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82" w:rsidRPr="00E84E15" w:rsidRDefault="00124082" w:rsidP="00E84E15">
      <w:pPr>
        <w:spacing w:after="0" w:line="360" w:lineRule="auto"/>
        <w:ind w:firstLine="709"/>
        <w:jc w:val="both"/>
        <w:rPr>
          <w:rFonts w:ascii="Times New Roman" w:hAnsi="Times New Roman" w:cs="Times New Roman"/>
        </w:rPr>
      </w:pPr>
    </w:p>
    <w:p w:rsidR="00EE5AD6" w:rsidRPr="00E84E15" w:rsidRDefault="00EE5AD6" w:rsidP="00E84E15">
      <w:pPr>
        <w:spacing w:after="0" w:line="360" w:lineRule="auto"/>
        <w:ind w:firstLine="709"/>
        <w:jc w:val="both"/>
        <w:rPr>
          <w:rFonts w:ascii="Times New Roman" w:hAnsi="Times New Roman" w:cs="Times New Roman"/>
        </w:rPr>
      </w:pPr>
    </w:p>
    <w:p w:rsidR="00EE5AD6" w:rsidRPr="00E84E15" w:rsidRDefault="00EE5AD6" w:rsidP="00E84E15">
      <w:pPr>
        <w:spacing w:after="0" w:line="360" w:lineRule="auto"/>
        <w:ind w:firstLine="709"/>
        <w:jc w:val="both"/>
        <w:rPr>
          <w:rFonts w:ascii="Times New Roman" w:hAnsi="Times New Roman" w:cs="Times New Roman"/>
        </w:rPr>
      </w:pPr>
    </w:p>
    <w:p w:rsidR="00EE5AD6" w:rsidRPr="00E84E15" w:rsidRDefault="00EE5AD6" w:rsidP="00E84E15">
      <w:pPr>
        <w:spacing w:after="0" w:line="360" w:lineRule="auto"/>
        <w:ind w:firstLine="709"/>
        <w:jc w:val="both"/>
        <w:rPr>
          <w:rFonts w:ascii="Times New Roman" w:hAnsi="Times New Roman" w:cs="Times New Roman"/>
        </w:rPr>
      </w:pPr>
    </w:p>
    <w:p w:rsidR="00EE5AD6" w:rsidRPr="00E84E15" w:rsidRDefault="00EE5AD6" w:rsidP="00E84E15">
      <w:pPr>
        <w:spacing w:after="0" w:line="360" w:lineRule="auto"/>
        <w:ind w:firstLine="709"/>
        <w:jc w:val="both"/>
        <w:rPr>
          <w:rFonts w:ascii="Times New Roman" w:hAnsi="Times New Roman" w:cs="Times New Roman"/>
        </w:rPr>
      </w:pPr>
    </w:p>
    <w:p w:rsidR="00895C91" w:rsidRPr="00E84E15" w:rsidRDefault="00895C91" w:rsidP="00E84E15">
      <w:pPr>
        <w:spacing w:after="0" w:line="360" w:lineRule="auto"/>
        <w:ind w:firstLine="709"/>
        <w:jc w:val="both"/>
        <w:rPr>
          <w:rFonts w:ascii="Times New Roman" w:hAnsi="Times New Roman" w:cs="Times New Roman"/>
        </w:rPr>
      </w:pPr>
    </w:p>
    <w:p w:rsidR="00895C91" w:rsidRPr="00E84E15" w:rsidRDefault="00895C91" w:rsidP="00E84E15">
      <w:pPr>
        <w:spacing w:after="0" w:line="360" w:lineRule="auto"/>
        <w:ind w:firstLine="709"/>
        <w:jc w:val="both"/>
        <w:rPr>
          <w:rFonts w:ascii="Times New Roman" w:hAnsi="Times New Roman" w:cs="Times New Roman"/>
        </w:rPr>
      </w:pPr>
    </w:p>
    <w:p w:rsidR="00895C91" w:rsidRPr="00E84E15" w:rsidRDefault="00895C91" w:rsidP="00E84E15">
      <w:pPr>
        <w:spacing w:after="0" w:line="360" w:lineRule="auto"/>
        <w:ind w:firstLine="709"/>
        <w:jc w:val="both"/>
        <w:rPr>
          <w:rFonts w:ascii="Times New Roman" w:hAnsi="Times New Roman" w:cs="Times New Roman"/>
        </w:rPr>
      </w:pPr>
    </w:p>
    <w:p w:rsidR="00BD4EB8" w:rsidRPr="00E84E15" w:rsidRDefault="00895C91" w:rsidP="00E84E15">
      <w:pPr>
        <w:spacing w:after="0" w:line="360" w:lineRule="auto"/>
        <w:ind w:firstLine="709"/>
        <w:jc w:val="center"/>
        <w:outlineLvl w:val="5"/>
        <w:rPr>
          <w:rFonts w:ascii="Times New Roman" w:hAnsi="Times New Roman" w:cs="Times New Roman"/>
        </w:rPr>
      </w:pPr>
      <w:r w:rsidRPr="00E84E15">
        <w:rPr>
          <w:rFonts w:ascii="Times New Roman" w:hAnsi="Times New Roman" w:cs="Times New Roman"/>
          <w:sz w:val="36"/>
          <w:szCs w:val="36"/>
        </w:rPr>
        <w:t>СТРУКТУРА ЭЛЕКТРОННОГО УЧЕБНОГО КУРСА ДЛЯ СТУДЕНТОВ, ОБУЧАЮЩИХСЯ С ПРИМЕНЕНИЕМ ДОТ</w:t>
      </w:r>
      <w:r w:rsidR="00DD5632" w:rsidRPr="00E84E15">
        <w:rPr>
          <w:rFonts w:ascii="Times New Roman" w:hAnsi="Times New Roman" w:cs="Times New Roman"/>
          <w:sz w:val="36"/>
          <w:szCs w:val="36"/>
        </w:rPr>
        <w:t xml:space="preserve"> </w:t>
      </w:r>
      <w:r w:rsidR="00BD4EB8" w:rsidRPr="00E84E15">
        <w:rPr>
          <w:rFonts w:ascii="Times New Roman" w:hAnsi="Times New Roman" w:cs="Times New Roman"/>
          <w:b/>
          <w:sz w:val="28"/>
          <w:szCs w:val="28"/>
        </w:rPr>
        <w:t>Правовое регулирование специальных экономических зон</w:t>
      </w:r>
    </w:p>
    <w:p w:rsidR="00895C91" w:rsidRPr="00E84E15" w:rsidRDefault="00895C91" w:rsidP="00E84E15">
      <w:pPr>
        <w:spacing w:after="0" w:line="360" w:lineRule="auto"/>
        <w:ind w:firstLine="709"/>
        <w:jc w:val="center"/>
        <w:rPr>
          <w:rFonts w:ascii="Times New Roman" w:hAnsi="Times New Roman" w:cs="Times New Roman"/>
          <w:sz w:val="32"/>
          <w:szCs w:val="32"/>
        </w:rPr>
      </w:pPr>
    </w:p>
    <w:p w:rsidR="00895C91" w:rsidRPr="00E84E15" w:rsidRDefault="00895C91" w:rsidP="00E84E15">
      <w:pPr>
        <w:spacing w:after="0" w:line="360" w:lineRule="auto"/>
        <w:ind w:firstLine="709"/>
        <w:jc w:val="both"/>
        <w:rPr>
          <w:rFonts w:ascii="Times New Roman" w:hAnsi="Times New Roman" w:cs="Times New Roman"/>
        </w:rPr>
      </w:pPr>
    </w:p>
    <w:p w:rsidR="00895C91" w:rsidRPr="00E84E15" w:rsidRDefault="00895C91" w:rsidP="00E84E15">
      <w:pPr>
        <w:spacing w:after="0" w:line="360" w:lineRule="auto"/>
        <w:ind w:firstLine="709"/>
        <w:jc w:val="both"/>
        <w:rPr>
          <w:rFonts w:ascii="Times New Roman" w:hAnsi="Times New Roman" w:cs="Times New Roman"/>
        </w:rPr>
      </w:pPr>
    </w:p>
    <w:p w:rsidR="00895C91" w:rsidRPr="00E84E15" w:rsidRDefault="00895C91" w:rsidP="00E84E15">
      <w:pPr>
        <w:spacing w:after="0" w:line="360" w:lineRule="auto"/>
        <w:ind w:firstLine="709"/>
        <w:jc w:val="both"/>
        <w:rPr>
          <w:rFonts w:ascii="Times New Roman" w:hAnsi="Times New Roman" w:cs="Times New Roman"/>
        </w:rPr>
      </w:pPr>
    </w:p>
    <w:p w:rsidR="00895C91" w:rsidRPr="00E84E15" w:rsidRDefault="00895C91" w:rsidP="00E84E15">
      <w:pPr>
        <w:spacing w:after="0" w:line="360" w:lineRule="auto"/>
        <w:ind w:firstLine="709"/>
        <w:jc w:val="both"/>
        <w:rPr>
          <w:rFonts w:ascii="Times New Roman" w:hAnsi="Times New Roman" w:cs="Times New Roman"/>
        </w:rPr>
      </w:pPr>
    </w:p>
    <w:p w:rsidR="00895C91" w:rsidRPr="00E84E15" w:rsidRDefault="00895C91" w:rsidP="00E84E15">
      <w:pPr>
        <w:spacing w:after="0" w:line="360" w:lineRule="auto"/>
        <w:ind w:firstLine="709"/>
        <w:jc w:val="both"/>
        <w:rPr>
          <w:rFonts w:ascii="Times New Roman" w:hAnsi="Times New Roman" w:cs="Times New Roman"/>
        </w:rPr>
      </w:pPr>
    </w:p>
    <w:p w:rsidR="00895C91" w:rsidRPr="00E84E15" w:rsidRDefault="00895C91" w:rsidP="00E84E15">
      <w:pPr>
        <w:spacing w:after="0" w:line="360" w:lineRule="auto"/>
        <w:ind w:firstLine="709"/>
        <w:jc w:val="both"/>
        <w:rPr>
          <w:rFonts w:ascii="Times New Roman" w:hAnsi="Times New Roman" w:cs="Times New Roman"/>
        </w:rPr>
      </w:pPr>
    </w:p>
    <w:p w:rsidR="00BD4EB8" w:rsidRPr="00E84E15" w:rsidRDefault="00BD4EB8" w:rsidP="00E84E15">
      <w:pPr>
        <w:spacing w:after="0" w:line="360" w:lineRule="auto"/>
        <w:ind w:firstLine="709"/>
        <w:jc w:val="both"/>
        <w:rPr>
          <w:rFonts w:ascii="Times New Roman" w:hAnsi="Times New Roman" w:cs="Times New Roman"/>
        </w:rPr>
      </w:pPr>
    </w:p>
    <w:p w:rsidR="00BD4EB8" w:rsidRPr="00E84E15" w:rsidRDefault="00BD4EB8" w:rsidP="00E84E15">
      <w:pPr>
        <w:spacing w:after="0" w:line="360" w:lineRule="auto"/>
        <w:ind w:firstLine="709"/>
        <w:jc w:val="both"/>
        <w:rPr>
          <w:rFonts w:ascii="Times New Roman" w:hAnsi="Times New Roman" w:cs="Times New Roman"/>
        </w:rPr>
      </w:pPr>
    </w:p>
    <w:p w:rsidR="00BD4EB8" w:rsidRPr="00E84E15" w:rsidRDefault="00BD4EB8" w:rsidP="00E84E15">
      <w:pPr>
        <w:spacing w:after="0" w:line="360" w:lineRule="auto"/>
        <w:ind w:firstLine="709"/>
        <w:jc w:val="both"/>
        <w:rPr>
          <w:rFonts w:ascii="Times New Roman" w:hAnsi="Times New Roman" w:cs="Times New Roman"/>
        </w:rPr>
      </w:pPr>
    </w:p>
    <w:p w:rsidR="00BD4EB8" w:rsidRPr="00E84E15" w:rsidRDefault="00BD4EB8" w:rsidP="00E84E15">
      <w:pPr>
        <w:spacing w:after="0" w:line="360" w:lineRule="auto"/>
        <w:ind w:firstLine="709"/>
        <w:jc w:val="both"/>
        <w:rPr>
          <w:rFonts w:ascii="Times New Roman" w:hAnsi="Times New Roman" w:cs="Times New Roman"/>
        </w:rPr>
      </w:pPr>
    </w:p>
    <w:p w:rsidR="00BD4EB8" w:rsidRPr="00E84E15" w:rsidRDefault="00BD4EB8" w:rsidP="00E84E15">
      <w:pPr>
        <w:spacing w:after="0" w:line="360" w:lineRule="auto"/>
        <w:ind w:firstLine="709"/>
        <w:jc w:val="both"/>
        <w:rPr>
          <w:rFonts w:ascii="Times New Roman" w:hAnsi="Times New Roman" w:cs="Times New Roman"/>
        </w:rPr>
      </w:pPr>
    </w:p>
    <w:p w:rsidR="00BD4EB8" w:rsidRPr="00E84E15" w:rsidRDefault="00BD4EB8" w:rsidP="00E84E15">
      <w:pPr>
        <w:spacing w:after="0" w:line="360" w:lineRule="auto"/>
        <w:ind w:firstLine="709"/>
        <w:jc w:val="both"/>
        <w:rPr>
          <w:rFonts w:ascii="Times New Roman" w:hAnsi="Times New Roman" w:cs="Times New Roman"/>
        </w:rPr>
      </w:pPr>
    </w:p>
    <w:p w:rsidR="00BD4EB8" w:rsidRPr="00E84E15" w:rsidRDefault="00BD4EB8" w:rsidP="00E84E15">
      <w:pPr>
        <w:spacing w:after="0" w:line="360" w:lineRule="auto"/>
        <w:ind w:firstLine="709"/>
        <w:jc w:val="both"/>
        <w:rPr>
          <w:rFonts w:ascii="Times New Roman" w:hAnsi="Times New Roman" w:cs="Times New Roman"/>
        </w:rPr>
      </w:pPr>
    </w:p>
    <w:p w:rsidR="00BD4EB8" w:rsidRPr="00E84E15" w:rsidRDefault="00BD4EB8" w:rsidP="00E84E15">
      <w:pPr>
        <w:spacing w:after="0" w:line="360" w:lineRule="auto"/>
        <w:ind w:firstLine="709"/>
        <w:jc w:val="both"/>
        <w:rPr>
          <w:rFonts w:ascii="Times New Roman" w:hAnsi="Times New Roman" w:cs="Times New Roman"/>
        </w:rPr>
      </w:pPr>
    </w:p>
    <w:p w:rsidR="00BD4EB8" w:rsidRDefault="00BD4EB8" w:rsidP="00E84E15">
      <w:pPr>
        <w:spacing w:after="0" w:line="360" w:lineRule="auto"/>
        <w:ind w:firstLine="709"/>
        <w:jc w:val="both"/>
        <w:rPr>
          <w:rFonts w:ascii="Times New Roman" w:hAnsi="Times New Roman" w:cs="Times New Roman"/>
        </w:rPr>
      </w:pPr>
    </w:p>
    <w:p w:rsidR="00E84E15" w:rsidRDefault="00E84E15" w:rsidP="00E84E15">
      <w:pPr>
        <w:spacing w:after="0" w:line="360" w:lineRule="auto"/>
        <w:ind w:firstLine="709"/>
        <w:jc w:val="both"/>
        <w:rPr>
          <w:rFonts w:ascii="Times New Roman" w:hAnsi="Times New Roman" w:cs="Times New Roman"/>
        </w:rPr>
      </w:pPr>
    </w:p>
    <w:p w:rsidR="00E84E15" w:rsidRDefault="00E84E15" w:rsidP="00E84E15">
      <w:pPr>
        <w:spacing w:after="0" w:line="360" w:lineRule="auto"/>
        <w:ind w:firstLine="709"/>
        <w:jc w:val="both"/>
        <w:rPr>
          <w:rFonts w:ascii="Times New Roman" w:hAnsi="Times New Roman" w:cs="Times New Roman"/>
        </w:rPr>
      </w:pPr>
    </w:p>
    <w:p w:rsidR="00E84E15" w:rsidRDefault="00E84E15" w:rsidP="00E84E15">
      <w:pPr>
        <w:spacing w:after="0" w:line="360" w:lineRule="auto"/>
        <w:ind w:firstLine="709"/>
        <w:jc w:val="both"/>
        <w:rPr>
          <w:rFonts w:ascii="Times New Roman" w:hAnsi="Times New Roman" w:cs="Times New Roman"/>
        </w:rPr>
      </w:pPr>
    </w:p>
    <w:p w:rsidR="00E84E15" w:rsidRDefault="00E84E15" w:rsidP="00E84E15">
      <w:pPr>
        <w:spacing w:after="0" w:line="360" w:lineRule="auto"/>
        <w:ind w:firstLine="709"/>
        <w:jc w:val="both"/>
        <w:rPr>
          <w:rFonts w:ascii="Times New Roman" w:hAnsi="Times New Roman" w:cs="Times New Roman"/>
        </w:rPr>
      </w:pPr>
    </w:p>
    <w:p w:rsidR="00E84E15" w:rsidRDefault="00E84E15" w:rsidP="00E84E15">
      <w:pPr>
        <w:spacing w:after="0" w:line="360" w:lineRule="auto"/>
        <w:ind w:firstLine="709"/>
        <w:jc w:val="both"/>
        <w:rPr>
          <w:rFonts w:ascii="Times New Roman" w:hAnsi="Times New Roman" w:cs="Times New Roman"/>
        </w:rPr>
      </w:pPr>
    </w:p>
    <w:p w:rsidR="00E84E15" w:rsidRDefault="00E84E15" w:rsidP="00E84E15">
      <w:pPr>
        <w:spacing w:after="0" w:line="360" w:lineRule="auto"/>
        <w:ind w:firstLine="709"/>
        <w:jc w:val="both"/>
        <w:rPr>
          <w:rFonts w:ascii="Times New Roman" w:hAnsi="Times New Roman" w:cs="Times New Roman"/>
        </w:rPr>
      </w:pPr>
    </w:p>
    <w:p w:rsidR="00E84E15" w:rsidRDefault="00E84E15" w:rsidP="00E84E15">
      <w:pPr>
        <w:spacing w:after="0" w:line="360" w:lineRule="auto"/>
        <w:ind w:firstLine="709"/>
        <w:jc w:val="both"/>
        <w:rPr>
          <w:rFonts w:ascii="Times New Roman" w:hAnsi="Times New Roman" w:cs="Times New Roman"/>
        </w:rPr>
      </w:pPr>
    </w:p>
    <w:p w:rsidR="00E84E15" w:rsidRPr="00E84E15" w:rsidRDefault="00E84E15" w:rsidP="00E84E15">
      <w:pPr>
        <w:spacing w:after="0" w:line="360" w:lineRule="auto"/>
        <w:ind w:firstLine="709"/>
        <w:jc w:val="both"/>
        <w:rPr>
          <w:rFonts w:ascii="Times New Roman" w:hAnsi="Times New Roman" w:cs="Times New Roman"/>
        </w:rPr>
      </w:pPr>
    </w:p>
    <w:p w:rsidR="00BD4EB8" w:rsidRPr="00E84E15" w:rsidRDefault="00BD4EB8" w:rsidP="00E84E15">
      <w:pPr>
        <w:spacing w:after="0" w:line="360" w:lineRule="auto"/>
        <w:ind w:firstLine="709"/>
        <w:jc w:val="both"/>
        <w:rPr>
          <w:rFonts w:ascii="Times New Roman" w:hAnsi="Times New Roman" w:cs="Times New Roman"/>
        </w:rPr>
      </w:pPr>
    </w:p>
    <w:p w:rsidR="00BD4EB8" w:rsidRPr="00E84E15" w:rsidRDefault="00BD4EB8" w:rsidP="00E84E15">
      <w:pPr>
        <w:spacing w:after="0" w:line="360" w:lineRule="auto"/>
        <w:ind w:firstLine="709"/>
        <w:jc w:val="both"/>
        <w:rPr>
          <w:rFonts w:ascii="Times New Roman" w:hAnsi="Times New Roman" w:cs="Times New Roman"/>
        </w:rPr>
      </w:pPr>
    </w:p>
    <w:p w:rsidR="00EA00CC" w:rsidRPr="00E84E15" w:rsidRDefault="00EA00CC" w:rsidP="00E84E15">
      <w:pPr>
        <w:spacing w:after="0" w:line="360" w:lineRule="auto"/>
        <w:ind w:firstLine="709"/>
        <w:jc w:val="both"/>
        <w:rPr>
          <w:rFonts w:ascii="Times New Roman" w:eastAsia="Times New Roman" w:hAnsi="Times New Roman" w:cs="Times New Roman"/>
          <w:color w:val="000000"/>
          <w:sz w:val="27"/>
          <w:szCs w:val="27"/>
          <w:lang w:eastAsia="ru-RU"/>
        </w:rPr>
      </w:pPr>
      <w:r w:rsidRPr="00E84E15">
        <w:rPr>
          <w:rFonts w:ascii="Times New Roman" w:eastAsia="Times New Roman" w:hAnsi="Times New Roman" w:cs="Times New Roman"/>
          <w:color w:val="000000"/>
          <w:sz w:val="28"/>
          <w:szCs w:val="28"/>
          <w:lang w:eastAsia="ru-RU"/>
        </w:rPr>
        <w:lastRenderedPageBreak/>
        <w:t xml:space="preserve">Рабочая программа учебной дисциплины </w:t>
      </w:r>
      <w:r w:rsidR="00BD4EB8" w:rsidRPr="00E84E15">
        <w:rPr>
          <w:rFonts w:ascii="Times New Roman" w:hAnsi="Times New Roman" w:cs="Times New Roman"/>
          <w:sz w:val="28"/>
          <w:szCs w:val="28"/>
          <w:u w:val="single"/>
        </w:rPr>
        <w:t>Правовое регулирование специальных экономических зон</w:t>
      </w:r>
      <w:r w:rsidRPr="00E84E15">
        <w:rPr>
          <w:rFonts w:ascii="Times New Roman" w:eastAsia="Times New Roman" w:hAnsi="Times New Roman" w:cs="Times New Roman"/>
          <w:color w:val="000000"/>
          <w:sz w:val="28"/>
          <w:szCs w:val="28"/>
          <w:u w:val="single"/>
          <w:lang w:eastAsia="ru-RU"/>
        </w:rPr>
        <w:t xml:space="preserve"> </w:t>
      </w:r>
      <w:r w:rsidRPr="00E84E15">
        <w:rPr>
          <w:rFonts w:ascii="Times New Roman" w:eastAsia="Times New Roman" w:hAnsi="Times New Roman" w:cs="Times New Roman"/>
          <w:color w:val="000000"/>
          <w:sz w:val="28"/>
          <w:szCs w:val="28"/>
          <w:lang w:eastAsia="ru-RU"/>
        </w:rPr>
        <w:t>разработана для студентов _</w:t>
      </w:r>
      <w:r w:rsidR="00BD4EB8" w:rsidRPr="00E84E15">
        <w:rPr>
          <w:rFonts w:ascii="Times New Roman" w:eastAsia="Times New Roman" w:hAnsi="Times New Roman" w:cs="Times New Roman"/>
          <w:color w:val="000000"/>
          <w:sz w:val="28"/>
          <w:szCs w:val="28"/>
          <w:u w:val="single"/>
          <w:lang w:eastAsia="ru-RU"/>
        </w:rPr>
        <w:t>1</w:t>
      </w:r>
      <w:r w:rsidRPr="00E84E15">
        <w:rPr>
          <w:rFonts w:ascii="Times New Roman" w:eastAsia="Times New Roman" w:hAnsi="Times New Roman" w:cs="Times New Roman"/>
          <w:color w:val="000000"/>
          <w:sz w:val="28"/>
          <w:szCs w:val="28"/>
          <w:lang w:eastAsia="ru-RU"/>
        </w:rPr>
        <w:t>_ курса</w:t>
      </w:r>
      <w:r w:rsidR="000C5422">
        <w:rPr>
          <w:rFonts w:ascii="Times New Roman" w:eastAsia="Times New Roman" w:hAnsi="Times New Roman" w:cs="Times New Roman"/>
          <w:color w:val="000000"/>
          <w:sz w:val="28"/>
          <w:szCs w:val="28"/>
          <w:lang w:eastAsia="ru-RU"/>
        </w:rPr>
        <w:t xml:space="preserve"> заочной формы </w:t>
      </w:r>
      <w:proofErr w:type="gramStart"/>
      <w:r w:rsidR="000C5422">
        <w:rPr>
          <w:rFonts w:ascii="Times New Roman" w:eastAsia="Times New Roman" w:hAnsi="Times New Roman" w:cs="Times New Roman"/>
          <w:color w:val="000000"/>
          <w:sz w:val="28"/>
          <w:szCs w:val="28"/>
          <w:lang w:eastAsia="ru-RU"/>
        </w:rPr>
        <w:t>обучения</w:t>
      </w:r>
      <w:r w:rsidRPr="00E84E15">
        <w:rPr>
          <w:rFonts w:ascii="Times New Roman" w:eastAsia="Times New Roman" w:hAnsi="Times New Roman" w:cs="Times New Roman"/>
          <w:color w:val="000000"/>
          <w:sz w:val="28"/>
          <w:szCs w:val="28"/>
          <w:lang w:eastAsia="ru-RU"/>
        </w:rPr>
        <w:t xml:space="preserve"> по направлению</w:t>
      </w:r>
      <w:proofErr w:type="gramEnd"/>
      <w:r w:rsidRPr="00E84E15">
        <w:rPr>
          <w:rFonts w:ascii="Times New Roman" w:eastAsia="Times New Roman" w:hAnsi="Times New Roman" w:cs="Times New Roman"/>
          <w:color w:val="000000"/>
          <w:sz w:val="28"/>
          <w:szCs w:val="28"/>
          <w:lang w:eastAsia="ru-RU"/>
        </w:rPr>
        <w:t xml:space="preserve"> подготовки </w:t>
      </w:r>
      <w:r w:rsidR="00BD4EB8" w:rsidRPr="00E84E15">
        <w:rPr>
          <w:rFonts w:ascii="Times New Roman" w:eastAsia="Times New Roman" w:hAnsi="Times New Roman" w:cs="Times New Roman"/>
          <w:bCs/>
          <w:sz w:val="28"/>
          <w:szCs w:val="28"/>
          <w:u w:val="single"/>
        </w:rPr>
        <w:t>40.04.01 Юриспруденция</w:t>
      </w:r>
      <w:r w:rsidRPr="00E84E15">
        <w:rPr>
          <w:rFonts w:ascii="Times New Roman" w:eastAsia="Times New Roman" w:hAnsi="Times New Roman" w:cs="Times New Roman"/>
          <w:color w:val="00000A"/>
          <w:sz w:val="28"/>
          <w:szCs w:val="28"/>
          <w:lang w:eastAsia="ru-RU"/>
        </w:rPr>
        <w:t>.</w:t>
      </w:r>
    </w:p>
    <w:p w:rsidR="00EA00CC" w:rsidRPr="00E84E15" w:rsidRDefault="00EA00CC" w:rsidP="00E84E15">
      <w:pPr>
        <w:spacing w:after="0" w:line="360" w:lineRule="auto"/>
        <w:ind w:firstLine="709"/>
        <w:jc w:val="both"/>
        <w:rPr>
          <w:rFonts w:ascii="Times New Roman" w:eastAsia="Times New Roman" w:hAnsi="Times New Roman" w:cs="Times New Roman"/>
          <w:color w:val="000000"/>
          <w:sz w:val="27"/>
          <w:szCs w:val="27"/>
          <w:lang w:eastAsia="ru-RU"/>
        </w:rPr>
      </w:pPr>
      <w:r w:rsidRPr="00E84E15">
        <w:rPr>
          <w:rFonts w:ascii="Times New Roman" w:eastAsia="Times New Roman" w:hAnsi="Times New Roman" w:cs="Times New Roman"/>
          <w:color w:val="000000"/>
          <w:sz w:val="28"/>
          <w:szCs w:val="28"/>
          <w:lang w:eastAsia="ru-RU"/>
        </w:rPr>
        <w:t xml:space="preserve">Учебным планом предусмотрены: лекционные занятия </w:t>
      </w:r>
      <w:r w:rsidR="000C5422">
        <w:rPr>
          <w:rFonts w:ascii="Times New Roman" w:eastAsia="Times New Roman" w:hAnsi="Times New Roman" w:cs="Times New Roman"/>
          <w:color w:val="000000"/>
          <w:sz w:val="28"/>
          <w:szCs w:val="28"/>
          <w:lang w:eastAsia="ru-RU"/>
        </w:rPr>
        <w:t>–</w:t>
      </w:r>
      <w:r w:rsidR="00BD4EB8" w:rsidRPr="00E84E15">
        <w:rPr>
          <w:rFonts w:ascii="Times New Roman" w:eastAsia="Times New Roman" w:hAnsi="Times New Roman" w:cs="Times New Roman"/>
          <w:color w:val="000000"/>
          <w:sz w:val="28"/>
          <w:szCs w:val="28"/>
          <w:lang w:eastAsia="ru-RU"/>
        </w:rPr>
        <w:t xml:space="preserve"> </w:t>
      </w:r>
      <w:r w:rsidR="000C5422">
        <w:rPr>
          <w:rFonts w:ascii="Times New Roman" w:eastAsia="Times New Roman" w:hAnsi="Times New Roman" w:cs="Times New Roman"/>
          <w:color w:val="000000"/>
          <w:sz w:val="28"/>
          <w:szCs w:val="28"/>
          <w:lang w:eastAsia="ru-RU"/>
        </w:rPr>
        <w:t>4ч.</w:t>
      </w:r>
      <w:r w:rsidRPr="00E84E15">
        <w:rPr>
          <w:rFonts w:ascii="Times New Roman" w:eastAsia="Times New Roman" w:hAnsi="Times New Roman" w:cs="Times New Roman"/>
          <w:color w:val="000000"/>
          <w:sz w:val="28"/>
          <w:szCs w:val="28"/>
          <w:lang w:eastAsia="ru-RU"/>
        </w:rPr>
        <w:t xml:space="preserve">, практические занятия </w:t>
      </w:r>
      <w:r w:rsidR="00BD4EB8" w:rsidRPr="00E84E15">
        <w:rPr>
          <w:rFonts w:ascii="Times New Roman" w:eastAsia="Times New Roman" w:hAnsi="Times New Roman" w:cs="Times New Roman"/>
          <w:color w:val="000000"/>
          <w:sz w:val="28"/>
          <w:szCs w:val="28"/>
          <w:u w:val="single"/>
          <w:lang w:eastAsia="ru-RU"/>
        </w:rPr>
        <w:t xml:space="preserve"> </w:t>
      </w:r>
      <w:r w:rsidR="000C5422">
        <w:rPr>
          <w:rFonts w:ascii="Times New Roman" w:eastAsia="Times New Roman" w:hAnsi="Times New Roman" w:cs="Times New Roman"/>
          <w:color w:val="000000"/>
          <w:sz w:val="28"/>
          <w:szCs w:val="28"/>
          <w:u w:val="single"/>
          <w:lang w:eastAsia="ru-RU"/>
        </w:rPr>
        <w:t xml:space="preserve">20 </w:t>
      </w:r>
      <w:r w:rsidR="00BD4EB8" w:rsidRPr="00E84E15">
        <w:rPr>
          <w:rFonts w:ascii="Times New Roman" w:eastAsia="Times New Roman" w:hAnsi="Times New Roman" w:cs="Times New Roman"/>
          <w:color w:val="000000"/>
          <w:sz w:val="28"/>
          <w:szCs w:val="28"/>
          <w:u w:val="single"/>
          <w:lang w:eastAsia="ru-RU"/>
        </w:rPr>
        <w:t>час</w:t>
      </w:r>
      <w:r w:rsidRPr="00E84E15">
        <w:rPr>
          <w:rFonts w:ascii="Times New Roman" w:eastAsia="Times New Roman" w:hAnsi="Times New Roman" w:cs="Times New Roman"/>
          <w:color w:val="000000"/>
          <w:sz w:val="28"/>
          <w:szCs w:val="28"/>
          <w:lang w:eastAsia="ru-RU"/>
        </w:rPr>
        <w:t>, самостоятельная работа студента</w:t>
      </w:r>
      <w:r w:rsidR="000C5422">
        <w:rPr>
          <w:rFonts w:ascii="Times New Roman" w:eastAsia="Times New Roman" w:hAnsi="Times New Roman" w:cs="Times New Roman"/>
          <w:color w:val="000000"/>
          <w:sz w:val="28"/>
          <w:szCs w:val="28"/>
          <w:lang w:eastAsia="ru-RU"/>
        </w:rPr>
        <w:t>120</w:t>
      </w:r>
      <w:r w:rsidR="00BD4EB8" w:rsidRPr="00E84E15">
        <w:rPr>
          <w:rFonts w:ascii="Times New Roman" w:eastAsia="Times New Roman" w:hAnsi="Times New Roman" w:cs="Times New Roman"/>
          <w:color w:val="000000"/>
          <w:sz w:val="28"/>
          <w:szCs w:val="28"/>
          <w:u w:val="single"/>
          <w:lang w:eastAsia="ru-RU"/>
        </w:rPr>
        <w:t xml:space="preserve"> час</w:t>
      </w:r>
      <w:r w:rsidRPr="00E84E15">
        <w:rPr>
          <w:rFonts w:ascii="Times New Roman" w:eastAsia="Times New Roman" w:hAnsi="Times New Roman" w:cs="Times New Roman"/>
          <w:color w:val="000000"/>
          <w:sz w:val="28"/>
          <w:szCs w:val="28"/>
          <w:lang w:eastAsia="ru-RU"/>
        </w:rPr>
        <w:t xml:space="preserve">. Дисциплина реализуется на </w:t>
      </w:r>
      <w:r w:rsidR="000C5422">
        <w:rPr>
          <w:rFonts w:ascii="Times New Roman" w:eastAsia="Times New Roman" w:hAnsi="Times New Roman" w:cs="Times New Roman"/>
          <w:color w:val="000000"/>
          <w:sz w:val="28"/>
          <w:szCs w:val="28"/>
          <w:u w:val="single"/>
          <w:lang w:eastAsia="ru-RU"/>
        </w:rPr>
        <w:t>2</w:t>
      </w:r>
      <w:r w:rsidRPr="00E84E15">
        <w:rPr>
          <w:rFonts w:ascii="Times New Roman" w:eastAsia="Times New Roman" w:hAnsi="Times New Roman" w:cs="Times New Roman"/>
          <w:color w:val="000000"/>
          <w:sz w:val="28"/>
          <w:szCs w:val="28"/>
          <w:lang w:eastAsia="ru-RU"/>
        </w:rPr>
        <w:t xml:space="preserve"> курсе в </w:t>
      </w:r>
      <w:r w:rsidR="000C5422">
        <w:rPr>
          <w:rFonts w:ascii="Times New Roman" w:eastAsia="Times New Roman" w:hAnsi="Times New Roman" w:cs="Times New Roman"/>
          <w:color w:val="000000"/>
          <w:sz w:val="28"/>
          <w:szCs w:val="28"/>
          <w:u w:val="single"/>
          <w:lang w:eastAsia="ru-RU"/>
        </w:rPr>
        <w:t>3 и 4</w:t>
      </w:r>
      <w:r w:rsidRPr="00E84E15">
        <w:rPr>
          <w:rFonts w:ascii="Times New Roman" w:eastAsia="Times New Roman" w:hAnsi="Times New Roman" w:cs="Times New Roman"/>
          <w:color w:val="000000"/>
          <w:sz w:val="28"/>
          <w:szCs w:val="28"/>
          <w:lang w:eastAsia="ru-RU"/>
        </w:rPr>
        <w:t xml:space="preserve">_ </w:t>
      </w:r>
      <w:r w:rsidR="000C5422">
        <w:rPr>
          <w:rFonts w:ascii="Times New Roman" w:eastAsia="Times New Roman" w:hAnsi="Times New Roman" w:cs="Times New Roman"/>
          <w:color w:val="000000"/>
          <w:sz w:val="28"/>
          <w:szCs w:val="28"/>
          <w:lang w:eastAsia="ru-RU"/>
        </w:rPr>
        <w:t>семестрах</w:t>
      </w:r>
      <w:r w:rsidRPr="00E84E15">
        <w:rPr>
          <w:rFonts w:ascii="Times New Roman" w:eastAsia="Times New Roman" w:hAnsi="Times New Roman" w:cs="Times New Roman"/>
          <w:color w:val="000000"/>
          <w:sz w:val="28"/>
          <w:szCs w:val="28"/>
          <w:lang w:eastAsia="ru-RU"/>
        </w:rPr>
        <w:t>. </w:t>
      </w:r>
    </w:p>
    <w:p w:rsidR="00BD4EB8" w:rsidRPr="00E84E15" w:rsidRDefault="00EA00CC" w:rsidP="00E84E15">
      <w:pPr>
        <w:pStyle w:val="a6"/>
        <w:spacing w:before="0" w:beforeAutospacing="0" w:after="0" w:afterAutospacing="0" w:line="360" w:lineRule="auto"/>
        <w:ind w:firstLine="709"/>
        <w:jc w:val="both"/>
        <w:rPr>
          <w:sz w:val="28"/>
          <w:szCs w:val="28"/>
        </w:rPr>
      </w:pPr>
      <w:r w:rsidRPr="00E84E15">
        <w:rPr>
          <w:b/>
          <w:bCs/>
          <w:color w:val="000000"/>
          <w:sz w:val="28"/>
          <w:szCs w:val="28"/>
        </w:rPr>
        <w:t>Целью</w:t>
      </w:r>
      <w:r w:rsidRPr="00E84E15">
        <w:rPr>
          <w:color w:val="000000"/>
          <w:sz w:val="28"/>
          <w:szCs w:val="28"/>
        </w:rPr>
        <w:t xml:space="preserve"> изучения дисциплины </w:t>
      </w:r>
      <w:r w:rsidR="00BD4EB8" w:rsidRPr="00E84E15">
        <w:rPr>
          <w:sz w:val="28"/>
          <w:szCs w:val="28"/>
          <w:u w:val="single"/>
          <w:lang w:eastAsia="en-US"/>
        </w:rPr>
        <w:t>Правовое регулирование специальных экономических зон</w:t>
      </w:r>
      <w:r w:rsidRPr="00E84E15">
        <w:rPr>
          <w:color w:val="000000"/>
          <w:sz w:val="28"/>
          <w:szCs w:val="28"/>
        </w:rPr>
        <w:t xml:space="preserve"> является </w:t>
      </w:r>
      <w:r w:rsidR="00BD4EB8" w:rsidRPr="00E84E15">
        <w:rPr>
          <w:sz w:val="28"/>
          <w:szCs w:val="28"/>
        </w:rPr>
        <w:t>приобретение студентами направленных на овладение общекультурными, общепрофессиональными и профессиональными компетенциями знаний основ публично-правового регулирования специальных экономических зон в России и других странах Азиатско-Тихоокеанского региона; освоение содержания основных источников правового регулирования режима специальных экономических зон в России и других странах Азиатско-Тихоокеанского региона;  формирование знаний, умений и навыков в сфере анализа и практической реализации соответствующих положений конституционного и административного законодательства в России.</w:t>
      </w:r>
    </w:p>
    <w:p w:rsidR="00EA00CC" w:rsidRPr="00E84E15" w:rsidRDefault="00EA00CC" w:rsidP="00E84E15">
      <w:pPr>
        <w:spacing w:after="0" w:line="360" w:lineRule="auto"/>
        <w:ind w:firstLine="709"/>
        <w:jc w:val="both"/>
        <w:rPr>
          <w:rFonts w:ascii="Times New Roman" w:eastAsia="Times New Roman" w:hAnsi="Times New Roman" w:cs="Times New Roman"/>
          <w:color w:val="000000"/>
          <w:sz w:val="27"/>
          <w:szCs w:val="27"/>
          <w:lang w:eastAsia="ru-RU"/>
        </w:rPr>
      </w:pPr>
      <w:r w:rsidRPr="00E84E15">
        <w:rPr>
          <w:rFonts w:ascii="Times New Roman" w:eastAsia="Times New Roman" w:hAnsi="Times New Roman" w:cs="Times New Roman"/>
          <w:b/>
          <w:bCs/>
          <w:color w:val="000000"/>
          <w:sz w:val="28"/>
          <w:szCs w:val="28"/>
          <w:lang w:eastAsia="ru-RU"/>
        </w:rPr>
        <w:t>Задачи:</w:t>
      </w:r>
    </w:p>
    <w:p w:rsidR="00BD4EB8" w:rsidRPr="00E84E15" w:rsidRDefault="00BD4EB8" w:rsidP="00E84E15">
      <w:pPr>
        <w:pStyle w:val="a6"/>
        <w:numPr>
          <w:ilvl w:val="0"/>
          <w:numId w:val="5"/>
        </w:numPr>
        <w:spacing w:before="0" w:beforeAutospacing="0" w:after="0" w:afterAutospacing="0" w:line="360" w:lineRule="auto"/>
        <w:ind w:left="0" w:firstLine="709"/>
        <w:contextualSpacing/>
        <w:jc w:val="both"/>
        <w:rPr>
          <w:sz w:val="28"/>
          <w:szCs w:val="28"/>
        </w:rPr>
      </w:pPr>
      <w:r w:rsidRPr="00E84E15">
        <w:rPr>
          <w:sz w:val="28"/>
          <w:szCs w:val="28"/>
        </w:rPr>
        <w:t xml:space="preserve">Приобретение студентами знаний о специальных экономических зонах, их типологии и принципах правового регулирования, практике публично-правового регулирования специальных экономических зон в странах Азиатско-Тихоокеанского региона, типологии и основах публично-правового регулирования специальных экономических зон в России, правовых режимах территорий опережающего развития и Свободного порта Владивосток, а также соответствующих аспектов административного, налогового, таможенного, миграционного регулирования. </w:t>
      </w:r>
    </w:p>
    <w:p w:rsidR="00BD4EB8" w:rsidRPr="00E84E15" w:rsidRDefault="00BD4EB8" w:rsidP="00E84E15">
      <w:pPr>
        <w:pStyle w:val="a6"/>
        <w:numPr>
          <w:ilvl w:val="0"/>
          <w:numId w:val="5"/>
        </w:numPr>
        <w:spacing w:before="0" w:beforeAutospacing="0" w:after="0" w:afterAutospacing="0" w:line="360" w:lineRule="auto"/>
        <w:ind w:left="0" w:firstLine="709"/>
        <w:contextualSpacing/>
        <w:jc w:val="both"/>
        <w:rPr>
          <w:sz w:val="28"/>
          <w:szCs w:val="28"/>
        </w:rPr>
      </w:pPr>
      <w:r w:rsidRPr="00E84E15">
        <w:rPr>
          <w:sz w:val="28"/>
          <w:szCs w:val="28"/>
        </w:rPr>
        <w:t xml:space="preserve">Выработка у студентов умений осуществлять сравнительный анализ различных теоретических утверждений и обобщений знаний о свободных экономических зонах.  </w:t>
      </w:r>
    </w:p>
    <w:p w:rsidR="00BD4EB8" w:rsidRPr="00E84E15" w:rsidRDefault="00BD4EB8" w:rsidP="00E84E15">
      <w:pPr>
        <w:pStyle w:val="a6"/>
        <w:numPr>
          <w:ilvl w:val="0"/>
          <w:numId w:val="5"/>
        </w:numPr>
        <w:spacing w:before="0" w:beforeAutospacing="0" w:after="0" w:afterAutospacing="0" w:line="360" w:lineRule="auto"/>
        <w:ind w:left="0" w:firstLine="709"/>
        <w:contextualSpacing/>
        <w:jc w:val="both"/>
        <w:rPr>
          <w:sz w:val="28"/>
          <w:szCs w:val="28"/>
        </w:rPr>
      </w:pPr>
      <w:r w:rsidRPr="00E84E15">
        <w:rPr>
          <w:sz w:val="28"/>
          <w:szCs w:val="28"/>
        </w:rPr>
        <w:t xml:space="preserve">Овладение студентами способностью изучения, обобщения и формализации правовой информации, использования полученных теоретических знаний  при проведении научных исследований. </w:t>
      </w:r>
    </w:p>
    <w:p w:rsidR="00EA00CC" w:rsidRDefault="00EA00CC" w:rsidP="00E84E15">
      <w:pPr>
        <w:spacing w:after="0" w:line="360" w:lineRule="auto"/>
        <w:ind w:firstLine="709"/>
        <w:jc w:val="both"/>
        <w:rPr>
          <w:rFonts w:ascii="Times New Roman" w:hAnsi="Times New Roman" w:cs="Times New Roman"/>
          <w:sz w:val="36"/>
          <w:szCs w:val="36"/>
        </w:rPr>
      </w:pPr>
      <w:r w:rsidRPr="00E84E15">
        <w:rPr>
          <w:rFonts w:ascii="Times New Roman" w:hAnsi="Times New Roman" w:cs="Times New Roman"/>
          <w:sz w:val="36"/>
          <w:szCs w:val="36"/>
        </w:rPr>
        <w:lastRenderedPageBreak/>
        <w:t>Рабочая программа</w:t>
      </w:r>
    </w:p>
    <w:p w:rsidR="00AF1D16" w:rsidRPr="00AF1D16" w:rsidRDefault="00AF1D16" w:rsidP="00AF1D16">
      <w:pPr>
        <w:spacing w:after="0" w:line="360" w:lineRule="auto"/>
        <w:ind w:firstLine="709"/>
        <w:jc w:val="center"/>
        <w:rPr>
          <w:rFonts w:ascii="Times New Roman" w:hAnsi="Times New Roman" w:cs="Times New Roman"/>
          <w:b/>
          <w:sz w:val="28"/>
          <w:szCs w:val="28"/>
        </w:rPr>
      </w:pPr>
      <w:r w:rsidRPr="00AF1D16">
        <w:rPr>
          <w:rFonts w:ascii="Times New Roman" w:hAnsi="Times New Roman" w:cs="Times New Roman"/>
          <w:b/>
          <w:sz w:val="28"/>
          <w:szCs w:val="28"/>
        </w:rPr>
        <w:t>СТРУКТУРА И СОДЕРЖАНИЕ ТЕОРЕТИЧЕСКОЙ ЧАСТИ КУРСА</w:t>
      </w:r>
    </w:p>
    <w:p w:rsidR="00BD4EB8" w:rsidRPr="00E84E15" w:rsidRDefault="00BD4EB8" w:rsidP="00E84E15">
      <w:pPr>
        <w:spacing w:after="0" w:line="360" w:lineRule="auto"/>
        <w:ind w:firstLine="709"/>
        <w:jc w:val="both"/>
        <w:rPr>
          <w:rFonts w:ascii="Times New Roman" w:hAnsi="Times New Roman" w:cs="Times New Roman"/>
          <w:i/>
          <w:sz w:val="28"/>
          <w:szCs w:val="28"/>
        </w:rPr>
      </w:pPr>
      <w:r w:rsidRPr="00E84E15">
        <w:rPr>
          <w:rFonts w:ascii="Times New Roman" w:hAnsi="Times New Roman" w:cs="Times New Roman"/>
          <w:i/>
          <w:sz w:val="28"/>
          <w:szCs w:val="28"/>
        </w:rPr>
        <w:t>Тема 1. Понятие, назначение и типология специальных экономических зон</w:t>
      </w:r>
      <w:r w:rsidR="000C5422">
        <w:rPr>
          <w:rFonts w:ascii="Times New Roman" w:hAnsi="Times New Roman" w:cs="Times New Roman"/>
          <w:i/>
          <w:sz w:val="28"/>
          <w:szCs w:val="28"/>
        </w:rPr>
        <w:t xml:space="preserve"> (2ч.)</w:t>
      </w:r>
    </w:p>
    <w:p w:rsidR="00BD4EB8" w:rsidRPr="00E84E15" w:rsidRDefault="00BD4EB8" w:rsidP="00E84E15">
      <w:pPr>
        <w:spacing w:after="0" w:line="360" w:lineRule="auto"/>
        <w:ind w:firstLine="709"/>
        <w:jc w:val="both"/>
        <w:rPr>
          <w:rFonts w:ascii="Times New Roman" w:hAnsi="Times New Roman" w:cs="Times New Roman"/>
          <w:i/>
          <w:sz w:val="28"/>
          <w:szCs w:val="28"/>
        </w:rPr>
      </w:pPr>
      <w:r w:rsidRPr="00E84E15">
        <w:rPr>
          <w:rFonts w:ascii="Times New Roman" w:hAnsi="Times New Roman" w:cs="Times New Roman"/>
          <w:color w:val="000000"/>
          <w:sz w:val="28"/>
          <w:szCs w:val="28"/>
        </w:rPr>
        <w:t xml:space="preserve">Содержание темы: </w:t>
      </w:r>
      <w:r w:rsidRPr="00E84E15">
        <w:rPr>
          <w:rFonts w:ascii="Times New Roman" w:hAnsi="Times New Roman" w:cs="Times New Roman"/>
          <w:sz w:val="28"/>
          <w:szCs w:val="28"/>
        </w:rPr>
        <w:t>Зоны свободной торговли и специальные экономические зоны. Понятие, признаки и назначение специальных экономических зон. Объективные предпосылки организации и успешного функционирования специальных экономических зон. Влияние специальных экономических зон на экономику и общество в региональном, государственном и международном масштабе. Типология и поколения специальных экономических зон. Правовое регулирование режима специальных экономических зон.</w:t>
      </w:r>
    </w:p>
    <w:p w:rsidR="00BD4EB8" w:rsidRPr="00E84E15" w:rsidRDefault="00BD4EB8" w:rsidP="00E84E15">
      <w:pPr>
        <w:pStyle w:val="a6"/>
        <w:spacing w:before="0" w:beforeAutospacing="0" w:after="0" w:afterAutospacing="0" w:line="360" w:lineRule="auto"/>
        <w:ind w:firstLine="709"/>
        <w:jc w:val="both"/>
        <w:rPr>
          <w:color w:val="000000"/>
          <w:sz w:val="28"/>
          <w:szCs w:val="28"/>
        </w:rPr>
      </w:pP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 xml:space="preserve">Формы и методы проведения занятий: лекция </w:t>
      </w:r>
      <w:r w:rsidR="000C5422">
        <w:rPr>
          <w:color w:val="000000"/>
          <w:sz w:val="28"/>
          <w:szCs w:val="28"/>
        </w:rPr>
        <w:t xml:space="preserve"> </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Форма текущего контроля: устный опрос.</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 xml:space="preserve">Виды самостоятельной подготовки студентов по теме: самостоятельное </w:t>
      </w:r>
      <w:r w:rsidRPr="00E84E15">
        <w:rPr>
          <w:sz w:val="28"/>
          <w:szCs w:val="28"/>
        </w:rPr>
        <w:t xml:space="preserve">изучение студентами основной и дополнительной литературы, лекции. </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sz w:val="28"/>
          <w:szCs w:val="28"/>
        </w:rPr>
        <w:t xml:space="preserve">Студентам предлагается изучить основную и дополнительную литературу по обозначенным вопросам. Проверка усвоения материала проводится в форме устного опроса. Изучение вопросов по теме 1 способствуют совершенствованию и развитию интеллектуального и общекультурного уровня обучающихся. </w:t>
      </w:r>
    </w:p>
    <w:p w:rsidR="00BD4EB8" w:rsidRPr="00E84E15" w:rsidRDefault="00BD4EB8" w:rsidP="00E84E15">
      <w:pPr>
        <w:pStyle w:val="a6"/>
        <w:spacing w:before="0" w:beforeAutospacing="0" w:after="0" w:afterAutospacing="0" w:line="360" w:lineRule="auto"/>
        <w:ind w:firstLine="709"/>
        <w:jc w:val="both"/>
        <w:rPr>
          <w:color w:val="000000"/>
          <w:sz w:val="28"/>
          <w:szCs w:val="28"/>
        </w:rPr>
      </w:pP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i/>
          <w:color w:val="000000"/>
          <w:sz w:val="28"/>
          <w:szCs w:val="28"/>
        </w:rPr>
        <w:t xml:space="preserve">Тема 2. </w:t>
      </w:r>
      <w:r w:rsidRPr="00E84E15">
        <w:rPr>
          <w:i/>
          <w:sz w:val="28"/>
          <w:szCs w:val="28"/>
        </w:rPr>
        <w:t>Специальные экономические зоны в Азиатско-Тихоокеанском регионе</w:t>
      </w:r>
      <w:r w:rsidR="000C5422">
        <w:rPr>
          <w:i/>
          <w:sz w:val="28"/>
          <w:szCs w:val="28"/>
        </w:rPr>
        <w:t xml:space="preserve"> (2ч.)</w:t>
      </w:r>
    </w:p>
    <w:p w:rsidR="00BD4EB8" w:rsidRPr="00E84E15" w:rsidRDefault="00BD4EB8" w:rsidP="00E84E15">
      <w:pPr>
        <w:spacing w:after="0" w:line="360" w:lineRule="auto"/>
        <w:ind w:firstLine="709"/>
        <w:jc w:val="both"/>
        <w:rPr>
          <w:rFonts w:ascii="Times New Roman" w:hAnsi="Times New Roman" w:cs="Times New Roman"/>
          <w:color w:val="000000"/>
          <w:sz w:val="28"/>
          <w:szCs w:val="28"/>
        </w:rPr>
      </w:pPr>
      <w:r w:rsidRPr="00E84E15">
        <w:rPr>
          <w:rFonts w:ascii="Times New Roman" w:hAnsi="Times New Roman" w:cs="Times New Roman"/>
          <w:color w:val="000000"/>
          <w:sz w:val="28"/>
          <w:szCs w:val="28"/>
        </w:rPr>
        <w:t>Специальные экономические зоны в КНР. «Политика реформ и открытости» 1978 г. и создание специальных экономических зон в КНР. Поколения китайских специальных экономических зон. Правовое регулирование специальных экономических зон в КНР. Свободные экономические зоны последнего поколения (</w:t>
      </w:r>
      <w:proofErr w:type="spellStart"/>
      <w:r w:rsidRPr="00E84E15">
        <w:rPr>
          <w:rFonts w:ascii="Times New Roman" w:hAnsi="Times New Roman" w:cs="Times New Roman"/>
          <w:color w:val="000000"/>
          <w:sz w:val="28"/>
          <w:szCs w:val="28"/>
        </w:rPr>
        <w:t>Пудун</w:t>
      </w:r>
      <w:proofErr w:type="spellEnd"/>
      <w:r w:rsidRPr="00E84E15">
        <w:rPr>
          <w:rFonts w:ascii="Times New Roman" w:hAnsi="Times New Roman" w:cs="Times New Roman"/>
          <w:color w:val="000000"/>
          <w:sz w:val="28"/>
          <w:szCs w:val="28"/>
        </w:rPr>
        <w:t xml:space="preserve">). </w:t>
      </w:r>
    </w:p>
    <w:p w:rsidR="00BD4EB8" w:rsidRPr="00E84E15" w:rsidRDefault="00BD4EB8" w:rsidP="00E84E15">
      <w:pPr>
        <w:spacing w:after="0" w:line="360" w:lineRule="auto"/>
        <w:ind w:firstLine="709"/>
        <w:jc w:val="both"/>
        <w:rPr>
          <w:rFonts w:ascii="Times New Roman" w:hAnsi="Times New Roman" w:cs="Times New Roman"/>
          <w:color w:val="000000"/>
          <w:sz w:val="28"/>
          <w:szCs w:val="28"/>
        </w:rPr>
      </w:pPr>
      <w:r w:rsidRPr="00E84E15">
        <w:rPr>
          <w:rFonts w:ascii="Times New Roman" w:hAnsi="Times New Roman" w:cs="Times New Roman"/>
          <w:color w:val="000000"/>
          <w:sz w:val="28"/>
          <w:szCs w:val="28"/>
        </w:rPr>
        <w:t>Специальные экономические зоны в Республике Корея.</w:t>
      </w:r>
    </w:p>
    <w:p w:rsidR="00BD4EB8" w:rsidRPr="00E84E15" w:rsidRDefault="00BD4EB8" w:rsidP="00E84E15">
      <w:pPr>
        <w:pStyle w:val="a6"/>
        <w:spacing w:before="0" w:beforeAutospacing="0" w:after="0" w:afterAutospacing="0" w:line="360" w:lineRule="auto"/>
        <w:ind w:firstLine="709"/>
        <w:jc w:val="both"/>
        <w:rPr>
          <w:color w:val="000000"/>
          <w:sz w:val="28"/>
          <w:szCs w:val="28"/>
        </w:rPr>
      </w:pP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 xml:space="preserve">Формы и методы проведения занятий: лекция </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lastRenderedPageBreak/>
        <w:t>Форма текущего контроля: устный опрос.</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color w:val="000000"/>
          <w:sz w:val="28"/>
          <w:szCs w:val="28"/>
        </w:rPr>
        <w:t>Виды самостоятельной подготовки студентов по теме: самостоятельное изучение студентами основной и дополнительной литературы, лекции.</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sz w:val="28"/>
          <w:szCs w:val="28"/>
        </w:rPr>
        <w:t xml:space="preserve">Студентам предлагается изучить основную и дополнительную литературу по обозначенным вопросам. Проверка усвоения материала проводится в форме устного опроса. Изучение вопросов по теме 2 способствуют совершенствованию и развитию интеллектуального и общекультурного уровня обучающихся. </w:t>
      </w:r>
    </w:p>
    <w:p w:rsidR="00AF1D16" w:rsidRPr="00AF1D16" w:rsidRDefault="00AF1D16" w:rsidP="00AF1D16">
      <w:pPr>
        <w:spacing w:after="0" w:line="360" w:lineRule="auto"/>
        <w:ind w:firstLine="709"/>
        <w:jc w:val="center"/>
        <w:rPr>
          <w:rFonts w:ascii="Times New Roman" w:hAnsi="Times New Roman" w:cs="Times New Roman"/>
          <w:b/>
          <w:sz w:val="28"/>
          <w:szCs w:val="28"/>
        </w:rPr>
      </w:pPr>
      <w:r w:rsidRPr="00AF1D16">
        <w:rPr>
          <w:rFonts w:ascii="Times New Roman" w:hAnsi="Times New Roman" w:cs="Times New Roman"/>
          <w:b/>
          <w:sz w:val="28"/>
          <w:szCs w:val="28"/>
        </w:rPr>
        <w:t>СТРУКТУРА И СОДЕРЖАНИЕ</w:t>
      </w:r>
      <w:r>
        <w:rPr>
          <w:rFonts w:ascii="Times New Roman" w:hAnsi="Times New Roman" w:cs="Times New Roman"/>
          <w:b/>
          <w:sz w:val="28"/>
          <w:szCs w:val="28"/>
        </w:rPr>
        <w:t xml:space="preserve"> ПРАКТИЧЕСКОЙ </w:t>
      </w:r>
      <w:r w:rsidRPr="00AF1D16">
        <w:rPr>
          <w:rFonts w:ascii="Times New Roman" w:hAnsi="Times New Roman" w:cs="Times New Roman"/>
          <w:b/>
          <w:sz w:val="28"/>
          <w:szCs w:val="28"/>
        </w:rPr>
        <w:t>ЧАСТИ КУРСА</w:t>
      </w:r>
    </w:p>
    <w:p w:rsidR="00BD4EB8" w:rsidRPr="00E84E15" w:rsidRDefault="000C5422" w:rsidP="00E84E15">
      <w:pPr>
        <w:pStyle w:val="a6"/>
        <w:spacing w:before="0" w:beforeAutospacing="0" w:after="0" w:afterAutospacing="0" w:line="360" w:lineRule="auto"/>
        <w:ind w:firstLine="709"/>
        <w:jc w:val="both"/>
        <w:rPr>
          <w:i/>
          <w:sz w:val="28"/>
          <w:szCs w:val="28"/>
        </w:rPr>
      </w:pPr>
      <w:r>
        <w:rPr>
          <w:i/>
          <w:color w:val="000000"/>
          <w:sz w:val="28"/>
          <w:szCs w:val="28"/>
        </w:rPr>
        <w:t>Занятие 1</w:t>
      </w:r>
      <w:r w:rsidR="00BD4EB8" w:rsidRPr="00E84E15">
        <w:rPr>
          <w:i/>
          <w:color w:val="000000"/>
          <w:sz w:val="28"/>
          <w:szCs w:val="28"/>
        </w:rPr>
        <w:t xml:space="preserve">. </w:t>
      </w:r>
      <w:r w:rsidR="00BD4EB8" w:rsidRPr="00E84E15">
        <w:rPr>
          <w:i/>
          <w:sz w:val="28"/>
          <w:szCs w:val="28"/>
        </w:rPr>
        <w:t>Специальные экономические зоны в России</w:t>
      </w:r>
      <w:r>
        <w:rPr>
          <w:i/>
          <w:sz w:val="28"/>
          <w:szCs w:val="28"/>
        </w:rPr>
        <w:t xml:space="preserve"> (4ч.)</w:t>
      </w:r>
    </w:p>
    <w:p w:rsidR="00BD4EB8" w:rsidRPr="00E84E15" w:rsidRDefault="00BD4EB8" w:rsidP="00E84E15">
      <w:pPr>
        <w:pStyle w:val="a6"/>
        <w:tabs>
          <w:tab w:val="left" w:pos="993"/>
        </w:tabs>
        <w:spacing w:before="0" w:beforeAutospacing="0" w:after="0" w:afterAutospacing="0" w:line="360" w:lineRule="auto"/>
        <w:ind w:firstLine="709"/>
        <w:jc w:val="both"/>
        <w:rPr>
          <w:color w:val="000000"/>
          <w:sz w:val="28"/>
          <w:szCs w:val="28"/>
        </w:rPr>
      </w:pPr>
      <w:r w:rsidRPr="00E84E15">
        <w:rPr>
          <w:color w:val="000000"/>
          <w:sz w:val="28"/>
          <w:szCs w:val="28"/>
        </w:rPr>
        <w:t xml:space="preserve">Содержание темы:  История развития </w:t>
      </w:r>
      <w:proofErr w:type="gramStart"/>
      <w:r w:rsidRPr="00E84E15">
        <w:rPr>
          <w:color w:val="000000"/>
          <w:sz w:val="28"/>
          <w:szCs w:val="28"/>
        </w:rPr>
        <w:t>специальных</w:t>
      </w:r>
      <w:proofErr w:type="gramEnd"/>
      <w:r w:rsidRPr="00E84E15">
        <w:rPr>
          <w:color w:val="000000"/>
          <w:sz w:val="28"/>
          <w:szCs w:val="28"/>
        </w:rPr>
        <w:t xml:space="preserve"> экономических в России. Правовое регулирование особых экономических зон в РФ. Типология особых экономических зон по ФЗ «Об особых экономических зонах в РФ». Создание и прекращение особых экономических зон. Управление ОЭЗ. Правовое положение резидентов ОЭЗ. Соглашение об осуществлении деятельности в ОЭЗ. Особенности правового регулирования земельных отношений в ОЭЗ. Таможенный режим ОЭЗ. Процедура свободной таможенной зоны. Налоговый режим ОЭЗ. Гарантии резидентам ОЭЗ.</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 xml:space="preserve"> </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Формы и методы проведения занятий: применяемые образовательные технологии: устный опрос</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Форма текущего контроля: устный опрос, кейс-задачи.</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color w:val="000000"/>
          <w:sz w:val="28"/>
          <w:szCs w:val="28"/>
        </w:rPr>
        <w:t xml:space="preserve">Виды самостоятельной подготовки студентов по теме: самостоятельное </w:t>
      </w:r>
      <w:r w:rsidRPr="00E84E15">
        <w:rPr>
          <w:sz w:val="28"/>
          <w:szCs w:val="28"/>
        </w:rPr>
        <w:t>изучение студентами основной и дополнительной литературы, решение кейс-задач.</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sz w:val="28"/>
          <w:szCs w:val="28"/>
        </w:rPr>
        <w:t xml:space="preserve">Студентам предлагается изучить основную и дополнительную литературу по обозначенным вопросам. Проверка усвоения материала проводится в форме устного опроса и решения заранее подготовленных кейс-задач. Изучение вопросов по теме 3 способствуют совершенствованию и развитию интеллектуального и общекультурного уровня обучающихся за счет приобретения новых знаний по заданной тематике. </w:t>
      </w:r>
    </w:p>
    <w:p w:rsidR="00BD4EB8" w:rsidRPr="00E84E15" w:rsidRDefault="00BD4EB8" w:rsidP="00E84E15">
      <w:pPr>
        <w:pStyle w:val="a6"/>
        <w:spacing w:before="0" w:beforeAutospacing="0" w:after="0" w:afterAutospacing="0" w:line="360" w:lineRule="auto"/>
        <w:ind w:firstLine="709"/>
        <w:jc w:val="both"/>
        <w:rPr>
          <w:color w:val="000000"/>
          <w:sz w:val="28"/>
          <w:szCs w:val="28"/>
        </w:rPr>
      </w:pPr>
    </w:p>
    <w:p w:rsidR="00BD4EB8" w:rsidRPr="00E84E15" w:rsidRDefault="000C5422" w:rsidP="00E84E15">
      <w:pPr>
        <w:pStyle w:val="a6"/>
        <w:spacing w:before="0" w:beforeAutospacing="0" w:after="0" w:afterAutospacing="0" w:line="360" w:lineRule="auto"/>
        <w:ind w:firstLine="709"/>
        <w:jc w:val="both"/>
        <w:rPr>
          <w:i/>
          <w:color w:val="000000"/>
          <w:sz w:val="28"/>
          <w:szCs w:val="28"/>
        </w:rPr>
      </w:pPr>
      <w:r>
        <w:rPr>
          <w:i/>
          <w:color w:val="000000"/>
          <w:sz w:val="28"/>
          <w:szCs w:val="28"/>
        </w:rPr>
        <w:lastRenderedPageBreak/>
        <w:t>Занятие 2</w:t>
      </w:r>
      <w:r w:rsidR="00BD4EB8" w:rsidRPr="00E84E15">
        <w:rPr>
          <w:i/>
          <w:color w:val="000000"/>
          <w:sz w:val="28"/>
          <w:szCs w:val="28"/>
        </w:rPr>
        <w:t>. Организационная основа режима территорий опережающего развития и свободного порта Владивосток</w:t>
      </w:r>
      <w:r>
        <w:rPr>
          <w:i/>
          <w:color w:val="000000"/>
          <w:sz w:val="28"/>
          <w:szCs w:val="28"/>
        </w:rPr>
        <w:t xml:space="preserve"> (2ч.)</w:t>
      </w:r>
    </w:p>
    <w:p w:rsidR="00BD4EB8" w:rsidRPr="00E84E15" w:rsidRDefault="00BD4EB8" w:rsidP="00E84E15">
      <w:pPr>
        <w:pStyle w:val="a6"/>
        <w:spacing w:before="0" w:beforeAutospacing="0" w:after="0" w:afterAutospacing="0" w:line="360" w:lineRule="auto"/>
        <w:ind w:firstLine="709"/>
        <w:jc w:val="both"/>
        <w:rPr>
          <w:i/>
          <w:color w:val="000000"/>
          <w:sz w:val="28"/>
          <w:szCs w:val="28"/>
        </w:rPr>
      </w:pPr>
    </w:p>
    <w:p w:rsidR="00BD4EB8" w:rsidRPr="00E84E15" w:rsidRDefault="00BD4EB8" w:rsidP="00E84E15">
      <w:pPr>
        <w:pStyle w:val="a8"/>
        <w:spacing w:after="0" w:line="360" w:lineRule="auto"/>
        <w:ind w:firstLine="709"/>
        <w:jc w:val="both"/>
        <w:rPr>
          <w:sz w:val="28"/>
          <w:szCs w:val="28"/>
        </w:rPr>
      </w:pPr>
      <w:r w:rsidRPr="00E84E15">
        <w:rPr>
          <w:color w:val="000000"/>
          <w:sz w:val="28"/>
          <w:szCs w:val="28"/>
        </w:rPr>
        <w:t xml:space="preserve">Содержание темы: </w:t>
      </w:r>
      <w:r w:rsidRPr="00E84E15">
        <w:rPr>
          <w:sz w:val="28"/>
          <w:szCs w:val="28"/>
        </w:rPr>
        <w:t>Понятие и назначение территорий опережающего развития. Понятие и назначение свободного порта Владивосток. Создание и прекращение территорий опережающего развития. Уполномоченный федеральный орган государственной власти. Наблюдательный совет территории опережающего развития и свободного порта Владивосток. Управляющая компания территории опережающего развития и свободного порта Владивосток.</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Формы и методы проведения занятий: применяемые образовательные технологии: устный опрос.</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Форма текущего контроля: устный опрос.</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color w:val="000000"/>
          <w:sz w:val="28"/>
          <w:szCs w:val="28"/>
        </w:rPr>
        <w:t xml:space="preserve">Виды самостоятельной подготовки студентов по теме: самостоятельное </w:t>
      </w:r>
      <w:r w:rsidRPr="00E84E15">
        <w:rPr>
          <w:sz w:val="28"/>
          <w:szCs w:val="28"/>
        </w:rPr>
        <w:t>изучение студентами основной и дополнительной литературы.</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sz w:val="28"/>
          <w:szCs w:val="28"/>
        </w:rPr>
        <w:t xml:space="preserve">Студентам предлагается изучить основную и дополнительную литературу по обозначенным вопросам. Проверка усвоения материала проводится в форме устного опроса. Изучение вопросов по теме 4 способствуют совершенствованию и развитию интеллектуального и общекультурного уровня обучающихся за счет приобретения новых знаний по заданной тематике. </w:t>
      </w:r>
    </w:p>
    <w:p w:rsidR="00BD4EB8" w:rsidRPr="00E84E15" w:rsidRDefault="000C5422" w:rsidP="00E84E15">
      <w:pPr>
        <w:pStyle w:val="a8"/>
        <w:spacing w:after="0" w:line="360" w:lineRule="auto"/>
        <w:ind w:firstLine="709"/>
        <w:jc w:val="both"/>
        <w:rPr>
          <w:i/>
          <w:color w:val="000000"/>
          <w:sz w:val="28"/>
          <w:szCs w:val="28"/>
        </w:rPr>
      </w:pPr>
      <w:r>
        <w:rPr>
          <w:i/>
          <w:color w:val="000000"/>
          <w:sz w:val="28"/>
          <w:szCs w:val="28"/>
        </w:rPr>
        <w:t xml:space="preserve">Занятие </w:t>
      </w:r>
      <w:r w:rsidR="00BD4EB8" w:rsidRPr="00E84E15">
        <w:rPr>
          <w:i/>
          <w:color w:val="000000"/>
          <w:sz w:val="28"/>
          <w:szCs w:val="28"/>
        </w:rPr>
        <w:t xml:space="preserve"> </w:t>
      </w:r>
      <w:r>
        <w:rPr>
          <w:i/>
          <w:color w:val="000000"/>
          <w:sz w:val="28"/>
          <w:szCs w:val="28"/>
        </w:rPr>
        <w:t>3</w:t>
      </w:r>
      <w:r w:rsidR="00BD4EB8" w:rsidRPr="00E84E15">
        <w:rPr>
          <w:i/>
          <w:color w:val="000000"/>
          <w:sz w:val="28"/>
          <w:szCs w:val="28"/>
        </w:rPr>
        <w:t>. Резиденты территорий опережающего развития и свободного порта Владивосток</w:t>
      </w:r>
      <w:r>
        <w:rPr>
          <w:i/>
          <w:color w:val="000000"/>
          <w:sz w:val="28"/>
          <w:szCs w:val="28"/>
        </w:rPr>
        <w:t xml:space="preserve"> (2ч.)</w:t>
      </w:r>
    </w:p>
    <w:p w:rsidR="00BD4EB8" w:rsidRPr="00E84E15" w:rsidRDefault="00BD4EB8" w:rsidP="00E84E15">
      <w:pPr>
        <w:tabs>
          <w:tab w:val="left" w:pos="0"/>
        </w:tabs>
        <w:spacing w:after="0" w:line="360" w:lineRule="auto"/>
        <w:ind w:firstLine="709"/>
        <w:jc w:val="both"/>
        <w:rPr>
          <w:rFonts w:ascii="Times New Roman" w:hAnsi="Times New Roman" w:cs="Times New Roman"/>
          <w:color w:val="000000"/>
          <w:sz w:val="28"/>
          <w:szCs w:val="28"/>
        </w:rPr>
      </w:pPr>
      <w:r w:rsidRPr="00E84E15">
        <w:rPr>
          <w:rFonts w:ascii="Times New Roman" w:hAnsi="Times New Roman" w:cs="Times New Roman"/>
          <w:color w:val="000000"/>
          <w:sz w:val="28"/>
          <w:szCs w:val="28"/>
        </w:rPr>
        <w:t>Содержание темы: Приобретение и прекращение статуса резидента территории опережающего развития и свободного порта Владивосток. Права и обязанности резидента территории опережающего развития и свободного порта Владивосток. Соглашение об осуществлении деятельности: порядок заключения и расторжения, содержание.  Защита прав и интересов резидентов территорий опережающего развития и свободного порта Владивосток.</w:t>
      </w:r>
    </w:p>
    <w:p w:rsidR="00BD4EB8" w:rsidRPr="00E84E15" w:rsidRDefault="00BD4EB8" w:rsidP="00E84E15">
      <w:pPr>
        <w:tabs>
          <w:tab w:val="left" w:pos="0"/>
        </w:tabs>
        <w:spacing w:after="0" w:line="360" w:lineRule="auto"/>
        <w:ind w:firstLine="709"/>
        <w:jc w:val="both"/>
        <w:rPr>
          <w:rFonts w:ascii="Times New Roman" w:hAnsi="Times New Roman" w:cs="Times New Roman"/>
          <w:sz w:val="28"/>
          <w:szCs w:val="28"/>
        </w:rPr>
      </w:pP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Формы и методы проведения занятий: применяемые образовательные технологии: устный опрос.</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Форма текущего контроля: устный опрос.</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color w:val="000000"/>
          <w:sz w:val="28"/>
          <w:szCs w:val="28"/>
        </w:rPr>
        <w:lastRenderedPageBreak/>
        <w:t xml:space="preserve">Виды самостоятельной подготовки студентов по теме: самостоятельное </w:t>
      </w:r>
      <w:r w:rsidRPr="00E84E15">
        <w:rPr>
          <w:sz w:val="28"/>
          <w:szCs w:val="28"/>
        </w:rPr>
        <w:t>изучение студентами основной и дополнительной литературы.</w:t>
      </w:r>
    </w:p>
    <w:p w:rsidR="00BD4EB8" w:rsidRPr="00E84E15" w:rsidRDefault="00BD4EB8" w:rsidP="00E84E15">
      <w:pPr>
        <w:pStyle w:val="a8"/>
        <w:spacing w:after="0" w:line="360" w:lineRule="auto"/>
        <w:ind w:firstLine="709"/>
        <w:jc w:val="both"/>
        <w:rPr>
          <w:sz w:val="28"/>
          <w:szCs w:val="28"/>
        </w:rPr>
      </w:pPr>
      <w:r w:rsidRPr="00E84E15">
        <w:rPr>
          <w:sz w:val="28"/>
          <w:szCs w:val="28"/>
        </w:rPr>
        <w:t>Студентам предлагается изучить основную и дополнительную литературу по обозначенным вопросам. Проверка усвоения материала проводится в форме устного опроса. Изучение вопросов по теме 5 способствуют совершенствованию и развитию интеллектуального и общекультурного уровня обучающихся за счет приобретения новых знаний по заданной тематике.</w:t>
      </w:r>
    </w:p>
    <w:p w:rsidR="00BD4EB8" w:rsidRPr="00E84E15" w:rsidRDefault="00BD4EB8" w:rsidP="00E84E15">
      <w:pPr>
        <w:pStyle w:val="a8"/>
        <w:spacing w:after="0" w:line="360" w:lineRule="auto"/>
        <w:ind w:firstLine="709"/>
        <w:jc w:val="both"/>
        <w:rPr>
          <w:i/>
          <w:color w:val="000000"/>
          <w:sz w:val="28"/>
          <w:szCs w:val="28"/>
        </w:rPr>
      </w:pPr>
    </w:p>
    <w:p w:rsidR="00BD4EB8" w:rsidRPr="00E84E15" w:rsidRDefault="000C5422" w:rsidP="00E84E15">
      <w:pPr>
        <w:pStyle w:val="a8"/>
        <w:spacing w:after="0" w:line="360" w:lineRule="auto"/>
        <w:ind w:firstLine="709"/>
        <w:jc w:val="both"/>
        <w:rPr>
          <w:i/>
          <w:color w:val="000000"/>
          <w:sz w:val="28"/>
          <w:szCs w:val="28"/>
        </w:rPr>
      </w:pPr>
      <w:r>
        <w:rPr>
          <w:i/>
          <w:color w:val="000000"/>
          <w:sz w:val="28"/>
          <w:szCs w:val="28"/>
        </w:rPr>
        <w:t>Занятие 4</w:t>
      </w:r>
      <w:r w:rsidR="00BD4EB8" w:rsidRPr="00E84E15">
        <w:rPr>
          <w:i/>
          <w:color w:val="000000"/>
          <w:sz w:val="28"/>
          <w:szCs w:val="28"/>
        </w:rPr>
        <w:t xml:space="preserve">. </w:t>
      </w:r>
      <w:r w:rsidR="00BD4EB8" w:rsidRPr="00E84E15">
        <w:rPr>
          <w:i/>
          <w:sz w:val="28"/>
          <w:szCs w:val="28"/>
        </w:rPr>
        <w:t>Таможенный режим ТОР и СПВ</w:t>
      </w:r>
      <w:r>
        <w:rPr>
          <w:i/>
          <w:sz w:val="28"/>
          <w:szCs w:val="28"/>
        </w:rPr>
        <w:t xml:space="preserve"> (2ч.)</w:t>
      </w:r>
    </w:p>
    <w:p w:rsidR="00BD4EB8" w:rsidRPr="00E84E15" w:rsidRDefault="00BD4EB8" w:rsidP="00E84E15">
      <w:pPr>
        <w:tabs>
          <w:tab w:val="left" w:pos="0"/>
        </w:tabs>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color w:val="000000"/>
          <w:sz w:val="28"/>
          <w:szCs w:val="28"/>
        </w:rPr>
        <w:t>Содержание темы: Последовательность таможенных операций и таможенных процедур в случае импорта и экспорта. Процедура таможенного транзита. Процедура таможенного склада. Процедура переработки вне таможенной территории. Таможенная процедура свободной таможенной зоны в ТОР и СПВ. Порядок ведения учета товаров и представление отчетности резидентом СПВ. Особенности осуществления контроля при пропуске лиц, транспортных средств и грузов в СПВ.</w:t>
      </w:r>
    </w:p>
    <w:p w:rsidR="00BD4EB8" w:rsidRPr="00E84E15" w:rsidRDefault="00BD4EB8" w:rsidP="00E84E15">
      <w:pPr>
        <w:tabs>
          <w:tab w:val="left" w:pos="0"/>
        </w:tabs>
        <w:spacing w:after="0" w:line="360" w:lineRule="auto"/>
        <w:ind w:firstLine="709"/>
        <w:jc w:val="both"/>
        <w:rPr>
          <w:rFonts w:ascii="Times New Roman" w:hAnsi="Times New Roman" w:cs="Times New Roman"/>
          <w:sz w:val="28"/>
          <w:szCs w:val="28"/>
        </w:rPr>
      </w:pP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Формы и методы проведения занятий: применяемые образовательные технологии: устный опрос, коллективная дискуссия.</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Форма текущего контроля: устный опрос.</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color w:val="000000"/>
          <w:sz w:val="28"/>
          <w:szCs w:val="28"/>
        </w:rPr>
        <w:t xml:space="preserve">Виды самостоятельной подготовки студентов по теме: самостоятельное </w:t>
      </w:r>
      <w:r w:rsidRPr="00E84E15">
        <w:rPr>
          <w:sz w:val="28"/>
          <w:szCs w:val="28"/>
        </w:rPr>
        <w:t>изучение студентами основной и дополнительной литературы, подготовка к дискуссии.</w:t>
      </w:r>
    </w:p>
    <w:p w:rsidR="00BD4EB8" w:rsidRPr="00E84E15" w:rsidRDefault="00BD4EB8" w:rsidP="00E84E15">
      <w:pPr>
        <w:pStyle w:val="a8"/>
        <w:spacing w:after="0" w:line="360" w:lineRule="auto"/>
        <w:ind w:firstLine="709"/>
        <w:jc w:val="both"/>
        <w:rPr>
          <w:sz w:val="28"/>
          <w:szCs w:val="28"/>
        </w:rPr>
      </w:pPr>
      <w:r w:rsidRPr="00E84E15">
        <w:rPr>
          <w:sz w:val="28"/>
          <w:szCs w:val="28"/>
        </w:rPr>
        <w:t>Студентам предлагается изучить основную и дополнительную литературу по обозначенным вопросам. Проверка усвоения материала проводится в форме устного опроса и коллективной дискуссии. Изучение вопросов по теме 6 способствуют совершенствованию и развитию интеллектуального и общекультурного уровня обучающихся за счет приобретения новых знаний по заданной тематике.</w:t>
      </w:r>
    </w:p>
    <w:p w:rsidR="00BD4EB8" w:rsidRPr="00E84E15" w:rsidRDefault="00BD4EB8" w:rsidP="00E84E15">
      <w:pPr>
        <w:pStyle w:val="a8"/>
        <w:spacing w:after="0" w:line="360" w:lineRule="auto"/>
        <w:ind w:firstLine="709"/>
        <w:jc w:val="both"/>
        <w:rPr>
          <w:i/>
          <w:color w:val="000000"/>
          <w:sz w:val="28"/>
          <w:szCs w:val="28"/>
        </w:rPr>
      </w:pPr>
    </w:p>
    <w:p w:rsidR="00BD4EB8" w:rsidRPr="00E84E15" w:rsidRDefault="000C5422" w:rsidP="00E84E15">
      <w:pPr>
        <w:pStyle w:val="a8"/>
        <w:spacing w:after="0" w:line="360" w:lineRule="auto"/>
        <w:ind w:firstLine="709"/>
        <w:jc w:val="both"/>
        <w:rPr>
          <w:i/>
          <w:sz w:val="28"/>
          <w:szCs w:val="28"/>
        </w:rPr>
      </w:pPr>
      <w:r>
        <w:rPr>
          <w:i/>
          <w:color w:val="000000"/>
          <w:sz w:val="28"/>
          <w:szCs w:val="28"/>
        </w:rPr>
        <w:t>Занятие 5</w:t>
      </w:r>
      <w:r w:rsidR="00BD4EB8" w:rsidRPr="00E84E15">
        <w:rPr>
          <w:i/>
          <w:color w:val="000000"/>
          <w:sz w:val="28"/>
          <w:szCs w:val="28"/>
        </w:rPr>
        <w:t xml:space="preserve">. </w:t>
      </w:r>
      <w:r w:rsidR="00BD4EB8" w:rsidRPr="00E84E15">
        <w:rPr>
          <w:i/>
          <w:sz w:val="28"/>
          <w:szCs w:val="28"/>
        </w:rPr>
        <w:t>Миграционный режим ТОР и СПВ</w:t>
      </w:r>
      <w:r>
        <w:rPr>
          <w:i/>
          <w:sz w:val="28"/>
          <w:szCs w:val="28"/>
        </w:rPr>
        <w:t xml:space="preserve"> (2ч.)</w:t>
      </w:r>
    </w:p>
    <w:p w:rsidR="00BD4EB8" w:rsidRPr="00E84E15" w:rsidRDefault="00BD4EB8" w:rsidP="00E84E15">
      <w:pPr>
        <w:pStyle w:val="a8"/>
        <w:spacing w:after="0" w:line="360" w:lineRule="auto"/>
        <w:ind w:firstLine="709"/>
        <w:jc w:val="both"/>
        <w:rPr>
          <w:i/>
          <w:color w:val="000000"/>
          <w:sz w:val="28"/>
          <w:szCs w:val="28"/>
        </w:rPr>
      </w:pPr>
    </w:p>
    <w:p w:rsidR="00BD4EB8" w:rsidRPr="00E84E15" w:rsidRDefault="00BD4EB8" w:rsidP="00E84E15">
      <w:pPr>
        <w:pStyle w:val="a8"/>
        <w:spacing w:after="0" w:line="360" w:lineRule="auto"/>
        <w:ind w:firstLine="709"/>
        <w:jc w:val="both"/>
        <w:rPr>
          <w:sz w:val="28"/>
          <w:szCs w:val="28"/>
        </w:rPr>
      </w:pPr>
      <w:r w:rsidRPr="00E84E15">
        <w:rPr>
          <w:color w:val="000000"/>
          <w:sz w:val="28"/>
          <w:szCs w:val="28"/>
        </w:rPr>
        <w:t>Содержание темы: Общий порядок въезда и выезда иностранных граждан. Российские визы и порядок их оформления. Режим пребывания и проживания иностранных граждан на территории России. Правовое регулирование трудовой деятельности иностранных граждан в России. Безвизовые и упрощенные визовые режимы в России. Безвизовый въезд пассажиров морских судов. Режим безвизового въезда для иностранных граждан - владельцев карт для деловых и служебных поездок в страны АТЭС. Упрощенный визовый режим в свободном порте Владивосток.  Упрощенный режим привлечения иностранной рабочей силы на территориях опережающего развития и в свободном порте Владивосток.</w:t>
      </w:r>
    </w:p>
    <w:p w:rsidR="00BD4EB8" w:rsidRPr="00E84E15" w:rsidRDefault="00BD4EB8" w:rsidP="00E84E15">
      <w:pPr>
        <w:pStyle w:val="a8"/>
        <w:spacing w:after="0" w:line="360" w:lineRule="auto"/>
        <w:ind w:firstLine="709"/>
        <w:jc w:val="both"/>
        <w:rPr>
          <w:sz w:val="28"/>
          <w:szCs w:val="28"/>
        </w:rPr>
      </w:pP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Формы и методы проведения занятий: применяемые образовательные технологии: устный опрос, коллективная дискуссия.</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Форма текущего контроля: устный опрос.</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color w:val="000000"/>
          <w:sz w:val="28"/>
          <w:szCs w:val="28"/>
        </w:rPr>
        <w:t xml:space="preserve">Виды самостоятельной подготовки студентов по теме: самостоятельное </w:t>
      </w:r>
      <w:r w:rsidRPr="00E84E15">
        <w:rPr>
          <w:sz w:val="28"/>
          <w:szCs w:val="28"/>
        </w:rPr>
        <w:t>изучение студентами основной и дополнительной литературы, подготовка к дискуссии.</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sz w:val="28"/>
          <w:szCs w:val="28"/>
        </w:rPr>
        <w:t>Студентам предлагается изучить основную и дополнительную литературу по обозначенным вопросам. Проверка усвоения материала проводится в форме устного опроса и коллективной дискуссии. Изучение вопросов по теме 7 способствуют совершенствованию и развитию интеллектуального и общекультурного уровня обучающихся за счет приобретения новых знаний по заданной тематике.</w:t>
      </w:r>
    </w:p>
    <w:p w:rsidR="00BD4EB8" w:rsidRPr="00E84E15" w:rsidRDefault="00BD4EB8" w:rsidP="00E84E15">
      <w:pPr>
        <w:pStyle w:val="a6"/>
        <w:spacing w:before="0" w:beforeAutospacing="0" w:after="0" w:afterAutospacing="0" w:line="360" w:lineRule="auto"/>
        <w:ind w:firstLine="709"/>
        <w:jc w:val="both"/>
        <w:rPr>
          <w:i/>
          <w:color w:val="000000"/>
          <w:sz w:val="28"/>
          <w:szCs w:val="28"/>
        </w:rPr>
      </w:pPr>
    </w:p>
    <w:p w:rsidR="00BD4EB8" w:rsidRPr="00E84E15" w:rsidRDefault="000C5422" w:rsidP="00E84E15">
      <w:pPr>
        <w:pStyle w:val="a8"/>
        <w:spacing w:after="0" w:line="360" w:lineRule="auto"/>
        <w:ind w:firstLine="709"/>
        <w:jc w:val="both"/>
        <w:rPr>
          <w:i/>
          <w:sz w:val="28"/>
          <w:szCs w:val="28"/>
        </w:rPr>
      </w:pPr>
      <w:r>
        <w:rPr>
          <w:i/>
          <w:color w:val="000000"/>
          <w:sz w:val="28"/>
          <w:szCs w:val="28"/>
        </w:rPr>
        <w:t>Занятие 6</w:t>
      </w:r>
      <w:r w:rsidR="00BD4EB8" w:rsidRPr="00E84E15">
        <w:rPr>
          <w:i/>
          <w:color w:val="000000"/>
          <w:sz w:val="28"/>
          <w:szCs w:val="28"/>
        </w:rPr>
        <w:t xml:space="preserve">. </w:t>
      </w:r>
      <w:r w:rsidR="00BD4EB8" w:rsidRPr="00E84E15">
        <w:rPr>
          <w:i/>
          <w:sz w:val="28"/>
          <w:szCs w:val="28"/>
        </w:rPr>
        <w:t>Градостроительная деятельность в ТОР и СПВ</w:t>
      </w:r>
      <w:r>
        <w:rPr>
          <w:i/>
          <w:sz w:val="28"/>
          <w:szCs w:val="28"/>
        </w:rPr>
        <w:t xml:space="preserve"> (2ч.)</w:t>
      </w:r>
    </w:p>
    <w:p w:rsidR="00BD4EB8" w:rsidRPr="00E84E15" w:rsidRDefault="00BD4EB8" w:rsidP="00E84E15">
      <w:pPr>
        <w:pStyle w:val="a8"/>
        <w:spacing w:after="0" w:line="360" w:lineRule="auto"/>
        <w:ind w:firstLine="709"/>
        <w:jc w:val="both"/>
        <w:rPr>
          <w:i/>
          <w:color w:val="000000"/>
          <w:sz w:val="28"/>
          <w:szCs w:val="28"/>
        </w:rPr>
      </w:pPr>
    </w:p>
    <w:p w:rsidR="00BD4EB8" w:rsidRPr="00E84E15" w:rsidRDefault="00BD4EB8" w:rsidP="00E84E15">
      <w:pPr>
        <w:pStyle w:val="a8"/>
        <w:spacing w:after="0" w:line="360" w:lineRule="auto"/>
        <w:ind w:firstLine="709"/>
        <w:jc w:val="both"/>
        <w:rPr>
          <w:sz w:val="28"/>
          <w:szCs w:val="28"/>
        </w:rPr>
      </w:pPr>
      <w:r w:rsidRPr="00E84E15">
        <w:rPr>
          <w:color w:val="000000"/>
          <w:sz w:val="28"/>
          <w:szCs w:val="28"/>
        </w:rPr>
        <w:t>Содержание темы: Особенности градостроительной деятельности в ТОР и СПВ. Государственная экологическая экспертиза проектной документации объектов инфраструктуры. Принудительное отчуждение объектов недвижимости для государственных нужд. Резервирование земельных участков. Установление сервитутов. Использование земель лесного фонда.</w:t>
      </w:r>
    </w:p>
    <w:p w:rsidR="00BD4EB8" w:rsidRPr="00E84E15" w:rsidRDefault="00BD4EB8" w:rsidP="00E84E15">
      <w:pPr>
        <w:pStyle w:val="a8"/>
        <w:spacing w:after="0" w:line="360" w:lineRule="auto"/>
        <w:ind w:firstLine="709"/>
        <w:jc w:val="both"/>
        <w:rPr>
          <w:sz w:val="28"/>
          <w:szCs w:val="28"/>
        </w:rPr>
      </w:pP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Формы и методы проведения занятий: применяемые образовательные технологии: устный опрос, коллективная дискуссия.</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Форма текущего контроля: устный опрос.</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color w:val="000000"/>
          <w:sz w:val="28"/>
          <w:szCs w:val="28"/>
        </w:rPr>
        <w:t xml:space="preserve">Виды самостоятельной подготовки студентов по теме: самостоятельное </w:t>
      </w:r>
      <w:r w:rsidRPr="00E84E15">
        <w:rPr>
          <w:sz w:val="28"/>
          <w:szCs w:val="28"/>
        </w:rPr>
        <w:t>изучение студентами основной и дополнительной литературы, подготовка к дискуссии.</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sz w:val="28"/>
          <w:szCs w:val="28"/>
        </w:rPr>
        <w:t>Студентам предлагается изучить основную и дополнительную литературу по обозначенным вопросам. Проверка усвоения материала проводится в форме устного опроса и коллективной дискуссии. Изучение вопросов по теме 8 способствуют совершенствованию и развитию интеллектуального и общекультурного уровня обучающихся за счет приобретения новых знаний по заданной тематике.</w:t>
      </w:r>
    </w:p>
    <w:p w:rsidR="00BD4EB8" w:rsidRPr="00E84E15" w:rsidRDefault="00BD4EB8" w:rsidP="00E84E15">
      <w:pPr>
        <w:pStyle w:val="a6"/>
        <w:spacing w:before="0" w:beforeAutospacing="0" w:after="0" w:afterAutospacing="0" w:line="360" w:lineRule="auto"/>
        <w:ind w:firstLine="709"/>
        <w:jc w:val="both"/>
        <w:rPr>
          <w:i/>
          <w:color w:val="000000"/>
          <w:sz w:val="28"/>
          <w:szCs w:val="28"/>
        </w:rPr>
      </w:pPr>
    </w:p>
    <w:p w:rsidR="00BD4EB8" w:rsidRPr="00E84E15" w:rsidRDefault="000C5422" w:rsidP="00E84E15">
      <w:pPr>
        <w:pStyle w:val="a8"/>
        <w:spacing w:after="0" w:line="360" w:lineRule="auto"/>
        <w:ind w:firstLine="709"/>
        <w:jc w:val="both"/>
        <w:rPr>
          <w:i/>
          <w:sz w:val="28"/>
          <w:szCs w:val="28"/>
        </w:rPr>
      </w:pPr>
      <w:r>
        <w:rPr>
          <w:i/>
          <w:color w:val="000000"/>
          <w:sz w:val="28"/>
          <w:szCs w:val="28"/>
        </w:rPr>
        <w:t>Занятие 7</w:t>
      </w:r>
      <w:r w:rsidR="00BD4EB8" w:rsidRPr="00E84E15">
        <w:rPr>
          <w:i/>
          <w:color w:val="000000"/>
          <w:sz w:val="28"/>
          <w:szCs w:val="28"/>
        </w:rPr>
        <w:t xml:space="preserve">. </w:t>
      </w:r>
      <w:r w:rsidR="00BD4EB8" w:rsidRPr="00E84E15">
        <w:rPr>
          <w:i/>
          <w:sz w:val="28"/>
          <w:szCs w:val="28"/>
        </w:rPr>
        <w:t>Налоговый режим ТОР и СПВ</w:t>
      </w:r>
      <w:r>
        <w:rPr>
          <w:i/>
          <w:sz w:val="28"/>
          <w:szCs w:val="28"/>
        </w:rPr>
        <w:t xml:space="preserve"> (2ч.)</w:t>
      </w:r>
    </w:p>
    <w:p w:rsidR="00BD4EB8" w:rsidRPr="00E84E15" w:rsidRDefault="00BD4EB8" w:rsidP="00E84E15">
      <w:pPr>
        <w:pStyle w:val="a8"/>
        <w:spacing w:after="0" w:line="360" w:lineRule="auto"/>
        <w:ind w:firstLine="709"/>
        <w:jc w:val="both"/>
        <w:rPr>
          <w:i/>
          <w:color w:val="000000"/>
          <w:sz w:val="28"/>
          <w:szCs w:val="28"/>
        </w:rPr>
      </w:pPr>
    </w:p>
    <w:p w:rsidR="00BD4EB8" w:rsidRPr="00E84E15" w:rsidRDefault="00BD4EB8" w:rsidP="00E84E15">
      <w:pPr>
        <w:pStyle w:val="a8"/>
        <w:spacing w:after="0" w:line="360" w:lineRule="auto"/>
        <w:ind w:firstLine="709"/>
        <w:jc w:val="both"/>
        <w:rPr>
          <w:sz w:val="28"/>
          <w:szCs w:val="28"/>
        </w:rPr>
      </w:pPr>
      <w:r w:rsidRPr="00E84E15">
        <w:rPr>
          <w:color w:val="000000"/>
          <w:sz w:val="28"/>
          <w:szCs w:val="28"/>
        </w:rPr>
        <w:t>Содержание темы: Налог на прибыль организаций. Налог на добавленную стоимость. Налог на добычу полезных ископаемых. Налог на имущество организаций. Земельный налог. Тарифы страховых взносов.</w:t>
      </w:r>
    </w:p>
    <w:p w:rsidR="00BD4EB8" w:rsidRPr="00E84E15" w:rsidRDefault="00BD4EB8" w:rsidP="00E84E15">
      <w:pPr>
        <w:pStyle w:val="a8"/>
        <w:spacing w:after="0" w:line="360" w:lineRule="auto"/>
        <w:ind w:firstLine="709"/>
        <w:jc w:val="both"/>
        <w:rPr>
          <w:sz w:val="28"/>
          <w:szCs w:val="28"/>
        </w:rPr>
      </w:pP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Формы и методы проведения занятий: применяемые образовательные технологии: устный опрос, коллективная дискуссия.</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Форма текущего контроля: устный опрос.</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color w:val="000000"/>
          <w:sz w:val="28"/>
          <w:szCs w:val="28"/>
        </w:rPr>
        <w:t xml:space="preserve">Виды самостоятельной подготовки студентов по теме: самостоятельное </w:t>
      </w:r>
      <w:r w:rsidRPr="00E84E15">
        <w:rPr>
          <w:sz w:val="28"/>
          <w:szCs w:val="28"/>
        </w:rPr>
        <w:t>изучение студентами основной и дополнительной литературы, подготовка к дискуссии.</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sz w:val="28"/>
          <w:szCs w:val="28"/>
        </w:rPr>
        <w:t xml:space="preserve">Студентам предлагается изучить основную и дополнительную литературу по обозначенным вопросам. Проверка усвоения материала проводится в форме устного опроса и коллективной дискуссии. Изучение вопросов по теме 9 способствуют совершенствованию и развитию интеллектуального и </w:t>
      </w:r>
      <w:r w:rsidRPr="00E84E15">
        <w:rPr>
          <w:sz w:val="28"/>
          <w:szCs w:val="28"/>
        </w:rPr>
        <w:lastRenderedPageBreak/>
        <w:t>общекультурного уровня обучающихся за счет приобретения новых знаний по заданной тематике.</w:t>
      </w:r>
    </w:p>
    <w:p w:rsidR="00BD4EB8" w:rsidRPr="00E84E15" w:rsidRDefault="00BD4EB8" w:rsidP="00E84E15">
      <w:pPr>
        <w:pStyle w:val="a6"/>
        <w:spacing w:before="0" w:beforeAutospacing="0" w:after="0" w:afterAutospacing="0" w:line="360" w:lineRule="auto"/>
        <w:ind w:firstLine="709"/>
        <w:jc w:val="both"/>
        <w:rPr>
          <w:i/>
          <w:color w:val="000000"/>
          <w:sz w:val="28"/>
          <w:szCs w:val="28"/>
        </w:rPr>
      </w:pPr>
    </w:p>
    <w:p w:rsidR="00BD4EB8" w:rsidRPr="00E84E15" w:rsidRDefault="000C5422" w:rsidP="00E84E15">
      <w:pPr>
        <w:pStyle w:val="a8"/>
        <w:spacing w:after="0" w:line="360" w:lineRule="auto"/>
        <w:ind w:firstLine="709"/>
        <w:jc w:val="both"/>
        <w:rPr>
          <w:i/>
          <w:sz w:val="28"/>
          <w:szCs w:val="28"/>
        </w:rPr>
      </w:pPr>
      <w:r>
        <w:rPr>
          <w:i/>
          <w:color w:val="000000"/>
          <w:sz w:val="28"/>
          <w:szCs w:val="28"/>
        </w:rPr>
        <w:t>Занятие 8</w:t>
      </w:r>
      <w:r w:rsidR="00BD4EB8" w:rsidRPr="00E84E15">
        <w:rPr>
          <w:i/>
          <w:color w:val="000000"/>
          <w:sz w:val="28"/>
          <w:szCs w:val="28"/>
        </w:rPr>
        <w:t xml:space="preserve">. </w:t>
      </w:r>
      <w:r w:rsidR="00BD4EB8" w:rsidRPr="00E84E15">
        <w:rPr>
          <w:i/>
          <w:sz w:val="28"/>
          <w:szCs w:val="28"/>
        </w:rPr>
        <w:t>Государственный (муниципальный) контроль (надзор) в ТОР и СПВ</w:t>
      </w:r>
      <w:r>
        <w:rPr>
          <w:i/>
          <w:sz w:val="28"/>
          <w:szCs w:val="28"/>
        </w:rPr>
        <w:t xml:space="preserve"> (4ч.)</w:t>
      </w:r>
    </w:p>
    <w:p w:rsidR="00BD4EB8" w:rsidRPr="00E84E15" w:rsidRDefault="00BD4EB8" w:rsidP="00E84E15">
      <w:pPr>
        <w:pStyle w:val="a8"/>
        <w:spacing w:after="0" w:line="360" w:lineRule="auto"/>
        <w:ind w:firstLine="709"/>
        <w:jc w:val="both"/>
        <w:rPr>
          <w:i/>
          <w:color w:val="000000"/>
          <w:sz w:val="28"/>
          <w:szCs w:val="28"/>
        </w:rPr>
      </w:pPr>
    </w:p>
    <w:p w:rsidR="00BD4EB8" w:rsidRPr="00E84E15" w:rsidRDefault="00BD4EB8" w:rsidP="00E84E15">
      <w:pPr>
        <w:pStyle w:val="a8"/>
        <w:spacing w:after="0" w:line="360" w:lineRule="auto"/>
        <w:ind w:firstLine="709"/>
        <w:jc w:val="both"/>
        <w:rPr>
          <w:sz w:val="28"/>
          <w:szCs w:val="28"/>
        </w:rPr>
      </w:pPr>
      <w:r w:rsidRPr="00E84E15">
        <w:rPr>
          <w:color w:val="000000"/>
          <w:sz w:val="28"/>
          <w:szCs w:val="28"/>
        </w:rPr>
        <w:t>Содержание темы: Виды государственного контроля (надзора) и муниципального контроля в сфере предпринимательской деятельности. Проведение научного исследования по проблеме защиты прав юридических лиц и индивидуальных предпринимателей – резидентов ТОР и СПВ. Многофункциональные центры оказания государственных услуг. Режим проведения проверок. Унификация всех видов контроля при пересечении границы. Проблемы противодействия коррупции в процессе организация государственного (муниципального) контроля (надзора) в ТОР и СПВ.</w:t>
      </w:r>
    </w:p>
    <w:p w:rsidR="00BD4EB8" w:rsidRPr="00E84E15" w:rsidRDefault="00BD4EB8" w:rsidP="00E84E15">
      <w:pPr>
        <w:pStyle w:val="a8"/>
        <w:spacing w:after="0" w:line="360" w:lineRule="auto"/>
        <w:ind w:firstLine="709"/>
        <w:jc w:val="both"/>
        <w:rPr>
          <w:sz w:val="28"/>
          <w:szCs w:val="28"/>
        </w:rPr>
      </w:pP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Формы и методы проведения занятий: применяемые образовательные технологии: устный опрос, коллективная дискуссия, творческое задание.</w:t>
      </w:r>
    </w:p>
    <w:p w:rsidR="00BD4EB8" w:rsidRPr="00E84E15" w:rsidRDefault="00BD4EB8" w:rsidP="00E84E15">
      <w:pPr>
        <w:pStyle w:val="a6"/>
        <w:spacing w:before="0" w:beforeAutospacing="0" w:after="0" w:afterAutospacing="0" w:line="360" w:lineRule="auto"/>
        <w:ind w:firstLine="709"/>
        <w:jc w:val="both"/>
        <w:rPr>
          <w:color w:val="000000"/>
          <w:sz w:val="28"/>
          <w:szCs w:val="28"/>
        </w:rPr>
      </w:pPr>
      <w:r w:rsidRPr="00E84E15">
        <w:rPr>
          <w:color w:val="000000"/>
          <w:sz w:val="28"/>
          <w:szCs w:val="28"/>
        </w:rPr>
        <w:t>Форма текущего контроля: устный опрос.</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color w:val="000000"/>
          <w:sz w:val="28"/>
          <w:szCs w:val="28"/>
        </w:rPr>
        <w:t xml:space="preserve">Виды самостоятельной подготовки студентов по теме: самостоятельное </w:t>
      </w:r>
      <w:r w:rsidRPr="00E84E15">
        <w:rPr>
          <w:sz w:val="28"/>
          <w:szCs w:val="28"/>
        </w:rPr>
        <w:t>изучение студентами основной и дополнительной литературы, подготовка к дискуссии, групповое выполнение творческого задания.</w:t>
      </w:r>
    </w:p>
    <w:p w:rsidR="00BD4EB8" w:rsidRPr="00E84E15" w:rsidRDefault="00BD4EB8" w:rsidP="00E84E15">
      <w:pPr>
        <w:pStyle w:val="a6"/>
        <w:spacing w:before="0" w:beforeAutospacing="0" w:after="0" w:afterAutospacing="0" w:line="360" w:lineRule="auto"/>
        <w:ind w:firstLine="709"/>
        <w:jc w:val="both"/>
        <w:rPr>
          <w:sz w:val="28"/>
          <w:szCs w:val="28"/>
        </w:rPr>
      </w:pPr>
      <w:r w:rsidRPr="00E84E15">
        <w:rPr>
          <w:sz w:val="28"/>
          <w:szCs w:val="28"/>
        </w:rPr>
        <w:t>Студентам предлагается изучить основную и дополнительную литературу по обозначенным вопросам. Проверка усвоения материала проводится в форме устного опроса, проверки результатов выполнения группой студентов творческого задания. Изучение вопросов по теме 10 способствуют осознанию социальной значимости своей будущей профессии, проявлению нетерпимости к коррупционному поведению, формированию уважительного отношения к праву и закону, а также овладению способностью квалифицированно проводить научные исследования в области права.</w:t>
      </w:r>
    </w:p>
    <w:p w:rsidR="00E84E15" w:rsidRDefault="00E84E15" w:rsidP="00E84E15">
      <w:pPr>
        <w:pStyle w:val="a6"/>
        <w:spacing w:before="0" w:beforeAutospacing="0" w:after="0" w:afterAutospacing="0" w:line="360" w:lineRule="auto"/>
        <w:ind w:firstLine="709"/>
        <w:jc w:val="both"/>
        <w:rPr>
          <w:sz w:val="36"/>
          <w:szCs w:val="36"/>
        </w:rPr>
      </w:pPr>
    </w:p>
    <w:p w:rsidR="001B6B7A" w:rsidRPr="00E84E15" w:rsidRDefault="001B6B7A" w:rsidP="00E84E15">
      <w:pPr>
        <w:pStyle w:val="a6"/>
        <w:spacing w:before="0" w:beforeAutospacing="0" w:after="0" w:afterAutospacing="0" w:line="360" w:lineRule="auto"/>
        <w:ind w:firstLine="709"/>
        <w:jc w:val="both"/>
        <w:rPr>
          <w:sz w:val="36"/>
          <w:szCs w:val="36"/>
        </w:rPr>
      </w:pPr>
      <w:r w:rsidRPr="00E84E15">
        <w:rPr>
          <w:sz w:val="36"/>
          <w:szCs w:val="36"/>
        </w:rPr>
        <w:lastRenderedPageBreak/>
        <w:t>Преподаватели курса</w:t>
      </w:r>
    </w:p>
    <w:p w:rsidR="000045B8" w:rsidRPr="00E84E15" w:rsidRDefault="000045B8"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Кузнецов В.М. к.э.н., доцент кафедры конституционного и административного права ЮШ,</w:t>
      </w:r>
      <w:r w:rsidRPr="00E84E15">
        <w:rPr>
          <w:rFonts w:ascii="Times New Roman" w:hAnsi="Times New Roman" w:cs="Times New Roman"/>
        </w:rPr>
        <w:t xml:space="preserve"> </w:t>
      </w:r>
      <w:r w:rsidRPr="00E84E15">
        <w:rPr>
          <w:rFonts w:ascii="Times New Roman" w:hAnsi="Times New Roman" w:cs="Times New Roman"/>
          <w:sz w:val="28"/>
          <w:szCs w:val="28"/>
          <w:shd w:val="clear" w:color="auto" w:fill="FFFFFF"/>
        </w:rPr>
        <w:t>kuznetsov.vm@dvfu.ru</w:t>
      </w:r>
    </w:p>
    <w:p w:rsidR="00E84E15" w:rsidRDefault="00E84E15" w:rsidP="00E84E15">
      <w:pPr>
        <w:spacing w:after="0" w:line="360" w:lineRule="auto"/>
        <w:ind w:firstLine="709"/>
        <w:jc w:val="both"/>
        <w:rPr>
          <w:rFonts w:ascii="Times New Roman" w:hAnsi="Times New Roman" w:cs="Times New Roman"/>
          <w:sz w:val="36"/>
          <w:szCs w:val="36"/>
        </w:rPr>
      </w:pPr>
    </w:p>
    <w:p w:rsidR="00EA00CC" w:rsidRPr="00E84E15" w:rsidRDefault="00EA00CC" w:rsidP="00E84E15">
      <w:pPr>
        <w:spacing w:after="0" w:line="360" w:lineRule="auto"/>
        <w:ind w:firstLine="709"/>
        <w:jc w:val="both"/>
        <w:rPr>
          <w:rFonts w:ascii="Times New Roman" w:hAnsi="Times New Roman" w:cs="Times New Roman"/>
          <w:sz w:val="36"/>
          <w:szCs w:val="36"/>
        </w:rPr>
      </w:pPr>
      <w:r w:rsidRPr="00E84E15">
        <w:rPr>
          <w:rFonts w:ascii="Times New Roman" w:hAnsi="Times New Roman" w:cs="Times New Roman"/>
          <w:sz w:val="36"/>
          <w:szCs w:val="36"/>
        </w:rPr>
        <w:t>Список учебной литературы</w:t>
      </w:r>
    </w:p>
    <w:p w:rsidR="000045B8" w:rsidRPr="00E84E15" w:rsidRDefault="000045B8"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Основная литература </w:t>
      </w:r>
    </w:p>
    <w:p w:rsidR="000045B8" w:rsidRPr="00E84E15" w:rsidRDefault="000045B8" w:rsidP="00E84E15">
      <w:pPr>
        <w:pStyle w:val="a6"/>
        <w:numPr>
          <w:ilvl w:val="0"/>
          <w:numId w:val="5"/>
        </w:numPr>
        <w:spacing w:before="0" w:beforeAutospacing="0" w:after="0" w:afterAutospacing="0" w:line="360" w:lineRule="auto"/>
        <w:ind w:left="0" w:firstLine="709"/>
        <w:jc w:val="both"/>
        <w:rPr>
          <w:sz w:val="28"/>
          <w:szCs w:val="28"/>
        </w:rPr>
      </w:pPr>
      <w:r w:rsidRPr="00E84E15">
        <w:rPr>
          <w:sz w:val="28"/>
          <w:szCs w:val="28"/>
        </w:rPr>
        <w:t xml:space="preserve">Гаджиев Г.А. Право и экономика (методология) </w:t>
      </w:r>
      <w:r w:rsidRPr="00E84E15">
        <w:rPr>
          <w:sz w:val="28"/>
          <w:szCs w:val="28"/>
          <w:shd w:val="clear" w:color="auto" w:fill="FFFFFF"/>
        </w:rPr>
        <w:t>[Электронный ресурс]</w:t>
      </w:r>
      <w:proofErr w:type="gramStart"/>
      <w:r w:rsidRPr="00E84E15">
        <w:rPr>
          <w:sz w:val="28"/>
          <w:szCs w:val="28"/>
          <w:shd w:val="clear" w:color="auto" w:fill="FFFFFF"/>
        </w:rPr>
        <w:t xml:space="preserve"> </w:t>
      </w:r>
      <w:r w:rsidRPr="00E84E15">
        <w:rPr>
          <w:sz w:val="28"/>
          <w:szCs w:val="28"/>
        </w:rPr>
        <w:t>:</w:t>
      </w:r>
      <w:proofErr w:type="gramEnd"/>
      <w:r w:rsidRPr="00E84E15">
        <w:rPr>
          <w:sz w:val="28"/>
          <w:szCs w:val="28"/>
        </w:rPr>
        <w:t xml:space="preserve"> Учебник для магистрантов / Г.А. Гаджиев.  М.: Юр.Норма, НИЦ ИНФРА-М, 2016. - 256 с. - Режим доступа: </w:t>
      </w:r>
      <w:hyperlink r:id="rId5" w:history="1">
        <w:r w:rsidRPr="00E84E15">
          <w:rPr>
            <w:rStyle w:val="aa"/>
            <w:sz w:val="28"/>
            <w:szCs w:val="28"/>
          </w:rPr>
          <w:t>http://znanium.com/bookread2.php?book=537317</w:t>
        </w:r>
      </w:hyperlink>
    </w:p>
    <w:p w:rsidR="000045B8" w:rsidRPr="00E84E15" w:rsidRDefault="000045B8" w:rsidP="00E84E15">
      <w:pPr>
        <w:pStyle w:val="a6"/>
        <w:numPr>
          <w:ilvl w:val="0"/>
          <w:numId w:val="5"/>
        </w:numPr>
        <w:spacing w:before="0" w:beforeAutospacing="0" w:after="0" w:afterAutospacing="0" w:line="360" w:lineRule="auto"/>
        <w:ind w:left="0" w:firstLine="709"/>
        <w:jc w:val="both"/>
        <w:rPr>
          <w:sz w:val="28"/>
          <w:szCs w:val="28"/>
        </w:rPr>
      </w:pPr>
      <w:r w:rsidRPr="00E84E15">
        <w:rPr>
          <w:bCs/>
          <w:sz w:val="28"/>
          <w:szCs w:val="28"/>
        </w:rPr>
        <w:t>Хачатурян Б. Г., Шишкина Е. Б. Административное право субъектов Российской Федерации: историко-правовое исследование [Электронный ресурс] : учебное пособие /— Электрон</w:t>
      </w:r>
      <w:proofErr w:type="gramStart"/>
      <w:r w:rsidRPr="00E84E15">
        <w:rPr>
          <w:bCs/>
          <w:sz w:val="28"/>
          <w:szCs w:val="28"/>
        </w:rPr>
        <w:t>.</w:t>
      </w:r>
      <w:proofErr w:type="gramEnd"/>
      <w:r w:rsidRPr="00E84E15">
        <w:rPr>
          <w:bCs/>
          <w:sz w:val="28"/>
          <w:szCs w:val="28"/>
        </w:rPr>
        <w:t xml:space="preserve"> </w:t>
      </w:r>
      <w:proofErr w:type="gramStart"/>
      <w:r w:rsidRPr="00E84E15">
        <w:rPr>
          <w:bCs/>
          <w:sz w:val="28"/>
          <w:szCs w:val="28"/>
        </w:rPr>
        <w:t>т</w:t>
      </w:r>
      <w:proofErr w:type="gramEnd"/>
      <w:r w:rsidRPr="00E84E15">
        <w:rPr>
          <w:bCs/>
          <w:sz w:val="28"/>
          <w:szCs w:val="28"/>
        </w:rPr>
        <w:t>екстовые данные.  Саратов</w:t>
      </w:r>
      <w:proofErr w:type="gramStart"/>
      <w:r w:rsidRPr="00E84E15">
        <w:rPr>
          <w:bCs/>
          <w:sz w:val="28"/>
          <w:szCs w:val="28"/>
        </w:rPr>
        <w:t xml:space="preserve"> :</w:t>
      </w:r>
      <w:proofErr w:type="gramEnd"/>
      <w:r w:rsidRPr="00E84E15">
        <w:rPr>
          <w:bCs/>
          <w:sz w:val="28"/>
          <w:szCs w:val="28"/>
        </w:rPr>
        <w:t xml:space="preserve"> Вузовское образование, 2018. — 311 c. —Режим доступа: </w:t>
      </w:r>
      <w:hyperlink r:id="rId6" w:history="1">
        <w:r w:rsidRPr="00E84E15">
          <w:rPr>
            <w:rStyle w:val="aa"/>
            <w:bCs/>
            <w:sz w:val="28"/>
            <w:szCs w:val="28"/>
          </w:rPr>
          <w:t>http://www.iprbookshop.ru/75686.html</w:t>
        </w:r>
      </w:hyperlink>
    </w:p>
    <w:p w:rsidR="000045B8" w:rsidRPr="00E84E15" w:rsidRDefault="000045B8" w:rsidP="00E84E15">
      <w:pPr>
        <w:pStyle w:val="a6"/>
        <w:numPr>
          <w:ilvl w:val="0"/>
          <w:numId w:val="5"/>
        </w:numPr>
        <w:spacing w:before="0" w:beforeAutospacing="0" w:after="0" w:afterAutospacing="0" w:line="360" w:lineRule="auto"/>
        <w:ind w:left="0" w:firstLine="709"/>
        <w:jc w:val="both"/>
        <w:rPr>
          <w:rStyle w:val="aa"/>
          <w:bCs/>
          <w:sz w:val="28"/>
          <w:szCs w:val="28"/>
        </w:rPr>
      </w:pPr>
      <w:proofErr w:type="spellStart"/>
      <w:r w:rsidRPr="00E84E15">
        <w:rPr>
          <w:bCs/>
          <w:sz w:val="28"/>
          <w:szCs w:val="28"/>
        </w:rPr>
        <w:t>Чудиновских</w:t>
      </w:r>
      <w:proofErr w:type="spellEnd"/>
      <w:r w:rsidRPr="00E84E15">
        <w:rPr>
          <w:bCs/>
          <w:sz w:val="28"/>
          <w:szCs w:val="28"/>
        </w:rPr>
        <w:t>, М. В. Правовое регулирование рынка ценных бумаг [Электронный ресурс]</w:t>
      </w:r>
      <w:proofErr w:type="gramStart"/>
      <w:r w:rsidRPr="00E84E15">
        <w:rPr>
          <w:bCs/>
          <w:sz w:val="28"/>
          <w:szCs w:val="28"/>
        </w:rPr>
        <w:t xml:space="preserve"> :</w:t>
      </w:r>
      <w:proofErr w:type="gramEnd"/>
      <w:r w:rsidRPr="00E84E15">
        <w:rPr>
          <w:bCs/>
          <w:sz w:val="28"/>
          <w:szCs w:val="28"/>
        </w:rPr>
        <w:t xml:space="preserve"> учебник. Электрон. текстовые данные.  Саратов</w:t>
      </w:r>
      <w:proofErr w:type="gramStart"/>
      <w:r w:rsidRPr="00E84E15">
        <w:rPr>
          <w:bCs/>
          <w:sz w:val="28"/>
          <w:szCs w:val="28"/>
        </w:rPr>
        <w:t xml:space="preserve"> :</w:t>
      </w:r>
      <w:proofErr w:type="gramEnd"/>
      <w:r w:rsidRPr="00E84E15">
        <w:rPr>
          <w:bCs/>
          <w:sz w:val="28"/>
          <w:szCs w:val="28"/>
        </w:rPr>
        <w:t xml:space="preserve"> </w:t>
      </w:r>
      <w:proofErr w:type="gramStart"/>
      <w:r w:rsidRPr="00E84E15">
        <w:rPr>
          <w:bCs/>
          <w:sz w:val="28"/>
          <w:szCs w:val="28"/>
        </w:rPr>
        <w:t>Ай</w:t>
      </w:r>
      <w:proofErr w:type="gramEnd"/>
      <w:r w:rsidRPr="00E84E15">
        <w:rPr>
          <w:bCs/>
          <w:sz w:val="28"/>
          <w:szCs w:val="28"/>
        </w:rPr>
        <w:t xml:space="preserve"> Пи Эр Медиа, 2018. — 191 c— Режим доступа: </w:t>
      </w:r>
      <w:hyperlink r:id="rId7" w:history="1">
        <w:r w:rsidRPr="00E84E15">
          <w:rPr>
            <w:rStyle w:val="aa"/>
            <w:bCs/>
            <w:sz w:val="28"/>
            <w:szCs w:val="28"/>
          </w:rPr>
          <w:t>http://www.iprbookshop.ru/71576.html</w:t>
        </w:r>
      </w:hyperlink>
    </w:p>
    <w:p w:rsidR="000045B8" w:rsidRPr="00E84E15" w:rsidRDefault="000045B8" w:rsidP="00E84E15">
      <w:pPr>
        <w:pStyle w:val="a6"/>
        <w:numPr>
          <w:ilvl w:val="0"/>
          <w:numId w:val="5"/>
        </w:numPr>
        <w:spacing w:before="0" w:beforeAutospacing="0" w:after="0" w:afterAutospacing="0" w:line="360" w:lineRule="auto"/>
        <w:ind w:left="0" w:firstLine="709"/>
        <w:jc w:val="both"/>
        <w:rPr>
          <w:sz w:val="28"/>
          <w:szCs w:val="28"/>
        </w:rPr>
      </w:pPr>
      <w:r w:rsidRPr="00E84E15">
        <w:rPr>
          <w:sz w:val="28"/>
          <w:szCs w:val="28"/>
        </w:rPr>
        <w:t xml:space="preserve">Ершов В.В. Правовое и индивидуальное регулирование общественных отношений: Монография. М.:РГУП, 2018. - 628 с.- Режим доступа: </w:t>
      </w:r>
      <w:hyperlink r:id="rId8" w:history="1">
        <w:r w:rsidRPr="00E84E15">
          <w:rPr>
            <w:rStyle w:val="aa"/>
            <w:sz w:val="28"/>
            <w:szCs w:val="28"/>
          </w:rPr>
          <w:t>http://znanium.com/bookread2.php?book=1007083</w:t>
        </w:r>
      </w:hyperlink>
    </w:p>
    <w:p w:rsidR="000045B8" w:rsidRPr="00E84E15" w:rsidRDefault="000045B8" w:rsidP="00E84E15">
      <w:pPr>
        <w:pStyle w:val="a6"/>
        <w:numPr>
          <w:ilvl w:val="0"/>
          <w:numId w:val="5"/>
        </w:numPr>
        <w:spacing w:before="0" w:beforeAutospacing="0" w:after="0" w:afterAutospacing="0" w:line="360" w:lineRule="auto"/>
        <w:ind w:left="0" w:firstLine="709"/>
        <w:jc w:val="both"/>
        <w:rPr>
          <w:rStyle w:val="aa"/>
          <w:rFonts w:eastAsia="SimSun"/>
          <w:sz w:val="28"/>
          <w:szCs w:val="28"/>
          <w:lang w:eastAsia="zh-CN"/>
        </w:rPr>
      </w:pPr>
      <w:r w:rsidRPr="00E84E15">
        <w:rPr>
          <w:rFonts w:eastAsia="SimSun"/>
          <w:sz w:val="28"/>
          <w:szCs w:val="28"/>
          <w:lang w:eastAsia="zh-CN"/>
        </w:rPr>
        <w:t xml:space="preserve">Винницкий Д.В. - Международное налоговое право </w:t>
      </w:r>
      <w:r w:rsidRPr="00E84E15">
        <w:rPr>
          <w:sz w:val="28"/>
          <w:szCs w:val="28"/>
          <w:shd w:val="clear" w:color="auto" w:fill="FFFFFF"/>
        </w:rPr>
        <w:t>[Электронный ресурс]</w:t>
      </w:r>
      <w:proofErr w:type="gramStart"/>
      <w:r w:rsidRPr="00E84E15">
        <w:rPr>
          <w:sz w:val="28"/>
          <w:szCs w:val="28"/>
          <w:shd w:val="clear" w:color="auto" w:fill="FFFFFF"/>
        </w:rPr>
        <w:t xml:space="preserve"> </w:t>
      </w:r>
      <w:r w:rsidRPr="00E84E15">
        <w:rPr>
          <w:rFonts w:eastAsia="SimSun"/>
          <w:sz w:val="28"/>
          <w:szCs w:val="28"/>
          <w:lang w:eastAsia="zh-CN"/>
        </w:rPr>
        <w:t>:</w:t>
      </w:r>
      <w:proofErr w:type="gramEnd"/>
      <w:r w:rsidRPr="00E84E15">
        <w:rPr>
          <w:rFonts w:eastAsia="SimSun"/>
          <w:sz w:val="28"/>
          <w:szCs w:val="28"/>
          <w:lang w:eastAsia="zh-CN"/>
        </w:rPr>
        <w:t xml:space="preserve"> проблемы теории и практики.  </w:t>
      </w:r>
      <w:proofErr w:type="spellStart"/>
      <w:r w:rsidRPr="00E84E15">
        <w:rPr>
          <w:rFonts w:eastAsia="SimSun"/>
          <w:sz w:val="28"/>
          <w:szCs w:val="28"/>
          <w:lang w:eastAsia="zh-CN"/>
        </w:rPr>
        <w:t>М.:Статут</w:t>
      </w:r>
      <w:proofErr w:type="spellEnd"/>
      <w:r w:rsidRPr="00E84E15">
        <w:rPr>
          <w:rFonts w:eastAsia="SimSun"/>
          <w:sz w:val="28"/>
          <w:szCs w:val="28"/>
          <w:lang w:eastAsia="zh-CN"/>
        </w:rPr>
        <w:t xml:space="preserve">, 2017. - 463 с. - Режим доступа: </w:t>
      </w:r>
      <w:hyperlink r:id="rId9" w:history="1">
        <w:r w:rsidRPr="00E84E15">
          <w:rPr>
            <w:rStyle w:val="aa"/>
            <w:rFonts w:eastAsia="SimSun"/>
            <w:sz w:val="28"/>
            <w:szCs w:val="28"/>
            <w:lang w:eastAsia="zh-CN"/>
          </w:rPr>
          <w:t>http://znanium.com/bookread2.php?book=991827</w:t>
        </w:r>
      </w:hyperlink>
    </w:p>
    <w:p w:rsidR="000045B8" w:rsidRPr="00E84E15" w:rsidRDefault="000045B8" w:rsidP="00E84E15">
      <w:pPr>
        <w:pStyle w:val="a6"/>
        <w:numPr>
          <w:ilvl w:val="0"/>
          <w:numId w:val="5"/>
        </w:numPr>
        <w:spacing w:before="0" w:beforeAutospacing="0" w:after="0" w:afterAutospacing="0" w:line="360" w:lineRule="auto"/>
        <w:ind w:left="0" w:firstLine="709"/>
        <w:jc w:val="both"/>
        <w:rPr>
          <w:sz w:val="28"/>
          <w:szCs w:val="28"/>
        </w:rPr>
      </w:pPr>
      <w:proofErr w:type="spellStart"/>
      <w:r w:rsidRPr="00E84E15">
        <w:rPr>
          <w:bCs/>
          <w:sz w:val="28"/>
          <w:szCs w:val="28"/>
        </w:rPr>
        <w:t>Старженецкая</w:t>
      </w:r>
      <w:proofErr w:type="spellEnd"/>
      <w:r w:rsidRPr="00E84E15">
        <w:rPr>
          <w:bCs/>
          <w:sz w:val="28"/>
          <w:szCs w:val="28"/>
        </w:rPr>
        <w:t>, Л.Н. Правовое регулирование налогообложения контролируемых иностранных компаний: опыт зарубежных стран и России [Электронный ресурс].  М.</w:t>
      </w:r>
      <w:proofErr w:type="gramStart"/>
      <w:r w:rsidRPr="00E84E15">
        <w:rPr>
          <w:bCs/>
          <w:sz w:val="28"/>
          <w:szCs w:val="28"/>
        </w:rPr>
        <w:t xml:space="preserve"> :</w:t>
      </w:r>
      <w:proofErr w:type="gramEnd"/>
      <w:r w:rsidRPr="00E84E15">
        <w:rPr>
          <w:bCs/>
          <w:sz w:val="28"/>
          <w:szCs w:val="28"/>
        </w:rPr>
        <w:t xml:space="preserve"> Статут, 2018. - 302 с. -  Режим доступа: </w:t>
      </w:r>
      <w:hyperlink r:id="rId10" w:history="1">
        <w:r w:rsidRPr="00E84E15">
          <w:rPr>
            <w:rStyle w:val="aa"/>
            <w:bCs/>
            <w:sz w:val="28"/>
            <w:szCs w:val="28"/>
          </w:rPr>
          <w:t>http://znanium.com/bookread2.php?book=1014915</w:t>
        </w:r>
      </w:hyperlink>
    </w:p>
    <w:p w:rsidR="00E84E15" w:rsidRDefault="00E84E15" w:rsidP="00E84E15">
      <w:pPr>
        <w:spacing w:after="0" w:line="360" w:lineRule="auto"/>
        <w:ind w:firstLine="709"/>
        <w:jc w:val="both"/>
        <w:rPr>
          <w:rFonts w:ascii="Times New Roman" w:hAnsi="Times New Roman" w:cs="Times New Roman"/>
          <w:sz w:val="36"/>
          <w:szCs w:val="36"/>
        </w:rPr>
      </w:pPr>
    </w:p>
    <w:p w:rsidR="00795C93" w:rsidRPr="00E84E15" w:rsidRDefault="00795C93" w:rsidP="00E84E15">
      <w:pPr>
        <w:spacing w:after="0" w:line="360" w:lineRule="auto"/>
        <w:ind w:firstLine="709"/>
        <w:jc w:val="both"/>
        <w:rPr>
          <w:rFonts w:ascii="Times New Roman" w:hAnsi="Times New Roman" w:cs="Times New Roman"/>
          <w:sz w:val="36"/>
          <w:szCs w:val="36"/>
        </w:rPr>
      </w:pPr>
      <w:r w:rsidRPr="00E84E15">
        <w:rPr>
          <w:rFonts w:ascii="Times New Roman" w:hAnsi="Times New Roman" w:cs="Times New Roman"/>
          <w:sz w:val="36"/>
          <w:szCs w:val="36"/>
        </w:rPr>
        <w:lastRenderedPageBreak/>
        <w:t>Материалы для организации самостоятельной работы студентов</w:t>
      </w:r>
    </w:p>
    <w:p w:rsidR="00795C93" w:rsidRPr="00E84E15" w:rsidRDefault="00795C93"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1)Учебно-методическое обеспечение сам</w:t>
      </w:r>
      <w:r w:rsidR="0050632D" w:rsidRPr="00E84E15">
        <w:rPr>
          <w:rFonts w:ascii="Times New Roman" w:hAnsi="Times New Roman" w:cs="Times New Roman"/>
          <w:sz w:val="28"/>
          <w:szCs w:val="28"/>
        </w:rPr>
        <w:t>остоятельной работы обучающихся.</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Для успешного прохождения текущей  и промежуточной  аттестации по дисциплине студент самостоятельно должен изучить основную литературу, перечень которой содержится в данной программе. Дополнительная литература изучается студентом для углубленного освоения отдельных тем.</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Практические занятия проводятся в соответствии с тематическим планом. Их целью является углубление знаний студентов по определенным темам, обсуждение актуальных научных и практических проблем, а также отработка умений и навыков работы с нормативными актами и правоприменительными актами. Задания для практических занятий своевременно выдаются студентам. </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Особо значимой для профессиональной подготовки студентов является самостоятельная работа по курсу. В нее входит: подготовка к практическим занятиям, подготовка к коллективной дискуссии, выполнение творческого задания по заданным вопросам  и подготовка презентации результатов его выполнения, подготовка к экзамену.</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В практике организации практических (семинарских) занятий по дисциплине применяются как традиционные, так и интерактивные методики:</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w:t>
      </w:r>
      <w:r w:rsidRPr="00E84E15">
        <w:rPr>
          <w:rFonts w:ascii="Times New Roman" w:hAnsi="Times New Roman" w:cs="Times New Roman"/>
          <w:sz w:val="28"/>
          <w:szCs w:val="28"/>
        </w:rPr>
        <w:tab/>
        <w:t>коллективная дискуссия;</w:t>
      </w:r>
    </w:p>
    <w:p w:rsidR="00181B7D" w:rsidRPr="00E84E15" w:rsidRDefault="00181B7D" w:rsidP="00E84E15">
      <w:pPr>
        <w:pStyle w:val="a6"/>
        <w:numPr>
          <w:ilvl w:val="0"/>
          <w:numId w:val="14"/>
        </w:numPr>
        <w:autoSpaceDE w:val="0"/>
        <w:autoSpaceDN w:val="0"/>
        <w:adjustRightInd w:val="0"/>
        <w:spacing w:before="0" w:beforeAutospacing="0" w:after="0" w:afterAutospacing="0" w:line="360" w:lineRule="auto"/>
        <w:ind w:left="0" w:firstLine="709"/>
        <w:jc w:val="both"/>
        <w:rPr>
          <w:rFonts w:eastAsiaTheme="minorHAnsi"/>
          <w:sz w:val="28"/>
          <w:szCs w:val="28"/>
        </w:rPr>
      </w:pPr>
      <w:r w:rsidRPr="00E84E15">
        <w:rPr>
          <w:rFonts w:eastAsiaTheme="minorHAnsi"/>
          <w:sz w:val="28"/>
          <w:szCs w:val="28"/>
        </w:rPr>
        <w:t xml:space="preserve">Кейс-задача; </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w:t>
      </w:r>
      <w:r w:rsidRPr="00E84E15">
        <w:rPr>
          <w:rFonts w:ascii="Times New Roman" w:hAnsi="Times New Roman" w:cs="Times New Roman"/>
          <w:sz w:val="28"/>
          <w:szCs w:val="28"/>
        </w:rPr>
        <w:tab/>
        <w:t>творческое задание.</w:t>
      </w:r>
    </w:p>
    <w:p w:rsidR="0050632D" w:rsidRPr="00E84E15" w:rsidRDefault="0050632D" w:rsidP="00E84E15">
      <w:pPr>
        <w:spacing w:after="0" w:line="360" w:lineRule="auto"/>
        <w:ind w:firstLine="709"/>
        <w:jc w:val="both"/>
        <w:rPr>
          <w:rFonts w:ascii="Times New Roman" w:hAnsi="Times New Roman" w:cs="Times New Roman"/>
          <w:sz w:val="28"/>
          <w:szCs w:val="28"/>
        </w:rPr>
      </w:pPr>
    </w:p>
    <w:p w:rsidR="00795C93" w:rsidRPr="00E84E15" w:rsidRDefault="00795C93"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 Контроль достижений целей курса;</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Формой итогового контроля знаний студентов является экзамен.</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К самостоятельной работе студента относится и подготовка к экзамену. К экзамену необходимо начинать готовиться с первого занятия. В подготовку входит повторение пройденного материала. Для упрощения процесса подготовки рекомендуем подготовить и записать ответы на вопросы, а также отметить </w:t>
      </w:r>
      <w:r w:rsidRPr="00E84E15">
        <w:rPr>
          <w:rFonts w:ascii="Times New Roman" w:hAnsi="Times New Roman" w:cs="Times New Roman"/>
          <w:sz w:val="28"/>
          <w:szCs w:val="28"/>
        </w:rPr>
        <w:lastRenderedPageBreak/>
        <w:t xml:space="preserve">наиболее трудные, которые вызывают сложности при подготовке. Также целесообразно делать к каждой теме словарь основных терминов (понятий) курса. </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Во время подготовки к экзамену студенту необходимо систематизировать всю совокупность знаний, полученных как по курсу, так и по другим смежным дисциплинам. </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О степени готовности студента к экзамену свидетельствует свободное владение терминологией, знание известных российских специалистов в области организации государственной власти субъектов Российской Федерации и их основных трудов, умение ориентироваться в основных дискуссионных вопросах.</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Экзамен проводится в форме устного опроса – собеседования (для проверки полученных знаний). Для проверки умений и </w:t>
      </w:r>
      <w:proofErr w:type="gramStart"/>
      <w:r w:rsidRPr="00E84E15">
        <w:rPr>
          <w:rFonts w:ascii="Times New Roman" w:hAnsi="Times New Roman" w:cs="Times New Roman"/>
          <w:sz w:val="28"/>
          <w:szCs w:val="28"/>
        </w:rPr>
        <w:t>навыков, приобретенных в процессе освоения курса студенту предлагается</w:t>
      </w:r>
      <w:proofErr w:type="gramEnd"/>
      <w:r w:rsidRPr="00E84E15">
        <w:rPr>
          <w:rFonts w:ascii="Times New Roman" w:hAnsi="Times New Roman" w:cs="Times New Roman"/>
          <w:sz w:val="28"/>
          <w:szCs w:val="28"/>
        </w:rPr>
        <w:t xml:space="preserve"> раскрыть содержание проблемного вопроса, привести примеры из правоприменительной практики, изученные на практических занятиях.</w:t>
      </w:r>
    </w:p>
    <w:p w:rsidR="00181B7D" w:rsidRPr="00E84E15" w:rsidRDefault="00181B7D" w:rsidP="00E84E15">
      <w:pPr>
        <w:spacing w:after="0" w:line="360" w:lineRule="auto"/>
        <w:ind w:firstLine="709"/>
        <w:jc w:val="both"/>
        <w:rPr>
          <w:rFonts w:ascii="Times New Roman" w:hAnsi="Times New Roman" w:cs="Times New Roman"/>
          <w:sz w:val="28"/>
          <w:szCs w:val="28"/>
        </w:rPr>
      </w:pPr>
    </w:p>
    <w:p w:rsidR="00795C93" w:rsidRPr="00E84E15" w:rsidRDefault="00795C93"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 Рекомендации по с</w:t>
      </w:r>
      <w:r w:rsidR="00181B7D" w:rsidRPr="00E84E15">
        <w:rPr>
          <w:rFonts w:ascii="Times New Roman" w:hAnsi="Times New Roman" w:cs="Times New Roman"/>
          <w:sz w:val="28"/>
          <w:szCs w:val="28"/>
        </w:rPr>
        <w:t>амостоятельной работе студентов.</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Коллективная дискуссия</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Студентам заранее даются вопросы для подготовки к дискуссии.</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По каждому вопросу самостоятельно готовится краткое сообщение.</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После презентации сообщения проводится обсуждение.</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В результате дискуссии происходит выработка учащимися согласованного мнения и принятие группового решения, настрой обучающихся на дальнейшее осмысление проблемы и поиск путей ее решения.</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Творческое задание.</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В начале семестра студентам дается задание провести исследование законодательства, регламентирующего организацию и деятельность органов государственной власти субъектов Российской Федерации. Работа должна быть организована в малых исследовательских группах. </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По результатам проведенного исследования каждая группа готовит доклад и представляет его на практическом занятии.</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lastRenderedPageBreak/>
        <w:t>Кейс-задача показывает степень формирования у студентов практических навыков. Решение задач является традиционным и важнейшим методом проведения практических занятий, поэтому следует более детально остановиться на рассмотрении основных подходов к решению задач.</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Все задания к практическим занятиям, а также задания, вынесенные на самостоятельную работу, рекомендуется выполнять непосредственно после соответствующей темы лекционного курса, что способствует лучшему усвоению материала, позволяет своевременно выявить и устранить «пробелы» в знаниях, систематизировать ранее пройденный материал, на его основе приступить к овладению новыми знаниями и навыками. </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В ходе подготовки к практическим занятиям необходимо ознакомиться с темой практического занятия, изучить соответствующие нормативные акты, и прочесть на выбор несколько источников из рекомендуемой литературы. </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Выступление студентов на практических занятиях представляет собеседования преподавателя с обучающимися (УО-1 – устный опрос) с использованием конспекта, плана доклада, схем и т.д. В процессе доклада студент должен изложить основные положения рассматриваемого вопроса, обратить внимание на его дискуссионные аспекты, быть готовым ответить на дополнительные вопросы преподавателя и аудитории. Не рассматривается в качестве доклада и не может быть оценено неотрывное чтение заранее подготовленного конспекта. Необходимо обработать изученный материал и выделить важное. Последнее и должно лечь в основу конспекта. Для удобства изложения студент может составлять графики, таблицы и т.д.</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Время выступления студента определяется преподавателем, но не может быть больше 15 минут. </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В практике организации практических занятий по дисциплине применяются как традиционные, так и интерактивные методики:</w:t>
      </w:r>
    </w:p>
    <w:p w:rsidR="00E84E15" w:rsidRPr="00E84E15" w:rsidRDefault="00E84E15" w:rsidP="00E84E15">
      <w:pPr>
        <w:pStyle w:val="a6"/>
        <w:numPr>
          <w:ilvl w:val="1"/>
          <w:numId w:val="13"/>
        </w:numPr>
        <w:autoSpaceDE w:val="0"/>
        <w:autoSpaceDN w:val="0"/>
        <w:adjustRightInd w:val="0"/>
        <w:spacing w:before="0" w:beforeAutospacing="0" w:after="0" w:afterAutospacing="0" w:line="360" w:lineRule="auto"/>
        <w:ind w:left="0" w:firstLine="709"/>
        <w:jc w:val="both"/>
        <w:rPr>
          <w:rFonts w:eastAsiaTheme="minorHAnsi"/>
          <w:sz w:val="28"/>
          <w:szCs w:val="28"/>
        </w:rPr>
      </w:pPr>
      <w:r w:rsidRPr="00E84E15">
        <w:rPr>
          <w:rFonts w:eastAsiaTheme="minorHAnsi"/>
          <w:sz w:val="28"/>
          <w:szCs w:val="28"/>
        </w:rPr>
        <w:t>К</w:t>
      </w:r>
      <w:r w:rsidR="00181B7D" w:rsidRPr="00E84E15">
        <w:rPr>
          <w:rFonts w:eastAsiaTheme="minorHAnsi"/>
          <w:sz w:val="28"/>
          <w:szCs w:val="28"/>
        </w:rPr>
        <w:t xml:space="preserve">оллективная дискуссия; </w:t>
      </w:r>
    </w:p>
    <w:p w:rsidR="00E84E15" w:rsidRPr="00E84E15" w:rsidRDefault="00181B7D" w:rsidP="00E84E15">
      <w:pPr>
        <w:pStyle w:val="a6"/>
        <w:numPr>
          <w:ilvl w:val="1"/>
          <w:numId w:val="13"/>
        </w:numPr>
        <w:autoSpaceDE w:val="0"/>
        <w:autoSpaceDN w:val="0"/>
        <w:adjustRightInd w:val="0"/>
        <w:spacing w:before="0" w:beforeAutospacing="0" w:after="0" w:afterAutospacing="0" w:line="360" w:lineRule="auto"/>
        <w:ind w:left="0" w:firstLine="709"/>
        <w:jc w:val="both"/>
        <w:rPr>
          <w:rFonts w:eastAsiaTheme="minorHAnsi"/>
          <w:sz w:val="28"/>
          <w:szCs w:val="28"/>
        </w:rPr>
      </w:pPr>
      <w:r w:rsidRPr="00E84E15">
        <w:rPr>
          <w:rFonts w:eastAsiaTheme="minorHAnsi"/>
          <w:sz w:val="28"/>
          <w:szCs w:val="28"/>
        </w:rPr>
        <w:t>Решение кейс-задач;</w:t>
      </w:r>
    </w:p>
    <w:p w:rsidR="00181B7D" w:rsidRPr="00E84E15" w:rsidRDefault="00E84E15" w:rsidP="00E84E15">
      <w:pPr>
        <w:pStyle w:val="a6"/>
        <w:numPr>
          <w:ilvl w:val="1"/>
          <w:numId w:val="13"/>
        </w:numPr>
        <w:autoSpaceDE w:val="0"/>
        <w:autoSpaceDN w:val="0"/>
        <w:adjustRightInd w:val="0"/>
        <w:spacing w:before="0" w:beforeAutospacing="0" w:after="0" w:afterAutospacing="0" w:line="360" w:lineRule="auto"/>
        <w:ind w:left="0" w:firstLine="709"/>
        <w:jc w:val="both"/>
        <w:rPr>
          <w:rFonts w:eastAsiaTheme="minorHAnsi"/>
          <w:sz w:val="28"/>
          <w:szCs w:val="28"/>
        </w:rPr>
      </w:pPr>
      <w:r w:rsidRPr="00E84E15">
        <w:rPr>
          <w:rFonts w:eastAsiaTheme="minorHAnsi"/>
          <w:sz w:val="28"/>
          <w:szCs w:val="28"/>
        </w:rPr>
        <w:t>Т</w:t>
      </w:r>
      <w:r w:rsidR="00181B7D" w:rsidRPr="00E84E15">
        <w:rPr>
          <w:rFonts w:eastAsiaTheme="minorHAnsi"/>
          <w:sz w:val="28"/>
          <w:szCs w:val="28"/>
        </w:rPr>
        <w:t>ворческое задание.</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b/>
          <w:sz w:val="28"/>
          <w:szCs w:val="28"/>
        </w:rPr>
      </w:pPr>
    </w:p>
    <w:p w:rsidR="00181B7D" w:rsidRPr="002D26A0" w:rsidRDefault="00181B7D" w:rsidP="002D26A0">
      <w:pPr>
        <w:pStyle w:val="2"/>
        <w:keepNext/>
        <w:keepLines/>
        <w:spacing w:before="0" w:beforeAutospacing="0" w:after="0" w:afterAutospacing="0" w:line="360" w:lineRule="auto"/>
        <w:ind w:left="709"/>
        <w:jc w:val="both"/>
        <w:rPr>
          <w:rFonts w:eastAsiaTheme="minorHAnsi"/>
          <w:sz w:val="28"/>
          <w:szCs w:val="28"/>
          <w:lang w:eastAsia="en-US"/>
        </w:rPr>
      </w:pPr>
      <w:bookmarkStart w:id="0" w:name="_Toc6431592"/>
      <w:r w:rsidRPr="002D26A0">
        <w:rPr>
          <w:rFonts w:eastAsiaTheme="minorHAnsi"/>
          <w:sz w:val="28"/>
          <w:szCs w:val="28"/>
          <w:lang w:eastAsia="en-US"/>
        </w:rPr>
        <w:lastRenderedPageBreak/>
        <w:t>Рекомендации по работе с литературой</w:t>
      </w:r>
      <w:bookmarkEnd w:id="0"/>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Работу с литературой целесообразно начать с изучения общих работ по теме, а также учебников и учебных пособий. Далее рекомендуется перейти к анализу монографий и статей, рассматривающих отдельные аспекты проблем, изучаемых в рамках курса, а также официальных материалов и неопубликованных документов (научно- исследовательские работы, диссертации), в которых могут содержаться основные вопросы изучаемой проблемы. 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главного в тексте; основных аргументов; выводов. Особое внимание следует обратить на то, вытекает тезис из аргументов или нет.</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Необходимо также проанализировать, какие из утверждений автора носят проблематичный, гипотетический характер и уловить скрытые вопросы. 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w:t>
      </w:r>
      <w:r w:rsidRPr="00E84E15">
        <w:rPr>
          <w:rFonts w:ascii="Times New Roman" w:hAnsi="Times New Roman" w:cs="Times New Roman"/>
          <w:sz w:val="28"/>
          <w:szCs w:val="28"/>
        </w:rPr>
        <w:lastRenderedPageBreak/>
        <w:t xml:space="preserve">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Следующим этапом работы с литературными источниками является создание конспектов, фиксирующих основные тезисы и аргументы. </w:t>
      </w:r>
    </w:p>
    <w:p w:rsidR="00181B7D" w:rsidRPr="00E84E15" w:rsidRDefault="00181B7D" w:rsidP="00E84E15">
      <w:pPr>
        <w:autoSpaceDE w:val="0"/>
        <w:autoSpaceDN w:val="0"/>
        <w:adjustRightInd w:val="0"/>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Таким образом, при работе с источниками и литературой важно уметь: сопоставлять, сравнивать, классифицировать, группировать, систематизировать информацию в соответствии с определенной учебной задачей; обобщать полученную информацию, оценивать прослушанное и прочитанное;  фиксировать основное содержание сообщений; формулировать, устно и письменно, основную идею сообщения; составлять план, формулировать тезисы;  готовить и презентовать развернутые сообщения типа доклада; работать в разных режимах (индивидуально, в паре, в группе), взаимодействуя друг с другом;  пользоваться реферативными и справочными материалами; контролировать свои действия и действия своих товарищей, объективно оценивать свои действия; обращаться за помощью, дополнительными разъяснениями к преподавателю, другим студентам.</w:t>
      </w:r>
    </w:p>
    <w:p w:rsidR="00181B7D" w:rsidRPr="00E84E15" w:rsidRDefault="00181B7D" w:rsidP="00E84E15">
      <w:pPr>
        <w:spacing w:after="0" w:line="360" w:lineRule="auto"/>
        <w:ind w:firstLine="709"/>
        <w:jc w:val="both"/>
        <w:rPr>
          <w:rFonts w:ascii="Times New Roman" w:hAnsi="Times New Roman" w:cs="Times New Roman"/>
          <w:sz w:val="28"/>
          <w:szCs w:val="28"/>
        </w:rPr>
      </w:pPr>
    </w:p>
    <w:p w:rsidR="00795C93" w:rsidRPr="00E84E15" w:rsidRDefault="00795C93"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4)Требования к представлению и оформлению рез</w:t>
      </w:r>
      <w:r w:rsidR="00E84E15" w:rsidRPr="00E84E15">
        <w:rPr>
          <w:rFonts w:ascii="Times New Roman" w:hAnsi="Times New Roman" w:cs="Times New Roman"/>
          <w:sz w:val="28"/>
          <w:szCs w:val="28"/>
        </w:rPr>
        <w:t>ультатов самостоятельной работы.</w:t>
      </w:r>
    </w:p>
    <w:p w:rsidR="00E84E15" w:rsidRPr="00E84E15" w:rsidRDefault="00E84E15" w:rsidP="00E84E15">
      <w:pPr>
        <w:shd w:val="clear" w:color="auto" w:fill="FFFFFF"/>
        <w:spacing w:after="0" w:line="360" w:lineRule="auto"/>
        <w:ind w:firstLine="709"/>
        <w:jc w:val="both"/>
        <w:rPr>
          <w:rFonts w:ascii="Times New Roman" w:hAnsi="Times New Roman" w:cs="Times New Roman"/>
          <w:b/>
          <w:sz w:val="28"/>
          <w:szCs w:val="28"/>
        </w:rPr>
      </w:pPr>
      <w:r w:rsidRPr="00E84E15">
        <w:rPr>
          <w:rFonts w:ascii="Times New Roman" w:hAnsi="Times New Roman" w:cs="Times New Roman"/>
          <w:b/>
          <w:sz w:val="28"/>
          <w:szCs w:val="28"/>
        </w:rPr>
        <w:t>Критерии оценки творческое задание</w:t>
      </w:r>
    </w:p>
    <w:p w:rsidR="00E84E15" w:rsidRPr="00E84E15" w:rsidRDefault="00E84E15" w:rsidP="00E84E15">
      <w:pPr>
        <w:shd w:val="clear" w:color="auto" w:fill="FFFFFF"/>
        <w:spacing w:after="0" w:line="360" w:lineRule="auto"/>
        <w:ind w:firstLine="709"/>
        <w:jc w:val="both"/>
        <w:rPr>
          <w:rFonts w:ascii="Times New Roman" w:hAnsi="Times New Roman" w:cs="Times New Roman"/>
          <w:i/>
          <w:sz w:val="28"/>
          <w:szCs w:val="28"/>
        </w:rPr>
      </w:pPr>
      <w:r w:rsidRPr="00E84E15">
        <w:rPr>
          <w:rFonts w:ascii="Times New Roman" w:hAnsi="Times New Roman" w:cs="Times New Roman"/>
          <w:sz w:val="28"/>
          <w:szCs w:val="28"/>
        </w:rPr>
        <w:t xml:space="preserve">- </w:t>
      </w:r>
      <w:r w:rsidRPr="00E84E15">
        <w:rPr>
          <w:rFonts w:ascii="Times New Roman" w:hAnsi="Times New Roman" w:cs="Times New Roman"/>
          <w:i/>
          <w:sz w:val="28"/>
          <w:szCs w:val="28"/>
        </w:rPr>
        <w:t>оценка «зачтено»</w:t>
      </w:r>
      <w:r w:rsidRPr="00E84E15">
        <w:rPr>
          <w:rFonts w:ascii="Times New Roman" w:hAnsi="Times New Roman" w:cs="Times New Roman"/>
          <w:sz w:val="28"/>
          <w:szCs w:val="28"/>
        </w:rPr>
        <w:t xml:space="preserve"> ставится студенту, если: эссе характеризуется смысловой цельностью, связностью и последовательностью изложения поставленной проблемы; студент умеет выражать аргументированное мнение по сформулированной проблеме, точно определяя ее содержание и составляющие; студент не только умеет изложить смысл прочитанной литературы, но и обладает навыками ее анализа; студент владеет навыками самостоятельной исследовательской работы по теме исследования; эссе </w:t>
      </w:r>
      <w:r w:rsidRPr="00E84E15">
        <w:rPr>
          <w:rFonts w:ascii="Times New Roman" w:eastAsia="MS Mincho" w:hAnsi="Times New Roman" w:cs="Times New Roman"/>
          <w:sz w:val="28"/>
          <w:szCs w:val="28"/>
          <w:lang w:eastAsia="ja-JP"/>
        </w:rPr>
        <w:t xml:space="preserve">не содержит фактических ошибок, связанных с пониманием проблемы; </w:t>
      </w:r>
      <w:r w:rsidRPr="00E84E15">
        <w:rPr>
          <w:rFonts w:ascii="Times New Roman" w:hAnsi="Times New Roman" w:cs="Times New Roman"/>
          <w:sz w:val="28"/>
          <w:szCs w:val="28"/>
        </w:rPr>
        <w:t>эссе</w:t>
      </w:r>
      <w:r w:rsidRPr="00E84E15">
        <w:rPr>
          <w:rFonts w:ascii="Times New Roman" w:eastAsia="MS Mincho" w:hAnsi="Times New Roman" w:cs="Times New Roman"/>
          <w:sz w:val="28"/>
          <w:szCs w:val="28"/>
          <w:lang w:eastAsia="ja-JP"/>
        </w:rPr>
        <w:t xml:space="preserve"> </w:t>
      </w:r>
      <w:r w:rsidRPr="00E84E15">
        <w:rPr>
          <w:rFonts w:ascii="Times New Roman" w:hAnsi="Times New Roman" w:cs="Times New Roman"/>
          <w:sz w:val="28"/>
          <w:szCs w:val="28"/>
        </w:rPr>
        <w:t xml:space="preserve">снабжено необходимым </w:t>
      </w:r>
      <w:r w:rsidRPr="00E84E15">
        <w:rPr>
          <w:rFonts w:ascii="Times New Roman" w:hAnsi="Times New Roman" w:cs="Times New Roman"/>
          <w:sz w:val="28"/>
          <w:szCs w:val="28"/>
        </w:rPr>
        <w:lastRenderedPageBreak/>
        <w:t>библиографическим аппаратом и оформлено с соблюдением требований ГОСТа к письменным работам студентов.</w:t>
      </w:r>
    </w:p>
    <w:p w:rsidR="00E84E15" w:rsidRPr="00E84E15" w:rsidRDefault="00E84E15" w:rsidP="00E84E15">
      <w:pPr>
        <w:pStyle w:val="a6"/>
        <w:tabs>
          <w:tab w:val="left" w:pos="1080"/>
        </w:tabs>
        <w:spacing w:before="0" w:beforeAutospacing="0" w:after="0" w:afterAutospacing="0" w:line="360" w:lineRule="auto"/>
        <w:ind w:firstLine="709"/>
        <w:jc w:val="both"/>
        <w:rPr>
          <w:sz w:val="28"/>
          <w:szCs w:val="28"/>
        </w:rPr>
      </w:pPr>
      <w:r w:rsidRPr="00E84E15">
        <w:rPr>
          <w:sz w:val="28"/>
          <w:szCs w:val="28"/>
        </w:rPr>
        <w:t xml:space="preserve">- </w:t>
      </w:r>
      <w:r w:rsidRPr="00E84E15">
        <w:rPr>
          <w:i/>
          <w:sz w:val="28"/>
          <w:szCs w:val="28"/>
        </w:rPr>
        <w:t>оценка «не зачтено»</w:t>
      </w:r>
      <w:r w:rsidRPr="00E84E15">
        <w:rPr>
          <w:sz w:val="28"/>
          <w:szCs w:val="28"/>
        </w:rPr>
        <w:t xml:space="preserve"> ставится студенту, если: эссе представляет собой пересказанный или полностью переписанный текст использованной литературы без ее анализа, авторского комментария; выделение проблем, пробелов, противоречий; не раскрыта структура и теоретические составляющие темы; допущено три или более трех ошибок в смысловом содержании раскрываемой проблемы, в оформлении эссе.</w:t>
      </w:r>
    </w:p>
    <w:p w:rsidR="00E84E15" w:rsidRPr="00E84E15" w:rsidRDefault="00E84E15" w:rsidP="00E84E15">
      <w:pPr>
        <w:shd w:val="clear" w:color="auto" w:fill="FFFFFF"/>
        <w:tabs>
          <w:tab w:val="left" w:pos="787"/>
        </w:tabs>
        <w:spacing w:after="0" w:line="360" w:lineRule="auto"/>
        <w:ind w:firstLine="709"/>
        <w:contextualSpacing/>
        <w:jc w:val="both"/>
        <w:rPr>
          <w:rFonts w:ascii="Times New Roman" w:hAnsi="Times New Roman" w:cs="Times New Roman"/>
          <w:b/>
          <w:sz w:val="28"/>
          <w:szCs w:val="28"/>
        </w:rPr>
      </w:pPr>
      <w:r w:rsidRPr="00E84E15">
        <w:rPr>
          <w:rFonts w:ascii="Times New Roman" w:hAnsi="Times New Roman" w:cs="Times New Roman"/>
          <w:b/>
          <w:sz w:val="28"/>
          <w:szCs w:val="28"/>
        </w:rPr>
        <w:t>Критерии оценки решения кейс-задач</w:t>
      </w:r>
    </w:p>
    <w:p w:rsidR="00E84E15" w:rsidRPr="00E84E15" w:rsidRDefault="00E84E15" w:rsidP="00E84E15">
      <w:pPr>
        <w:tabs>
          <w:tab w:val="left" w:pos="1806"/>
        </w:tabs>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b/>
          <w:sz w:val="28"/>
          <w:szCs w:val="28"/>
        </w:rPr>
        <w:t>100-86</w:t>
      </w:r>
      <w:r w:rsidRPr="00E84E15">
        <w:rPr>
          <w:rFonts w:ascii="Times New Roman" w:hAnsi="Times New Roman" w:cs="Times New Roman"/>
          <w:sz w:val="28"/>
          <w:szCs w:val="28"/>
        </w:rPr>
        <w:t xml:space="preserve"> </w:t>
      </w:r>
      <w:r w:rsidRPr="00E84E15">
        <w:rPr>
          <w:rFonts w:ascii="Times New Roman" w:hAnsi="Times New Roman" w:cs="Times New Roman"/>
          <w:b/>
          <w:sz w:val="28"/>
          <w:szCs w:val="28"/>
        </w:rPr>
        <w:t>баллов</w:t>
      </w:r>
      <w:r w:rsidRPr="00E84E15">
        <w:rPr>
          <w:rFonts w:ascii="Times New Roman" w:hAnsi="Times New Roman" w:cs="Times New Roman"/>
          <w:sz w:val="28"/>
          <w:szCs w:val="28"/>
        </w:rPr>
        <w:t xml:space="preserve"> выставляется, если студент выразил своё мнение по сформулированной задаче, аргументировал ее, точно определив ее содержание и составляющие. Продемонстрировано знание и владение навыком самостоятельной исследовательской работы по теме исследования. Фактических ошибок, связанных с пониманием проблемы задачи, нет.</w:t>
      </w:r>
    </w:p>
    <w:p w:rsidR="00E84E15" w:rsidRPr="00E84E15" w:rsidRDefault="00E84E15" w:rsidP="00E84E15">
      <w:pPr>
        <w:tabs>
          <w:tab w:val="left" w:pos="1806"/>
        </w:tabs>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b/>
          <w:sz w:val="28"/>
          <w:szCs w:val="28"/>
        </w:rPr>
        <w:t>85-76</w:t>
      </w:r>
      <w:r w:rsidRPr="00E84E15">
        <w:rPr>
          <w:rFonts w:ascii="Times New Roman" w:hAnsi="Times New Roman" w:cs="Times New Roman"/>
          <w:sz w:val="28"/>
          <w:szCs w:val="28"/>
        </w:rPr>
        <w:t xml:space="preserve"> </w:t>
      </w:r>
      <w:r w:rsidRPr="00E84E15">
        <w:rPr>
          <w:rFonts w:ascii="Times New Roman" w:hAnsi="Times New Roman" w:cs="Times New Roman"/>
          <w:b/>
          <w:sz w:val="28"/>
          <w:szCs w:val="28"/>
        </w:rPr>
        <w:t>баллов</w:t>
      </w:r>
      <w:r w:rsidRPr="00E84E15">
        <w:rPr>
          <w:rFonts w:ascii="Times New Roman" w:hAnsi="Times New Roman" w:cs="Times New Roman"/>
          <w:sz w:val="28"/>
          <w:szCs w:val="28"/>
        </w:rPr>
        <w:t xml:space="preserve"> – решение студента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задачи. Продемонстрированы исследовательские умения и навыки. Фактических ошибок, связанных с пониманием проблемы задачи, нет. </w:t>
      </w:r>
    </w:p>
    <w:p w:rsidR="00E84E15" w:rsidRPr="00E84E15" w:rsidRDefault="00E84E15" w:rsidP="00E84E15">
      <w:pPr>
        <w:tabs>
          <w:tab w:val="left" w:pos="1806"/>
        </w:tabs>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b/>
          <w:sz w:val="28"/>
          <w:szCs w:val="28"/>
        </w:rPr>
        <w:t>75-61</w:t>
      </w:r>
      <w:r w:rsidRPr="00E84E15">
        <w:rPr>
          <w:rFonts w:ascii="Times New Roman" w:hAnsi="Times New Roman" w:cs="Times New Roman"/>
          <w:sz w:val="28"/>
          <w:szCs w:val="28"/>
        </w:rPr>
        <w:t xml:space="preserve"> </w:t>
      </w:r>
      <w:r w:rsidRPr="00E84E15">
        <w:rPr>
          <w:rFonts w:ascii="Times New Roman" w:hAnsi="Times New Roman" w:cs="Times New Roman"/>
          <w:b/>
          <w:sz w:val="28"/>
          <w:szCs w:val="28"/>
        </w:rPr>
        <w:t>балл</w:t>
      </w:r>
      <w:r w:rsidRPr="00E84E15">
        <w:rPr>
          <w:rFonts w:ascii="Times New Roman" w:hAnsi="Times New Roman" w:cs="Times New Roman"/>
          <w:sz w:val="28"/>
          <w:szCs w:val="28"/>
        </w:rPr>
        <w:t xml:space="preserve"> – проведен достаточно самостоятельный анализ основных этапов и смысловых составляющих задачи. Привлечены основные источники по рассматриваемой теме. Допущено не более 2 ошибок в смысле или содержании проблемы задачи.</w:t>
      </w:r>
    </w:p>
    <w:p w:rsidR="00E84E15" w:rsidRPr="00E84E15" w:rsidRDefault="00E84E15" w:rsidP="00E84E15">
      <w:pPr>
        <w:tabs>
          <w:tab w:val="left" w:pos="1806"/>
        </w:tabs>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 xml:space="preserve"> </w:t>
      </w:r>
      <w:r w:rsidRPr="00E84E15">
        <w:rPr>
          <w:rFonts w:ascii="Times New Roman" w:hAnsi="Times New Roman" w:cs="Times New Roman"/>
          <w:b/>
          <w:sz w:val="28"/>
          <w:szCs w:val="28"/>
        </w:rPr>
        <w:t>60-50 баллов</w:t>
      </w:r>
      <w:r w:rsidRPr="00E84E15">
        <w:rPr>
          <w:rFonts w:ascii="Times New Roman" w:hAnsi="Times New Roman" w:cs="Times New Roman"/>
          <w:sz w:val="28"/>
          <w:szCs w:val="28"/>
        </w:rPr>
        <w:t xml:space="preserve"> – если решение задачи представляет собой незаконченный анализ основной проблемы. Допущено три или более трех ошибок смыслового содержание раскрываемой проблемы задачи.</w:t>
      </w:r>
    </w:p>
    <w:p w:rsidR="00E84E15" w:rsidRPr="00E84E15" w:rsidRDefault="00E84E15" w:rsidP="00E84E15">
      <w:pPr>
        <w:spacing w:after="0" w:line="360" w:lineRule="auto"/>
        <w:ind w:firstLine="709"/>
        <w:jc w:val="both"/>
        <w:rPr>
          <w:rFonts w:ascii="Times New Roman" w:hAnsi="Times New Roman" w:cs="Times New Roman"/>
          <w:sz w:val="28"/>
          <w:szCs w:val="28"/>
        </w:rPr>
      </w:pPr>
    </w:p>
    <w:p w:rsidR="00EA00CC" w:rsidRPr="00E84E15" w:rsidRDefault="00895C91" w:rsidP="00E84E15">
      <w:pPr>
        <w:spacing w:after="0" w:line="360" w:lineRule="auto"/>
        <w:ind w:firstLine="709"/>
        <w:jc w:val="both"/>
        <w:rPr>
          <w:rFonts w:ascii="Times New Roman" w:hAnsi="Times New Roman" w:cs="Times New Roman"/>
          <w:sz w:val="36"/>
          <w:szCs w:val="36"/>
        </w:rPr>
      </w:pPr>
      <w:r w:rsidRPr="00E84E15">
        <w:rPr>
          <w:rFonts w:ascii="Times New Roman" w:hAnsi="Times New Roman" w:cs="Times New Roman"/>
          <w:sz w:val="36"/>
          <w:szCs w:val="36"/>
        </w:rPr>
        <w:t>Контрольно-измерительные материалы (КИМ)</w:t>
      </w:r>
    </w:p>
    <w:p w:rsidR="00E84E15" w:rsidRPr="00E84E15" w:rsidRDefault="00E84E15"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Для получения аттестации по дисциплине:</w:t>
      </w:r>
    </w:p>
    <w:p w:rsidR="00E84E15" w:rsidRPr="00E84E15" w:rsidRDefault="00E84E15" w:rsidP="00E84E15">
      <w:pPr>
        <w:pStyle w:val="a6"/>
        <w:numPr>
          <w:ilvl w:val="0"/>
          <w:numId w:val="3"/>
        </w:numPr>
        <w:shd w:val="clear" w:color="auto" w:fill="FFFFFF"/>
        <w:spacing w:before="0" w:beforeAutospacing="0" w:after="0" w:afterAutospacing="0" w:line="360" w:lineRule="auto"/>
        <w:ind w:left="0" w:firstLine="709"/>
        <w:jc w:val="both"/>
        <w:rPr>
          <w:sz w:val="28"/>
          <w:szCs w:val="28"/>
        </w:rPr>
      </w:pPr>
      <w:r w:rsidRPr="00E84E15">
        <w:rPr>
          <w:sz w:val="28"/>
          <w:szCs w:val="28"/>
        </w:rPr>
        <w:t xml:space="preserve">Решить  2 </w:t>
      </w:r>
      <w:proofErr w:type="gramStart"/>
      <w:r w:rsidRPr="00E84E15">
        <w:rPr>
          <w:sz w:val="28"/>
          <w:szCs w:val="28"/>
        </w:rPr>
        <w:t>кейс-задачи</w:t>
      </w:r>
      <w:proofErr w:type="gramEnd"/>
      <w:r w:rsidRPr="00E84E15">
        <w:rPr>
          <w:sz w:val="28"/>
          <w:szCs w:val="28"/>
        </w:rPr>
        <w:t xml:space="preserve"> на выбор и оформить в виде письменной работы (ниже задачи);  </w:t>
      </w:r>
    </w:p>
    <w:p w:rsidR="00E84E15" w:rsidRPr="00E84E15" w:rsidRDefault="00E84E15" w:rsidP="00E84E15">
      <w:pPr>
        <w:pStyle w:val="a6"/>
        <w:numPr>
          <w:ilvl w:val="0"/>
          <w:numId w:val="3"/>
        </w:numPr>
        <w:shd w:val="clear" w:color="auto" w:fill="FFFFFF"/>
        <w:spacing w:before="0" w:beforeAutospacing="0" w:after="0" w:afterAutospacing="0" w:line="360" w:lineRule="auto"/>
        <w:ind w:left="0" w:firstLine="709"/>
        <w:jc w:val="both"/>
        <w:rPr>
          <w:sz w:val="28"/>
          <w:szCs w:val="28"/>
        </w:rPr>
      </w:pPr>
      <w:r w:rsidRPr="00E84E15">
        <w:rPr>
          <w:sz w:val="28"/>
          <w:szCs w:val="28"/>
        </w:rPr>
        <w:lastRenderedPageBreak/>
        <w:t>Выполнить т</w:t>
      </w:r>
      <w:r w:rsidRPr="00E84E15">
        <w:rPr>
          <w:rFonts w:eastAsiaTheme="minorHAnsi"/>
          <w:sz w:val="28"/>
          <w:szCs w:val="28"/>
        </w:rPr>
        <w:t>ворческое задание.</w:t>
      </w:r>
    </w:p>
    <w:p w:rsidR="00E84E15" w:rsidRPr="00E84E15" w:rsidRDefault="00E84E15" w:rsidP="00E84E15">
      <w:pPr>
        <w:pStyle w:val="a6"/>
        <w:numPr>
          <w:ilvl w:val="0"/>
          <w:numId w:val="3"/>
        </w:numPr>
        <w:shd w:val="clear" w:color="auto" w:fill="FFFFFF"/>
        <w:spacing w:before="0" w:beforeAutospacing="0" w:after="0" w:afterAutospacing="0" w:line="360" w:lineRule="auto"/>
        <w:ind w:left="0" w:firstLine="709"/>
        <w:jc w:val="both"/>
        <w:rPr>
          <w:sz w:val="28"/>
          <w:szCs w:val="28"/>
        </w:rPr>
      </w:pPr>
      <w:r w:rsidRPr="00E84E15">
        <w:rPr>
          <w:rFonts w:eastAsiaTheme="minorHAnsi"/>
          <w:sz w:val="28"/>
          <w:szCs w:val="28"/>
        </w:rPr>
        <w:t xml:space="preserve">Участие в </w:t>
      </w:r>
      <w:r w:rsidRPr="00E84E15">
        <w:rPr>
          <w:sz w:val="28"/>
          <w:szCs w:val="28"/>
        </w:rPr>
        <w:t>коллективной дискуссии</w:t>
      </w:r>
    </w:p>
    <w:p w:rsidR="002D26A0" w:rsidRDefault="002D26A0" w:rsidP="00E84E15">
      <w:pPr>
        <w:pStyle w:val="a6"/>
        <w:spacing w:before="0" w:beforeAutospacing="0" w:after="0" w:afterAutospacing="0" w:line="360" w:lineRule="auto"/>
        <w:ind w:firstLine="709"/>
        <w:jc w:val="both"/>
        <w:rPr>
          <w:b/>
          <w:sz w:val="28"/>
          <w:szCs w:val="28"/>
        </w:rPr>
      </w:pPr>
    </w:p>
    <w:p w:rsidR="0050632D" w:rsidRPr="00E84E15" w:rsidRDefault="0050632D" w:rsidP="00E84E15">
      <w:pPr>
        <w:pStyle w:val="a6"/>
        <w:spacing w:before="0" w:beforeAutospacing="0" w:after="0" w:afterAutospacing="0" w:line="360" w:lineRule="auto"/>
        <w:ind w:firstLine="709"/>
        <w:jc w:val="both"/>
        <w:rPr>
          <w:i/>
          <w:sz w:val="28"/>
          <w:szCs w:val="28"/>
        </w:rPr>
      </w:pPr>
      <w:r w:rsidRPr="00E84E15">
        <w:rPr>
          <w:b/>
          <w:sz w:val="28"/>
          <w:szCs w:val="28"/>
        </w:rPr>
        <w:t>Типовые темы для коллективной дискуссии</w:t>
      </w:r>
      <w:r w:rsidRPr="00E84E15">
        <w:rPr>
          <w:i/>
          <w:sz w:val="28"/>
          <w:szCs w:val="28"/>
        </w:rPr>
        <w:t xml:space="preserve"> </w:t>
      </w:r>
    </w:p>
    <w:p w:rsidR="0050632D" w:rsidRPr="00E84E15" w:rsidRDefault="0050632D" w:rsidP="00E84E15">
      <w:pPr>
        <w:pStyle w:val="a6"/>
        <w:numPr>
          <w:ilvl w:val="0"/>
          <w:numId w:val="6"/>
        </w:numPr>
        <w:autoSpaceDE w:val="0"/>
        <w:autoSpaceDN w:val="0"/>
        <w:adjustRightInd w:val="0"/>
        <w:spacing w:before="0" w:beforeAutospacing="0" w:after="0" w:afterAutospacing="0" w:line="360" w:lineRule="auto"/>
        <w:ind w:left="0" w:firstLine="709"/>
        <w:contextualSpacing/>
        <w:jc w:val="both"/>
        <w:rPr>
          <w:rFonts w:eastAsia="TimesNewRomanPSMT"/>
          <w:sz w:val="28"/>
          <w:szCs w:val="28"/>
        </w:rPr>
      </w:pPr>
      <w:r w:rsidRPr="00E84E15">
        <w:rPr>
          <w:rFonts w:eastAsia="TimesNewRomanPSMT"/>
          <w:sz w:val="28"/>
          <w:szCs w:val="28"/>
        </w:rPr>
        <w:t>Таможенная процедура свободной таможенной зоны в ТОР и СПВ.</w:t>
      </w:r>
    </w:p>
    <w:p w:rsidR="0050632D" w:rsidRPr="00E84E15" w:rsidRDefault="0050632D" w:rsidP="00E84E15">
      <w:pPr>
        <w:pStyle w:val="a6"/>
        <w:numPr>
          <w:ilvl w:val="0"/>
          <w:numId w:val="6"/>
        </w:numPr>
        <w:autoSpaceDE w:val="0"/>
        <w:autoSpaceDN w:val="0"/>
        <w:adjustRightInd w:val="0"/>
        <w:spacing w:before="0" w:beforeAutospacing="0" w:after="0" w:afterAutospacing="0" w:line="360" w:lineRule="auto"/>
        <w:ind w:left="0" w:firstLine="709"/>
        <w:contextualSpacing/>
        <w:jc w:val="both"/>
        <w:rPr>
          <w:rFonts w:eastAsia="TimesNewRomanPSMT"/>
          <w:sz w:val="28"/>
          <w:szCs w:val="28"/>
        </w:rPr>
      </w:pPr>
      <w:r w:rsidRPr="00E84E15">
        <w:rPr>
          <w:rFonts w:eastAsia="TimesNewRomanPSMT"/>
          <w:sz w:val="28"/>
          <w:szCs w:val="28"/>
        </w:rPr>
        <w:t>Режим пребывания и проживания иностранных граждан на территории России.</w:t>
      </w:r>
    </w:p>
    <w:p w:rsidR="0050632D" w:rsidRPr="00E84E15" w:rsidRDefault="0050632D" w:rsidP="00E84E15">
      <w:pPr>
        <w:pStyle w:val="a6"/>
        <w:numPr>
          <w:ilvl w:val="0"/>
          <w:numId w:val="6"/>
        </w:numPr>
        <w:autoSpaceDE w:val="0"/>
        <w:autoSpaceDN w:val="0"/>
        <w:adjustRightInd w:val="0"/>
        <w:spacing w:before="0" w:beforeAutospacing="0" w:after="0" w:afterAutospacing="0" w:line="360" w:lineRule="auto"/>
        <w:ind w:left="0" w:firstLine="709"/>
        <w:contextualSpacing/>
        <w:jc w:val="both"/>
        <w:rPr>
          <w:sz w:val="28"/>
          <w:szCs w:val="28"/>
        </w:rPr>
      </w:pPr>
      <w:r w:rsidRPr="00E84E15">
        <w:rPr>
          <w:rFonts w:eastAsia="TimesNewRomanPSMT"/>
          <w:sz w:val="28"/>
          <w:szCs w:val="28"/>
        </w:rPr>
        <w:t>Особенности градостроительной деятельности в ТОР и СПВ.</w:t>
      </w:r>
    </w:p>
    <w:p w:rsidR="0050632D" w:rsidRPr="00E84E15" w:rsidRDefault="0050632D" w:rsidP="00E84E15">
      <w:pPr>
        <w:pStyle w:val="a6"/>
        <w:numPr>
          <w:ilvl w:val="0"/>
          <w:numId w:val="6"/>
        </w:numPr>
        <w:autoSpaceDE w:val="0"/>
        <w:autoSpaceDN w:val="0"/>
        <w:adjustRightInd w:val="0"/>
        <w:spacing w:before="0" w:beforeAutospacing="0" w:after="0" w:afterAutospacing="0" w:line="360" w:lineRule="auto"/>
        <w:ind w:left="0" w:firstLine="709"/>
        <w:contextualSpacing/>
        <w:jc w:val="both"/>
        <w:rPr>
          <w:sz w:val="28"/>
          <w:szCs w:val="28"/>
        </w:rPr>
      </w:pPr>
      <w:r w:rsidRPr="00E84E15">
        <w:rPr>
          <w:rFonts w:eastAsia="TimesNewRomanPSMT"/>
          <w:sz w:val="28"/>
          <w:szCs w:val="28"/>
        </w:rPr>
        <w:t>Налоговый режим ТОР и СПВ</w:t>
      </w:r>
    </w:p>
    <w:p w:rsidR="0050632D" w:rsidRPr="00E84E15" w:rsidRDefault="0050632D" w:rsidP="00E84E15">
      <w:pPr>
        <w:pStyle w:val="a6"/>
        <w:numPr>
          <w:ilvl w:val="0"/>
          <w:numId w:val="6"/>
        </w:numPr>
        <w:autoSpaceDE w:val="0"/>
        <w:autoSpaceDN w:val="0"/>
        <w:adjustRightInd w:val="0"/>
        <w:spacing w:before="0" w:beforeAutospacing="0" w:after="0" w:afterAutospacing="0" w:line="360" w:lineRule="auto"/>
        <w:ind w:left="0" w:firstLine="709"/>
        <w:contextualSpacing/>
        <w:jc w:val="both"/>
        <w:rPr>
          <w:sz w:val="28"/>
          <w:szCs w:val="28"/>
        </w:rPr>
      </w:pPr>
      <w:r w:rsidRPr="00E84E15">
        <w:rPr>
          <w:sz w:val="28"/>
          <w:szCs w:val="28"/>
        </w:rPr>
        <w:t>Виды государственного контроля (надзора) и муниципального контроля в сфере предпринимательской деятельности. Вопросы противодействия коррупции.</w:t>
      </w:r>
    </w:p>
    <w:p w:rsidR="0050632D" w:rsidRPr="00E84E15" w:rsidRDefault="0050632D" w:rsidP="00E84E15">
      <w:pPr>
        <w:tabs>
          <w:tab w:val="left" w:pos="709"/>
        </w:tabs>
        <w:suppressAutoHyphens/>
        <w:spacing w:after="0" w:line="360" w:lineRule="auto"/>
        <w:ind w:firstLine="709"/>
        <w:jc w:val="both"/>
        <w:rPr>
          <w:rFonts w:ascii="Times New Roman" w:eastAsia="Times New Roman" w:hAnsi="Times New Roman" w:cs="Times New Roman"/>
          <w:b/>
          <w:bCs/>
          <w:sz w:val="28"/>
          <w:szCs w:val="28"/>
        </w:rPr>
      </w:pPr>
      <w:r w:rsidRPr="00E84E15">
        <w:rPr>
          <w:rFonts w:ascii="Times New Roman" w:eastAsia="Times New Roman" w:hAnsi="Times New Roman" w:cs="Times New Roman"/>
          <w:b/>
          <w:bCs/>
          <w:sz w:val="28"/>
          <w:szCs w:val="28"/>
        </w:rPr>
        <w:t>Критерии оценки:</w:t>
      </w:r>
    </w:p>
    <w:p w:rsidR="0050632D" w:rsidRPr="00E84E15" w:rsidRDefault="0050632D" w:rsidP="00E84E15">
      <w:pPr>
        <w:numPr>
          <w:ilvl w:val="0"/>
          <w:numId w:val="9"/>
        </w:numPr>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E84E15">
        <w:rPr>
          <w:rFonts w:ascii="Times New Roman" w:eastAsia="SimSun" w:hAnsi="Times New Roman" w:cs="Times New Roman"/>
          <w:sz w:val="28"/>
          <w:szCs w:val="28"/>
          <w:lang w:eastAsia="zh-CN"/>
        </w:rPr>
        <w:t xml:space="preserve">оценка </w:t>
      </w:r>
      <w:r w:rsidRPr="00E84E15">
        <w:rPr>
          <w:rFonts w:ascii="Times New Roman" w:eastAsia="SimSun" w:hAnsi="Times New Roman" w:cs="Times New Roman"/>
          <w:bCs/>
          <w:sz w:val="28"/>
          <w:szCs w:val="28"/>
          <w:lang w:eastAsia="zh-CN"/>
        </w:rPr>
        <w:t>«отлично»</w:t>
      </w:r>
      <w:r w:rsidRPr="00E84E15">
        <w:rPr>
          <w:rFonts w:ascii="Times New Roman" w:eastAsia="SimSun" w:hAnsi="Times New Roman" w:cs="Times New Roman"/>
          <w:sz w:val="28"/>
          <w:szCs w:val="28"/>
          <w:lang w:eastAsia="zh-CN"/>
        </w:rPr>
        <w:t xml:space="preserve"> выставляется,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50632D" w:rsidRPr="00E84E15" w:rsidRDefault="0050632D" w:rsidP="00E84E15">
      <w:pPr>
        <w:numPr>
          <w:ilvl w:val="0"/>
          <w:numId w:val="9"/>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E84E15">
        <w:rPr>
          <w:rFonts w:ascii="Times New Roman" w:eastAsia="SimSun" w:hAnsi="Times New Roman" w:cs="Times New Roman"/>
          <w:sz w:val="28"/>
          <w:szCs w:val="28"/>
          <w:lang w:eastAsia="zh-CN"/>
        </w:rPr>
        <w:t xml:space="preserve">оценка </w:t>
      </w:r>
      <w:r w:rsidRPr="00E84E15">
        <w:rPr>
          <w:rFonts w:ascii="Times New Roman" w:eastAsia="SimSun" w:hAnsi="Times New Roman" w:cs="Times New Roman"/>
          <w:bCs/>
          <w:sz w:val="28"/>
          <w:szCs w:val="28"/>
          <w:lang w:eastAsia="zh-CN"/>
        </w:rPr>
        <w:t>«хорошо»</w:t>
      </w:r>
      <w:r w:rsidRPr="00E84E15">
        <w:rPr>
          <w:rFonts w:ascii="Times New Roman" w:eastAsia="SimSun" w:hAnsi="Times New Roman" w:cs="Times New Roman"/>
          <w:sz w:val="28"/>
          <w:szCs w:val="28"/>
          <w:lang w:eastAsia="zh-CN"/>
        </w:rPr>
        <w:t xml:space="preserve"> выставляется за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50632D" w:rsidRPr="00E84E15" w:rsidRDefault="0050632D" w:rsidP="00E84E15">
      <w:pPr>
        <w:numPr>
          <w:ilvl w:val="0"/>
          <w:numId w:val="9"/>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E84E15">
        <w:rPr>
          <w:rFonts w:ascii="Times New Roman" w:eastAsia="SimSun" w:hAnsi="Times New Roman" w:cs="Times New Roman"/>
          <w:sz w:val="28"/>
          <w:szCs w:val="28"/>
          <w:lang w:eastAsia="zh-CN"/>
        </w:rPr>
        <w:t xml:space="preserve">оценкой </w:t>
      </w:r>
      <w:r w:rsidRPr="00E84E15">
        <w:rPr>
          <w:rFonts w:ascii="Times New Roman" w:eastAsia="SimSun" w:hAnsi="Times New Roman" w:cs="Times New Roman"/>
          <w:bCs/>
          <w:sz w:val="28"/>
          <w:szCs w:val="28"/>
          <w:lang w:eastAsia="zh-CN"/>
        </w:rPr>
        <w:t>«удовлетворительно»</w:t>
      </w:r>
      <w:r w:rsidRPr="00E84E15">
        <w:rPr>
          <w:rFonts w:ascii="Times New Roman" w:eastAsia="SimSun" w:hAnsi="Times New Roman" w:cs="Times New Roman"/>
          <w:sz w:val="28"/>
          <w:szCs w:val="28"/>
          <w:lang w:eastAsia="zh-CN"/>
        </w:rPr>
        <w:t xml:space="preserve">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E84E15">
        <w:rPr>
          <w:rFonts w:ascii="Times New Roman" w:eastAsia="SimSun" w:hAnsi="Times New Roman" w:cs="Times New Roman"/>
          <w:sz w:val="28"/>
          <w:szCs w:val="28"/>
          <w:lang w:eastAsia="zh-CN"/>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50632D" w:rsidRPr="00E84E15" w:rsidRDefault="0050632D" w:rsidP="00E84E15">
      <w:pPr>
        <w:numPr>
          <w:ilvl w:val="0"/>
          <w:numId w:val="9"/>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E84E15">
        <w:rPr>
          <w:rFonts w:ascii="Times New Roman" w:eastAsia="SimSun" w:hAnsi="Times New Roman" w:cs="Times New Roman"/>
          <w:sz w:val="28"/>
          <w:szCs w:val="28"/>
          <w:lang w:eastAsia="zh-CN"/>
        </w:rPr>
        <w:t xml:space="preserve">оценкой </w:t>
      </w:r>
      <w:r w:rsidRPr="00E84E15">
        <w:rPr>
          <w:rFonts w:ascii="Times New Roman" w:eastAsia="SimSun" w:hAnsi="Times New Roman" w:cs="Times New Roman"/>
          <w:bCs/>
          <w:sz w:val="28"/>
          <w:szCs w:val="28"/>
          <w:lang w:eastAsia="zh-CN"/>
        </w:rPr>
        <w:t>«неудовлетворительно»</w:t>
      </w:r>
      <w:r w:rsidRPr="00E84E15">
        <w:rPr>
          <w:rFonts w:ascii="Times New Roman" w:eastAsia="SimSun" w:hAnsi="Times New Roman" w:cs="Times New Roman"/>
          <w:sz w:val="28"/>
          <w:szCs w:val="28"/>
          <w:lang w:eastAsia="zh-CN"/>
        </w:rPr>
        <w:t xml:space="preserve"> оценивается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50632D" w:rsidRPr="00E84E15" w:rsidRDefault="0050632D" w:rsidP="00E84E15">
      <w:pPr>
        <w:pStyle w:val="a6"/>
        <w:spacing w:before="0" w:beforeAutospacing="0" w:after="0" w:afterAutospacing="0" w:line="360" w:lineRule="auto"/>
        <w:ind w:firstLine="709"/>
        <w:jc w:val="both"/>
        <w:rPr>
          <w:i/>
          <w:sz w:val="28"/>
          <w:szCs w:val="28"/>
        </w:rPr>
      </w:pPr>
      <w:r w:rsidRPr="00E84E15">
        <w:rPr>
          <w:b/>
          <w:sz w:val="28"/>
          <w:szCs w:val="28"/>
        </w:rPr>
        <w:t>Типовые темы для творческого задания</w:t>
      </w:r>
      <w:r w:rsidRPr="00E84E15">
        <w:rPr>
          <w:i/>
          <w:sz w:val="28"/>
          <w:szCs w:val="28"/>
        </w:rPr>
        <w:t xml:space="preserve"> </w:t>
      </w:r>
    </w:p>
    <w:p w:rsidR="0050632D" w:rsidRPr="00E84E15" w:rsidRDefault="0050632D" w:rsidP="00E84E15">
      <w:pPr>
        <w:spacing w:after="0" w:line="360" w:lineRule="auto"/>
        <w:ind w:firstLine="709"/>
        <w:jc w:val="both"/>
        <w:rPr>
          <w:rFonts w:ascii="Times New Roman" w:hAnsi="Times New Roman" w:cs="Times New Roman"/>
          <w:b/>
          <w:sz w:val="28"/>
          <w:szCs w:val="28"/>
        </w:rPr>
      </w:pPr>
      <w:r w:rsidRPr="00E84E15">
        <w:rPr>
          <w:rFonts w:ascii="Times New Roman" w:hAnsi="Times New Roman" w:cs="Times New Roman"/>
          <w:color w:val="000000"/>
          <w:sz w:val="28"/>
          <w:szCs w:val="28"/>
        </w:rPr>
        <w:t>Провести исследование по теме «Защита прав юридических лиц и индивидуальных предпринимателей – резидентов свободных экономических зон РФ».</w:t>
      </w:r>
      <w:r w:rsidRPr="00E84E15">
        <w:rPr>
          <w:rFonts w:ascii="Times New Roman" w:hAnsi="Times New Roman" w:cs="Times New Roman"/>
          <w:b/>
          <w:sz w:val="28"/>
          <w:szCs w:val="28"/>
        </w:rPr>
        <w:t xml:space="preserve"> </w:t>
      </w:r>
    </w:p>
    <w:p w:rsidR="0050632D" w:rsidRPr="00E84E15" w:rsidRDefault="0050632D" w:rsidP="00E84E15">
      <w:pPr>
        <w:tabs>
          <w:tab w:val="left" w:pos="1080"/>
        </w:tabs>
        <w:spacing w:after="0" w:line="360" w:lineRule="auto"/>
        <w:ind w:firstLine="709"/>
        <w:jc w:val="both"/>
        <w:rPr>
          <w:rFonts w:ascii="Times New Roman" w:hAnsi="Times New Roman" w:cs="Times New Roman"/>
          <w:b/>
          <w:bCs/>
          <w:sz w:val="28"/>
          <w:szCs w:val="28"/>
        </w:rPr>
      </w:pPr>
      <w:r w:rsidRPr="00E84E15">
        <w:rPr>
          <w:rFonts w:ascii="Times New Roman" w:hAnsi="Times New Roman" w:cs="Times New Roman"/>
          <w:b/>
          <w:bCs/>
          <w:sz w:val="28"/>
          <w:szCs w:val="28"/>
        </w:rPr>
        <w:t>Критерии оценки:</w:t>
      </w:r>
    </w:p>
    <w:p w:rsidR="0050632D" w:rsidRPr="00E84E15" w:rsidRDefault="0050632D" w:rsidP="00E84E15">
      <w:pPr>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E84E15">
        <w:rPr>
          <w:rFonts w:ascii="Times New Roman" w:eastAsia="SimSun" w:hAnsi="Times New Roman" w:cs="Times New Roman"/>
          <w:sz w:val="28"/>
          <w:szCs w:val="28"/>
          <w:lang w:eastAsia="zh-CN"/>
        </w:rPr>
        <w:t>оценка «отлично» выставляется, если ответ показывает глубокое и систематическое знание всего программного материала и структуры конкретного вопроса, а также основного содержания и новаций лекционного курса по сравнению с учебной литературой. Студент демонстрирует 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p>
    <w:p w:rsidR="0050632D" w:rsidRPr="00E84E15" w:rsidRDefault="0050632D" w:rsidP="00E84E15">
      <w:pPr>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E84E15">
        <w:rPr>
          <w:rFonts w:ascii="Times New Roman" w:eastAsia="SimSun" w:hAnsi="Times New Roman" w:cs="Times New Roman"/>
          <w:sz w:val="28"/>
          <w:szCs w:val="28"/>
          <w:lang w:eastAsia="zh-CN"/>
        </w:rPr>
        <w:t>оценка «хорошо» выставляется за знание узловых проблем программы и основного содержания лекционного курса;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w:t>
      </w:r>
    </w:p>
    <w:p w:rsidR="0050632D" w:rsidRPr="00E84E15" w:rsidRDefault="0050632D" w:rsidP="00E84E15">
      <w:pPr>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E84E15">
        <w:rPr>
          <w:rFonts w:ascii="Times New Roman" w:eastAsia="SimSun" w:hAnsi="Times New Roman" w:cs="Times New Roman"/>
          <w:sz w:val="28"/>
          <w:szCs w:val="28"/>
          <w:lang w:eastAsia="zh-CN"/>
        </w:rPr>
        <w:lastRenderedPageBreak/>
        <w:t xml:space="preserve">оценкой «удовлетворительно» оцениваются фрагментарные,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 </w:t>
      </w:r>
    </w:p>
    <w:p w:rsidR="0050632D" w:rsidRPr="00E84E15" w:rsidRDefault="0050632D" w:rsidP="00E84E15">
      <w:pPr>
        <w:numPr>
          <w:ilvl w:val="0"/>
          <w:numId w:val="7"/>
        </w:numPr>
        <w:autoSpaceDE w:val="0"/>
        <w:autoSpaceDN w:val="0"/>
        <w:adjustRightInd w:val="0"/>
        <w:spacing w:after="0" w:line="360" w:lineRule="auto"/>
        <w:ind w:left="0" w:firstLine="709"/>
        <w:jc w:val="both"/>
        <w:rPr>
          <w:rFonts w:ascii="Times New Roman" w:hAnsi="Times New Roman" w:cs="Times New Roman"/>
          <w:sz w:val="28"/>
          <w:szCs w:val="28"/>
        </w:rPr>
      </w:pPr>
      <w:r w:rsidRPr="00E84E15">
        <w:rPr>
          <w:rFonts w:ascii="Times New Roman" w:eastAsia="SimSun" w:hAnsi="Times New Roman" w:cs="Times New Roman"/>
          <w:sz w:val="28"/>
          <w:szCs w:val="28"/>
          <w:lang w:eastAsia="zh-CN"/>
        </w:rPr>
        <w:t>оценка «неудовлетворительно» выставляется за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50632D" w:rsidRPr="00E84E15" w:rsidRDefault="0050632D" w:rsidP="00E84E15">
      <w:pPr>
        <w:pStyle w:val="a6"/>
        <w:spacing w:before="0" w:beforeAutospacing="0" w:after="0" w:afterAutospacing="0" w:line="360" w:lineRule="auto"/>
        <w:ind w:firstLine="709"/>
        <w:jc w:val="both"/>
        <w:rPr>
          <w:b/>
          <w:sz w:val="28"/>
          <w:szCs w:val="28"/>
        </w:rPr>
      </w:pPr>
      <w:r w:rsidRPr="00E84E15">
        <w:rPr>
          <w:b/>
          <w:sz w:val="28"/>
          <w:szCs w:val="28"/>
        </w:rPr>
        <w:t>Типовые кейс-задачи</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Задача 1</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 xml:space="preserve">ОАО «Автомобильный завод </w:t>
      </w:r>
      <w:proofErr w:type="spellStart"/>
      <w:r w:rsidRPr="00E84E15">
        <w:rPr>
          <w:sz w:val="28"/>
          <w:szCs w:val="28"/>
        </w:rPr>
        <w:t>Соллерс</w:t>
      </w:r>
      <w:proofErr w:type="spellEnd"/>
      <w:r w:rsidRPr="00E84E15">
        <w:rPr>
          <w:sz w:val="28"/>
          <w:szCs w:val="28"/>
        </w:rPr>
        <w:t>» обратилось в Арбитражный суд Приморского края с заявлением о признании недействительным решения межрайонной инспекции Федеральной налоговой службы № 2 по Приморскому краю (далее – налоговый орган, инспекция) от 08.02.2008 № 19/173 о начислении пени по налогу на прибыль в размере 352 874 рублей 82 копеек и уменьшении суммы налога на прибыль, излишне заявленную налогоплательщиком к уменьшению, на 3 307 168 рублей, а также требования № 96 об уплате пени в сумме 352 874 рублей 82 копеек по состоянию на 09.04.2008.</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 xml:space="preserve">Решение налогового органа мотивировано тем, что ОАО «Автомобильный завод </w:t>
      </w:r>
      <w:proofErr w:type="spellStart"/>
      <w:r w:rsidRPr="00E84E15">
        <w:rPr>
          <w:sz w:val="28"/>
          <w:szCs w:val="28"/>
        </w:rPr>
        <w:t>Соллерс</w:t>
      </w:r>
      <w:proofErr w:type="spellEnd"/>
      <w:r w:rsidRPr="00E84E15">
        <w:rPr>
          <w:sz w:val="28"/>
          <w:szCs w:val="28"/>
        </w:rPr>
        <w:t xml:space="preserve">» неправомерно применило льготу по налогу на прибыль на основании Закона Приморского края от 18.12.1998 № 234-ПК «О зоне экономического развития на территории Открытого акционерного общества «Автомобильный завод </w:t>
      </w:r>
      <w:proofErr w:type="spellStart"/>
      <w:r w:rsidRPr="00E84E15">
        <w:rPr>
          <w:sz w:val="28"/>
          <w:szCs w:val="28"/>
        </w:rPr>
        <w:t>Соллерс</w:t>
      </w:r>
      <w:proofErr w:type="spellEnd"/>
      <w:r w:rsidRPr="00E84E15">
        <w:rPr>
          <w:sz w:val="28"/>
          <w:szCs w:val="28"/>
        </w:rPr>
        <w:t>», поскольку положения статьи 40 Федерального закона от 22.07.2005 № 116-ФЗ «Об особых экономических зонах в Российской Федерации» в части прекращения существования особых экономических зон распространяются и на территории Приморского края.</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 xml:space="preserve">В соответствии со статьей 5 Закона Приморского края от 03.06.1997 № 121-ПК «О зонах экономического развития на территории Приморского края» </w:t>
      </w:r>
      <w:r w:rsidRPr="00E84E15">
        <w:rPr>
          <w:sz w:val="28"/>
          <w:szCs w:val="28"/>
        </w:rPr>
        <w:lastRenderedPageBreak/>
        <w:t xml:space="preserve">создание зоны экономического развития производится на основании специального закона Приморского края. На основании Закона Приморского края № 121-ПК и совместного постановления Думы г. Владивостока и администрации г. Владивостока от 06.11.1998 № 48/490/1395 «О создании зоны экономического развития на территории ОАО «Автомобильный завод </w:t>
      </w:r>
      <w:proofErr w:type="spellStart"/>
      <w:r w:rsidRPr="00E84E15">
        <w:rPr>
          <w:sz w:val="28"/>
          <w:szCs w:val="28"/>
        </w:rPr>
        <w:t>Соллерс</w:t>
      </w:r>
      <w:proofErr w:type="spellEnd"/>
      <w:r w:rsidRPr="00E84E15">
        <w:rPr>
          <w:sz w:val="28"/>
          <w:szCs w:val="28"/>
        </w:rPr>
        <w:t xml:space="preserve">» Законодательным Собранием Приморского края был принят Закон Приморского края от 18.12.1998 № 234-ПК «О зоне экономического развития на территории ОАО «Автомобильный завод </w:t>
      </w:r>
      <w:proofErr w:type="spellStart"/>
      <w:r w:rsidRPr="00E84E15">
        <w:rPr>
          <w:sz w:val="28"/>
          <w:szCs w:val="28"/>
        </w:rPr>
        <w:t>Соллерс</w:t>
      </w:r>
      <w:proofErr w:type="spellEnd"/>
      <w:r w:rsidRPr="00E84E15">
        <w:rPr>
          <w:sz w:val="28"/>
          <w:szCs w:val="28"/>
        </w:rPr>
        <w:t>». В статье 3 Закона Приморского края № 234-ПК предусматривалось, что организациям, зарегистрированным на территории зоны экономического развития ОАО «</w:t>
      </w:r>
      <w:proofErr w:type="spellStart"/>
      <w:r w:rsidRPr="00E84E15">
        <w:rPr>
          <w:sz w:val="28"/>
          <w:szCs w:val="28"/>
        </w:rPr>
        <w:t>Соллерс</w:t>
      </w:r>
      <w:proofErr w:type="spellEnd"/>
      <w:r w:rsidRPr="00E84E15">
        <w:rPr>
          <w:sz w:val="28"/>
          <w:szCs w:val="28"/>
        </w:rPr>
        <w:t>» в течение 10 лет со дня создания зоны экономического развития в соответствии с налоговым законодательством предоставляются льготы по налогам на прибыль и имущество.</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 xml:space="preserve">Норма статьи 3 Закона № 234-ПК конкретизирована в части 2 статьи 1 Приморского края № 352-ОД «О ставках налога на прибыль организации», определяющей право участников зоны на пониженную ставку по налогу в размере 13,5%. ОАО «Автомобильный завод </w:t>
      </w:r>
      <w:proofErr w:type="spellStart"/>
      <w:r w:rsidRPr="00E84E15">
        <w:rPr>
          <w:sz w:val="28"/>
          <w:szCs w:val="28"/>
        </w:rPr>
        <w:t>Соллерс</w:t>
      </w:r>
      <w:proofErr w:type="spellEnd"/>
      <w:r w:rsidRPr="00E84E15">
        <w:rPr>
          <w:sz w:val="28"/>
          <w:szCs w:val="28"/>
        </w:rPr>
        <w:t>» включено в состав участников зоны экономического развития и пользовалось льготным налогообложением в предыдущих налоговых периодах. При этом судом также правомерно указано, что Закон № 234-ПК утратил силу, а норма части 2 статьи 1 Закона № 352-ПК исключена с 01.01.2007, в соответствии с законами Приморского края от 17.10.2006 № 1292-ПК, № 1296-ПК.</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Решите дело. Подлежит ли заявление ОАО «</w:t>
      </w:r>
      <w:proofErr w:type="spellStart"/>
      <w:r w:rsidRPr="00E84E15">
        <w:rPr>
          <w:sz w:val="28"/>
          <w:szCs w:val="28"/>
        </w:rPr>
        <w:t>Соллерс</w:t>
      </w:r>
      <w:proofErr w:type="spellEnd"/>
      <w:r w:rsidRPr="00E84E15">
        <w:rPr>
          <w:sz w:val="28"/>
          <w:szCs w:val="28"/>
        </w:rPr>
        <w:t xml:space="preserve">» удовлетворению? </w:t>
      </w:r>
    </w:p>
    <w:p w:rsidR="0050632D" w:rsidRPr="00E84E15" w:rsidRDefault="0050632D" w:rsidP="00E84E15">
      <w:pPr>
        <w:pStyle w:val="a6"/>
        <w:spacing w:before="0" w:beforeAutospacing="0" w:after="0" w:afterAutospacing="0" w:line="360" w:lineRule="auto"/>
        <w:ind w:firstLine="709"/>
        <w:jc w:val="both"/>
        <w:rPr>
          <w:sz w:val="28"/>
          <w:szCs w:val="28"/>
        </w:rPr>
      </w:pP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Задача 2</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 xml:space="preserve">Общество с ограниченной ответственной «Дети Индиго» обратилось в Арбитражный суд Калининградской области с заявлением о признании недействительным требования Калининградской областной таможни от 26.12.2013 об уплате таможенных платежей. В соответствии с таможенной процедурой таможенного транзита по транзитной декларации Общество 02.10.2013 осуществило перевозку товара (бульдозер гусеничный) из Германии в город Калининград. Таможенный орган в ходе камеральной проверки установил, </w:t>
      </w:r>
      <w:r w:rsidRPr="00E84E15">
        <w:rPr>
          <w:sz w:val="28"/>
          <w:szCs w:val="28"/>
        </w:rPr>
        <w:lastRenderedPageBreak/>
        <w:t>что в качестве транспортного средства международной перевозки для перевозки товара использовался полуприцеп бортовой, принадлежащий физическому лицу Курильских. Данное транспортное средство ранее ввезено на территорию Калининградской области согласно контракту от 18.06.2007 и помещено декларантом (юридическим лицом) под таможенную процедуру свободной таможенной зоны без уплаты таможенных пошлин и налогов по грузовой таможенной декларации, после чего осуществлена продажа полуприцепа физическому лицу Курильских.</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По итогам проверочных мероприятий Таможней принято решение об отказе в предоставлении полного освобождения от уплаты таможенных пошлин, налогов в отношении указанного транспортного средства, помещенного под таможенную процедуру свободной таможенной зоны. На основании названного решения таможенный орган направил Обществу требование об уплате 55 762 руб. 17 коп. таможенных платежей. Общество оспорило требование Таможни в судебном порядке.</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 xml:space="preserve">Решите дело. Подлежит ли решение Таможни отмене арбитражным судом? </w:t>
      </w:r>
    </w:p>
    <w:p w:rsidR="0050632D" w:rsidRPr="00E84E15" w:rsidRDefault="0050632D" w:rsidP="00E84E15">
      <w:pPr>
        <w:pStyle w:val="a6"/>
        <w:spacing w:before="0" w:beforeAutospacing="0" w:after="0" w:afterAutospacing="0" w:line="360" w:lineRule="auto"/>
        <w:ind w:firstLine="709"/>
        <w:jc w:val="both"/>
        <w:rPr>
          <w:sz w:val="28"/>
          <w:szCs w:val="28"/>
        </w:rPr>
      </w:pP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Задача 3</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Территориальное управление Федерального агентства по управлению государственным имуществом в Приморском крае, обратилось в Арбитражный суд Приморского края с иском к обществу с ограниченной ответственностью «</w:t>
      </w:r>
      <w:proofErr w:type="spellStart"/>
      <w:r w:rsidRPr="00E84E15">
        <w:rPr>
          <w:sz w:val="28"/>
          <w:szCs w:val="28"/>
        </w:rPr>
        <w:t>Аэрострой-инвест</w:t>
      </w:r>
      <w:proofErr w:type="spellEnd"/>
      <w:r w:rsidRPr="00E84E15">
        <w:rPr>
          <w:sz w:val="28"/>
          <w:szCs w:val="28"/>
        </w:rPr>
        <w:t xml:space="preserve">» о расторжении договора аренды земельного участка из земель поселений площадью 25 га и об </w:t>
      </w:r>
      <w:proofErr w:type="spellStart"/>
      <w:r w:rsidRPr="00E84E15">
        <w:rPr>
          <w:sz w:val="28"/>
          <w:szCs w:val="28"/>
        </w:rPr>
        <w:t>обязании</w:t>
      </w:r>
      <w:proofErr w:type="spellEnd"/>
      <w:r w:rsidRPr="00E84E15">
        <w:rPr>
          <w:sz w:val="28"/>
          <w:szCs w:val="28"/>
        </w:rPr>
        <w:t xml:space="preserve"> общества передать участок арендодателю в состоянии и качестве не хуже первоначального.</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 xml:space="preserve">Между администрацией г. Владивостока (арендодатель) и обществом (арендатор) заключен договор от 09.01.2013 № 265 аренды земельного участка из земель поселений площадью 25 га для строительства гостиниц коттеджного типа, сроком до 01.12.2015. В соответствии с пунктом 7.1 договора срок аренды земельного участка установлен с 09.01.2013 по 08.01.2053. На основании соглашения права арендодателя по договору перешли к Управлению </w:t>
      </w:r>
      <w:proofErr w:type="spellStart"/>
      <w:r w:rsidRPr="00E84E15">
        <w:rPr>
          <w:sz w:val="28"/>
          <w:szCs w:val="28"/>
        </w:rPr>
        <w:lastRenderedPageBreak/>
        <w:t>Росимущества</w:t>
      </w:r>
      <w:proofErr w:type="spellEnd"/>
      <w:r w:rsidRPr="00E84E15">
        <w:rPr>
          <w:sz w:val="28"/>
          <w:szCs w:val="28"/>
        </w:rPr>
        <w:t xml:space="preserve">, затем к Федеральному агентству по управлению особыми экономическими зонами, а впоследствии к Минэкономразвития России. </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 xml:space="preserve">Земельный участок предоставлен обществу на основании постановления Администрации г. Владивостока от 09.01.2013 № 13, согласно которому общество было обязано разработать проектную документацию для внесения изменений в генеральный план п. Подножье о. Русский до начала строительства, получить разрешение на строительство гостиниц в администрации муниципального образования в срок до 01.08.2013 и на ведение строительно-монтажных работ в Государственном архитектурно-строительном надзоре администрации Приморского края в срок до 01.09.2013, завершить строительство гостиниц, подписав акт приемки законченного строительством объекта, и выполнить работы по благоустройству территории в срок до 01.12.2015. Ссылаясь на то, что общество не приступило к строительству объектов, Управление </w:t>
      </w:r>
      <w:proofErr w:type="spellStart"/>
      <w:r w:rsidRPr="00E84E15">
        <w:rPr>
          <w:sz w:val="28"/>
          <w:szCs w:val="28"/>
        </w:rPr>
        <w:t>Росимущества</w:t>
      </w:r>
      <w:proofErr w:type="spellEnd"/>
      <w:r w:rsidRPr="00E84E15">
        <w:rPr>
          <w:sz w:val="28"/>
          <w:szCs w:val="28"/>
        </w:rPr>
        <w:t xml:space="preserve"> обратилось в арбитражный суд с иском.</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Общество сослалось на то, что получение статуса резидента особой экономической зоны невозможно по причине отсутствия утвержденного проекта планировки территории.</w:t>
      </w:r>
    </w:p>
    <w:p w:rsidR="0050632D" w:rsidRPr="00E84E15" w:rsidRDefault="0050632D" w:rsidP="00E84E15">
      <w:pPr>
        <w:pStyle w:val="a6"/>
        <w:spacing w:before="0" w:beforeAutospacing="0" w:after="0" w:afterAutospacing="0" w:line="360" w:lineRule="auto"/>
        <w:ind w:firstLine="709"/>
        <w:jc w:val="both"/>
        <w:rPr>
          <w:sz w:val="28"/>
          <w:szCs w:val="28"/>
        </w:rPr>
      </w:pPr>
      <w:r w:rsidRPr="00E84E15">
        <w:rPr>
          <w:sz w:val="28"/>
          <w:szCs w:val="28"/>
        </w:rPr>
        <w:t xml:space="preserve">Решите дело. Подлежит ли иск Управления </w:t>
      </w:r>
      <w:proofErr w:type="spellStart"/>
      <w:r w:rsidRPr="00E84E15">
        <w:rPr>
          <w:sz w:val="28"/>
          <w:szCs w:val="28"/>
        </w:rPr>
        <w:t>Росимущества</w:t>
      </w:r>
      <w:proofErr w:type="spellEnd"/>
      <w:r w:rsidRPr="00E84E15">
        <w:rPr>
          <w:sz w:val="28"/>
          <w:szCs w:val="28"/>
        </w:rPr>
        <w:t xml:space="preserve"> удовлетворению? Оцените довод ответчика.</w:t>
      </w:r>
    </w:p>
    <w:p w:rsidR="0050632D" w:rsidRPr="00E84E15" w:rsidRDefault="0050632D" w:rsidP="00E84E15">
      <w:pPr>
        <w:spacing w:after="0" w:line="360" w:lineRule="auto"/>
        <w:ind w:firstLine="709"/>
        <w:jc w:val="both"/>
        <w:rPr>
          <w:rFonts w:ascii="Times New Roman" w:eastAsia="SimSun" w:hAnsi="Times New Roman" w:cs="Times New Roman"/>
          <w:b/>
          <w:bCs/>
          <w:sz w:val="28"/>
          <w:szCs w:val="28"/>
          <w:lang w:eastAsia="zh-CN"/>
        </w:rPr>
      </w:pPr>
      <w:r w:rsidRPr="00E84E15">
        <w:rPr>
          <w:rFonts w:ascii="Times New Roman" w:eastAsia="SimSun" w:hAnsi="Times New Roman" w:cs="Times New Roman"/>
          <w:b/>
          <w:bCs/>
          <w:sz w:val="28"/>
          <w:szCs w:val="28"/>
          <w:lang w:eastAsia="zh-CN"/>
        </w:rPr>
        <w:t xml:space="preserve">Критерии оценки: </w:t>
      </w:r>
    </w:p>
    <w:p w:rsidR="0050632D" w:rsidRPr="00E84E15" w:rsidRDefault="0050632D" w:rsidP="00E84E15">
      <w:pPr>
        <w:numPr>
          <w:ilvl w:val="0"/>
          <w:numId w:val="8"/>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E84E15">
        <w:rPr>
          <w:rFonts w:ascii="Times New Roman" w:eastAsia="SimSun" w:hAnsi="Times New Roman" w:cs="Times New Roman"/>
          <w:sz w:val="28"/>
          <w:szCs w:val="28"/>
          <w:lang w:eastAsia="zh-CN"/>
        </w:rPr>
        <w:t xml:space="preserve">оценка </w:t>
      </w:r>
      <w:r w:rsidRPr="00E84E15">
        <w:rPr>
          <w:rFonts w:ascii="Times New Roman" w:eastAsia="SimSun" w:hAnsi="Times New Roman" w:cs="Times New Roman"/>
          <w:b/>
          <w:bCs/>
          <w:sz w:val="28"/>
          <w:szCs w:val="28"/>
          <w:lang w:eastAsia="zh-CN"/>
        </w:rPr>
        <w:t xml:space="preserve">«отлично» </w:t>
      </w:r>
      <w:r w:rsidRPr="00E84E15">
        <w:rPr>
          <w:rFonts w:ascii="Times New Roman" w:eastAsia="SimSun" w:hAnsi="Times New Roman" w:cs="Times New Roman"/>
          <w:sz w:val="28"/>
          <w:szCs w:val="28"/>
          <w:lang w:eastAsia="zh-CN"/>
        </w:rPr>
        <w:t>выставляется, если студент/группа выразили своё мнение по сформулированной проблеме, аргументировали его, точно определив ее содержание и составляющие. Решение обосновано логически и системно выстроенными ссылками на нормативные правовые акты и судебную практику. Продемонстрировано знание и владение навыком самостоятельной исследовательской работы по теме исследования; методами и приемами анализа юридической практики. Фактических ошибок, связанных с пониманием проблемы, нет.</w:t>
      </w:r>
    </w:p>
    <w:p w:rsidR="0050632D" w:rsidRPr="00E84E15" w:rsidRDefault="0050632D" w:rsidP="00E84E15">
      <w:pPr>
        <w:numPr>
          <w:ilvl w:val="0"/>
          <w:numId w:val="8"/>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E84E15">
        <w:rPr>
          <w:rFonts w:ascii="Times New Roman" w:eastAsia="SimSun" w:hAnsi="Times New Roman" w:cs="Times New Roman"/>
          <w:sz w:val="28"/>
          <w:szCs w:val="28"/>
          <w:lang w:eastAsia="zh-CN"/>
        </w:rPr>
        <w:t xml:space="preserve">оценка </w:t>
      </w:r>
      <w:r w:rsidRPr="00E84E15">
        <w:rPr>
          <w:rFonts w:ascii="Times New Roman" w:eastAsia="SimSun" w:hAnsi="Times New Roman" w:cs="Times New Roman"/>
          <w:b/>
          <w:bCs/>
          <w:sz w:val="28"/>
          <w:szCs w:val="28"/>
          <w:lang w:eastAsia="zh-CN"/>
        </w:rPr>
        <w:t>«хорошо»</w:t>
      </w:r>
      <w:r w:rsidRPr="00E84E15">
        <w:rPr>
          <w:rFonts w:ascii="Times New Roman" w:eastAsia="SimSun" w:hAnsi="Times New Roman" w:cs="Times New Roman"/>
          <w:sz w:val="28"/>
          <w:szCs w:val="28"/>
          <w:lang w:eastAsia="zh-CN"/>
        </w:rPr>
        <w:t xml:space="preserve"> - 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w:t>
      </w:r>
      <w:r w:rsidRPr="00E84E15">
        <w:rPr>
          <w:rFonts w:ascii="Times New Roman" w:eastAsia="SimSun" w:hAnsi="Times New Roman" w:cs="Times New Roman"/>
          <w:sz w:val="28"/>
          <w:szCs w:val="28"/>
          <w:lang w:eastAsia="zh-CN"/>
        </w:rPr>
        <w:lastRenderedPageBreak/>
        <w:t xml:space="preserve">аргументации приводятся данные нормативных правовых актов. Продемонстрированы исследовательские умения и навыки. Фактических ошибок, связанных с пониманием проблемы, нет. </w:t>
      </w:r>
    </w:p>
    <w:p w:rsidR="0050632D" w:rsidRPr="00E84E15" w:rsidRDefault="0050632D" w:rsidP="00E84E15">
      <w:pPr>
        <w:numPr>
          <w:ilvl w:val="0"/>
          <w:numId w:val="8"/>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E84E15">
        <w:rPr>
          <w:rFonts w:ascii="Times New Roman" w:eastAsia="SimSun" w:hAnsi="Times New Roman" w:cs="Times New Roman"/>
          <w:sz w:val="28"/>
          <w:szCs w:val="28"/>
          <w:lang w:eastAsia="zh-CN"/>
        </w:rPr>
        <w:t xml:space="preserve">оценка </w:t>
      </w:r>
      <w:r w:rsidRPr="00E84E15">
        <w:rPr>
          <w:rFonts w:ascii="Times New Roman" w:eastAsia="SimSun" w:hAnsi="Times New Roman" w:cs="Times New Roman"/>
          <w:b/>
          <w:bCs/>
          <w:sz w:val="28"/>
          <w:szCs w:val="28"/>
          <w:lang w:eastAsia="zh-CN"/>
        </w:rPr>
        <w:t>«удовлетворительно»</w:t>
      </w:r>
      <w:r w:rsidRPr="00E84E15">
        <w:rPr>
          <w:rFonts w:ascii="Times New Roman" w:eastAsia="SimSun" w:hAnsi="Times New Roman" w:cs="Times New Roman"/>
          <w:sz w:val="28"/>
          <w:szCs w:val="28"/>
          <w:lang w:eastAsia="zh-CN"/>
        </w:rPr>
        <w:t xml:space="preserve">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нормативно-правовые источники по рассматриваемой теме. Допущено не более 2 ошибок в смысле или содержании проблемы.</w:t>
      </w:r>
    </w:p>
    <w:p w:rsidR="0050632D" w:rsidRPr="00E84E15" w:rsidRDefault="0050632D" w:rsidP="00E84E15">
      <w:pPr>
        <w:numPr>
          <w:ilvl w:val="0"/>
          <w:numId w:val="8"/>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E84E15">
        <w:rPr>
          <w:rFonts w:ascii="Times New Roman" w:eastAsia="SimSun" w:hAnsi="Times New Roman" w:cs="Times New Roman"/>
          <w:sz w:val="28"/>
          <w:szCs w:val="28"/>
          <w:lang w:eastAsia="zh-CN"/>
        </w:rPr>
        <w:t xml:space="preserve">оценка </w:t>
      </w:r>
      <w:r w:rsidRPr="00E84E15">
        <w:rPr>
          <w:rFonts w:ascii="Times New Roman" w:eastAsia="SimSun" w:hAnsi="Times New Roman" w:cs="Times New Roman"/>
          <w:b/>
          <w:bCs/>
          <w:sz w:val="28"/>
          <w:szCs w:val="28"/>
          <w:lang w:eastAsia="zh-CN"/>
        </w:rPr>
        <w:t>«неудовлетворительно»</w:t>
      </w:r>
      <w:r w:rsidRPr="00E84E15">
        <w:rPr>
          <w:rFonts w:ascii="Times New Roman" w:eastAsia="SimSun" w:hAnsi="Times New Roman" w:cs="Times New Roman"/>
          <w:sz w:val="28"/>
          <w:szCs w:val="28"/>
          <w:lang w:eastAsia="zh-CN"/>
        </w:rPr>
        <w:t xml:space="preserve">  - если работа представляет собой  пересказанный или полностью переписанный исходный </w:t>
      </w:r>
      <w:proofErr w:type="gramStart"/>
      <w:r w:rsidRPr="00E84E15">
        <w:rPr>
          <w:rFonts w:ascii="Times New Roman" w:eastAsia="SimSun" w:hAnsi="Times New Roman" w:cs="Times New Roman"/>
          <w:sz w:val="28"/>
          <w:szCs w:val="28"/>
          <w:lang w:eastAsia="zh-CN"/>
        </w:rPr>
        <w:t>текст</w:t>
      </w:r>
      <w:proofErr w:type="gramEnd"/>
      <w:r w:rsidRPr="00E84E15">
        <w:rPr>
          <w:rFonts w:ascii="Times New Roman" w:eastAsia="SimSun" w:hAnsi="Times New Roman" w:cs="Times New Roman"/>
          <w:sz w:val="28"/>
          <w:szCs w:val="28"/>
          <w:lang w:eastAsia="zh-CN"/>
        </w:rPr>
        <w:t xml:space="preserve"> без каких бы то ни было комментариев, анализа. Не раскрыта структура и теоретическая составляющая темы. Допущено три или более трех ошибок </w:t>
      </w:r>
      <w:proofErr w:type="gramStart"/>
      <w:r w:rsidRPr="00E84E15">
        <w:rPr>
          <w:rFonts w:ascii="Times New Roman" w:eastAsia="SimSun" w:hAnsi="Times New Roman" w:cs="Times New Roman"/>
          <w:sz w:val="28"/>
          <w:szCs w:val="28"/>
          <w:lang w:eastAsia="zh-CN"/>
        </w:rPr>
        <w:t>смыслового</w:t>
      </w:r>
      <w:proofErr w:type="gramEnd"/>
      <w:r w:rsidRPr="00E84E15">
        <w:rPr>
          <w:rFonts w:ascii="Times New Roman" w:eastAsia="SimSun" w:hAnsi="Times New Roman" w:cs="Times New Roman"/>
          <w:sz w:val="28"/>
          <w:szCs w:val="28"/>
          <w:lang w:eastAsia="zh-CN"/>
        </w:rPr>
        <w:t xml:space="preserve">  содержание раскрываемой проблемы.</w:t>
      </w:r>
    </w:p>
    <w:p w:rsidR="0050632D" w:rsidRPr="00E84E15" w:rsidRDefault="0050632D" w:rsidP="00E84E15">
      <w:pPr>
        <w:pStyle w:val="a6"/>
        <w:spacing w:before="0" w:beforeAutospacing="0" w:after="0" w:afterAutospacing="0" w:line="360" w:lineRule="auto"/>
        <w:ind w:firstLine="709"/>
        <w:jc w:val="both"/>
        <w:rPr>
          <w:b/>
          <w:sz w:val="28"/>
          <w:szCs w:val="28"/>
        </w:rPr>
      </w:pPr>
    </w:p>
    <w:p w:rsidR="0050632D" w:rsidRPr="002D26A0" w:rsidRDefault="0050632D" w:rsidP="00E84E15">
      <w:pPr>
        <w:pStyle w:val="2"/>
        <w:keepNext/>
        <w:keepLines/>
        <w:spacing w:before="0" w:beforeAutospacing="0" w:after="0" w:afterAutospacing="0" w:line="360" w:lineRule="auto"/>
        <w:ind w:firstLine="709"/>
        <w:jc w:val="both"/>
        <w:rPr>
          <w:sz w:val="28"/>
          <w:szCs w:val="28"/>
        </w:rPr>
      </w:pPr>
      <w:bookmarkStart w:id="1" w:name="_Toc6431582"/>
      <w:r w:rsidRPr="002D26A0">
        <w:rPr>
          <w:sz w:val="28"/>
          <w:szCs w:val="28"/>
        </w:rPr>
        <w:t>Оценочные средства промежуточной аттестации по дисциплине</w:t>
      </w:r>
      <w:bookmarkEnd w:id="1"/>
    </w:p>
    <w:p w:rsidR="0050632D" w:rsidRPr="00E84E15" w:rsidRDefault="0050632D" w:rsidP="00E84E15">
      <w:pPr>
        <w:pStyle w:val="a6"/>
        <w:spacing w:before="0" w:beforeAutospacing="0" w:after="0" w:afterAutospacing="0" w:line="360" w:lineRule="auto"/>
        <w:ind w:firstLine="709"/>
        <w:jc w:val="both"/>
        <w:rPr>
          <w:b/>
          <w:sz w:val="28"/>
          <w:szCs w:val="28"/>
        </w:rPr>
      </w:pPr>
      <w:r w:rsidRPr="00E84E15">
        <w:rPr>
          <w:b/>
          <w:sz w:val="28"/>
          <w:szCs w:val="28"/>
        </w:rPr>
        <w:t>Контрольные вопросы и задания</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w:t>
      </w:r>
      <w:r w:rsidRPr="00E84E15">
        <w:rPr>
          <w:rFonts w:ascii="Times New Roman" w:hAnsi="Times New Roman" w:cs="Times New Roman"/>
          <w:sz w:val="28"/>
          <w:szCs w:val="28"/>
        </w:rPr>
        <w:tab/>
        <w:t xml:space="preserve">Понятие, признаки и назначение специальных экономических зон.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w:t>
      </w:r>
      <w:r w:rsidRPr="00E84E15">
        <w:rPr>
          <w:rFonts w:ascii="Times New Roman" w:hAnsi="Times New Roman" w:cs="Times New Roman"/>
          <w:sz w:val="28"/>
          <w:szCs w:val="28"/>
        </w:rPr>
        <w:tab/>
        <w:t xml:space="preserve">Перечислите объективные предпосылки организации и успешного функционирования специальных экономических зон.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w:t>
      </w:r>
      <w:r w:rsidRPr="00E84E15">
        <w:rPr>
          <w:rFonts w:ascii="Times New Roman" w:hAnsi="Times New Roman" w:cs="Times New Roman"/>
          <w:sz w:val="28"/>
          <w:szCs w:val="28"/>
        </w:rPr>
        <w:tab/>
        <w:t xml:space="preserve">Раскройте влияние специальных экономических зон на экономику и общество в региональном, государственном и международном масштабе.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w:t>
      </w:r>
      <w:r w:rsidRPr="00E84E15">
        <w:rPr>
          <w:rFonts w:ascii="Times New Roman" w:hAnsi="Times New Roman" w:cs="Times New Roman"/>
          <w:sz w:val="28"/>
          <w:szCs w:val="28"/>
        </w:rPr>
        <w:tab/>
        <w:t xml:space="preserve">Типология и поколения специальных экономических зон.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5.</w:t>
      </w:r>
      <w:r w:rsidRPr="00E84E15">
        <w:rPr>
          <w:rFonts w:ascii="Times New Roman" w:hAnsi="Times New Roman" w:cs="Times New Roman"/>
          <w:sz w:val="28"/>
          <w:szCs w:val="28"/>
        </w:rPr>
        <w:tab/>
        <w:t>Правовое регулирование режима специальных экономических зон.</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10.</w:t>
      </w:r>
      <w:r w:rsidRPr="00E84E15">
        <w:rPr>
          <w:rFonts w:ascii="Times New Roman" w:hAnsi="Times New Roman" w:cs="Times New Roman"/>
          <w:sz w:val="28"/>
          <w:szCs w:val="28"/>
        </w:rPr>
        <w:tab/>
        <w:t>История развития специальных экономических в России.</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11.</w:t>
      </w:r>
      <w:r w:rsidRPr="00E84E15">
        <w:rPr>
          <w:rFonts w:ascii="Times New Roman" w:hAnsi="Times New Roman" w:cs="Times New Roman"/>
          <w:sz w:val="28"/>
          <w:szCs w:val="28"/>
        </w:rPr>
        <w:tab/>
        <w:t>Правовое регулирование особых экономических зон в РФ.</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12.</w:t>
      </w:r>
      <w:r w:rsidRPr="00E84E15">
        <w:rPr>
          <w:rFonts w:ascii="Times New Roman" w:hAnsi="Times New Roman" w:cs="Times New Roman"/>
          <w:sz w:val="28"/>
          <w:szCs w:val="28"/>
        </w:rPr>
        <w:tab/>
        <w:t xml:space="preserve">Типология особых экономических зон по ФЗ «Об особых экономических зонах в РФ».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13.</w:t>
      </w:r>
      <w:r w:rsidRPr="00E84E15">
        <w:rPr>
          <w:rFonts w:ascii="Times New Roman" w:hAnsi="Times New Roman" w:cs="Times New Roman"/>
          <w:sz w:val="28"/>
          <w:szCs w:val="28"/>
        </w:rPr>
        <w:tab/>
        <w:t xml:space="preserve">Назовите порядок создание и прекращение особых экономических зон.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14.</w:t>
      </w:r>
      <w:r w:rsidRPr="00E84E15">
        <w:rPr>
          <w:rFonts w:ascii="Times New Roman" w:hAnsi="Times New Roman" w:cs="Times New Roman"/>
          <w:sz w:val="28"/>
          <w:szCs w:val="28"/>
        </w:rPr>
        <w:tab/>
        <w:t>Управление особыми экономическими зонами.</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15.</w:t>
      </w:r>
      <w:r w:rsidRPr="00E84E15">
        <w:rPr>
          <w:rFonts w:ascii="Times New Roman" w:hAnsi="Times New Roman" w:cs="Times New Roman"/>
          <w:sz w:val="28"/>
          <w:szCs w:val="28"/>
        </w:rPr>
        <w:tab/>
        <w:t>Правовое положение резидентов особых экономических зон.</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lastRenderedPageBreak/>
        <w:t>16.</w:t>
      </w:r>
      <w:r w:rsidRPr="00E84E15">
        <w:rPr>
          <w:rFonts w:ascii="Times New Roman" w:hAnsi="Times New Roman" w:cs="Times New Roman"/>
          <w:sz w:val="28"/>
          <w:szCs w:val="28"/>
        </w:rPr>
        <w:tab/>
        <w:t>Раскройте содержание и сущность соглашения об осуществлении деятельности в особых экономических зонах.</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17.</w:t>
      </w:r>
      <w:r w:rsidRPr="00E84E15">
        <w:rPr>
          <w:rFonts w:ascii="Times New Roman" w:hAnsi="Times New Roman" w:cs="Times New Roman"/>
          <w:sz w:val="28"/>
          <w:szCs w:val="28"/>
        </w:rPr>
        <w:tab/>
        <w:t>Назовите особенности правового регулирования земельных отношений в особых экономических зонах.</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18.</w:t>
      </w:r>
      <w:r w:rsidRPr="00E84E15">
        <w:rPr>
          <w:rFonts w:ascii="Times New Roman" w:hAnsi="Times New Roman" w:cs="Times New Roman"/>
          <w:sz w:val="28"/>
          <w:szCs w:val="28"/>
        </w:rPr>
        <w:tab/>
        <w:t>Таможенный режим особой экономической зоны. Процедура свободной таможенной зоны.</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19.</w:t>
      </w:r>
      <w:r w:rsidRPr="00E84E15">
        <w:rPr>
          <w:rFonts w:ascii="Times New Roman" w:hAnsi="Times New Roman" w:cs="Times New Roman"/>
          <w:sz w:val="28"/>
          <w:szCs w:val="28"/>
        </w:rPr>
        <w:tab/>
        <w:t>Налоговый режим особой экономической зоны.</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20.</w:t>
      </w:r>
      <w:r w:rsidRPr="00E84E15">
        <w:rPr>
          <w:rFonts w:ascii="Times New Roman" w:hAnsi="Times New Roman" w:cs="Times New Roman"/>
          <w:sz w:val="28"/>
          <w:szCs w:val="28"/>
        </w:rPr>
        <w:tab/>
        <w:t>Перечислите гарантии резидентам особых экономических зон.</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21.</w:t>
      </w:r>
      <w:r w:rsidRPr="00E84E15">
        <w:rPr>
          <w:rFonts w:ascii="Times New Roman" w:hAnsi="Times New Roman" w:cs="Times New Roman"/>
          <w:sz w:val="28"/>
          <w:szCs w:val="28"/>
        </w:rPr>
        <w:tab/>
        <w:t>Понятие и назначение территорий опережающего развития.</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22.</w:t>
      </w:r>
      <w:r w:rsidRPr="00E84E15">
        <w:rPr>
          <w:rFonts w:ascii="Times New Roman" w:hAnsi="Times New Roman" w:cs="Times New Roman"/>
          <w:sz w:val="28"/>
          <w:szCs w:val="28"/>
        </w:rPr>
        <w:tab/>
        <w:t>Понятие и назначение свободного порта Владивосток.</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23.</w:t>
      </w:r>
      <w:r w:rsidRPr="00E84E15">
        <w:rPr>
          <w:rFonts w:ascii="Times New Roman" w:hAnsi="Times New Roman" w:cs="Times New Roman"/>
          <w:sz w:val="28"/>
          <w:szCs w:val="28"/>
        </w:rPr>
        <w:tab/>
        <w:t xml:space="preserve">Раскройте порядок создания и прекращения территорий опережающего развития.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24.</w:t>
      </w:r>
      <w:r w:rsidRPr="00E84E15">
        <w:rPr>
          <w:rFonts w:ascii="Times New Roman" w:hAnsi="Times New Roman" w:cs="Times New Roman"/>
          <w:sz w:val="28"/>
          <w:szCs w:val="28"/>
        </w:rPr>
        <w:tab/>
        <w:t xml:space="preserve">Уполномоченный федеральный орган государственной власти по территориям опережающего развития и свободному порту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25.</w:t>
      </w:r>
      <w:r w:rsidRPr="00E84E15">
        <w:rPr>
          <w:rFonts w:ascii="Times New Roman" w:hAnsi="Times New Roman" w:cs="Times New Roman"/>
          <w:sz w:val="28"/>
          <w:szCs w:val="28"/>
        </w:rPr>
        <w:tab/>
        <w:t xml:space="preserve">Наблюдательный совет территории опережающего развития и свободного порта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26.</w:t>
      </w:r>
      <w:r w:rsidRPr="00E84E15">
        <w:rPr>
          <w:rFonts w:ascii="Times New Roman" w:hAnsi="Times New Roman" w:cs="Times New Roman"/>
          <w:sz w:val="28"/>
          <w:szCs w:val="28"/>
        </w:rPr>
        <w:tab/>
        <w:t xml:space="preserve">Управляющая компания территории опережающего развития и свободного порта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27.</w:t>
      </w:r>
      <w:r w:rsidRPr="00E84E15">
        <w:rPr>
          <w:rFonts w:ascii="Times New Roman" w:hAnsi="Times New Roman" w:cs="Times New Roman"/>
          <w:sz w:val="28"/>
          <w:szCs w:val="28"/>
        </w:rPr>
        <w:tab/>
        <w:t xml:space="preserve">Назовите порядок приобретения и прекращения статуса резидента территории опережающего развития и свободного порта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28.</w:t>
      </w:r>
      <w:r w:rsidRPr="00E84E15">
        <w:rPr>
          <w:rFonts w:ascii="Times New Roman" w:hAnsi="Times New Roman" w:cs="Times New Roman"/>
          <w:sz w:val="28"/>
          <w:szCs w:val="28"/>
        </w:rPr>
        <w:tab/>
        <w:t>Перечислите права и обязанности резидента территории опережающего развития и свободного порта Владивосток.</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30.</w:t>
      </w:r>
      <w:r w:rsidRPr="00E84E15">
        <w:rPr>
          <w:rFonts w:ascii="Times New Roman" w:hAnsi="Times New Roman" w:cs="Times New Roman"/>
          <w:sz w:val="28"/>
          <w:szCs w:val="28"/>
        </w:rPr>
        <w:tab/>
        <w:t>Раскройте способы защиты прав и интересов резидентов территорий опережающего развития и свободного порта Владивосток.</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31.</w:t>
      </w:r>
      <w:r w:rsidRPr="00E84E15">
        <w:rPr>
          <w:rFonts w:ascii="Times New Roman" w:hAnsi="Times New Roman" w:cs="Times New Roman"/>
          <w:sz w:val="28"/>
          <w:szCs w:val="28"/>
        </w:rPr>
        <w:tab/>
        <w:t>Таможенная процедура свободной таможенной зоны в территориях опережающего развития и свободном порте Владивосток.</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32.</w:t>
      </w:r>
      <w:r w:rsidRPr="00E84E15">
        <w:rPr>
          <w:rFonts w:ascii="Times New Roman" w:hAnsi="Times New Roman" w:cs="Times New Roman"/>
          <w:sz w:val="28"/>
          <w:szCs w:val="28"/>
        </w:rPr>
        <w:tab/>
        <w:t>Охарактеризуйте порядок ведения учета товаров и представление отчетности резидентом свободного порта Владивосток.</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33.</w:t>
      </w:r>
      <w:r w:rsidRPr="00E84E15">
        <w:rPr>
          <w:rFonts w:ascii="Times New Roman" w:hAnsi="Times New Roman" w:cs="Times New Roman"/>
          <w:sz w:val="28"/>
          <w:szCs w:val="28"/>
        </w:rPr>
        <w:tab/>
        <w:t>Охарактеризуйте особенности осуществления контроля при пропуске лиц, транспортных средств и грузов в свободном порте Владивосток.</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34.</w:t>
      </w:r>
      <w:r w:rsidRPr="00E84E15">
        <w:rPr>
          <w:rFonts w:ascii="Times New Roman" w:hAnsi="Times New Roman" w:cs="Times New Roman"/>
          <w:sz w:val="28"/>
          <w:szCs w:val="28"/>
        </w:rPr>
        <w:tab/>
        <w:t xml:space="preserve">Общий порядок въезда и выезда иностранных граждан.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lastRenderedPageBreak/>
        <w:t>35.</w:t>
      </w:r>
      <w:r w:rsidRPr="00E84E15">
        <w:rPr>
          <w:rFonts w:ascii="Times New Roman" w:hAnsi="Times New Roman" w:cs="Times New Roman"/>
          <w:sz w:val="28"/>
          <w:szCs w:val="28"/>
        </w:rPr>
        <w:tab/>
        <w:t xml:space="preserve">Российские визы и порядок их оформления.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36.</w:t>
      </w:r>
      <w:r w:rsidRPr="00E84E15">
        <w:rPr>
          <w:rFonts w:ascii="Times New Roman" w:hAnsi="Times New Roman" w:cs="Times New Roman"/>
          <w:sz w:val="28"/>
          <w:szCs w:val="28"/>
        </w:rPr>
        <w:tab/>
        <w:t xml:space="preserve">Охарактеризуйте режим пребывания и проживания иностранных граждан на территории России.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37.</w:t>
      </w:r>
      <w:r w:rsidRPr="00E84E15">
        <w:rPr>
          <w:rFonts w:ascii="Times New Roman" w:hAnsi="Times New Roman" w:cs="Times New Roman"/>
          <w:sz w:val="28"/>
          <w:szCs w:val="28"/>
        </w:rPr>
        <w:tab/>
        <w:t xml:space="preserve">Правовое регулирование трудовой деятельности иностранных граждан в России.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38.</w:t>
      </w:r>
      <w:r w:rsidRPr="00E84E15">
        <w:rPr>
          <w:rFonts w:ascii="Times New Roman" w:hAnsi="Times New Roman" w:cs="Times New Roman"/>
          <w:sz w:val="28"/>
          <w:szCs w:val="28"/>
        </w:rPr>
        <w:tab/>
        <w:t>Безвизовые и упрощенные визовые режимы в России. Безвизовый въезд пассажиров морских судов. Режим безвизового въезда для иностранных граждан - владельцев карт для деловых и служебных поездок в страны АТЭС.</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39.</w:t>
      </w:r>
      <w:r w:rsidRPr="00E84E15">
        <w:rPr>
          <w:rFonts w:ascii="Times New Roman" w:hAnsi="Times New Roman" w:cs="Times New Roman"/>
          <w:sz w:val="28"/>
          <w:szCs w:val="28"/>
        </w:rPr>
        <w:tab/>
        <w:t xml:space="preserve">Упрощенный визовый режим в свободном порте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40.</w:t>
      </w:r>
      <w:r w:rsidRPr="00E84E15">
        <w:rPr>
          <w:rFonts w:ascii="Times New Roman" w:hAnsi="Times New Roman" w:cs="Times New Roman"/>
          <w:sz w:val="28"/>
          <w:szCs w:val="28"/>
        </w:rPr>
        <w:tab/>
        <w:t xml:space="preserve">Упрощенный режим привлечения иностранной рабочей силы на территориях опережающего развития и в свободном порте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41.</w:t>
      </w:r>
      <w:r w:rsidRPr="00E84E15">
        <w:rPr>
          <w:rFonts w:ascii="Times New Roman" w:hAnsi="Times New Roman" w:cs="Times New Roman"/>
          <w:sz w:val="28"/>
          <w:szCs w:val="28"/>
        </w:rPr>
        <w:tab/>
        <w:t xml:space="preserve">Охарактеризуйте особенности градостроительной деятельности на территориях опережающего развития и в свободном порте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42.</w:t>
      </w:r>
      <w:r w:rsidRPr="00E84E15">
        <w:rPr>
          <w:rFonts w:ascii="Times New Roman" w:hAnsi="Times New Roman" w:cs="Times New Roman"/>
          <w:sz w:val="28"/>
          <w:szCs w:val="28"/>
        </w:rPr>
        <w:tab/>
        <w:t xml:space="preserve">Государственная экологическая экспертиза проектной документации объектов инфраструктуры на территориях опережающего развития и в свободном порте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43.</w:t>
      </w:r>
      <w:r w:rsidRPr="00E84E15">
        <w:rPr>
          <w:rFonts w:ascii="Times New Roman" w:hAnsi="Times New Roman" w:cs="Times New Roman"/>
          <w:sz w:val="28"/>
          <w:szCs w:val="28"/>
        </w:rPr>
        <w:tab/>
        <w:t xml:space="preserve">Принудительное отчуждение объектов недвижимости для государственных нужд на территориях опережающего развития и в свободном порте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44.</w:t>
      </w:r>
      <w:r w:rsidRPr="00E84E15">
        <w:rPr>
          <w:rFonts w:ascii="Times New Roman" w:hAnsi="Times New Roman" w:cs="Times New Roman"/>
          <w:sz w:val="28"/>
          <w:szCs w:val="28"/>
        </w:rPr>
        <w:tab/>
        <w:t xml:space="preserve">Резервирование земельных участков на территориях опережающего развития и в свободном порте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45.</w:t>
      </w:r>
      <w:r w:rsidRPr="00E84E15">
        <w:rPr>
          <w:rFonts w:ascii="Times New Roman" w:hAnsi="Times New Roman" w:cs="Times New Roman"/>
          <w:sz w:val="28"/>
          <w:szCs w:val="28"/>
        </w:rPr>
        <w:tab/>
        <w:t xml:space="preserve">Установление сервитутов на территориях опережающего развития и в свободном порте Владивосток. </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46.</w:t>
      </w:r>
      <w:r w:rsidRPr="00E84E15">
        <w:rPr>
          <w:rFonts w:ascii="Times New Roman" w:hAnsi="Times New Roman" w:cs="Times New Roman"/>
          <w:sz w:val="28"/>
          <w:szCs w:val="28"/>
        </w:rPr>
        <w:tab/>
        <w:t>Использование земель лесного фонда на территориях опережающего развития и в свободном порте Владивосток.</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47.</w:t>
      </w:r>
      <w:r w:rsidRPr="00E84E15">
        <w:rPr>
          <w:rFonts w:ascii="Times New Roman" w:hAnsi="Times New Roman" w:cs="Times New Roman"/>
          <w:sz w:val="28"/>
          <w:szCs w:val="28"/>
        </w:rPr>
        <w:tab/>
        <w:t>Охарактеризуйте особенности налогообложения на территориях опережающего развития и в свободном порте Владивосток.</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48.</w:t>
      </w:r>
      <w:r w:rsidRPr="00E84E15">
        <w:rPr>
          <w:rFonts w:ascii="Times New Roman" w:hAnsi="Times New Roman" w:cs="Times New Roman"/>
          <w:sz w:val="28"/>
          <w:szCs w:val="28"/>
        </w:rPr>
        <w:tab/>
        <w:t>Виды государственного контроля (надзора) и муниципального контроля в сфере предпринимательской деятельности. Антикоррупционная деятельность.</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lastRenderedPageBreak/>
        <w:t>49.</w:t>
      </w:r>
      <w:r w:rsidRPr="00E84E15">
        <w:rPr>
          <w:rFonts w:ascii="Times New Roman" w:hAnsi="Times New Roman" w:cs="Times New Roman"/>
          <w:sz w:val="28"/>
          <w:szCs w:val="28"/>
        </w:rPr>
        <w:tab/>
        <w:t xml:space="preserve"> Раскройте порядок защиты прав юридических лиц и индивидуальных предпринимателей.</w:t>
      </w:r>
    </w:p>
    <w:p w:rsidR="0050632D" w:rsidRPr="00E84E15" w:rsidRDefault="0050632D" w:rsidP="00E84E15">
      <w:pPr>
        <w:spacing w:after="0" w:line="360" w:lineRule="auto"/>
        <w:ind w:firstLine="709"/>
        <w:jc w:val="both"/>
        <w:rPr>
          <w:rFonts w:ascii="Times New Roman" w:hAnsi="Times New Roman" w:cs="Times New Roman"/>
          <w:sz w:val="28"/>
          <w:szCs w:val="28"/>
        </w:rPr>
      </w:pPr>
      <w:r w:rsidRPr="00E84E15">
        <w:rPr>
          <w:rFonts w:ascii="Times New Roman" w:hAnsi="Times New Roman" w:cs="Times New Roman"/>
          <w:sz w:val="28"/>
          <w:szCs w:val="28"/>
        </w:rPr>
        <w:t>50.</w:t>
      </w:r>
      <w:r w:rsidRPr="00E84E15">
        <w:rPr>
          <w:rFonts w:ascii="Times New Roman" w:hAnsi="Times New Roman" w:cs="Times New Roman"/>
          <w:sz w:val="28"/>
          <w:szCs w:val="28"/>
        </w:rPr>
        <w:tab/>
        <w:t xml:space="preserve">В чем заключается режим проведения проверок на территориях опережающего развития и в свободном порте Владивосток. </w:t>
      </w:r>
    </w:p>
    <w:p w:rsidR="0050632D" w:rsidRPr="00E84E15" w:rsidRDefault="0050632D" w:rsidP="00E84E15">
      <w:pPr>
        <w:spacing w:after="0" w:line="360" w:lineRule="auto"/>
        <w:ind w:firstLine="709"/>
        <w:jc w:val="both"/>
        <w:rPr>
          <w:rFonts w:ascii="Times New Roman" w:hAnsi="Times New Roman" w:cs="Times New Roman"/>
          <w:b/>
          <w:sz w:val="28"/>
          <w:szCs w:val="28"/>
        </w:rPr>
      </w:pPr>
      <w:r w:rsidRPr="00E84E15">
        <w:rPr>
          <w:rFonts w:ascii="Times New Roman" w:hAnsi="Times New Roman" w:cs="Times New Roman"/>
          <w:b/>
          <w:sz w:val="28"/>
          <w:szCs w:val="28"/>
        </w:rPr>
        <w:t xml:space="preserve">Критерии выставления оценки устного ответа студента на экзамене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2768"/>
        <w:gridCol w:w="5515"/>
      </w:tblGrid>
      <w:tr w:rsidR="0050632D" w:rsidRPr="002D26A0" w:rsidTr="009A58F2">
        <w:tc>
          <w:tcPr>
            <w:tcW w:w="0" w:type="auto"/>
            <w:shd w:val="clear" w:color="auto" w:fill="auto"/>
          </w:tcPr>
          <w:p w:rsidR="0050632D" w:rsidRPr="002D26A0" w:rsidRDefault="0050632D" w:rsidP="002D26A0">
            <w:pPr>
              <w:spacing w:after="0" w:line="240" w:lineRule="auto"/>
              <w:jc w:val="both"/>
              <w:rPr>
                <w:rFonts w:ascii="Times New Roman" w:hAnsi="Times New Roman" w:cs="Times New Roman"/>
                <w:b/>
                <w:sz w:val="24"/>
                <w:szCs w:val="24"/>
              </w:rPr>
            </w:pPr>
            <w:r w:rsidRPr="002D26A0">
              <w:rPr>
                <w:rFonts w:ascii="Times New Roman" w:hAnsi="Times New Roman" w:cs="Times New Roman"/>
                <w:b/>
                <w:color w:val="000000"/>
                <w:sz w:val="24"/>
                <w:szCs w:val="24"/>
              </w:rPr>
              <w:t>Баллы (рейтинговой оценки)</w:t>
            </w:r>
          </w:p>
        </w:tc>
        <w:tc>
          <w:tcPr>
            <w:tcW w:w="0" w:type="auto"/>
            <w:shd w:val="clear" w:color="auto" w:fill="auto"/>
          </w:tcPr>
          <w:p w:rsidR="0050632D" w:rsidRPr="002D26A0" w:rsidRDefault="0050632D" w:rsidP="002D26A0">
            <w:pPr>
              <w:spacing w:after="0" w:line="240" w:lineRule="auto"/>
              <w:jc w:val="both"/>
              <w:rPr>
                <w:rFonts w:ascii="Times New Roman" w:hAnsi="Times New Roman" w:cs="Times New Roman"/>
                <w:b/>
                <w:sz w:val="24"/>
                <w:szCs w:val="24"/>
              </w:rPr>
            </w:pPr>
            <w:r w:rsidRPr="002D26A0">
              <w:rPr>
                <w:rFonts w:ascii="Times New Roman" w:hAnsi="Times New Roman" w:cs="Times New Roman"/>
                <w:b/>
                <w:color w:val="000000"/>
                <w:sz w:val="24"/>
                <w:szCs w:val="24"/>
              </w:rPr>
              <w:t>Оценка экзамена (стандартная)</w:t>
            </w:r>
          </w:p>
        </w:tc>
        <w:tc>
          <w:tcPr>
            <w:tcW w:w="0" w:type="auto"/>
            <w:shd w:val="clear" w:color="auto" w:fill="auto"/>
          </w:tcPr>
          <w:p w:rsidR="0050632D" w:rsidRPr="002D26A0" w:rsidRDefault="0050632D" w:rsidP="002D26A0">
            <w:pPr>
              <w:spacing w:after="0" w:line="240" w:lineRule="auto"/>
              <w:jc w:val="both"/>
              <w:rPr>
                <w:rFonts w:ascii="Times New Roman" w:hAnsi="Times New Roman" w:cs="Times New Roman"/>
                <w:b/>
                <w:sz w:val="24"/>
                <w:szCs w:val="24"/>
              </w:rPr>
            </w:pPr>
            <w:r w:rsidRPr="002D26A0">
              <w:rPr>
                <w:rFonts w:ascii="Times New Roman" w:hAnsi="Times New Roman" w:cs="Times New Roman"/>
                <w:b/>
                <w:color w:val="000000"/>
                <w:sz w:val="24"/>
                <w:szCs w:val="24"/>
              </w:rPr>
              <w:t>Требования к сформированным компетенциям</w:t>
            </w:r>
          </w:p>
        </w:tc>
        <w:bookmarkStart w:id="2" w:name="_GoBack"/>
        <w:bookmarkEnd w:id="2"/>
      </w:tr>
      <w:tr w:rsidR="0050632D" w:rsidRPr="002D26A0" w:rsidTr="009A58F2">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sz w:val="24"/>
                <w:szCs w:val="24"/>
              </w:rPr>
              <w:t>86 баллов и более</w:t>
            </w:r>
          </w:p>
        </w:tc>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color w:val="000000"/>
                <w:sz w:val="24"/>
                <w:szCs w:val="24"/>
              </w:rPr>
              <w:t>«отлично»</w:t>
            </w:r>
          </w:p>
        </w:tc>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color w:val="000000"/>
                <w:sz w:val="24"/>
                <w:szCs w:val="24"/>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50632D" w:rsidRPr="002D26A0" w:rsidTr="009A58F2">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color w:val="000000"/>
                <w:sz w:val="24"/>
                <w:szCs w:val="24"/>
              </w:rPr>
              <w:t>76-85 баллов</w:t>
            </w:r>
          </w:p>
        </w:tc>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color w:val="000000"/>
                <w:sz w:val="24"/>
                <w:szCs w:val="24"/>
              </w:rPr>
              <w:t>«хорошо»</w:t>
            </w:r>
          </w:p>
        </w:tc>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50632D" w:rsidRPr="002D26A0" w:rsidTr="009A58F2">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sz w:val="24"/>
                <w:szCs w:val="24"/>
              </w:rPr>
              <w:t>61-75 балла</w:t>
            </w:r>
          </w:p>
        </w:tc>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color w:val="000000"/>
                <w:sz w:val="24"/>
                <w:szCs w:val="24"/>
              </w:rPr>
              <w:t>«</w:t>
            </w:r>
            <w:r w:rsidRPr="002D26A0">
              <w:rPr>
                <w:rFonts w:ascii="Times New Roman" w:hAnsi="Times New Roman" w:cs="Times New Roman"/>
                <w:sz w:val="24"/>
                <w:szCs w:val="24"/>
              </w:rPr>
              <w:t>удовлетворительно»</w:t>
            </w:r>
          </w:p>
        </w:tc>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sz w:val="24"/>
                <w:szCs w:val="24"/>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50632D" w:rsidRPr="002D26A0" w:rsidTr="009A58F2">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sz w:val="24"/>
                <w:szCs w:val="24"/>
              </w:rPr>
              <w:t>60 баллов и менее</w:t>
            </w:r>
          </w:p>
        </w:tc>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color w:val="000000"/>
                <w:sz w:val="24"/>
                <w:szCs w:val="24"/>
              </w:rPr>
              <w:t>«неудовлетворительно»</w:t>
            </w:r>
          </w:p>
        </w:tc>
        <w:tc>
          <w:tcPr>
            <w:tcW w:w="0" w:type="auto"/>
            <w:shd w:val="clear" w:color="auto" w:fill="auto"/>
          </w:tcPr>
          <w:p w:rsidR="0050632D" w:rsidRPr="002D26A0" w:rsidRDefault="0050632D" w:rsidP="002D26A0">
            <w:pPr>
              <w:spacing w:after="0" w:line="240" w:lineRule="auto"/>
              <w:jc w:val="both"/>
              <w:rPr>
                <w:rFonts w:ascii="Times New Roman" w:hAnsi="Times New Roman" w:cs="Times New Roman"/>
                <w:sz w:val="24"/>
                <w:szCs w:val="24"/>
              </w:rPr>
            </w:pPr>
            <w:r w:rsidRPr="002D26A0">
              <w:rPr>
                <w:rFonts w:ascii="Times New Roman" w:hAnsi="Times New Roman" w:cs="Times New Roman"/>
                <w:sz w:val="24"/>
                <w:szCs w:val="24"/>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50632D" w:rsidRPr="00E84E15" w:rsidRDefault="0050632D" w:rsidP="00E84E15">
      <w:pPr>
        <w:spacing w:after="0" w:line="360" w:lineRule="auto"/>
        <w:ind w:firstLine="709"/>
        <w:jc w:val="both"/>
        <w:rPr>
          <w:rFonts w:ascii="Times New Roman" w:hAnsi="Times New Roman" w:cs="Times New Roman"/>
          <w:sz w:val="28"/>
          <w:szCs w:val="28"/>
        </w:rPr>
      </w:pPr>
    </w:p>
    <w:p w:rsidR="00E84E15" w:rsidRPr="00E84E15" w:rsidRDefault="00E84E15" w:rsidP="00E84E15">
      <w:pPr>
        <w:spacing w:after="0" w:line="360" w:lineRule="auto"/>
        <w:ind w:firstLine="709"/>
        <w:jc w:val="both"/>
        <w:rPr>
          <w:rFonts w:ascii="Times New Roman" w:hAnsi="Times New Roman" w:cs="Times New Roman"/>
          <w:sz w:val="28"/>
          <w:szCs w:val="28"/>
        </w:rPr>
      </w:pPr>
    </w:p>
    <w:sectPr w:rsidR="00E84E15" w:rsidRPr="00E84E15" w:rsidSect="00BD4EB8">
      <w:pgSz w:w="11906" w:h="16838"/>
      <w:pgMar w:top="1134" w:right="850" w:bottom="709" w:left="1135" w:header="708" w:footer="708" w:gutter="0"/>
      <w:cols w:space="53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1"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CB3"/>
    <w:multiLevelType w:val="multilevel"/>
    <w:tmpl w:val="88B872EE"/>
    <w:lvl w:ilvl="0">
      <w:start w:val="6"/>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10C4713E"/>
    <w:multiLevelType w:val="hybridMultilevel"/>
    <w:tmpl w:val="30522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3E57E8"/>
    <w:multiLevelType w:val="multilevel"/>
    <w:tmpl w:val="6DD0494E"/>
    <w:lvl w:ilvl="0">
      <w:start w:val="9"/>
      <w:numFmt w:val="decimal"/>
      <w:lvlText w:val="%1"/>
      <w:lvlJc w:val="left"/>
      <w:pPr>
        <w:ind w:left="375" w:hanging="375"/>
      </w:pPr>
      <w:rPr>
        <w:rFonts w:eastAsiaTheme="minorHAnsi" w:hint="default"/>
      </w:rPr>
    </w:lvl>
    <w:lvl w:ilvl="1">
      <w:start w:val="1"/>
      <w:numFmt w:val="decimal"/>
      <w:lvlText w:val="%1.%2"/>
      <w:lvlJc w:val="left"/>
      <w:pPr>
        <w:ind w:left="735" w:hanging="375"/>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3">
    <w:nsid w:val="1C50611C"/>
    <w:multiLevelType w:val="hybridMultilevel"/>
    <w:tmpl w:val="8BBC3C5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4D072B2"/>
    <w:multiLevelType w:val="hybridMultilevel"/>
    <w:tmpl w:val="3A5067BA"/>
    <w:lvl w:ilvl="0" w:tplc="04190011">
      <w:start w:val="1"/>
      <w:numFmt w:val="decimal"/>
      <w:lvlText w:val="%1)"/>
      <w:lvlJc w:val="left"/>
      <w:pPr>
        <w:ind w:left="720" w:hanging="360"/>
      </w:pPr>
    </w:lvl>
    <w:lvl w:ilvl="1" w:tplc="CC5C7070">
      <w:numFmt w:val="bullet"/>
      <w:lvlText w:val="•"/>
      <w:lvlJc w:val="left"/>
      <w:pPr>
        <w:ind w:left="1440" w:hanging="360"/>
      </w:pPr>
      <w:rPr>
        <w:rFonts w:ascii="TimesNewRoman???????" w:eastAsiaTheme="minorHAnsi" w:hAnsi="TimesNewRoman???????" w:cs="TimesNew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2A0DC6"/>
    <w:multiLevelType w:val="hybridMultilevel"/>
    <w:tmpl w:val="4EA20B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6F1F20"/>
    <w:multiLevelType w:val="hybridMultilevel"/>
    <w:tmpl w:val="8B84DC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62671B1"/>
    <w:multiLevelType w:val="hybridMultilevel"/>
    <w:tmpl w:val="ED3480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511C24"/>
    <w:multiLevelType w:val="hybridMultilevel"/>
    <w:tmpl w:val="B0308D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6D1166"/>
    <w:multiLevelType w:val="hybridMultilevel"/>
    <w:tmpl w:val="6D024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FCC2BFA"/>
    <w:multiLevelType w:val="hybridMultilevel"/>
    <w:tmpl w:val="A35EC8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B83122E"/>
    <w:multiLevelType w:val="hybridMultilevel"/>
    <w:tmpl w:val="6866702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9"/>
  </w:num>
  <w:num w:numId="3">
    <w:abstractNumId w:val="10"/>
  </w:num>
  <w:num w:numId="4">
    <w:abstractNumId w:val="6"/>
  </w:num>
  <w:num w:numId="5">
    <w:abstractNumId w:val="3"/>
  </w:num>
  <w:num w:numId="6">
    <w:abstractNumId w:val="13"/>
  </w:num>
  <w:num w:numId="7">
    <w:abstractNumId w:val="8"/>
  </w:num>
  <w:num w:numId="8">
    <w:abstractNumId w:val="5"/>
  </w:num>
  <w:num w:numId="9">
    <w:abstractNumId w:val="7"/>
  </w:num>
  <w:num w:numId="10">
    <w:abstractNumId w:val="0"/>
  </w:num>
  <w:num w:numId="11">
    <w:abstractNumId w:val="2"/>
  </w:num>
  <w:num w:numId="12">
    <w:abstractNumId w:val="12"/>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FE54D2"/>
    <w:rsid w:val="000045B8"/>
    <w:rsid w:val="00024122"/>
    <w:rsid w:val="00034AC1"/>
    <w:rsid w:val="00051E73"/>
    <w:rsid w:val="00097505"/>
    <w:rsid w:val="000A2048"/>
    <w:rsid w:val="000C5422"/>
    <w:rsid w:val="000C6233"/>
    <w:rsid w:val="000E706A"/>
    <w:rsid w:val="000F5513"/>
    <w:rsid w:val="00105914"/>
    <w:rsid w:val="00114B52"/>
    <w:rsid w:val="00124082"/>
    <w:rsid w:val="00125A0F"/>
    <w:rsid w:val="00134C0C"/>
    <w:rsid w:val="00135F86"/>
    <w:rsid w:val="001411C4"/>
    <w:rsid w:val="00147E36"/>
    <w:rsid w:val="0015483A"/>
    <w:rsid w:val="001622B9"/>
    <w:rsid w:val="00181B7D"/>
    <w:rsid w:val="001B6B7A"/>
    <w:rsid w:val="001C2B9B"/>
    <w:rsid w:val="001C7BB4"/>
    <w:rsid w:val="001C7D5C"/>
    <w:rsid w:val="001E12F5"/>
    <w:rsid w:val="001E3CF4"/>
    <w:rsid w:val="00210E99"/>
    <w:rsid w:val="002314D8"/>
    <w:rsid w:val="002544D2"/>
    <w:rsid w:val="00261141"/>
    <w:rsid w:val="0026631F"/>
    <w:rsid w:val="00287575"/>
    <w:rsid w:val="00297545"/>
    <w:rsid w:val="002A19D3"/>
    <w:rsid w:val="002C0A07"/>
    <w:rsid w:val="002D26A0"/>
    <w:rsid w:val="00310D0A"/>
    <w:rsid w:val="00320E5E"/>
    <w:rsid w:val="003305F8"/>
    <w:rsid w:val="00344D0A"/>
    <w:rsid w:val="003625BD"/>
    <w:rsid w:val="003A3328"/>
    <w:rsid w:val="003B0FB0"/>
    <w:rsid w:val="003D5EBC"/>
    <w:rsid w:val="003E05A9"/>
    <w:rsid w:val="003E0E49"/>
    <w:rsid w:val="003E408F"/>
    <w:rsid w:val="004024E0"/>
    <w:rsid w:val="00405398"/>
    <w:rsid w:val="004071F0"/>
    <w:rsid w:val="00407450"/>
    <w:rsid w:val="004426FC"/>
    <w:rsid w:val="00473647"/>
    <w:rsid w:val="004C0ADD"/>
    <w:rsid w:val="004F599E"/>
    <w:rsid w:val="0050632D"/>
    <w:rsid w:val="00525FAA"/>
    <w:rsid w:val="00557C54"/>
    <w:rsid w:val="00572612"/>
    <w:rsid w:val="0057426B"/>
    <w:rsid w:val="00576D5C"/>
    <w:rsid w:val="00581E55"/>
    <w:rsid w:val="005B2C88"/>
    <w:rsid w:val="005D440A"/>
    <w:rsid w:val="005D4A50"/>
    <w:rsid w:val="0061752E"/>
    <w:rsid w:val="00625F3B"/>
    <w:rsid w:val="00666AF8"/>
    <w:rsid w:val="00671C6F"/>
    <w:rsid w:val="00673135"/>
    <w:rsid w:val="00691D4E"/>
    <w:rsid w:val="00695377"/>
    <w:rsid w:val="006A2E52"/>
    <w:rsid w:val="006C3E3F"/>
    <w:rsid w:val="006D590A"/>
    <w:rsid w:val="00726D5D"/>
    <w:rsid w:val="0075387C"/>
    <w:rsid w:val="00766F73"/>
    <w:rsid w:val="00781C1D"/>
    <w:rsid w:val="00783229"/>
    <w:rsid w:val="007836AE"/>
    <w:rsid w:val="00795C93"/>
    <w:rsid w:val="007962A3"/>
    <w:rsid w:val="007A5EC9"/>
    <w:rsid w:val="007C52D2"/>
    <w:rsid w:val="007F7C31"/>
    <w:rsid w:val="00830460"/>
    <w:rsid w:val="00864C1D"/>
    <w:rsid w:val="0086729E"/>
    <w:rsid w:val="00895C91"/>
    <w:rsid w:val="008A4DD7"/>
    <w:rsid w:val="008D142A"/>
    <w:rsid w:val="008D147C"/>
    <w:rsid w:val="008D3BED"/>
    <w:rsid w:val="008D794F"/>
    <w:rsid w:val="00933515"/>
    <w:rsid w:val="00935EBB"/>
    <w:rsid w:val="00984BF0"/>
    <w:rsid w:val="00993E74"/>
    <w:rsid w:val="009A37A2"/>
    <w:rsid w:val="009B56B9"/>
    <w:rsid w:val="009C7CBF"/>
    <w:rsid w:val="009D1B67"/>
    <w:rsid w:val="009D43A8"/>
    <w:rsid w:val="009E4FBC"/>
    <w:rsid w:val="009F26EC"/>
    <w:rsid w:val="00A00DA1"/>
    <w:rsid w:val="00A07C54"/>
    <w:rsid w:val="00A406D8"/>
    <w:rsid w:val="00A64B8D"/>
    <w:rsid w:val="00A64B93"/>
    <w:rsid w:val="00A728B8"/>
    <w:rsid w:val="00A73F36"/>
    <w:rsid w:val="00A91CD8"/>
    <w:rsid w:val="00AC52B5"/>
    <w:rsid w:val="00AD09B9"/>
    <w:rsid w:val="00AD43CA"/>
    <w:rsid w:val="00AE1D7A"/>
    <w:rsid w:val="00AF1D16"/>
    <w:rsid w:val="00AF67FF"/>
    <w:rsid w:val="00B05CCB"/>
    <w:rsid w:val="00B06918"/>
    <w:rsid w:val="00B20608"/>
    <w:rsid w:val="00B20BDD"/>
    <w:rsid w:val="00B27F7A"/>
    <w:rsid w:val="00B54001"/>
    <w:rsid w:val="00B573B3"/>
    <w:rsid w:val="00B650DF"/>
    <w:rsid w:val="00B7581D"/>
    <w:rsid w:val="00B77146"/>
    <w:rsid w:val="00B947D6"/>
    <w:rsid w:val="00BC0B7E"/>
    <w:rsid w:val="00BC308D"/>
    <w:rsid w:val="00BD4EB8"/>
    <w:rsid w:val="00BD7904"/>
    <w:rsid w:val="00BE4598"/>
    <w:rsid w:val="00BE6864"/>
    <w:rsid w:val="00C048FA"/>
    <w:rsid w:val="00C078F9"/>
    <w:rsid w:val="00C1501B"/>
    <w:rsid w:val="00C21B29"/>
    <w:rsid w:val="00C245F9"/>
    <w:rsid w:val="00C56D3B"/>
    <w:rsid w:val="00C61C13"/>
    <w:rsid w:val="00C62F8E"/>
    <w:rsid w:val="00C85667"/>
    <w:rsid w:val="00C926E2"/>
    <w:rsid w:val="00CA58A4"/>
    <w:rsid w:val="00CB06CC"/>
    <w:rsid w:val="00CB5DDF"/>
    <w:rsid w:val="00CC3746"/>
    <w:rsid w:val="00CD70D4"/>
    <w:rsid w:val="00CF5CFC"/>
    <w:rsid w:val="00D012CE"/>
    <w:rsid w:val="00D01620"/>
    <w:rsid w:val="00D04DF9"/>
    <w:rsid w:val="00D0531B"/>
    <w:rsid w:val="00D11DCB"/>
    <w:rsid w:val="00D235F8"/>
    <w:rsid w:val="00D54DEF"/>
    <w:rsid w:val="00D71934"/>
    <w:rsid w:val="00D71BB6"/>
    <w:rsid w:val="00D80F16"/>
    <w:rsid w:val="00D86BE3"/>
    <w:rsid w:val="00D901F6"/>
    <w:rsid w:val="00D9440F"/>
    <w:rsid w:val="00DA3AEF"/>
    <w:rsid w:val="00DB7F82"/>
    <w:rsid w:val="00DC3996"/>
    <w:rsid w:val="00DC60B9"/>
    <w:rsid w:val="00DD5632"/>
    <w:rsid w:val="00E05E0F"/>
    <w:rsid w:val="00E10AE3"/>
    <w:rsid w:val="00E32F84"/>
    <w:rsid w:val="00E42791"/>
    <w:rsid w:val="00E42892"/>
    <w:rsid w:val="00E464A0"/>
    <w:rsid w:val="00E637CF"/>
    <w:rsid w:val="00E81463"/>
    <w:rsid w:val="00E81A65"/>
    <w:rsid w:val="00E84E15"/>
    <w:rsid w:val="00E853F5"/>
    <w:rsid w:val="00E85BF0"/>
    <w:rsid w:val="00EA00CC"/>
    <w:rsid w:val="00EC2165"/>
    <w:rsid w:val="00EC5E01"/>
    <w:rsid w:val="00EE14CC"/>
    <w:rsid w:val="00EE5AD6"/>
    <w:rsid w:val="00EF2345"/>
    <w:rsid w:val="00EF425F"/>
    <w:rsid w:val="00F055EE"/>
    <w:rsid w:val="00F05D9F"/>
    <w:rsid w:val="00F06346"/>
    <w:rsid w:val="00F16219"/>
    <w:rsid w:val="00F26C3A"/>
    <w:rsid w:val="00F55DA6"/>
    <w:rsid w:val="00F577A1"/>
    <w:rsid w:val="00F73F4B"/>
    <w:rsid w:val="00F75672"/>
    <w:rsid w:val="00F75BF1"/>
    <w:rsid w:val="00F90F70"/>
    <w:rsid w:val="00FE54D2"/>
    <w:rsid w:val="00FF3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5"/>
  </w:style>
  <w:style w:type="paragraph" w:styleId="2">
    <w:name w:val="heading 2"/>
    <w:basedOn w:val="a"/>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AD6"/>
    <w:rPr>
      <w:rFonts w:ascii="Tahoma" w:hAnsi="Tahoma" w:cs="Tahoma"/>
      <w:sz w:val="16"/>
      <w:szCs w:val="16"/>
    </w:rPr>
  </w:style>
  <w:style w:type="table" w:styleId="a5">
    <w:name w:val="Table Grid"/>
    <w:basedOn w:val="a1"/>
    <w:uiPriority w:val="59"/>
    <w:rsid w:val="00EE5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00CC"/>
    <w:rPr>
      <w:rFonts w:ascii="Times New Roman" w:eastAsia="Times New Roman" w:hAnsi="Times New Roman" w:cs="Times New Roman"/>
      <w:b/>
      <w:bCs/>
      <w:sz w:val="36"/>
      <w:szCs w:val="36"/>
      <w:lang w:eastAsia="ru-RU"/>
    </w:rPr>
  </w:style>
  <w:style w:type="paragraph" w:customStyle="1" w:styleId="3">
    <w:name w:val="3"/>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95C93"/>
  </w:style>
  <w:style w:type="paragraph" w:styleId="a8">
    <w:name w:val="Body Text"/>
    <w:aliases w:val=" Знак2"/>
    <w:basedOn w:val="a"/>
    <w:link w:val="a9"/>
    <w:rsid w:val="00BD4EB8"/>
    <w:pPr>
      <w:spacing w:after="120" w:line="240" w:lineRule="auto"/>
    </w:pPr>
    <w:rPr>
      <w:rFonts w:ascii="Times New Roman" w:eastAsia="Calibri" w:hAnsi="Times New Roman" w:cs="Times New Roman"/>
      <w:sz w:val="24"/>
      <w:szCs w:val="24"/>
      <w:lang w:eastAsia="ru-RU"/>
    </w:rPr>
  </w:style>
  <w:style w:type="character" w:customStyle="1" w:styleId="a9">
    <w:name w:val="Основной текст Знак"/>
    <w:aliases w:val=" Знак2 Знак"/>
    <w:basedOn w:val="a0"/>
    <w:link w:val="a8"/>
    <w:rsid w:val="00BD4EB8"/>
    <w:rPr>
      <w:rFonts w:ascii="Times New Roman" w:eastAsia="Calibri" w:hAnsi="Times New Roman" w:cs="Times New Roman"/>
      <w:sz w:val="24"/>
      <w:szCs w:val="24"/>
      <w:lang w:eastAsia="ru-RU"/>
    </w:rPr>
  </w:style>
  <w:style w:type="character" w:styleId="aa">
    <w:name w:val="Hyperlink"/>
    <w:basedOn w:val="a0"/>
    <w:uiPriority w:val="99"/>
    <w:unhideWhenUsed/>
    <w:rsid w:val="000045B8"/>
    <w:rPr>
      <w:color w:val="0000FF" w:themeColor="hyperlink"/>
      <w:u w:val="single"/>
    </w:rPr>
  </w:style>
  <w:style w:type="character" w:customStyle="1" w:styleId="a7">
    <w:name w:val="Абзац списка Знак"/>
    <w:link w:val="a6"/>
    <w:uiPriority w:val="34"/>
    <w:locked/>
    <w:rsid w:val="00E84E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49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1007083" TargetMode="External"/><Relationship Id="rId3" Type="http://schemas.openxmlformats.org/officeDocument/2006/relationships/settings" Target="settings.xml"/><Relationship Id="rId7" Type="http://schemas.openxmlformats.org/officeDocument/2006/relationships/hyperlink" Target="http://www.iprbookshop.ru/7157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75686.html" TargetMode="External"/><Relationship Id="rId11" Type="http://schemas.openxmlformats.org/officeDocument/2006/relationships/fontTable" Target="fontTable.xml"/><Relationship Id="rId5" Type="http://schemas.openxmlformats.org/officeDocument/2006/relationships/hyperlink" Target="http://znanium.com/bookread2.php?book=537317" TargetMode="External"/><Relationship Id="rId10" Type="http://schemas.openxmlformats.org/officeDocument/2006/relationships/hyperlink" Target="http://znanium.com/bookread2.php?book=1014915" TargetMode="External"/><Relationship Id="rId4" Type="http://schemas.openxmlformats.org/officeDocument/2006/relationships/webSettings" Target="webSettings.xml"/><Relationship Id="rId9" Type="http://schemas.openxmlformats.org/officeDocument/2006/relationships/hyperlink" Target="http://znanium.com/bookread2.php?book=991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26</Pages>
  <Words>6687</Words>
  <Characters>38121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44719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Яковлевна</dc:creator>
  <cp:lastModifiedBy>днс-пс</cp:lastModifiedBy>
  <cp:revision>8</cp:revision>
  <cp:lastPrinted>2020-03-18T02:23:00Z</cp:lastPrinted>
  <dcterms:created xsi:type="dcterms:W3CDTF">2020-03-18T02:59:00Z</dcterms:created>
  <dcterms:modified xsi:type="dcterms:W3CDTF">2020-04-03T02:29:00Z</dcterms:modified>
</cp:coreProperties>
</file>