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2F" w:rsidRPr="0026652F" w:rsidRDefault="0026652F" w:rsidP="0026652F">
      <w:pPr>
        <w:jc w:val="center"/>
      </w:pPr>
      <w:r w:rsidRPr="0026652F">
        <w:rPr>
          <w:noProof/>
          <w:lang w:eastAsia="ru-RU"/>
        </w:rPr>
        <w:drawing>
          <wp:inline distT="0" distB="0" distL="0" distR="0">
            <wp:extent cx="342900" cy="638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638175"/>
                    </a:xfrm>
                    <a:prstGeom prst="rect">
                      <a:avLst/>
                    </a:prstGeom>
                    <a:noFill/>
                  </pic:spPr>
                </pic:pic>
              </a:graphicData>
            </a:graphic>
          </wp:inline>
        </w:drawing>
      </w:r>
    </w:p>
    <w:p w:rsidR="00537801" w:rsidRPr="00537801" w:rsidRDefault="00537801" w:rsidP="00537801">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537801">
        <w:rPr>
          <w:rFonts w:ascii="Times New Roman" w:eastAsia="Calibri" w:hAnsi="Times New Roman" w:cs="Times New Roman"/>
          <w:sz w:val="24"/>
          <w:szCs w:val="24"/>
          <w:lang w:eastAsia="ru-RU"/>
        </w:rPr>
        <w:t>МИНИСТЕРСТВО НАУКИ И ВЫСШЕГО ОБРАЗОВАНИЯ РОССИЙСКОЙ ФЕДЕРАЦИИ</w:t>
      </w:r>
    </w:p>
    <w:p w:rsidR="0026652F" w:rsidRPr="00F552CD" w:rsidRDefault="0026652F" w:rsidP="0026652F">
      <w:pPr>
        <w:widowControl w:val="0"/>
        <w:spacing w:after="0" w:line="322" w:lineRule="exact"/>
        <w:jc w:val="center"/>
        <w:rPr>
          <w:rFonts w:ascii="Times New Roman" w:eastAsia="Times New Roman" w:hAnsi="Times New Roman" w:cs="Times New Roman"/>
        </w:rPr>
      </w:pPr>
      <w:r w:rsidRPr="00F552CD">
        <w:rPr>
          <w:rFonts w:ascii="Times New Roman" w:eastAsia="Times New Roman" w:hAnsi="Times New Roman" w:cs="Times New Roman"/>
          <w:color w:val="000000"/>
          <w:lang w:eastAsia="ru-RU" w:bidi="ru-RU"/>
        </w:rPr>
        <w:t>Федеральное государственное автономное образовательное учреждение</w:t>
      </w:r>
      <w:r w:rsidR="00F552CD" w:rsidRPr="00F552CD">
        <w:rPr>
          <w:rFonts w:ascii="Times New Roman" w:eastAsia="Times New Roman" w:hAnsi="Times New Roman" w:cs="Times New Roman"/>
          <w:color w:val="000000"/>
          <w:lang w:eastAsia="ru-RU" w:bidi="ru-RU"/>
        </w:rPr>
        <w:t xml:space="preserve"> </w:t>
      </w:r>
      <w:r w:rsidRPr="00F552CD">
        <w:rPr>
          <w:rFonts w:ascii="Times New Roman" w:eastAsia="Times New Roman" w:hAnsi="Times New Roman" w:cs="Times New Roman"/>
          <w:color w:val="000000"/>
          <w:lang w:eastAsia="ru-RU" w:bidi="ru-RU"/>
        </w:rPr>
        <w:t>высшего образования</w:t>
      </w:r>
    </w:p>
    <w:p w:rsidR="0026652F" w:rsidRPr="0026652F" w:rsidRDefault="0026652F" w:rsidP="0026652F">
      <w:pPr>
        <w:widowControl w:val="0"/>
        <w:spacing w:after="0" w:line="322" w:lineRule="exact"/>
        <w:jc w:val="center"/>
        <w:rPr>
          <w:rFonts w:ascii="Times New Roman" w:eastAsia="Times New Roman" w:hAnsi="Times New Roman" w:cs="Times New Roman"/>
          <w:sz w:val="28"/>
          <w:szCs w:val="28"/>
        </w:rPr>
      </w:pPr>
      <w:r w:rsidRPr="0026652F">
        <w:rPr>
          <w:rFonts w:ascii="Times New Roman" w:eastAsia="Times New Roman" w:hAnsi="Times New Roman" w:cs="Times New Roman"/>
          <w:b/>
          <w:bCs/>
          <w:color w:val="000000"/>
          <w:sz w:val="28"/>
          <w:szCs w:val="28"/>
          <w:shd w:val="clear" w:color="auto" w:fill="FFFFFF"/>
          <w:lang w:eastAsia="ru-RU" w:bidi="ru-RU"/>
        </w:rPr>
        <w:t>«Дальневосточный федеральный университет»</w:t>
      </w:r>
    </w:p>
    <w:p w:rsidR="0026652F" w:rsidRPr="0026652F" w:rsidRDefault="0026652F" w:rsidP="0026652F">
      <w:pPr>
        <w:widowControl w:val="0"/>
        <w:spacing w:after="0" w:line="240" w:lineRule="auto"/>
        <w:jc w:val="center"/>
        <w:rPr>
          <w:rFonts w:ascii="Times New Roman" w:eastAsia="Times New Roman" w:hAnsi="Times New Roman" w:cs="Times New Roman"/>
          <w:b/>
          <w:bCs/>
          <w:sz w:val="28"/>
          <w:szCs w:val="28"/>
        </w:rPr>
      </w:pPr>
      <w:r w:rsidRPr="0026652F">
        <w:rPr>
          <w:rFonts w:ascii="Times New Roman" w:eastAsia="Times New Roman" w:hAnsi="Times New Roman" w:cs="Times New Roman"/>
          <w:b/>
          <w:bCs/>
          <w:color w:val="000000"/>
          <w:sz w:val="28"/>
          <w:szCs w:val="28"/>
          <w:lang w:eastAsia="ru-RU" w:bidi="ru-RU"/>
        </w:rPr>
        <w:t>(ДВФУ)</w:t>
      </w:r>
    </w:p>
    <w:p w:rsidR="0026652F" w:rsidRPr="0026652F" w:rsidRDefault="0026652F" w:rsidP="0026652F">
      <w:pPr>
        <w:pBdr>
          <w:top w:val="thinThickSmallGap" w:sz="24" w:space="1" w:color="auto"/>
        </w:pBdr>
        <w:spacing w:after="0" w:line="240" w:lineRule="auto"/>
        <w:contextualSpacing/>
        <w:jc w:val="center"/>
        <w:rPr>
          <w:rFonts w:ascii="Times New Roman" w:eastAsia="Times New Roman" w:hAnsi="Times New Roman" w:cs="Times New Roman"/>
          <w:lang w:eastAsia="ru-RU"/>
        </w:rPr>
      </w:pPr>
    </w:p>
    <w:tbl>
      <w:tblPr>
        <w:tblW w:w="9437" w:type="dxa"/>
        <w:tblBorders>
          <w:insideH w:val="single" w:sz="4" w:space="0" w:color="auto"/>
          <w:insideV w:val="single" w:sz="4" w:space="0" w:color="auto"/>
        </w:tblBorders>
        <w:tblLook w:val="0000" w:firstRow="0" w:lastRow="0" w:firstColumn="0" w:lastColumn="0" w:noHBand="0" w:noVBand="0"/>
      </w:tblPr>
      <w:tblGrid>
        <w:gridCol w:w="374"/>
        <w:gridCol w:w="9063"/>
      </w:tblGrid>
      <w:tr w:rsidR="0026652F" w:rsidRPr="0026652F" w:rsidTr="00A23658">
        <w:trPr>
          <w:trHeight w:val="118"/>
        </w:trPr>
        <w:tc>
          <w:tcPr>
            <w:tcW w:w="374" w:type="dxa"/>
            <w:tcBorders>
              <w:top w:val="nil"/>
              <w:left w:val="nil"/>
              <w:bottom w:val="nil"/>
              <w:right w:val="nil"/>
            </w:tcBorders>
          </w:tcPr>
          <w:p w:rsidR="0026652F" w:rsidRPr="0026652F" w:rsidRDefault="0026652F" w:rsidP="0026652F">
            <w:pPr>
              <w:spacing w:after="0" w:line="240" w:lineRule="auto"/>
              <w:contextualSpacing/>
              <w:rPr>
                <w:rFonts w:ascii="Times New Roman" w:eastAsia="Times New Roman" w:hAnsi="Times New Roman" w:cs="Times New Roman"/>
                <w:lang w:eastAsia="ru-RU"/>
              </w:rPr>
            </w:pPr>
          </w:p>
          <w:p w:rsidR="0026652F" w:rsidRPr="0026652F" w:rsidRDefault="0026652F" w:rsidP="0026652F">
            <w:pPr>
              <w:spacing w:after="0" w:line="240" w:lineRule="auto"/>
              <w:contextualSpacing/>
              <w:jc w:val="center"/>
              <w:rPr>
                <w:rFonts w:ascii="Times New Roman" w:eastAsia="Times New Roman" w:hAnsi="Times New Roman" w:cs="Times New Roman"/>
                <w:lang w:eastAsia="ru-RU"/>
              </w:rPr>
            </w:pPr>
          </w:p>
        </w:tc>
        <w:tc>
          <w:tcPr>
            <w:tcW w:w="9063" w:type="dxa"/>
            <w:tcBorders>
              <w:top w:val="nil"/>
              <w:left w:val="nil"/>
              <w:bottom w:val="nil"/>
              <w:right w:val="nil"/>
            </w:tcBorders>
          </w:tcPr>
          <w:p w:rsidR="0026652F" w:rsidRPr="0026652F" w:rsidRDefault="0026652F" w:rsidP="0026652F">
            <w:pPr>
              <w:widowControl w:val="0"/>
              <w:spacing w:after="0" w:line="240" w:lineRule="auto"/>
              <w:contextualSpacing/>
              <w:jc w:val="center"/>
              <w:rPr>
                <w:rFonts w:ascii="Times New Roman" w:eastAsia="Times New Roman" w:hAnsi="Times New Roman" w:cs="Times New Roman"/>
                <w:b/>
                <w:bCs/>
                <w:sz w:val="28"/>
                <w:szCs w:val="28"/>
                <w:lang w:eastAsia="ru-RU"/>
              </w:rPr>
            </w:pPr>
            <w:r w:rsidRPr="0026652F">
              <w:rPr>
                <w:rFonts w:ascii="Times New Roman" w:eastAsia="Times New Roman" w:hAnsi="Times New Roman" w:cs="Times New Roman"/>
                <w:b/>
                <w:bCs/>
                <w:sz w:val="28"/>
                <w:szCs w:val="28"/>
                <w:lang w:eastAsia="ru-RU"/>
              </w:rPr>
              <w:t>ШКОЛА ЭКОНОМИКИ И МЕНЕДЖМЕНТА</w:t>
            </w:r>
          </w:p>
          <w:p w:rsidR="0026652F" w:rsidRDefault="0026652F" w:rsidP="0026652F">
            <w:pPr>
              <w:widowControl w:val="0"/>
              <w:spacing w:after="0" w:line="240" w:lineRule="auto"/>
              <w:contextualSpacing/>
              <w:jc w:val="center"/>
              <w:rPr>
                <w:rFonts w:ascii="Times New Roman" w:eastAsia="Times New Roman" w:hAnsi="Times New Roman" w:cs="Times New Roman"/>
                <w:lang w:eastAsia="ru-RU"/>
              </w:rPr>
            </w:pPr>
          </w:p>
          <w:p w:rsidR="00B16D5C" w:rsidRPr="0026652F" w:rsidRDefault="00B16D5C" w:rsidP="0026652F">
            <w:pPr>
              <w:widowControl w:val="0"/>
              <w:spacing w:after="0" w:line="240" w:lineRule="auto"/>
              <w:contextualSpacing/>
              <w:jc w:val="center"/>
              <w:rPr>
                <w:rFonts w:ascii="Times New Roman" w:eastAsia="Times New Roman" w:hAnsi="Times New Roman" w:cs="Times New Roman"/>
                <w:lang w:eastAsia="ru-RU"/>
              </w:rPr>
            </w:pPr>
          </w:p>
        </w:tc>
      </w:tr>
    </w:tbl>
    <w:p w:rsidR="0026652F" w:rsidRPr="0026652F" w:rsidRDefault="0026652F" w:rsidP="0026652F">
      <w:pPr>
        <w:widowControl w:val="0"/>
        <w:tabs>
          <w:tab w:val="left" w:pos="5228"/>
        </w:tabs>
        <w:spacing w:after="0" w:line="160" w:lineRule="exact"/>
        <w:jc w:val="both"/>
        <w:rPr>
          <w:rFonts w:ascii="Times New Roman" w:eastAsia="Times New Roman" w:hAnsi="Times New Roman" w:cs="Times New Roman"/>
          <w:bCs/>
          <w:sz w:val="16"/>
          <w:szCs w:val="16"/>
        </w:rPr>
      </w:pPr>
      <w:r w:rsidRPr="0026652F">
        <w:rPr>
          <w:rFonts w:ascii="Times New Roman" w:eastAsia="Times New Roman" w:hAnsi="Times New Roman" w:cs="Times New Roman"/>
          <w:bCs/>
          <w:color w:val="000000"/>
          <w:sz w:val="16"/>
          <w:szCs w:val="16"/>
          <w:lang w:eastAsia="ru-RU" w:bidi="ru-RU"/>
        </w:rPr>
        <w:t>«СОГЛАСОВАНО»</w:t>
      </w:r>
      <w:r w:rsidRPr="0026652F">
        <w:rPr>
          <w:rFonts w:ascii="Times New Roman" w:eastAsia="Times New Roman" w:hAnsi="Times New Roman" w:cs="Times New Roman"/>
          <w:bCs/>
          <w:color w:val="000000"/>
          <w:sz w:val="16"/>
          <w:szCs w:val="16"/>
          <w:lang w:eastAsia="ru-RU" w:bidi="ru-RU"/>
        </w:rPr>
        <w:tab/>
      </w:r>
      <w:r w:rsidR="00F54B81">
        <w:rPr>
          <w:rFonts w:ascii="Times New Roman" w:eastAsia="Times New Roman" w:hAnsi="Times New Roman" w:cs="Times New Roman"/>
          <w:bCs/>
          <w:color w:val="000000"/>
          <w:sz w:val="16"/>
          <w:szCs w:val="16"/>
          <w:lang w:val="en-US" w:eastAsia="ru-RU" w:bidi="ru-RU"/>
        </w:rPr>
        <w:t xml:space="preserve">       </w:t>
      </w:r>
      <w:r w:rsidRPr="0026652F">
        <w:rPr>
          <w:rFonts w:ascii="Times New Roman" w:eastAsia="Times New Roman" w:hAnsi="Times New Roman" w:cs="Times New Roman"/>
          <w:bCs/>
          <w:color w:val="000000"/>
          <w:sz w:val="16"/>
          <w:szCs w:val="16"/>
          <w:lang w:eastAsia="ru-RU" w:bidi="ru-RU"/>
        </w:rPr>
        <w:t>«УТВЕРЖДАЮ»</w:t>
      </w:r>
    </w:p>
    <w:p w:rsidR="0026652F" w:rsidRPr="0026652F" w:rsidRDefault="0026652F" w:rsidP="0026652F">
      <w:pPr>
        <w:widowControl w:val="0"/>
        <w:tabs>
          <w:tab w:val="left" w:pos="5228"/>
        </w:tabs>
        <w:spacing w:after="0" w:line="160" w:lineRule="exact"/>
        <w:jc w:val="both"/>
        <w:rPr>
          <w:rFonts w:ascii="Times New Roman" w:eastAsia="Times New Roman" w:hAnsi="Times New Roman" w:cs="Times New Roman"/>
          <w:bCs/>
          <w:color w:val="000000"/>
          <w:sz w:val="16"/>
          <w:szCs w:val="16"/>
          <w:lang w:eastAsia="ru-RU" w:bidi="ru-RU"/>
        </w:rPr>
      </w:pPr>
      <w:r w:rsidRPr="0026652F">
        <w:rPr>
          <w:rFonts w:ascii="Times New Roman" w:eastAsia="Times New Roman" w:hAnsi="Times New Roman" w:cs="Times New Roman"/>
          <w:bCs/>
          <w:color w:val="000000"/>
          <w:sz w:val="16"/>
          <w:szCs w:val="16"/>
          <w:lang w:eastAsia="ru-RU" w:bidi="ru-RU"/>
        </w:rPr>
        <w:t xml:space="preserve">Руководитель ОП    </w:t>
      </w:r>
      <w:r w:rsidRPr="0026652F">
        <w:rPr>
          <w:rFonts w:ascii="Times New Roman" w:eastAsia="Times New Roman" w:hAnsi="Times New Roman" w:cs="Times New Roman"/>
          <w:bCs/>
          <w:color w:val="000000"/>
          <w:sz w:val="16"/>
          <w:szCs w:val="16"/>
          <w:lang w:eastAsia="ru-RU" w:bidi="ru-RU"/>
        </w:rPr>
        <w:tab/>
      </w:r>
      <w:r w:rsidR="00F54B81" w:rsidRPr="00BC7351">
        <w:rPr>
          <w:rFonts w:ascii="Times New Roman" w:eastAsia="Times New Roman" w:hAnsi="Times New Roman" w:cs="Times New Roman"/>
          <w:bCs/>
          <w:color w:val="000000"/>
          <w:sz w:val="16"/>
          <w:szCs w:val="16"/>
          <w:lang w:eastAsia="ru-RU" w:bidi="ru-RU"/>
        </w:rPr>
        <w:t xml:space="preserve">       </w:t>
      </w:r>
      <w:proofErr w:type="spellStart"/>
      <w:r w:rsidR="00BC7351">
        <w:rPr>
          <w:rFonts w:ascii="Times New Roman" w:eastAsia="Times New Roman" w:hAnsi="Times New Roman" w:cs="Times New Roman"/>
          <w:bCs/>
          <w:color w:val="000000"/>
          <w:sz w:val="16"/>
          <w:szCs w:val="16"/>
          <w:lang w:eastAsia="ru-RU" w:bidi="ru-RU"/>
        </w:rPr>
        <w:t>Врио</w:t>
      </w:r>
      <w:proofErr w:type="spellEnd"/>
      <w:r w:rsidR="00BC7351">
        <w:rPr>
          <w:rFonts w:ascii="Times New Roman" w:eastAsia="Times New Roman" w:hAnsi="Times New Roman" w:cs="Times New Roman"/>
          <w:bCs/>
          <w:color w:val="000000"/>
          <w:sz w:val="16"/>
          <w:szCs w:val="16"/>
          <w:lang w:eastAsia="ru-RU" w:bidi="ru-RU"/>
        </w:rPr>
        <w:t xml:space="preserve"> заведующего</w:t>
      </w:r>
      <w:r w:rsidRPr="0026652F">
        <w:rPr>
          <w:rFonts w:ascii="Times New Roman" w:eastAsia="Times New Roman" w:hAnsi="Times New Roman" w:cs="Times New Roman"/>
          <w:bCs/>
          <w:color w:val="000000"/>
          <w:sz w:val="16"/>
          <w:szCs w:val="16"/>
          <w:lang w:eastAsia="ru-RU" w:bidi="ru-RU"/>
        </w:rPr>
        <w:t xml:space="preserve"> кафедрой</w:t>
      </w:r>
    </w:p>
    <w:p w:rsidR="0026652F" w:rsidRPr="0026652F" w:rsidRDefault="0026652F" w:rsidP="0026652F">
      <w:pPr>
        <w:widowControl w:val="0"/>
        <w:tabs>
          <w:tab w:val="left" w:pos="5228"/>
        </w:tabs>
        <w:spacing w:after="0" w:line="160" w:lineRule="exact"/>
        <w:jc w:val="both"/>
        <w:rPr>
          <w:rFonts w:ascii="Times New Roman" w:eastAsia="Times New Roman" w:hAnsi="Times New Roman" w:cs="Times New Roman"/>
          <w:bCs/>
          <w:color w:val="000000"/>
          <w:sz w:val="16"/>
          <w:szCs w:val="16"/>
          <w:lang w:eastAsia="ru-RU" w:bidi="ru-RU"/>
        </w:rPr>
      </w:pPr>
      <w:r w:rsidRPr="0026652F">
        <w:rPr>
          <w:rFonts w:ascii="Times New Roman" w:eastAsia="Times New Roman" w:hAnsi="Times New Roman" w:cs="Times New Roman"/>
          <w:bCs/>
          <w:color w:val="000000"/>
          <w:sz w:val="16"/>
          <w:szCs w:val="16"/>
          <w:lang w:eastAsia="ru-RU" w:bidi="ru-RU"/>
        </w:rPr>
        <w:t xml:space="preserve">                                                                                                        </w:t>
      </w:r>
      <w:r w:rsidR="00F54B81" w:rsidRPr="00BC7351">
        <w:rPr>
          <w:rFonts w:ascii="Times New Roman" w:eastAsia="Times New Roman" w:hAnsi="Times New Roman" w:cs="Times New Roman"/>
          <w:bCs/>
          <w:color w:val="000000"/>
          <w:sz w:val="16"/>
          <w:szCs w:val="16"/>
          <w:lang w:eastAsia="ru-RU" w:bidi="ru-RU"/>
        </w:rPr>
        <w:t xml:space="preserve">  </w:t>
      </w:r>
      <w:r w:rsidR="00537801" w:rsidRPr="00BC7351">
        <w:rPr>
          <w:rFonts w:ascii="Times New Roman" w:eastAsia="Times New Roman" w:hAnsi="Times New Roman" w:cs="Times New Roman"/>
          <w:bCs/>
          <w:color w:val="000000"/>
          <w:sz w:val="16"/>
          <w:szCs w:val="16"/>
          <w:lang w:eastAsia="ru-RU" w:bidi="ru-RU"/>
        </w:rPr>
        <w:t xml:space="preserve">                  </w:t>
      </w:r>
      <w:r w:rsidRPr="0026652F">
        <w:rPr>
          <w:rFonts w:ascii="Times New Roman" w:eastAsia="Times New Roman" w:hAnsi="Times New Roman" w:cs="Times New Roman"/>
          <w:bCs/>
          <w:color w:val="000000"/>
          <w:sz w:val="16"/>
          <w:szCs w:val="16"/>
          <w:lang w:eastAsia="ru-RU" w:bidi="ru-RU"/>
        </w:rPr>
        <w:t>«Финансы и кредит»</w:t>
      </w:r>
    </w:p>
    <w:p w:rsidR="0026652F" w:rsidRPr="0026652F" w:rsidRDefault="0026652F" w:rsidP="0026652F">
      <w:pPr>
        <w:widowControl w:val="0"/>
        <w:tabs>
          <w:tab w:val="left" w:pos="5228"/>
        </w:tabs>
        <w:spacing w:after="0" w:line="160" w:lineRule="exact"/>
        <w:jc w:val="both"/>
        <w:rPr>
          <w:rFonts w:ascii="Times New Roman" w:eastAsia="Times New Roman" w:hAnsi="Times New Roman" w:cs="Times New Roman"/>
          <w:bCs/>
          <w:sz w:val="16"/>
          <w:szCs w:val="16"/>
        </w:rPr>
      </w:pPr>
      <w:r w:rsidRPr="0026652F">
        <w:rPr>
          <w:rFonts w:ascii="Times New Roman" w:eastAsia="Times New Roman" w:hAnsi="Times New Roman" w:cs="Times New Roman"/>
          <w:bCs/>
          <w:color w:val="000000"/>
          <w:sz w:val="16"/>
          <w:szCs w:val="16"/>
          <w:lang w:eastAsia="ru-RU" w:bidi="ru-RU"/>
        </w:rPr>
        <w:t xml:space="preserve">                                                                                                       </w:t>
      </w:r>
    </w:p>
    <w:p w:rsidR="00F54B81" w:rsidRDefault="000367B9" w:rsidP="00F54B81">
      <w:pPr>
        <w:widowControl w:val="0"/>
        <w:tabs>
          <w:tab w:val="right" w:pos="6008"/>
          <w:tab w:val="right" w:pos="7254"/>
          <w:tab w:val="right" w:pos="7580"/>
          <w:tab w:val="left" w:pos="7785"/>
        </w:tabs>
        <w:spacing w:after="0" w:line="160" w:lineRule="exact"/>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sidR="00537801">
        <w:rPr>
          <w:rFonts w:ascii="Times New Roman" w:eastAsia="Times New Roman" w:hAnsi="Times New Roman" w:cs="Times New Roman"/>
          <w:bCs/>
          <w:sz w:val="16"/>
          <w:szCs w:val="16"/>
        </w:rPr>
        <w:t>Л.К. Васюкова</w:t>
      </w:r>
    </w:p>
    <w:p w:rsidR="0026652F" w:rsidRPr="00537801" w:rsidRDefault="00F54B81" w:rsidP="00F54B81">
      <w:pPr>
        <w:widowControl w:val="0"/>
        <w:tabs>
          <w:tab w:val="right" w:pos="6008"/>
          <w:tab w:val="right" w:pos="7254"/>
          <w:tab w:val="right" w:pos="7580"/>
          <w:tab w:val="left" w:pos="7785"/>
        </w:tabs>
        <w:spacing w:after="0" w:line="160" w:lineRule="exact"/>
        <w:jc w:val="both"/>
        <w:rPr>
          <w:rFonts w:ascii="Times New Roman" w:eastAsia="Times New Roman" w:hAnsi="Times New Roman" w:cs="Times New Roman"/>
          <w:bCs/>
          <w:color w:val="000000"/>
          <w:sz w:val="16"/>
          <w:szCs w:val="16"/>
          <w:u w:val="single"/>
          <w:lang w:eastAsia="ru-RU" w:bidi="ru-RU"/>
        </w:rPr>
      </w:pPr>
      <w:r w:rsidRPr="00F54B81">
        <w:rPr>
          <w:rFonts w:ascii="Times New Roman" w:eastAsia="Times New Roman" w:hAnsi="Times New Roman" w:cs="Times New Roman"/>
          <w:bCs/>
          <w:color w:val="000000"/>
          <w:sz w:val="16"/>
          <w:szCs w:val="16"/>
          <w:lang w:eastAsia="ru-RU" w:bidi="ru-RU"/>
        </w:rPr>
        <w:t>______</w:t>
      </w:r>
      <w:r w:rsidRPr="00B16D5C">
        <w:rPr>
          <w:rFonts w:ascii="Times New Roman" w:eastAsia="Times New Roman" w:hAnsi="Times New Roman" w:cs="Times New Roman"/>
          <w:bCs/>
          <w:color w:val="000000"/>
          <w:sz w:val="16"/>
          <w:szCs w:val="16"/>
          <w:lang w:eastAsia="ru-RU" w:bidi="ru-RU"/>
        </w:rPr>
        <w:t>______________</w:t>
      </w:r>
      <w:r w:rsidR="00B16D5C">
        <w:rPr>
          <w:rFonts w:ascii="Times New Roman" w:eastAsia="Times New Roman" w:hAnsi="Times New Roman" w:cs="Times New Roman"/>
          <w:bCs/>
          <w:color w:val="000000"/>
          <w:sz w:val="16"/>
          <w:szCs w:val="16"/>
          <w:lang w:eastAsia="ru-RU" w:bidi="ru-RU"/>
        </w:rPr>
        <w:t xml:space="preserve">   _______________</w:t>
      </w:r>
      <w:r>
        <w:rPr>
          <w:rFonts w:ascii="Times New Roman" w:eastAsia="Times New Roman" w:hAnsi="Times New Roman" w:cs="Times New Roman"/>
          <w:bCs/>
          <w:color w:val="000000"/>
          <w:sz w:val="16"/>
          <w:szCs w:val="16"/>
          <w:lang w:eastAsia="ru-RU" w:bidi="ru-RU"/>
        </w:rPr>
        <w:t xml:space="preserve">       </w:t>
      </w:r>
      <w:r w:rsidR="00B16D5C">
        <w:rPr>
          <w:rFonts w:ascii="Times New Roman" w:eastAsia="Times New Roman" w:hAnsi="Times New Roman" w:cs="Times New Roman"/>
          <w:bCs/>
          <w:color w:val="000000"/>
          <w:sz w:val="16"/>
          <w:szCs w:val="16"/>
          <w:lang w:eastAsia="ru-RU" w:bidi="ru-RU"/>
        </w:rPr>
        <w:t xml:space="preserve">                                                          ___________________  </w:t>
      </w:r>
      <w:r w:rsidR="00AF57D2" w:rsidRPr="009000D5">
        <w:rPr>
          <w:rFonts w:ascii="Times New Roman" w:eastAsia="Times New Roman" w:hAnsi="Times New Roman" w:cs="Times New Roman"/>
          <w:bCs/>
          <w:color w:val="000000"/>
          <w:sz w:val="16"/>
          <w:szCs w:val="16"/>
          <w:lang w:eastAsia="ru-RU" w:bidi="ru-RU"/>
        </w:rPr>
        <w:t>_</w:t>
      </w:r>
      <w:r w:rsidR="00BC7351">
        <w:rPr>
          <w:rFonts w:ascii="Times New Roman" w:eastAsia="Times New Roman" w:hAnsi="Times New Roman" w:cs="Times New Roman"/>
          <w:bCs/>
          <w:color w:val="000000"/>
          <w:sz w:val="16"/>
          <w:szCs w:val="16"/>
          <w:u w:val="single"/>
          <w:lang w:eastAsia="ru-RU" w:bidi="ru-RU"/>
        </w:rPr>
        <w:t>Бережнова Е</w:t>
      </w:r>
      <w:r w:rsidR="00561D05" w:rsidRPr="00537801">
        <w:rPr>
          <w:rFonts w:ascii="Times New Roman" w:eastAsia="Times New Roman" w:hAnsi="Times New Roman" w:cs="Times New Roman"/>
          <w:bCs/>
          <w:color w:val="000000"/>
          <w:sz w:val="16"/>
          <w:szCs w:val="16"/>
          <w:u w:val="single"/>
          <w:lang w:eastAsia="ru-RU" w:bidi="ru-RU"/>
        </w:rPr>
        <w:t>.</w:t>
      </w:r>
      <w:r w:rsidR="00BC7351">
        <w:rPr>
          <w:rFonts w:ascii="Times New Roman" w:eastAsia="Times New Roman" w:hAnsi="Times New Roman" w:cs="Times New Roman"/>
          <w:bCs/>
          <w:color w:val="000000"/>
          <w:sz w:val="16"/>
          <w:szCs w:val="16"/>
          <w:u w:val="single"/>
          <w:lang w:eastAsia="ru-RU" w:bidi="ru-RU"/>
        </w:rPr>
        <w:t>И.</w:t>
      </w:r>
      <w:bookmarkStart w:id="0" w:name="_GoBack"/>
      <w:bookmarkEnd w:id="0"/>
    </w:p>
    <w:p w:rsidR="00B16D5C" w:rsidRDefault="00B16D5C" w:rsidP="00B16D5C">
      <w:pPr>
        <w:widowControl w:val="0"/>
        <w:tabs>
          <w:tab w:val="right" w:pos="6008"/>
          <w:tab w:val="right" w:pos="7254"/>
          <w:tab w:val="right" w:pos="7580"/>
          <w:tab w:val="left" w:pos="7785"/>
        </w:tabs>
        <w:spacing w:after="0" w:line="160" w:lineRule="exact"/>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sidRPr="00B16D5C">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 xml:space="preserve">подпись)                                                                                                                           </w:t>
      </w:r>
      <w:r w:rsidRPr="00B16D5C">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подпись)</w:t>
      </w:r>
    </w:p>
    <w:p w:rsidR="00B16D5C" w:rsidRPr="00B16D5C" w:rsidRDefault="00B16D5C" w:rsidP="00F54B81">
      <w:pPr>
        <w:widowControl w:val="0"/>
        <w:tabs>
          <w:tab w:val="right" w:pos="6008"/>
          <w:tab w:val="right" w:pos="7254"/>
          <w:tab w:val="right" w:pos="7580"/>
          <w:tab w:val="left" w:pos="7785"/>
        </w:tabs>
        <w:spacing w:after="0" w:line="160" w:lineRule="exact"/>
        <w:jc w:val="both"/>
        <w:rPr>
          <w:rFonts w:ascii="Times New Roman" w:eastAsia="Times New Roman" w:hAnsi="Times New Roman" w:cs="Times New Roman"/>
          <w:bCs/>
          <w:sz w:val="16"/>
          <w:szCs w:val="16"/>
        </w:rPr>
      </w:pPr>
    </w:p>
    <w:p w:rsidR="0026652F" w:rsidRPr="0026652F" w:rsidRDefault="00F54B81" w:rsidP="00F54B81">
      <w:pPr>
        <w:widowControl w:val="0"/>
        <w:tabs>
          <w:tab w:val="right" w:leader="underscore" w:pos="1124"/>
          <w:tab w:val="left" w:leader="underscore" w:pos="3298"/>
          <w:tab w:val="left" w:leader="underscore" w:pos="3298"/>
          <w:tab w:val="right" w:pos="5353"/>
          <w:tab w:val="left" w:pos="7607"/>
          <w:tab w:val="left" w:pos="7546"/>
        </w:tabs>
        <w:spacing w:after="884" w:line="160" w:lineRule="exact"/>
        <w:jc w:val="both"/>
        <w:rPr>
          <w:rFonts w:ascii="Times New Roman" w:eastAsia="Times New Roman" w:hAnsi="Times New Roman" w:cs="Times New Roman"/>
          <w:bCs/>
          <w:sz w:val="16"/>
          <w:szCs w:val="16"/>
        </w:rPr>
      </w:pPr>
      <w:r>
        <w:rPr>
          <w:rFonts w:ascii="Times New Roman" w:eastAsia="Times New Roman" w:hAnsi="Times New Roman" w:cs="Times New Roman"/>
          <w:bCs/>
          <w:color w:val="000000"/>
          <w:sz w:val="16"/>
          <w:szCs w:val="16"/>
          <w:lang w:eastAsia="ru-RU" w:bidi="ru-RU"/>
        </w:rPr>
        <w:t>«___</w:t>
      </w:r>
      <w:r w:rsidR="0026652F" w:rsidRPr="0026652F">
        <w:rPr>
          <w:rFonts w:ascii="Times New Roman" w:eastAsia="Times New Roman" w:hAnsi="Times New Roman" w:cs="Times New Roman"/>
          <w:bCs/>
          <w:color w:val="000000"/>
          <w:sz w:val="16"/>
          <w:szCs w:val="16"/>
          <w:lang w:eastAsia="ru-RU" w:bidi="ru-RU"/>
        </w:rPr>
        <w:t>»</w:t>
      </w:r>
      <w:r w:rsidRPr="00B16D5C">
        <w:rPr>
          <w:rFonts w:ascii="Times New Roman" w:eastAsia="Times New Roman" w:hAnsi="Times New Roman" w:cs="Times New Roman"/>
          <w:bCs/>
          <w:color w:val="000000"/>
          <w:sz w:val="16"/>
          <w:szCs w:val="16"/>
          <w:lang w:eastAsia="ru-RU" w:bidi="ru-RU"/>
        </w:rPr>
        <w:t>_________________</w:t>
      </w:r>
      <w:r w:rsidR="00B16D5C">
        <w:rPr>
          <w:rFonts w:ascii="Times New Roman" w:eastAsia="Times New Roman" w:hAnsi="Times New Roman" w:cs="Times New Roman"/>
          <w:bCs/>
          <w:color w:val="000000"/>
          <w:sz w:val="16"/>
          <w:szCs w:val="16"/>
          <w:lang w:eastAsia="ru-RU" w:bidi="ru-RU"/>
        </w:rPr>
        <w:t>__________</w:t>
      </w:r>
      <w:r w:rsidR="0026652F" w:rsidRPr="0026652F">
        <w:rPr>
          <w:rFonts w:ascii="Times New Roman" w:eastAsia="Times New Roman" w:hAnsi="Times New Roman" w:cs="Times New Roman"/>
          <w:bCs/>
          <w:color w:val="000000"/>
          <w:sz w:val="16"/>
          <w:szCs w:val="16"/>
          <w:lang w:eastAsia="ru-RU" w:bidi="ru-RU"/>
        </w:rPr>
        <w:t>20</w:t>
      </w:r>
      <w:r w:rsidR="00B16D5C">
        <w:rPr>
          <w:rFonts w:ascii="Times New Roman" w:eastAsia="Times New Roman" w:hAnsi="Times New Roman" w:cs="Times New Roman"/>
          <w:bCs/>
          <w:color w:val="000000"/>
          <w:sz w:val="16"/>
          <w:szCs w:val="16"/>
          <w:lang w:eastAsia="ru-RU" w:bidi="ru-RU"/>
        </w:rPr>
        <w:t>1</w:t>
      </w:r>
      <w:r w:rsidRPr="00B16D5C">
        <w:rPr>
          <w:rFonts w:ascii="Times New Roman" w:eastAsia="Times New Roman" w:hAnsi="Times New Roman" w:cs="Times New Roman"/>
          <w:bCs/>
          <w:color w:val="000000"/>
          <w:sz w:val="16"/>
          <w:szCs w:val="16"/>
          <w:lang w:eastAsia="ru-RU" w:bidi="ru-RU"/>
        </w:rPr>
        <w:t>__</w:t>
      </w:r>
      <w:r w:rsidR="0026652F" w:rsidRPr="0026652F">
        <w:rPr>
          <w:rFonts w:ascii="Times New Roman" w:eastAsia="Times New Roman" w:hAnsi="Times New Roman" w:cs="Times New Roman"/>
          <w:bCs/>
          <w:color w:val="000000"/>
          <w:sz w:val="16"/>
          <w:szCs w:val="16"/>
          <w:lang w:eastAsia="ru-RU" w:bidi="ru-RU"/>
        </w:rPr>
        <w:t xml:space="preserve">                                                 </w:t>
      </w:r>
      <w:r w:rsidR="00B16D5C">
        <w:rPr>
          <w:rFonts w:ascii="Times New Roman" w:eastAsia="Times New Roman" w:hAnsi="Times New Roman" w:cs="Times New Roman"/>
          <w:bCs/>
          <w:color w:val="000000"/>
          <w:sz w:val="16"/>
          <w:szCs w:val="16"/>
          <w:lang w:eastAsia="ru-RU" w:bidi="ru-RU"/>
        </w:rPr>
        <w:t xml:space="preserve">                 </w:t>
      </w:r>
      <w:r w:rsidR="0026652F" w:rsidRPr="0026652F">
        <w:rPr>
          <w:rFonts w:ascii="Times New Roman" w:eastAsia="Times New Roman" w:hAnsi="Times New Roman" w:cs="Times New Roman"/>
          <w:bCs/>
          <w:color w:val="000000"/>
          <w:sz w:val="16"/>
          <w:szCs w:val="16"/>
          <w:lang w:eastAsia="ru-RU" w:bidi="ru-RU"/>
        </w:rPr>
        <w:t xml:space="preserve"> «</w:t>
      </w:r>
      <w:r w:rsidR="00B16D5C">
        <w:rPr>
          <w:rFonts w:ascii="Times New Roman" w:eastAsia="Times New Roman" w:hAnsi="Times New Roman" w:cs="Times New Roman"/>
          <w:bCs/>
          <w:color w:val="000000"/>
          <w:sz w:val="16"/>
          <w:szCs w:val="16"/>
          <w:lang w:eastAsia="ru-RU" w:bidi="ru-RU"/>
        </w:rPr>
        <w:t>______  »__________________201__</w:t>
      </w:r>
    </w:p>
    <w:p w:rsidR="0026652F" w:rsidRPr="0026652F" w:rsidRDefault="0026652F" w:rsidP="0026652F">
      <w:pPr>
        <w:widowControl w:val="0"/>
        <w:spacing w:after="0" w:line="288" w:lineRule="auto"/>
        <w:jc w:val="center"/>
        <w:rPr>
          <w:rFonts w:ascii="Times New Roman" w:eastAsia="Times New Roman" w:hAnsi="Times New Roman" w:cs="Times New Roman"/>
          <w:b/>
          <w:bCs/>
        </w:rPr>
      </w:pPr>
      <w:r w:rsidRPr="0026652F">
        <w:rPr>
          <w:rFonts w:ascii="Times New Roman" w:eastAsia="Times New Roman" w:hAnsi="Times New Roman" w:cs="Times New Roman"/>
          <w:b/>
          <w:bCs/>
          <w:color w:val="000000"/>
          <w:lang w:eastAsia="ru-RU" w:bidi="ru-RU"/>
        </w:rPr>
        <w:t>РАБОЧАЯ ПРОГРАММА ДИСЦИПЛИНЫ</w:t>
      </w:r>
    </w:p>
    <w:p w:rsidR="0026652F" w:rsidRPr="0026652F" w:rsidRDefault="009223DD" w:rsidP="0026652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Финансовые рынки и финансовые институты</w:t>
      </w:r>
    </w:p>
    <w:p w:rsidR="0026652F" w:rsidRPr="0026652F" w:rsidRDefault="009223DD" w:rsidP="0026652F">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подготовки 38.04</w:t>
      </w:r>
      <w:r w:rsidR="0026652F" w:rsidRPr="0026652F">
        <w:rPr>
          <w:rFonts w:ascii="Times New Roman" w:hAnsi="Times New Roman" w:cs="Times New Roman"/>
          <w:b/>
          <w:sz w:val="24"/>
          <w:szCs w:val="24"/>
        </w:rPr>
        <w:t>.0</w:t>
      </w:r>
      <w:r>
        <w:rPr>
          <w:rFonts w:ascii="Times New Roman" w:hAnsi="Times New Roman" w:cs="Times New Roman"/>
          <w:b/>
          <w:sz w:val="24"/>
          <w:szCs w:val="24"/>
        </w:rPr>
        <w:t>8</w:t>
      </w:r>
      <w:r w:rsidR="0026652F" w:rsidRPr="0026652F">
        <w:rPr>
          <w:rFonts w:ascii="Times New Roman" w:hAnsi="Times New Roman" w:cs="Times New Roman"/>
          <w:b/>
          <w:sz w:val="24"/>
          <w:szCs w:val="24"/>
        </w:rPr>
        <w:t xml:space="preserve"> </w:t>
      </w:r>
      <w:r>
        <w:rPr>
          <w:rFonts w:ascii="Times New Roman" w:hAnsi="Times New Roman" w:cs="Times New Roman"/>
          <w:b/>
          <w:sz w:val="24"/>
          <w:szCs w:val="24"/>
        </w:rPr>
        <w:t>Финансы и кредит</w:t>
      </w:r>
    </w:p>
    <w:p w:rsidR="0026652F" w:rsidRPr="0026652F" w:rsidRDefault="0026652F" w:rsidP="0026652F">
      <w:pPr>
        <w:widowControl w:val="0"/>
        <w:spacing w:after="0" w:line="288" w:lineRule="auto"/>
        <w:jc w:val="center"/>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профиль «</w:t>
      </w:r>
      <w:r w:rsidR="00AF57D2">
        <w:rPr>
          <w:rFonts w:ascii="Times New Roman" w:eastAsia="Times New Roman" w:hAnsi="Times New Roman" w:cs="Times New Roman"/>
          <w:color w:val="000000"/>
          <w:sz w:val="21"/>
          <w:szCs w:val="21"/>
          <w:lang w:eastAsia="ru-RU" w:bidi="ru-RU"/>
        </w:rPr>
        <w:t>Финансовые стратегии и технологии банковского института</w:t>
      </w:r>
      <w:r w:rsidRPr="0026652F">
        <w:rPr>
          <w:rFonts w:ascii="Times New Roman" w:eastAsia="Times New Roman" w:hAnsi="Times New Roman" w:cs="Times New Roman"/>
          <w:color w:val="000000"/>
          <w:sz w:val="21"/>
          <w:szCs w:val="21"/>
          <w:lang w:eastAsia="ru-RU" w:bidi="ru-RU"/>
        </w:rPr>
        <w:t>»</w:t>
      </w:r>
    </w:p>
    <w:p w:rsidR="0026652F" w:rsidRPr="0026652F" w:rsidRDefault="0026652F" w:rsidP="0026652F">
      <w:pPr>
        <w:widowControl w:val="0"/>
        <w:spacing w:after="0" w:line="288" w:lineRule="auto"/>
        <w:jc w:val="center"/>
        <w:rPr>
          <w:rFonts w:ascii="Times New Roman" w:eastAsia="Times New Roman" w:hAnsi="Times New Roman" w:cs="Times New Roman"/>
          <w:b/>
          <w:sz w:val="24"/>
          <w:szCs w:val="24"/>
        </w:rPr>
      </w:pPr>
      <w:r w:rsidRPr="0026652F">
        <w:rPr>
          <w:rFonts w:ascii="Times New Roman" w:eastAsia="Times New Roman" w:hAnsi="Times New Roman" w:cs="Times New Roman"/>
          <w:color w:val="000000"/>
          <w:sz w:val="21"/>
          <w:szCs w:val="21"/>
          <w:lang w:eastAsia="ru-RU" w:bidi="ru-RU"/>
        </w:rPr>
        <w:t xml:space="preserve"> </w:t>
      </w:r>
      <w:r w:rsidRPr="0026652F">
        <w:rPr>
          <w:rFonts w:ascii="Times New Roman" w:eastAsia="Times New Roman" w:hAnsi="Times New Roman" w:cs="Times New Roman"/>
          <w:b/>
          <w:bCs/>
          <w:color w:val="000000"/>
          <w:shd w:val="clear" w:color="auto" w:fill="FFFFFF"/>
          <w:lang w:eastAsia="ru-RU" w:bidi="ru-RU"/>
        </w:rPr>
        <w:t xml:space="preserve">Форма подготовки </w:t>
      </w:r>
      <w:r w:rsidR="00AF57D2">
        <w:rPr>
          <w:rFonts w:ascii="Times New Roman" w:eastAsia="Times New Roman" w:hAnsi="Times New Roman" w:cs="Times New Roman"/>
          <w:b/>
          <w:bCs/>
          <w:color w:val="000000"/>
          <w:shd w:val="clear" w:color="auto" w:fill="FFFFFF"/>
          <w:lang w:eastAsia="ru-RU" w:bidi="ru-RU"/>
        </w:rPr>
        <w:t>заочная</w:t>
      </w:r>
      <w:r w:rsidRPr="0026652F">
        <w:rPr>
          <w:rFonts w:ascii="Times New Roman" w:eastAsia="Times New Roman" w:hAnsi="Times New Roman" w:cs="Times New Roman"/>
          <w:b/>
          <w:bCs/>
          <w:color w:val="000000"/>
          <w:shd w:val="clear" w:color="auto" w:fill="FFFFFF"/>
          <w:lang w:eastAsia="ru-RU" w:bidi="ru-RU"/>
        </w:rPr>
        <w:t xml:space="preserve"> </w:t>
      </w:r>
    </w:p>
    <w:p w:rsidR="005979D6" w:rsidRDefault="005979D6" w:rsidP="0026652F">
      <w:pPr>
        <w:widowControl w:val="0"/>
        <w:tabs>
          <w:tab w:val="left" w:leader="underscore" w:pos="1278"/>
          <w:tab w:val="left" w:leader="underscore" w:pos="3006"/>
        </w:tabs>
        <w:spacing w:after="0" w:line="250" w:lineRule="exact"/>
        <w:ind w:left="20"/>
        <w:jc w:val="both"/>
        <w:rPr>
          <w:rFonts w:ascii="Times New Roman" w:eastAsia="Courier New" w:hAnsi="Times New Roman" w:cs="Times New Roman"/>
          <w:color w:val="000000"/>
          <w:sz w:val="21"/>
          <w:szCs w:val="21"/>
          <w:lang w:eastAsia="ru-RU" w:bidi="ru-RU"/>
        </w:rPr>
      </w:pPr>
    </w:p>
    <w:p w:rsidR="0026652F" w:rsidRPr="0026652F" w:rsidRDefault="0026652F" w:rsidP="0026652F">
      <w:pPr>
        <w:widowControl w:val="0"/>
        <w:tabs>
          <w:tab w:val="left" w:leader="underscore" w:pos="1278"/>
          <w:tab w:val="left" w:leader="underscore" w:pos="3006"/>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курс </w:t>
      </w:r>
      <w:r w:rsidR="008716A1">
        <w:rPr>
          <w:rFonts w:ascii="Times New Roman" w:eastAsia="Courier New" w:hAnsi="Times New Roman" w:cs="Times New Roman"/>
          <w:color w:val="000000"/>
          <w:sz w:val="21"/>
          <w:szCs w:val="21"/>
          <w:lang w:eastAsia="ru-RU" w:bidi="ru-RU"/>
        </w:rPr>
        <w:t>1</w:t>
      </w:r>
      <w:r w:rsidRPr="0026652F">
        <w:rPr>
          <w:rFonts w:ascii="Times New Roman" w:eastAsia="Courier New" w:hAnsi="Times New Roman" w:cs="Times New Roman"/>
          <w:color w:val="000000"/>
          <w:sz w:val="21"/>
          <w:szCs w:val="21"/>
          <w:lang w:eastAsia="ru-RU" w:bidi="ru-RU"/>
        </w:rPr>
        <w:t xml:space="preserve"> </w:t>
      </w:r>
      <w:r w:rsidR="00561D05">
        <w:rPr>
          <w:rFonts w:ascii="Times New Roman" w:eastAsia="Courier New" w:hAnsi="Times New Roman" w:cs="Times New Roman"/>
          <w:color w:val="000000"/>
          <w:sz w:val="21"/>
          <w:szCs w:val="21"/>
          <w:lang w:eastAsia="ru-RU" w:bidi="ru-RU"/>
        </w:rPr>
        <w:t xml:space="preserve"> </w:t>
      </w:r>
    </w:p>
    <w:p w:rsidR="0026652F" w:rsidRPr="0026652F" w:rsidRDefault="0026652F" w:rsidP="0026652F">
      <w:pPr>
        <w:widowControl w:val="0"/>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лекции  </w:t>
      </w:r>
      <w:r w:rsidR="00AF57D2">
        <w:rPr>
          <w:rFonts w:ascii="Times New Roman" w:eastAsia="Courier New" w:hAnsi="Times New Roman" w:cs="Times New Roman"/>
          <w:color w:val="000000"/>
          <w:sz w:val="21"/>
          <w:szCs w:val="21"/>
          <w:lang w:eastAsia="ru-RU" w:bidi="ru-RU"/>
        </w:rPr>
        <w:t>6</w:t>
      </w:r>
      <w:r w:rsidRPr="0026652F">
        <w:rPr>
          <w:rFonts w:ascii="Times New Roman" w:eastAsia="Courier New" w:hAnsi="Times New Roman" w:cs="Times New Roman"/>
          <w:color w:val="000000"/>
          <w:sz w:val="21"/>
          <w:szCs w:val="21"/>
          <w:lang w:eastAsia="ru-RU" w:bidi="ru-RU"/>
        </w:rPr>
        <w:t xml:space="preserve"> час.</w:t>
      </w:r>
    </w:p>
    <w:p w:rsidR="0026652F" w:rsidRPr="0026652F" w:rsidRDefault="0026652F" w:rsidP="0026652F">
      <w:pPr>
        <w:widowControl w:val="0"/>
        <w:tabs>
          <w:tab w:val="right" w:leader="underscore" w:pos="3135"/>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практические занятия 1</w:t>
      </w:r>
      <w:r w:rsidR="00AF57D2">
        <w:rPr>
          <w:rFonts w:ascii="Times New Roman" w:eastAsia="Courier New" w:hAnsi="Times New Roman" w:cs="Times New Roman"/>
          <w:color w:val="000000"/>
          <w:sz w:val="21"/>
          <w:szCs w:val="21"/>
          <w:lang w:eastAsia="ru-RU" w:bidi="ru-RU"/>
        </w:rPr>
        <w:t>4</w:t>
      </w:r>
      <w:r w:rsidRPr="0026652F">
        <w:rPr>
          <w:rFonts w:ascii="Times New Roman" w:eastAsia="Courier New" w:hAnsi="Times New Roman" w:cs="Times New Roman"/>
          <w:color w:val="000000"/>
          <w:sz w:val="21"/>
          <w:szCs w:val="21"/>
          <w:lang w:eastAsia="ru-RU" w:bidi="ru-RU"/>
        </w:rPr>
        <w:t xml:space="preserve"> час.</w:t>
      </w:r>
    </w:p>
    <w:p w:rsidR="0026652F" w:rsidRPr="0026652F" w:rsidRDefault="0026652F" w:rsidP="0026652F">
      <w:pPr>
        <w:widowControl w:val="0"/>
        <w:tabs>
          <w:tab w:val="right" w:leader="underscore" w:pos="3135"/>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лабораторные работы</w:t>
      </w:r>
      <w:r w:rsidR="005C094D" w:rsidRPr="00C24CB6">
        <w:rPr>
          <w:rFonts w:ascii="Times New Roman" w:eastAsia="Courier New" w:hAnsi="Times New Roman" w:cs="Times New Roman"/>
          <w:color w:val="000000"/>
          <w:sz w:val="21"/>
          <w:szCs w:val="21"/>
          <w:lang w:eastAsia="ru-RU" w:bidi="ru-RU"/>
        </w:rPr>
        <w:t xml:space="preserve"> 0 </w:t>
      </w:r>
      <w:r w:rsidRPr="0026652F">
        <w:rPr>
          <w:rFonts w:ascii="Times New Roman" w:eastAsia="Courier New" w:hAnsi="Times New Roman" w:cs="Times New Roman"/>
          <w:color w:val="000000"/>
          <w:sz w:val="21"/>
          <w:szCs w:val="21"/>
          <w:lang w:eastAsia="ru-RU" w:bidi="ru-RU"/>
        </w:rPr>
        <w:t>час.</w:t>
      </w:r>
    </w:p>
    <w:p w:rsidR="0026652F" w:rsidRPr="0026652F" w:rsidRDefault="0026652F" w:rsidP="0026652F">
      <w:pPr>
        <w:widowControl w:val="0"/>
        <w:tabs>
          <w:tab w:val="left" w:leader="underscore" w:pos="4310"/>
          <w:tab w:val="right" w:leader="underscore" w:pos="6668"/>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в том числе с использованием МАО </w:t>
      </w:r>
      <w:r w:rsidRPr="0026652F">
        <w:rPr>
          <w:rFonts w:ascii="Times New Roman" w:eastAsia="Courier New" w:hAnsi="Times New Roman" w:cs="Times New Roman"/>
          <w:color w:val="000000"/>
          <w:sz w:val="21"/>
          <w:szCs w:val="21"/>
          <w:u w:val="single"/>
          <w:lang w:eastAsia="ru-RU" w:bidi="ru-RU"/>
        </w:rPr>
        <w:t>лек.</w:t>
      </w:r>
      <w:r w:rsidR="005C094D" w:rsidRPr="005C094D">
        <w:rPr>
          <w:rFonts w:ascii="Times New Roman" w:eastAsia="Courier New" w:hAnsi="Times New Roman" w:cs="Times New Roman"/>
          <w:color w:val="000000"/>
          <w:sz w:val="21"/>
          <w:szCs w:val="21"/>
          <w:u w:val="single"/>
          <w:lang w:eastAsia="ru-RU" w:bidi="ru-RU"/>
        </w:rPr>
        <w:t xml:space="preserve">0 </w:t>
      </w:r>
      <w:r w:rsidRPr="0026652F">
        <w:rPr>
          <w:rFonts w:ascii="Times New Roman" w:eastAsia="Courier New" w:hAnsi="Times New Roman" w:cs="Times New Roman"/>
          <w:color w:val="000000"/>
          <w:sz w:val="21"/>
          <w:szCs w:val="21"/>
          <w:u w:val="single"/>
          <w:lang w:eastAsia="ru-RU" w:bidi="ru-RU"/>
        </w:rPr>
        <w:t>пр.</w:t>
      </w:r>
      <w:r w:rsidR="005C094D" w:rsidRPr="005C094D">
        <w:rPr>
          <w:rFonts w:ascii="Times New Roman" w:eastAsia="Courier New" w:hAnsi="Times New Roman" w:cs="Times New Roman"/>
          <w:color w:val="000000"/>
          <w:sz w:val="21"/>
          <w:szCs w:val="21"/>
          <w:u w:val="single"/>
          <w:lang w:eastAsia="ru-RU" w:bidi="ru-RU"/>
        </w:rPr>
        <w:t xml:space="preserve"> </w:t>
      </w:r>
      <w:r w:rsidRPr="0026652F">
        <w:rPr>
          <w:rFonts w:ascii="Times New Roman" w:eastAsia="Courier New" w:hAnsi="Times New Roman" w:cs="Times New Roman"/>
          <w:color w:val="000000"/>
          <w:sz w:val="21"/>
          <w:szCs w:val="21"/>
          <w:lang w:eastAsia="ru-RU" w:bidi="ru-RU"/>
        </w:rPr>
        <w:t>лаб._</w:t>
      </w:r>
      <w:r w:rsidR="005C094D" w:rsidRPr="005C094D">
        <w:rPr>
          <w:rFonts w:ascii="Times New Roman" w:eastAsia="Courier New" w:hAnsi="Times New Roman" w:cs="Times New Roman"/>
          <w:color w:val="000000"/>
          <w:sz w:val="21"/>
          <w:szCs w:val="21"/>
          <w:lang w:eastAsia="ru-RU" w:bidi="ru-RU"/>
        </w:rPr>
        <w:t>0</w:t>
      </w:r>
      <w:r w:rsidRPr="0026652F">
        <w:rPr>
          <w:rFonts w:ascii="Times New Roman" w:eastAsia="Courier New" w:hAnsi="Times New Roman" w:cs="Times New Roman"/>
          <w:color w:val="000000"/>
          <w:sz w:val="21"/>
          <w:szCs w:val="21"/>
          <w:lang w:eastAsia="ru-RU" w:bidi="ru-RU"/>
        </w:rPr>
        <w:t>__ час.</w:t>
      </w:r>
    </w:p>
    <w:p w:rsidR="0026652F" w:rsidRPr="0026652F" w:rsidRDefault="0026652F" w:rsidP="0026652F">
      <w:pPr>
        <w:widowControl w:val="0"/>
        <w:tabs>
          <w:tab w:val="right" w:leader="underscore" w:pos="4426"/>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всего часов аудиторной нагрузки  </w:t>
      </w:r>
      <w:r w:rsidR="00AF57D2">
        <w:rPr>
          <w:rFonts w:ascii="Times New Roman" w:eastAsia="Courier New" w:hAnsi="Times New Roman" w:cs="Times New Roman"/>
          <w:color w:val="000000"/>
          <w:sz w:val="21"/>
          <w:szCs w:val="21"/>
          <w:lang w:eastAsia="ru-RU" w:bidi="ru-RU"/>
        </w:rPr>
        <w:t>20</w:t>
      </w:r>
      <w:r w:rsidRPr="0026652F">
        <w:rPr>
          <w:rFonts w:ascii="Times New Roman" w:eastAsia="Courier New" w:hAnsi="Times New Roman" w:cs="Times New Roman"/>
          <w:color w:val="000000"/>
          <w:sz w:val="21"/>
          <w:szCs w:val="21"/>
          <w:lang w:eastAsia="ru-RU" w:bidi="ru-RU"/>
        </w:rPr>
        <w:t xml:space="preserve"> час.</w:t>
      </w:r>
    </w:p>
    <w:p w:rsidR="0026652F" w:rsidRPr="0026652F" w:rsidRDefault="0026652F" w:rsidP="0026652F">
      <w:pPr>
        <w:widowControl w:val="0"/>
        <w:tabs>
          <w:tab w:val="right" w:leader="underscore" w:pos="4426"/>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в том числе с использованием МАО   час.</w:t>
      </w:r>
    </w:p>
    <w:p w:rsidR="0026652F" w:rsidRPr="0026652F" w:rsidRDefault="0026652F" w:rsidP="0026652F">
      <w:pPr>
        <w:widowControl w:val="0"/>
        <w:tabs>
          <w:tab w:val="right" w:leader="underscore" w:pos="3721"/>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самостоятельная работа </w:t>
      </w:r>
      <w:r w:rsidR="00AE2FB1">
        <w:rPr>
          <w:rFonts w:ascii="Times New Roman" w:eastAsia="Courier New" w:hAnsi="Times New Roman" w:cs="Times New Roman"/>
          <w:color w:val="000000"/>
          <w:sz w:val="21"/>
          <w:szCs w:val="21"/>
          <w:lang w:eastAsia="ru-RU" w:bidi="ru-RU"/>
        </w:rPr>
        <w:t>88</w:t>
      </w:r>
      <w:r w:rsidRPr="0026652F">
        <w:rPr>
          <w:rFonts w:ascii="Times New Roman" w:eastAsia="Courier New" w:hAnsi="Times New Roman" w:cs="Times New Roman"/>
          <w:color w:val="000000"/>
          <w:sz w:val="21"/>
          <w:szCs w:val="21"/>
          <w:lang w:eastAsia="ru-RU" w:bidi="ru-RU"/>
        </w:rPr>
        <w:t xml:space="preserve"> час.</w:t>
      </w:r>
    </w:p>
    <w:p w:rsidR="0026652F" w:rsidRPr="0026652F" w:rsidRDefault="0026652F" w:rsidP="0026652F">
      <w:pPr>
        <w:widowControl w:val="0"/>
        <w:tabs>
          <w:tab w:val="left" w:leader="underscore" w:pos="4310"/>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в том числе на подготовку к экзамену </w:t>
      </w:r>
      <w:r w:rsidR="008B402D">
        <w:rPr>
          <w:rFonts w:ascii="Times New Roman" w:eastAsia="Courier New" w:hAnsi="Times New Roman" w:cs="Times New Roman"/>
          <w:color w:val="000000"/>
          <w:sz w:val="21"/>
          <w:szCs w:val="21"/>
          <w:lang w:eastAsia="ru-RU" w:bidi="ru-RU"/>
        </w:rPr>
        <w:t>9</w:t>
      </w:r>
      <w:r w:rsidR="000367B9">
        <w:rPr>
          <w:rFonts w:ascii="Times New Roman" w:eastAsia="Courier New" w:hAnsi="Times New Roman" w:cs="Times New Roman"/>
          <w:color w:val="000000"/>
          <w:sz w:val="21"/>
          <w:szCs w:val="21"/>
          <w:lang w:eastAsia="ru-RU" w:bidi="ru-RU"/>
        </w:rPr>
        <w:t xml:space="preserve"> </w:t>
      </w:r>
      <w:r w:rsidR="005C094D">
        <w:rPr>
          <w:rFonts w:ascii="Times New Roman" w:eastAsia="Courier New" w:hAnsi="Times New Roman" w:cs="Times New Roman"/>
          <w:color w:val="000000"/>
          <w:sz w:val="21"/>
          <w:szCs w:val="21"/>
          <w:lang w:eastAsia="ru-RU" w:bidi="ru-RU"/>
        </w:rPr>
        <w:t>час.</w:t>
      </w:r>
      <w:r w:rsidR="000F47E3">
        <w:rPr>
          <w:rFonts w:ascii="Times New Roman" w:eastAsia="Courier New" w:hAnsi="Times New Roman" w:cs="Times New Roman"/>
          <w:color w:val="000000"/>
          <w:sz w:val="21"/>
          <w:szCs w:val="21"/>
          <w:lang w:eastAsia="ru-RU" w:bidi="ru-RU"/>
        </w:rPr>
        <w:t xml:space="preserve"> </w:t>
      </w:r>
    </w:p>
    <w:p w:rsidR="0026652F" w:rsidRPr="0026652F" w:rsidRDefault="0026652F" w:rsidP="0026652F">
      <w:pPr>
        <w:widowControl w:val="0"/>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контрольные работы (количество)</w:t>
      </w:r>
      <w:r w:rsidR="000F47E3">
        <w:rPr>
          <w:rFonts w:ascii="Times New Roman" w:eastAsia="Courier New" w:hAnsi="Times New Roman" w:cs="Times New Roman"/>
          <w:color w:val="000000"/>
          <w:sz w:val="21"/>
          <w:szCs w:val="21"/>
          <w:lang w:eastAsia="ru-RU" w:bidi="ru-RU"/>
        </w:rPr>
        <w:t xml:space="preserve"> -</w:t>
      </w:r>
    </w:p>
    <w:p w:rsidR="0026652F" w:rsidRPr="0026652F" w:rsidRDefault="0026652F" w:rsidP="0026652F">
      <w:pPr>
        <w:widowControl w:val="0"/>
        <w:tabs>
          <w:tab w:val="left" w:leader="underscore" w:pos="4310"/>
        </w:tabs>
        <w:spacing w:after="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курсовая работа / курсовой проект</w:t>
      </w:r>
      <w:r w:rsidR="000F47E3">
        <w:rPr>
          <w:rFonts w:ascii="Times New Roman" w:eastAsia="Courier New" w:hAnsi="Times New Roman" w:cs="Times New Roman"/>
          <w:color w:val="000000"/>
          <w:sz w:val="21"/>
          <w:szCs w:val="21"/>
          <w:lang w:eastAsia="ru-RU" w:bidi="ru-RU"/>
        </w:rPr>
        <w:t xml:space="preserve"> - </w:t>
      </w:r>
    </w:p>
    <w:p w:rsidR="0026652F" w:rsidRPr="0026652F" w:rsidRDefault="0026652F" w:rsidP="0026652F">
      <w:pPr>
        <w:widowControl w:val="0"/>
        <w:tabs>
          <w:tab w:val="right" w:leader="underscore" w:pos="2586"/>
        </w:tabs>
        <w:spacing w:after="420" w:line="250" w:lineRule="exact"/>
        <w:ind w:left="20"/>
        <w:jc w:val="both"/>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экзамен  </w:t>
      </w:r>
      <w:r w:rsidR="00561D05">
        <w:rPr>
          <w:rFonts w:ascii="Times New Roman" w:eastAsia="Courier New" w:hAnsi="Times New Roman" w:cs="Times New Roman"/>
          <w:color w:val="000000"/>
          <w:sz w:val="21"/>
          <w:szCs w:val="21"/>
          <w:lang w:eastAsia="ru-RU" w:bidi="ru-RU"/>
        </w:rPr>
        <w:t>1 курс</w:t>
      </w:r>
    </w:p>
    <w:p w:rsidR="0026652F" w:rsidRPr="0026652F" w:rsidRDefault="0026652F" w:rsidP="0026652F">
      <w:pPr>
        <w:widowControl w:val="0"/>
        <w:spacing w:after="0" w:line="250" w:lineRule="exact"/>
        <w:ind w:left="20"/>
        <w:rPr>
          <w:rFonts w:ascii="Times New Roman" w:eastAsia="Courier New" w:hAnsi="Times New Roman" w:cs="Times New Roman"/>
          <w:color w:val="000000"/>
          <w:sz w:val="21"/>
          <w:szCs w:val="21"/>
          <w:lang w:eastAsia="ru-RU" w:bidi="ru-RU"/>
        </w:rPr>
      </w:pPr>
      <w:r w:rsidRPr="0026652F">
        <w:rPr>
          <w:rFonts w:ascii="Times New Roman" w:eastAsia="Courier New" w:hAnsi="Times New Roman" w:cs="Times New Roman"/>
          <w:color w:val="000000"/>
          <w:sz w:val="21"/>
          <w:szCs w:val="21"/>
          <w:lang w:eastAsia="ru-RU" w:bidi="ru-RU"/>
        </w:rPr>
        <w:t xml:space="preserve">Рабочая программа составлена в соответствии с требованиями </w:t>
      </w:r>
      <w:r w:rsidR="000503A3">
        <w:rPr>
          <w:rFonts w:ascii="Times New Roman" w:eastAsia="Courier New" w:hAnsi="Times New Roman" w:cs="Times New Roman"/>
          <w:color w:val="000000"/>
          <w:sz w:val="21"/>
          <w:szCs w:val="21"/>
          <w:lang w:eastAsia="ru-RU" w:bidi="ru-RU"/>
        </w:rPr>
        <w:t xml:space="preserve">образовательного стандарта, самостоятельно устанавливаемом ДВФУ, </w:t>
      </w:r>
      <w:r w:rsidR="00E5554F" w:rsidRPr="00E5554F">
        <w:rPr>
          <w:rFonts w:ascii="Times New Roman" w:eastAsia="Courier New" w:hAnsi="Times New Roman" w:cs="Times New Roman"/>
          <w:color w:val="000000"/>
          <w:sz w:val="21"/>
          <w:szCs w:val="21"/>
          <w:lang w:eastAsia="ru-RU" w:bidi="ru-RU"/>
        </w:rPr>
        <w:t>ОС ВО ДВФУ № 12-13-1282 от 07.07.</w:t>
      </w:r>
      <w:r w:rsidR="00502CC9" w:rsidRPr="00502CC9">
        <w:rPr>
          <w:rFonts w:ascii="Times New Roman" w:eastAsia="Courier New" w:hAnsi="Times New Roman" w:cs="Times New Roman"/>
          <w:color w:val="000000"/>
          <w:sz w:val="21"/>
          <w:szCs w:val="21"/>
          <w:lang w:eastAsia="ru-RU" w:bidi="ru-RU"/>
        </w:rPr>
        <w:t>2015 г.</w:t>
      </w:r>
      <w:r w:rsidR="00E5554F" w:rsidRPr="00502CC9">
        <w:rPr>
          <w:rFonts w:ascii="Times New Roman" w:eastAsia="Courier New" w:hAnsi="Times New Roman" w:cs="Times New Roman"/>
          <w:color w:val="000000"/>
          <w:sz w:val="21"/>
          <w:szCs w:val="21"/>
          <w:lang w:eastAsia="ru-RU" w:bidi="ru-RU"/>
        </w:rPr>
        <w:t xml:space="preserve"> </w:t>
      </w:r>
    </w:p>
    <w:p w:rsidR="0026652F" w:rsidRPr="0026652F" w:rsidRDefault="0026652F" w:rsidP="0026652F">
      <w:pPr>
        <w:widowControl w:val="0"/>
        <w:spacing w:after="0" w:line="250" w:lineRule="exact"/>
        <w:ind w:left="20"/>
        <w:rPr>
          <w:rFonts w:ascii="Times New Roman" w:eastAsia="Courier New" w:hAnsi="Times New Roman" w:cs="Times New Roman"/>
          <w:color w:val="000000"/>
          <w:sz w:val="21"/>
          <w:szCs w:val="21"/>
          <w:lang w:eastAsia="ru-RU" w:bidi="ru-RU"/>
        </w:rPr>
      </w:pPr>
    </w:p>
    <w:p w:rsidR="0026652F" w:rsidRPr="0026652F" w:rsidRDefault="0026652F" w:rsidP="0026652F">
      <w:pPr>
        <w:widowControl w:val="0"/>
        <w:spacing w:after="0" w:line="250" w:lineRule="exact"/>
        <w:ind w:left="20"/>
        <w:rPr>
          <w:rFonts w:ascii="Courier New" w:eastAsia="Courier New" w:hAnsi="Courier New" w:cs="Courier New"/>
          <w:color w:val="000000"/>
          <w:sz w:val="21"/>
          <w:szCs w:val="21"/>
          <w:lang w:eastAsia="ru-RU" w:bidi="ru-RU"/>
        </w:rPr>
      </w:pPr>
    </w:p>
    <w:p w:rsidR="0026652F" w:rsidRPr="0026652F" w:rsidRDefault="0026652F" w:rsidP="0026652F">
      <w:pPr>
        <w:widowControl w:val="0"/>
        <w:tabs>
          <w:tab w:val="center" w:leader="underscore" w:pos="2694"/>
          <w:tab w:val="right" w:leader="underscore" w:pos="4426"/>
          <w:tab w:val="left" w:leader="underscore" w:pos="4861"/>
        </w:tabs>
        <w:spacing w:after="0" w:line="245" w:lineRule="exact"/>
        <w:ind w:left="23" w:right="1361"/>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 xml:space="preserve">Рабочая программа обсуждена на заседании кафедры  «Финансы и кредит» </w:t>
      </w:r>
    </w:p>
    <w:p w:rsidR="0026652F" w:rsidRPr="0026652F" w:rsidRDefault="0026652F" w:rsidP="0026652F">
      <w:pPr>
        <w:widowControl w:val="0"/>
        <w:tabs>
          <w:tab w:val="center" w:leader="underscore" w:pos="2694"/>
          <w:tab w:val="right" w:leader="underscore" w:pos="4426"/>
          <w:tab w:val="left" w:leader="underscore" w:pos="4861"/>
        </w:tabs>
        <w:spacing w:after="0" w:line="245" w:lineRule="exact"/>
        <w:ind w:left="23" w:right="1361"/>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протокол № _____ от «___</w:t>
      </w:r>
      <w:r w:rsidRPr="0026652F">
        <w:rPr>
          <w:rFonts w:ascii="Times New Roman" w:eastAsia="Times New Roman" w:hAnsi="Times New Roman" w:cs="Times New Roman"/>
          <w:color w:val="000000"/>
          <w:sz w:val="21"/>
          <w:szCs w:val="21"/>
          <w:lang w:eastAsia="ru-RU" w:bidi="ru-RU"/>
        </w:rPr>
        <w:tab/>
        <w:t>» __________201</w:t>
      </w:r>
      <w:r w:rsidR="004D3927">
        <w:rPr>
          <w:rFonts w:ascii="Times New Roman" w:eastAsia="Times New Roman" w:hAnsi="Times New Roman" w:cs="Times New Roman"/>
          <w:color w:val="000000"/>
          <w:sz w:val="21"/>
          <w:szCs w:val="21"/>
          <w:lang w:eastAsia="ru-RU" w:bidi="ru-RU"/>
        </w:rPr>
        <w:t>_</w:t>
      </w:r>
      <w:r w:rsidR="005979D6">
        <w:rPr>
          <w:rFonts w:ascii="Times New Roman" w:eastAsia="Times New Roman" w:hAnsi="Times New Roman" w:cs="Times New Roman"/>
          <w:color w:val="000000"/>
          <w:sz w:val="21"/>
          <w:szCs w:val="21"/>
          <w:lang w:eastAsia="ru-RU" w:bidi="ru-RU"/>
        </w:rPr>
        <w:t>_</w:t>
      </w:r>
      <w:r w:rsidRPr="0026652F">
        <w:rPr>
          <w:rFonts w:ascii="Times New Roman" w:eastAsia="Times New Roman" w:hAnsi="Times New Roman" w:cs="Times New Roman"/>
          <w:color w:val="000000"/>
          <w:sz w:val="21"/>
          <w:szCs w:val="21"/>
          <w:lang w:eastAsia="ru-RU" w:bidi="ru-RU"/>
        </w:rPr>
        <w:t>г</w:t>
      </w:r>
      <w:r w:rsidR="005979D6">
        <w:rPr>
          <w:rFonts w:ascii="Times New Roman" w:eastAsia="Times New Roman" w:hAnsi="Times New Roman" w:cs="Times New Roman"/>
          <w:color w:val="000000"/>
          <w:sz w:val="21"/>
          <w:szCs w:val="21"/>
          <w:lang w:eastAsia="ru-RU" w:bidi="ru-RU"/>
        </w:rPr>
        <w:t>.</w:t>
      </w:r>
    </w:p>
    <w:p w:rsidR="0026652F" w:rsidRPr="0026652F" w:rsidRDefault="0026652F" w:rsidP="0026652F">
      <w:pPr>
        <w:widowControl w:val="0"/>
        <w:tabs>
          <w:tab w:val="center" w:leader="underscore" w:pos="2694"/>
          <w:tab w:val="right" w:leader="underscore" w:pos="4426"/>
          <w:tab w:val="left" w:leader="underscore" w:pos="4861"/>
        </w:tabs>
        <w:spacing w:after="0" w:line="245" w:lineRule="exact"/>
        <w:ind w:left="20" w:right="4480"/>
        <w:rPr>
          <w:rFonts w:ascii="Times New Roman" w:eastAsia="Times New Roman" w:hAnsi="Times New Roman" w:cs="Times New Roman"/>
          <w:color w:val="000000"/>
          <w:sz w:val="21"/>
          <w:szCs w:val="21"/>
          <w:lang w:eastAsia="ru-RU" w:bidi="ru-RU"/>
        </w:rPr>
      </w:pPr>
    </w:p>
    <w:p w:rsidR="00AE2FB1" w:rsidRDefault="00AE2FB1" w:rsidP="00475ED7">
      <w:pPr>
        <w:widowControl w:val="0"/>
        <w:tabs>
          <w:tab w:val="left" w:leader="underscore" w:pos="2602"/>
        </w:tabs>
        <w:spacing w:after="0" w:line="254" w:lineRule="exact"/>
        <w:ind w:left="23" w:right="2699"/>
        <w:rPr>
          <w:rFonts w:ascii="Times New Roman" w:eastAsia="Times New Roman" w:hAnsi="Times New Roman" w:cs="Times New Roman"/>
          <w:bCs/>
          <w:color w:val="000000"/>
          <w:lang w:eastAsia="ru-RU" w:bidi="ru-RU"/>
        </w:rPr>
      </w:pPr>
    </w:p>
    <w:p w:rsidR="0026652F" w:rsidRPr="0026652F" w:rsidRDefault="0026652F" w:rsidP="00475ED7">
      <w:pPr>
        <w:widowControl w:val="0"/>
        <w:tabs>
          <w:tab w:val="left" w:leader="underscore" w:pos="2602"/>
        </w:tabs>
        <w:spacing w:after="0" w:line="254" w:lineRule="exact"/>
        <w:ind w:left="23" w:right="2699"/>
        <w:rPr>
          <w:rFonts w:ascii="Times New Roman" w:eastAsia="Times New Roman" w:hAnsi="Times New Roman" w:cs="Times New Roman"/>
          <w:b/>
          <w:color w:val="000000"/>
          <w:sz w:val="21"/>
          <w:szCs w:val="21"/>
          <w:lang w:eastAsia="ru-RU" w:bidi="ru-RU"/>
        </w:rPr>
      </w:pPr>
      <w:r w:rsidRPr="0026652F">
        <w:rPr>
          <w:rFonts w:ascii="Times New Roman" w:eastAsia="Times New Roman" w:hAnsi="Times New Roman" w:cs="Times New Roman"/>
          <w:bCs/>
          <w:color w:val="000000"/>
          <w:lang w:eastAsia="ru-RU" w:bidi="ru-RU"/>
        </w:rPr>
        <w:t>Составитель:</w:t>
      </w:r>
      <w:r w:rsidR="005979D6">
        <w:rPr>
          <w:rFonts w:ascii="Times New Roman" w:eastAsia="Times New Roman" w:hAnsi="Times New Roman" w:cs="Times New Roman"/>
          <w:bCs/>
          <w:color w:val="000000"/>
          <w:lang w:eastAsia="ru-RU" w:bidi="ru-RU"/>
        </w:rPr>
        <w:t xml:space="preserve"> к.э.н., доцент А.В. Федоров</w:t>
      </w:r>
    </w:p>
    <w:p w:rsidR="00F54B81" w:rsidRDefault="00F54B81">
      <w:pPr>
        <w:rPr>
          <w:rFonts w:ascii="Times New Roman" w:eastAsia="Times New Roman" w:hAnsi="Times New Roman" w:cs="Times New Roman"/>
          <w:b/>
          <w:color w:val="000000"/>
          <w:sz w:val="21"/>
          <w:szCs w:val="21"/>
          <w:lang w:eastAsia="ru-RU" w:bidi="ru-RU"/>
        </w:rPr>
      </w:pPr>
      <w:r>
        <w:rPr>
          <w:rFonts w:ascii="Times New Roman" w:eastAsia="Times New Roman" w:hAnsi="Times New Roman" w:cs="Times New Roman"/>
          <w:b/>
          <w:color w:val="000000"/>
          <w:sz w:val="21"/>
          <w:szCs w:val="21"/>
          <w:lang w:eastAsia="ru-RU" w:bidi="ru-RU"/>
        </w:rPr>
        <w:br w:type="page"/>
      </w:r>
    </w:p>
    <w:p w:rsidR="0026652F" w:rsidRPr="0026652F" w:rsidRDefault="0026652F" w:rsidP="0026652F">
      <w:pPr>
        <w:widowControl w:val="0"/>
        <w:spacing w:after="181" w:line="210" w:lineRule="exact"/>
        <w:ind w:left="20"/>
        <w:jc w:val="both"/>
        <w:rPr>
          <w:rFonts w:ascii="Times New Roman" w:eastAsia="Times New Roman" w:hAnsi="Times New Roman" w:cs="Times New Roman"/>
          <w:b/>
          <w:color w:val="000000"/>
          <w:sz w:val="21"/>
          <w:szCs w:val="21"/>
          <w:lang w:eastAsia="ru-RU" w:bidi="ru-RU"/>
        </w:rPr>
      </w:pPr>
      <w:r w:rsidRPr="0026652F">
        <w:rPr>
          <w:rFonts w:ascii="Times New Roman" w:eastAsia="Times New Roman" w:hAnsi="Times New Roman" w:cs="Times New Roman"/>
          <w:b/>
          <w:color w:val="000000"/>
          <w:sz w:val="21"/>
          <w:szCs w:val="21"/>
          <w:lang w:eastAsia="ru-RU" w:bidi="ru-RU"/>
        </w:rPr>
        <w:lastRenderedPageBreak/>
        <w:t>Оборотная сторона титульного листа РПУД</w:t>
      </w:r>
    </w:p>
    <w:p w:rsidR="0026652F" w:rsidRPr="0026652F" w:rsidRDefault="0026652F" w:rsidP="0026652F">
      <w:pPr>
        <w:widowControl w:val="0"/>
        <w:tabs>
          <w:tab w:val="left" w:pos="330"/>
        </w:tabs>
        <w:spacing w:after="0" w:line="346" w:lineRule="exact"/>
        <w:jc w:val="both"/>
        <w:rPr>
          <w:rFonts w:ascii="Times New Roman" w:eastAsia="Times New Roman" w:hAnsi="Times New Roman" w:cs="Times New Roman"/>
          <w:b/>
          <w:color w:val="000000"/>
          <w:sz w:val="21"/>
          <w:szCs w:val="21"/>
          <w:lang w:eastAsia="ru-RU" w:bidi="ru-RU"/>
        </w:rPr>
      </w:pPr>
      <w:r w:rsidRPr="0026652F">
        <w:rPr>
          <w:rFonts w:ascii="Times New Roman" w:eastAsia="Times New Roman" w:hAnsi="Times New Roman" w:cs="Times New Roman"/>
          <w:b/>
          <w:color w:val="000000"/>
          <w:sz w:val="21"/>
          <w:szCs w:val="21"/>
          <w:lang w:val="en-US" w:eastAsia="ru-RU" w:bidi="ru-RU"/>
        </w:rPr>
        <w:t>I</w:t>
      </w:r>
      <w:r w:rsidRPr="0026652F">
        <w:rPr>
          <w:rFonts w:ascii="Times New Roman" w:eastAsia="Times New Roman" w:hAnsi="Times New Roman" w:cs="Times New Roman"/>
          <w:b/>
          <w:color w:val="000000"/>
          <w:sz w:val="21"/>
          <w:szCs w:val="21"/>
          <w:lang w:eastAsia="ru-RU" w:bidi="ru-RU"/>
        </w:rPr>
        <w:t>. Рабочая программа пересмотрена на заседании кафедры:</w:t>
      </w:r>
    </w:p>
    <w:p w:rsidR="0026652F" w:rsidRPr="0026652F" w:rsidRDefault="0026652F" w:rsidP="0026652F">
      <w:pPr>
        <w:widowControl w:val="0"/>
        <w:tabs>
          <w:tab w:val="right" w:leader="underscore" w:pos="1832"/>
          <w:tab w:val="center" w:leader="underscore" w:pos="3740"/>
          <w:tab w:val="left" w:leader="underscore" w:pos="4268"/>
          <w:tab w:val="left" w:leader="underscore" w:pos="5310"/>
        </w:tabs>
        <w:spacing w:after="0" w:line="346" w:lineRule="exact"/>
        <w:ind w:left="20"/>
        <w:jc w:val="both"/>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Протокол от «</w:t>
      </w:r>
      <w:r w:rsidRPr="0026652F">
        <w:rPr>
          <w:rFonts w:ascii="Times New Roman" w:eastAsia="Times New Roman" w:hAnsi="Times New Roman" w:cs="Times New Roman"/>
          <w:color w:val="000000"/>
          <w:sz w:val="21"/>
          <w:szCs w:val="21"/>
          <w:lang w:eastAsia="ru-RU" w:bidi="ru-RU"/>
        </w:rPr>
        <w:tab/>
        <w:t>»</w:t>
      </w:r>
      <w:r w:rsidRPr="0026652F">
        <w:rPr>
          <w:rFonts w:ascii="Times New Roman" w:eastAsia="Times New Roman" w:hAnsi="Times New Roman" w:cs="Times New Roman"/>
          <w:color w:val="000000"/>
          <w:sz w:val="21"/>
          <w:szCs w:val="21"/>
          <w:lang w:eastAsia="ru-RU" w:bidi="ru-RU"/>
        </w:rPr>
        <w:tab/>
        <w:t>20</w:t>
      </w:r>
      <w:r w:rsidRPr="0026652F">
        <w:rPr>
          <w:rFonts w:ascii="Times New Roman" w:eastAsia="Times New Roman" w:hAnsi="Times New Roman" w:cs="Times New Roman"/>
          <w:color w:val="000000"/>
          <w:sz w:val="21"/>
          <w:szCs w:val="21"/>
          <w:lang w:eastAsia="ru-RU" w:bidi="ru-RU"/>
        </w:rPr>
        <w:tab/>
        <w:t>г. №</w:t>
      </w:r>
      <w:r w:rsidRPr="0026652F">
        <w:rPr>
          <w:rFonts w:ascii="Times New Roman" w:eastAsia="Times New Roman" w:hAnsi="Times New Roman" w:cs="Times New Roman"/>
          <w:color w:val="000000"/>
          <w:sz w:val="21"/>
          <w:szCs w:val="21"/>
          <w:lang w:eastAsia="ru-RU" w:bidi="ru-RU"/>
        </w:rPr>
        <w:tab/>
      </w:r>
    </w:p>
    <w:p w:rsidR="0026652F" w:rsidRPr="0026652F" w:rsidRDefault="0026652F" w:rsidP="0026652F">
      <w:pPr>
        <w:widowControl w:val="0"/>
        <w:tabs>
          <w:tab w:val="left" w:leader="underscore" w:pos="4268"/>
          <w:tab w:val="left" w:leader="underscore" w:pos="6277"/>
        </w:tabs>
        <w:spacing w:after="0" w:line="346" w:lineRule="exact"/>
        <w:ind w:left="20"/>
        <w:jc w:val="both"/>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Заведующий кафедрой</w:t>
      </w:r>
      <w:r w:rsidRPr="0026652F">
        <w:rPr>
          <w:rFonts w:ascii="Times New Roman" w:eastAsia="Times New Roman" w:hAnsi="Times New Roman" w:cs="Times New Roman"/>
          <w:color w:val="000000"/>
          <w:sz w:val="21"/>
          <w:szCs w:val="21"/>
          <w:lang w:eastAsia="ru-RU" w:bidi="ru-RU"/>
        </w:rPr>
        <w:tab/>
        <w:t xml:space="preserve"> </w:t>
      </w:r>
      <w:r w:rsidRPr="0026652F">
        <w:rPr>
          <w:rFonts w:ascii="Times New Roman" w:eastAsia="Times New Roman" w:hAnsi="Times New Roman" w:cs="Times New Roman"/>
          <w:color w:val="000000"/>
          <w:sz w:val="21"/>
          <w:szCs w:val="21"/>
          <w:lang w:eastAsia="ru-RU" w:bidi="ru-RU"/>
        </w:rPr>
        <w:tab/>
      </w:r>
    </w:p>
    <w:p w:rsidR="0026652F" w:rsidRPr="0026652F"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 xml:space="preserve">                                                  (подпись)                     (И.О.</w:t>
      </w:r>
      <w:r w:rsidRPr="0026652F">
        <w:rPr>
          <w:rFonts w:ascii="Times New Roman" w:eastAsia="Times New Roman" w:hAnsi="Times New Roman" w:cs="Times New Roman"/>
          <w:color w:val="000000"/>
          <w:sz w:val="21"/>
          <w:szCs w:val="21"/>
          <w:lang w:eastAsia="ru-RU" w:bidi="ru-RU"/>
        </w:rPr>
        <w:tab/>
        <w:t>Фамилия)</w:t>
      </w:r>
    </w:p>
    <w:p w:rsidR="0026652F" w:rsidRPr="0026652F"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eastAsia="ru-RU" w:bidi="ru-RU"/>
        </w:rPr>
      </w:pPr>
    </w:p>
    <w:p w:rsidR="0026652F" w:rsidRPr="0026652F"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eastAsia="ru-RU" w:bidi="ru-RU"/>
        </w:rPr>
      </w:pPr>
    </w:p>
    <w:p w:rsidR="0026652F" w:rsidRPr="0026652F"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eastAsia="ru-RU" w:bidi="ru-RU"/>
        </w:rPr>
      </w:pPr>
    </w:p>
    <w:p w:rsidR="0026652F" w:rsidRPr="0026652F"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eastAsia="ru-RU" w:bidi="ru-RU"/>
        </w:rPr>
      </w:pPr>
    </w:p>
    <w:p w:rsidR="0026652F" w:rsidRPr="0026652F"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eastAsia="ru-RU" w:bidi="ru-RU"/>
        </w:rPr>
      </w:pPr>
    </w:p>
    <w:p w:rsidR="0026652F" w:rsidRPr="0026652F" w:rsidRDefault="0026652F" w:rsidP="0026652F">
      <w:pPr>
        <w:widowControl w:val="0"/>
        <w:tabs>
          <w:tab w:val="left" w:pos="330"/>
        </w:tabs>
        <w:spacing w:after="0" w:line="346" w:lineRule="exact"/>
        <w:jc w:val="both"/>
        <w:rPr>
          <w:rFonts w:ascii="Times New Roman" w:eastAsia="Times New Roman" w:hAnsi="Times New Roman" w:cs="Times New Roman"/>
          <w:b/>
          <w:color w:val="000000"/>
          <w:sz w:val="21"/>
          <w:szCs w:val="21"/>
          <w:lang w:eastAsia="ru-RU" w:bidi="ru-RU"/>
        </w:rPr>
      </w:pPr>
      <w:r w:rsidRPr="0026652F">
        <w:rPr>
          <w:rFonts w:ascii="Times New Roman" w:eastAsia="Times New Roman" w:hAnsi="Times New Roman" w:cs="Times New Roman"/>
          <w:b/>
          <w:color w:val="000000"/>
          <w:sz w:val="21"/>
          <w:szCs w:val="21"/>
          <w:lang w:val="en-US" w:eastAsia="ru-RU" w:bidi="ru-RU"/>
        </w:rPr>
        <w:t>II</w:t>
      </w:r>
      <w:r w:rsidRPr="0026652F">
        <w:rPr>
          <w:rFonts w:ascii="Times New Roman" w:eastAsia="Times New Roman" w:hAnsi="Times New Roman" w:cs="Times New Roman"/>
          <w:color w:val="000000"/>
          <w:sz w:val="21"/>
          <w:szCs w:val="21"/>
          <w:lang w:eastAsia="ru-RU" w:bidi="ru-RU"/>
        </w:rPr>
        <w:t xml:space="preserve">. </w:t>
      </w:r>
      <w:r w:rsidRPr="0026652F">
        <w:rPr>
          <w:rFonts w:ascii="Times New Roman" w:eastAsia="Times New Roman" w:hAnsi="Times New Roman" w:cs="Times New Roman"/>
          <w:b/>
          <w:color w:val="000000"/>
          <w:sz w:val="21"/>
          <w:szCs w:val="21"/>
          <w:lang w:eastAsia="ru-RU" w:bidi="ru-RU"/>
        </w:rPr>
        <w:t>Рабочая программа пересмотрена на заседании кафедры:</w:t>
      </w:r>
    </w:p>
    <w:p w:rsidR="0026652F" w:rsidRPr="0026652F" w:rsidRDefault="0026652F" w:rsidP="0026652F">
      <w:pPr>
        <w:widowControl w:val="0"/>
        <w:tabs>
          <w:tab w:val="right" w:leader="underscore" w:pos="1832"/>
          <w:tab w:val="center" w:leader="underscore" w:pos="3740"/>
          <w:tab w:val="left" w:leader="underscore" w:pos="4268"/>
          <w:tab w:val="left" w:leader="underscore" w:pos="5310"/>
        </w:tabs>
        <w:spacing w:after="0" w:line="346" w:lineRule="exact"/>
        <w:ind w:left="20"/>
        <w:jc w:val="both"/>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Протокол от «</w:t>
      </w:r>
      <w:r w:rsidRPr="0026652F">
        <w:rPr>
          <w:rFonts w:ascii="Times New Roman" w:eastAsia="Times New Roman" w:hAnsi="Times New Roman" w:cs="Times New Roman"/>
          <w:color w:val="000000"/>
          <w:sz w:val="21"/>
          <w:szCs w:val="21"/>
          <w:lang w:eastAsia="ru-RU" w:bidi="ru-RU"/>
        </w:rPr>
        <w:tab/>
        <w:t>»</w:t>
      </w:r>
      <w:r w:rsidRPr="0026652F">
        <w:rPr>
          <w:rFonts w:ascii="Times New Roman" w:eastAsia="Times New Roman" w:hAnsi="Times New Roman" w:cs="Times New Roman"/>
          <w:color w:val="000000"/>
          <w:sz w:val="21"/>
          <w:szCs w:val="21"/>
          <w:lang w:eastAsia="ru-RU" w:bidi="ru-RU"/>
        </w:rPr>
        <w:tab/>
        <w:t>20</w:t>
      </w:r>
      <w:r w:rsidRPr="0026652F">
        <w:rPr>
          <w:rFonts w:ascii="Times New Roman" w:eastAsia="Times New Roman" w:hAnsi="Times New Roman" w:cs="Times New Roman"/>
          <w:color w:val="000000"/>
          <w:sz w:val="21"/>
          <w:szCs w:val="21"/>
          <w:lang w:eastAsia="ru-RU" w:bidi="ru-RU"/>
        </w:rPr>
        <w:tab/>
        <w:t>г. №</w:t>
      </w:r>
      <w:r w:rsidRPr="0026652F">
        <w:rPr>
          <w:rFonts w:ascii="Times New Roman" w:eastAsia="Times New Roman" w:hAnsi="Times New Roman" w:cs="Times New Roman"/>
          <w:color w:val="000000"/>
          <w:sz w:val="21"/>
          <w:szCs w:val="21"/>
          <w:lang w:eastAsia="ru-RU" w:bidi="ru-RU"/>
        </w:rPr>
        <w:tab/>
      </w:r>
    </w:p>
    <w:p w:rsidR="0026652F" w:rsidRPr="0026652F" w:rsidRDefault="0026652F" w:rsidP="0026652F">
      <w:pPr>
        <w:widowControl w:val="0"/>
        <w:tabs>
          <w:tab w:val="left" w:leader="underscore" w:pos="4268"/>
          <w:tab w:val="left" w:leader="underscore" w:pos="6277"/>
        </w:tabs>
        <w:spacing w:after="0" w:line="346" w:lineRule="exact"/>
        <w:ind w:left="20"/>
        <w:jc w:val="both"/>
        <w:rPr>
          <w:rFonts w:ascii="Times New Roman" w:eastAsia="Times New Roman" w:hAnsi="Times New Roman" w:cs="Times New Roman"/>
          <w:color w:val="000000"/>
          <w:sz w:val="21"/>
          <w:szCs w:val="21"/>
          <w:lang w:eastAsia="ru-RU" w:bidi="ru-RU"/>
        </w:rPr>
      </w:pPr>
      <w:r w:rsidRPr="0026652F">
        <w:rPr>
          <w:rFonts w:ascii="Times New Roman" w:eastAsia="Times New Roman" w:hAnsi="Times New Roman" w:cs="Times New Roman"/>
          <w:color w:val="000000"/>
          <w:sz w:val="21"/>
          <w:szCs w:val="21"/>
          <w:lang w:eastAsia="ru-RU" w:bidi="ru-RU"/>
        </w:rPr>
        <w:t>Заведующий кафедрой</w:t>
      </w:r>
      <w:r w:rsidRPr="0026652F">
        <w:rPr>
          <w:rFonts w:ascii="Times New Roman" w:eastAsia="Times New Roman" w:hAnsi="Times New Roman" w:cs="Times New Roman"/>
          <w:color w:val="000000"/>
          <w:sz w:val="21"/>
          <w:szCs w:val="21"/>
          <w:lang w:eastAsia="ru-RU" w:bidi="ru-RU"/>
        </w:rPr>
        <w:tab/>
        <w:t xml:space="preserve"> </w:t>
      </w:r>
      <w:r w:rsidRPr="0026652F">
        <w:rPr>
          <w:rFonts w:ascii="Times New Roman" w:eastAsia="Times New Roman" w:hAnsi="Times New Roman" w:cs="Times New Roman"/>
          <w:color w:val="000000"/>
          <w:sz w:val="21"/>
          <w:szCs w:val="21"/>
          <w:lang w:eastAsia="ru-RU" w:bidi="ru-RU"/>
        </w:rPr>
        <w:tab/>
      </w:r>
    </w:p>
    <w:p w:rsidR="0026652F" w:rsidRPr="00C24CB6"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val="en-US" w:eastAsia="ru-RU" w:bidi="ru-RU"/>
        </w:rPr>
      </w:pPr>
      <w:r w:rsidRPr="0026652F">
        <w:rPr>
          <w:rFonts w:ascii="Times New Roman" w:eastAsia="Times New Roman" w:hAnsi="Times New Roman" w:cs="Times New Roman"/>
          <w:color w:val="000000"/>
          <w:sz w:val="21"/>
          <w:szCs w:val="21"/>
          <w:lang w:eastAsia="ru-RU" w:bidi="ru-RU"/>
        </w:rPr>
        <w:t xml:space="preserve">                                                  </w:t>
      </w:r>
      <w:r w:rsidRPr="00C24CB6">
        <w:rPr>
          <w:rFonts w:ascii="Times New Roman" w:eastAsia="Times New Roman" w:hAnsi="Times New Roman" w:cs="Times New Roman"/>
          <w:color w:val="000000"/>
          <w:sz w:val="21"/>
          <w:szCs w:val="21"/>
          <w:lang w:val="en-US" w:eastAsia="ru-RU" w:bidi="ru-RU"/>
        </w:rPr>
        <w:t>(</w:t>
      </w:r>
      <w:proofErr w:type="gramStart"/>
      <w:r w:rsidRPr="0026652F">
        <w:rPr>
          <w:rFonts w:ascii="Times New Roman" w:eastAsia="Times New Roman" w:hAnsi="Times New Roman" w:cs="Times New Roman"/>
          <w:color w:val="000000"/>
          <w:sz w:val="21"/>
          <w:szCs w:val="21"/>
          <w:lang w:eastAsia="ru-RU" w:bidi="ru-RU"/>
        </w:rPr>
        <w:t>подпись</w:t>
      </w:r>
      <w:proofErr w:type="gramEnd"/>
      <w:r w:rsidRPr="00C24CB6">
        <w:rPr>
          <w:rFonts w:ascii="Times New Roman" w:eastAsia="Times New Roman" w:hAnsi="Times New Roman" w:cs="Times New Roman"/>
          <w:color w:val="000000"/>
          <w:sz w:val="21"/>
          <w:szCs w:val="21"/>
          <w:lang w:val="en-US" w:eastAsia="ru-RU" w:bidi="ru-RU"/>
        </w:rPr>
        <w:t>)                     (</w:t>
      </w:r>
      <w:r w:rsidRPr="0026652F">
        <w:rPr>
          <w:rFonts w:ascii="Times New Roman" w:eastAsia="Times New Roman" w:hAnsi="Times New Roman" w:cs="Times New Roman"/>
          <w:color w:val="000000"/>
          <w:sz w:val="21"/>
          <w:szCs w:val="21"/>
          <w:lang w:eastAsia="ru-RU" w:bidi="ru-RU"/>
        </w:rPr>
        <w:t>И</w:t>
      </w:r>
      <w:r w:rsidRPr="00C24CB6">
        <w:rPr>
          <w:rFonts w:ascii="Times New Roman" w:eastAsia="Times New Roman" w:hAnsi="Times New Roman" w:cs="Times New Roman"/>
          <w:color w:val="000000"/>
          <w:sz w:val="21"/>
          <w:szCs w:val="21"/>
          <w:lang w:val="en-US" w:eastAsia="ru-RU" w:bidi="ru-RU"/>
        </w:rPr>
        <w:t>.</w:t>
      </w:r>
      <w:r w:rsidRPr="0026652F">
        <w:rPr>
          <w:rFonts w:ascii="Times New Roman" w:eastAsia="Times New Roman" w:hAnsi="Times New Roman" w:cs="Times New Roman"/>
          <w:color w:val="000000"/>
          <w:sz w:val="21"/>
          <w:szCs w:val="21"/>
          <w:lang w:eastAsia="ru-RU" w:bidi="ru-RU"/>
        </w:rPr>
        <w:t>О</w:t>
      </w:r>
      <w:r w:rsidRPr="00C24CB6">
        <w:rPr>
          <w:rFonts w:ascii="Times New Roman" w:eastAsia="Times New Roman" w:hAnsi="Times New Roman" w:cs="Times New Roman"/>
          <w:color w:val="000000"/>
          <w:sz w:val="21"/>
          <w:szCs w:val="21"/>
          <w:lang w:val="en-US" w:eastAsia="ru-RU" w:bidi="ru-RU"/>
        </w:rPr>
        <w:t>.</w:t>
      </w:r>
      <w:r w:rsidRPr="00C24CB6">
        <w:rPr>
          <w:rFonts w:ascii="Times New Roman" w:eastAsia="Times New Roman" w:hAnsi="Times New Roman" w:cs="Times New Roman"/>
          <w:color w:val="000000"/>
          <w:sz w:val="21"/>
          <w:szCs w:val="21"/>
          <w:lang w:val="en-US" w:eastAsia="ru-RU" w:bidi="ru-RU"/>
        </w:rPr>
        <w:tab/>
      </w:r>
      <w:r w:rsidRPr="0026652F">
        <w:rPr>
          <w:rFonts w:ascii="Times New Roman" w:eastAsia="Times New Roman" w:hAnsi="Times New Roman" w:cs="Times New Roman"/>
          <w:color w:val="000000"/>
          <w:sz w:val="21"/>
          <w:szCs w:val="21"/>
          <w:lang w:eastAsia="ru-RU" w:bidi="ru-RU"/>
        </w:rPr>
        <w:t>Фамилия</w:t>
      </w:r>
      <w:r w:rsidRPr="00C24CB6">
        <w:rPr>
          <w:rFonts w:ascii="Times New Roman" w:eastAsia="Times New Roman" w:hAnsi="Times New Roman" w:cs="Times New Roman"/>
          <w:color w:val="000000"/>
          <w:sz w:val="21"/>
          <w:szCs w:val="21"/>
          <w:lang w:val="en-US" w:eastAsia="ru-RU" w:bidi="ru-RU"/>
        </w:rPr>
        <w:t>)</w:t>
      </w:r>
    </w:p>
    <w:p w:rsidR="0026652F" w:rsidRPr="00C24CB6" w:rsidRDefault="0026652F" w:rsidP="0026652F">
      <w:pPr>
        <w:widowControl w:val="0"/>
        <w:tabs>
          <w:tab w:val="right" w:pos="5632"/>
          <w:tab w:val="right" w:pos="6534"/>
        </w:tabs>
        <w:spacing w:after="0" w:line="210" w:lineRule="exact"/>
        <w:jc w:val="both"/>
        <w:rPr>
          <w:rFonts w:ascii="Times New Roman" w:eastAsia="Times New Roman" w:hAnsi="Times New Roman" w:cs="Times New Roman"/>
          <w:color w:val="000000"/>
          <w:sz w:val="21"/>
          <w:szCs w:val="21"/>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6652F" w:rsidRPr="00C24CB6" w:rsidRDefault="0026652F"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val="en-US" w:eastAsia="ru-RU" w:bidi="ru-RU"/>
        </w:rPr>
      </w:pPr>
    </w:p>
    <w:p w:rsidR="002D77D1" w:rsidRPr="00C24CB6" w:rsidRDefault="00F54B81" w:rsidP="002D77D1">
      <w:pPr>
        <w:jc w:val="center"/>
        <w:rPr>
          <w:rFonts w:ascii="Times New Roman" w:hAnsi="Times New Roman" w:cs="Times New Roman"/>
          <w:b/>
          <w:sz w:val="28"/>
          <w:szCs w:val="28"/>
          <w:lang w:val="en-US"/>
        </w:rPr>
      </w:pPr>
      <w:r w:rsidRPr="00C24CB6">
        <w:rPr>
          <w:rFonts w:ascii="Times New Roman" w:eastAsia="Times New Roman" w:hAnsi="Times New Roman" w:cs="Times New Roman"/>
          <w:b/>
          <w:color w:val="000000"/>
          <w:sz w:val="28"/>
          <w:szCs w:val="28"/>
          <w:lang w:val="en-US" w:eastAsia="ru-RU" w:bidi="ru-RU"/>
        </w:rPr>
        <w:br w:type="page"/>
      </w:r>
      <w:r w:rsidR="002D77D1" w:rsidRPr="00E4755C">
        <w:rPr>
          <w:rFonts w:ascii="Times New Roman" w:hAnsi="Times New Roman" w:cs="Times New Roman"/>
          <w:b/>
          <w:sz w:val="28"/>
          <w:szCs w:val="28"/>
          <w:lang w:val="en-US"/>
        </w:rPr>
        <w:lastRenderedPageBreak/>
        <w:t>ABSTRACT</w:t>
      </w:r>
    </w:p>
    <w:p w:rsidR="002D77D1" w:rsidRPr="00C24CB6" w:rsidRDefault="002D77D1" w:rsidP="00E4755C">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lang w:val="en-US"/>
        </w:rPr>
      </w:pPr>
      <w:r w:rsidRPr="002D77D1">
        <w:rPr>
          <w:rFonts w:ascii="Times New Roman" w:hAnsi="Times New Roman" w:cs="Times New Roman"/>
          <w:b/>
          <w:sz w:val="28"/>
          <w:szCs w:val="28"/>
          <w:lang w:val="en-US"/>
        </w:rPr>
        <w:t>Master</w:t>
      </w:r>
      <w:r w:rsidRPr="00C24CB6">
        <w:rPr>
          <w:rFonts w:ascii="Times New Roman" w:hAnsi="Times New Roman" w:cs="Times New Roman"/>
          <w:b/>
          <w:sz w:val="28"/>
          <w:szCs w:val="28"/>
          <w:lang w:val="en-US"/>
        </w:rPr>
        <w:t>’</w:t>
      </w:r>
      <w:r w:rsidRPr="002D77D1">
        <w:rPr>
          <w:rFonts w:ascii="Times New Roman" w:hAnsi="Times New Roman" w:cs="Times New Roman"/>
          <w:b/>
          <w:sz w:val="28"/>
          <w:szCs w:val="28"/>
          <w:lang w:val="en-US"/>
        </w:rPr>
        <w:t>s</w:t>
      </w:r>
      <w:r w:rsidRPr="00C24CB6">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degree</w:t>
      </w:r>
      <w:r w:rsidRPr="00C24CB6">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in</w:t>
      </w:r>
      <w:r w:rsidRPr="00C24CB6">
        <w:rPr>
          <w:rFonts w:ascii="Times New Roman" w:hAnsi="Times New Roman" w:cs="Times New Roman"/>
          <w:b/>
          <w:sz w:val="28"/>
          <w:szCs w:val="28"/>
          <w:lang w:val="en-US"/>
        </w:rPr>
        <w:t xml:space="preserve"> </w:t>
      </w:r>
      <w:r w:rsidR="00B84CA6" w:rsidRPr="00C24CB6">
        <w:rPr>
          <w:rFonts w:ascii="Times New Roman" w:hAnsi="Times New Roman" w:cs="Times New Roman"/>
          <w:sz w:val="28"/>
          <w:szCs w:val="28"/>
          <w:lang w:val="en-US"/>
        </w:rPr>
        <w:t>38.04.08</w:t>
      </w:r>
      <w:r w:rsidR="00B84CA6" w:rsidRPr="00C24CB6">
        <w:rPr>
          <w:rFonts w:ascii="Times New Roman" w:hAnsi="Times New Roman" w:cs="Times New Roman"/>
          <w:i/>
          <w:sz w:val="28"/>
          <w:szCs w:val="28"/>
          <w:lang w:val="en-US"/>
        </w:rPr>
        <w:t>,</w:t>
      </w:r>
      <w:r w:rsidR="00B84CA6" w:rsidRPr="00C24CB6">
        <w:rPr>
          <w:rFonts w:ascii="Times New Roman" w:hAnsi="Times New Roman" w:cs="Times New Roman"/>
          <w:sz w:val="28"/>
          <w:szCs w:val="28"/>
          <w:lang w:val="en-US"/>
        </w:rPr>
        <w:t xml:space="preserve"> </w:t>
      </w:r>
      <w:r w:rsidR="00B84CA6" w:rsidRPr="00B84CA6">
        <w:rPr>
          <w:rFonts w:ascii="Times New Roman" w:hAnsi="Times New Roman" w:cs="Times New Roman"/>
          <w:sz w:val="28"/>
          <w:szCs w:val="28"/>
          <w:lang w:val="en-US"/>
        </w:rPr>
        <w:t>Finance</w:t>
      </w:r>
      <w:r w:rsidR="00B84CA6" w:rsidRPr="00C24CB6">
        <w:rPr>
          <w:rFonts w:ascii="Times New Roman" w:hAnsi="Times New Roman" w:cs="Times New Roman"/>
          <w:sz w:val="28"/>
          <w:szCs w:val="28"/>
          <w:lang w:val="en-US"/>
        </w:rPr>
        <w:t xml:space="preserve"> </w:t>
      </w:r>
      <w:r w:rsidR="00B84CA6" w:rsidRPr="00B84CA6">
        <w:rPr>
          <w:rFonts w:ascii="Times New Roman" w:hAnsi="Times New Roman" w:cs="Times New Roman"/>
          <w:sz w:val="28"/>
          <w:szCs w:val="28"/>
          <w:lang w:val="en-US"/>
        </w:rPr>
        <w:t>and</w:t>
      </w:r>
      <w:r w:rsidR="00B84CA6" w:rsidRPr="00C24CB6">
        <w:rPr>
          <w:rFonts w:ascii="Times New Roman" w:hAnsi="Times New Roman" w:cs="Times New Roman"/>
          <w:sz w:val="28"/>
          <w:szCs w:val="28"/>
          <w:lang w:val="en-US"/>
        </w:rPr>
        <w:t xml:space="preserve"> </w:t>
      </w:r>
      <w:r w:rsidR="00B84CA6" w:rsidRPr="00B84CA6">
        <w:rPr>
          <w:rFonts w:ascii="Times New Roman" w:hAnsi="Times New Roman" w:cs="Times New Roman"/>
          <w:sz w:val="28"/>
          <w:szCs w:val="28"/>
          <w:lang w:val="en-US"/>
        </w:rPr>
        <w:t>Credit</w:t>
      </w:r>
    </w:p>
    <w:p w:rsidR="002D77D1" w:rsidRPr="00B84CA6" w:rsidRDefault="002D77D1" w:rsidP="00E4755C">
      <w:pPr>
        <w:spacing w:after="0" w:line="360" w:lineRule="auto"/>
        <w:ind w:firstLine="567"/>
        <w:contextualSpacing/>
        <w:jc w:val="both"/>
        <w:rPr>
          <w:rFonts w:ascii="Times New Roman" w:hAnsi="Times New Roman" w:cs="Times New Roman"/>
          <w:i/>
          <w:sz w:val="28"/>
          <w:szCs w:val="28"/>
          <w:lang w:val="en-US"/>
        </w:rPr>
      </w:pPr>
      <w:r w:rsidRPr="002D77D1">
        <w:rPr>
          <w:rFonts w:ascii="Times New Roman" w:hAnsi="Times New Roman" w:cs="Times New Roman"/>
          <w:b/>
          <w:sz w:val="28"/>
          <w:szCs w:val="28"/>
          <w:lang w:val="en-US"/>
        </w:rPr>
        <w:t>Study</w:t>
      </w:r>
      <w:r w:rsidRPr="00B84CA6">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profile</w:t>
      </w:r>
      <w:r w:rsidRPr="00B84CA6">
        <w:rPr>
          <w:rFonts w:ascii="Times New Roman" w:hAnsi="Times New Roman" w:cs="Times New Roman"/>
          <w:b/>
          <w:sz w:val="28"/>
          <w:szCs w:val="28"/>
          <w:lang w:val="en-US"/>
        </w:rPr>
        <w:t xml:space="preserve"> “</w:t>
      </w:r>
      <w:r w:rsidR="008B402D" w:rsidRPr="00D3530C">
        <w:rPr>
          <w:rFonts w:ascii="Times New Roman" w:hAnsi="Times New Roman" w:cs="Times New Roman"/>
          <w:sz w:val="28"/>
          <w:szCs w:val="28"/>
          <w:lang w:val="en-US"/>
        </w:rPr>
        <w:t>Financial Strategies and Technologies of the Banking Institute</w:t>
      </w:r>
      <w:r w:rsidRPr="00B84CA6">
        <w:rPr>
          <w:rFonts w:ascii="Times New Roman" w:hAnsi="Times New Roman" w:cs="Times New Roman"/>
          <w:b/>
          <w:sz w:val="28"/>
          <w:szCs w:val="28"/>
          <w:lang w:val="en-US"/>
        </w:rPr>
        <w:t xml:space="preserve">” </w:t>
      </w:r>
    </w:p>
    <w:p w:rsidR="002D77D1" w:rsidRPr="00B84CA6" w:rsidRDefault="002D77D1" w:rsidP="00E4755C">
      <w:pPr>
        <w:tabs>
          <w:tab w:val="left" w:pos="993"/>
        </w:tabs>
        <w:autoSpaceDE w:val="0"/>
        <w:autoSpaceDN w:val="0"/>
        <w:adjustRightInd w:val="0"/>
        <w:spacing w:after="0" w:line="360" w:lineRule="auto"/>
        <w:ind w:firstLine="567"/>
        <w:contextualSpacing/>
        <w:jc w:val="both"/>
        <w:rPr>
          <w:rFonts w:ascii="Times New Roman" w:hAnsi="Times New Roman" w:cs="Times New Roman"/>
          <w:i/>
          <w:sz w:val="28"/>
          <w:szCs w:val="28"/>
          <w:lang w:val="en-US"/>
        </w:rPr>
      </w:pPr>
      <w:r w:rsidRPr="002D77D1">
        <w:rPr>
          <w:rFonts w:ascii="Times New Roman" w:hAnsi="Times New Roman" w:cs="Times New Roman"/>
          <w:b/>
          <w:sz w:val="28"/>
          <w:szCs w:val="28"/>
          <w:lang w:val="en-US"/>
        </w:rPr>
        <w:t>Course</w:t>
      </w:r>
      <w:r w:rsidRPr="00B84CA6">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title</w:t>
      </w:r>
      <w:r w:rsidRPr="00B84CA6">
        <w:rPr>
          <w:rFonts w:ascii="Times New Roman" w:hAnsi="Times New Roman" w:cs="Times New Roman"/>
          <w:b/>
          <w:sz w:val="28"/>
          <w:szCs w:val="28"/>
          <w:lang w:val="en-US"/>
        </w:rPr>
        <w:t>:</w:t>
      </w:r>
      <w:r w:rsidRPr="00B84CA6">
        <w:rPr>
          <w:rFonts w:ascii="Times New Roman" w:hAnsi="Times New Roman" w:cs="Times New Roman"/>
          <w:sz w:val="28"/>
          <w:szCs w:val="28"/>
          <w:lang w:val="en-US"/>
        </w:rPr>
        <w:t xml:space="preserve"> </w:t>
      </w:r>
      <w:r w:rsidR="00B84CA6">
        <w:rPr>
          <w:rFonts w:ascii="Times New Roman" w:hAnsi="Times New Roman" w:cs="Times New Roman"/>
          <w:sz w:val="28"/>
          <w:szCs w:val="28"/>
          <w:lang w:val="en-US"/>
        </w:rPr>
        <w:t>Financial markets and financial institutes</w:t>
      </w:r>
    </w:p>
    <w:p w:rsidR="002D77D1" w:rsidRPr="00C24CB6" w:rsidRDefault="00706A60" w:rsidP="00E4755C">
      <w:pPr>
        <w:tabs>
          <w:tab w:val="left" w:pos="993"/>
        </w:tabs>
        <w:autoSpaceDE w:val="0"/>
        <w:autoSpaceDN w:val="0"/>
        <w:adjustRightInd w:val="0"/>
        <w:spacing w:after="0" w:line="360" w:lineRule="auto"/>
        <w:ind w:firstLine="567"/>
        <w:contextualSpacing/>
        <w:jc w:val="both"/>
        <w:rPr>
          <w:rFonts w:ascii="Times New Roman" w:hAnsi="Times New Roman" w:cs="Times New Roman"/>
          <w:i/>
          <w:sz w:val="28"/>
          <w:szCs w:val="28"/>
          <w:lang w:val="en-US"/>
        </w:rPr>
      </w:pPr>
      <w:r>
        <w:rPr>
          <w:rFonts w:ascii="Times New Roman" w:hAnsi="Times New Roman" w:cs="Times New Roman"/>
          <w:b/>
          <w:sz w:val="28"/>
          <w:szCs w:val="28"/>
          <w:lang w:val="en-US"/>
        </w:rPr>
        <w:t>Variable</w:t>
      </w:r>
      <w:r w:rsidR="002D77D1" w:rsidRPr="00C24CB6">
        <w:rPr>
          <w:rFonts w:ascii="Times New Roman" w:hAnsi="Times New Roman" w:cs="Times New Roman"/>
          <w:b/>
          <w:sz w:val="28"/>
          <w:szCs w:val="28"/>
          <w:lang w:val="en-US"/>
        </w:rPr>
        <w:t xml:space="preserve"> </w:t>
      </w:r>
      <w:r w:rsidR="002D77D1" w:rsidRPr="002D77D1">
        <w:rPr>
          <w:rFonts w:ascii="Times New Roman" w:hAnsi="Times New Roman" w:cs="Times New Roman"/>
          <w:b/>
          <w:sz w:val="28"/>
          <w:szCs w:val="28"/>
          <w:lang w:val="en-US"/>
        </w:rPr>
        <w:t>part</w:t>
      </w:r>
      <w:r w:rsidR="002D77D1" w:rsidRPr="00C24CB6">
        <w:rPr>
          <w:rFonts w:ascii="Times New Roman" w:hAnsi="Times New Roman" w:cs="Times New Roman"/>
          <w:b/>
          <w:sz w:val="28"/>
          <w:szCs w:val="28"/>
          <w:lang w:val="en-US"/>
        </w:rPr>
        <w:t xml:space="preserve"> </w:t>
      </w:r>
      <w:r w:rsidR="002D77D1" w:rsidRPr="002D77D1">
        <w:rPr>
          <w:rFonts w:ascii="Times New Roman" w:hAnsi="Times New Roman" w:cs="Times New Roman"/>
          <w:b/>
          <w:sz w:val="28"/>
          <w:szCs w:val="28"/>
          <w:lang w:val="en-US"/>
        </w:rPr>
        <w:t>of</w:t>
      </w:r>
      <w:r w:rsidR="002D77D1" w:rsidRPr="00C24CB6">
        <w:rPr>
          <w:rFonts w:ascii="Times New Roman" w:hAnsi="Times New Roman" w:cs="Times New Roman"/>
          <w:b/>
          <w:sz w:val="28"/>
          <w:szCs w:val="28"/>
          <w:lang w:val="en-US"/>
        </w:rPr>
        <w:t xml:space="preserve"> </w:t>
      </w:r>
      <w:r w:rsidR="002D77D1" w:rsidRPr="002D77D1">
        <w:rPr>
          <w:rFonts w:ascii="Times New Roman" w:hAnsi="Times New Roman" w:cs="Times New Roman"/>
          <w:b/>
          <w:sz w:val="28"/>
          <w:szCs w:val="28"/>
          <w:lang w:val="en-US"/>
        </w:rPr>
        <w:t>Block</w:t>
      </w:r>
      <w:r w:rsidR="00B84CA6" w:rsidRPr="00C24CB6">
        <w:rPr>
          <w:rFonts w:ascii="Times New Roman" w:hAnsi="Times New Roman" w:cs="Times New Roman"/>
          <w:b/>
          <w:sz w:val="28"/>
          <w:szCs w:val="28"/>
          <w:lang w:val="en-US"/>
        </w:rPr>
        <w:t xml:space="preserve"> 1, 4 </w:t>
      </w:r>
      <w:r w:rsidR="002D77D1" w:rsidRPr="002D77D1">
        <w:rPr>
          <w:rFonts w:ascii="Times New Roman" w:hAnsi="Times New Roman" w:cs="Times New Roman"/>
          <w:b/>
          <w:sz w:val="28"/>
          <w:szCs w:val="28"/>
          <w:lang w:val="en-US"/>
        </w:rPr>
        <w:t>credits</w:t>
      </w:r>
      <w:r w:rsidR="002D77D1" w:rsidRPr="00C24CB6">
        <w:rPr>
          <w:rFonts w:ascii="Times New Roman" w:hAnsi="Times New Roman" w:cs="Times New Roman"/>
          <w:b/>
          <w:sz w:val="28"/>
          <w:szCs w:val="28"/>
          <w:lang w:val="en-US"/>
        </w:rPr>
        <w:t xml:space="preserve"> </w:t>
      </w:r>
    </w:p>
    <w:p w:rsidR="002D77D1" w:rsidRPr="002D77D1" w:rsidRDefault="002D77D1" w:rsidP="00E4755C">
      <w:pPr>
        <w:pStyle w:val="af"/>
        <w:spacing w:before="0" w:beforeAutospacing="0" w:after="0" w:afterAutospacing="0" w:line="360" w:lineRule="auto"/>
        <w:ind w:firstLine="567"/>
        <w:contextualSpacing/>
        <w:jc w:val="both"/>
        <w:rPr>
          <w:sz w:val="28"/>
          <w:szCs w:val="28"/>
          <w:lang w:val="en-US"/>
        </w:rPr>
      </w:pPr>
      <w:r w:rsidRPr="002D77D1">
        <w:rPr>
          <w:b/>
          <w:sz w:val="28"/>
          <w:szCs w:val="28"/>
          <w:lang w:val="en-US"/>
        </w:rPr>
        <w:t>Instructor:</w:t>
      </w:r>
      <w:r w:rsidRPr="002D77D1">
        <w:rPr>
          <w:sz w:val="28"/>
          <w:szCs w:val="28"/>
          <w:lang w:val="en-US"/>
        </w:rPr>
        <w:t xml:space="preserve"> </w:t>
      </w:r>
      <w:proofErr w:type="spellStart"/>
      <w:r w:rsidR="00B84CA6">
        <w:rPr>
          <w:sz w:val="28"/>
          <w:szCs w:val="28"/>
          <w:lang w:val="en-US"/>
        </w:rPr>
        <w:t>Fedorov</w:t>
      </w:r>
      <w:proofErr w:type="spellEnd"/>
      <w:r w:rsidR="00B84CA6">
        <w:rPr>
          <w:sz w:val="28"/>
          <w:szCs w:val="28"/>
          <w:lang w:val="en-US"/>
        </w:rPr>
        <w:t xml:space="preserve"> Andrei </w:t>
      </w:r>
      <w:proofErr w:type="spellStart"/>
      <w:r w:rsidR="00B84CA6">
        <w:rPr>
          <w:sz w:val="28"/>
          <w:szCs w:val="28"/>
          <w:lang w:val="en-US"/>
        </w:rPr>
        <w:t>Valerievich</w:t>
      </w:r>
      <w:proofErr w:type="spellEnd"/>
      <w:r w:rsidR="00B84CA6">
        <w:rPr>
          <w:sz w:val="28"/>
          <w:szCs w:val="28"/>
          <w:lang w:val="en-US"/>
        </w:rPr>
        <w:t xml:space="preserve">, </w:t>
      </w:r>
      <w:r w:rsidR="00B84CA6" w:rsidRPr="005B7C1B">
        <w:rPr>
          <w:color w:val="111111"/>
          <w:sz w:val="28"/>
          <w:szCs w:val="28"/>
          <w:bdr w:val="none" w:sz="0" w:space="0" w:color="auto" w:frame="1"/>
          <w:lang w:val="en-US"/>
        </w:rPr>
        <w:t>Candidate of Economic Sciences, Associate Professor.</w:t>
      </w:r>
    </w:p>
    <w:p w:rsidR="00B84CA6" w:rsidRPr="00B84CA6" w:rsidRDefault="002D77D1" w:rsidP="00730817">
      <w:pPr>
        <w:numPr>
          <w:ilvl w:val="0"/>
          <w:numId w:val="75"/>
        </w:numPr>
        <w:tabs>
          <w:tab w:val="clear" w:pos="720"/>
          <w:tab w:val="num" w:pos="851"/>
        </w:tabs>
        <w:spacing w:after="0" w:line="360" w:lineRule="auto"/>
        <w:ind w:left="0" w:firstLine="567"/>
        <w:contextualSpacing/>
        <w:rPr>
          <w:color w:val="111111"/>
          <w:sz w:val="28"/>
          <w:szCs w:val="28"/>
          <w:lang w:val="en-US"/>
        </w:rPr>
      </w:pPr>
      <w:r w:rsidRPr="002D77D1">
        <w:rPr>
          <w:rFonts w:ascii="Times New Roman" w:hAnsi="Times New Roman" w:cs="Times New Roman"/>
          <w:b/>
          <w:sz w:val="28"/>
          <w:szCs w:val="28"/>
          <w:lang w:val="en-US"/>
        </w:rPr>
        <w:t xml:space="preserve">At the beginning of the course a student should be able to: </w:t>
      </w:r>
    </w:p>
    <w:p w:rsidR="00B84CA6" w:rsidRPr="00B84CA6" w:rsidRDefault="00B84CA6" w:rsidP="00730817">
      <w:pPr>
        <w:numPr>
          <w:ilvl w:val="0"/>
          <w:numId w:val="75"/>
        </w:numPr>
        <w:spacing w:after="0" w:line="360" w:lineRule="auto"/>
        <w:contextualSpacing/>
        <w:rPr>
          <w:rFonts w:ascii="Times New Roman" w:eastAsia="Times New Roman" w:hAnsi="Times New Roman" w:cs="Times New Roman"/>
          <w:color w:val="111111"/>
          <w:sz w:val="28"/>
          <w:szCs w:val="28"/>
          <w:bdr w:val="none" w:sz="0" w:space="0" w:color="auto" w:frame="1"/>
          <w:lang w:val="en-US" w:eastAsia="ru-RU"/>
        </w:rPr>
      </w:pPr>
      <w:r w:rsidRPr="00B84CA6">
        <w:rPr>
          <w:rFonts w:ascii="Times New Roman" w:eastAsia="Times New Roman" w:hAnsi="Times New Roman" w:cs="Times New Roman"/>
          <w:color w:val="111111"/>
          <w:sz w:val="28"/>
          <w:szCs w:val="28"/>
          <w:bdr w:val="none" w:sz="0" w:space="0" w:color="auto" w:frame="1"/>
          <w:lang w:val="en-US" w:eastAsia="ru-RU"/>
        </w:rPr>
        <w:t>ability to logical thinking, analysis, systematization, generalization, critical comprehension of information, setting research tasks and choosing ways to solve them;</w:t>
      </w:r>
    </w:p>
    <w:p w:rsidR="00B84CA6" w:rsidRPr="00B84CA6" w:rsidRDefault="00E4755C" w:rsidP="00730817">
      <w:pPr>
        <w:numPr>
          <w:ilvl w:val="0"/>
          <w:numId w:val="75"/>
        </w:numPr>
        <w:spacing w:after="0" w:line="360" w:lineRule="auto"/>
        <w:contextualSpacing/>
        <w:jc w:val="both"/>
        <w:rPr>
          <w:rFonts w:ascii="Times New Roman" w:eastAsia="Times New Roman" w:hAnsi="Times New Roman" w:cs="Times New Roman"/>
          <w:color w:val="111111"/>
          <w:sz w:val="28"/>
          <w:szCs w:val="28"/>
          <w:bdr w:val="none" w:sz="0" w:space="0" w:color="auto" w:frame="1"/>
          <w:lang w:val="en-US" w:eastAsia="ru-RU"/>
        </w:rPr>
      </w:pPr>
      <w:proofErr w:type="gramStart"/>
      <w:r w:rsidRPr="00E4755C">
        <w:rPr>
          <w:rFonts w:ascii="Times New Roman" w:eastAsia="Times New Roman" w:hAnsi="Times New Roman" w:cs="Times New Roman"/>
          <w:color w:val="111111"/>
          <w:sz w:val="28"/>
          <w:szCs w:val="28"/>
          <w:bdr w:val="none" w:sz="0" w:space="0" w:color="auto" w:frame="1"/>
          <w:lang w:val="en-US" w:eastAsia="ru-RU"/>
        </w:rPr>
        <w:t>ability</w:t>
      </w:r>
      <w:proofErr w:type="gramEnd"/>
      <w:r w:rsidRPr="00E4755C">
        <w:rPr>
          <w:rFonts w:ascii="Times New Roman" w:eastAsia="Times New Roman" w:hAnsi="Times New Roman" w:cs="Times New Roman"/>
          <w:color w:val="111111"/>
          <w:sz w:val="28"/>
          <w:szCs w:val="28"/>
          <w:bdr w:val="none" w:sz="0" w:space="0" w:color="auto" w:frame="1"/>
          <w:lang w:val="en-US" w:eastAsia="ru-RU"/>
        </w:rPr>
        <w:t xml:space="preserve"> to collect, analyze, organize, evaluate and interpret the data necessary to solve professional problems</w:t>
      </w:r>
      <w:r w:rsidR="00B84CA6" w:rsidRPr="00B84CA6">
        <w:rPr>
          <w:rFonts w:ascii="Times New Roman" w:eastAsia="Times New Roman" w:hAnsi="Times New Roman" w:cs="Times New Roman"/>
          <w:color w:val="111111"/>
          <w:sz w:val="28"/>
          <w:szCs w:val="28"/>
          <w:bdr w:val="none" w:sz="0" w:space="0" w:color="auto" w:frame="1"/>
          <w:lang w:val="en-US" w:eastAsia="ru-RU"/>
        </w:rPr>
        <w:t>.</w:t>
      </w:r>
    </w:p>
    <w:p w:rsidR="002D77D1" w:rsidRPr="00C24CB6" w:rsidRDefault="002D77D1" w:rsidP="00E4755C">
      <w:pPr>
        <w:tabs>
          <w:tab w:val="left" w:pos="993"/>
        </w:tabs>
        <w:autoSpaceDE w:val="0"/>
        <w:autoSpaceDN w:val="0"/>
        <w:adjustRightInd w:val="0"/>
        <w:spacing w:after="0" w:line="360" w:lineRule="auto"/>
        <w:ind w:firstLine="567"/>
        <w:contextualSpacing/>
        <w:jc w:val="both"/>
        <w:rPr>
          <w:rFonts w:ascii="Times New Roman" w:hAnsi="Times New Roman" w:cs="Times New Roman"/>
          <w:i/>
          <w:sz w:val="28"/>
          <w:szCs w:val="28"/>
          <w:lang w:val="en-US"/>
        </w:rPr>
      </w:pPr>
      <w:r w:rsidRPr="002D77D1">
        <w:rPr>
          <w:rFonts w:ascii="Times New Roman" w:hAnsi="Times New Roman" w:cs="Times New Roman"/>
          <w:b/>
          <w:sz w:val="28"/>
          <w:szCs w:val="28"/>
          <w:lang w:val="en-US"/>
        </w:rPr>
        <w:t>Learning</w:t>
      </w:r>
      <w:r w:rsidRPr="00C24CB6">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outcomes</w:t>
      </w:r>
      <w:r w:rsidRPr="00C24CB6">
        <w:rPr>
          <w:rFonts w:ascii="Times New Roman" w:hAnsi="Times New Roman" w:cs="Times New Roman"/>
          <w:b/>
          <w:sz w:val="28"/>
          <w:szCs w:val="28"/>
          <w:lang w:val="en-US"/>
        </w:rPr>
        <w:t>:</w:t>
      </w:r>
      <w:r w:rsidRPr="00C24CB6">
        <w:rPr>
          <w:rFonts w:ascii="Times New Roman" w:hAnsi="Times New Roman" w:cs="Times New Roman"/>
          <w:sz w:val="28"/>
          <w:szCs w:val="28"/>
          <w:lang w:val="en-US"/>
        </w:rPr>
        <w:t xml:space="preserve"> </w:t>
      </w:r>
    </w:p>
    <w:p w:rsidR="00E4755C" w:rsidRPr="00E4755C" w:rsidRDefault="00E4755C" w:rsidP="00E4755C">
      <w:pPr>
        <w:pStyle w:val="af"/>
        <w:spacing w:before="0" w:beforeAutospacing="0" w:after="0" w:afterAutospacing="0" w:line="360" w:lineRule="auto"/>
        <w:ind w:left="567"/>
        <w:contextualSpacing/>
        <w:jc w:val="both"/>
        <w:rPr>
          <w:color w:val="111111"/>
          <w:sz w:val="28"/>
          <w:szCs w:val="28"/>
          <w:bdr w:val="none" w:sz="0" w:space="0" w:color="auto" w:frame="1"/>
          <w:lang w:val="en-US"/>
        </w:rPr>
      </w:pPr>
      <w:proofErr w:type="gramStart"/>
      <w:r w:rsidRPr="00E4755C">
        <w:rPr>
          <w:color w:val="111111"/>
          <w:sz w:val="28"/>
          <w:szCs w:val="28"/>
          <w:bdr w:val="none" w:sz="0" w:space="0" w:color="auto" w:frame="1"/>
          <w:lang w:val="en-US"/>
        </w:rPr>
        <w:t>professional</w:t>
      </w:r>
      <w:proofErr w:type="gramEnd"/>
      <w:r w:rsidRPr="00E4755C">
        <w:rPr>
          <w:color w:val="111111"/>
          <w:sz w:val="28"/>
          <w:szCs w:val="28"/>
          <w:bdr w:val="none" w:sz="0" w:space="0" w:color="auto" w:frame="1"/>
          <w:lang w:val="en-US"/>
        </w:rPr>
        <w:t xml:space="preserve"> competences (SPC):</w:t>
      </w:r>
    </w:p>
    <w:p w:rsidR="00E4755C" w:rsidRPr="00E4755C" w:rsidRDefault="00E4755C" w:rsidP="00730817">
      <w:pPr>
        <w:pStyle w:val="a5"/>
        <w:numPr>
          <w:ilvl w:val="0"/>
          <w:numId w:val="76"/>
        </w:numPr>
        <w:tabs>
          <w:tab w:val="left" w:pos="993"/>
        </w:tabs>
        <w:autoSpaceDE w:val="0"/>
        <w:autoSpaceDN w:val="0"/>
        <w:adjustRightInd w:val="0"/>
        <w:spacing w:after="0" w:line="360" w:lineRule="auto"/>
        <w:jc w:val="both"/>
        <w:rPr>
          <w:rFonts w:ascii="Times New Roman" w:hAnsi="Times New Roman" w:cs="Times New Roman"/>
          <w:color w:val="111111"/>
          <w:sz w:val="28"/>
          <w:szCs w:val="28"/>
          <w:bdr w:val="none" w:sz="0" w:space="0" w:color="auto" w:frame="1"/>
          <w:lang w:val="en-US"/>
        </w:rPr>
      </w:pPr>
      <w:r w:rsidRPr="00E4755C">
        <w:rPr>
          <w:rFonts w:ascii="Times New Roman" w:hAnsi="Times New Roman" w:cs="Times New Roman"/>
          <w:color w:val="111111"/>
          <w:sz w:val="28"/>
          <w:szCs w:val="28"/>
          <w:bdr w:val="none" w:sz="0" w:space="0" w:color="auto" w:frame="1"/>
          <w:lang w:val="en-US"/>
        </w:rPr>
        <w:t>- the ability to analyze and use various sources of information for financial and economic calculations (</w:t>
      </w:r>
      <w:r>
        <w:rPr>
          <w:rFonts w:ascii="Times New Roman" w:hAnsi="Times New Roman" w:cs="Times New Roman"/>
          <w:color w:val="111111"/>
          <w:sz w:val="28"/>
          <w:szCs w:val="28"/>
          <w:bdr w:val="none" w:sz="0" w:space="0" w:color="auto" w:frame="1"/>
          <w:lang w:val="en-US"/>
        </w:rPr>
        <w:t>SPC-</w:t>
      </w:r>
      <w:r w:rsidRPr="00E4755C">
        <w:rPr>
          <w:rFonts w:ascii="Times New Roman" w:hAnsi="Times New Roman" w:cs="Times New Roman"/>
          <w:color w:val="111111"/>
          <w:sz w:val="28"/>
          <w:szCs w:val="28"/>
          <w:bdr w:val="none" w:sz="0" w:space="0" w:color="auto" w:frame="1"/>
          <w:lang w:val="en-US"/>
        </w:rPr>
        <w:t>2)</w:t>
      </w:r>
      <w:r>
        <w:rPr>
          <w:rFonts w:ascii="Times New Roman" w:hAnsi="Times New Roman" w:cs="Times New Roman"/>
          <w:color w:val="111111"/>
          <w:sz w:val="28"/>
          <w:szCs w:val="28"/>
          <w:bdr w:val="none" w:sz="0" w:space="0" w:color="auto" w:frame="1"/>
          <w:lang w:val="en-US"/>
        </w:rPr>
        <w:t>;</w:t>
      </w:r>
    </w:p>
    <w:p w:rsidR="00E4755C" w:rsidRPr="00E4755C" w:rsidRDefault="00E4755C" w:rsidP="00730817">
      <w:pPr>
        <w:pStyle w:val="a5"/>
        <w:numPr>
          <w:ilvl w:val="0"/>
          <w:numId w:val="76"/>
        </w:numPr>
        <w:tabs>
          <w:tab w:val="left" w:pos="993"/>
        </w:tabs>
        <w:autoSpaceDE w:val="0"/>
        <w:autoSpaceDN w:val="0"/>
        <w:adjustRightInd w:val="0"/>
        <w:spacing w:after="0" w:line="360" w:lineRule="auto"/>
        <w:jc w:val="both"/>
        <w:rPr>
          <w:rFonts w:ascii="Times New Roman" w:hAnsi="Times New Roman" w:cs="Times New Roman"/>
          <w:color w:val="111111"/>
          <w:sz w:val="28"/>
          <w:szCs w:val="28"/>
          <w:bdr w:val="none" w:sz="0" w:space="0" w:color="auto" w:frame="1"/>
          <w:lang w:val="en-US"/>
        </w:rPr>
      </w:pPr>
      <w:r w:rsidRPr="00E4755C">
        <w:rPr>
          <w:rFonts w:ascii="Times New Roman" w:hAnsi="Times New Roman" w:cs="Times New Roman"/>
          <w:color w:val="111111"/>
          <w:sz w:val="28"/>
          <w:szCs w:val="28"/>
          <w:bdr w:val="none" w:sz="0" w:space="0" w:color="auto" w:frame="1"/>
          <w:lang w:val="en-US"/>
        </w:rPr>
        <w:t xml:space="preserve">- the ability to analyze and assess existing financial and economic risks, compile and justify the forecast of the dynamics of the main financial and economic indicators at the micro, macro and </w:t>
      </w:r>
      <w:proofErr w:type="spellStart"/>
      <w:r w:rsidRPr="00E4755C">
        <w:rPr>
          <w:rFonts w:ascii="Times New Roman" w:hAnsi="Times New Roman" w:cs="Times New Roman"/>
          <w:color w:val="111111"/>
          <w:sz w:val="28"/>
          <w:szCs w:val="28"/>
          <w:bdr w:val="none" w:sz="0" w:space="0" w:color="auto" w:frame="1"/>
          <w:lang w:val="en-US"/>
        </w:rPr>
        <w:t>meso</w:t>
      </w:r>
      <w:proofErr w:type="spellEnd"/>
      <w:r w:rsidRPr="00E4755C">
        <w:rPr>
          <w:rFonts w:ascii="Times New Roman" w:hAnsi="Times New Roman" w:cs="Times New Roman"/>
          <w:color w:val="111111"/>
          <w:sz w:val="28"/>
          <w:szCs w:val="28"/>
          <w:bdr w:val="none" w:sz="0" w:space="0" w:color="auto" w:frame="1"/>
          <w:lang w:val="en-US"/>
        </w:rPr>
        <w:t xml:space="preserve"> levels (</w:t>
      </w:r>
      <w:r>
        <w:rPr>
          <w:rFonts w:ascii="Times New Roman" w:hAnsi="Times New Roman" w:cs="Times New Roman"/>
          <w:color w:val="111111"/>
          <w:sz w:val="28"/>
          <w:szCs w:val="28"/>
          <w:bdr w:val="none" w:sz="0" w:space="0" w:color="auto" w:frame="1"/>
          <w:lang w:val="en-US"/>
        </w:rPr>
        <w:t>SPC-</w:t>
      </w:r>
      <w:r w:rsidRPr="00E4755C">
        <w:rPr>
          <w:rFonts w:ascii="Times New Roman" w:hAnsi="Times New Roman" w:cs="Times New Roman"/>
          <w:color w:val="111111"/>
          <w:sz w:val="28"/>
          <w:szCs w:val="28"/>
          <w:bdr w:val="none" w:sz="0" w:space="0" w:color="auto" w:frame="1"/>
          <w:lang w:val="en-US"/>
        </w:rPr>
        <w:t>4)</w:t>
      </w:r>
      <w:r>
        <w:rPr>
          <w:rFonts w:ascii="Times New Roman" w:hAnsi="Times New Roman" w:cs="Times New Roman"/>
          <w:color w:val="111111"/>
          <w:sz w:val="28"/>
          <w:szCs w:val="28"/>
          <w:bdr w:val="none" w:sz="0" w:space="0" w:color="auto" w:frame="1"/>
          <w:lang w:val="en-US"/>
        </w:rPr>
        <w:t>;</w:t>
      </w:r>
    </w:p>
    <w:p w:rsidR="00E4755C" w:rsidRPr="00E4755C" w:rsidRDefault="00E4755C" w:rsidP="00730817">
      <w:pPr>
        <w:pStyle w:val="a5"/>
        <w:numPr>
          <w:ilvl w:val="0"/>
          <w:numId w:val="76"/>
        </w:numPr>
        <w:tabs>
          <w:tab w:val="left" w:pos="993"/>
        </w:tabs>
        <w:autoSpaceDE w:val="0"/>
        <w:autoSpaceDN w:val="0"/>
        <w:adjustRightInd w:val="0"/>
        <w:spacing w:after="0" w:line="360" w:lineRule="auto"/>
        <w:jc w:val="both"/>
        <w:rPr>
          <w:rFonts w:ascii="Times New Roman" w:hAnsi="Times New Roman" w:cs="Times New Roman"/>
          <w:color w:val="111111"/>
          <w:sz w:val="28"/>
          <w:szCs w:val="28"/>
          <w:bdr w:val="none" w:sz="0" w:space="0" w:color="auto" w:frame="1"/>
          <w:lang w:val="en-US"/>
        </w:rPr>
      </w:pPr>
      <w:r w:rsidRPr="00E4755C">
        <w:rPr>
          <w:rFonts w:ascii="Times New Roman" w:hAnsi="Times New Roman" w:cs="Times New Roman"/>
          <w:color w:val="111111"/>
          <w:sz w:val="28"/>
          <w:szCs w:val="28"/>
          <w:bdr w:val="none" w:sz="0" w:space="0" w:color="auto" w:frame="1"/>
          <w:lang w:val="en-US"/>
        </w:rPr>
        <w:t>- ability to see the prospects for the development of financial and credit relations and the prospects for their professional activities (</w:t>
      </w:r>
      <w:r>
        <w:rPr>
          <w:rFonts w:ascii="Times New Roman" w:hAnsi="Times New Roman" w:cs="Times New Roman"/>
          <w:color w:val="111111"/>
          <w:sz w:val="28"/>
          <w:szCs w:val="28"/>
          <w:bdr w:val="none" w:sz="0" w:space="0" w:color="auto" w:frame="1"/>
          <w:lang w:val="en-US"/>
        </w:rPr>
        <w:t>SPC-</w:t>
      </w:r>
      <w:r w:rsidRPr="00E4755C">
        <w:rPr>
          <w:rFonts w:ascii="Times New Roman" w:hAnsi="Times New Roman" w:cs="Times New Roman"/>
          <w:color w:val="111111"/>
          <w:sz w:val="28"/>
          <w:szCs w:val="28"/>
          <w:bdr w:val="none" w:sz="0" w:space="0" w:color="auto" w:frame="1"/>
          <w:lang w:val="en-US"/>
        </w:rPr>
        <w:t>7)</w:t>
      </w:r>
      <w:r>
        <w:rPr>
          <w:rFonts w:ascii="Times New Roman" w:hAnsi="Times New Roman" w:cs="Times New Roman"/>
          <w:color w:val="111111"/>
          <w:sz w:val="28"/>
          <w:szCs w:val="28"/>
          <w:bdr w:val="none" w:sz="0" w:space="0" w:color="auto" w:frame="1"/>
          <w:lang w:val="en-US"/>
        </w:rPr>
        <w:t>;</w:t>
      </w:r>
    </w:p>
    <w:p w:rsidR="00E4755C" w:rsidRPr="00E4755C" w:rsidRDefault="00E4755C" w:rsidP="00730817">
      <w:pPr>
        <w:pStyle w:val="a5"/>
        <w:numPr>
          <w:ilvl w:val="0"/>
          <w:numId w:val="76"/>
        </w:numPr>
        <w:tabs>
          <w:tab w:val="left" w:pos="993"/>
        </w:tabs>
        <w:autoSpaceDE w:val="0"/>
        <w:autoSpaceDN w:val="0"/>
        <w:adjustRightInd w:val="0"/>
        <w:spacing w:after="0" w:line="360" w:lineRule="auto"/>
        <w:jc w:val="both"/>
        <w:rPr>
          <w:rFonts w:ascii="Times New Roman" w:hAnsi="Times New Roman" w:cs="Times New Roman"/>
          <w:color w:val="111111"/>
          <w:sz w:val="28"/>
          <w:szCs w:val="28"/>
          <w:bdr w:val="none" w:sz="0" w:space="0" w:color="auto" w:frame="1"/>
          <w:lang w:val="en-US"/>
        </w:rPr>
      </w:pPr>
      <w:r w:rsidRPr="00E4755C">
        <w:rPr>
          <w:rFonts w:ascii="Times New Roman" w:hAnsi="Times New Roman" w:cs="Times New Roman"/>
          <w:color w:val="111111"/>
          <w:sz w:val="28"/>
          <w:szCs w:val="28"/>
          <w:bdr w:val="none" w:sz="0" w:space="0" w:color="auto" w:frame="1"/>
          <w:lang w:val="en-US"/>
        </w:rPr>
        <w:t xml:space="preserve">- </w:t>
      </w:r>
      <w:proofErr w:type="gramStart"/>
      <w:r w:rsidRPr="00E4755C">
        <w:rPr>
          <w:rFonts w:ascii="Times New Roman" w:hAnsi="Times New Roman" w:cs="Times New Roman"/>
          <w:color w:val="111111"/>
          <w:sz w:val="28"/>
          <w:szCs w:val="28"/>
          <w:bdr w:val="none" w:sz="0" w:space="0" w:color="auto" w:frame="1"/>
          <w:lang w:val="en-US"/>
        </w:rPr>
        <w:t>the</w:t>
      </w:r>
      <w:proofErr w:type="gramEnd"/>
      <w:r w:rsidRPr="00E4755C">
        <w:rPr>
          <w:rFonts w:ascii="Times New Roman" w:hAnsi="Times New Roman" w:cs="Times New Roman"/>
          <w:color w:val="111111"/>
          <w:sz w:val="28"/>
          <w:szCs w:val="28"/>
          <w:bdr w:val="none" w:sz="0" w:space="0" w:color="auto" w:frame="1"/>
          <w:lang w:val="en-US"/>
        </w:rPr>
        <w:t xml:space="preserve"> ability to substantiate, based on the analysis of financial and economic risks, the strategy of behavior of economic agents in various segments of the financial market (</w:t>
      </w:r>
      <w:r>
        <w:rPr>
          <w:rFonts w:ascii="Times New Roman" w:hAnsi="Times New Roman" w:cs="Times New Roman"/>
          <w:color w:val="111111"/>
          <w:sz w:val="28"/>
          <w:szCs w:val="28"/>
          <w:bdr w:val="none" w:sz="0" w:space="0" w:color="auto" w:frame="1"/>
          <w:lang w:val="en-US"/>
        </w:rPr>
        <w:t>SPC-</w:t>
      </w:r>
      <w:r w:rsidRPr="00E4755C">
        <w:rPr>
          <w:rFonts w:ascii="Times New Roman" w:hAnsi="Times New Roman" w:cs="Times New Roman"/>
          <w:color w:val="111111"/>
          <w:sz w:val="28"/>
          <w:szCs w:val="28"/>
          <w:bdr w:val="none" w:sz="0" w:space="0" w:color="auto" w:frame="1"/>
          <w:lang w:val="en-US"/>
        </w:rPr>
        <w:t>13)</w:t>
      </w:r>
      <w:r>
        <w:rPr>
          <w:rFonts w:ascii="Times New Roman" w:hAnsi="Times New Roman" w:cs="Times New Roman"/>
          <w:color w:val="111111"/>
          <w:sz w:val="28"/>
          <w:szCs w:val="28"/>
          <w:bdr w:val="none" w:sz="0" w:space="0" w:color="auto" w:frame="1"/>
          <w:lang w:val="en-US"/>
        </w:rPr>
        <w:t>.</w:t>
      </w:r>
    </w:p>
    <w:p w:rsidR="00E4755C" w:rsidRDefault="00E4755C" w:rsidP="00E4755C">
      <w:pPr>
        <w:tabs>
          <w:tab w:val="left" w:pos="993"/>
        </w:tabs>
        <w:autoSpaceDE w:val="0"/>
        <w:autoSpaceDN w:val="0"/>
        <w:adjustRightInd w:val="0"/>
        <w:spacing w:after="0" w:line="360" w:lineRule="auto"/>
        <w:ind w:firstLine="567"/>
        <w:contextualSpacing/>
        <w:jc w:val="both"/>
        <w:rPr>
          <w:rFonts w:ascii="Times New Roman" w:hAnsi="Times New Roman" w:cs="Times New Roman"/>
          <w:i/>
          <w:sz w:val="28"/>
          <w:szCs w:val="28"/>
          <w:lang w:val="en-US"/>
        </w:rPr>
      </w:pPr>
    </w:p>
    <w:p w:rsidR="002D77D1" w:rsidRDefault="002D77D1" w:rsidP="00E4755C">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lang w:val="en-US"/>
        </w:rPr>
      </w:pPr>
      <w:r w:rsidRPr="002D77D1">
        <w:rPr>
          <w:rFonts w:ascii="Times New Roman" w:hAnsi="Times New Roman" w:cs="Times New Roman"/>
          <w:b/>
          <w:sz w:val="28"/>
          <w:szCs w:val="28"/>
          <w:lang w:val="en-US"/>
        </w:rPr>
        <w:t>Course</w:t>
      </w:r>
      <w:r w:rsidRPr="00A756C2">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description</w:t>
      </w:r>
      <w:r w:rsidRPr="00A756C2">
        <w:rPr>
          <w:rFonts w:ascii="Times New Roman" w:hAnsi="Times New Roman" w:cs="Times New Roman"/>
          <w:b/>
          <w:sz w:val="28"/>
          <w:szCs w:val="28"/>
          <w:lang w:val="en-US"/>
        </w:rPr>
        <w:t xml:space="preserve">: </w:t>
      </w:r>
    </w:p>
    <w:p w:rsidR="00E8361C" w:rsidRPr="00E8361C" w:rsidRDefault="00E8361C" w:rsidP="00E8361C">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lang w:val="en-US"/>
        </w:rPr>
      </w:pPr>
      <w:r w:rsidRPr="00E8361C">
        <w:rPr>
          <w:rFonts w:ascii="Times New Roman" w:hAnsi="Times New Roman" w:cs="Times New Roman"/>
          <w:sz w:val="28"/>
          <w:szCs w:val="28"/>
          <w:lang w:val="en-US"/>
        </w:rPr>
        <w:t>The content of the discipline consists of three sections and covers the following range of issues:</w:t>
      </w:r>
    </w:p>
    <w:p w:rsidR="00E8361C" w:rsidRPr="00E8361C" w:rsidRDefault="00E8361C" w:rsidP="00E8361C">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lang w:val="en-US"/>
        </w:rPr>
      </w:pPr>
      <w:r w:rsidRPr="00E8361C">
        <w:rPr>
          <w:rFonts w:ascii="Times New Roman" w:hAnsi="Times New Roman" w:cs="Times New Roman"/>
          <w:sz w:val="28"/>
          <w:szCs w:val="28"/>
          <w:lang w:val="en-US"/>
        </w:rPr>
        <w:lastRenderedPageBreak/>
        <w:t xml:space="preserve">1. General characteristics of financial markets and investment </w:t>
      </w:r>
      <w:r>
        <w:rPr>
          <w:rFonts w:ascii="Times New Roman" w:hAnsi="Times New Roman" w:cs="Times New Roman"/>
          <w:sz w:val="28"/>
          <w:szCs w:val="28"/>
          <w:lang w:val="en-US"/>
        </w:rPr>
        <w:t>assets and instruments</w:t>
      </w:r>
      <w:r w:rsidRPr="00E8361C">
        <w:rPr>
          <w:rFonts w:ascii="Times New Roman" w:hAnsi="Times New Roman" w:cs="Times New Roman"/>
          <w:sz w:val="28"/>
          <w:szCs w:val="28"/>
          <w:lang w:val="en-US"/>
        </w:rPr>
        <w:t>: classif</w:t>
      </w:r>
      <w:r>
        <w:rPr>
          <w:rFonts w:ascii="Times New Roman" w:hAnsi="Times New Roman" w:cs="Times New Roman"/>
          <w:sz w:val="28"/>
          <w:szCs w:val="28"/>
          <w:lang w:val="en-US"/>
        </w:rPr>
        <w:t>ication of financial markets and</w:t>
      </w:r>
      <w:r w:rsidRPr="00E8361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financial assets (like bonds, stocks, etc.) and instruments (like futures, </w:t>
      </w:r>
      <w:proofErr w:type="spellStart"/>
      <w:r>
        <w:rPr>
          <w:rFonts w:ascii="Times New Roman" w:hAnsi="Times New Roman" w:cs="Times New Roman"/>
          <w:sz w:val="28"/>
          <w:szCs w:val="28"/>
          <w:lang w:val="en-US"/>
        </w:rPr>
        <w:t>cfd</w:t>
      </w:r>
      <w:proofErr w:type="spellEnd"/>
      <w:r>
        <w:rPr>
          <w:rFonts w:ascii="Times New Roman" w:hAnsi="Times New Roman" w:cs="Times New Roman"/>
          <w:sz w:val="28"/>
          <w:szCs w:val="28"/>
          <w:lang w:val="en-US"/>
        </w:rPr>
        <w:t>, options etc.)</w:t>
      </w:r>
      <w:r w:rsidRPr="00E8361C">
        <w:rPr>
          <w:rFonts w:ascii="Times New Roman" w:hAnsi="Times New Roman" w:cs="Times New Roman"/>
          <w:sz w:val="28"/>
          <w:szCs w:val="28"/>
          <w:lang w:val="en-US"/>
        </w:rPr>
        <w:t xml:space="preserve">, investment qualities of the main financial assets and instruments, the main </w:t>
      </w:r>
      <w:r>
        <w:rPr>
          <w:rFonts w:ascii="Times New Roman" w:hAnsi="Times New Roman" w:cs="Times New Roman"/>
          <w:sz w:val="28"/>
          <w:szCs w:val="28"/>
          <w:lang w:val="en-US"/>
        </w:rPr>
        <w:t>methods</w:t>
      </w:r>
      <w:r w:rsidRPr="00E8361C">
        <w:rPr>
          <w:rFonts w:ascii="Times New Roman" w:hAnsi="Times New Roman" w:cs="Times New Roman"/>
          <w:sz w:val="28"/>
          <w:szCs w:val="28"/>
          <w:lang w:val="en-US"/>
        </w:rPr>
        <w:t xml:space="preserve"> of analysis of financial markets, conducting operations in financial markets.</w:t>
      </w:r>
    </w:p>
    <w:p w:rsidR="00E8361C" w:rsidRPr="00E8361C" w:rsidRDefault="00E8361C" w:rsidP="00E8361C">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lang w:val="en-US"/>
        </w:rPr>
      </w:pPr>
      <w:r w:rsidRPr="00E8361C">
        <w:rPr>
          <w:rFonts w:ascii="Times New Roman" w:hAnsi="Times New Roman" w:cs="Times New Roman"/>
          <w:sz w:val="28"/>
          <w:szCs w:val="28"/>
          <w:lang w:val="en-US"/>
        </w:rPr>
        <w:t>2. The activities of financial institutions in financial markets: an overview of the activities of financial institutions in financial markets, interbank lending and the provision of corporate financing through financial market instruments, mediation in transactions, investment activities and other activities.</w:t>
      </w:r>
    </w:p>
    <w:p w:rsidR="00E8361C" w:rsidRPr="00E8361C" w:rsidRDefault="00E8361C" w:rsidP="00E8361C">
      <w:pPr>
        <w:tabs>
          <w:tab w:val="left" w:pos="993"/>
        </w:tabs>
        <w:autoSpaceDE w:val="0"/>
        <w:autoSpaceDN w:val="0"/>
        <w:adjustRightInd w:val="0"/>
        <w:spacing w:after="0" w:line="360" w:lineRule="auto"/>
        <w:ind w:firstLine="567"/>
        <w:contextualSpacing/>
        <w:jc w:val="both"/>
        <w:rPr>
          <w:rFonts w:ascii="Times New Roman" w:hAnsi="Times New Roman" w:cs="Times New Roman"/>
          <w:sz w:val="28"/>
          <w:szCs w:val="28"/>
          <w:lang w:val="en-US"/>
        </w:rPr>
      </w:pPr>
      <w:r w:rsidRPr="00E8361C">
        <w:rPr>
          <w:rFonts w:ascii="Times New Roman" w:hAnsi="Times New Roman" w:cs="Times New Roman"/>
          <w:sz w:val="28"/>
          <w:szCs w:val="28"/>
          <w:lang w:val="en-US"/>
        </w:rPr>
        <w:t>3. Fundamentals of risk management in the</w:t>
      </w:r>
      <w:r>
        <w:rPr>
          <w:rFonts w:ascii="Times New Roman" w:hAnsi="Times New Roman" w:cs="Times New Roman"/>
          <w:sz w:val="28"/>
          <w:szCs w:val="28"/>
          <w:lang w:val="en-US"/>
        </w:rPr>
        <w:t xml:space="preserve"> field of</w:t>
      </w:r>
      <w:r w:rsidRPr="00E8361C">
        <w:rPr>
          <w:rFonts w:ascii="Times New Roman" w:hAnsi="Times New Roman" w:cs="Times New Roman"/>
          <w:sz w:val="28"/>
          <w:szCs w:val="28"/>
          <w:lang w:val="en-US"/>
        </w:rPr>
        <w:t xml:space="preserve"> activities of financial institutions in the financial markets: the concept, nature and classification of risks in operations in financial markets; basics of risk management, assessment and methods of influencing risk.</w:t>
      </w:r>
    </w:p>
    <w:p w:rsidR="002D77D1" w:rsidRPr="00C24CB6" w:rsidRDefault="002D77D1" w:rsidP="00E4755C">
      <w:pPr>
        <w:tabs>
          <w:tab w:val="left" w:pos="993"/>
        </w:tabs>
        <w:autoSpaceDE w:val="0"/>
        <w:autoSpaceDN w:val="0"/>
        <w:adjustRightInd w:val="0"/>
        <w:spacing w:after="0" w:line="360" w:lineRule="auto"/>
        <w:ind w:firstLine="567"/>
        <w:contextualSpacing/>
        <w:jc w:val="both"/>
        <w:rPr>
          <w:rFonts w:ascii="Times New Roman" w:hAnsi="Times New Roman" w:cs="Times New Roman"/>
          <w:b/>
          <w:sz w:val="28"/>
          <w:szCs w:val="28"/>
          <w:lang w:val="en-US"/>
        </w:rPr>
      </w:pPr>
      <w:r w:rsidRPr="002D77D1">
        <w:rPr>
          <w:rFonts w:ascii="Times New Roman" w:hAnsi="Times New Roman" w:cs="Times New Roman"/>
          <w:b/>
          <w:sz w:val="28"/>
          <w:szCs w:val="28"/>
          <w:lang w:val="en-US"/>
        </w:rPr>
        <w:t>Main</w:t>
      </w:r>
      <w:r w:rsidRPr="00C24CB6">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course</w:t>
      </w:r>
      <w:r w:rsidRPr="00C24CB6">
        <w:rPr>
          <w:rFonts w:ascii="Times New Roman" w:hAnsi="Times New Roman" w:cs="Times New Roman"/>
          <w:b/>
          <w:sz w:val="28"/>
          <w:szCs w:val="28"/>
          <w:lang w:val="en-US"/>
        </w:rPr>
        <w:t xml:space="preserve"> </w:t>
      </w:r>
      <w:r w:rsidRPr="002D77D1">
        <w:rPr>
          <w:rFonts w:ascii="Times New Roman" w:hAnsi="Times New Roman" w:cs="Times New Roman"/>
          <w:b/>
          <w:sz w:val="28"/>
          <w:szCs w:val="28"/>
          <w:lang w:val="en-US"/>
        </w:rPr>
        <w:t>literature</w:t>
      </w:r>
      <w:r w:rsidRPr="00C24CB6">
        <w:rPr>
          <w:rFonts w:ascii="Times New Roman" w:hAnsi="Times New Roman" w:cs="Times New Roman"/>
          <w:b/>
          <w:sz w:val="28"/>
          <w:szCs w:val="28"/>
          <w:lang w:val="en-US"/>
        </w:rPr>
        <w:t xml:space="preserve">: </w:t>
      </w:r>
    </w:p>
    <w:p w:rsidR="00A756C2" w:rsidRPr="00A756C2" w:rsidRDefault="00A756C2" w:rsidP="00D86909">
      <w:pPr>
        <w:pStyle w:val="a5"/>
        <w:spacing w:after="0" w:line="360" w:lineRule="auto"/>
        <w:ind w:left="142"/>
        <w:rPr>
          <w:rFonts w:ascii="Times New Roman" w:hAnsi="Times New Roman" w:cs="Times New Roman"/>
          <w:sz w:val="28"/>
          <w:szCs w:val="28"/>
          <w:lang w:val="en-US"/>
        </w:rPr>
      </w:pPr>
      <w:r w:rsidRPr="00A756C2">
        <w:rPr>
          <w:rFonts w:ascii="Times New Roman" w:hAnsi="Times New Roman" w:cs="Times New Roman"/>
          <w:sz w:val="28"/>
          <w:szCs w:val="28"/>
          <w:lang w:val="en-US"/>
        </w:rPr>
        <w:t>1.</w:t>
      </w:r>
      <w:r w:rsidRPr="00A756C2">
        <w:rPr>
          <w:rFonts w:ascii="Times New Roman" w:hAnsi="Times New Roman" w:cs="Times New Roman"/>
          <w:sz w:val="28"/>
          <w:szCs w:val="28"/>
          <w:lang w:val="en-US"/>
        </w:rPr>
        <w:tab/>
        <w:t xml:space="preserve">Ivanov, V.V. </w:t>
      </w:r>
      <w:proofErr w:type="spellStart"/>
      <w:r w:rsidRPr="00A756C2">
        <w:rPr>
          <w:rFonts w:ascii="Times New Roman" w:hAnsi="Times New Roman" w:cs="Times New Roman"/>
          <w:sz w:val="28"/>
          <w:szCs w:val="28"/>
          <w:lang w:val="en-US"/>
        </w:rPr>
        <w:t>Sovremennye</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finansovye</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rynki</w:t>
      </w:r>
      <w:proofErr w:type="spellEnd"/>
      <w:r w:rsidRPr="00A756C2">
        <w:rPr>
          <w:rFonts w:ascii="Times New Roman" w:hAnsi="Times New Roman" w:cs="Times New Roman"/>
          <w:sz w:val="28"/>
          <w:szCs w:val="28"/>
          <w:lang w:val="en-US"/>
        </w:rPr>
        <w:t xml:space="preserve"> </w:t>
      </w:r>
      <w:r>
        <w:rPr>
          <w:rFonts w:ascii="Times New Roman" w:hAnsi="Times New Roman" w:cs="Times New Roman"/>
          <w:sz w:val="28"/>
          <w:szCs w:val="28"/>
          <w:lang w:val="en-US"/>
        </w:rPr>
        <w:t>[Modern financial markets]</w:t>
      </w:r>
      <w:r w:rsidR="00D86909">
        <w:rPr>
          <w:rFonts w:ascii="Times New Roman" w:hAnsi="Times New Roman" w:cs="Times New Roman"/>
          <w:sz w:val="28"/>
          <w:szCs w:val="28"/>
          <w:lang w:val="en-US"/>
        </w:rPr>
        <w:t>. Moscow</w:t>
      </w:r>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Prospekt</w:t>
      </w:r>
      <w:proofErr w:type="spellEnd"/>
      <w:r w:rsidRPr="00A756C2">
        <w:rPr>
          <w:rFonts w:ascii="Times New Roman" w:hAnsi="Times New Roman" w:cs="Times New Roman"/>
          <w:sz w:val="28"/>
          <w:szCs w:val="28"/>
          <w:lang w:val="en-US"/>
        </w:rPr>
        <w:t xml:space="preserve">, 2016. - 571 </w:t>
      </w:r>
      <w:r>
        <w:rPr>
          <w:rFonts w:ascii="Times New Roman" w:hAnsi="Times New Roman" w:cs="Times New Roman"/>
          <w:sz w:val="28"/>
          <w:szCs w:val="28"/>
          <w:lang w:val="en-US"/>
        </w:rPr>
        <w:t>p</w:t>
      </w:r>
      <w:r w:rsidRPr="00A756C2">
        <w:rPr>
          <w:rFonts w:ascii="Times New Roman" w:hAnsi="Times New Roman" w:cs="Times New Roman"/>
          <w:sz w:val="28"/>
          <w:szCs w:val="28"/>
          <w:lang w:val="en-US"/>
        </w:rPr>
        <w:t>.</w:t>
      </w:r>
      <w:r w:rsidR="0037348F">
        <w:rPr>
          <w:rFonts w:ascii="Times New Roman" w:hAnsi="Times New Roman" w:cs="Times New Roman"/>
          <w:sz w:val="28"/>
          <w:szCs w:val="28"/>
          <w:lang w:val="en-US"/>
        </w:rPr>
        <w:t xml:space="preserve"> (</w:t>
      </w:r>
      <w:proofErr w:type="spellStart"/>
      <w:r w:rsidR="0037348F">
        <w:rPr>
          <w:rFonts w:ascii="Times New Roman" w:hAnsi="Times New Roman" w:cs="Times New Roman"/>
          <w:sz w:val="28"/>
          <w:szCs w:val="28"/>
          <w:lang w:val="en-US"/>
        </w:rPr>
        <w:t>rus</w:t>
      </w:r>
      <w:proofErr w:type="spellEnd"/>
      <w:r w:rsidR="0037348F">
        <w:rPr>
          <w:rFonts w:ascii="Times New Roman" w:hAnsi="Times New Roman" w:cs="Times New Roman"/>
          <w:sz w:val="28"/>
          <w:szCs w:val="28"/>
          <w:lang w:val="en-US"/>
        </w:rPr>
        <w:t xml:space="preserve">) – Access: </w:t>
      </w:r>
      <w:hyperlink r:id="rId10" w:history="1">
        <w:r w:rsidR="0037348F" w:rsidRPr="0037348F">
          <w:rPr>
            <w:rStyle w:val="ab"/>
            <w:rFonts w:ascii="Times New Roman" w:hAnsi="Times New Roman" w:cs="Times New Roman"/>
            <w:sz w:val="28"/>
            <w:szCs w:val="28"/>
            <w:lang w:val="en-US"/>
          </w:rPr>
          <w:t>link</w:t>
        </w:r>
      </w:hyperlink>
      <w:r w:rsidRPr="00A756C2">
        <w:rPr>
          <w:rFonts w:ascii="Times New Roman" w:hAnsi="Times New Roman" w:cs="Times New Roman"/>
          <w:sz w:val="28"/>
          <w:szCs w:val="28"/>
          <w:lang w:val="en-US"/>
        </w:rPr>
        <w:t xml:space="preserve"> </w:t>
      </w:r>
    </w:p>
    <w:p w:rsidR="00A756C2" w:rsidRPr="00A756C2" w:rsidRDefault="00A756C2" w:rsidP="00D86909">
      <w:pPr>
        <w:pStyle w:val="a5"/>
        <w:spacing w:after="0" w:line="360" w:lineRule="auto"/>
        <w:ind w:left="142"/>
        <w:rPr>
          <w:rFonts w:ascii="Times New Roman" w:hAnsi="Times New Roman" w:cs="Times New Roman"/>
          <w:sz w:val="28"/>
          <w:szCs w:val="28"/>
          <w:lang w:val="en-US"/>
        </w:rPr>
      </w:pPr>
      <w:r w:rsidRPr="00A756C2">
        <w:rPr>
          <w:rFonts w:ascii="Times New Roman" w:hAnsi="Times New Roman" w:cs="Times New Roman"/>
          <w:sz w:val="28"/>
          <w:szCs w:val="28"/>
          <w:lang w:val="en-US"/>
        </w:rPr>
        <w:t>2.</w:t>
      </w:r>
      <w:r w:rsidRPr="00A756C2">
        <w:rPr>
          <w:rFonts w:ascii="Times New Roman" w:hAnsi="Times New Roman" w:cs="Times New Roman"/>
          <w:sz w:val="28"/>
          <w:szCs w:val="28"/>
          <w:lang w:val="en-US"/>
        </w:rPr>
        <w:tab/>
      </w:r>
      <w:proofErr w:type="spellStart"/>
      <w:r w:rsidRPr="00A756C2">
        <w:rPr>
          <w:rFonts w:ascii="Times New Roman" w:hAnsi="Times New Roman" w:cs="Times New Roman"/>
          <w:sz w:val="28"/>
          <w:szCs w:val="28"/>
          <w:lang w:val="en-US"/>
        </w:rPr>
        <w:t>Pakova</w:t>
      </w:r>
      <w:proofErr w:type="spellEnd"/>
      <w:r w:rsidRPr="00A756C2">
        <w:rPr>
          <w:rFonts w:ascii="Times New Roman" w:hAnsi="Times New Roman" w:cs="Times New Roman"/>
          <w:sz w:val="28"/>
          <w:szCs w:val="28"/>
          <w:lang w:val="en-US"/>
        </w:rPr>
        <w:t xml:space="preserve"> O.N. </w:t>
      </w:r>
      <w:proofErr w:type="spellStart"/>
      <w:r w:rsidRPr="00A756C2">
        <w:rPr>
          <w:rFonts w:ascii="Times New Roman" w:hAnsi="Times New Roman" w:cs="Times New Roman"/>
          <w:sz w:val="28"/>
          <w:szCs w:val="28"/>
          <w:lang w:val="en-US"/>
        </w:rPr>
        <w:t>Finansovye</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rynki</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i</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finansovo-kreditnye</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instituty</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praktikum</w:t>
      </w:r>
      <w:proofErr w:type="spellEnd"/>
      <w:r w:rsidR="0037348F">
        <w:rPr>
          <w:rFonts w:ascii="Times New Roman" w:hAnsi="Times New Roman" w:cs="Times New Roman"/>
          <w:sz w:val="28"/>
          <w:szCs w:val="28"/>
          <w:lang w:val="en-US"/>
        </w:rPr>
        <w:t xml:space="preserve"> [</w:t>
      </w:r>
      <w:r w:rsidR="0037348F" w:rsidRPr="0037348F">
        <w:rPr>
          <w:rFonts w:ascii="Times New Roman" w:hAnsi="Times New Roman" w:cs="Times New Roman"/>
          <w:sz w:val="28"/>
          <w:szCs w:val="28"/>
          <w:lang w:val="en-US"/>
        </w:rPr>
        <w:t>Financial markets and financial institutions: workshop</w:t>
      </w:r>
      <w:r w:rsidR="0037348F">
        <w:rPr>
          <w:rFonts w:ascii="Times New Roman" w:hAnsi="Times New Roman" w:cs="Times New Roman"/>
          <w:sz w:val="28"/>
          <w:szCs w:val="28"/>
          <w:lang w:val="en-US"/>
        </w:rPr>
        <w:t>].</w:t>
      </w:r>
      <w:r w:rsidRPr="00A756C2">
        <w:rPr>
          <w:rFonts w:ascii="Times New Roman" w:hAnsi="Times New Roman" w:cs="Times New Roman"/>
          <w:sz w:val="28"/>
          <w:szCs w:val="28"/>
          <w:lang w:val="en-US"/>
        </w:rPr>
        <w:t xml:space="preserve"> Stavropol': </w:t>
      </w:r>
      <w:proofErr w:type="spellStart"/>
      <w:r w:rsidRPr="00A756C2">
        <w:rPr>
          <w:rFonts w:ascii="Times New Roman" w:hAnsi="Times New Roman" w:cs="Times New Roman"/>
          <w:sz w:val="28"/>
          <w:szCs w:val="28"/>
          <w:lang w:val="en-US"/>
        </w:rPr>
        <w:t>Severo-Kavkazskij</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feder</w:t>
      </w:r>
      <w:r w:rsidR="00D86909">
        <w:rPr>
          <w:rFonts w:ascii="Times New Roman" w:hAnsi="Times New Roman" w:cs="Times New Roman"/>
          <w:sz w:val="28"/>
          <w:szCs w:val="28"/>
          <w:lang w:val="en-US"/>
        </w:rPr>
        <w:t>al'nyj</w:t>
      </w:r>
      <w:proofErr w:type="spellEnd"/>
      <w:r w:rsidR="00D86909">
        <w:rPr>
          <w:rFonts w:ascii="Times New Roman" w:hAnsi="Times New Roman" w:cs="Times New Roman"/>
          <w:sz w:val="28"/>
          <w:szCs w:val="28"/>
          <w:lang w:val="en-US"/>
        </w:rPr>
        <w:t xml:space="preserve"> </w:t>
      </w:r>
      <w:proofErr w:type="spellStart"/>
      <w:r w:rsidR="00D86909">
        <w:rPr>
          <w:rFonts w:ascii="Times New Roman" w:hAnsi="Times New Roman" w:cs="Times New Roman"/>
          <w:sz w:val="28"/>
          <w:szCs w:val="28"/>
          <w:lang w:val="en-US"/>
        </w:rPr>
        <w:t>universitet</w:t>
      </w:r>
      <w:proofErr w:type="spellEnd"/>
      <w:r w:rsidR="00D86909">
        <w:rPr>
          <w:rFonts w:ascii="Times New Roman" w:hAnsi="Times New Roman" w:cs="Times New Roman"/>
          <w:sz w:val="28"/>
          <w:szCs w:val="28"/>
          <w:lang w:val="en-US"/>
        </w:rPr>
        <w:t>, 2016</w:t>
      </w:r>
      <w:proofErr w:type="gramStart"/>
      <w:r w:rsidR="00D86909">
        <w:rPr>
          <w:rFonts w:ascii="Times New Roman" w:hAnsi="Times New Roman" w:cs="Times New Roman"/>
          <w:sz w:val="28"/>
          <w:szCs w:val="28"/>
          <w:lang w:val="en-US"/>
        </w:rPr>
        <w:t>.—</w:t>
      </w:r>
      <w:proofErr w:type="gramEnd"/>
      <w:r w:rsidR="00D86909">
        <w:rPr>
          <w:rFonts w:ascii="Times New Roman" w:hAnsi="Times New Roman" w:cs="Times New Roman"/>
          <w:sz w:val="28"/>
          <w:szCs w:val="28"/>
          <w:lang w:val="en-US"/>
        </w:rPr>
        <w:t xml:space="preserve"> 105 p</w:t>
      </w:r>
      <w:r w:rsidRPr="00A756C2">
        <w:rPr>
          <w:rFonts w:ascii="Times New Roman" w:hAnsi="Times New Roman" w:cs="Times New Roman"/>
          <w:sz w:val="28"/>
          <w:szCs w:val="28"/>
          <w:lang w:val="en-US"/>
        </w:rPr>
        <w:t>.</w:t>
      </w:r>
      <w:r w:rsidR="0037348F">
        <w:rPr>
          <w:rFonts w:ascii="Times New Roman" w:hAnsi="Times New Roman" w:cs="Times New Roman"/>
          <w:sz w:val="28"/>
          <w:szCs w:val="28"/>
          <w:lang w:val="en-US"/>
        </w:rPr>
        <w:t xml:space="preserve"> (</w:t>
      </w:r>
      <w:proofErr w:type="spellStart"/>
      <w:r w:rsidR="0037348F">
        <w:rPr>
          <w:rFonts w:ascii="Times New Roman" w:hAnsi="Times New Roman" w:cs="Times New Roman"/>
          <w:sz w:val="28"/>
          <w:szCs w:val="28"/>
          <w:lang w:val="en-US"/>
        </w:rPr>
        <w:t>rus</w:t>
      </w:r>
      <w:proofErr w:type="spellEnd"/>
      <w:r w:rsidR="0037348F">
        <w:rPr>
          <w:rFonts w:ascii="Times New Roman" w:hAnsi="Times New Roman" w:cs="Times New Roman"/>
          <w:sz w:val="28"/>
          <w:szCs w:val="28"/>
          <w:lang w:val="en-US"/>
        </w:rPr>
        <w:t xml:space="preserve">) – Access: </w:t>
      </w:r>
      <w:hyperlink r:id="rId11" w:history="1">
        <w:r w:rsidR="0037348F" w:rsidRPr="0037348F">
          <w:rPr>
            <w:rStyle w:val="ab"/>
            <w:rFonts w:ascii="Times New Roman" w:hAnsi="Times New Roman" w:cs="Times New Roman"/>
            <w:sz w:val="28"/>
            <w:szCs w:val="28"/>
            <w:lang w:val="en-US"/>
          </w:rPr>
          <w:t>link</w:t>
        </w:r>
      </w:hyperlink>
    </w:p>
    <w:p w:rsidR="00A756C2" w:rsidRPr="00A756C2" w:rsidRDefault="00A756C2" w:rsidP="00D86909">
      <w:pPr>
        <w:pStyle w:val="a5"/>
        <w:spacing w:after="0" w:line="360" w:lineRule="auto"/>
        <w:ind w:left="142"/>
        <w:rPr>
          <w:rFonts w:ascii="Times New Roman" w:hAnsi="Times New Roman" w:cs="Times New Roman"/>
          <w:sz w:val="28"/>
          <w:szCs w:val="28"/>
          <w:lang w:val="en-US"/>
        </w:rPr>
      </w:pPr>
      <w:r w:rsidRPr="00A756C2">
        <w:rPr>
          <w:rFonts w:ascii="Times New Roman" w:hAnsi="Times New Roman" w:cs="Times New Roman"/>
          <w:sz w:val="28"/>
          <w:szCs w:val="28"/>
          <w:lang w:val="en-US"/>
        </w:rPr>
        <w:t>3.</w:t>
      </w:r>
      <w:r w:rsidRPr="00A756C2">
        <w:rPr>
          <w:rFonts w:ascii="Times New Roman" w:hAnsi="Times New Roman" w:cs="Times New Roman"/>
          <w:sz w:val="28"/>
          <w:szCs w:val="28"/>
          <w:lang w:val="en-US"/>
        </w:rPr>
        <w:tab/>
      </w:r>
      <w:proofErr w:type="spellStart"/>
      <w:r w:rsidRPr="00A756C2">
        <w:rPr>
          <w:rFonts w:ascii="Times New Roman" w:hAnsi="Times New Roman" w:cs="Times New Roman"/>
          <w:sz w:val="28"/>
          <w:szCs w:val="28"/>
          <w:lang w:val="en-US"/>
        </w:rPr>
        <w:t>Probin</w:t>
      </w:r>
      <w:proofErr w:type="spellEnd"/>
      <w:r w:rsidRPr="00A756C2">
        <w:rPr>
          <w:rFonts w:ascii="Times New Roman" w:hAnsi="Times New Roman" w:cs="Times New Roman"/>
          <w:sz w:val="28"/>
          <w:szCs w:val="28"/>
          <w:lang w:val="en-US"/>
        </w:rPr>
        <w:t xml:space="preserve">, P.S. </w:t>
      </w:r>
      <w:proofErr w:type="spellStart"/>
      <w:r w:rsidRPr="00A756C2">
        <w:rPr>
          <w:rFonts w:ascii="Times New Roman" w:hAnsi="Times New Roman" w:cs="Times New Roman"/>
          <w:sz w:val="28"/>
          <w:szCs w:val="28"/>
          <w:lang w:val="en-US"/>
        </w:rPr>
        <w:t>Finansovye</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rynki</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uchebnoe</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posobie</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dlja</w:t>
      </w:r>
      <w:proofErr w:type="spellEnd"/>
      <w:r w:rsidRPr="00A756C2">
        <w:rPr>
          <w:rFonts w:ascii="Times New Roman" w:hAnsi="Times New Roman" w:cs="Times New Roman"/>
          <w:sz w:val="28"/>
          <w:szCs w:val="28"/>
          <w:lang w:val="en-US"/>
        </w:rPr>
        <w:t xml:space="preserve"> </w:t>
      </w:r>
      <w:proofErr w:type="spellStart"/>
      <w:r w:rsidRPr="00A756C2">
        <w:rPr>
          <w:rFonts w:ascii="Times New Roman" w:hAnsi="Times New Roman" w:cs="Times New Roman"/>
          <w:sz w:val="28"/>
          <w:szCs w:val="28"/>
          <w:lang w:val="en-US"/>
        </w:rPr>
        <w:t>vuzov</w:t>
      </w:r>
      <w:proofErr w:type="spellEnd"/>
      <w:r w:rsidRPr="00A756C2">
        <w:rPr>
          <w:rFonts w:ascii="Times New Roman" w:hAnsi="Times New Roman" w:cs="Times New Roman"/>
          <w:sz w:val="28"/>
          <w:szCs w:val="28"/>
          <w:lang w:val="en-US"/>
        </w:rPr>
        <w:t xml:space="preserve"> </w:t>
      </w:r>
      <w:r w:rsidR="0037348F">
        <w:rPr>
          <w:rFonts w:ascii="Times New Roman" w:hAnsi="Times New Roman" w:cs="Times New Roman"/>
          <w:sz w:val="28"/>
          <w:szCs w:val="28"/>
          <w:lang w:val="en-US"/>
        </w:rPr>
        <w:t>[</w:t>
      </w:r>
      <w:r w:rsidR="0037348F" w:rsidRPr="0037348F">
        <w:rPr>
          <w:rFonts w:ascii="Times New Roman" w:hAnsi="Times New Roman" w:cs="Times New Roman"/>
          <w:sz w:val="28"/>
          <w:szCs w:val="28"/>
          <w:lang w:val="en-US"/>
        </w:rPr>
        <w:t>Financial Markets: A Textbook for Universities</w:t>
      </w:r>
      <w:r w:rsidR="0037348F">
        <w:rPr>
          <w:rFonts w:ascii="Times New Roman" w:hAnsi="Times New Roman" w:cs="Times New Roman"/>
          <w:sz w:val="28"/>
          <w:szCs w:val="28"/>
          <w:lang w:val="en-US"/>
        </w:rPr>
        <w:t>]</w:t>
      </w:r>
      <w:r w:rsidRPr="00A756C2">
        <w:rPr>
          <w:rFonts w:ascii="Times New Roman" w:hAnsi="Times New Roman" w:cs="Times New Roman"/>
          <w:sz w:val="28"/>
          <w:szCs w:val="28"/>
          <w:lang w:val="en-US"/>
        </w:rPr>
        <w:t>. -</w:t>
      </w:r>
      <w:r w:rsidR="00D86909" w:rsidRPr="00D86909">
        <w:rPr>
          <w:rFonts w:ascii="Times New Roman" w:hAnsi="Times New Roman" w:cs="Times New Roman"/>
          <w:sz w:val="28"/>
          <w:szCs w:val="28"/>
          <w:lang w:val="en-US"/>
        </w:rPr>
        <w:t xml:space="preserve"> </w:t>
      </w:r>
      <w:r w:rsidR="00D86909">
        <w:rPr>
          <w:rFonts w:ascii="Times New Roman" w:hAnsi="Times New Roman" w:cs="Times New Roman"/>
          <w:sz w:val="28"/>
          <w:szCs w:val="28"/>
          <w:lang w:val="en-US"/>
        </w:rPr>
        <w:t xml:space="preserve">Moscow: </w:t>
      </w:r>
      <w:proofErr w:type="spellStart"/>
      <w:r w:rsidR="00D86909">
        <w:rPr>
          <w:rFonts w:ascii="Times New Roman" w:hAnsi="Times New Roman" w:cs="Times New Roman"/>
          <w:sz w:val="28"/>
          <w:szCs w:val="28"/>
          <w:lang w:val="en-US"/>
        </w:rPr>
        <w:t>Juniti</w:t>
      </w:r>
      <w:proofErr w:type="spellEnd"/>
      <w:r w:rsidR="00D86909">
        <w:rPr>
          <w:rFonts w:ascii="Times New Roman" w:hAnsi="Times New Roman" w:cs="Times New Roman"/>
          <w:sz w:val="28"/>
          <w:szCs w:val="28"/>
          <w:lang w:val="en-US"/>
        </w:rPr>
        <w:t>-Dana, 2015. - 175 p</w:t>
      </w:r>
      <w:r w:rsidRPr="00A756C2">
        <w:rPr>
          <w:rFonts w:ascii="Times New Roman" w:hAnsi="Times New Roman" w:cs="Times New Roman"/>
          <w:sz w:val="28"/>
          <w:szCs w:val="28"/>
          <w:lang w:val="en-US"/>
        </w:rPr>
        <w:t>.</w:t>
      </w:r>
      <w:r w:rsidR="0037348F">
        <w:rPr>
          <w:rFonts w:ascii="Times New Roman" w:hAnsi="Times New Roman" w:cs="Times New Roman"/>
          <w:sz w:val="28"/>
          <w:szCs w:val="28"/>
          <w:lang w:val="en-US"/>
        </w:rPr>
        <w:t xml:space="preserve"> (</w:t>
      </w:r>
      <w:proofErr w:type="spellStart"/>
      <w:r w:rsidR="0037348F">
        <w:rPr>
          <w:rFonts w:ascii="Times New Roman" w:hAnsi="Times New Roman" w:cs="Times New Roman"/>
          <w:sz w:val="28"/>
          <w:szCs w:val="28"/>
          <w:lang w:val="en-US"/>
        </w:rPr>
        <w:t>rus</w:t>
      </w:r>
      <w:proofErr w:type="spellEnd"/>
      <w:r w:rsidR="0037348F">
        <w:rPr>
          <w:rFonts w:ascii="Times New Roman" w:hAnsi="Times New Roman" w:cs="Times New Roman"/>
          <w:sz w:val="28"/>
          <w:szCs w:val="28"/>
          <w:lang w:val="en-US"/>
        </w:rPr>
        <w:t xml:space="preserve">) – Access: </w:t>
      </w:r>
      <w:hyperlink r:id="rId12" w:history="1">
        <w:r w:rsidR="0037348F" w:rsidRPr="0037348F">
          <w:rPr>
            <w:rStyle w:val="ab"/>
            <w:rFonts w:ascii="Times New Roman" w:hAnsi="Times New Roman" w:cs="Times New Roman"/>
            <w:sz w:val="28"/>
            <w:szCs w:val="28"/>
            <w:lang w:val="en-US"/>
          </w:rPr>
          <w:t>link</w:t>
        </w:r>
      </w:hyperlink>
    </w:p>
    <w:p w:rsidR="00A756C2" w:rsidRPr="00A756C2" w:rsidRDefault="008003F5" w:rsidP="00D86909">
      <w:pPr>
        <w:pStyle w:val="a5"/>
        <w:spacing w:after="0" w:line="360" w:lineRule="auto"/>
        <w:ind w:left="142"/>
        <w:rPr>
          <w:rFonts w:ascii="Times New Roman" w:hAnsi="Times New Roman" w:cs="Times New Roman"/>
          <w:sz w:val="28"/>
          <w:szCs w:val="28"/>
          <w:lang w:val="en-US"/>
        </w:rPr>
      </w:pPr>
      <w:r w:rsidRPr="008003F5">
        <w:rPr>
          <w:rFonts w:ascii="Times New Roman" w:hAnsi="Times New Roman" w:cs="Times New Roman"/>
          <w:sz w:val="28"/>
          <w:szCs w:val="28"/>
          <w:lang w:val="en-US"/>
        </w:rPr>
        <w:t xml:space="preserve">4. </w:t>
      </w:r>
      <w:proofErr w:type="spellStart"/>
      <w:r w:rsidRPr="008003F5">
        <w:rPr>
          <w:rFonts w:ascii="Times New Roman" w:hAnsi="Times New Roman" w:cs="Times New Roman"/>
          <w:sz w:val="28"/>
          <w:szCs w:val="28"/>
          <w:lang w:val="en-US"/>
        </w:rPr>
        <w:t>Rybin</w:t>
      </w:r>
      <w:proofErr w:type="spellEnd"/>
      <w:r w:rsidRPr="008003F5">
        <w:rPr>
          <w:rFonts w:ascii="Times New Roman" w:hAnsi="Times New Roman" w:cs="Times New Roman"/>
          <w:sz w:val="28"/>
          <w:szCs w:val="28"/>
          <w:lang w:val="en-US"/>
        </w:rPr>
        <w:t xml:space="preserve">, V.N. Financial markets. Part 1. Financial markets of the Russian Federation [Electronic resource]: a tutorial / </w:t>
      </w:r>
      <w:proofErr w:type="spellStart"/>
      <w:r w:rsidRPr="008003F5">
        <w:rPr>
          <w:rFonts w:ascii="Times New Roman" w:hAnsi="Times New Roman" w:cs="Times New Roman"/>
          <w:sz w:val="28"/>
          <w:szCs w:val="28"/>
          <w:lang w:val="en-US"/>
        </w:rPr>
        <w:t>Rybin</w:t>
      </w:r>
      <w:proofErr w:type="spellEnd"/>
      <w:r w:rsidRPr="008003F5">
        <w:rPr>
          <w:rFonts w:ascii="Times New Roman" w:hAnsi="Times New Roman" w:cs="Times New Roman"/>
          <w:sz w:val="28"/>
          <w:szCs w:val="28"/>
          <w:lang w:val="en-US"/>
        </w:rPr>
        <w:t xml:space="preserve"> VN, </w:t>
      </w:r>
      <w:proofErr w:type="spellStart"/>
      <w:r w:rsidRPr="008003F5">
        <w:rPr>
          <w:rFonts w:ascii="Times New Roman" w:hAnsi="Times New Roman" w:cs="Times New Roman"/>
          <w:sz w:val="28"/>
          <w:szCs w:val="28"/>
          <w:lang w:val="en-US"/>
        </w:rPr>
        <w:t>Rybin</w:t>
      </w:r>
      <w:proofErr w:type="spellEnd"/>
      <w:r w:rsidRPr="008003F5">
        <w:rPr>
          <w:rFonts w:ascii="Times New Roman" w:hAnsi="Times New Roman" w:cs="Times New Roman"/>
          <w:sz w:val="28"/>
          <w:szCs w:val="28"/>
          <w:lang w:val="en-US"/>
        </w:rPr>
        <w:t xml:space="preserve"> AV - Electron. </w:t>
      </w:r>
      <w:proofErr w:type="gramStart"/>
      <w:r w:rsidRPr="008003F5">
        <w:rPr>
          <w:rFonts w:ascii="Times New Roman" w:hAnsi="Times New Roman" w:cs="Times New Roman"/>
          <w:sz w:val="28"/>
          <w:szCs w:val="28"/>
          <w:lang w:val="en-US"/>
        </w:rPr>
        <w:t>text</w:t>
      </w:r>
      <w:proofErr w:type="gramEnd"/>
      <w:r w:rsidRPr="008003F5">
        <w:rPr>
          <w:rFonts w:ascii="Times New Roman" w:hAnsi="Times New Roman" w:cs="Times New Roman"/>
          <w:sz w:val="28"/>
          <w:szCs w:val="28"/>
          <w:lang w:val="en-US"/>
        </w:rPr>
        <w:t xml:space="preserve"> data.— M .: </w:t>
      </w:r>
      <w:proofErr w:type="spellStart"/>
      <w:r w:rsidRPr="008003F5">
        <w:rPr>
          <w:rFonts w:ascii="Times New Roman" w:hAnsi="Times New Roman" w:cs="Times New Roman"/>
          <w:sz w:val="28"/>
          <w:szCs w:val="28"/>
          <w:lang w:val="en-US"/>
        </w:rPr>
        <w:t>Rusains</w:t>
      </w:r>
      <w:proofErr w:type="spellEnd"/>
      <w:r w:rsidRPr="008003F5">
        <w:rPr>
          <w:rFonts w:ascii="Times New Roman" w:hAnsi="Times New Roman" w:cs="Times New Roman"/>
          <w:sz w:val="28"/>
          <w:szCs w:val="28"/>
          <w:lang w:val="en-US"/>
        </w:rPr>
        <w:t>, 2018.— 73 c.</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rus</w:t>
      </w:r>
      <w:proofErr w:type="spellEnd"/>
      <w:r>
        <w:rPr>
          <w:rFonts w:ascii="Times New Roman" w:hAnsi="Times New Roman" w:cs="Times New Roman"/>
          <w:sz w:val="28"/>
          <w:szCs w:val="28"/>
          <w:lang w:val="en-US"/>
        </w:rPr>
        <w:t xml:space="preserve">) – Access: </w:t>
      </w:r>
      <w:hyperlink r:id="rId13" w:history="1">
        <w:r w:rsidRPr="008003F5">
          <w:rPr>
            <w:rStyle w:val="ab"/>
            <w:rFonts w:ascii="Times New Roman" w:hAnsi="Times New Roman" w:cs="Times New Roman"/>
            <w:sz w:val="28"/>
            <w:szCs w:val="28"/>
            <w:lang w:val="en-US"/>
          </w:rPr>
          <w:t>link</w:t>
        </w:r>
      </w:hyperlink>
    </w:p>
    <w:p w:rsidR="00A756C2" w:rsidRPr="00A756C2" w:rsidRDefault="008003F5" w:rsidP="00D86909">
      <w:pPr>
        <w:pStyle w:val="a5"/>
        <w:spacing w:after="0" w:line="360" w:lineRule="auto"/>
        <w:ind w:left="142"/>
        <w:rPr>
          <w:rFonts w:ascii="Times New Roman" w:hAnsi="Times New Roman" w:cs="Times New Roman"/>
          <w:sz w:val="28"/>
          <w:szCs w:val="28"/>
          <w:lang w:val="en-US"/>
        </w:rPr>
      </w:pPr>
      <w:r>
        <w:rPr>
          <w:rFonts w:ascii="Times New Roman" w:hAnsi="Times New Roman" w:cs="Times New Roman"/>
          <w:sz w:val="28"/>
          <w:szCs w:val="28"/>
          <w:lang w:val="en-US"/>
        </w:rPr>
        <w:t>5</w:t>
      </w:r>
      <w:r w:rsidR="00A756C2" w:rsidRPr="00A756C2">
        <w:rPr>
          <w:rFonts w:ascii="Times New Roman" w:hAnsi="Times New Roman" w:cs="Times New Roman"/>
          <w:sz w:val="28"/>
          <w:szCs w:val="28"/>
          <w:lang w:val="en-US"/>
        </w:rPr>
        <w:t>.</w:t>
      </w:r>
      <w:r w:rsidR="00A756C2" w:rsidRPr="00A756C2">
        <w:rPr>
          <w:rFonts w:ascii="Times New Roman" w:hAnsi="Times New Roman" w:cs="Times New Roman"/>
          <w:sz w:val="28"/>
          <w:szCs w:val="28"/>
          <w:lang w:val="en-US"/>
        </w:rPr>
        <w:tab/>
      </w:r>
      <w:proofErr w:type="spellStart"/>
      <w:r w:rsidR="00A756C2" w:rsidRPr="00A756C2">
        <w:rPr>
          <w:rFonts w:ascii="Times New Roman" w:hAnsi="Times New Roman" w:cs="Times New Roman"/>
          <w:sz w:val="28"/>
          <w:szCs w:val="28"/>
          <w:lang w:val="en-US"/>
        </w:rPr>
        <w:t>Chizhik</w:t>
      </w:r>
      <w:proofErr w:type="spellEnd"/>
      <w:r w:rsidR="00A756C2" w:rsidRPr="00A756C2">
        <w:rPr>
          <w:rFonts w:ascii="Times New Roman" w:hAnsi="Times New Roman" w:cs="Times New Roman"/>
          <w:sz w:val="28"/>
          <w:szCs w:val="28"/>
          <w:lang w:val="en-US"/>
        </w:rPr>
        <w:t xml:space="preserve">, V.P. </w:t>
      </w:r>
      <w:proofErr w:type="spellStart"/>
      <w:r w:rsidR="00A756C2" w:rsidRPr="00A756C2">
        <w:rPr>
          <w:rFonts w:ascii="Times New Roman" w:hAnsi="Times New Roman" w:cs="Times New Roman"/>
          <w:sz w:val="28"/>
          <w:szCs w:val="28"/>
          <w:lang w:val="en-US"/>
        </w:rPr>
        <w:t>Finansovye</w:t>
      </w:r>
      <w:proofErr w:type="spellEnd"/>
      <w:r w:rsidR="00A756C2" w:rsidRPr="00A756C2">
        <w:rPr>
          <w:rFonts w:ascii="Times New Roman" w:hAnsi="Times New Roman" w:cs="Times New Roman"/>
          <w:sz w:val="28"/>
          <w:szCs w:val="28"/>
          <w:lang w:val="en-US"/>
        </w:rPr>
        <w:t xml:space="preserve"> </w:t>
      </w:r>
      <w:proofErr w:type="spellStart"/>
      <w:r w:rsidR="00A756C2" w:rsidRPr="00A756C2">
        <w:rPr>
          <w:rFonts w:ascii="Times New Roman" w:hAnsi="Times New Roman" w:cs="Times New Roman"/>
          <w:sz w:val="28"/>
          <w:szCs w:val="28"/>
          <w:lang w:val="en-US"/>
        </w:rPr>
        <w:t>rynki</w:t>
      </w:r>
      <w:proofErr w:type="spellEnd"/>
      <w:r w:rsidR="00A756C2" w:rsidRPr="00A756C2">
        <w:rPr>
          <w:rFonts w:ascii="Times New Roman" w:hAnsi="Times New Roman" w:cs="Times New Roman"/>
          <w:sz w:val="28"/>
          <w:szCs w:val="28"/>
          <w:lang w:val="en-US"/>
        </w:rPr>
        <w:t xml:space="preserve"> </w:t>
      </w:r>
      <w:proofErr w:type="spellStart"/>
      <w:r w:rsidR="00A756C2" w:rsidRPr="00A756C2">
        <w:rPr>
          <w:rFonts w:ascii="Times New Roman" w:hAnsi="Times New Roman" w:cs="Times New Roman"/>
          <w:sz w:val="28"/>
          <w:szCs w:val="28"/>
          <w:lang w:val="en-US"/>
        </w:rPr>
        <w:t>i</w:t>
      </w:r>
      <w:proofErr w:type="spellEnd"/>
      <w:r w:rsidR="00A756C2" w:rsidRPr="00A756C2">
        <w:rPr>
          <w:rFonts w:ascii="Times New Roman" w:hAnsi="Times New Roman" w:cs="Times New Roman"/>
          <w:sz w:val="28"/>
          <w:szCs w:val="28"/>
          <w:lang w:val="en-US"/>
        </w:rPr>
        <w:t xml:space="preserve"> </w:t>
      </w:r>
      <w:proofErr w:type="spellStart"/>
      <w:r w:rsidR="00A756C2" w:rsidRPr="00A756C2">
        <w:rPr>
          <w:rFonts w:ascii="Times New Roman" w:hAnsi="Times New Roman" w:cs="Times New Roman"/>
          <w:sz w:val="28"/>
          <w:szCs w:val="28"/>
          <w:lang w:val="en-US"/>
        </w:rPr>
        <w:t>instituty</w:t>
      </w:r>
      <w:proofErr w:type="spellEnd"/>
      <w:r w:rsidR="00A756C2" w:rsidRPr="00A756C2">
        <w:rPr>
          <w:rFonts w:ascii="Times New Roman" w:hAnsi="Times New Roman" w:cs="Times New Roman"/>
          <w:sz w:val="28"/>
          <w:szCs w:val="28"/>
          <w:lang w:val="en-US"/>
        </w:rPr>
        <w:t xml:space="preserve">: </w:t>
      </w:r>
      <w:proofErr w:type="spellStart"/>
      <w:r w:rsidR="00A756C2" w:rsidRPr="00A756C2">
        <w:rPr>
          <w:rFonts w:ascii="Times New Roman" w:hAnsi="Times New Roman" w:cs="Times New Roman"/>
          <w:sz w:val="28"/>
          <w:szCs w:val="28"/>
          <w:lang w:val="en-US"/>
        </w:rPr>
        <w:t>Uchebnoe</w:t>
      </w:r>
      <w:proofErr w:type="spellEnd"/>
      <w:r w:rsidR="00A756C2" w:rsidRPr="00A756C2">
        <w:rPr>
          <w:rFonts w:ascii="Times New Roman" w:hAnsi="Times New Roman" w:cs="Times New Roman"/>
          <w:sz w:val="28"/>
          <w:szCs w:val="28"/>
          <w:lang w:val="en-US"/>
        </w:rPr>
        <w:t xml:space="preserve"> </w:t>
      </w:r>
      <w:proofErr w:type="spellStart"/>
      <w:r w:rsidR="00A756C2" w:rsidRPr="00A756C2">
        <w:rPr>
          <w:rFonts w:ascii="Times New Roman" w:hAnsi="Times New Roman" w:cs="Times New Roman"/>
          <w:sz w:val="28"/>
          <w:szCs w:val="28"/>
          <w:lang w:val="en-US"/>
        </w:rPr>
        <w:t>posobie</w:t>
      </w:r>
      <w:proofErr w:type="spellEnd"/>
      <w:r w:rsidR="00A756C2" w:rsidRPr="00A756C2">
        <w:rPr>
          <w:rFonts w:ascii="Times New Roman" w:hAnsi="Times New Roman" w:cs="Times New Roman"/>
          <w:sz w:val="28"/>
          <w:szCs w:val="28"/>
          <w:lang w:val="en-US"/>
        </w:rPr>
        <w:t xml:space="preserve"> </w:t>
      </w:r>
      <w:r w:rsidR="00D86909">
        <w:rPr>
          <w:rFonts w:ascii="Times New Roman" w:hAnsi="Times New Roman" w:cs="Times New Roman"/>
          <w:sz w:val="28"/>
          <w:szCs w:val="28"/>
          <w:lang w:val="en-US"/>
        </w:rPr>
        <w:t>[</w:t>
      </w:r>
      <w:r w:rsidR="00D86909" w:rsidRPr="00D86909">
        <w:rPr>
          <w:rFonts w:ascii="Times New Roman" w:hAnsi="Times New Roman" w:cs="Times New Roman"/>
          <w:sz w:val="28"/>
          <w:szCs w:val="28"/>
          <w:lang w:val="en-US"/>
        </w:rPr>
        <w:t>Financial Markets and Institutions: A Training Manual</w:t>
      </w:r>
      <w:r w:rsidR="00D86909">
        <w:rPr>
          <w:rFonts w:ascii="Times New Roman" w:hAnsi="Times New Roman" w:cs="Times New Roman"/>
          <w:sz w:val="28"/>
          <w:szCs w:val="28"/>
          <w:lang w:val="en-US"/>
        </w:rPr>
        <w:t>]</w:t>
      </w:r>
      <w:r w:rsidR="00A756C2" w:rsidRPr="00A756C2">
        <w:rPr>
          <w:rFonts w:ascii="Times New Roman" w:hAnsi="Times New Roman" w:cs="Times New Roman"/>
          <w:sz w:val="28"/>
          <w:szCs w:val="28"/>
          <w:lang w:val="en-US"/>
        </w:rPr>
        <w:t xml:space="preserve"> - </w:t>
      </w:r>
      <w:r w:rsidR="00D86909">
        <w:rPr>
          <w:rFonts w:ascii="Times New Roman" w:hAnsi="Times New Roman" w:cs="Times New Roman"/>
          <w:sz w:val="28"/>
          <w:szCs w:val="28"/>
          <w:lang w:val="en-US"/>
        </w:rPr>
        <w:t>Moscow</w:t>
      </w:r>
      <w:r w:rsidR="00A756C2" w:rsidRPr="00A756C2">
        <w:rPr>
          <w:rFonts w:ascii="Times New Roman" w:hAnsi="Times New Roman" w:cs="Times New Roman"/>
          <w:sz w:val="28"/>
          <w:szCs w:val="28"/>
          <w:lang w:val="en-US"/>
        </w:rPr>
        <w:t>: F</w:t>
      </w:r>
      <w:r w:rsidR="00D86909">
        <w:rPr>
          <w:rFonts w:ascii="Times New Roman" w:hAnsi="Times New Roman" w:cs="Times New Roman"/>
          <w:sz w:val="28"/>
          <w:szCs w:val="28"/>
          <w:lang w:val="en-US"/>
        </w:rPr>
        <w:t>orum, NIC INFRA-M, 2016. - 384 p (</w:t>
      </w:r>
      <w:proofErr w:type="spellStart"/>
      <w:r w:rsidR="00D86909">
        <w:rPr>
          <w:rFonts w:ascii="Times New Roman" w:hAnsi="Times New Roman" w:cs="Times New Roman"/>
          <w:sz w:val="28"/>
          <w:szCs w:val="28"/>
          <w:lang w:val="en-US"/>
        </w:rPr>
        <w:t>rus</w:t>
      </w:r>
      <w:proofErr w:type="spellEnd"/>
      <w:r w:rsidR="00D86909">
        <w:rPr>
          <w:rFonts w:ascii="Times New Roman" w:hAnsi="Times New Roman" w:cs="Times New Roman"/>
          <w:sz w:val="28"/>
          <w:szCs w:val="28"/>
          <w:lang w:val="en-US"/>
        </w:rPr>
        <w:t xml:space="preserve">) – Access: </w:t>
      </w:r>
      <w:hyperlink r:id="rId14" w:history="1">
        <w:r w:rsidR="00D86909" w:rsidRPr="00D86909">
          <w:rPr>
            <w:rStyle w:val="ab"/>
            <w:rFonts w:ascii="Times New Roman" w:hAnsi="Times New Roman" w:cs="Times New Roman"/>
            <w:sz w:val="28"/>
            <w:szCs w:val="28"/>
            <w:lang w:val="en-US"/>
          </w:rPr>
          <w:t>link</w:t>
        </w:r>
      </w:hyperlink>
    </w:p>
    <w:p w:rsidR="00A756C2" w:rsidRPr="00D86909" w:rsidRDefault="002D77D1" w:rsidP="00D86909">
      <w:pPr>
        <w:tabs>
          <w:tab w:val="left" w:pos="993"/>
        </w:tabs>
        <w:autoSpaceDE w:val="0"/>
        <w:autoSpaceDN w:val="0"/>
        <w:adjustRightInd w:val="0"/>
        <w:spacing w:after="0" w:line="360" w:lineRule="auto"/>
        <w:ind w:firstLine="567"/>
        <w:contextualSpacing/>
        <w:jc w:val="both"/>
        <w:rPr>
          <w:rFonts w:ascii="Times New Roman" w:hAnsi="Times New Roman" w:cs="Times New Roman"/>
          <w:i/>
          <w:sz w:val="28"/>
          <w:szCs w:val="28"/>
          <w:lang w:val="en-US"/>
        </w:rPr>
      </w:pPr>
      <w:r w:rsidRPr="002D77D1">
        <w:rPr>
          <w:rFonts w:ascii="Times New Roman" w:hAnsi="Times New Roman" w:cs="Times New Roman"/>
          <w:b/>
          <w:sz w:val="28"/>
          <w:szCs w:val="28"/>
          <w:lang w:val="en-US"/>
        </w:rPr>
        <w:t>Form of final control:</w:t>
      </w:r>
      <w:r w:rsidRPr="002D77D1">
        <w:rPr>
          <w:rFonts w:ascii="Times New Roman" w:hAnsi="Times New Roman" w:cs="Times New Roman"/>
          <w:sz w:val="28"/>
          <w:szCs w:val="28"/>
          <w:lang w:val="en-US"/>
        </w:rPr>
        <w:t xml:space="preserve"> </w:t>
      </w:r>
      <w:r w:rsidRPr="00A756C2">
        <w:rPr>
          <w:rFonts w:ascii="Times New Roman" w:hAnsi="Times New Roman" w:cs="Times New Roman"/>
          <w:sz w:val="28"/>
          <w:szCs w:val="28"/>
          <w:lang w:val="en-US"/>
        </w:rPr>
        <w:t>exam</w:t>
      </w:r>
      <w:r w:rsidR="00A756C2" w:rsidRPr="00A756C2">
        <w:rPr>
          <w:rFonts w:ascii="Times New Roman" w:hAnsi="Times New Roman" w:cs="Times New Roman"/>
          <w:sz w:val="28"/>
          <w:szCs w:val="28"/>
          <w:lang w:val="en-US"/>
        </w:rPr>
        <w:t>.</w:t>
      </w:r>
    </w:p>
    <w:p w:rsidR="00A756C2" w:rsidRDefault="00A756C2" w:rsidP="00E4755C">
      <w:pPr>
        <w:spacing w:after="0" w:line="360" w:lineRule="auto"/>
        <w:contextualSpacing/>
        <w:rPr>
          <w:rFonts w:ascii="Times New Roman" w:hAnsi="Times New Roman" w:cs="Times New Roman"/>
          <w:b/>
          <w:sz w:val="28"/>
          <w:szCs w:val="28"/>
          <w:lang w:val="en-US"/>
        </w:rPr>
      </w:pPr>
    </w:p>
    <w:p w:rsidR="002D77D1" w:rsidRPr="002D77D1" w:rsidRDefault="002D77D1" w:rsidP="00E4755C">
      <w:pPr>
        <w:spacing w:after="0" w:line="360" w:lineRule="auto"/>
        <w:contextualSpacing/>
        <w:rPr>
          <w:rFonts w:ascii="Times New Roman" w:eastAsia="Times New Roman" w:hAnsi="Times New Roman" w:cs="Times New Roman"/>
          <w:b/>
          <w:color w:val="000000"/>
          <w:sz w:val="28"/>
          <w:szCs w:val="28"/>
          <w:lang w:val="en-US" w:eastAsia="ru-RU" w:bidi="ru-RU"/>
        </w:rPr>
      </w:pPr>
      <w:r w:rsidRPr="002D77D1">
        <w:rPr>
          <w:rFonts w:ascii="Times New Roman" w:hAnsi="Times New Roman" w:cs="Times New Roman"/>
          <w:b/>
          <w:sz w:val="28"/>
          <w:szCs w:val="28"/>
          <w:lang w:val="en-US"/>
        </w:rPr>
        <w:br w:type="page"/>
      </w:r>
    </w:p>
    <w:p w:rsidR="00E5554F" w:rsidRDefault="00E5554F" w:rsidP="00E5554F">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lastRenderedPageBreak/>
        <w:t>Аннотация к рабочей программе дисциплины</w:t>
      </w:r>
    </w:p>
    <w:p w:rsidR="00E5554F" w:rsidRPr="00C24CB6" w:rsidRDefault="00E5554F" w:rsidP="00E5554F">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«Финансовые рынки и финансовые институты»</w:t>
      </w:r>
    </w:p>
    <w:p w:rsidR="00E5554F" w:rsidRPr="00C24CB6" w:rsidRDefault="00E5554F" w:rsidP="00E5554F">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eastAsia="ru-RU" w:bidi="ru-RU"/>
        </w:rPr>
      </w:pP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курс</w:t>
      </w:r>
      <w:r w:rsidRPr="00C24CB6">
        <w:rPr>
          <w:rFonts w:ascii="Times New Roman" w:hAnsi="Times New Roman" w:cs="Times New Roman"/>
          <w:sz w:val="28"/>
          <w:szCs w:val="28"/>
        </w:rPr>
        <w:t xml:space="preserve"> «</w:t>
      </w:r>
      <w:r>
        <w:rPr>
          <w:rFonts w:ascii="Times New Roman" w:hAnsi="Times New Roman" w:cs="Times New Roman"/>
          <w:sz w:val="28"/>
          <w:szCs w:val="28"/>
        </w:rPr>
        <w:t>Финансовые</w:t>
      </w:r>
      <w:r w:rsidRPr="00C24CB6">
        <w:rPr>
          <w:rFonts w:ascii="Times New Roman" w:hAnsi="Times New Roman" w:cs="Times New Roman"/>
          <w:sz w:val="28"/>
          <w:szCs w:val="28"/>
        </w:rPr>
        <w:t xml:space="preserve"> </w:t>
      </w:r>
      <w:r>
        <w:rPr>
          <w:rFonts w:ascii="Times New Roman" w:hAnsi="Times New Roman" w:cs="Times New Roman"/>
          <w:sz w:val="28"/>
          <w:szCs w:val="28"/>
        </w:rPr>
        <w:t>рынки</w:t>
      </w:r>
      <w:r w:rsidRPr="00C24CB6">
        <w:rPr>
          <w:rFonts w:ascii="Times New Roman" w:hAnsi="Times New Roman" w:cs="Times New Roman"/>
          <w:sz w:val="28"/>
          <w:szCs w:val="28"/>
        </w:rPr>
        <w:t xml:space="preserve"> </w:t>
      </w:r>
      <w:r>
        <w:rPr>
          <w:rFonts w:ascii="Times New Roman" w:hAnsi="Times New Roman" w:cs="Times New Roman"/>
          <w:sz w:val="28"/>
          <w:szCs w:val="28"/>
        </w:rPr>
        <w:t>и</w:t>
      </w:r>
      <w:r w:rsidRPr="00C24CB6">
        <w:rPr>
          <w:rFonts w:ascii="Times New Roman" w:hAnsi="Times New Roman" w:cs="Times New Roman"/>
          <w:sz w:val="28"/>
          <w:szCs w:val="28"/>
        </w:rPr>
        <w:t xml:space="preserve"> </w:t>
      </w:r>
      <w:r>
        <w:rPr>
          <w:rFonts w:ascii="Times New Roman" w:hAnsi="Times New Roman" w:cs="Times New Roman"/>
          <w:sz w:val="28"/>
          <w:szCs w:val="28"/>
        </w:rPr>
        <w:t>финансовые</w:t>
      </w:r>
      <w:r w:rsidRPr="00C24CB6">
        <w:rPr>
          <w:rFonts w:ascii="Times New Roman" w:hAnsi="Times New Roman" w:cs="Times New Roman"/>
          <w:sz w:val="28"/>
          <w:szCs w:val="28"/>
        </w:rPr>
        <w:t xml:space="preserve"> </w:t>
      </w:r>
      <w:r>
        <w:rPr>
          <w:rFonts w:ascii="Times New Roman" w:hAnsi="Times New Roman" w:cs="Times New Roman"/>
          <w:sz w:val="28"/>
          <w:szCs w:val="28"/>
        </w:rPr>
        <w:t>институты</w:t>
      </w:r>
      <w:r w:rsidRPr="00C24CB6">
        <w:rPr>
          <w:rFonts w:ascii="Times New Roman" w:hAnsi="Times New Roman" w:cs="Times New Roman"/>
          <w:sz w:val="28"/>
          <w:szCs w:val="28"/>
        </w:rPr>
        <w:t xml:space="preserve">» </w:t>
      </w:r>
      <w:r>
        <w:rPr>
          <w:rFonts w:ascii="Times New Roman" w:hAnsi="Times New Roman" w:cs="Times New Roman"/>
          <w:sz w:val="28"/>
          <w:szCs w:val="28"/>
        </w:rPr>
        <w:t>предназначен</w:t>
      </w:r>
      <w:r w:rsidRPr="00C24CB6">
        <w:rPr>
          <w:rFonts w:ascii="Times New Roman" w:hAnsi="Times New Roman" w:cs="Times New Roman"/>
          <w:sz w:val="28"/>
          <w:szCs w:val="28"/>
        </w:rPr>
        <w:t xml:space="preserve"> </w:t>
      </w:r>
      <w:r>
        <w:rPr>
          <w:rFonts w:ascii="Times New Roman" w:hAnsi="Times New Roman" w:cs="Times New Roman"/>
          <w:sz w:val="28"/>
          <w:szCs w:val="28"/>
        </w:rPr>
        <w:t>для</w:t>
      </w:r>
      <w:r w:rsidRPr="00C24CB6">
        <w:rPr>
          <w:rFonts w:ascii="Times New Roman" w:hAnsi="Times New Roman" w:cs="Times New Roman"/>
          <w:sz w:val="28"/>
          <w:szCs w:val="28"/>
        </w:rPr>
        <w:t xml:space="preserve"> </w:t>
      </w:r>
      <w:r>
        <w:rPr>
          <w:rFonts w:ascii="Times New Roman" w:hAnsi="Times New Roman" w:cs="Times New Roman"/>
          <w:sz w:val="28"/>
          <w:szCs w:val="28"/>
        </w:rPr>
        <w:t>студентов</w:t>
      </w:r>
      <w:r w:rsidRPr="00C24CB6">
        <w:rPr>
          <w:rFonts w:ascii="Times New Roman" w:hAnsi="Times New Roman" w:cs="Times New Roman"/>
          <w:sz w:val="28"/>
          <w:szCs w:val="28"/>
        </w:rPr>
        <w:t xml:space="preserve"> </w:t>
      </w:r>
      <w:r>
        <w:rPr>
          <w:rFonts w:ascii="Times New Roman" w:hAnsi="Times New Roman" w:cs="Times New Roman"/>
          <w:sz w:val="28"/>
          <w:szCs w:val="28"/>
        </w:rPr>
        <w:t>направления</w:t>
      </w:r>
      <w:r w:rsidRPr="00C24CB6">
        <w:rPr>
          <w:rFonts w:ascii="Times New Roman" w:hAnsi="Times New Roman" w:cs="Times New Roman"/>
          <w:sz w:val="28"/>
          <w:szCs w:val="28"/>
        </w:rPr>
        <w:t xml:space="preserve"> </w:t>
      </w:r>
      <w:r>
        <w:rPr>
          <w:rFonts w:ascii="Times New Roman" w:hAnsi="Times New Roman" w:cs="Times New Roman"/>
          <w:sz w:val="28"/>
          <w:szCs w:val="28"/>
        </w:rPr>
        <w:t>подготовки 38.04.08 «Финансы и кредит», образовательная программа «Финансовые стратегии и технологии банковского института».</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Дисциплина «Финансовые рынки и финансовые институты» включена в состав вариативной части блока «Дисциплины (модули)». </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труд</w:t>
      </w:r>
      <w:r w:rsidR="00AE2FB1">
        <w:rPr>
          <w:rFonts w:ascii="Times New Roman" w:hAnsi="Times New Roman" w:cs="Times New Roman"/>
          <w:sz w:val="28"/>
          <w:szCs w:val="28"/>
        </w:rPr>
        <w:t>оёмкость дисциплины составляет 3 зачётные единицы, 108 часов</w:t>
      </w:r>
      <w:r>
        <w:rPr>
          <w:rFonts w:ascii="Times New Roman" w:hAnsi="Times New Roman" w:cs="Times New Roman"/>
          <w:sz w:val="28"/>
          <w:szCs w:val="28"/>
        </w:rPr>
        <w:t>. Учебным планом предусмотрены лекционные занятия (6 часов), практические занятия (14 час</w:t>
      </w:r>
      <w:r w:rsidR="00AE2FB1">
        <w:rPr>
          <w:rFonts w:ascii="Times New Roman" w:hAnsi="Times New Roman" w:cs="Times New Roman"/>
          <w:sz w:val="28"/>
          <w:szCs w:val="28"/>
        </w:rPr>
        <w:t>ов), самостоятельная работа (88</w:t>
      </w:r>
      <w:r>
        <w:rPr>
          <w:rFonts w:ascii="Times New Roman" w:hAnsi="Times New Roman" w:cs="Times New Roman"/>
          <w:sz w:val="28"/>
          <w:szCs w:val="28"/>
        </w:rPr>
        <w:t xml:space="preserve"> часов, в том числе 9 часов на подготовку к экзамену). Дисциплина реализуется на 1 курсе магистратуры, во втором семестре, заканчивается сдачей экзамена.</w:t>
      </w:r>
    </w:p>
    <w:p w:rsidR="00E5554F" w:rsidRDefault="00E5554F" w:rsidP="00E5554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Дисциплина «Финансовые рынки и финансовые институты» основывается на знаниях, умениях и навыках, полученных в результате изучения дисциплин «Теория финансов, денег и кредита», «Финансы банков» и позволяет подготовить студента к освоению ряда таких дисциплин как «Корпоративные финансы», «Риск-менеджмент», «Финансовый менеджмент», «Управление финансовыми рисками и страхование», «Оценка и управление стоимостью компании», «Оценка стоимости и доходности ценных бумаг»;</w:t>
      </w:r>
      <w:proofErr w:type="gramEnd"/>
      <w:r>
        <w:rPr>
          <w:rFonts w:ascii="Times New Roman" w:hAnsi="Times New Roman" w:cs="Times New Roman"/>
          <w:sz w:val="28"/>
          <w:szCs w:val="28"/>
        </w:rPr>
        <w:t xml:space="preserve"> подготовить к прохождение </w:t>
      </w:r>
      <w:proofErr w:type="gramStart"/>
      <w:r>
        <w:rPr>
          <w:rFonts w:ascii="Times New Roman" w:hAnsi="Times New Roman" w:cs="Times New Roman"/>
          <w:sz w:val="28"/>
          <w:szCs w:val="28"/>
        </w:rPr>
        <w:t>учебной</w:t>
      </w:r>
      <w:proofErr w:type="gramEnd"/>
      <w:r>
        <w:rPr>
          <w:rFonts w:ascii="Times New Roman" w:hAnsi="Times New Roman" w:cs="Times New Roman"/>
          <w:sz w:val="28"/>
          <w:szCs w:val="28"/>
        </w:rPr>
        <w:t xml:space="preserve"> и производственной практик.</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дисциплины состоит из трёх разделов и охватывает следующий круг вопросов: </w:t>
      </w:r>
    </w:p>
    <w:p w:rsidR="00E5554F" w:rsidRDefault="00E5554F" w:rsidP="00E5554F">
      <w:pPr>
        <w:pStyle w:val="a5"/>
        <w:numPr>
          <w:ilvl w:val="0"/>
          <w:numId w:val="7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финансовых рынков и объектов инвестирования: классификация финансовых рынков и объектов инвестирования, инвестиционные качества основных финансовых активов и инструментов, основные направления анализа финансовых рынков, проведение операций на финансовых рынках.</w:t>
      </w:r>
    </w:p>
    <w:p w:rsidR="00E5554F" w:rsidRDefault="00E5554F" w:rsidP="00E5554F">
      <w:pPr>
        <w:pStyle w:val="a5"/>
        <w:numPr>
          <w:ilvl w:val="0"/>
          <w:numId w:val="7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Деятельность финансовых институтов на финансовых рынках: обзор направлений деятельности финансовых институтов на финансовых рынках, межбанковское кредитование и обеспечение корпоративного финансирования через инструменты финансового рынка, посредничество при совершении сделок, инвестиционная деятельность, прочая деятельность.</w:t>
      </w:r>
    </w:p>
    <w:p w:rsidR="00E5554F" w:rsidRDefault="00E5554F" w:rsidP="00E5554F">
      <w:pPr>
        <w:pStyle w:val="a5"/>
        <w:numPr>
          <w:ilvl w:val="0"/>
          <w:numId w:val="7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Основы управления рисками в деятельности финансовых институтов на финансовых рынках: понятие, сущность и классификация рисков при операциях на финансовых рынках; основы </w:t>
      </w:r>
      <w:proofErr w:type="gramStart"/>
      <w:r>
        <w:rPr>
          <w:rFonts w:ascii="Times New Roman" w:hAnsi="Times New Roman" w:cs="Times New Roman"/>
          <w:sz w:val="28"/>
          <w:szCs w:val="28"/>
        </w:rPr>
        <w:t>риск-менеджмента</w:t>
      </w:r>
      <w:proofErr w:type="gramEnd"/>
      <w:r>
        <w:rPr>
          <w:rFonts w:ascii="Times New Roman" w:hAnsi="Times New Roman" w:cs="Times New Roman"/>
          <w:sz w:val="28"/>
          <w:szCs w:val="28"/>
        </w:rPr>
        <w:t xml:space="preserve">, оценка и методы воздействия на риск. </w:t>
      </w:r>
    </w:p>
    <w:p w:rsidR="00E5554F" w:rsidRDefault="00E5554F" w:rsidP="00E5554F">
      <w:pPr>
        <w:spacing w:after="0" w:line="360" w:lineRule="auto"/>
        <w:ind w:firstLine="709"/>
        <w:jc w:val="both"/>
        <w:rPr>
          <w:rFonts w:ascii="Times New Roman" w:hAnsi="Times New Roman" w:cs="Times New Roman"/>
          <w:sz w:val="28"/>
          <w:szCs w:val="28"/>
        </w:rPr>
      </w:pPr>
      <w:r w:rsidRPr="008B51F5">
        <w:rPr>
          <w:rFonts w:ascii="Times New Roman" w:hAnsi="Times New Roman" w:cs="Times New Roman"/>
          <w:b/>
          <w:sz w:val="28"/>
          <w:szCs w:val="28"/>
        </w:rPr>
        <w:t xml:space="preserve">Цель </w:t>
      </w:r>
      <w:r w:rsidRPr="002402AB">
        <w:rPr>
          <w:rFonts w:ascii="Times New Roman" w:hAnsi="Times New Roman" w:cs="Times New Roman"/>
          <w:sz w:val="28"/>
          <w:szCs w:val="28"/>
        </w:rPr>
        <w:t>дисциплины</w:t>
      </w:r>
      <w:r>
        <w:rPr>
          <w:rFonts w:ascii="Times New Roman" w:hAnsi="Times New Roman" w:cs="Times New Roman"/>
          <w:sz w:val="28"/>
          <w:szCs w:val="28"/>
        </w:rPr>
        <w:t xml:space="preserve"> — формирование у студентов комплекса теоретических знаний и практических умений в области операций на финансовых рынках, деятельности финансовых институтов на финансовых рынках, основ управления финансовыми рисками. </w:t>
      </w:r>
    </w:p>
    <w:p w:rsidR="00E5554F" w:rsidRPr="008B51F5" w:rsidRDefault="00E5554F" w:rsidP="00E5554F">
      <w:pPr>
        <w:spacing w:after="0" w:line="360" w:lineRule="auto"/>
        <w:ind w:firstLine="709"/>
        <w:jc w:val="both"/>
        <w:rPr>
          <w:rFonts w:ascii="Times New Roman" w:hAnsi="Times New Roman" w:cs="Times New Roman"/>
          <w:b/>
          <w:sz w:val="28"/>
          <w:szCs w:val="28"/>
        </w:rPr>
      </w:pPr>
      <w:r w:rsidRPr="008B51F5">
        <w:rPr>
          <w:rFonts w:ascii="Times New Roman" w:hAnsi="Times New Roman" w:cs="Times New Roman"/>
          <w:b/>
          <w:sz w:val="28"/>
          <w:szCs w:val="28"/>
        </w:rPr>
        <w:t>Задачи:</w:t>
      </w:r>
    </w:p>
    <w:p w:rsidR="00E5554F" w:rsidRDefault="00E5554F" w:rsidP="00E5554F">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основные сегменты финансового рынка и ключевые финансовые активы и инструменты, обращающиеся на них;</w:t>
      </w:r>
    </w:p>
    <w:p w:rsidR="00E5554F" w:rsidRDefault="00E5554F" w:rsidP="00E5554F">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Сформировать навыки в области оценки инвестиционных качеств и рисков основных финансовых активов и инструментов;</w:t>
      </w:r>
    </w:p>
    <w:p w:rsidR="00E5554F" w:rsidRDefault="00E5554F" w:rsidP="00E5554F">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основные подходы к анализу финансовых рынков, рассмотреть принципы проведения торговых операций;</w:t>
      </w:r>
    </w:p>
    <w:p w:rsidR="00E5554F" w:rsidRDefault="00E5554F" w:rsidP="00E5554F">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Дать представление о ключевых направлениях деятельности финансовых институтов на финансовых рынках;</w:t>
      </w:r>
    </w:p>
    <w:p w:rsidR="00E5554F" w:rsidRDefault="00E5554F" w:rsidP="00E5554F">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финансовые риски, возникающие в деятельности институтов на финансовых рынках;</w:t>
      </w:r>
    </w:p>
    <w:p w:rsidR="00E5554F" w:rsidRPr="00B345B7" w:rsidRDefault="00E5554F" w:rsidP="00E5554F">
      <w:pPr>
        <w:pStyle w:val="a5"/>
        <w:numPr>
          <w:ilvl w:val="0"/>
          <w:numId w:val="1"/>
        </w:numPr>
        <w:spacing w:after="0" w:line="360" w:lineRule="auto"/>
        <w:jc w:val="both"/>
        <w:rPr>
          <w:rFonts w:ascii="Times New Roman" w:hAnsi="Times New Roman" w:cs="Times New Roman"/>
          <w:sz w:val="28"/>
          <w:szCs w:val="28"/>
        </w:rPr>
      </w:pPr>
      <w:r w:rsidRPr="00B345B7">
        <w:rPr>
          <w:rFonts w:ascii="Times New Roman" w:hAnsi="Times New Roman" w:cs="Times New Roman"/>
          <w:sz w:val="28"/>
          <w:szCs w:val="28"/>
        </w:rPr>
        <w:t>Охарактеризовать основные приёмы в области управления финансовыми рисками.</w:t>
      </w:r>
    </w:p>
    <w:p w:rsidR="00E5554F" w:rsidRDefault="00E5554F" w:rsidP="00E5554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успешного изучения дисциплины «Финансовые рынки и финансовые институты» у обучающегося должны быть сформированы следующие предварительные компетенции:</w:t>
      </w:r>
      <w:proofErr w:type="gramEnd"/>
    </w:p>
    <w:p w:rsidR="00E5554F" w:rsidRPr="000F47E3"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47E3">
        <w:rPr>
          <w:rFonts w:ascii="Times New Roman" w:hAnsi="Times New Roman" w:cs="Times New Roman"/>
          <w:sz w:val="28"/>
          <w:szCs w:val="28"/>
        </w:rPr>
        <w:t>способность к логическому мышлению, анализу, систематизации, обобщению, критическому осмыслению информации, постановке исследовательских задач и выбору путей их решения;</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47E3">
        <w:rPr>
          <w:rFonts w:ascii="Times New Roman" w:hAnsi="Times New Roman" w:cs="Times New Roman"/>
          <w:sz w:val="28"/>
          <w:szCs w:val="28"/>
        </w:rPr>
        <w:t>способность осуществлять сбор, анализ, систематизацию, оценку и</w:t>
      </w:r>
      <w:r w:rsidRPr="00955FDA">
        <w:rPr>
          <w:sz w:val="28"/>
          <w:szCs w:val="28"/>
        </w:rPr>
        <w:t xml:space="preserve"> </w:t>
      </w:r>
      <w:r w:rsidRPr="000F47E3">
        <w:rPr>
          <w:rFonts w:ascii="Times New Roman" w:hAnsi="Times New Roman" w:cs="Times New Roman"/>
          <w:sz w:val="28"/>
          <w:szCs w:val="28"/>
        </w:rPr>
        <w:t>интерпретацию данных, необходимых для решения профессиональных задач</w:t>
      </w:r>
      <w:r>
        <w:rPr>
          <w:rFonts w:ascii="Times New Roman" w:hAnsi="Times New Roman" w:cs="Times New Roman"/>
          <w:sz w:val="28"/>
          <w:szCs w:val="28"/>
        </w:rPr>
        <w:t>;</w:t>
      </w:r>
    </w:p>
    <w:p w:rsidR="00E5554F" w:rsidRPr="00A3642E" w:rsidRDefault="00E5554F" w:rsidP="00E5554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642E">
        <w:rPr>
          <w:rFonts w:ascii="Times New Roman" w:eastAsia="Times New Roman" w:hAnsi="Times New Roman" w:cs="Times New Roman"/>
          <w:sz w:val="28"/>
          <w:szCs w:val="28"/>
          <w:lang w:eastAsia="ru-RU"/>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r>
        <w:rPr>
          <w:rFonts w:ascii="Times New Roman" w:eastAsia="Times New Roman" w:hAnsi="Times New Roman" w:cs="Times New Roman"/>
          <w:sz w:val="28"/>
          <w:szCs w:val="28"/>
          <w:lang w:eastAsia="ru-RU"/>
        </w:rPr>
        <w:t>;</w:t>
      </w:r>
      <w:r w:rsidRPr="00A3642E">
        <w:rPr>
          <w:rFonts w:ascii="Times New Roman" w:eastAsia="Times New Roman" w:hAnsi="Times New Roman" w:cs="Times New Roman"/>
          <w:sz w:val="28"/>
          <w:szCs w:val="28"/>
          <w:lang w:eastAsia="ru-RU"/>
        </w:rPr>
        <w:t xml:space="preserve"> </w:t>
      </w:r>
    </w:p>
    <w:p w:rsidR="00E5554F" w:rsidRPr="00A3642E" w:rsidRDefault="00E5554F" w:rsidP="00E5554F">
      <w:pPr>
        <w:spacing w:after="0" w:line="360" w:lineRule="auto"/>
        <w:jc w:val="both"/>
        <w:rPr>
          <w:rFonts w:ascii="Times New Roman" w:hAnsi="Times New Roman" w:cs="Times New Roman"/>
          <w:sz w:val="28"/>
          <w:szCs w:val="28"/>
        </w:rPr>
      </w:pPr>
      <w:r w:rsidRPr="00A3642E">
        <w:rPr>
          <w:rFonts w:ascii="Times New Roman" w:hAnsi="Times New Roman" w:cs="Times New Roman"/>
          <w:sz w:val="28"/>
          <w:szCs w:val="28"/>
        </w:rPr>
        <w:t xml:space="preserve">- </w:t>
      </w:r>
      <w:r w:rsidRPr="00A3642E">
        <w:rPr>
          <w:rFonts w:ascii="Times New Roman" w:eastAsia="Times New Roman" w:hAnsi="Times New Roman" w:cs="Times New Roman"/>
          <w:sz w:val="28"/>
          <w:szCs w:val="28"/>
          <w:lang w:eastAsia="ru-RU"/>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r>
        <w:rPr>
          <w:rFonts w:ascii="Times New Roman" w:eastAsia="Times New Roman" w:hAnsi="Times New Roman" w:cs="Times New Roman"/>
          <w:sz w:val="28"/>
          <w:szCs w:val="28"/>
          <w:lang w:eastAsia="ru-RU"/>
        </w:rPr>
        <w:t xml:space="preserve"> и др.</w:t>
      </w:r>
    </w:p>
    <w:p w:rsidR="00E5554F" w:rsidRDefault="00E5554F" w:rsidP="00E5554F">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данной дисциплины у обучающихся формируются следующие  профессиональные компетенции (элементы компетенций).</w:t>
      </w:r>
    </w:p>
    <w:tbl>
      <w:tblPr>
        <w:tblStyle w:val="a6"/>
        <w:tblW w:w="9351" w:type="dxa"/>
        <w:tblLayout w:type="fixed"/>
        <w:tblLook w:val="04A0" w:firstRow="1" w:lastRow="0" w:firstColumn="1" w:lastColumn="0" w:noHBand="0" w:noVBand="1"/>
      </w:tblPr>
      <w:tblGrid>
        <w:gridCol w:w="2943"/>
        <w:gridCol w:w="1134"/>
        <w:gridCol w:w="5274"/>
      </w:tblGrid>
      <w:tr w:rsidR="00E5554F" w:rsidRPr="00284663" w:rsidTr="00561D05">
        <w:tc>
          <w:tcPr>
            <w:tcW w:w="2943" w:type="dxa"/>
          </w:tcPr>
          <w:p w:rsidR="00E5554F" w:rsidRPr="00284663" w:rsidRDefault="00E5554F" w:rsidP="00561D05">
            <w:pPr>
              <w:jc w:val="center"/>
              <w:rPr>
                <w:rFonts w:ascii="Times New Roman" w:hAnsi="Times New Roman" w:cs="Times New Roman"/>
                <w:b/>
                <w:sz w:val="24"/>
                <w:szCs w:val="24"/>
              </w:rPr>
            </w:pPr>
            <w:r w:rsidRPr="00284663">
              <w:rPr>
                <w:rFonts w:ascii="Times New Roman" w:hAnsi="Times New Roman" w:cs="Times New Roman"/>
                <w:b/>
                <w:sz w:val="24"/>
                <w:szCs w:val="24"/>
              </w:rPr>
              <w:t>Код и формулировка компетенции</w:t>
            </w:r>
          </w:p>
        </w:tc>
        <w:tc>
          <w:tcPr>
            <w:tcW w:w="6408" w:type="dxa"/>
            <w:gridSpan w:val="2"/>
          </w:tcPr>
          <w:p w:rsidR="00E5554F" w:rsidRPr="00284663" w:rsidRDefault="00E5554F" w:rsidP="00561D05">
            <w:pPr>
              <w:jc w:val="center"/>
              <w:rPr>
                <w:rFonts w:ascii="Times New Roman" w:hAnsi="Times New Roman" w:cs="Times New Roman"/>
                <w:b/>
                <w:sz w:val="24"/>
                <w:szCs w:val="24"/>
              </w:rPr>
            </w:pPr>
          </w:p>
          <w:p w:rsidR="00E5554F" w:rsidRPr="00284663" w:rsidRDefault="00E5554F" w:rsidP="00561D05">
            <w:pPr>
              <w:jc w:val="center"/>
              <w:rPr>
                <w:rFonts w:ascii="Times New Roman" w:hAnsi="Times New Roman" w:cs="Times New Roman"/>
                <w:b/>
                <w:sz w:val="24"/>
                <w:szCs w:val="24"/>
              </w:rPr>
            </w:pPr>
            <w:r w:rsidRPr="00284663">
              <w:rPr>
                <w:rFonts w:ascii="Times New Roman" w:hAnsi="Times New Roman" w:cs="Times New Roman"/>
                <w:b/>
                <w:sz w:val="24"/>
                <w:szCs w:val="24"/>
              </w:rPr>
              <w:t>Этапы формирования компетенции</w:t>
            </w:r>
          </w:p>
        </w:tc>
      </w:tr>
      <w:tr w:rsidR="00E5554F" w:rsidRPr="00284663" w:rsidTr="00561D05">
        <w:tc>
          <w:tcPr>
            <w:tcW w:w="2943" w:type="dxa"/>
            <w:vMerge w:val="restart"/>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ПК-2</w:t>
            </w:r>
          </w:p>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способность анализировать и использовать различные источники информации для проведения финансово-экономических расчетов</w:t>
            </w: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Знает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Инвестиционные качества основных активов и инструментов, принципы расчёта доходности и оценки их рисков, основные направления анализа финансовых рынков</w:t>
            </w:r>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Умеет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Провести оценку доходности отдельных активов и инструментов, оценку доходности инвестиционного портфеля</w:t>
            </w:r>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Владеет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Навыками проведения операций в торговых терминалах с разнообразными активами и инструментами</w:t>
            </w:r>
          </w:p>
        </w:tc>
      </w:tr>
      <w:tr w:rsidR="00E5554F" w:rsidRPr="00284663" w:rsidTr="00561D05">
        <w:tc>
          <w:tcPr>
            <w:tcW w:w="2943" w:type="dxa"/>
            <w:vMerge w:val="restart"/>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ПК-4</w:t>
            </w:r>
          </w:p>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способность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w:t>
            </w:r>
            <w:proofErr w:type="gramStart"/>
            <w:r w:rsidRPr="00284663">
              <w:rPr>
                <w:rFonts w:ascii="Times New Roman" w:hAnsi="Times New Roman" w:cs="Times New Roman"/>
                <w:sz w:val="24"/>
                <w:szCs w:val="24"/>
              </w:rPr>
              <w:t>о-</w:t>
            </w:r>
            <w:proofErr w:type="gramEnd"/>
            <w:r w:rsidRPr="00284663">
              <w:rPr>
                <w:rFonts w:ascii="Times New Roman" w:hAnsi="Times New Roman" w:cs="Times New Roman"/>
                <w:sz w:val="24"/>
                <w:szCs w:val="24"/>
              </w:rPr>
              <w:t xml:space="preserve"> и </w:t>
            </w:r>
            <w:proofErr w:type="spellStart"/>
            <w:r w:rsidRPr="00284663">
              <w:rPr>
                <w:rFonts w:ascii="Times New Roman" w:hAnsi="Times New Roman" w:cs="Times New Roman"/>
                <w:sz w:val="24"/>
                <w:szCs w:val="24"/>
              </w:rPr>
              <w:t>мезоуровне</w:t>
            </w:r>
            <w:proofErr w:type="spellEnd"/>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Знает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 xml:space="preserve">Основные подходы к </w:t>
            </w:r>
            <w:proofErr w:type="gramStart"/>
            <w:r w:rsidRPr="00284663">
              <w:rPr>
                <w:rFonts w:ascii="Times New Roman" w:hAnsi="Times New Roman" w:cs="Times New Roman"/>
                <w:sz w:val="24"/>
                <w:szCs w:val="24"/>
              </w:rPr>
              <w:t>количественным</w:t>
            </w:r>
            <w:proofErr w:type="gramEnd"/>
            <w:r w:rsidRPr="00284663">
              <w:rPr>
                <w:rFonts w:ascii="Times New Roman" w:hAnsi="Times New Roman" w:cs="Times New Roman"/>
                <w:sz w:val="24"/>
                <w:szCs w:val="24"/>
              </w:rPr>
              <w:t xml:space="preserve"> и качественным оценками риска, приёмы воздействия на риск</w:t>
            </w:r>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Умеет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Идентифицировать риски, возникающие в процессе операций с разнообразными финансовыми активами и инструментами</w:t>
            </w:r>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Владеет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Навыками анализа и оценки финансовых рисков, возникающих в деятельности разнообразных финансовых институтов</w:t>
            </w:r>
          </w:p>
        </w:tc>
      </w:tr>
      <w:tr w:rsidR="00E5554F" w:rsidRPr="00284663" w:rsidTr="00561D05">
        <w:tc>
          <w:tcPr>
            <w:tcW w:w="2943" w:type="dxa"/>
            <w:vMerge w:val="restart"/>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ПК-7</w:t>
            </w:r>
          </w:p>
          <w:p w:rsidR="00E5554F" w:rsidRPr="00284663" w:rsidRDefault="00E5554F" w:rsidP="00561D05">
            <w:pPr>
              <w:jc w:val="both"/>
              <w:rPr>
                <w:rFonts w:ascii="Times New Roman" w:hAnsi="Times New Roman" w:cs="Times New Roman"/>
                <w:strike/>
                <w:sz w:val="24"/>
                <w:szCs w:val="24"/>
              </w:rPr>
            </w:pPr>
            <w:r w:rsidRPr="00284663">
              <w:rPr>
                <w:rFonts w:ascii="Times New Roman" w:hAnsi="Times New Roman" w:cs="Times New Roman"/>
                <w:sz w:val="24"/>
                <w:szCs w:val="24"/>
              </w:rPr>
              <w:t xml:space="preserve">способность видеть перспективы развития финансово-кредитных отношений и перспективы </w:t>
            </w:r>
            <w:r w:rsidRPr="00284663">
              <w:rPr>
                <w:rFonts w:ascii="Times New Roman" w:hAnsi="Times New Roman" w:cs="Times New Roman"/>
                <w:sz w:val="24"/>
                <w:szCs w:val="24"/>
              </w:rPr>
              <w:lastRenderedPageBreak/>
              <w:t>своей профессиональной деятельности</w:t>
            </w:r>
          </w:p>
          <w:p w:rsidR="00E5554F" w:rsidRPr="00284663" w:rsidRDefault="00E5554F" w:rsidP="00561D05">
            <w:pPr>
              <w:jc w:val="both"/>
              <w:rPr>
                <w:rFonts w:ascii="Times New Roman" w:hAnsi="Times New Roman" w:cs="Times New Roman"/>
                <w:strike/>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lastRenderedPageBreak/>
              <w:t>Знает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 xml:space="preserve">Принципы взаимодействия финансовых институтов на финансовых рынках; ключевые задачи, стоящие перед сотрудниками финансовых подразделений институтов; новые сегменты рынка финансово-кредитных </w:t>
            </w:r>
            <w:r w:rsidRPr="00284663">
              <w:rPr>
                <w:rFonts w:ascii="Times New Roman" w:hAnsi="Times New Roman" w:cs="Times New Roman"/>
                <w:sz w:val="24"/>
                <w:szCs w:val="24"/>
              </w:rPr>
              <w:lastRenderedPageBreak/>
              <w:t>отношений и тенденции в его развитии</w:t>
            </w:r>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Умеет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 xml:space="preserve">Определить влияние новых трендов в развитии финансово-кредитных отношений на деятельность финансового института, оценить их риски и возможные выгоды  </w:t>
            </w:r>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Владеет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Навыками оценки финансовых рисков при реализации разнообразных проектов, внедрении новых финансовых инструментов и видов деятельности</w:t>
            </w:r>
          </w:p>
        </w:tc>
      </w:tr>
      <w:tr w:rsidR="00E5554F" w:rsidRPr="00284663" w:rsidTr="00561D05">
        <w:tc>
          <w:tcPr>
            <w:tcW w:w="2943" w:type="dxa"/>
            <w:vMerge w:val="restart"/>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ПК-13</w:t>
            </w:r>
          </w:p>
          <w:p w:rsidR="00E5554F" w:rsidRPr="00284663" w:rsidRDefault="00E5554F" w:rsidP="00561D05">
            <w:pPr>
              <w:jc w:val="both"/>
              <w:rPr>
                <w:rFonts w:ascii="Times New Roman" w:hAnsi="Times New Roman" w:cs="Times New Roman"/>
                <w:strike/>
                <w:sz w:val="24"/>
                <w:szCs w:val="24"/>
              </w:rPr>
            </w:pPr>
            <w:r w:rsidRPr="00284663">
              <w:rPr>
                <w:rFonts w:ascii="Times New Roman" w:hAnsi="Times New Roman" w:cs="Times New Roman"/>
                <w:sz w:val="24"/>
                <w:szCs w:val="24"/>
              </w:rPr>
              <w:t>способность обосновать на основе анализа финансово-экономических рисков стратегию поведения экономических агентов на различных сегментах финансового рынка</w:t>
            </w:r>
          </w:p>
          <w:p w:rsidR="00E5554F" w:rsidRPr="00284663" w:rsidRDefault="00E5554F" w:rsidP="00561D05">
            <w:pPr>
              <w:jc w:val="both"/>
              <w:rPr>
                <w:rFonts w:ascii="Times New Roman" w:hAnsi="Times New Roman" w:cs="Times New Roman"/>
                <w:strike/>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Знает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 xml:space="preserve">Принципы функционирования финансовых рынков и ключевые направления деятельности финансовых институтов на них, принципы </w:t>
            </w:r>
            <w:proofErr w:type="gramStart"/>
            <w:r w:rsidRPr="00284663">
              <w:rPr>
                <w:rFonts w:ascii="Times New Roman" w:hAnsi="Times New Roman" w:cs="Times New Roman"/>
                <w:sz w:val="24"/>
                <w:szCs w:val="24"/>
              </w:rPr>
              <w:t>риск-менеджмента</w:t>
            </w:r>
            <w:proofErr w:type="gramEnd"/>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Умеет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 xml:space="preserve">Организовать процессную деятельность по управлению рисками, сформировать цели деятельности института на финансовых рынках и в области </w:t>
            </w:r>
            <w:proofErr w:type="gramStart"/>
            <w:r w:rsidRPr="00284663">
              <w:rPr>
                <w:rFonts w:ascii="Times New Roman" w:hAnsi="Times New Roman" w:cs="Times New Roman"/>
                <w:sz w:val="24"/>
                <w:szCs w:val="24"/>
              </w:rPr>
              <w:t>риск-менеджмента</w:t>
            </w:r>
            <w:proofErr w:type="gramEnd"/>
          </w:p>
        </w:tc>
      </w:tr>
      <w:tr w:rsidR="00E5554F" w:rsidRPr="00284663" w:rsidTr="00561D05">
        <w:tc>
          <w:tcPr>
            <w:tcW w:w="2943" w:type="dxa"/>
            <w:vMerge/>
          </w:tcPr>
          <w:p w:rsidR="00E5554F" w:rsidRPr="00284663" w:rsidRDefault="00E5554F" w:rsidP="00561D05">
            <w:pPr>
              <w:jc w:val="both"/>
              <w:rPr>
                <w:rFonts w:ascii="Times New Roman" w:hAnsi="Times New Roman" w:cs="Times New Roman"/>
                <w:sz w:val="24"/>
                <w:szCs w:val="24"/>
              </w:rPr>
            </w:pPr>
          </w:p>
        </w:tc>
        <w:tc>
          <w:tcPr>
            <w:tcW w:w="113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Владеет</w:t>
            </w:r>
          </w:p>
        </w:tc>
        <w:tc>
          <w:tcPr>
            <w:tcW w:w="5274" w:type="dxa"/>
          </w:tcPr>
          <w:p w:rsidR="00E5554F" w:rsidRPr="00284663" w:rsidRDefault="00E5554F" w:rsidP="00561D05">
            <w:pPr>
              <w:jc w:val="both"/>
              <w:rPr>
                <w:rFonts w:ascii="Times New Roman" w:hAnsi="Times New Roman" w:cs="Times New Roman"/>
                <w:sz w:val="24"/>
                <w:szCs w:val="24"/>
              </w:rPr>
            </w:pPr>
            <w:r w:rsidRPr="00284663">
              <w:rPr>
                <w:rFonts w:ascii="Times New Roman" w:hAnsi="Times New Roman" w:cs="Times New Roman"/>
                <w:sz w:val="24"/>
                <w:szCs w:val="24"/>
              </w:rPr>
              <w:t>Навыками подбора соответствующих приёмов и методов воздействия на риски, возникающие при реализации тех или иных решений, проектов, ведении деятельности</w:t>
            </w:r>
          </w:p>
        </w:tc>
      </w:tr>
    </w:tbl>
    <w:p w:rsidR="00E5554F" w:rsidRDefault="00E5554F" w:rsidP="00E5554F">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формирования указанных компетенций в рамках дисциплины «Финансовые рынки и финансовые институты» применяются следующие методы интерактивного обучения:</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с кейсами;</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проектов с поэтапным усложнением задачи и её расширением;</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тренажёров для заключения сделок на финансовых рынках;</w:t>
      </w:r>
    </w:p>
    <w:p w:rsidR="00E5554F" w:rsidRDefault="00E5554F" w:rsidP="00E55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применение специализированного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для проведения анализа финансовых рынков. </w:t>
      </w:r>
    </w:p>
    <w:p w:rsidR="00E5554F" w:rsidRDefault="00E5554F" w:rsidP="00E5554F"/>
    <w:p w:rsidR="007320C4" w:rsidRPr="00C24CB6" w:rsidRDefault="007320C4" w:rsidP="00635CB3">
      <w:pPr>
        <w:widowControl w:val="0"/>
        <w:tabs>
          <w:tab w:val="right" w:pos="5632"/>
          <w:tab w:val="right" w:pos="6534"/>
        </w:tabs>
        <w:spacing w:after="0" w:line="360" w:lineRule="auto"/>
        <w:jc w:val="center"/>
        <w:rPr>
          <w:rFonts w:ascii="Times New Roman" w:eastAsia="Times New Roman" w:hAnsi="Times New Roman" w:cs="Times New Roman"/>
          <w:b/>
          <w:color w:val="000000"/>
          <w:sz w:val="28"/>
          <w:szCs w:val="28"/>
          <w:lang w:eastAsia="ru-RU" w:bidi="ru-RU"/>
        </w:rPr>
      </w:pPr>
    </w:p>
    <w:p w:rsidR="00BD36D5" w:rsidRPr="009223DD" w:rsidRDefault="00BD36D5">
      <w:pPr>
        <w:rPr>
          <w:rFonts w:ascii="Times New Roman" w:hAnsi="Times New Roman" w:cs="Times New Roman"/>
          <w:b/>
          <w:sz w:val="28"/>
          <w:szCs w:val="28"/>
        </w:rPr>
      </w:pPr>
    </w:p>
    <w:p w:rsidR="004C5F55" w:rsidRPr="00542C6C" w:rsidRDefault="004C5F55" w:rsidP="00542C6C">
      <w:pPr>
        <w:spacing w:after="0" w:line="360" w:lineRule="auto"/>
        <w:ind w:firstLine="709"/>
        <w:contextualSpacing/>
        <w:jc w:val="center"/>
        <w:rPr>
          <w:rFonts w:ascii="Times New Roman" w:hAnsi="Times New Roman" w:cs="Times New Roman"/>
          <w:b/>
          <w:sz w:val="28"/>
          <w:szCs w:val="28"/>
        </w:rPr>
      </w:pPr>
      <w:r w:rsidRPr="00542C6C">
        <w:rPr>
          <w:rFonts w:ascii="Times New Roman" w:hAnsi="Times New Roman" w:cs="Times New Roman"/>
          <w:b/>
          <w:sz w:val="28"/>
          <w:szCs w:val="28"/>
          <w:lang w:val="en-US"/>
        </w:rPr>
        <w:t>I</w:t>
      </w:r>
      <w:r w:rsidRPr="00542C6C">
        <w:rPr>
          <w:rFonts w:ascii="Times New Roman" w:hAnsi="Times New Roman" w:cs="Times New Roman"/>
          <w:b/>
          <w:sz w:val="28"/>
          <w:szCs w:val="28"/>
        </w:rPr>
        <w:t>. СТРУКТУРА И СОДЕРЖАНИЕ ТЕОРЕТИЧЕСКОЙ ЧАСТИ КУРСА</w:t>
      </w:r>
    </w:p>
    <w:p w:rsidR="00F26348" w:rsidRPr="00542C6C" w:rsidRDefault="00F26348" w:rsidP="00542C6C">
      <w:pPr>
        <w:spacing w:after="0" w:line="360" w:lineRule="auto"/>
        <w:ind w:firstLine="709"/>
        <w:contextualSpacing/>
        <w:jc w:val="both"/>
        <w:rPr>
          <w:rFonts w:ascii="Times New Roman" w:hAnsi="Times New Roman" w:cs="Times New Roman"/>
          <w:sz w:val="28"/>
          <w:szCs w:val="28"/>
        </w:rPr>
      </w:pPr>
    </w:p>
    <w:p w:rsidR="001505E6" w:rsidRPr="00542C6C" w:rsidRDefault="00542C6C"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sidRPr="00542C6C">
        <w:rPr>
          <w:rFonts w:ascii="Times New Roman" w:hAnsi="Times New Roman" w:cs="Times New Roman"/>
          <w:b/>
          <w:sz w:val="28"/>
          <w:szCs w:val="28"/>
        </w:rPr>
        <w:t>. Общая характеристика финансовых рынков и объектов инвестирования</w:t>
      </w:r>
      <w:r w:rsidR="00D01B07" w:rsidRPr="00542C6C">
        <w:rPr>
          <w:rFonts w:ascii="Times New Roman" w:hAnsi="Times New Roman" w:cs="Times New Roman"/>
          <w:b/>
          <w:sz w:val="28"/>
          <w:szCs w:val="28"/>
        </w:rPr>
        <w:t xml:space="preserve"> (</w:t>
      </w:r>
      <w:r w:rsidR="008B402D">
        <w:rPr>
          <w:rFonts w:ascii="Times New Roman" w:hAnsi="Times New Roman" w:cs="Times New Roman"/>
          <w:b/>
          <w:sz w:val="28"/>
          <w:szCs w:val="28"/>
        </w:rPr>
        <w:t>2</w:t>
      </w:r>
      <w:r w:rsidR="00D01B07" w:rsidRPr="00542C6C">
        <w:rPr>
          <w:rFonts w:ascii="Times New Roman" w:hAnsi="Times New Roman" w:cs="Times New Roman"/>
          <w:b/>
          <w:sz w:val="28"/>
          <w:szCs w:val="28"/>
        </w:rPr>
        <w:t xml:space="preserve"> час</w:t>
      </w:r>
      <w:r w:rsidR="008B402D">
        <w:rPr>
          <w:rFonts w:ascii="Times New Roman" w:hAnsi="Times New Roman" w:cs="Times New Roman"/>
          <w:b/>
          <w:sz w:val="28"/>
          <w:szCs w:val="28"/>
        </w:rPr>
        <w:t>а</w:t>
      </w:r>
      <w:r w:rsidR="00D01B07" w:rsidRPr="00542C6C">
        <w:rPr>
          <w:rFonts w:ascii="Times New Roman" w:hAnsi="Times New Roman" w:cs="Times New Roman"/>
          <w:b/>
          <w:sz w:val="28"/>
          <w:szCs w:val="28"/>
        </w:rPr>
        <w:t>)</w:t>
      </w:r>
      <w:r w:rsidR="001505E6" w:rsidRPr="00542C6C">
        <w:rPr>
          <w:rFonts w:ascii="Times New Roman" w:hAnsi="Times New Roman" w:cs="Times New Roman"/>
          <w:b/>
          <w:sz w:val="28"/>
          <w:szCs w:val="28"/>
        </w:rPr>
        <w:t>.</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lastRenderedPageBreak/>
        <w:t xml:space="preserve">Тема 1.1 </w:t>
      </w:r>
      <w:r w:rsidR="00A2625A" w:rsidRPr="00542C6C">
        <w:rPr>
          <w:rFonts w:ascii="Times New Roman" w:hAnsi="Times New Roman" w:cs="Times New Roman"/>
          <w:b/>
          <w:sz w:val="28"/>
          <w:szCs w:val="28"/>
        </w:rPr>
        <w:t>Классификация финансовых рынков и объектов инвестирования</w:t>
      </w:r>
      <w:r w:rsidRPr="00542C6C">
        <w:rPr>
          <w:rFonts w:ascii="Times New Roman" w:hAnsi="Times New Roman" w:cs="Times New Roman"/>
          <w:b/>
          <w:sz w:val="28"/>
          <w:szCs w:val="28"/>
        </w:rPr>
        <w:t xml:space="preserve">. </w:t>
      </w:r>
    </w:p>
    <w:p w:rsidR="001505E6" w:rsidRPr="00542C6C" w:rsidRDefault="001505E6"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Введение в тему. </w:t>
      </w:r>
      <w:r w:rsidR="00550631" w:rsidRPr="00542C6C">
        <w:rPr>
          <w:rFonts w:ascii="Times New Roman" w:hAnsi="Times New Roman" w:cs="Times New Roman"/>
          <w:sz w:val="28"/>
          <w:szCs w:val="28"/>
        </w:rPr>
        <w:t>Рынк</w:t>
      </w:r>
      <w:r w:rsidR="00E803F3" w:rsidRPr="00542C6C">
        <w:rPr>
          <w:rFonts w:ascii="Times New Roman" w:hAnsi="Times New Roman" w:cs="Times New Roman"/>
          <w:sz w:val="28"/>
          <w:szCs w:val="28"/>
        </w:rPr>
        <w:t>и</w:t>
      </w:r>
      <w:r w:rsidR="00550631" w:rsidRPr="00542C6C">
        <w:rPr>
          <w:rFonts w:ascii="Times New Roman" w:hAnsi="Times New Roman" w:cs="Times New Roman"/>
          <w:sz w:val="28"/>
          <w:szCs w:val="28"/>
        </w:rPr>
        <w:t xml:space="preserve"> акций и облигаций. Товарные и валютные рынки. Производные финансовые инструменты. Инструменты рынка коллективных инвестиций. Альтернативные (формирующиеся) рынки</w:t>
      </w:r>
      <w:r w:rsidR="00E803F3" w:rsidRPr="00542C6C">
        <w:rPr>
          <w:rFonts w:ascii="Times New Roman" w:hAnsi="Times New Roman" w:cs="Times New Roman"/>
          <w:sz w:val="28"/>
          <w:szCs w:val="28"/>
        </w:rPr>
        <w:t xml:space="preserve"> (на примере </w:t>
      </w:r>
      <w:proofErr w:type="spellStart"/>
      <w:r w:rsidR="00E803F3" w:rsidRPr="00542C6C">
        <w:rPr>
          <w:rFonts w:ascii="Times New Roman" w:hAnsi="Times New Roman" w:cs="Times New Roman"/>
          <w:sz w:val="28"/>
          <w:szCs w:val="28"/>
        </w:rPr>
        <w:t>криптовалют</w:t>
      </w:r>
      <w:proofErr w:type="spellEnd"/>
      <w:r w:rsidR="00E803F3" w:rsidRPr="00542C6C">
        <w:rPr>
          <w:rFonts w:ascii="Times New Roman" w:hAnsi="Times New Roman" w:cs="Times New Roman"/>
          <w:sz w:val="28"/>
          <w:szCs w:val="28"/>
        </w:rPr>
        <w:t xml:space="preserve"> и процедуры привлечения капитала через </w:t>
      </w:r>
      <w:r w:rsidR="00E803F3" w:rsidRPr="00542C6C">
        <w:rPr>
          <w:rFonts w:ascii="Times New Roman" w:hAnsi="Times New Roman" w:cs="Times New Roman"/>
          <w:sz w:val="28"/>
          <w:szCs w:val="28"/>
          <w:lang w:val="en-US"/>
        </w:rPr>
        <w:t>ICO</w:t>
      </w:r>
      <w:r w:rsidR="00E803F3" w:rsidRPr="00542C6C">
        <w:rPr>
          <w:rFonts w:ascii="Times New Roman" w:hAnsi="Times New Roman" w:cs="Times New Roman"/>
          <w:sz w:val="28"/>
          <w:szCs w:val="28"/>
        </w:rPr>
        <w:t>)</w:t>
      </w:r>
      <w:r w:rsidR="00550631" w:rsidRPr="00542C6C">
        <w:rPr>
          <w:rFonts w:ascii="Times New Roman" w:hAnsi="Times New Roman" w:cs="Times New Roman"/>
          <w:sz w:val="28"/>
          <w:szCs w:val="28"/>
        </w:rPr>
        <w:t xml:space="preserve">. </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1.2. </w:t>
      </w:r>
      <w:r w:rsidR="00550631" w:rsidRPr="00542C6C">
        <w:rPr>
          <w:rFonts w:ascii="Times New Roman" w:hAnsi="Times New Roman" w:cs="Times New Roman"/>
          <w:b/>
          <w:sz w:val="28"/>
          <w:szCs w:val="28"/>
        </w:rPr>
        <w:t>Инвестиционные качества основных финансовых активов и инструментов</w:t>
      </w:r>
      <w:r w:rsidR="008B402D">
        <w:rPr>
          <w:rFonts w:ascii="Times New Roman" w:hAnsi="Times New Roman" w:cs="Times New Roman"/>
          <w:b/>
          <w:sz w:val="28"/>
          <w:szCs w:val="28"/>
        </w:rPr>
        <w:t>.</w:t>
      </w:r>
    </w:p>
    <w:p w:rsidR="001505E6" w:rsidRPr="00542C6C" w:rsidRDefault="00550631"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Определение доходности акций. </w:t>
      </w:r>
      <w:r w:rsidR="00433B63" w:rsidRPr="00542C6C">
        <w:rPr>
          <w:rFonts w:ascii="Times New Roman" w:hAnsi="Times New Roman" w:cs="Times New Roman"/>
          <w:sz w:val="28"/>
          <w:szCs w:val="28"/>
        </w:rPr>
        <w:t>Инвестиционные качества</w:t>
      </w:r>
      <w:r w:rsidRPr="00542C6C">
        <w:rPr>
          <w:rFonts w:ascii="Times New Roman" w:hAnsi="Times New Roman" w:cs="Times New Roman"/>
          <w:sz w:val="28"/>
          <w:szCs w:val="28"/>
        </w:rPr>
        <w:t xml:space="preserve"> облигаций. Определение доходности при маржинальных операциях, сделках с </w:t>
      </w:r>
      <w:proofErr w:type="spellStart"/>
      <w:r w:rsidRPr="00542C6C">
        <w:rPr>
          <w:rFonts w:ascii="Times New Roman" w:hAnsi="Times New Roman" w:cs="Times New Roman"/>
          <w:sz w:val="28"/>
          <w:szCs w:val="28"/>
        </w:rPr>
        <w:t>деривативами</w:t>
      </w:r>
      <w:proofErr w:type="spellEnd"/>
      <w:r w:rsidR="00E803F3" w:rsidRPr="00542C6C">
        <w:rPr>
          <w:rFonts w:ascii="Times New Roman" w:hAnsi="Times New Roman" w:cs="Times New Roman"/>
          <w:sz w:val="28"/>
          <w:szCs w:val="28"/>
        </w:rPr>
        <w:t>, альтернативными инструментами</w:t>
      </w:r>
      <w:r w:rsidRPr="00542C6C">
        <w:rPr>
          <w:rFonts w:ascii="Times New Roman" w:hAnsi="Times New Roman" w:cs="Times New Roman"/>
          <w:sz w:val="28"/>
          <w:szCs w:val="28"/>
        </w:rPr>
        <w:t xml:space="preserve">. Доходность при инвестировании на рынке коллективных инвестиций. Доходность инвестиционного портфеля. </w:t>
      </w:r>
    </w:p>
    <w:p w:rsidR="00550631" w:rsidRPr="00542C6C" w:rsidRDefault="00550631"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Тема 1.3. Основные направления анализа финансовых рынков</w:t>
      </w:r>
      <w:r w:rsidR="008B402D">
        <w:rPr>
          <w:rFonts w:ascii="Times New Roman" w:hAnsi="Times New Roman" w:cs="Times New Roman"/>
          <w:b/>
          <w:sz w:val="28"/>
          <w:szCs w:val="28"/>
        </w:rPr>
        <w:t>.</w:t>
      </w:r>
    </w:p>
    <w:p w:rsidR="00E803F3" w:rsidRPr="00542C6C" w:rsidRDefault="00E803F3"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Классификация направлений в анализе финансовых рынков: количественные методы,</w:t>
      </w:r>
      <w:r w:rsidR="00550631" w:rsidRPr="00542C6C">
        <w:rPr>
          <w:rFonts w:ascii="Times New Roman" w:hAnsi="Times New Roman" w:cs="Times New Roman"/>
          <w:sz w:val="28"/>
          <w:szCs w:val="28"/>
        </w:rPr>
        <w:t xml:space="preserve"> </w:t>
      </w:r>
      <w:r w:rsidRPr="00542C6C">
        <w:rPr>
          <w:rFonts w:ascii="Times New Roman" w:hAnsi="Times New Roman" w:cs="Times New Roman"/>
          <w:sz w:val="28"/>
          <w:szCs w:val="28"/>
        </w:rPr>
        <w:t>ф</w:t>
      </w:r>
      <w:r w:rsidR="00550631" w:rsidRPr="00542C6C">
        <w:rPr>
          <w:rFonts w:ascii="Times New Roman" w:hAnsi="Times New Roman" w:cs="Times New Roman"/>
          <w:sz w:val="28"/>
          <w:szCs w:val="28"/>
        </w:rPr>
        <w:t>ундаментальный анализ</w:t>
      </w:r>
      <w:r w:rsidRPr="00542C6C">
        <w:rPr>
          <w:rFonts w:ascii="Times New Roman" w:hAnsi="Times New Roman" w:cs="Times New Roman"/>
          <w:sz w:val="28"/>
          <w:szCs w:val="28"/>
        </w:rPr>
        <w:t xml:space="preserve">, </w:t>
      </w:r>
      <w:r w:rsidR="000918A0" w:rsidRPr="00542C6C">
        <w:rPr>
          <w:rFonts w:ascii="Times New Roman" w:hAnsi="Times New Roman" w:cs="Times New Roman"/>
          <w:sz w:val="28"/>
          <w:szCs w:val="28"/>
        </w:rPr>
        <w:t xml:space="preserve">классический технический анализ, подходы на основе </w:t>
      </w:r>
      <w:proofErr w:type="spellStart"/>
      <w:r w:rsidR="000918A0" w:rsidRPr="00542C6C">
        <w:rPr>
          <w:rFonts w:ascii="Times New Roman" w:hAnsi="Times New Roman" w:cs="Times New Roman"/>
          <w:sz w:val="28"/>
          <w:szCs w:val="28"/>
          <w:lang w:val="en-US"/>
        </w:rPr>
        <w:t>BigData</w:t>
      </w:r>
      <w:proofErr w:type="spellEnd"/>
      <w:r w:rsidR="000918A0" w:rsidRPr="00542C6C">
        <w:rPr>
          <w:rFonts w:ascii="Times New Roman" w:hAnsi="Times New Roman" w:cs="Times New Roman"/>
          <w:sz w:val="28"/>
          <w:szCs w:val="28"/>
        </w:rPr>
        <w:t>.</w:t>
      </w:r>
      <w:r w:rsidRPr="00542C6C">
        <w:rPr>
          <w:rFonts w:ascii="Times New Roman" w:hAnsi="Times New Roman" w:cs="Times New Roman"/>
          <w:sz w:val="28"/>
          <w:szCs w:val="28"/>
        </w:rPr>
        <w:t xml:space="preserve"> Факторы, влияющие на курсы акций, облигаций, валют. Долгосрочное и краткосрочное влияние факторов на цены. Принципы проведения технического анализа. </w:t>
      </w:r>
    </w:p>
    <w:p w:rsidR="00E803F3" w:rsidRPr="00542C6C" w:rsidRDefault="00E803F3"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Тема 1.4. Проведение</w:t>
      </w:r>
      <w:r w:rsidR="008B402D">
        <w:rPr>
          <w:rFonts w:ascii="Times New Roman" w:hAnsi="Times New Roman" w:cs="Times New Roman"/>
          <w:b/>
          <w:sz w:val="28"/>
          <w:szCs w:val="28"/>
        </w:rPr>
        <w:t xml:space="preserve"> операций на финансовых рынках</w:t>
      </w:r>
      <w:r w:rsidRPr="00542C6C">
        <w:rPr>
          <w:rFonts w:ascii="Times New Roman" w:hAnsi="Times New Roman" w:cs="Times New Roman"/>
          <w:b/>
          <w:sz w:val="28"/>
          <w:szCs w:val="28"/>
        </w:rPr>
        <w:t>.</w:t>
      </w:r>
    </w:p>
    <w:p w:rsidR="008F3E91" w:rsidRPr="00542C6C" w:rsidRDefault="00E803F3"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Инфраструктура финансового рынка и практические аспекты заключения сделок на финансовых рынках. </w:t>
      </w:r>
      <w:r w:rsidR="006866D4" w:rsidRPr="00542C6C">
        <w:rPr>
          <w:rFonts w:ascii="Times New Roman" w:hAnsi="Times New Roman" w:cs="Times New Roman"/>
          <w:sz w:val="28"/>
          <w:szCs w:val="28"/>
        </w:rPr>
        <w:t xml:space="preserve">Организация электронных торгов: торговые терминалы, типология заявок при заключении сделок, новостной поток, представление данных, отчёты. </w:t>
      </w:r>
    </w:p>
    <w:p w:rsidR="00542C6C" w:rsidRDefault="00542C6C" w:rsidP="00542C6C">
      <w:pPr>
        <w:spacing w:after="0" w:line="360" w:lineRule="auto"/>
        <w:ind w:firstLine="709"/>
        <w:contextualSpacing/>
        <w:rPr>
          <w:rFonts w:ascii="Times New Roman" w:hAnsi="Times New Roman" w:cs="Times New Roman"/>
          <w:b/>
          <w:sz w:val="28"/>
          <w:szCs w:val="28"/>
        </w:rPr>
      </w:pPr>
    </w:p>
    <w:p w:rsidR="001505E6" w:rsidRPr="00542C6C" w:rsidRDefault="00542C6C"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Раздел</w:t>
      </w:r>
      <w:r w:rsidR="00FD36D2" w:rsidRPr="00542C6C">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00FD36D2" w:rsidRPr="00542C6C">
        <w:rPr>
          <w:rFonts w:ascii="Times New Roman" w:hAnsi="Times New Roman" w:cs="Times New Roman"/>
          <w:b/>
          <w:sz w:val="28"/>
          <w:szCs w:val="28"/>
        </w:rPr>
        <w:t xml:space="preserve">. </w:t>
      </w:r>
      <w:r w:rsidRPr="00542C6C">
        <w:rPr>
          <w:rFonts w:ascii="Times New Roman" w:hAnsi="Times New Roman" w:cs="Times New Roman"/>
          <w:b/>
          <w:sz w:val="28"/>
          <w:szCs w:val="28"/>
        </w:rPr>
        <w:t>Деятельность финансовых институтов на финансовых рынках</w:t>
      </w:r>
      <w:r w:rsidR="00D01B07" w:rsidRPr="00542C6C">
        <w:rPr>
          <w:rFonts w:ascii="Times New Roman" w:hAnsi="Times New Roman" w:cs="Times New Roman"/>
          <w:b/>
          <w:sz w:val="28"/>
          <w:szCs w:val="28"/>
        </w:rPr>
        <w:t xml:space="preserve"> (</w:t>
      </w:r>
      <w:r w:rsidR="008B402D">
        <w:rPr>
          <w:rFonts w:ascii="Times New Roman" w:hAnsi="Times New Roman" w:cs="Times New Roman"/>
          <w:b/>
          <w:sz w:val="28"/>
          <w:szCs w:val="28"/>
        </w:rPr>
        <w:t xml:space="preserve">2 </w:t>
      </w:r>
      <w:r w:rsidR="00D01B07" w:rsidRPr="00542C6C">
        <w:rPr>
          <w:rFonts w:ascii="Times New Roman" w:hAnsi="Times New Roman" w:cs="Times New Roman"/>
          <w:b/>
          <w:sz w:val="28"/>
          <w:szCs w:val="28"/>
        </w:rPr>
        <w:t>часа)</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Тема 2.</w:t>
      </w:r>
      <w:r w:rsidR="00083ADE" w:rsidRPr="00542C6C">
        <w:rPr>
          <w:rFonts w:ascii="Times New Roman" w:hAnsi="Times New Roman" w:cs="Times New Roman"/>
          <w:b/>
          <w:sz w:val="28"/>
          <w:szCs w:val="28"/>
        </w:rPr>
        <w:t>1</w:t>
      </w:r>
      <w:r w:rsidRPr="00542C6C">
        <w:rPr>
          <w:rFonts w:ascii="Times New Roman" w:hAnsi="Times New Roman" w:cs="Times New Roman"/>
          <w:b/>
          <w:sz w:val="28"/>
          <w:szCs w:val="28"/>
        </w:rPr>
        <w:t xml:space="preserve">. </w:t>
      </w:r>
      <w:r w:rsidR="006866D4" w:rsidRPr="00542C6C">
        <w:rPr>
          <w:rFonts w:ascii="Times New Roman" w:hAnsi="Times New Roman" w:cs="Times New Roman"/>
          <w:b/>
          <w:sz w:val="28"/>
          <w:szCs w:val="28"/>
        </w:rPr>
        <w:t>Обзор направлений деятельности финансовых институтов на финансовых рынках</w:t>
      </w:r>
      <w:r w:rsidR="00D01B07" w:rsidRPr="00542C6C">
        <w:rPr>
          <w:rFonts w:ascii="Times New Roman" w:hAnsi="Times New Roman" w:cs="Times New Roman"/>
          <w:b/>
          <w:sz w:val="28"/>
          <w:szCs w:val="28"/>
        </w:rPr>
        <w:t xml:space="preserve"> </w:t>
      </w:r>
    </w:p>
    <w:p w:rsidR="001505E6" w:rsidRPr="00542C6C" w:rsidRDefault="006866D4"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Профессиональные виды деятельности на рынке ценных бумаг. Классификация видов деятельности по её направленности: обеспечение </w:t>
      </w:r>
      <w:r w:rsidRPr="00542C6C">
        <w:rPr>
          <w:rFonts w:ascii="Times New Roman" w:hAnsi="Times New Roman" w:cs="Times New Roman"/>
          <w:sz w:val="28"/>
          <w:szCs w:val="28"/>
        </w:rPr>
        <w:lastRenderedPageBreak/>
        <w:t>корпоративного</w:t>
      </w:r>
      <w:r w:rsidR="00CB4A79" w:rsidRPr="00542C6C">
        <w:rPr>
          <w:rFonts w:ascii="Times New Roman" w:hAnsi="Times New Roman" w:cs="Times New Roman"/>
          <w:sz w:val="28"/>
          <w:szCs w:val="28"/>
        </w:rPr>
        <w:t xml:space="preserve"> </w:t>
      </w:r>
      <w:r w:rsidRPr="00542C6C">
        <w:rPr>
          <w:rFonts w:ascii="Times New Roman" w:hAnsi="Times New Roman" w:cs="Times New Roman"/>
          <w:sz w:val="28"/>
          <w:szCs w:val="28"/>
        </w:rPr>
        <w:t>финансирования</w:t>
      </w:r>
      <w:r w:rsidR="003E28A4" w:rsidRPr="00542C6C">
        <w:rPr>
          <w:rFonts w:ascii="Times New Roman" w:hAnsi="Times New Roman" w:cs="Times New Roman"/>
          <w:sz w:val="28"/>
          <w:szCs w:val="28"/>
        </w:rPr>
        <w:t xml:space="preserve"> через инструменты финансового рынка</w:t>
      </w:r>
      <w:r w:rsidRPr="00542C6C">
        <w:rPr>
          <w:rFonts w:ascii="Times New Roman" w:hAnsi="Times New Roman" w:cs="Times New Roman"/>
          <w:sz w:val="28"/>
          <w:szCs w:val="28"/>
        </w:rPr>
        <w:t>,</w:t>
      </w:r>
      <w:r w:rsidR="00950F19" w:rsidRPr="00542C6C">
        <w:rPr>
          <w:rFonts w:ascii="Times New Roman" w:hAnsi="Times New Roman" w:cs="Times New Roman"/>
          <w:sz w:val="28"/>
          <w:szCs w:val="28"/>
        </w:rPr>
        <w:t xml:space="preserve"> межбанковское кредитование,</w:t>
      </w:r>
      <w:r w:rsidRPr="00542C6C">
        <w:rPr>
          <w:rFonts w:ascii="Times New Roman" w:hAnsi="Times New Roman" w:cs="Times New Roman"/>
          <w:sz w:val="28"/>
          <w:szCs w:val="28"/>
        </w:rPr>
        <w:t xml:space="preserve"> посредничество, конверсионные операции, инвестиционные сделки, прочая деятельность.</w:t>
      </w:r>
      <w:r w:rsidR="00083ADE" w:rsidRPr="00542C6C">
        <w:rPr>
          <w:rFonts w:ascii="Times New Roman" w:hAnsi="Times New Roman" w:cs="Times New Roman"/>
          <w:sz w:val="28"/>
          <w:szCs w:val="28"/>
        </w:rPr>
        <w:t xml:space="preserve"> </w:t>
      </w:r>
    </w:p>
    <w:p w:rsidR="001505E6" w:rsidRPr="00542C6C" w:rsidRDefault="008B486F"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Тема 2.</w:t>
      </w:r>
      <w:r w:rsidR="00480856" w:rsidRPr="00542C6C">
        <w:rPr>
          <w:rFonts w:ascii="Times New Roman" w:hAnsi="Times New Roman" w:cs="Times New Roman"/>
          <w:b/>
          <w:sz w:val="28"/>
          <w:szCs w:val="28"/>
        </w:rPr>
        <w:t>2</w:t>
      </w:r>
      <w:r w:rsidR="001505E6" w:rsidRPr="00542C6C">
        <w:rPr>
          <w:rFonts w:ascii="Times New Roman" w:hAnsi="Times New Roman" w:cs="Times New Roman"/>
          <w:b/>
          <w:sz w:val="28"/>
          <w:szCs w:val="28"/>
        </w:rPr>
        <w:t xml:space="preserve">. </w:t>
      </w:r>
      <w:r w:rsidR="00035A39" w:rsidRPr="00542C6C">
        <w:rPr>
          <w:rFonts w:ascii="Times New Roman" w:hAnsi="Times New Roman" w:cs="Times New Roman"/>
          <w:b/>
          <w:sz w:val="28"/>
          <w:szCs w:val="28"/>
        </w:rPr>
        <w:t xml:space="preserve">Межбанковское кредитование. </w:t>
      </w:r>
      <w:r w:rsidR="005424BF" w:rsidRPr="00542C6C">
        <w:rPr>
          <w:rFonts w:ascii="Times New Roman" w:hAnsi="Times New Roman" w:cs="Times New Roman"/>
          <w:b/>
          <w:sz w:val="28"/>
          <w:szCs w:val="28"/>
        </w:rPr>
        <w:t>Обеспечение корпоративного</w:t>
      </w:r>
      <w:r w:rsidR="00CB4A79" w:rsidRPr="00542C6C">
        <w:rPr>
          <w:rFonts w:ascii="Times New Roman" w:hAnsi="Times New Roman" w:cs="Times New Roman"/>
          <w:b/>
          <w:sz w:val="28"/>
          <w:szCs w:val="28"/>
        </w:rPr>
        <w:t xml:space="preserve"> </w:t>
      </w:r>
      <w:r w:rsidR="00950F19" w:rsidRPr="00542C6C">
        <w:rPr>
          <w:rFonts w:ascii="Times New Roman" w:hAnsi="Times New Roman" w:cs="Times New Roman"/>
          <w:b/>
          <w:sz w:val="28"/>
          <w:szCs w:val="28"/>
        </w:rPr>
        <w:t>финансирования</w:t>
      </w:r>
      <w:r w:rsidR="003E28A4" w:rsidRPr="00542C6C">
        <w:rPr>
          <w:rFonts w:ascii="Times New Roman" w:hAnsi="Times New Roman" w:cs="Times New Roman"/>
          <w:b/>
          <w:sz w:val="28"/>
          <w:szCs w:val="28"/>
        </w:rPr>
        <w:t xml:space="preserve"> через инструменты финансового рынка</w:t>
      </w:r>
    </w:p>
    <w:p w:rsidR="001505E6" w:rsidRPr="00542C6C" w:rsidRDefault="006F5824"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Межбанковское кредитование. </w:t>
      </w:r>
      <w:r w:rsidR="005424BF" w:rsidRPr="00542C6C">
        <w:rPr>
          <w:rFonts w:ascii="Times New Roman" w:hAnsi="Times New Roman" w:cs="Times New Roman"/>
          <w:sz w:val="28"/>
          <w:szCs w:val="28"/>
        </w:rPr>
        <w:t>Обеспечение привлечения финансовыми институтами капитала при выпуске ценных бумаг. Консалтинг. Финансирование сделок по слияниям и поглощениям.</w:t>
      </w:r>
      <w:r w:rsidR="00480856" w:rsidRPr="00542C6C">
        <w:rPr>
          <w:rFonts w:ascii="Times New Roman" w:hAnsi="Times New Roman" w:cs="Times New Roman"/>
          <w:sz w:val="28"/>
          <w:szCs w:val="28"/>
        </w:rPr>
        <w:t xml:space="preserve"> </w:t>
      </w:r>
      <w:r w:rsidR="005424BF" w:rsidRPr="00542C6C">
        <w:rPr>
          <w:rFonts w:ascii="Times New Roman" w:hAnsi="Times New Roman" w:cs="Times New Roman"/>
          <w:sz w:val="28"/>
          <w:szCs w:val="28"/>
        </w:rPr>
        <w:t>Участники, задействованные активы/инструменты, доходность/риск операций, интерес финансового института.</w:t>
      </w:r>
    </w:p>
    <w:p w:rsidR="005424BF" w:rsidRPr="00542C6C" w:rsidRDefault="005424BF"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Тема 2.3. Посредничество при совершении сделок на финансовых рынках</w:t>
      </w:r>
      <w:r w:rsidR="00480856" w:rsidRPr="00542C6C">
        <w:rPr>
          <w:rFonts w:ascii="Times New Roman" w:hAnsi="Times New Roman" w:cs="Times New Roman"/>
          <w:b/>
          <w:sz w:val="28"/>
          <w:szCs w:val="28"/>
        </w:rPr>
        <w:t xml:space="preserve"> и конверсионные операции</w:t>
      </w:r>
      <w:r w:rsidRPr="00542C6C">
        <w:rPr>
          <w:rFonts w:ascii="Times New Roman" w:hAnsi="Times New Roman" w:cs="Times New Roman"/>
          <w:b/>
          <w:sz w:val="28"/>
          <w:szCs w:val="28"/>
        </w:rPr>
        <w:t xml:space="preserve"> </w:t>
      </w:r>
    </w:p>
    <w:p w:rsidR="005424BF" w:rsidRPr="00542C6C" w:rsidRDefault="00480856"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Брокерское обслуживание, исследования и аналитика.</w:t>
      </w:r>
      <w:r w:rsidR="00426B50" w:rsidRPr="00542C6C">
        <w:rPr>
          <w:rFonts w:ascii="Times New Roman" w:hAnsi="Times New Roman" w:cs="Times New Roman"/>
          <w:sz w:val="28"/>
          <w:szCs w:val="28"/>
        </w:rPr>
        <w:t xml:space="preserve"> Конверсионные валютные операции.</w:t>
      </w:r>
      <w:r w:rsidRPr="00542C6C">
        <w:rPr>
          <w:rFonts w:ascii="Times New Roman" w:hAnsi="Times New Roman" w:cs="Times New Roman"/>
          <w:sz w:val="28"/>
          <w:szCs w:val="28"/>
        </w:rPr>
        <w:t xml:space="preserve"> Участники, задействованные активы/инструменты, доходность/риск операций, интерес финансового института.</w:t>
      </w:r>
    </w:p>
    <w:p w:rsidR="00480856" w:rsidRPr="00542C6C" w:rsidRDefault="0048085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2.4. Инвестиционная деятельность </w:t>
      </w:r>
    </w:p>
    <w:p w:rsidR="00480856" w:rsidRPr="00542C6C" w:rsidRDefault="00480856"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Управление активами: сегменты рынка, география инвестирования. Участники, задействованные активы/инструменты, доходность/риск операций, интерес финансового института.</w:t>
      </w:r>
    </w:p>
    <w:p w:rsidR="00480856" w:rsidRPr="00542C6C" w:rsidRDefault="0048085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2.5. Прочая деятельность финансовых </w:t>
      </w:r>
      <w:r w:rsidR="008B402D">
        <w:rPr>
          <w:rFonts w:ascii="Times New Roman" w:hAnsi="Times New Roman" w:cs="Times New Roman"/>
          <w:b/>
          <w:sz w:val="28"/>
          <w:szCs w:val="28"/>
        </w:rPr>
        <w:t>институтов на финансовых рынках</w:t>
      </w:r>
    </w:p>
    <w:p w:rsidR="00480856" w:rsidRPr="00542C6C" w:rsidRDefault="00480856" w:rsidP="00542C6C">
      <w:pPr>
        <w:spacing w:after="0" w:line="360" w:lineRule="auto"/>
        <w:ind w:firstLine="709"/>
        <w:contextualSpacing/>
        <w:rPr>
          <w:rFonts w:ascii="Times New Roman" w:hAnsi="Times New Roman" w:cs="Times New Roman"/>
          <w:sz w:val="28"/>
          <w:szCs w:val="28"/>
        </w:rPr>
      </w:pPr>
      <w:proofErr w:type="spellStart"/>
      <w:r w:rsidRPr="00542C6C">
        <w:rPr>
          <w:rFonts w:ascii="Times New Roman" w:hAnsi="Times New Roman" w:cs="Times New Roman"/>
          <w:sz w:val="28"/>
          <w:szCs w:val="28"/>
        </w:rPr>
        <w:t>Секьюритизация</w:t>
      </w:r>
      <w:proofErr w:type="spellEnd"/>
      <w:r w:rsidRPr="00542C6C">
        <w:rPr>
          <w:rFonts w:ascii="Times New Roman" w:hAnsi="Times New Roman" w:cs="Times New Roman"/>
          <w:sz w:val="28"/>
          <w:szCs w:val="28"/>
        </w:rPr>
        <w:t xml:space="preserve">: сущность, принципы организации. Хеджирование финансовых рисков: </w:t>
      </w:r>
      <w:r w:rsidR="00594A52" w:rsidRPr="00542C6C">
        <w:rPr>
          <w:rFonts w:ascii="Times New Roman" w:hAnsi="Times New Roman" w:cs="Times New Roman"/>
          <w:sz w:val="28"/>
          <w:szCs w:val="28"/>
        </w:rPr>
        <w:t>сущность, организация. Участники, задействованные активы/инструменты, доходность/риск операций, интерес финансового института.</w:t>
      </w:r>
    </w:p>
    <w:p w:rsidR="00083ADE" w:rsidRPr="00542C6C" w:rsidRDefault="00083ADE" w:rsidP="00542C6C">
      <w:pPr>
        <w:pStyle w:val="a5"/>
        <w:spacing w:after="0" w:line="360" w:lineRule="auto"/>
        <w:ind w:left="0" w:firstLine="709"/>
        <w:rPr>
          <w:rFonts w:ascii="Times New Roman" w:hAnsi="Times New Roman" w:cs="Times New Roman"/>
          <w:sz w:val="28"/>
          <w:szCs w:val="28"/>
        </w:rPr>
      </w:pPr>
    </w:p>
    <w:p w:rsidR="001505E6" w:rsidRPr="00542C6C" w:rsidRDefault="0093730A" w:rsidP="00542C6C">
      <w:pPr>
        <w:spacing w:after="0" w:line="360" w:lineRule="auto"/>
        <w:ind w:firstLine="709"/>
        <w:contextualSpacing/>
        <w:rPr>
          <w:rFonts w:ascii="Times New Roman" w:hAnsi="Times New Roman" w:cs="Times New Roman"/>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00083ADE" w:rsidRPr="00542C6C">
        <w:rPr>
          <w:rFonts w:ascii="Times New Roman" w:hAnsi="Times New Roman" w:cs="Times New Roman"/>
          <w:b/>
          <w:sz w:val="28"/>
          <w:szCs w:val="28"/>
        </w:rPr>
        <w:t xml:space="preserve">. </w:t>
      </w:r>
      <w:r w:rsidR="00542C6C" w:rsidRPr="00542C6C">
        <w:rPr>
          <w:rFonts w:ascii="Times New Roman" w:hAnsi="Times New Roman" w:cs="Times New Roman"/>
          <w:b/>
          <w:sz w:val="28"/>
          <w:szCs w:val="28"/>
        </w:rPr>
        <w:t>Основы управления рисками в деятельности финансовых инсти</w:t>
      </w:r>
      <w:r w:rsidR="00542C6C">
        <w:rPr>
          <w:rFonts w:ascii="Times New Roman" w:hAnsi="Times New Roman" w:cs="Times New Roman"/>
          <w:b/>
          <w:sz w:val="28"/>
          <w:szCs w:val="28"/>
        </w:rPr>
        <w:t>тутов на финансовых рынках</w:t>
      </w:r>
      <w:r>
        <w:rPr>
          <w:rFonts w:ascii="Times New Roman" w:hAnsi="Times New Roman" w:cs="Times New Roman"/>
          <w:b/>
          <w:sz w:val="28"/>
          <w:szCs w:val="28"/>
        </w:rPr>
        <w:t xml:space="preserve"> (</w:t>
      </w:r>
      <w:r w:rsidR="008B402D">
        <w:rPr>
          <w:rFonts w:ascii="Times New Roman" w:hAnsi="Times New Roman" w:cs="Times New Roman"/>
          <w:b/>
          <w:sz w:val="28"/>
          <w:szCs w:val="28"/>
        </w:rPr>
        <w:t>2</w:t>
      </w:r>
      <w:r>
        <w:rPr>
          <w:rFonts w:ascii="Times New Roman" w:hAnsi="Times New Roman" w:cs="Times New Roman"/>
          <w:b/>
          <w:sz w:val="28"/>
          <w:szCs w:val="28"/>
        </w:rPr>
        <w:t xml:space="preserve"> час</w:t>
      </w:r>
      <w:r w:rsidR="008B402D">
        <w:rPr>
          <w:rFonts w:ascii="Times New Roman" w:hAnsi="Times New Roman" w:cs="Times New Roman"/>
          <w:b/>
          <w:sz w:val="28"/>
          <w:szCs w:val="28"/>
        </w:rPr>
        <w:t>а</w:t>
      </w:r>
      <w:r>
        <w:rPr>
          <w:rFonts w:ascii="Times New Roman" w:hAnsi="Times New Roman" w:cs="Times New Roman"/>
          <w:b/>
          <w:sz w:val="28"/>
          <w:szCs w:val="28"/>
        </w:rPr>
        <w:t>)</w:t>
      </w:r>
      <w:r w:rsidR="00542C6C">
        <w:rPr>
          <w:rFonts w:ascii="Times New Roman" w:hAnsi="Times New Roman" w:cs="Times New Roman"/>
          <w:b/>
          <w:sz w:val="28"/>
          <w:szCs w:val="28"/>
        </w:rPr>
        <w:t>.</w:t>
      </w:r>
    </w:p>
    <w:p w:rsidR="00083ADE"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3.1. Природа возникновения риска. </w:t>
      </w:r>
      <w:r w:rsidR="00083ADE" w:rsidRPr="00542C6C">
        <w:rPr>
          <w:rFonts w:ascii="Times New Roman" w:hAnsi="Times New Roman" w:cs="Times New Roman"/>
          <w:b/>
          <w:sz w:val="28"/>
          <w:szCs w:val="28"/>
        </w:rPr>
        <w:t>Классификация рисков</w:t>
      </w:r>
      <w:r w:rsidR="008B402D">
        <w:rPr>
          <w:rFonts w:ascii="Times New Roman" w:hAnsi="Times New Roman" w:cs="Times New Roman"/>
          <w:b/>
          <w:sz w:val="28"/>
          <w:szCs w:val="28"/>
        </w:rPr>
        <w:t>.</w:t>
      </w:r>
      <w:r w:rsidR="00083ADE" w:rsidRPr="00542C6C">
        <w:rPr>
          <w:rFonts w:ascii="Times New Roman" w:hAnsi="Times New Roman" w:cs="Times New Roman"/>
          <w:b/>
          <w:sz w:val="28"/>
          <w:szCs w:val="28"/>
        </w:rPr>
        <w:t xml:space="preserve"> </w:t>
      </w:r>
    </w:p>
    <w:p w:rsidR="001505E6" w:rsidRPr="00542C6C" w:rsidRDefault="00BB66B8"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Что такое риск.</w:t>
      </w:r>
      <w:r w:rsidR="001505E6" w:rsidRPr="00542C6C">
        <w:rPr>
          <w:rFonts w:ascii="Times New Roman" w:hAnsi="Times New Roman" w:cs="Times New Roman"/>
          <w:sz w:val="28"/>
          <w:szCs w:val="28"/>
        </w:rPr>
        <w:t xml:space="preserve"> Риск и доходность</w:t>
      </w:r>
      <w:r w:rsidR="00083ADE" w:rsidRPr="00542C6C">
        <w:rPr>
          <w:rFonts w:ascii="Times New Roman" w:hAnsi="Times New Roman" w:cs="Times New Roman"/>
          <w:sz w:val="28"/>
          <w:szCs w:val="28"/>
        </w:rPr>
        <w:t>. Общая классификация рисков.</w:t>
      </w:r>
      <w:r w:rsidR="00542C6C">
        <w:rPr>
          <w:rFonts w:ascii="Times New Roman" w:hAnsi="Times New Roman" w:cs="Times New Roman"/>
          <w:sz w:val="28"/>
          <w:szCs w:val="28"/>
        </w:rPr>
        <w:t xml:space="preserve"> </w:t>
      </w:r>
      <w:r w:rsidR="001505E6" w:rsidRPr="00542C6C">
        <w:rPr>
          <w:rFonts w:ascii="Times New Roman" w:hAnsi="Times New Roman" w:cs="Times New Roman"/>
          <w:sz w:val="28"/>
          <w:szCs w:val="28"/>
        </w:rPr>
        <w:t>Финансовые риски</w:t>
      </w:r>
      <w:r w:rsidR="00083ADE" w:rsidRPr="00542C6C">
        <w:rPr>
          <w:rFonts w:ascii="Times New Roman" w:hAnsi="Times New Roman" w:cs="Times New Roman"/>
          <w:sz w:val="28"/>
          <w:szCs w:val="28"/>
        </w:rPr>
        <w:t>.</w:t>
      </w:r>
      <w:r w:rsidR="001505E6" w:rsidRPr="00542C6C">
        <w:rPr>
          <w:rFonts w:ascii="Times New Roman" w:hAnsi="Times New Roman" w:cs="Times New Roman"/>
          <w:sz w:val="28"/>
          <w:szCs w:val="28"/>
        </w:rPr>
        <w:t xml:space="preserve"> </w:t>
      </w:r>
      <w:r w:rsidR="00083ADE" w:rsidRPr="00542C6C">
        <w:rPr>
          <w:rFonts w:ascii="Times New Roman" w:hAnsi="Times New Roman" w:cs="Times New Roman"/>
          <w:sz w:val="28"/>
          <w:szCs w:val="28"/>
        </w:rPr>
        <w:t xml:space="preserve">Ценовой риск. Кредитный риск. Процентный риск. Валютный риск. </w:t>
      </w:r>
      <w:r w:rsidR="001505E6" w:rsidRPr="00542C6C">
        <w:rPr>
          <w:rFonts w:ascii="Times New Roman" w:hAnsi="Times New Roman" w:cs="Times New Roman"/>
          <w:sz w:val="28"/>
          <w:szCs w:val="28"/>
        </w:rPr>
        <w:t>Риск ликвидности</w:t>
      </w:r>
      <w:r w:rsidR="00083ADE" w:rsidRPr="00542C6C">
        <w:rPr>
          <w:rFonts w:ascii="Times New Roman" w:hAnsi="Times New Roman" w:cs="Times New Roman"/>
          <w:sz w:val="28"/>
          <w:szCs w:val="28"/>
        </w:rPr>
        <w:t xml:space="preserve">. </w:t>
      </w:r>
      <w:r w:rsidR="001505E6" w:rsidRPr="00542C6C">
        <w:rPr>
          <w:rFonts w:ascii="Times New Roman" w:hAnsi="Times New Roman" w:cs="Times New Roman"/>
          <w:sz w:val="28"/>
          <w:szCs w:val="28"/>
        </w:rPr>
        <w:t>Прочие риски</w:t>
      </w:r>
      <w:r w:rsidR="00083ADE" w:rsidRPr="00542C6C">
        <w:rPr>
          <w:rFonts w:ascii="Times New Roman" w:hAnsi="Times New Roman" w:cs="Times New Roman"/>
          <w:sz w:val="28"/>
          <w:szCs w:val="28"/>
        </w:rPr>
        <w:t xml:space="preserve">. </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lastRenderedPageBreak/>
        <w:t xml:space="preserve">Тема </w:t>
      </w:r>
      <w:r w:rsidR="00542C6C">
        <w:rPr>
          <w:rFonts w:ascii="Times New Roman" w:hAnsi="Times New Roman" w:cs="Times New Roman"/>
          <w:b/>
          <w:sz w:val="28"/>
          <w:szCs w:val="28"/>
        </w:rPr>
        <w:t>3</w:t>
      </w:r>
      <w:r w:rsidRPr="00542C6C">
        <w:rPr>
          <w:rFonts w:ascii="Times New Roman" w:hAnsi="Times New Roman" w:cs="Times New Roman"/>
          <w:b/>
          <w:sz w:val="28"/>
          <w:szCs w:val="28"/>
        </w:rPr>
        <w:t>.</w:t>
      </w:r>
      <w:r w:rsidR="00542C6C">
        <w:rPr>
          <w:rFonts w:ascii="Times New Roman" w:hAnsi="Times New Roman" w:cs="Times New Roman"/>
          <w:b/>
          <w:sz w:val="28"/>
          <w:szCs w:val="28"/>
        </w:rPr>
        <w:t>2</w:t>
      </w:r>
      <w:r w:rsidRPr="00542C6C">
        <w:rPr>
          <w:rFonts w:ascii="Times New Roman" w:hAnsi="Times New Roman" w:cs="Times New Roman"/>
          <w:b/>
          <w:sz w:val="28"/>
          <w:szCs w:val="28"/>
        </w:rPr>
        <w:t>. Понятие и цели риск-менеджмента</w:t>
      </w:r>
      <w:r w:rsidR="008B402D">
        <w:rPr>
          <w:rFonts w:ascii="Times New Roman" w:hAnsi="Times New Roman" w:cs="Times New Roman"/>
          <w:b/>
          <w:sz w:val="28"/>
          <w:szCs w:val="28"/>
        </w:rPr>
        <w:t>.</w:t>
      </w:r>
    </w:p>
    <w:p w:rsidR="001505E6" w:rsidRPr="00542C6C" w:rsidRDefault="001505E6"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Понятие и цели риск-менеджмента</w:t>
      </w:r>
      <w:r w:rsidR="008B486F" w:rsidRPr="00542C6C">
        <w:rPr>
          <w:rFonts w:ascii="Times New Roman" w:hAnsi="Times New Roman" w:cs="Times New Roman"/>
          <w:sz w:val="28"/>
          <w:szCs w:val="28"/>
        </w:rPr>
        <w:t xml:space="preserve">. Принципы целеполагания. Процесс управления риском. </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w:t>
      </w:r>
      <w:r w:rsidR="00542C6C">
        <w:rPr>
          <w:rFonts w:ascii="Times New Roman" w:hAnsi="Times New Roman" w:cs="Times New Roman"/>
          <w:b/>
          <w:sz w:val="28"/>
          <w:szCs w:val="28"/>
        </w:rPr>
        <w:t>3</w:t>
      </w:r>
      <w:r w:rsidRPr="00542C6C">
        <w:rPr>
          <w:rFonts w:ascii="Times New Roman" w:hAnsi="Times New Roman" w:cs="Times New Roman"/>
          <w:b/>
          <w:sz w:val="28"/>
          <w:szCs w:val="28"/>
        </w:rPr>
        <w:t>.</w:t>
      </w:r>
      <w:r w:rsidR="00542C6C">
        <w:rPr>
          <w:rFonts w:ascii="Times New Roman" w:hAnsi="Times New Roman" w:cs="Times New Roman"/>
          <w:b/>
          <w:sz w:val="28"/>
          <w:szCs w:val="28"/>
        </w:rPr>
        <w:t>3</w:t>
      </w:r>
      <w:r w:rsidRPr="00542C6C">
        <w:rPr>
          <w:rFonts w:ascii="Times New Roman" w:hAnsi="Times New Roman" w:cs="Times New Roman"/>
          <w:b/>
          <w:sz w:val="28"/>
          <w:szCs w:val="28"/>
        </w:rPr>
        <w:t xml:space="preserve">. Обзор подходов к оценке рисков. Экспертные и качественные оценки, анализ аналогов. </w:t>
      </w:r>
    </w:p>
    <w:p w:rsidR="001505E6" w:rsidRPr="00542C6C" w:rsidRDefault="008B486F" w:rsidP="00542C6C">
      <w:pPr>
        <w:spacing w:after="0" w:line="360" w:lineRule="auto"/>
        <w:ind w:firstLine="709"/>
        <w:contextualSpacing/>
        <w:rPr>
          <w:rFonts w:ascii="Times New Roman" w:hAnsi="Times New Roman" w:cs="Times New Roman"/>
          <w:b/>
          <w:color w:val="C0504D" w:themeColor="accent2"/>
          <w:sz w:val="28"/>
          <w:szCs w:val="28"/>
        </w:rPr>
      </w:pPr>
      <w:r w:rsidRPr="00542C6C">
        <w:rPr>
          <w:rFonts w:ascii="Times New Roman" w:hAnsi="Times New Roman" w:cs="Times New Roman"/>
          <w:sz w:val="28"/>
          <w:szCs w:val="28"/>
        </w:rPr>
        <w:t>Обзор подходов к оценке рисков</w:t>
      </w:r>
      <w:r w:rsidR="001505E6" w:rsidRPr="00542C6C">
        <w:rPr>
          <w:rFonts w:ascii="Times New Roman" w:hAnsi="Times New Roman" w:cs="Times New Roman"/>
          <w:sz w:val="28"/>
          <w:szCs w:val="28"/>
        </w:rPr>
        <w:t>.</w:t>
      </w:r>
      <w:r w:rsidRPr="00542C6C">
        <w:rPr>
          <w:rFonts w:ascii="Times New Roman" w:hAnsi="Times New Roman" w:cs="Times New Roman"/>
          <w:sz w:val="28"/>
          <w:szCs w:val="28"/>
        </w:rPr>
        <w:t xml:space="preserve"> Экспертные оценки. Использование аналогов. Качественные оценки. </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w:t>
      </w:r>
      <w:r w:rsidR="00542C6C">
        <w:rPr>
          <w:rFonts w:ascii="Times New Roman" w:hAnsi="Times New Roman" w:cs="Times New Roman"/>
          <w:b/>
          <w:sz w:val="28"/>
          <w:szCs w:val="28"/>
        </w:rPr>
        <w:t>3</w:t>
      </w:r>
      <w:r w:rsidRPr="00542C6C">
        <w:rPr>
          <w:rFonts w:ascii="Times New Roman" w:hAnsi="Times New Roman" w:cs="Times New Roman"/>
          <w:b/>
          <w:sz w:val="28"/>
          <w:szCs w:val="28"/>
        </w:rPr>
        <w:t>.</w:t>
      </w:r>
      <w:r w:rsidR="00542C6C">
        <w:rPr>
          <w:rFonts w:ascii="Times New Roman" w:hAnsi="Times New Roman" w:cs="Times New Roman"/>
          <w:b/>
          <w:sz w:val="28"/>
          <w:szCs w:val="28"/>
        </w:rPr>
        <w:t>4</w:t>
      </w:r>
      <w:r w:rsidRPr="00542C6C">
        <w:rPr>
          <w:rFonts w:ascii="Times New Roman" w:hAnsi="Times New Roman" w:cs="Times New Roman"/>
          <w:b/>
          <w:sz w:val="28"/>
          <w:szCs w:val="28"/>
        </w:rPr>
        <w:t xml:space="preserve">. Количественные методы оценки рисков. </w:t>
      </w:r>
    </w:p>
    <w:p w:rsidR="001505E6" w:rsidRPr="00542C6C" w:rsidRDefault="008B486F"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Введение в тему: обзор количественных методов оценки рисков. Наихудший сценарий. Стандартное отклонение. Критика СКО как меры риска. </w:t>
      </w:r>
      <w:r w:rsidR="001505E6" w:rsidRPr="00542C6C">
        <w:rPr>
          <w:rFonts w:ascii="Times New Roman" w:hAnsi="Times New Roman" w:cs="Times New Roman"/>
          <w:sz w:val="28"/>
          <w:szCs w:val="28"/>
        </w:rPr>
        <w:t>Обзор VAR</w:t>
      </w:r>
      <w:r w:rsidRPr="00542C6C">
        <w:rPr>
          <w:rFonts w:ascii="Times New Roman" w:hAnsi="Times New Roman" w:cs="Times New Roman"/>
          <w:sz w:val="28"/>
          <w:szCs w:val="28"/>
        </w:rPr>
        <w:t xml:space="preserve">. </w:t>
      </w:r>
      <w:r w:rsidR="001505E6" w:rsidRPr="00542C6C">
        <w:rPr>
          <w:rFonts w:ascii="Times New Roman" w:hAnsi="Times New Roman" w:cs="Times New Roman"/>
          <w:sz w:val="28"/>
          <w:szCs w:val="28"/>
        </w:rPr>
        <w:t>Какую меру ри</w:t>
      </w:r>
      <w:r w:rsidR="00542C6C">
        <w:rPr>
          <w:rFonts w:ascii="Times New Roman" w:hAnsi="Times New Roman" w:cs="Times New Roman"/>
          <w:sz w:val="28"/>
          <w:szCs w:val="28"/>
        </w:rPr>
        <w:t>ска выбрать.</w:t>
      </w:r>
      <w:r w:rsidR="001505E6" w:rsidRPr="00542C6C">
        <w:rPr>
          <w:rFonts w:ascii="Times New Roman" w:hAnsi="Times New Roman" w:cs="Times New Roman"/>
          <w:sz w:val="28"/>
          <w:szCs w:val="28"/>
        </w:rPr>
        <w:t xml:space="preserve"> </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w:t>
      </w:r>
      <w:r w:rsidR="0093730A">
        <w:rPr>
          <w:rFonts w:ascii="Times New Roman" w:hAnsi="Times New Roman" w:cs="Times New Roman"/>
          <w:b/>
          <w:sz w:val="28"/>
          <w:szCs w:val="28"/>
        </w:rPr>
        <w:t>3</w:t>
      </w:r>
      <w:r w:rsidRPr="00542C6C">
        <w:rPr>
          <w:rFonts w:ascii="Times New Roman" w:hAnsi="Times New Roman" w:cs="Times New Roman"/>
          <w:b/>
          <w:sz w:val="28"/>
          <w:szCs w:val="28"/>
        </w:rPr>
        <w:t>.</w:t>
      </w:r>
      <w:r w:rsidR="0093730A">
        <w:rPr>
          <w:rFonts w:ascii="Times New Roman" w:hAnsi="Times New Roman" w:cs="Times New Roman"/>
          <w:b/>
          <w:sz w:val="28"/>
          <w:szCs w:val="28"/>
        </w:rPr>
        <w:t>5</w:t>
      </w:r>
      <w:r w:rsidRPr="00542C6C">
        <w:rPr>
          <w:rFonts w:ascii="Times New Roman" w:hAnsi="Times New Roman" w:cs="Times New Roman"/>
          <w:b/>
          <w:sz w:val="28"/>
          <w:szCs w:val="28"/>
        </w:rPr>
        <w:t xml:space="preserve">. Обзор методов воздействия на риск. Передача риска и </w:t>
      </w:r>
      <w:proofErr w:type="spellStart"/>
      <w:r w:rsidRPr="00542C6C">
        <w:rPr>
          <w:rFonts w:ascii="Times New Roman" w:hAnsi="Times New Roman" w:cs="Times New Roman"/>
          <w:b/>
          <w:sz w:val="28"/>
          <w:szCs w:val="28"/>
        </w:rPr>
        <w:t>лимитирование</w:t>
      </w:r>
      <w:proofErr w:type="spellEnd"/>
      <w:r w:rsidRPr="00542C6C">
        <w:rPr>
          <w:rFonts w:ascii="Times New Roman" w:hAnsi="Times New Roman" w:cs="Times New Roman"/>
          <w:b/>
          <w:sz w:val="28"/>
          <w:szCs w:val="28"/>
        </w:rPr>
        <w:t>.</w:t>
      </w:r>
    </w:p>
    <w:p w:rsidR="008B486F"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sz w:val="28"/>
          <w:szCs w:val="28"/>
        </w:rPr>
        <w:t>Введение в тему</w:t>
      </w:r>
      <w:r w:rsidR="008B486F" w:rsidRPr="00542C6C">
        <w:rPr>
          <w:rFonts w:ascii="Times New Roman" w:hAnsi="Times New Roman" w:cs="Times New Roman"/>
          <w:sz w:val="28"/>
          <w:szCs w:val="28"/>
        </w:rPr>
        <w:t xml:space="preserve">: обзор методов воздействия на риск. </w:t>
      </w:r>
      <w:r w:rsidRPr="00542C6C">
        <w:rPr>
          <w:rFonts w:ascii="Times New Roman" w:hAnsi="Times New Roman" w:cs="Times New Roman"/>
          <w:sz w:val="28"/>
          <w:szCs w:val="28"/>
        </w:rPr>
        <w:t>Пер</w:t>
      </w:r>
      <w:r w:rsidR="008B486F" w:rsidRPr="00542C6C">
        <w:rPr>
          <w:rFonts w:ascii="Times New Roman" w:hAnsi="Times New Roman" w:cs="Times New Roman"/>
          <w:sz w:val="28"/>
          <w:szCs w:val="28"/>
        </w:rPr>
        <w:t>едача риска: страхование. Лимитирование. Л</w:t>
      </w:r>
      <w:r w:rsidRPr="00542C6C">
        <w:rPr>
          <w:rFonts w:ascii="Times New Roman" w:hAnsi="Times New Roman" w:cs="Times New Roman"/>
          <w:sz w:val="28"/>
          <w:szCs w:val="28"/>
        </w:rPr>
        <w:t>имитирован</w:t>
      </w:r>
      <w:r w:rsidR="008B486F" w:rsidRPr="00542C6C">
        <w:rPr>
          <w:rFonts w:ascii="Times New Roman" w:hAnsi="Times New Roman" w:cs="Times New Roman"/>
          <w:sz w:val="28"/>
          <w:szCs w:val="28"/>
        </w:rPr>
        <w:t xml:space="preserve">ие: практический пример. </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w:t>
      </w:r>
      <w:r w:rsidR="0093730A">
        <w:rPr>
          <w:rFonts w:ascii="Times New Roman" w:hAnsi="Times New Roman" w:cs="Times New Roman"/>
          <w:b/>
          <w:sz w:val="28"/>
          <w:szCs w:val="28"/>
        </w:rPr>
        <w:t>3</w:t>
      </w:r>
      <w:r w:rsidRPr="00542C6C">
        <w:rPr>
          <w:rFonts w:ascii="Times New Roman" w:hAnsi="Times New Roman" w:cs="Times New Roman"/>
          <w:b/>
          <w:sz w:val="28"/>
          <w:szCs w:val="28"/>
        </w:rPr>
        <w:t>.</w:t>
      </w:r>
      <w:r w:rsidR="0093730A">
        <w:rPr>
          <w:rFonts w:ascii="Times New Roman" w:hAnsi="Times New Roman" w:cs="Times New Roman"/>
          <w:b/>
          <w:sz w:val="28"/>
          <w:szCs w:val="28"/>
        </w:rPr>
        <w:t>6</w:t>
      </w:r>
      <w:r w:rsidRPr="00542C6C">
        <w:rPr>
          <w:rFonts w:ascii="Times New Roman" w:hAnsi="Times New Roman" w:cs="Times New Roman"/>
          <w:b/>
          <w:sz w:val="28"/>
          <w:szCs w:val="28"/>
        </w:rPr>
        <w:t xml:space="preserve">. Диверсификация. </w:t>
      </w:r>
    </w:p>
    <w:p w:rsidR="001505E6" w:rsidRPr="00542C6C" w:rsidRDefault="008B486F"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Понятие диверсификации. </w:t>
      </w:r>
      <w:r w:rsidR="001505E6" w:rsidRPr="00542C6C">
        <w:rPr>
          <w:rFonts w:ascii="Times New Roman" w:hAnsi="Times New Roman" w:cs="Times New Roman"/>
          <w:sz w:val="28"/>
          <w:szCs w:val="28"/>
        </w:rPr>
        <w:t>Обзор инструментов</w:t>
      </w:r>
      <w:r w:rsidR="008F6D8F" w:rsidRPr="00542C6C">
        <w:rPr>
          <w:rFonts w:ascii="Times New Roman" w:hAnsi="Times New Roman" w:cs="Times New Roman"/>
          <w:sz w:val="28"/>
          <w:szCs w:val="28"/>
        </w:rPr>
        <w:t xml:space="preserve"> современных финансовых рынков для построения диверсифицированного инвестиционного портфеля. Построение портфеля. </w:t>
      </w:r>
      <w:r w:rsidR="001505E6" w:rsidRPr="00542C6C">
        <w:rPr>
          <w:rFonts w:ascii="Times New Roman" w:hAnsi="Times New Roman" w:cs="Times New Roman"/>
          <w:sz w:val="28"/>
          <w:szCs w:val="28"/>
        </w:rPr>
        <w:t>Демонстрация эффекта</w:t>
      </w:r>
      <w:r w:rsidR="008F6D8F" w:rsidRPr="00542C6C">
        <w:rPr>
          <w:rFonts w:ascii="Times New Roman" w:hAnsi="Times New Roman" w:cs="Times New Roman"/>
          <w:sz w:val="28"/>
          <w:szCs w:val="28"/>
        </w:rPr>
        <w:t xml:space="preserve"> диверсификации. </w:t>
      </w:r>
    </w:p>
    <w:p w:rsidR="001505E6" w:rsidRPr="00542C6C" w:rsidRDefault="001505E6"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Тема </w:t>
      </w:r>
      <w:r w:rsidR="0093730A">
        <w:rPr>
          <w:rFonts w:ascii="Times New Roman" w:hAnsi="Times New Roman" w:cs="Times New Roman"/>
          <w:b/>
          <w:sz w:val="28"/>
          <w:szCs w:val="28"/>
        </w:rPr>
        <w:t>3</w:t>
      </w:r>
      <w:r w:rsidRPr="00542C6C">
        <w:rPr>
          <w:rFonts w:ascii="Times New Roman" w:hAnsi="Times New Roman" w:cs="Times New Roman"/>
          <w:b/>
          <w:sz w:val="28"/>
          <w:szCs w:val="28"/>
        </w:rPr>
        <w:t>.</w:t>
      </w:r>
      <w:r w:rsidR="0093730A">
        <w:rPr>
          <w:rFonts w:ascii="Times New Roman" w:hAnsi="Times New Roman" w:cs="Times New Roman"/>
          <w:b/>
          <w:sz w:val="28"/>
          <w:szCs w:val="28"/>
        </w:rPr>
        <w:t>7</w:t>
      </w:r>
      <w:r w:rsidRPr="00542C6C">
        <w:rPr>
          <w:rFonts w:ascii="Times New Roman" w:hAnsi="Times New Roman" w:cs="Times New Roman"/>
          <w:b/>
          <w:sz w:val="28"/>
          <w:szCs w:val="28"/>
        </w:rPr>
        <w:t xml:space="preserve">. </w:t>
      </w:r>
      <w:r w:rsidR="008F6D8F" w:rsidRPr="00542C6C">
        <w:rPr>
          <w:rFonts w:ascii="Times New Roman" w:hAnsi="Times New Roman" w:cs="Times New Roman"/>
          <w:b/>
          <w:sz w:val="28"/>
          <w:szCs w:val="28"/>
        </w:rPr>
        <w:t>Х</w:t>
      </w:r>
      <w:r w:rsidRPr="00542C6C">
        <w:rPr>
          <w:rFonts w:ascii="Times New Roman" w:hAnsi="Times New Roman" w:cs="Times New Roman"/>
          <w:b/>
          <w:sz w:val="28"/>
          <w:szCs w:val="28"/>
        </w:rPr>
        <w:t xml:space="preserve">еджирование риска. </w:t>
      </w:r>
    </w:p>
    <w:p w:rsidR="001505E6" w:rsidRPr="00542C6C" w:rsidRDefault="008F6D8F"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Принципы хеджирования. </w:t>
      </w:r>
      <w:r w:rsidR="001505E6" w:rsidRPr="00542C6C">
        <w:rPr>
          <w:rFonts w:ascii="Times New Roman" w:hAnsi="Times New Roman" w:cs="Times New Roman"/>
          <w:sz w:val="28"/>
          <w:szCs w:val="28"/>
        </w:rPr>
        <w:t>Варианты действий</w:t>
      </w:r>
      <w:r w:rsidRPr="00542C6C">
        <w:rPr>
          <w:rFonts w:ascii="Times New Roman" w:hAnsi="Times New Roman" w:cs="Times New Roman"/>
          <w:sz w:val="28"/>
          <w:szCs w:val="28"/>
        </w:rPr>
        <w:t xml:space="preserve">. </w:t>
      </w:r>
      <w:r w:rsidR="001505E6" w:rsidRPr="00542C6C">
        <w:rPr>
          <w:rFonts w:ascii="Times New Roman" w:hAnsi="Times New Roman" w:cs="Times New Roman"/>
          <w:sz w:val="28"/>
          <w:szCs w:val="28"/>
        </w:rPr>
        <w:t xml:space="preserve">Логика </w:t>
      </w:r>
      <w:r w:rsidRPr="00542C6C">
        <w:rPr>
          <w:rFonts w:ascii="Times New Roman" w:hAnsi="Times New Roman" w:cs="Times New Roman"/>
          <w:sz w:val="28"/>
          <w:szCs w:val="28"/>
        </w:rPr>
        <w:t xml:space="preserve">проведения хеджирования. </w:t>
      </w:r>
      <w:r w:rsidR="001505E6" w:rsidRPr="00542C6C">
        <w:rPr>
          <w:rFonts w:ascii="Times New Roman" w:hAnsi="Times New Roman" w:cs="Times New Roman"/>
          <w:sz w:val="28"/>
          <w:szCs w:val="28"/>
        </w:rPr>
        <w:t>Расчёт маржи</w:t>
      </w:r>
      <w:r w:rsidRPr="00542C6C">
        <w:rPr>
          <w:rFonts w:ascii="Times New Roman" w:hAnsi="Times New Roman" w:cs="Times New Roman"/>
          <w:sz w:val="28"/>
          <w:szCs w:val="28"/>
        </w:rPr>
        <w:t xml:space="preserve">. </w:t>
      </w:r>
    </w:p>
    <w:p w:rsidR="00F26348" w:rsidRPr="00542C6C" w:rsidRDefault="00F26348" w:rsidP="00542C6C">
      <w:pPr>
        <w:spacing w:after="0" w:line="360" w:lineRule="auto"/>
        <w:ind w:firstLine="709"/>
        <w:contextualSpacing/>
        <w:jc w:val="both"/>
        <w:rPr>
          <w:rFonts w:ascii="Times New Roman" w:hAnsi="Times New Roman" w:cs="Times New Roman"/>
          <w:sz w:val="28"/>
          <w:szCs w:val="28"/>
        </w:rPr>
      </w:pPr>
    </w:p>
    <w:p w:rsidR="00BB66B8" w:rsidRPr="00542C6C" w:rsidRDefault="00BB66B8" w:rsidP="00542C6C">
      <w:pPr>
        <w:spacing w:after="0" w:line="360" w:lineRule="auto"/>
        <w:ind w:firstLine="709"/>
        <w:contextualSpacing/>
        <w:jc w:val="both"/>
        <w:rPr>
          <w:rFonts w:ascii="Times New Roman" w:hAnsi="Times New Roman" w:cs="Times New Roman"/>
          <w:sz w:val="28"/>
          <w:szCs w:val="28"/>
        </w:rPr>
      </w:pPr>
    </w:p>
    <w:p w:rsidR="00F26348" w:rsidRPr="00542C6C" w:rsidRDefault="00F26348"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lang w:val="en-US"/>
        </w:rPr>
        <w:t>II</w:t>
      </w:r>
      <w:r w:rsidRPr="00542C6C">
        <w:rPr>
          <w:rFonts w:ascii="Times New Roman" w:hAnsi="Times New Roman" w:cs="Times New Roman"/>
          <w:b/>
          <w:sz w:val="28"/>
          <w:szCs w:val="28"/>
        </w:rPr>
        <w:t>. СТРУКТУРА И СОДЕРЖАНИЕ ПРАКТИЧЕСКОЙ ЧАСТИ КУРСА</w:t>
      </w:r>
    </w:p>
    <w:p w:rsidR="00194239" w:rsidRPr="0093730A" w:rsidRDefault="0093730A" w:rsidP="0093730A">
      <w:pPr>
        <w:spacing w:after="0" w:line="360" w:lineRule="auto"/>
        <w:ind w:firstLine="709"/>
        <w:contextualSpacing/>
        <w:jc w:val="center"/>
        <w:rPr>
          <w:rFonts w:ascii="Times New Roman" w:hAnsi="Times New Roman" w:cs="Times New Roman"/>
          <w:b/>
          <w:sz w:val="28"/>
          <w:szCs w:val="28"/>
        </w:rPr>
      </w:pPr>
      <w:r w:rsidRPr="0093730A">
        <w:rPr>
          <w:rFonts w:ascii="Times New Roman" w:hAnsi="Times New Roman" w:cs="Times New Roman"/>
          <w:b/>
          <w:sz w:val="28"/>
          <w:szCs w:val="28"/>
        </w:rPr>
        <w:t>Практические занятия</w:t>
      </w:r>
    </w:p>
    <w:p w:rsidR="0093730A" w:rsidRDefault="0093730A" w:rsidP="0093730A">
      <w:pPr>
        <w:spacing w:after="0" w:line="360" w:lineRule="auto"/>
        <w:ind w:firstLine="709"/>
        <w:contextualSpacing/>
        <w:jc w:val="center"/>
        <w:rPr>
          <w:rFonts w:ascii="Times New Roman" w:hAnsi="Times New Roman" w:cs="Times New Roman"/>
          <w:b/>
          <w:sz w:val="28"/>
          <w:szCs w:val="28"/>
        </w:rPr>
      </w:pPr>
      <w:r w:rsidRPr="00E40A4D">
        <w:rPr>
          <w:rFonts w:ascii="Times New Roman" w:hAnsi="Times New Roman" w:cs="Times New Roman"/>
          <w:b/>
          <w:sz w:val="28"/>
          <w:szCs w:val="28"/>
        </w:rPr>
        <w:t>(1</w:t>
      </w:r>
      <w:r w:rsidR="008B402D">
        <w:rPr>
          <w:rFonts w:ascii="Times New Roman" w:hAnsi="Times New Roman" w:cs="Times New Roman"/>
          <w:b/>
          <w:sz w:val="28"/>
          <w:szCs w:val="28"/>
        </w:rPr>
        <w:t>4</w:t>
      </w:r>
      <w:r w:rsidRPr="00E40A4D">
        <w:rPr>
          <w:rFonts w:ascii="Times New Roman" w:hAnsi="Times New Roman" w:cs="Times New Roman"/>
          <w:b/>
          <w:sz w:val="28"/>
          <w:szCs w:val="28"/>
        </w:rPr>
        <w:t xml:space="preserve"> час., в том числе 1</w:t>
      </w:r>
      <w:r w:rsidR="00707E7E">
        <w:rPr>
          <w:rFonts w:ascii="Times New Roman" w:hAnsi="Times New Roman" w:cs="Times New Roman"/>
          <w:b/>
          <w:sz w:val="28"/>
          <w:szCs w:val="28"/>
        </w:rPr>
        <w:t>4</w:t>
      </w:r>
      <w:r w:rsidRPr="00E40A4D">
        <w:rPr>
          <w:rFonts w:ascii="Times New Roman" w:hAnsi="Times New Roman" w:cs="Times New Roman"/>
          <w:b/>
          <w:sz w:val="28"/>
          <w:szCs w:val="28"/>
        </w:rPr>
        <w:t xml:space="preserve"> час</w:t>
      </w:r>
      <w:proofErr w:type="gramStart"/>
      <w:r w:rsidRPr="00E40A4D">
        <w:rPr>
          <w:rFonts w:ascii="Times New Roman" w:hAnsi="Times New Roman" w:cs="Times New Roman"/>
          <w:b/>
          <w:sz w:val="28"/>
          <w:szCs w:val="28"/>
        </w:rPr>
        <w:t>.</w:t>
      </w:r>
      <w:proofErr w:type="gramEnd"/>
      <w:r w:rsidRPr="00E40A4D">
        <w:rPr>
          <w:rFonts w:ascii="Times New Roman" w:hAnsi="Times New Roman" w:cs="Times New Roman"/>
          <w:b/>
          <w:sz w:val="28"/>
          <w:szCs w:val="28"/>
        </w:rPr>
        <w:t xml:space="preserve"> </w:t>
      </w:r>
      <w:proofErr w:type="gramStart"/>
      <w:r w:rsidRPr="00E40A4D">
        <w:rPr>
          <w:rFonts w:ascii="Times New Roman" w:hAnsi="Times New Roman" w:cs="Times New Roman"/>
          <w:b/>
          <w:sz w:val="28"/>
          <w:szCs w:val="28"/>
        </w:rPr>
        <w:t>с</w:t>
      </w:r>
      <w:proofErr w:type="gramEnd"/>
      <w:r w:rsidRPr="00E40A4D">
        <w:rPr>
          <w:rFonts w:ascii="Times New Roman" w:hAnsi="Times New Roman" w:cs="Times New Roman"/>
          <w:b/>
          <w:sz w:val="28"/>
          <w:szCs w:val="28"/>
        </w:rPr>
        <w:t xml:space="preserve"> использованием методов активного обучения)</w:t>
      </w:r>
    </w:p>
    <w:p w:rsidR="00E40A4D" w:rsidRPr="00E40A4D" w:rsidRDefault="00E40A4D" w:rsidP="0093730A">
      <w:pPr>
        <w:spacing w:after="0" w:line="360" w:lineRule="auto"/>
        <w:ind w:firstLine="709"/>
        <w:contextualSpacing/>
        <w:jc w:val="center"/>
        <w:rPr>
          <w:rFonts w:ascii="Times New Roman" w:hAnsi="Times New Roman" w:cs="Times New Roman"/>
          <w:b/>
          <w:sz w:val="28"/>
          <w:szCs w:val="28"/>
        </w:rPr>
      </w:pPr>
    </w:p>
    <w:p w:rsidR="00EA5DCC" w:rsidRDefault="00EA5DCC" w:rsidP="00542C6C">
      <w:pPr>
        <w:spacing w:after="0" w:line="360" w:lineRule="auto"/>
        <w:ind w:firstLine="709"/>
        <w:contextualSpacing/>
        <w:jc w:val="both"/>
        <w:rPr>
          <w:rFonts w:ascii="Times New Roman" w:hAnsi="Times New Roman" w:cs="Times New Roman"/>
          <w:b/>
          <w:sz w:val="28"/>
          <w:szCs w:val="28"/>
        </w:rPr>
      </w:pPr>
      <w:r w:rsidRPr="00542C6C">
        <w:rPr>
          <w:rFonts w:ascii="Times New Roman" w:hAnsi="Times New Roman" w:cs="Times New Roman"/>
          <w:b/>
          <w:sz w:val="28"/>
          <w:szCs w:val="28"/>
        </w:rPr>
        <w:lastRenderedPageBreak/>
        <w:t xml:space="preserve">Занятие 1. </w:t>
      </w:r>
      <w:r w:rsidR="00A07FB1" w:rsidRPr="00542C6C">
        <w:rPr>
          <w:rFonts w:ascii="Times New Roman" w:hAnsi="Times New Roman" w:cs="Times New Roman"/>
          <w:b/>
          <w:sz w:val="28"/>
          <w:szCs w:val="28"/>
        </w:rPr>
        <w:t>Инструменты и программное обеспечение для технического анализа</w:t>
      </w:r>
      <w:r w:rsidRPr="00542C6C">
        <w:rPr>
          <w:rFonts w:ascii="Times New Roman" w:hAnsi="Times New Roman" w:cs="Times New Roman"/>
          <w:b/>
          <w:sz w:val="28"/>
          <w:szCs w:val="28"/>
        </w:rPr>
        <w:t xml:space="preserve"> </w:t>
      </w:r>
      <w:r w:rsidR="00A07FB1" w:rsidRPr="00542C6C">
        <w:rPr>
          <w:rFonts w:ascii="Times New Roman" w:hAnsi="Times New Roman" w:cs="Times New Roman"/>
          <w:b/>
          <w:sz w:val="28"/>
          <w:szCs w:val="28"/>
        </w:rPr>
        <w:t xml:space="preserve">финансовых рынков </w:t>
      </w:r>
      <w:r w:rsidRPr="00542C6C">
        <w:rPr>
          <w:rFonts w:ascii="Times New Roman" w:hAnsi="Times New Roman" w:cs="Times New Roman"/>
          <w:b/>
          <w:sz w:val="28"/>
          <w:szCs w:val="28"/>
        </w:rPr>
        <w:t xml:space="preserve">(2 часа). </w:t>
      </w:r>
    </w:p>
    <w:p w:rsidR="003D5520" w:rsidRPr="00ED7844" w:rsidRDefault="003D5520" w:rsidP="00542C6C">
      <w:pPr>
        <w:spacing w:after="0" w:line="360" w:lineRule="auto"/>
        <w:ind w:firstLine="709"/>
        <w:contextualSpacing/>
        <w:jc w:val="both"/>
        <w:rPr>
          <w:rFonts w:ascii="Times New Roman" w:hAnsi="Times New Roman" w:cs="Times New Roman"/>
          <w:b/>
          <w:i/>
          <w:sz w:val="28"/>
          <w:szCs w:val="28"/>
        </w:rPr>
      </w:pPr>
      <w:r w:rsidRPr="00ED7844">
        <w:rPr>
          <w:rFonts w:ascii="Times New Roman" w:hAnsi="Times New Roman" w:cs="Times New Roman"/>
          <w:b/>
          <w:i/>
          <w:sz w:val="28"/>
          <w:szCs w:val="28"/>
        </w:rPr>
        <w:t xml:space="preserve">Метод активного / интерактивного обучения — </w:t>
      </w:r>
      <w:r w:rsidR="00ED7844" w:rsidRPr="00ED7844">
        <w:rPr>
          <w:rFonts w:ascii="Times New Roman" w:hAnsi="Times New Roman" w:cs="Times New Roman"/>
          <w:b/>
          <w:i/>
          <w:sz w:val="28"/>
          <w:szCs w:val="28"/>
        </w:rPr>
        <w:t>применение специализированного ПО для проведения анализа финансовых рынков (2 часа).</w:t>
      </w:r>
    </w:p>
    <w:p w:rsidR="00EA5DCC" w:rsidRPr="00542C6C" w:rsidRDefault="00A07FB1" w:rsidP="00542C6C">
      <w:pPr>
        <w:spacing w:after="0" w:line="360" w:lineRule="auto"/>
        <w:ind w:firstLine="709"/>
        <w:contextualSpacing/>
        <w:jc w:val="both"/>
        <w:rPr>
          <w:rFonts w:ascii="Times New Roman" w:hAnsi="Times New Roman" w:cs="Times New Roman"/>
          <w:sz w:val="28"/>
          <w:szCs w:val="28"/>
        </w:rPr>
      </w:pPr>
      <w:r w:rsidRPr="00542C6C">
        <w:rPr>
          <w:rFonts w:ascii="Times New Roman" w:hAnsi="Times New Roman" w:cs="Times New Roman"/>
          <w:sz w:val="28"/>
          <w:szCs w:val="28"/>
        </w:rPr>
        <w:t xml:space="preserve">Установка терминала для анализа финансовых рынков. Режим учебных торгов. Основные функции терминала. Инструментарий технического анализа: графический и математический подходы. Проведение технического анализа выбранного инструмента.  </w:t>
      </w:r>
      <w:r w:rsidR="00EA5DCC" w:rsidRPr="00542C6C">
        <w:rPr>
          <w:rFonts w:ascii="Times New Roman" w:hAnsi="Times New Roman" w:cs="Times New Roman"/>
          <w:sz w:val="28"/>
          <w:szCs w:val="28"/>
        </w:rPr>
        <w:t xml:space="preserve"> </w:t>
      </w:r>
    </w:p>
    <w:p w:rsidR="00EA5DCC" w:rsidRPr="00542C6C" w:rsidRDefault="00EA5DCC" w:rsidP="00542C6C">
      <w:pPr>
        <w:spacing w:after="0" w:line="360" w:lineRule="auto"/>
        <w:ind w:firstLine="709"/>
        <w:contextualSpacing/>
        <w:jc w:val="both"/>
        <w:rPr>
          <w:rFonts w:ascii="Times New Roman" w:hAnsi="Times New Roman" w:cs="Times New Roman"/>
          <w:sz w:val="28"/>
          <w:szCs w:val="28"/>
        </w:rPr>
      </w:pPr>
    </w:p>
    <w:p w:rsidR="00B06D88" w:rsidRDefault="00D508FE" w:rsidP="00542C6C">
      <w:pPr>
        <w:spacing w:after="0" w:line="360" w:lineRule="auto"/>
        <w:ind w:firstLine="709"/>
        <w:contextualSpacing/>
        <w:jc w:val="both"/>
        <w:rPr>
          <w:rFonts w:ascii="Times New Roman" w:hAnsi="Times New Roman" w:cs="Times New Roman"/>
          <w:b/>
          <w:sz w:val="28"/>
          <w:szCs w:val="28"/>
        </w:rPr>
      </w:pPr>
      <w:r w:rsidRPr="00542C6C">
        <w:rPr>
          <w:rFonts w:ascii="Times New Roman" w:hAnsi="Times New Roman" w:cs="Times New Roman"/>
          <w:b/>
          <w:sz w:val="28"/>
          <w:szCs w:val="28"/>
        </w:rPr>
        <w:t xml:space="preserve">Занятие </w:t>
      </w:r>
      <w:r w:rsidR="00EA5DCC" w:rsidRPr="00542C6C">
        <w:rPr>
          <w:rFonts w:ascii="Times New Roman" w:hAnsi="Times New Roman" w:cs="Times New Roman"/>
          <w:b/>
          <w:sz w:val="28"/>
          <w:szCs w:val="28"/>
        </w:rPr>
        <w:t>2</w:t>
      </w:r>
      <w:r w:rsidRPr="00542C6C">
        <w:rPr>
          <w:rFonts w:ascii="Times New Roman" w:hAnsi="Times New Roman" w:cs="Times New Roman"/>
          <w:b/>
          <w:sz w:val="28"/>
          <w:szCs w:val="28"/>
        </w:rPr>
        <w:t xml:space="preserve">. </w:t>
      </w:r>
      <w:r w:rsidR="00A07FB1" w:rsidRPr="00542C6C">
        <w:rPr>
          <w:rFonts w:ascii="Times New Roman" w:hAnsi="Times New Roman" w:cs="Times New Roman"/>
          <w:b/>
          <w:sz w:val="28"/>
          <w:szCs w:val="28"/>
        </w:rPr>
        <w:t>Программное обеспечение для торговли на финансовых рынках</w:t>
      </w:r>
      <w:r w:rsidR="00EA5DCC" w:rsidRPr="00542C6C">
        <w:rPr>
          <w:rFonts w:ascii="Times New Roman" w:hAnsi="Times New Roman" w:cs="Times New Roman"/>
          <w:b/>
          <w:sz w:val="28"/>
          <w:szCs w:val="28"/>
        </w:rPr>
        <w:t xml:space="preserve"> (2 часа).</w:t>
      </w:r>
      <w:r w:rsidRPr="00542C6C">
        <w:rPr>
          <w:rFonts w:ascii="Times New Roman" w:hAnsi="Times New Roman" w:cs="Times New Roman"/>
          <w:b/>
          <w:sz w:val="28"/>
          <w:szCs w:val="28"/>
        </w:rPr>
        <w:t xml:space="preserve"> </w:t>
      </w:r>
    </w:p>
    <w:p w:rsidR="00ED7844" w:rsidRPr="00542C6C" w:rsidRDefault="00ED7844" w:rsidP="00542C6C">
      <w:pPr>
        <w:spacing w:after="0" w:line="360" w:lineRule="auto"/>
        <w:ind w:firstLine="709"/>
        <w:contextualSpacing/>
        <w:jc w:val="both"/>
        <w:rPr>
          <w:rFonts w:ascii="Times New Roman" w:hAnsi="Times New Roman" w:cs="Times New Roman"/>
          <w:b/>
          <w:sz w:val="28"/>
          <w:szCs w:val="28"/>
        </w:rPr>
      </w:pPr>
      <w:r w:rsidRPr="00ED7844">
        <w:rPr>
          <w:rFonts w:ascii="Times New Roman" w:hAnsi="Times New Roman" w:cs="Times New Roman"/>
          <w:b/>
          <w:i/>
          <w:sz w:val="28"/>
          <w:szCs w:val="28"/>
        </w:rPr>
        <w:t>Метод активного / интерактивного обучения — применение тренажёров для заключения сделок на финансовых рынках (2 часа).</w:t>
      </w:r>
    </w:p>
    <w:p w:rsidR="00B06D88" w:rsidRPr="00542C6C" w:rsidRDefault="00FE496E" w:rsidP="00542C6C">
      <w:pPr>
        <w:spacing w:after="0" w:line="360" w:lineRule="auto"/>
        <w:ind w:firstLine="709"/>
        <w:contextualSpacing/>
        <w:jc w:val="both"/>
        <w:rPr>
          <w:rFonts w:ascii="Times New Roman" w:hAnsi="Times New Roman" w:cs="Times New Roman"/>
          <w:sz w:val="28"/>
          <w:szCs w:val="28"/>
        </w:rPr>
      </w:pPr>
      <w:r w:rsidRPr="00542C6C">
        <w:rPr>
          <w:rFonts w:ascii="Times New Roman" w:hAnsi="Times New Roman" w:cs="Times New Roman"/>
          <w:sz w:val="28"/>
          <w:szCs w:val="28"/>
        </w:rPr>
        <w:t xml:space="preserve">Типовые функции и компоненты торговых терминалов для заключения сделок. Проведение операций в режиме учебных торгов. Инструментарий для разработки торговых алгоритмов и исторического тестирования торговых стратегий. Формирование инвестиционного портфеля по выбранным инструментам. </w:t>
      </w:r>
    </w:p>
    <w:p w:rsidR="00B06D88" w:rsidRPr="00542C6C" w:rsidRDefault="00B06D88" w:rsidP="00542C6C">
      <w:pPr>
        <w:spacing w:after="0" w:line="360" w:lineRule="auto"/>
        <w:ind w:firstLine="709"/>
        <w:contextualSpacing/>
        <w:jc w:val="both"/>
        <w:rPr>
          <w:rFonts w:ascii="Times New Roman" w:hAnsi="Times New Roman" w:cs="Times New Roman"/>
          <w:sz w:val="28"/>
          <w:szCs w:val="28"/>
        </w:rPr>
      </w:pPr>
    </w:p>
    <w:p w:rsidR="003752A7" w:rsidRDefault="00194239" w:rsidP="00542C6C">
      <w:pPr>
        <w:spacing w:after="0" w:line="360" w:lineRule="auto"/>
        <w:ind w:firstLine="709"/>
        <w:contextualSpacing/>
        <w:jc w:val="both"/>
        <w:rPr>
          <w:rFonts w:ascii="Times New Roman" w:hAnsi="Times New Roman" w:cs="Times New Roman"/>
          <w:b/>
          <w:sz w:val="28"/>
          <w:szCs w:val="28"/>
        </w:rPr>
      </w:pPr>
      <w:r w:rsidRPr="00542C6C">
        <w:rPr>
          <w:rFonts w:ascii="Times New Roman" w:hAnsi="Times New Roman" w:cs="Times New Roman"/>
          <w:b/>
          <w:sz w:val="28"/>
          <w:szCs w:val="28"/>
        </w:rPr>
        <w:t xml:space="preserve">Занятие </w:t>
      </w:r>
      <w:r w:rsidR="00EA5DCC" w:rsidRPr="00542C6C">
        <w:rPr>
          <w:rFonts w:ascii="Times New Roman" w:hAnsi="Times New Roman" w:cs="Times New Roman"/>
          <w:b/>
          <w:sz w:val="28"/>
          <w:szCs w:val="28"/>
        </w:rPr>
        <w:t>3</w:t>
      </w:r>
      <w:r w:rsidRPr="00542C6C">
        <w:rPr>
          <w:rFonts w:ascii="Times New Roman" w:hAnsi="Times New Roman" w:cs="Times New Roman"/>
          <w:b/>
          <w:sz w:val="28"/>
          <w:szCs w:val="28"/>
        </w:rPr>
        <w:t>. Оценка</w:t>
      </w:r>
      <w:r w:rsidR="00594A52" w:rsidRPr="00542C6C">
        <w:rPr>
          <w:rFonts w:ascii="Times New Roman" w:hAnsi="Times New Roman" w:cs="Times New Roman"/>
          <w:b/>
          <w:sz w:val="28"/>
          <w:szCs w:val="28"/>
        </w:rPr>
        <w:t xml:space="preserve"> доходности и</w:t>
      </w:r>
      <w:r w:rsidRPr="00542C6C">
        <w:rPr>
          <w:rFonts w:ascii="Times New Roman" w:hAnsi="Times New Roman" w:cs="Times New Roman"/>
          <w:b/>
          <w:sz w:val="28"/>
          <w:szCs w:val="28"/>
        </w:rPr>
        <w:t xml:space="preserve"> риска при инвестировании в акции</w:t>
      </w:r>
      <w:r w:rsidR="00EA5DCC" w:rsidRPr="00542C6C">
        <w:rPr>
          <w:rFonts w:ascii="Times New Roman" w:hAnsi="Times New Roman" w:cs="Times New Roman"/>
          <w:b/>
          <w:sz w:val="28"/>
          <w:szCs w:val="28"/>
        </w:rPr>
        <w:t xml:space="preserve"> (2 часа)</w:t>
      </w:r>
      <w:r w:rsidRPr="00542C6C">
        <w:rPr>
          <w:rFonts w:ascii="Times New Roman" w:hAnsi="Times New Roman" w:cs="Times New Roman"/>
          <w:b/>
          <w:sz w:val="28"/>
          <w:szCs w:val="28"/>
        </w:rPr>
        <w:t xml:space="preserve">. </w:t>
      </w:r>
    </w:p>
    <w:p w:rsidR="00ED7844" w:rsidRPr="00542C6C" w:rsidRDefault="00ED7844" w:rsidP="00542C6C">
      <w:pPr>
        <w:spacing w:after="0" w:line="360" w:lineRule="auto"/>
        <w:ind w:firstLine="709"/>
        <w:contextualSpacing/>
        <w:jc w:val="both"/>
        <w:rPr>
          <w:rFonts w:ascii="Times New Roman" w:hAnsi="Times New Roman" w:cs="Times New Roman"/>
          <w:b/>
          <w:sz w:val="28"/>
          <w:szCs w:val="28"/>
        </w:rPr>
      </w:pPr>
      <w:r w:rsidRPr="00ED7844">
        <w:rPr>
          <w:rFonts w:ascii="Times New Roman" w:hAnsi="Times New Roman" w:cs="Times New Roman"/>
          <w:b/>
          <w:i/>
          <w:sz w:val="28"/>
          <w:szCs w:val="28"/>
        </w:rPr>
        <w:t>Метод активного / интерактивного обучения —</w:t>
      </w:r>
      <w:r>
        <w:rPr>
          <w:rFonts w:ascii="Times New Roman" w:hAnsi="Times New Roman" w:cs="Times New Roman"/>
          <w:b/>
          <w:i/>
          <w:sz w:val="28"/>
          <w:szCs w:val="28"/>
        </w:rPr>
        <w:t xml:space="preserve"> </w:t>
      </w:r>
      <w:r w:rsidRPr="00ED7844">
        <w:rPr>
          <w:rFonts w:ascii="Times New Roman" w:hAnsi="Times New Roman" w:cs="Times New Roman"/>
          <w:b/>
          <w:i/>
          <w:sz w:val="28"/>
          <w:szCs w:val="28"/>
        </w:rPr>
        <w:t>работа с кейсами (</w:t>
      </w:r>
      <w:r w:rsidR="00016364">
        <w:rPr>
          <w:rFonts w:ascii="Times New Roman" w:hAnsi="Times New Roman" w:cs="Times New Roman"/>
          <w:b/>
          <w:i/>
          <w:sz w:val="28"/>
          <w:szCs w:val="28"/>
        </w:rPr>
        <w:t>2</w:t>
      </w:r>
      <w:r>
        <w:rPr>
          <w:rFonts w:ascii="Times New Roman" w:hAnsi="Times New Roman" w:cs="Times New Roman"/>
          <w:b/>
          <w:i/>
          <w:sz w:val="28"/>
          <w:szCs w:val="28"/>
        </w:rPr>
        <w:t xml:space="preserve"> </w:t>
      </w:r>
      <w:r w:rsidRPr="00ED7844">
        <w:rPr>
          <w:rFonts w:ascii="Times New Roman" w:hAnsi="Times New Roman" w:cs="Times New Roman"/>
          <w:b/>
          <w:i/>
          <w:sz w:val="28"/>
          <w:szCs w:val="28"/>
        </w:rPr>
        <w:t>час</w:t>
      </w:r>
      <w:r w:rsidR="00016364">
        <w:rPr>
          <w:rFonts w:ascii="Times New Roman" w:hAnsi="Times New Roman" w:cs="Times New Roman"/>
          <w:b/>
          <w:i/>
          <w:sz w:val="28"/>
          <w:szCs w:val="28"/>
        </w:rPr>
        <w:t>а</w:t>
      </w:r>
      <w:r w:rsidRPr="00ED7844">
        <w:rPr>
          <w:rFonts w:ascii="Times New Roman" w:hAnsi="Times New Roman" w:cs="Times New Roman"/>
          <w:b/>
          <w:i/>
          <w:sz w:val="28"/>
          <w:szCs w:val="28"/>
        </w:rPr>
        <w:t>).</w:t>
      </w:r>
    </w:p>
    <w:p w:rsidR="00194239" w:rsidRPr="00542C6C" w:rsidRDefault="00194239" w:rsidP="00542C6C">
      <w:pPr>
        <w:spacing w:after="0" w:line="360" w:lineRule="auto"/>
        <w:ind w:firstLine="709"/>
        <w:contextualSpacing/>
        <w:jc w:val="both"/>
        <w:rPr>
          <w:rFonts w:ascii="Times New Roman" w:hAnsi="Times New Roman" w:cs="Times New Roman"/>
          <w:sz w:val="28"/>
          <w:szCs w:val="28"/>
        </w:rPr>
      </w:pPr>
      <w:r w:rsidRPr="00542C6C">
        <w:rPr>
          <w:rFonts w:ascii="Times New Roman" w:hAnsi="Times New Roman" w:cs="Times New Roman"/>
          <w:sz w:val="28"/>
          <w:szCs w:val="28"/>
        </w:rPr>
        <w:t xml:space="preserve">Введение и описание кейса. Выбор инструментов инвестирования. Оценка риска по наихудшему сценарию. Оценка риска через СКО. Сопоставление оценок. </w:t>
      </w:r>
    </w:p>
    <w:p w:rsidR="00ED7844" w:rsidRPr="00542C6C" w:rsidRDefault="00ED7844" w:rsidP="00542C6C">
      <w:pPr>
        <w:spacing w:after="0" w:line="360" w:lineRule="auto"/>
        <w:ind w:firstLine="709"/>
        <w:contextualSpacing/>
        <w:jc w:val="both"/>
        <w:rPr>
          <w:rFonts w:ascii="Times New Roman" w:hAnsi="Times New Roman" w:cs="Times New Roman"/>
          <w:sz w:val="28"/>
          <w:szCs w:val="28"/>
        </w:rPr>
      </w:pPr>
    </w:p>
    <w:p w:rsidR="00194239" w:rsidRDefault="00194239" w:rsidP="00542C6C">
      <w:pPr>
        <w:spacing w:after="0" w:line="360" w:lineRule="auto"/>
        <w:ind w:firstLine="709"/>
        <w:contextualSpacing/>
        <w:jc w:val="both"/>
        <w:rPr>
          <w:rFonts w:ascii="Times New Roman" w:hAnsi="Times New Roman" w:cs="Times New Roman"/>
          <w:b/>
          <w:sz w:val="28"/>
          <w:szCs w:val="28"/>
        </w:rPr>
      </w:pPr>
      <w:r w:rsidRPr="00542C6C">
        <w:rPr>
          <w:rFonts w:ascii="Times New Roman" w:hAnsi="Times New Roman" w:cs="Times New Roman"/>
          <w:b/>
          <w:sz w:val="28"/>
          <w:szCs w:val="28"/>
        </w:rPr>
        <w:t xml:space="preserve">Занятие </w:t>
      </w:r>
      <w:r w:rsidR="00EA5DCC" w:rsidRPr="00542C6C">
        <w:rPr>
          <w:rFonts w:ascii="Times New Roman" w:hAnsi="Times New Roman" w:cs="Times New Roman"/>
          <w:b/>
          <w:sz w:val="28"/>
          <w:szCs w:val="28"/>
        </w:rPr>
        <w:t>4</w:t>
      </w:r>
      <w:r w:rsidRPr="00542C6C">
        <w:rPr>
          <w:rFonts w:ascii="Times New Roman" w:hAnsi="Times New Roman" w:cs="Times New Roman"/>
          <w:b/>
          <w:sz w:val="28"/>
          <w:szCs w:val="28"/>
        </w:rPr>
        <w:t>. Оценка валютного риска</w:t>
      </w:r>
      <w:r w:rsidR="00EA5DCC" w:rsidRPr="00542C6C">
        <w:rPr>
          <w:rFonts w:ascii="Times New Roman" w:hAnsi="Times New Roman" w:cs="Times New Roman"/>
          <w:b/>
          <w:sz w:val="28"/>
          <w:szCs w:val="28"/>
        </w:rPr>
        <w:t xml:space="preserve"> (2 часа)</w:t>
      </w:r>
      <w:r w:rsidRPr="00542C6C">
        <w:rPr>
          <w:rFonts w:ascii="Times New Roman" w:hAnsi="Times New Roman" w:cs="Times New Roman"/>
          <w:b/>
          <w:sz w:val="28"/>
          <w:szCs w:val="28"/>
        </w:rPr>
        <w:t xml:space="preserve">. </w:t>
      </w:r>
    </w:p>
    <w:p w:rsidR="00ED7844" w:rsidRPr="00542C6C" w:rsidRDefault="00ED7844" w:rsidP="00542C6C">
      <w:pPr>
        <w:spacing w:after="0" w:line="360" w:lineRule="auto"/>
        <w:ind w:firstLine="709"/>
        <w:contextualSpacing/>
        <w:jc w:val="both"/>
        <w:rPr>
          <w:rFonts w:ascii="Times New Roman" w:hAnsi="Times New Roman" w:cs="Times New Roman"/>
          <w:b/>
          <w:sz w:val="28"/>
          <w:szCs w:val="28"/>
        </w:rPr>
      </w:pPr>
      <w:r w:rsidRPr="00ED7844">
        <w:rPr>
          <w:rFonts w:ascii="Times New Roman" w:hAnsi="Times New Roman" w:cs="Times New Roman"/>
          <w:b/>
          <w:i/>
          <w:sz w:val="28"/>
          <w:szCs w:val="28"/>
        </w:rPr>
        <w:t>Метод активного / интерактивного обучения — работа с кейсами (</w:t>
      </w:r>
      <w:r w:rsidR="00016364">
        <w:rPr>
          <w:rFonts w:ascii="Times New Roman" w:hAnsi="Times New Roman" w:cs="Times New Roman"/>
          <w:b/>
          <w:i/>
          <w:sz w:val="28"/>
          <w:szCs w:val="28"/>
        </w:rPr>
        <w:t>2</w:t>
      </w:r>
      <w:r>
        <w:rPr>
          <w:rFonts w:ascii="Times New Roman" w:hAnsi="Times New Roman" w:cs="Times New Roman"/>
          <w:b/>
          <w:i/>
          <w:sz w:val="28"/>
          <w:szCs w:val="28"/>
        </w:rPr>
        <w:t xml:space="preserve"> час</w:t>
      </w:r>
      <w:r w:rsidR="00016364">
        <w:rPr>
          <w:rFonts w:ascii="Times New Roman" w:hAnsi="Times New Roman" w:cs="Times New Roman"/>
          <w:b/>
          <w:i/>
          <w:sz w:val="28"/>
          <w:szCs w:val="28"/>
        </w:rPr>
        <w:t>а</w:t>
      </w:r>
      <w:r w:rsidRPr="00ED7844">
        <w:rPr>
          <w:rFonts w:ascii="Times New Roman" w:hAnsi="Times New Roman" w:cs="Times New Roman"/>
          <w:b/>
          <w:i/>
          <w:sz w:val="28"/>
          <w:szCs w:val="28"/>
        </w:rPr>
        <w:t>).</w:t>
      </w:r>
    </w:p>
    <w:p w:rsidR="00194239" w:rsidRPr="00542C6C" w:rsidRDefault="00434955" w:rsidP="00542C6C">
      <w:pPr>
        <w:spacing w:after="0" w:line="360" w:lineRule="auto"/>
        <w:ind w:firstLine="709"/>
        <w:contextualSpacing/>
        <w:jc w:val="both"/>
        <w:rPr>
          <w:rFonts w:ascii="Times New Roman" w:hAnsi="Times New Roman" w:cs="Times New Roman"/>
          <w:sz w:val="28"/>
          <w:szCs w:val="28"/>
        </w:rPr>
      </w:pPr>
      <w:r w:rsidRPr="00542C6C">
        <w:rPr>
          <w:rFonts w:ascii="Times New Roman" w:hAnsi="Times New Roman" w:cs="Times New Roman"/>
          <w:sz w:val="28"/>
          <w:szCs w:val="28"/>
        </w:rPr>
        <w:t xml:space="preserve">Введение и описание кейса. Получение данных об обменном курсе </w:t>
      </w:r>
      <w:r w:rsidRPr="00542C6C">
        <w:rPr>
          <w:rFonts w:ascii="Times New Roman" w:hAnsi="Times New Roman" w:cs="Times New Roman"/>
          <w:sz w:val="28"/>
          <w:szCs w:val="28"/>
          <w:lang w:val="en-US"/>
        </w:rPr>
        <w:t>USDRUR</w:t>
      </w:r>
      <w:r w:rsidRPr="00542C6C">
        <w:rPr>
          <w:rFonts w:ascii="Times New Roman" w:hAnsi="Times New Roman" w:cs="Times New Roman"/>
          <w:sz w:val="28"/>
          <w:szCs w:val="28"/>
        </w:rPr>
        <w:t xml:space="preserve">. Обработка метаданных. Расчёт риска по наихудшему сценарию и СКО. </w:t>
      </w:r>
      <w:r w:rsidRPr="00542C6C">
        <w:rPr>
          <w:rFonts w:ascii="Times New Roman" w:hAnsi="Times New Roman" w:cs="Times New Roman"/>
          <w:sz w:val="28"/>
          <w:szCs w:val="28"/>
        </w:rPr>
        <w:lastRenderedPageBreak/>
        <w:t xml:space="preserve">Прогнозирование диапазона изменения курса с определённым уровнем достоверности на заданном временном интервале. </w:t>
      </w:r>
    </w:p>
    <w:p w:rsidR="00194239" w:rsidRPr="00542C6C" w:rsidRDefault="00194239" w:rsidP="00542C6C">
      <w:pPr>
        <w:spacing w:after="0" w:line="360" w:lineRule="auto"/>
        <w:ind w:firstLine="709"/>
        <w:contextualSpacing/>
        <w:jc w:val="both"/>
        <w:rPr>
          <w:rFonts w:ascii="Times New Roman" w:hAnsi="Times New Roman" w:cs="Times New Roman"/>
          <w:sz w:val="28"/>
          <w:szCs w:val="28"/>
        </w:rPr>
      </w:pPr>
    </w:p>
    <w:p w:rsidR="008B486F" w:rsidRDefault="00194239"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Занятие </w:t>
      </w:r>
      <w:r w:rsidR="00EA5DCC" w:rsidRPr="00542C6C">
        <w:rPr>
          <w:rFonts w:ascii="Times New Roman" w:hAnsi="Times New Roman" w:cs="Times New Roman"/>
          <w:b/>
          <w:sz w:val="28"/>
          <w:szCs w:val="28"/>
        </w:rPr>
        <w:t>5</w:t>
      </w:r>
      <w:r w:rsidR="008B486F" w:rsidRPr="00542C6C">
        <w:rPr>
          <w:rFonts w:ascii="Times New Roman" w:hAnsi="Times New Roman" w:cs="Times New Roman"/>
          <w:b/>
          <w:sz w:val="28"/>
          <w:szCs w:val="28"/>
        </w:rPr>
        <w:t xml:space="preserve">. </w:t>
      </w:r>
      <w:r w:rsidRPr="00542C6C">
        <w:rPr>
          <w:rFonts w:ascii="Times New Roman" w:hAnsi="Times New Roman" w:cs="Times New Roman"/>
          <w:b/>
          <w:sz w:val="28"/>
          <w:szCs w:val="28"/>
        </w:rPr>
        <w:t>Оц</w:t>
      </w:r>
      <w:r w:rsidR="008B486F" w:rsidRPr="00542C6C">
        <w:rPr>
          <w:rFonts w:ascii="Times New Roman" w:hAnsi="Times New Roman" w:cs="Times New Roman"/>
          <w:b/>
          <w:sz w:val="28"/>
          <w:szCs w:val="28"/>
        </w:rPr>
        <w:t>енка риска и принятие решений</w:t>
      </w:r>
      <w:r w:rsidRPr="00542C6C">
        <w:rPr>
          <w:rFonts w:ascii="Times New Roman" w:hAnsi="Times New Roman" w:cs="Times New Roman"/>
          <w:b/>
          <w:sz w:val="28"/>
          <w:szCs w:val="28"/>
        </w:rPr>
        <w:t xml:space="preserve"> при инвестировании в паевые инвестиционные фонды</w:t>
      </w:r>
      <w:r w:rsidR="00EA5DCC" w:rsidRPr="00542C6C">
        <w:rPr>
          <w:rFonts w:ascii="Times New Roman" w:hAnsi="Times New Roman" w:cs="Times New Roman"/>
          <w:b/>
          <w:sz w:val="28"/>
          <w:szCs w:val="28"/>
        </w:rPr>
        <w:t xml:space="preserve"> (</w:t>
      </w:r>
      <w:r w:rsidR="00016364">
        <w:rPr>
          <w:rFonts w:ascii="Times New Roman" w:hAnsi="Times New Roman" w:cs="Times New Roman"/>
          <w:b/>
          <w:sz w:val="28"/>
          <w:szCs w:val="28"/>
        </w:rPr>
        <w:t>2</w:t>
      </w:r>
      <w:r w:rsidR="00EA5DCC" w:rsidRPr="00542C6C">
        <w:rPr>
          <w:rFonts w:ascii="Times New Roman" w:hAnsi="Times New Roman" w:cs="Times New Roman"/>
          <w:b/>
          <w:sz w:val="28"/>
          <w:szCs w:val="28"/>
        </w:rPr>
        <w:t xml:space="preserve"> часа)</w:t>
      </w:r>
      <w:r w:rsidR="008B486F" w:rsidRPr="00542C6C">
        <w:rPr>
          <w:rFonts w:ascii="Times New Roman" w:hAnsi="Times New Roman" w:cs="Times New Roman"/>
          <w:b/>
          <w:sz w:val="28"/>
          <w:szCs w:val="28"/>
        </w:rPr>
        <w:t xml:space="preserve">. </w:t>
      </w:r>
    </w:p>
    <w:p w:rsidR="00ED7844" w:rsidRPr="00542C6C" w:rsidRDefault="00ED7844" w:rsidP="00542C6C">
      <w:pPr>
        <w:spacing w:after="0" w:line="360" w:lineRule="auto"/>
        <w:ind w:firstLine="709"/>
        <w:contextualSpacing/>
        <w:rPr>
          <w:rFonts w:ascii="Times New Roman" w:hAnsi="Times New Roman" w:cs="Times New Roman"/>
          <w:b/>
          <w:sz w:val="28"/>
          <w:szCs w:val="28"/>
        </w:rPr>
      </w:pPr>
      <w:r w:rsidRPr="00ED7844">
        <w:rPr>
          <w:rFonts w:ascii="Times New Roman" w:hAnsi="Times New Roman" w:cs="Times New Roman"/>
          <w:b/>
          <w:i/>
          <w:sz w:val="28"/>
          <w:szCs w:val="28"/>
        </w:rPr>
        <w:t>Метод активного / интерактивного обучения —</w:t>
      </w:r>
      <w:r w:rsidR="00E40A4D">
        <w:rPr>
          <w:rFonts w:ascii="Times New Roman" w:hAnsi="Times New Roman" w:cs="Times New Roman"/>
          <w:b/>
          <w:i/>
          <w:sz w:val="28"/>
          <w:szCs w:val="28"/>
        </w:rPr>
        <w:t xml:space="preserve"> </w:t>
      </w:r>
      <w:r w:rsidR="00E40A4D" w:rsidRPr="00E40A4D">
        <w:rPr>
          <w:rFonts w:ascii="Times New Roman" w:hAnsi="Times New Roman" w:cs="Times New Roman"/>
          <w:b/>
          <w:i/>
          <w:sz w:val="28"/>
          <w:szCs w:val="28"/>
        </w:rPr>
        <w:t>метод проектов с поэтапным усложнением задачи и её расширением</w:t>
      </w:r>
      <w:r w:rsidRPr="00ED7844">
        <w:rPr>
          <w:rFonts w:ascii="Times New Roman" w:hAnsi="Times New Roman" w:cs="Times New Roman"/>
          <w:b/>
          <w:i/>
          <w:sz w:val="28"/>
          <w:szCs w:val="28"/>
        </w:rPr>
        <w:t xml:space="preserve"> (</w:t>
      </w:r>
      <w:r w:rsidR="00016364">
        <w:rPr>
          <w:rFonts w:ascii="Times New Roman" w:hAnsi="Times New Roman" w:cs="Times New Roman"/>
          <w:b/>
          <w:i/>
          <w:sz w:val="28"/>
          <w:szCs w:val="28"/>
        </w:rPr>
        <w:t>2</w:t>
      </w:r>
      <w:r w:rsidRPr="00ED7844">
        <w:rPr>
          <w:rFonts w:ascii="Times New Roman" w:hAnsi="Times New Roman" w:cs="Times New Roman"/>
          <w:b/>
          <w:i/>
          <w:sz w:val="28"/>
          <w:szCs w:val="28"/>
        </w:rPr>
        <w:t xml:space="preserve"> часа).</w:t>
      </w:r>
    </w:p>
    <w:p w:rsidR="008B486F" w:rsidRPr="00542C6C" w:rsidRDefault="008B486F"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Введение и описание </w:t>
      </w:r>
      <w:r w:rsidR="00194239" w:rsidRPr="00542C6C">
        <w:rPr>
          <w:rFonts w:ascii="Times New Roman" w:hAnsi="Times New Roman" w:cs="Times New Roman"/>
          <w:sz w:val="28"/>
          <w:szCs w:val="28"/>
        </w:rPr>
        <w:t xml:space="preserve">кейса. </w:t>
      </w:r>
      <w:proofErr w:type="spellStart"/>
      <w:r w:rsidRPr="00542C6C">
        <w:rPr>
          <w:rFonts w:ascii="Times New Roman" w:hAnsi="Times New Roman" w:cs="Times New Roman"/>
          <w:sz w:val="28"/>
          <w:szCs w:val="28"/>
        </w:rPr>
        <w:t>ПИФы</w:t>
      </w:r>
      <w:proofErr w:type="spellEnd"/>
      <w:r w:rsidRPr="00542C6C">
        <w:rPr>
          <w:rFonts w:ascii="Times New Roman" w:hAnsi="Times New Roman" w:cs="Times New Roman"/>
          <w:sz w:val="28"/>
          <w:szCs w:val="28"/>
        </w:rPr>
        <w:t>: краткий обзор и показатели деятельности</w:t>
      </w:r>
      <w:r w:rsidR="00194239" w:rsidRPr="00542C6C">
        <w:rPr>
          <w:rFonts w:ascii="Times New Roman" w:hAnsi="Times New Roman" w:cs="Times New Roman"/>
          <w:sz w:val="28"/>
          <w:szCs w:val="28"/>
        </w:rPr>
        <w:t xml:space="preserve">. </w:t>
      </w:r>
      <w:r w:rsidRPr="00542C6C">
        <w:rPr>
          <w:rFonts w:ascii="Times New Roman" w:hAnsi="Times New Roman" w:cs="Times New Roman"/>
          <w:sz w:val="28"/>
          <w:szCs w:val="28"/>
        </w:rPr>
        <w:t xml:space="preserve"> Оценка доходн</w:t>
      </w:r>
      <w:r w:rsidR="00194239" w:rsidRPr="00542C6C">
        <w:rPr>
          <w:rFonts w:ascii="Times New Roman" w:hAnsi="Times New Roman" w:cs="Times New Roman"/>
          <w:sz w:val="28"/>
          <w:szCs w:val="28"/>
        </w:rPr>
        <w:t xml:space="preserve">ости и рисков инвестиций в </w:t>
      </w:r>
      <w:proofErr w:type="spellStart"/>
      <w:r w:rsidR="00194239" w:rsidRPr="00542C6C">
        <w:rPr>
          <w:rFonts w:ascii="Times New Roman" w:hAnsi="Times New Roman" w:cs="Times New Roman"/>
          <w:sz w:val="28"/>
          <w:szCs w:val="28"/>
        </w:rPr>
        <w:t>ПИФы</w:t>
      </w:r>
      <w:proofErr w:type="spellEnd"/>
      <w:r w:rsidR="00194239" w:rsidRPr="00542C6C">
        <w:rPr>
          <w:rFonts w:ascii="Times New Roman" w:hAnsi="Times New Roman" w:cs="Times New Roman"/>
          <w:sz w:val="28"/>
          <w:szCs w:val="28"/>
        </w:rPr>
        <w:t xml:space="preserve">. </w:t>
      </w:r>
      <w:r w:rsidRPr="00542C6C">
        <w:rPr>
          <w:rFonts w:ascii="Times New Roman" w:hAnsi="Times New Roman" w:cs="Times New Roman"/>
          <w:sz w:val="28"/>
          <w:szCs w:val="28"/>
        </w:rPr>
        <w:t xml:space="preserve">СКО и </w:t>
      </w:r>
      <w:r w:rsidR="00194239" w:rsidRPr="00542C6C">
        <w:rPr>
          <w:rFonts w:ascii="Times New Roman" w:hAnsi="Times New Roman" w:cs="Times New Roman"/>
          <w:sz w:val="28"/>
          <w:szCs w:val="28"/>
        </w:rPr>
        <w:t xml:space="preserve">риск наихудшего сценария. </w:t>
      </w:r>
      <w:r w:rsidRPr="00542C6C">
        <w:rPr>
          <w:rFonts w:ascii="Times New Roman" w:hAnsi="Times New Roman" w:cs="Times New Roman"/>
          <w:sz w:val="28"/>
          <w:szCs w:val="28"/>
        </w:rPr>
        <w:t>Карта доходности и рисков. Выбор</w:t>
      </w:r>
      <w:r w:rsidR="00194239" w:rsidRPr="00542C6C">
        <w:rPr>
          <w:rFonts w:ascii="Times New Roman" w:hAnsi="Times New Roman" w:cs="Times New Roman"/>
          <w:sz w:val="28"/>
          <w:szCs w:val="28"/>
        </w:rPr>
        <w:t xml:space="preserve"> оптимального варианта. </w:t>
      </w:r>
    </w:p>
    <w:p w:rsidR="003752A7" w:rsidRPr="00542C6C" w:rsidRDefault="003752A7" w:rsidP="00542C6C">
      <w:pPr>
        <w:spacing w:after="0" w:line="360" w:lineRule="auto"/>
        <w:ind w:firstLine="709"/>
        <w:contextualSpacing/>
        <w:jc w:val="both"/>
        <w:rPr>
          <w:rFonts w:ascii="Times New Roman" w:hAnsi="Times New Roman" w:cs="Times New Roman"/>
          <w:sz w:val="28"/>
          <w:szCs w:val="28"/>
        </w:rPr>
      </w:pPr>
    </w:p>
    <w:p w:rsidR="00F26348" w:rsidRDefault="00D45B2C" w:rsidP="00542C6C">
      <w:pPr>
        <w:spacing w:after="0" w:line="360" w:lineRule="auto"/>
        <w:ind w:firstLine="709"/>
        <w:contextualSpacing/>
        <w:jc w:val="both"/>
        <w:rPr>
          <w:rFonts w:ascii="Times New Roman" w:hAnsi="Times New Roman" w:cs="Times New Roman"/>
          <w:b/>
          <w:sz w:val="28"/>
          <w:szCs w:val="28"/>
        </w:rPr>
      </w:pPr>
      <w:r w:rsidRPr="00542C6C">
        <w:rPr>
          <w:rFonts w:ascii="Times New Roman" w:hAnsi="Times New Roman" w:cs="Times New Roman"/>
          <w:b/>
          <w:sz w:val="28"/>
          <w:szCs w:val="28"/>
        </w:rPr>
        <w:t xml:space="preserve">Занятие </w:t>
      </w:r>
      <w:r w:rsidR="00EA5DCC" w:rsidRPr="00542C6C">
        <w:rPr>
          <w:rFonts w:ascii="Times New Roman" w:hAnsi="Times New Roman" w:cs="Times New Roman"/>
          <w:b/>
          <w:sz w:val="28"/>
          <w:szCs w:val="28"/>
        </w:rPr>
        <w:t>6</w:t>
      </w:r>
      <w:r w:rsidRPr="00542C6C">
        <w:rPr>
          <w:rFonts w:ascii="Times New Roman" w:hAnsi="Times New Roman" w:cs="Times New Roman"/>
          <w:b/>
          <w:sz w:val="28"/>
          <w:szCs w:val="28"/>
        </w:rPr>
        <w:t>. Хеджирование валютного риска</w:t>
      </w:r>
      <w:r w:rsidR="00016364">
        <w:rPr>
          <w:rFonts w:ascii="Times New Roman" w:hAnsi="Times New Roman" w:cs="Times New Roman"/>
          <w:b/>
          <w:sz w:val="28"/>
          <w:szCs w:val="28"/>
        </w:rPr>
        <w:t xml:space="preserve"> (2</w:t>
      </w:r>
      <w:r w:rsidR="00EA5DCC" w:rsidRPr="00542C6C">
        <w:rPr>
          <w:rFonts w:ascii="Times New Roman" w:hAnsi="Times New Roman" w:cs="Times New Roman"/>
          <w:b/>
          <w:sz w:val="28"/>
          <w:szCs w:val="28"/>
        </w:rPr>
        <w:t xml:space="preserve"> часа)</w:t>
      </w:r>
      <w:r w:rsidRPr="00542C6C">
        <w:rPr>
          <w:rFonts w:ascii="Times New Roman" w:hAnsi="Times New Roman" w:cs="Times New Roman"/>
          <w:b/>
          <w:sz w:val="28"/>
          <w:szCs w:val="28"/>
        </w:rPr>
        <w:t xml:space="preserve">. </w:t>
      </w:r>
    </w:p>
    <w:p w:rsidR="00ED7844" w:rsidRPr="00542C6C" w:rsidRDefault="00ED7844" w:rsidP="00542C6C">
      <w:pPr>
        <w:spacing w:after="0" w:line="360" w:lineRule="auto"/>
        <w:ind w:firstLine="709"/>
        <w:contextualSpacing/>
        <w:jc w:val="both"/>
        <w:rPr>
          <w:rFonts w:ascii="Times New Roman" w:hAnsi="Times New Roman" w:cs="Times New Roman"/>
          <w:b/>
          <w:sz w:val="28"/>
          <w:szCs w:val="28"/>
        </w:rPr>
      </w:pPr>
      <w:r w:rsidRPr="00ED7844">
        <w:rPr>
          <w:rFonts w:ascii="Times New Roman" w:hAnsi="Times New Roman" w:cs="Times New Roman"/>
          <w:b/>
          <w:i/>
          <w:sz w:val="28"/>
          <w:szCs w:val="28"/>
        </w:rPr>
        <w:t>Метод активного / интерактивного обучения — работа с кейсами</w:t>
      </w:r>
      <w:r w:rsidR="00707E7E">
        <w:rPr>
          <w:rFonts w:ascii="Times New Roman" w:hAnsi="Times New Roman" w:cs="Times New Roman"/>
          <w:b/>
          <w:i/>
          <w:sz w:val="28"/>
          <w:szCs w:val="28"/>
        </w:rPr>
        <w:t xml:space="preserve">, </w:t>
      </w:r>
      <w:r w:rsidR="00707E7E" w:rsidRPr="00ED7844">
        <w:rPr>
          <w:rFonts w:ascii="Times New Roman" w:hAnsi="Times New Roman" w:cs="Times New Roman"/>
          <w:b/>
          <w:i/>
          <w:sz w:val="28"/>
          <w:szCs w:val="28"/>
        </w:rPr>
        <w:t>применение тренажёров для заключения сделок на финансовых рынках</w:t>
      </w:r>
      <w:r w:rsidRPr="00ED7844">
        <w:rPr>
          <w:rFonts w:ascii="Times New Roman" w:hAnsi="Times New Roman" w:cs="Times New Roman"/>
          <w:b/>
          <w:i/>
          <w:sz w:val="28"/>
          <w:szCs w:val="28"/>
        </w:rPr>
        <w:t xml:space="preserve"> (2 часа).</w:t>
      </w:r>
    </w:p>
    <w:p w:rsidR="00D45B2C" w:rsidRPr="00542C6C" w:rsidRDefault="00D45B2C"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Введение и описание кейса. Предварительные расчёты при проведении хеджирования. </w:t>
      </w:r>
      <w:r w:rsidR="00E065FB" w:rsidRPr="00542C6C">
        <w:rPr>
          <w:rFonts w:ascii="Times New Roman" w:hAnsi="Times New Roman" w:cs="Times New Roman"/>
          <w:sz w:val="28"/>
          <w:szCs w:val="28"/>
        </w:rPr>
        <w:t xml:space="preserve">Выбор инструмента хеджирования. Расчёт объёма хеджирования. Проведение операций хеджирования в торговых терминалах. Оценка результатов. </w:t>
      </w:r>
    </w:p>
    <w:p w:rsidR="00635CB3" w:rsidRPr="00542C6C" w:rsidRDefault="00635CB3" w:rsidP="00542C6C">
      <w:pPr>
        <w:spacing w:after="0" w:line="360" w:lineRule="auto"/>
        <w:ind w:firstLine="709"/>
        <w:contextualSpacing/>
        <w:rPr>
          <w:rFonts w:ascii="Times New Roman" w:hAnsi="Times New Roman" w:cs="Times New Roman"/>
          <w:sz w:val="28"/>
          <w:szCs w:val="28"/>
        </w:rPr>
      </w:pPr>
    </w:p>
    <w:p w:rsidR="0097711F" w:rsidRDefault="001878E4" w:rsidP="00542C6C">
      <w:pPr>
        <w:spacing w:after="0" w:line="360" w:lineRule="auto"/>
        <w:ind w:firstLine="709"/>
        <w:contextualSpacing/>
        <w:rPr>
          <w:rFonts w:ascii="Times New Roman" w:hAnsi="Times New Roman" w:cs="Times New Roman"/>
          <w:b/>
          <w:sz w:val="28"/>
          <w:szCs w:val="28"/>
        </w:rPr>
      </w:pPr>
      <w:r w:rsidRPr="00542C6C">
        <w:rPr>
          <w:rFonts w:ascii="Times New Roman" w:hAnsi="Times New Roman" w:cs="Times New Roman"/>
          <w:b/>
          <w:sz w:val="28"/>
          <w:szCs w:val="28"/>
        </w:rPr>
        <w:t xml:space="preserve">Занятие </w:t>
      </w:r>
      <w:r w:rsidR="00EA5DCC" w:rsidRPr="00542C6C">
        <w:rPr>
          <w:rFonts w:ascii="Times New Roman" w:hAnsi="Times New Roman" w:cs="Times New Roman"/>
          <w:b/>
          <w:sz w:val="28"/>
          <w:szCs w:val="28"/>
        </w:rPr>
        <w:t>7</w:t>
      </w:r>
      <w:r w:rsidRPr="00542C6C">
        <w:rPr>
          <w:rFonts w:ascii="Times New Roman" w:hAnsi="Times New Roman" w:cs="Times New Roman"/>
          <w:b/>
          <w:sz w:val="28"/>
          <w:szCs w:val="28"/>
        </w:rPr>
        <w:t>. Лимитирование и диверсификация на практике</w:t>
      </w:r>
      <w:r w:rsidR="00EA5DCC" w:rsidRPr="00542C6C">
        <w:rPr>
          <w:rFonts w:ascii="Times New Roman" w:hAnsi="Times New Roman" w:cs="Times New Roman"/>
          <w:b/>
          <w:sz w:val="28"/>
          <w:szCs w:val="28"/>
        </w:rPr>
        <w:t xml:space="preserve"> (2 часа)</w:t>
      </w:r>
      <w:r w:rsidRPr="00542C6C">
        <w:rPr>
          <w:rFonts w:ascii="Times New Roman" w:hAnsi="Times New Roman" w:cs="Times New Roman"/>
          <w:b/>
          <w:sz w:val="28"/>
          <w:szCs w:val="28"/>
        </w:rPr>
        <w:t xml:space="preserve">. </w:t>
      </w:r>
    </w:p>
    <w:p w:rsidR="00ED7844" w:rsidRPr="00542C6C" w:rsidRDefault="00ED7844" w:rsidP="00542C6C">
      <w:pPr>
        <w:spacing w:after="0" w:line="360" w:lineRule="auto"/>
        <w:ind w:firstLine="709"/>
        <w:contextualSpacing/>
        <w:rPr>
          <w:rFonts w:ascii="Times New Roman" w:hAnsi="Times New Roman" w:cs="Times New Roman"/>
          <w:b/>
          <w:sz w:val="28"/>
          <w:szCs w:val="28"/>
        </w:rPr>
      </w:pPr>
      <w:r w:rsidRPr="00ED7844">
        <w:rPr>
          <w:rFonts w:ascii="Times New Roman" w:hAnsi="Times New Roman" w:cs="Times New Roman"/>
          <w:b/>
          <w:i/>
          <w:sz w:val="28"/>
          <w:szCs w:val="28"/>
        </w:rPr>
        <w:t xml:space="preserve">Метод активного / интерактивного обучения — </w:t>
      </w:r>
      <w:r w:rsidR="00707E7E" w:rsidRPr="00ED7844">
        <w:rPr>
          <w:rFonts w:ascii="Times New Roman" w:hAnsi="Times New Roman" w:cs="Times New Roman"/>
          <w:b/>
          <w:i/>
          <w:sz w:val="28"/>
          <w:szCs w:val="28"/>
        </w:rPr>
        <w:t>работа с кейсами</w:t>
      </w:r>
      <w:r w:rsidR="00707E7E">
        <w:rPr>
          <w:rFonts w:ascii="Times New Roman" w:hAnsi="Times New Roman" w:cs="Times New Roman"/>
          <w:b/>
          <w:i/>
          <w:sz w:val="28"/>
          <w:szCs w:val="28"/>
        </w:rPr>
        <w:t xml:space="preserve">, </w:t>
      </w:r>
      <w:r w:rsidRPr="00ED7844">
        <w:rPr>
          <w:rFonts w:ascii="Times New Roman" w:hAnsi="Times New Roman" w:cs="Times New Roman"/>
          <w:b/>
          <w:i/>
          <w:sz w:val="28"/>
          <w:szCs w:val="28"/>
        </w:rPr>
        <w:t>применение тренажёров для заключения сделок на финансовых рынках (2 часа).</w:t>
      </w:r>
    </w:p>
    <w:p w:rsidR="001878E4" w:rsidRPr="00542C6C" w:rsidRDefault="001878E4" w:rsidP="00542C6C">
      <w:pPr>
        <w:spacing w:after="0" w:line="360" w:lineRule="auto"/>
        <w:ind w:firstLine="709"/>
        <w:contextualSpacing/>
        <w:rPr>
          <w:rFonts w:ascii="Times New Roman" w:hAnsi="Times New Roman" w:cs="Times New Roman"/>
          <w:sz w:val="28"/>
          <w:szCs w:val="28"/>
        </w:rPr>
      </w:pPr>
      <w:r w:rsidRPr="00542C6C">
        <w:rPr>
          <w:rFonts w:ascii="Times New Roman" w:hAnsi="Times New Roman" w:cs="Times New Roman"/>
          <w:sz w:val="28"/>
          <w:szCs w:val="28"/>
        </w:rPr>
        <w:t xml:space="preserve">Торговые терминалы для осуществления инвестиций на финансовых рынках. Принципы работы терминалов. Ключевые виды заявок. Открытие позиций. Выставление лимитов на риск в торговом терминале. </w:t>
      </w:r>
      <w:r w:rsidR="00CB71CB" w:rsidRPr="00542C6C">
        <w:rPr>
          <w:rFonts w:ascii="Times New Roman" w:hAnsi="Times New Roman" w:cs="Times New Roman"/>
          <w:sz w:val="28"/>
          <w:szCs w:val="28"/>
        </w:rPr>
        <w:t xml:space="preserve">Формирование инвестиционного портфеля из инструментов разных рынков в торговом терминале. </w:t>
      </w:r>
    </w:p>
    <w:p w:rsidR="00307D92" w:rsidRPr="00542C6C" w:rsidRDefault="00307D92" w:rsidP="00542C6C">
      <w:pPr>
        <w:spacing w:after="0" w:line="360" w:lineRule="auto"/>
        <w:ind w:left="709"/>
        <w:contextualSpacing/>
        <w:rPr>
          <w:rFonts w:ascii="Times New Roman" w:hAnsi="Times New Roman" w:cs="Times New Roman"/>
          <w:sz w:val="28"/>
          <w:szCs w:val="28"/>
        </w:rPr>
      </w:pPr>
    </w:p>
    <w:p w:rsidR="00561D05" w:rsidRDefault="00561D05">
      <w:pPr>
        <w:rPr>
          <w:rFonts w:ascii="Times New Roman" w:hAnsi="Times New Roman" w:cs="Times New Roman"/>
          <w:sz w:val="28"/>
          <w:szCs w:val="28"/>
        </w:rPr>
      </w:pPr>
      <w:r>
        <w:rPr>
          <w:rFonts w:ascii="Times New Roman" w:hAnsi="Times New Roman" w:cs="Times New Roman"/>
          <w:sz w:val="28"/>
          <w:szCs w:val="28"/>
        </w:rPr>
        <w:br w:type="page"/>
      </w:r>
    </w:p>
    <w:p w:rsidR="00307D92" w:rsidRPr="00307D92" w:rsidRDefault="00307D92" w:rsidP="00D45B2C">
      <w:pPr>
        <w:spacing w:after="0" w:line="240" w:lineRule="auto"/>
        <w:ind w:left="709"/>
        <w:rPr>
          <w:rFonts w:ascii="Times New Roman" w:hAnsi="Times New Roman" w:cs="Times New Roman"/>
          <w:sz w:val="28"/>
          <w:szCs w:val="28"/>
        </w:rPr>
      </w:pPr>
    </w:p>
    <w:p w:rsidR="00307D92" w:rsidRPr="00307D92" w:rsidRDefault="00307D92" w:rsidP="00C53DE0">
      <w:pPr>
        <w:pStyle w:val="a5"/>
        <w:numPr>
          <w:ilvl w:val="0"/>
          <w:numId w:val="13"/>
        </w:numPr>
        <w:tabs>
          <w:tab w:val="left" w:pos="709"/>
        </w:tabs>
        <w:suppressAutoHyphens/>
        <w:spacing w:after="0"/>
        <w:jc w:val="center"/>
        <w:rPr>
          <w:rFonts w:ascii="Times New Roman" w:eastAsia="Times New Roman" w:hAnsi="Times New Roman" w:cs="Times New Roman"/>
          <w:b/>
          <w:caps/>
          <w:sz w:val="28"/>
          <w:szCs w:val="28"/>
        </w:rPr>
      </w:pPr>
      <w:r w:rsidRPr="00307D92">
        <w:rPr>
          <w:rFonts w:ascii="Times New Roman" w:eastAsia="Times New Roman" w:hAnsi="Times New Roman" w:cs="Times New Roman"/>
          <w:b/>
          <w:caps/>
          <w:sz w:val="28"/>
          <w:szCs w:val="28"/>
        </w:rPr>
        <w:t>УЧЕБНО-МЕТОДИЧЕСКОЕ обеспечение самостоятельной работы ОБУЧАЮЩИХСЯ</w:t>
      </w:r>
    </w:p>
    <w:p w:rsidR="00307D92" w:rsidRDefault="00307D92" w:rsidP="00D45B2C">
      <w:pPr>
        <w:spacing w:after="0" w:line="240" w:lineRule="auto"/>
        <w:ind w:left="709"/>
        <w:rPr>
          <w:rFonts w:ascii="Times New Roman" w:hAnsi="Times New Roman" w:cs="Times New Roman"/>
          <w:sz w:val="28"/>
          <w:szCs w:val="28"/>
        </w:rPr>
      </w:pPr>
    </w:p>
    <w:p w:rsidR="00F0722E" w:rsidRDefault="00F0722E" w:rsidP="00404F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Учебно-методическое обеспечение самостоятельной работы обучающихся по дисциплине «</w:t>
      </w:r>
      <w:r w:rsidR="00FE496E">
        <w:rPr>
          <w:rFonts w:ascii="Times New Roman" w:hAnsi="Times New Roman" w:cs="Times New Roman"/>
          <w:sz w:val="28"/>
          <w:szCs w:val="28"/>
        </w:rPr>
        <w:t>Финансовые рынки и финансовые институты</w:t>
      </w:r>
      <w:r>
        <w:rPr>
          <w:rFonts w:ascii="Times New Roman" w:hAnsi="Times New Roman" w:cs="Times New Roman"/>
          <w:sz w:val="28"/>
          <w:szCs w:val="28"/>
        </w:rPr>
        <w:t xml:space="preserve">» представлено в приложении 1 и включает в себя: </w:t>
      </w:r>
    </w:p>
    <w:p w:rsidR="00F0722E" w:rsidRPr="00F0722E" w:rsidRDefault="00F0722E" w:rsidP="00404F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722E">
        <w:rPr>
          <w:rFonts w:ascii="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F0722E" w:rsidRPr="00F0722E" w:rsidRDefault="00F0722E" w:rsidP="00404F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722E">
        <w:rPr>
          <w:rFonts w:ascii="Times New Roman" w:hAnsi="Times New Roman" w:cs="Times New Roman"/>
          <w:sz w:val="28"/>
          <w:szCs w:val="28"/>
        </w:rPr>
        <w:t>характеристик</w:t>
      </w:r>
      <w:r>
        <w:rPr>
          <w:rFonts w:ascii="Times New Roman" w:hAnsi="Times New Roman" w:cs="Times New Roman"/>
          <w:sz w:val="28"/>
          <w:szCs w:val="28"/>
        </w:rPr>
        <w:t>у</w:t>
      </w:r>
      <w:r w:rsidRPr="00F0722E">
        <w:rPr>
          <w:rFonts w:ascii="Times New Roman" w:hAnsi="Times New Roman" w:cs="Times New Roman"/>
          <w:sz w:val="28"/>
          <w:szCs w:val="28"/>
        </w:rPr>
        <w:t xml:space="preserve"> заданий для самостоятельной работы обучающихся и методические рекомендации по их выполнению;</w:t>
      </w:r>
    </w:p>
    <w:p w:rsidR="00F0722E" w:rsidRPr="00F0722E" w:rsidRDefault="00F0722E" w:rsidP="00404F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722E">
        <w:rPr>
          <w:rFonts w:ascii="Times New Roman" w:hAnsi="Times New Roman" w:cs="Times New Roman"/>
          <w:sz w:val="28"/>
          <w:szCs w:val="28"/>
        </w:rPr>
        <w:t>требования к представлению и оформлению результатов самостоятельной работы;</w:t>
      </w:r>
    </w:p>
    <w:p w:rsidR="00F0722E" w:rsidRDefault="00F0722E" w:rsidP="00404F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722E">
        <w:rPr>
          <w:rFonts w:ascii="Times New Roman" w:hAnsi="Times New Roman" w:cs="Times New Roman"/>
          <w:sz w:val="28"/>
          <w:szCs w:val="28"/>
        </w:rPr>
        <w:t>критерии оценки выполнения самостоятельной работы.</w:t>
      </w:r>
    </w:p>
    <w:p w:rsidR="00BD36D5" w:rsidRPr="009223DD" w:rsidRDefault="00BD36D5" w:rsidP="00095D09">
      <w:pPr>
        <w:tabs>
          <w:tab w:val="left" w:pos="709"/>
        </w:tabs>
        <w:suppressAutoHyphens/>
        <w:spacing w:after="0"/>
        <w:jc w:val="center"/>
        <w:rPr>
          <w:rFonts w:ascii="Times New Roman" w:eastAsia="Times New Roman" w:hAnsi="Times New Roman" w:cs="Times New Roman"/>
          <w:b/>
          <w:caps/>
          <w:sz w:val="28"/>
          <w:szCs w:val="28"/>
        </w:rPr>
      </w:pPr>
    </w:p>
    <w:p w:rsidR="00095D09" w:rsidRPr="00095D09" w:rsidRDefault="00095D09" w:rsidP="00095D09">
      <w:pPr>
        <w:tabs>
          <w:tab w:val="left" w:pos="709"/>
        </w:tabs>
        <w:suppressAutoHyphens/>
        <w:spacing w:after="0"/>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lang w:val="en-US"/>
        </w:rPr>
        <w:t>IV</w:t>
      </w:r>
      <w:r w:rsidRPr="00095D09">
        <w:rPr>
          <w:rFonts w:ascii="Times New Roman" w:eastAsia="Times New Roman" w:hAnsi="Times New Roman" w:cs="Times New Roman"/>
          <w:b/>
          <w:caps/>
          <w:sz w:val="28"/>
          <w:szCs w:val="28"/>
        </w:rPr>
        <w:t>. контроль достижения целей курса</w:t>
      </w:r>
    </w:p>
    <w:p w:rsidR="000F36CF" w:rsidRDefault="000F36CF" w:rsidP="003925AB">
      <w:pPr>
        <w:tabs>
          <w:tab w:val="left" w:pos="0"/>
          <w:tab w:val="left" w:pos="1134"/>
          <w:tab w:val="left" w:pos="2552"/>
        </w:tabs>
        <w:suppressAutoHyphens/>
        <w:autoSpaceDE w:val="0"/>
        <w:autoSpaceDN w:val="0"/>
        <w:adjustRightInd w:val="0"/>
        <w:spacing w:after="0" w:line="240" w:lineRule="auto"/>
        <w:ind w:firstLine="567"/>
        <w:contextualSpacing/>
        <w:jc w:val="both"/>
        <w:rPr>
          <w:rFonts w:ascii="Times New Roman" w:hAnsi="Times New Roman" w:cs="Times New Roman"/>
          <w:bCs/>
          <w:sz w:val="28"/>
          <w:szCs w:val="28"/>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3436"/>
        <w:gridCol w:w="993"/>
        <w:gridCol w:w="1275"/>
        <w:gridCol w:w="1843"/>
        <w:gridCol w:w="1984"/>
      </w:tblGrid>
      <w:tr w:rsidR="000C506A" w:rsidRPr="00284600" w:rsidTr="00AC5BB6">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0C506A" w:rsidRPr="00C1226A" w:rsidRDefault="000C50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 п/п</w:t>
            </w:r>
          </w:p>
        </w:tc>
        <w:tc>
          <w:tcPr>
            <w:tcW w:w="3436" w:type="dxa"/>
            <w:vMerge w:val="restart"/>
            <w:tcBorders>
              <w:top w:val="single" w:sz="4" w:space="0" w:color="000000"/>
              <w:left w:val="single" w:sz="6" w:space="0" w:color="000000"/>
              <w:bottom w:val="single" w:sz="6" w:space="0" w:color="000000"/>
              <w:right w:val="single" w:sz="6" w:space="0" w:color="000000"/>
            </w:tcBorders>
            <w:hideMark/>
          </w:tcPr>
          <w:p w:rsidR="000C506A" w:rsidRPr="00C1226A" w:rsidRDefault="000C50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Контролируемые разделы / темы дисциплины</w:t>
            </w:r>
          </w:p>
        </w:tc>
        <w:tc>
          <w:tcPr>
            <w:tcW w:w="2268" w:type="dxa"/>
            <w:gridSpan w:val="2"/>
            <w:vMerge w:val="restart"/>
            <w:tcBorders>
              <w:top w:val="single" w:sz="4" w:space="0" w:color="000000"/>
              <w:left w:val="single" w:sz="6" w:space="0" w:color="000000"/>
              <w:bottom w:val="single" w:sz="6" w:space="0" w:color="000000"/>
              <w:right w:val="single" w:sz="6" w:space="0" w:color="000000"/>
            </w:tcBorders>
          </w:tcPr>
          <w:p w:rsidR="000C506A" w:rsidRPr="00C1226A" w:rsidRDefault="000C50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 xml:space="preserve">Коды и этапы формирования компетенций </w:t>
            </w:r>
          </w:p>
        </w:tc>
        <w:tc>
          <w:tcPr>
            <w:tcW w:w="3827" w:type="dxa"/>
            <w:gridSpan w:val="2"/>
            <w:tcBorders>
              <w:top w:val="single" w:sz="4" w:space="0" w:color="000000"/>
              <w:left w:val="single" w:sz="6" w:space="0" w:color="000000"/>
              <w:bottom w:val="single" w:sz="6" w:space="0" w:color="000000"/>
              <w:right w:val="single" w:sz="4" w:space="0" w:color="000000"/>
            </w:tcBorders>
            <w:hideMark/>
          </w:tcPr>
          <w:p w:rsidR="000C506A" w:rsidRPr="00C1226A" w:rsidRDefault="000C506A" w:rsidP="00AC5BB6">
            <w:pPr>
              <w:pStyle w:val="af4"/>
              <w:snapToGrid w:val="0"/>
              <w:spacing w:line="276" w:lineRule="auto"/>
              <w:jc w:val="center"/>
              <w:rPr>
                <w:rFonts w:ascii="Times New Roman" w:hAnsi="Times New Roman" w:cs="Times New Roman"/>
                <w:b/>
                <w:color w:val="000000"/>
                <w:sz w:val="24"/>
                <w:szCs w:val="24"/>
              </w:rPr>
            </w:pPr>
            <w:r w:rsidRPr="00C1226A">
              <w:rPr>
                <w:rFonts w:ascii="Times New Roman" w:hAnsi="Times New Roman" w:cs="Times New Roman"/>
                <w:b/>
                <w:color w:val="000000"/>
                <w:sz w:val="24"/>
                <w:szCs w:val="24"/>
              </w:rPr>
              <w:t>Оценочные средства</w:t>
            </w:r>
          </w:p>
        </w:tc>
      </w:tr>
      <w:tr w:rsidR="000C506A" w:rsidRPr="00284600" w:rsidTr="00AC5BB6">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0C506A" w:rsidRPr="00C1226A" w:rsidRDefault="000C506A" w:rsidP="00AC5BB6">
            <w:pPr>
              <w:rPr>
                <w:rFonts w:ascii="Times New Roman" w:hAnsi="Times New Roman" w:cs="Times New Roman"/>
                <w:b/>
                <w:sz w:val="24"/>
                <w:szCs w:val="24"/>
                <w:lang w:eastAsia="ar-SA"/>
              </w:rPr>
            </w:pPr>
          </w:p>
        </w:tc>
        <w:tc>
          <w:tcPr>
            <w:tcW w:w="3436" w:type="dxa"/>
            <w:vMerge/>
            <w:tcBorders>
              <w:top w:val="single" w:sz="4" w:space="0" w:color="000000"/>
              <w:left w:val="single" w:sz="6" w:space="0" w:color="000000"/>
              <w:bottom w:val="single" w:sz="6" w:space="0" w:color="000000"/>
              <w:right w:val="single" w:sz="6" w:space="0" w:color="000000"/>
            </w:tcBorders>
            <w:vAlign w:val="center"/>
            <w:hideMark/>
          </w:tcPr>
          <w:p w:rsidR="000C506A" w:rsidRPr="00C1226A" w:rsidRDefault="000C506A" w:rsidP="00AC5BB6">
            <w:pPr>
              <w:rPr>
                <w:rFonts w:ascii="Times New Roman" w:hAnsi="Times New Roman" w:cs="Times New Roman"/>
                <w:b/>
                <w:sz w:val="24"/>
                <w:szCs w:val="24"/>
                <w:lang w:eastAsia="ar-SA"/>
              </w:rPr>
            </w:pPr>
          </w:p>
        </w:tc>
        <w:tc>
          <w:tcPr>
            <w:tcW w:w="2268" w:type="dxa"/>
            <w:gridSpan w:val="2"/>
            <w:vMerge/>
            <w:tcBorders>
              <w:top w:val="single" w:sz="4" w:space="0" w:color="000000"/>
              <w:left w:val="single" w:sz="6" w:space="0" w:color="000000"/>
              <w:bottom w:val="single" w:sz="6" w:space="0" w:color="000000"/>
              <w:right w:val="single" w:sz="6" w:space="0" w:color="000000"/>
            </w:tcBorders>
            <w:vAlign w:val="center"/>
            <w:hideMark/>
          </w:tcPr>
          <w:p w:rsidR="000C506A" w:rsidRPr="00C1226A" w:rsidRDefault="000C506A" w:rsidP="00AC5BB6">
            <w:pPr>
              <w:rPr>
                <w:rFonts w:ascii="Times New Roman" w:hAnsi="Times New Roman" w:cs="Times New Roman"/>
                <w:b/>
                <w:sz w:val="24"/>
                <w:szCs w:val="24"/>
                <w:lang w:eastAsia="ar-SA"/>
              </w:rPr>
            </w:pPr>
          </w:p>
        </w:tc>
        <w:tc>
          <w:tcPr>
            <w:tcW w:w="1843" w:type="dxa"/>
            <w:tcBorders>
              <w:top w:val="single" w:sz="4" w:space="0" w:color="000000"/>
              <w:left w:val="single" w:sz="6" w:space="0" w:color="000000"/>
              <w:bottom w:val="single" w:sz="6" w:space="0" w:color="000000"/>
              <w:right w:val="single" w:sz="6" w:space="0" w:color="000000"/>
            </w:tcBorders>
            <w:hideMark/>
          </w:tcPr>
          <w:p w:rsidR="000C506A" w:rsidRPr="00C1226A" w:rsidRDefault="000C50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0C506A" w:rsidRPr="00C1226A" w:rsidRDefault="000C506A" w:rsidP="00AC5BB6">
            <w:pPr>
              <w:pStyle w:val="af4"/>
              <w:snapToGrid w:val="0"/>
              <w:spacing w:line="276" w:lineRule="auto"/>
              <w:jc w:val="center"/>
              <w:rPr>
                <w:rFonts w:ascii="Times New Roman" w:hAnsi="Times New Roman" w:cs="Times New Roman"/>
                <w:b/>
                <w:color w:val="000000"/>
                <w:sz w:val="24"/>
                <w:szCs w:val="24"/>
              </w:rPr>
            </w:pPr>
            <w:r w:rsidRPr="00C1226A">
              <w:rPr>
                <w:rFonts w:ascii="Times New Roman" w:hAnsi="Times New Roman" w:cs="Times New Roman"/>
                <w:b/>
                <w:color w:val="000000"/>
                <w:sz w:val="24"/>
                <w:szCs w:val="24"/>
              </w:rPr>
              <w:t>промежуточная аттестация*</w:t>
            </w:r>
          </w:p>
        </w:tc>
      </w:tr>
      <w:tr w:rsidR="000C506A" w:rsidRPr="00284600" w:rsidTr="00A71C46">
        <w:tc>
          <w:tcPr>
            <w:tcW w:w="675" w:type="dxa"/>
            <w:vMerge w:val="restart"/>
            <w:tcBorders>
              <w:top w:val="single" w:sz="4" w:space="0" w:color="000000"/>
              <w:left w:val="single" w:sz="4" w:space="0" w:color="000000"/>
              <w:right w:val="single" w:sz="6" w:space="0" w:color="000000"/>
            </w:tcBorders>
            <w:vAlign w:val="center"/>
          </w:tcPr>
          <w:p w:rsidR="000C50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t>1</w:t>
            </w:r>
          </w:p>
        </w:tc>
        <w:tc>
          <w:tcPr>
            <w:tcW w:w="3436" w:type="dxa"/>
            <w:vMerge w:val="restart"/>
            <w:tcBorders>
              <w:top w:val="single" w:sz="4" w:space="0" w:color="000000"/>
              <w:left w:val="single" w:sz="6" w:space="0" w:color="000000"/>
              <w:right w:val="single" w:sz="6" w:space="0" w:color="000000"/>
            </w:tcBorders>
            <w:vAlign w:val="center"/>
          </w:tcPr>
          <w:p w:rsidR="000C506A" w:rsidRPr="00284600" w:rsidRDefault="005402E1" w:rsidP="005402E1">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w:t>
            </w:r>
            <w:r w:rsidRPr="000C506A">
              <w:rPr>
                <w:rFonts w:ascii="Times New Roman" w:hAnsi="Times New Roman" w:cs="Times New Roman"/>
                <w:sz w:val="24"/>
                <w:szCs w:val="24"/>
                <w:lang w:eastAsia="ar-SA"/>
              </w:rPr>
              <w:t xml:space="preserve">. </w:t>
            </w:r>
            <w:r w:rsidRPr="00284600">
              <w:rPr>
                <w:rFonts w:ascii="Times New Roman" w:hAnsi="Times New Roman" w:cs="Times New Roman"/>
                <w:sz w:val="24"/>
                <w:szCs w:val="24"/>
                <w:lang w:eastAsia="ar-SA"/>
              </w:rPr>
              <w:t>Общая характеристика финансовых рынков и объектов инвестирования</w:t>
            </w:r>
            <w:r>
              <w:rPr>
                <w:rFonts w:ascii="Times New Roman" w:hAnsi="Times New Roman" w:cs="Times New Roman"/>
                <w:sz w:val="24"/>
                <w:szCs w:val="24"/>
                <w:lang w:eastAsia="ar-SA"/>
              </w:rPr>
              <w:t>.</w:t>
            </w:r>
          </w:p>
        </w:tc>
        <w:tc>
          <w:tcPr>
            <w:tcW w:w="993" w:type="dxa"/>
            <w:vMerge w:val="restart"/>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ПК-2</w:t>
            </w:r>
          </w:p>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B55347" w:rsidRDefault="00B5534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 </w:t>
            </w:r>
            <w:r>
              <w:rPr>
                <w:rFonts w:ascii="Times New Roman" w:hAnsi="Times New Roman" w:cs="Times New Roman"/>
                <w:sz w:val="24"/>
                <w:szCs w:val="24"/>
                <w:lang w:val="en-US"/>
              </w:rPr>
              <w:t>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9F5725">
            <w:pPr>
              <w:pStyle w:val="af4"/>
              <w:tabs>
                <w:tab w:val="center" w:pos="884"/>
                <w:tab w:val="right" w:pos="1768"/>
              </w:tabs>
              <w:snapToGri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Т: 1-8, 15-50</w:t>
            </w:r>
            <w:r>
              <w:rPr>
                <w:rFonts w:ascii="Times New Roman" w:hAnsi="Times New Roman" w:cs="Times New Roman"/>
                <w:color w:val="000000"/>
                <w:sz w:val="24"/>
                <w:szCs w:val="24"/>
              </w:rPr>
              <w:tab/>
            </w:r>
          </w:p>
        </w:tc>
      </w:tr>
      <w:tr w:rsidR="000C506A" w:rsidRPr="00284600" w:rsidTr="00A71C46">
        <w:tc>
          <w:tcPr>
            <w:tcW w:w="675" w:type="dxa"/>
            <w:vMerge/>
            <w:tcBorders>
              <w:left w:val="single" w:sz="4"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 1,3,6</w:t>
            </w:r>
            <w:r w:rsidR="005B2E1A">
              <w:rPr>
                <w:rFonts w:ascii="Times New Roman" w:hAnsi="Times New Roman" w:cs="Times New Roman"/>
                <w:color w:val="000000"/>
                <w:sz w:val="24"/>
                <w:szCs w:val="24"/>
              </w:rPr>
              <w:t>,9</w:t>
            </w:r>
          </w:p>
        </w:tc>
      </w:tr>
      <w:tr w:rsidR="000C506A" w:rsidRPr="00284600" w:rsidTr="00A71C46">
        <w:tc>
          <w:tcPr>
            <w:tcW w:w="675" w:type="dxa"/>
            <w:vMerge/>
            <w:tcBorders>
              <w:left w:val="single" w:sz="4"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ПР-12,13, </w:t>
            </w:r>
            <w:r w:rsidR="00E73388">
              <w:rPr>
                <w:rFonts w:ascii="Times New Roman" w:hAnsi="Times New Roman" w:cs="Times New Roman"/>
                <w:sz w:val="24"/>
                <w:szCs w:val="24"/>
              </w:rPr>
              <w:t>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005B2E1A">
              <w:rPr>
                <w:rFonts w:ascii="Times New Roman" w:hAnsi="Times New Roman" w:cs="Times New Roman"/>
                <w:color w:val="000000"/>
                <w:sz w:val="24"/>
                <w:szCs w:val="24"/>
              </w:rPr>
              <w:t xml:space="preserve"> 8,9,10</w:t>
            </w:r>
          </w:p>
        </w:tc>
      </w:tr>
      <w:tr w:rsidR="000C506A" w:rsidRPr="00284600" w:rsidTr="00A71C46">
        <w:tc>
          <w:tcPr>
            <w:tcW w:w="675" w:type="dxa"/>
            <w:vMerge w:val="restart"/>
            <w:tcBorders>
              <w:top w:val="single" w:sz="4" w:space="0" w:color="000000"/>
              <w:left w:val="single" w:sz="4" w:space="0" w:color="000000"/>
              <w:right w:val="single" w:sz="6" w:space="0" w:color="000000"/>
            </w:tcBorders>
            <w:vAlign w:val="center"/>
          </w:tcPr>
          <w:p w:rsidR="000C50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t>2</w:t>
            </w:r>
          </w:p>
        </w:tc>
        <w:tc>
          <w:tcPr>
            <w:tcW w:w="3436" w:type="dxa"/>
            <w:vMerge w:val="restart"/>
            <w:tcBorders>
              <w:top w:val="single" w:sz="4" w:space="0" w:color="000000"/>
              <w:left w:val="single" w:sz="6" w:space="0" w:color="000000"/>
              <w:right w:val="single" w:sz="6" w:space="0" w:color="000000"/>
            </w:tcBorders>
            <w:vAlign w:val="center"/>
          </w:tcPr>
          <w:p w:rsidR="000C506A" w:rsidRPr="00284600" w:rsidRDefault="005402E1"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III</w:t>
            </w:r>
            <w:r>
              <w:rPr>
                <w:rFonts w:ascii="Times New Roman" w:hAnsi="Times New Roman" w:cs="Times New Roman"/>
                <w:sz w:val="24"/>
                <w:szCs w:val="24"/>
                <w:lang w:eastAsia="ar-SA"/>
              </w:rPr>
              <w:t>. Основы управления рисками в деятельности финансовых институтов на финансовых рынках</w:t>
            </w:r>
          </w:p>
        </w:tc>
        <w:tc>
          <w:tcPr>
            <w:tcW w:w="993" w:type="dxa"/>
            <w:vMerge w:val="restart"/>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ПК-4</w:t>
            </w:r>
          </w:p>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B55347" w:rsidRDefault="00B5534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Т: 15-50</w:t>
            </w:r>
          </w:p>
        </w:tc>
      </w:tr>
      <w:tr w:rsidR="000C506A" w:rsidRPr="00284600" w:rsidTr="00A71C46">
        <w:tc>
          <w:tcPr>
            <w:tcW w:w="675" w:type="dxa"/>
            <w:vMerge/>
            <w:tcBorders>
              <w:left w:val="single" w:sz="4"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005B2E1A">
              <w:rPr>
                <w:rFonts w:ascii="Times New Roman" w:hAnsi="Times New Roman" w:cs="Times New Roman"/>
                <w:color w:val="000000"/>
                <w:sz w:val="24"/>
                <w:szCs w:val="24"/>
              </w:rPr>
              <w:t xml:space="preserve"> 1,2,4,5,6,7,9</w:t>
            </w:r>
          </w:p>
        </w:tc>
      </w:tr>
      <w:tr w:rsidR="000C506A" w:rsidRPr="00284600" w:rsidTr="00A71C46">
        <w:tc>
          <w:tcPr>
            <w:tcW w:w="675" w:type="dxa"/>
            <w:vMerge/>
            <w:tcBorders>
              <w:left w:val="single" w:sz="4"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ПР-12,13, </w:t>
            </w:r>
            <w:r w:rsidR="00E73388">
              <w:rPr>
                <w:rFonts w:ascii="Times New Roman" w:hAnsi="Times New Roman" w:cs="Times New Roman"/>
                <w:sz w:val="24"/>
                <w:szCs w:val="24"/>
              </w:rPr>
              <w:t>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005B2E1A">
              <w:rPr>
                <w:rFonts w:ascii="Times New Roman" w:hAnsi="Times New Roman" w:cs="Times New Roman"/>
                <w:color w:val="000000"/>
                <w:sz w:val="24"/>
                <w:szCs w:val="24"/>
              </w:rPr>
              <w:t>1,6,7</w:t>
            </w:r>
          </w:p>
        </w:tc>
      </w:tr>
      <w:tr w:rsidR="000C506A" w:rsidRPr="00284600" w:rsidTr="00A71C46">
        <w:tc>
          <w:tcPr>
            <w:tcW w:w="675" w:type="dxa"/>
            <w:vMerge w:val="restart"/>
            <w:tcBorders>
              <w:left w:val="single" w:sz="4" w:space="0" w:color="000000"/>
              <w:right w:val="single" w:sz="6" w:space="0" w:color="000000"/>
            </w:tcBorders>
            <w:vAlign w:val="center"/>
          </w:tcPr>
          <w:p w:rsidR="000C50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t>3</w:t>
            </w:r>
          </w:p>
        </w:tc>
        <w:tc>
          <w:tcPr>
            <w:tcW w:w="3436" w:type="dxa"/>
            <w:vMerge w:val="restart"/>
            <w:tcBorders>
              <w:left w:val="single" w:sz="6" w:space="0" w:color="000000"/>
              <w:right w:val="single" w:sz="6" w:space="0" w:color="000000"/>
            </w:tcBorders>
            <w:vAlign w:val="center"/>
          </w:tcPr>
          <w:p w:rsidR="005402E1" w:rsidRDefault="005402E1" w:rsidP="005402E1">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w:t>
            </w:r>
            <w:r>
              <w:rPr>
                <w:rFonts w:ascii="Times New Roman" w:hAnsi="Times New Roman" w:cs="Times New Roman"/>
                <w:sz w:val="24"/>
                <w:szCs w:val="24"/>
                <w:lang w:eastAsia="ar-SA"/>
              </w:rPr>
              <w:t xml:space="preserve">. </w:t>
            </w:r>
            <w:r w:rsidRPr="00284600">
              <w:rPr>
                <w:rFonts w:ascii="Times New Roman" w:hAnsi="Times New Roman" w:cs="Times New Roman"/>
                <w:sz w:val="24"/>
                <w:szCs w:val="24"/>
                <w:lang w:eastAsia="ar-SA"/>
              </w:rPr>
              <w:t>Деятельность финансовых институтов на финансовых рынках</w:t>
            </w:r>
          </w:p>
          <w:p w:rsidR="000C506A" w:rsidRPr="00284600" w:rsidRDefault="005402E1" w:rsidP="005402E1">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III</w:t>
            </w:r>
            <w:r>
              <w:rPr>
                <w:rFonts w:ascii="Times New Roman" w:hAnsi="Times New Roman" w:cs="Times New Roman"/>
                <w:sz w:val="24"/>
                <w:szCs w:val="24"/>
                <w:lang w:eastAsia="ar-SA"/>
              </w:rPr>
              <w:t>. Основы управления рисками в деятельности финансовых институтов на финансовых рынках</w:t>
            </w:r>
          </w:p>
        </w:tc>
        <w:tc>
          <w:tcPr>
            <w:tcW w:w="993" w:type="dxa"/>
            <w:vMerge w:val="restart"/>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ПК-7</w:t>
            </w:r>
          </w:p>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B5534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(разделы </w:t>
            </w:r>
            <w:r>
              <w:rPr>
                <w:rFonts w:ascii="Times New Roman" w:hAnsi="Times New Roman" w:cs="Times New Roman"/>
                <w:sz w:val="24"/>
                <w:szCs w:val="24"/>
                <w:lang w:val="en-US"/>
              </w:rPr>
              <w:t>II</w:t>
            </w:r>
            <w:r>
              <w:rPr>
                <w:rFonts w:ascii="Times New Roman" w:hAnsi="Times New Roman" w:cs="Times New Roman"/>
                <w:sz w:val="24"/>
                <w:szCs w:val="24"/>
              </w:rPr>
              <w:t xml:space="preserve"> и </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Т: 9-14</w:t>
            </w:r>
          </w:p>
        </w:tc>
      </w:tr>
      <w:tr w:rsidR="000C506A" w:rsidRPr="00284600" w:rsidTr="00A71C46">
        <w:tc>
          <w:tcPr>
            <w:tcW w:w="675" w:type="dxa"/>
            <w:vMerge/>
            <w:tcBorders>
              <w:left w:val="single" w:sz="4"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614F01"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ПР-4,12,13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005B2E1A">
              <w:rPr>
                <w:rFonts w:ascii="Times New Roman" w:hAnsi="Times New Roman" w:cs="Times New Roman"/>
                <w:color w:val="000000"/>
                <w:sz w:val="24"/>
                <w:szCs w:val="24"/>
              </w:rPr>
              <w:t xml:space="preserve"> 2</w:t>
            </w:r>
          </w:p>
        </w:tc>
      </w:tr>
      <w:tr w:rsidR="000C506A" w:rsidRPr="00284600" w:rsidTr="00A71C46">
        <w:tc>
          <w:tcPr>
            <w:tcW w:w="675" w:type="dxa"/>
            <w:vMerge/>
            <w:tcBorders>
              <w:left w:val="single" w:sz="4"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ПР-12,13, </w:t>
            </w:r>
            <w:r w:rsidR="00E73388">
              <w:rPr>
                <w:rFonts w:ascii="Times New Roman" w:hAnsi="Times New Roman" w:cs="Times New Roman"/>
                <w:sz w:val="24"/>
                <w:szCs w:val="24"/>
              </w:rPr>
              <w:t>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005B2E1A">
              <w:rPr>
                <w:rFonts w:ascii="Times New Roman" w:hAnsi="Times New Roman" w:cs="Times New Roman"/>
                <w:color w:val="000000"/>
                <w:sz w:val="24"/>
                <w:szCs w:val="24"/>
              </w:rPr>
              <w:t xml:space="preserve"> 2,4,5</w:t>
            </w:r>
          </w:p>
        </w:tc>
      </w:tr>
      <w:tr w:rsidR="000C506A" w:rsidRPr="00284600" w:rsidTr="00A71C46">
        <w:tc>
          <w:tcPr>
            <w:tcW w:w="675" w:type="dxa"/>
            <w:vMerge w:val="restart"/>
            <w:tcBorders>
              <w:left w:val="single" w:sz="4" w:space="0" w:color="000000"/>
              <w:right w:val="single" w:sz="6" w:space="0" w:color="000000"/>
            </w:tcBorders>
            <w:vAlign w:val="center"/>
          </w:tcPr>
          <w:p w:rsidR="000C50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t>4</w:t>
            </w:r>
          </w:p>
        </w:tc>
        <w:tc>
          <w:tcPr>
            <w:tcW w:w="3436" w:type="dxa"/>
            <w:vMerge w:val="restart"/>
            <w:tcBorders>
              <w:left w:val="single" w:sz="6" w:space="0" w:color="000000"/>
              <w:right w:val="single" w:sz="6" w:space="0" w:color="000000"/>
            </w:tcBorders>
            <w:vAlign w:val="center"/>
          </w:tcPr>
          <w:p w:rsidR="005402E1" w:rsidRDefault="005402E1" w:rsidP="005402E1">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w:t>
            </w:r>
            <w:r w:rsidRPr="000C506A">
              <w:rPr>
                <w:rFonts w:ascii="Times New Roman" w:hAnsi="Times New Roman" w:cs="Times New Roman"/>
                <w:sz w:val="24"/>
                <w:szCs w:val="24"/>
                <w:lang w:eastAsia="ar-SA"/>
              </w:rPr>
              <w:t xml:space="preserve">. </w:t>
            </w:r>
            <w:r w:rsidRPr="00284600">
              <w:rPr>
                <w:rFonts w:ascii="Times New Roman" w:hAnsi="Times New Roman" w:cs="Times New Roman"/>
                <w:sz w:val="24"/>
                <w:szCs w:val="24"/>
                <w:lang w:eastAsia="ar-SA"/>
              </w:rPr>
              <w:t>Общая характеристика финансовых рынков и объектов инвестирования</w:t>
            </w:r>
            <w:r>
              <w:rPr>
                <w:rFonts w:ascii="Times New Roman" w:hAnsi="Times New Roman" w:cs="Times New Roman"/>
                <w:sz w:val="24"/>
                <w:szCs w:val="24"/>
                <w:lang w:eastAsia="ar-SA"/>
              </w:rPr>
              <w:t>.</w:t>
            </w:r>
          </w:p>
          <w:p w:rsidR="000C506A" w:rsidRPr="00284600" w:rsidRDefault="005402E1" w:rsidP="005402E1">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III</w:t>
            </w:r>
            <w:r>
              <w:rPr>
                <w:rFonts w:ascii="Times New Roman" w:hAnsi="Times New Roman" w:cs="Times New Roman"/>
                <w:sz w:val="24"/>
                <w:szCs w:val="24"/>
                <w:lang w:eastAsia="ar-SA"/>
              </w:rPr>
              <w:t xml:space="preserve">. Основы управления рисками в деятельности </w:t>
            </w:r>
            <w:r>
              <w:rPr>
                <w:rFonts w:ascii="Times New Roman" w:hAnsi="Times New Roman" w:cs="Times New Roman"/>
                <w:sz w:val="24"/>
                <w:szCs w:val="24"/>
                <w:lang w:eastAsia="ar-SA"/>
              </w:rPr>
              <w:lastRenderedPageBreak/>
              <w:t>финансовых институтов на финансовых рынках</w:t>
            </w:r>
          </w:p>
        </w:tc>
        <w:tc>
          <w:tcPr>
            <w:tcW w:w="993" w:type="dxa"/>
            <w:vMerge w:val="restart"/>
            <w:tcBorders>
              <w:left w:val="single" w:sz="6" w:space="0" w:color="000000"/>
              <w:right w:val="single" w:sz="6" w:space="0" w:color="000000"/>
            </w:tcBorders>
            <w:vAlign w:val="center"/>
          </w:tcPr>
          <w:p w:rsidR="000C506A" w:rsidRPr="00284600" w:rsidRDefault="0032396B"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ПК-13</w:t>
            </w: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B5534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(разделы </w:t>
            </w:r>
            <w:r>
              <w:rPr>
                <w:rFonts w:ascii="Times New Roman" w:hAnsi="Times New Roman" w:cs="Times New Roman"/>
                <w:sz w:val="24"/>
                <w:szCs w:val="24"/>
                <w:lang w:val="en-US"/>
              </w:rPr>
              <w:t>I</w:t>
            </w:r>
            <w:r w:rsidRPr="00B55347">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Т: 1-50</w:t>
            </w:r>
          </w:p>
        </w:tc>
      </w:tr>
      <w:tr w:rsidR="000C506A" w:rsidRPr="00284600" w:rsidTr="00A71C46">
        <w:tc>
          <w:tcPr>
            <w:tcW w:w="675" w:type="dxa"/>
            <w:vMerge/>
            <w:tcBorders>
              <w:left w:val="single" w:sz="4"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005B2E1A">
              <w:rPr>
                <w:rFonts w:ascii="Times New Roman" w:hAnsi="Times New Roman" w:cs="Times New Roman"/>
                <w:color w:val="000000"/>
                <w:sz w:val="24"/>
                <w:szCs w:val="24"/>
              </w:rPr>
              <w:t xml:space="preserve"> 2,4,5</w:t>
            </w:r>
          </w:p>
        </w:tc>
      </w:tr>
      <w:tr w:rsidR="000C506A" w:rsidRPr="00284600" w:rsidTr="00A71C46">
        <w:tc>
          <w:tcPr>
            <w:tcW w:w="675" w:type="dxa"/>
            <w:vMerge/>
            <w:tcBorders>
              <w:left w:val="single" w:sz="4"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0C50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0C506A" w:rsidRPr="00284600" w:rsidRDefault="00A15027"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ПР-12,13, </w:t>
            </w:r>
            <w:r w:rsidR="00E73388">
              <w:rPr>
                <w:rFonts w:ascii="Times New Roman" w:hAnsi="Times New Roman" w:cs="Times New Roman"/>
                <w:sz w:val="24"/>
                <w:szCs w:val="24"/>
              </w:rPr>
              <w:t>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0C506A" w:rsidRPr="00284600" w:rsidRDefault="009F5725"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00AC3335">
              <w:rPr>
                <w:rFonts w:ascii="Times New Roman" w:hAnsi="Times New Roman" w:cs="Times New Roman"/>
                <w:color w:val="000000"/>
                <w:sz w:val="24"/>
                <w:szCs w:val="24"/>
              </w:rPr>
              <w:t xml:space="preserve"> 8,9,10</w:t>
            </w:r>
            <w:r>
              <w:rPr>
                <w:rFonts w:ascii="Times New Roman" w:hAnsi="Times New Roman" w:cs="Times New Roman"/>
                <w:color w:val="000000"/>
                <w:sz w:val="24"/>
                <w:szCs w:val="24"/>
              </w:rPr>
              <w:t xml:space="preserve"> </w:t>
            </w:r>
          </w:p>
        </w:tc>
      </w:tr>
    </w:tbl>
    <w:p w:rsidR="00FC2B62" w:rsidRPr="004B2B0E" w:rsidRDefault="00FC2B62" w:rsidP="00FC2B62">
      <w:pPr>
        <w:tabs>
          <w:tab w:val="left" w:pos="0"/>
          <w:tab w:val="left" w:pos="1134"/>
          <w:tab w:val="left" w:pos="2552"/>
        </w:tabs>
        <w:suppressAutoHyphens/>
        <w:autoSpaceDE w:val="0"/>
        <w:autoSpaceDN w:val="0"/>
        <w:adjustRightInd w:val="0"/>
        <w:spacing w:after="0" w:line="240" w:lineRule="auto"/>
        <w:ind w:firstLine="567"/>
        <w:contextualSpacing/>
        <w:jc w:val="both"/>
        <w:rPr>
          <w:rFonts w:ascii="Times New Roman" w:hAnsi="Times New Roman" w:cs="Times New Roman"/>
          <w:bCs/>
        </w:rPr>
      </w:pPr>
      <w:r>
        <w:rPr>
          <w:rFonts w:ascii="Times New Roman" w:hAnsi="Times New Roman" w:cs="Times New Roman"/>
          <w:bCs/>
        </w:rPr>
        <w:lastRenderedPageBreak/>
        <w:t>*</w:t>
      </w:r>
      <w:r w:rsidRPr="004B2B0E">
        <w:rPr>
          <w:rFonts w:ascii="Times New Roman" w:hAnsi="Times New Roman" w:cs="Times New Roman"/>
          <w:bCs/>
        </w:rPr>
        <w:t>Примечание: Т — см. примеры тестовых вопросов на знание материала из ФОС дисциплины (приложение 2).</w:t>
      </w:r>
      <w:r>
        <w:rPr>
          <w:rFonts w:ascii="Times New Roman" w:hAnsi="Times New Roman" w:cs="Times New Roman"/>
          <w:bCs/>
        </w:rPr>
        <w:t xml:space="preserve"> </w:t>
      </w:r>
      <w:r w:rsidRPr="004B2B0E">
        <w:rPr>
          <w:rFonts w:ascii="Times New Roman" w:hAnsi="Times New Roman" w:cs="Times New Roman"/>
          <w:bCs/>
        </w:rPr>
        <w:t xml:space="preserve">З — см. примеры расчётных задач, кейсов и практических заданий на выявление навыков из ФОС дисциплины (приложение 2). </w:t>
      </w:r>
    </w:p>
    <w:p w:rsidR="000C506A" w:rsidRDefault="000C506A" w:rsidP="003925AB">
      <w:pPr>
        <w:tabs>
          <w:tab w:val="left" w:pos="0"/>
          <w:tab w:val="left" w:pos="1134"/>
          <w:tab w:val="left" w:pos="2552"/>
        </w:tabs>
        <w:suppressAutoHyphens/>
        <w:autoSpaceDE w:val="0"/>
        <w:autoSpaceDN w:val="0"/>
        <w:adjustRightInd w:val="0"/>
        <w:spacing w:after="0" w:line="240" w:lineRule="auto"/>
        <w:ind w:firstLine="567"/>
        <w:contextualSpacing/>
        <w:jc w:val="both"/>
        <w:rPr>
          <w:rFonts w:ascii="Times New Roman" w:hAnsi="Times New Roman" w:cs="Times New Roman"/>
          <w:bCs/>
          <w:sz w:val="28"/>
          <w:szCs w:val="28"/>
        </w:rPr>
      </w:pPr>
    </w:p>
    <w:p w:rsidR="00BD36D5" w:rsidRDefault="00095D09" w:rsidP="00284600">
      <w:pPr>
        <w:tabs>
          <w:tab w:val="left" w:pos="993"/>
        </w:tabs>
        <w:spacing w:line="360" w:lineRule="auto"/>
        <w:ind w:firstLine="567"/>
        <w:jc w:val="both"/>
        <w:rPr>
          <w:rFonts w:ascii="Times New Roman" w:hAnsi="Times New Roman" w:cs="Times New Roman"/>
          <w:bCs/>
          <w:sz w:val="28"/>
          <w:szCs w:val="28"/>
        </w:rPr>
      </w:pPr>
      <w:r w:rsidRPr="00095D09">
        <w:rPr>
          <w:rFonts w:ascii="Times New Roman" w:hAnsi="Times New Roman" w:cs="Times New Roman"/>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095D09">
        <w:rPr>
          <w:rFonts w:ascii="Times New Roman" w:hAnsi="Times New Roman" w:cs="Times New Roman"/>
          <w:bCs/>
          <w:sz w:val="28"/>
          <w:szCs w:val="28"/>
        </w:rPr>
        <w:t xml:space="preserve">этапы </w:t>
      </w:r>
      <w:r w:rsidRPr="00095D09">
        <w:rPr>
          <w:rFonts w:ascii="Times New Roman" w:hAnsi="Times New Roman" w:cs="Times New Roman"/>
          <w:sz w:val="28"/>
          <w:szCs w:val="28"/>
        </w:rPr>
        <w:t>формирования компетенций в процессе</w:t>
      </w:r>
      <w:r w:rsidRPr="00095D09">
        <w:rPr>
          <w:rFonts w:ascii="Times New Roman" w:hAnsi="Times New Roman" w:cs="Times New Roman"/>
          <w:bCs/>
          <w:sz w:val="28"/>
          <w:szCs w:val="28"/>
        </w:rPr>
        <w:t xml:space="preserve"> освоения образовательной программы, представлены в Приложении 2.</w:t>
      </w:r>
    </w:p>
    <w:p w:rsidR="008F3E49" w:rsidRPr="009223DD" w:rsidRDefault="008F3E49" w:rsidP="00FE496E">
      <w:pPr>
        <w:tabs>
          <w:tab w:val="left" w:pos="993"/>
        </w:tabs>
        <w:ind w:firstLine="567"/>
        <w:jc w:val="both"/>
        <w:rPr>
          <w:rFonts w:ascii="Times New Roman" w:eastAsia="Times New Roman" w:hAnsi="Times New Roman" w:cs="Times New Roman"/>
          <w:b/>
          <w:caps/>
          <w:sz w:val="28"/>
          <w:szCs w:val="28"/>
        </w:rPr>
      </w:pPr>
    </w:p>
    <w:p w:rsidR="00287092" w:rsidRPr="00287092" w:rsidRDefault="00287092" w:rsidP="00287092">
      <w:pPr>
        <w:tabs>
          <w:tab w:val="left" w:pos="426"/>
        </w:tabs>
        <w:suppressAutoHyphens/>
        <w:spacing w:after="0" w:line="240" w:lineRule="auto"/>
        <w:contextualSpacing/>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lang w:val="en-US"/>
        </w:rPr>
        <w:t>V</w:t>
      </w:r>
      <w:r w:rsidRPr="00287092">
        <w:rPr>
          <w:rFonts w:ascii="Times New Roman" w:eastAsia="Times New Roman" w:hAnsi="Times New Roman" w:cs="Times New Roman"/>
          <w:b/>
          <w:caps/>
          <w:sz w:val="28"/>
          <w:szCs w:val="28"/>
        </w:rPr>
        <w:t>. СПИСОК УЧЕБНОЙ ЛИТЕРАТУРЫ И ИНФОРМАЦИОННО-МЕТОДИЧЕСКОЕ ОБЕСПЕЧЕНИЕ ДИСЦИПЛИНЫ</w:t>
      </w:r>
    </w:p>
    <w:p w:rsidR="00287092" w:rsidRPr="00287092" w:rsidRDefault="00287092" w:rsidP="00287092">
      <w:pPr>
        <w:tabs>
          <w:tab w:val="left" w:pos="426"/>
        </w:tabs>
        <w:suppressAutoHyphens/>
        <w:spacing w:after="0" w:line="240" w:lineRule="auto"/>
        <w:contextualSpacing/>
        <w:rPr>
          <w:rFonts w:ascii="Times New Roman" w:eastAsia="Times New Roman" w:hAnsi="Times New Roman" w:cs="Times New Roman"/>
          <w:b/>
          <w:caps/>
          <w:sz w:val="28"/>
          <w:szCs w:val="28"/>
        </w:rPr>
      </w:pPr>
    </w:p>
    <w:p w:rsidR="009000D5" w:rsidRDefault="009000D5" w:rsidP="009000D5">
      <w:pPr>
        <w:tabs>
          <w:tab w:val="left" w:pos="1276"/>
          <w:tab w:val="left" w:pos="1418"/>
        </w:tabs>
        <w:spacing w:after="0" w:line="240" w:lineRule="auto"/>
        <w:ind w:firstLine="567"/>
        <w:contextualSpacing/>
        <w:jc w:val="center"/>
        <w:rPr>
          <w:rFonts w:ascii="Times New Roman" w:hAnsi="Times New Roman" w:cs="Times New Roman"/>
          <w:b/>
          <w:sz w:val="28"/>
          <w:szCs w:val="28"/>
        </w:rPr>
      </w:pPr>
      <w:r w:rsidRPr="00997EC4">
        <w:rPr>
          <w:rFonts w:ascii="Times New Roman" w:hAnsi="Times New Roman" w:cs="Times New Roman"/>
          <w:b/>
          <w:spacing w:val="-10"/>
          <w:sz w:val="28"/>
          <w:szCs w:val="28"/>
        </w:rPr>
        <w:t>Основная литература</w:t>
      </w:r>
    </w:p>
    <w:p w:rsidR="009000D5" w:rsidRPr="00BD6314" w:rsidRDefault="009000D5" w:rsidP="009000D5">
      <w:pPr>
        <w:pStyle w:val="a5"/>
        <w:numPr>
          <w:ilvl w:val="0"/>
          <w:numId w:val="63"/>
        </w:numPr>
        <w:spacing w:after="0" w:line="360" w:lineRule="auto"/>
        <w:ind w:left="426"/>
        <w:jc w:val="both"/>
        <w:rPr>
          <w:rFonts w:ascii="Times New Roman" w:hAnsi="Times New Roman" w:cs="Times New Roman"/>
          <w:spacing w:val="-10"/>
          <w:sz w:val="28"/>
          <w:szCs w:val="28"/>
        </w:rPr>
      </w:pPr>
      <w:r w:rsidRPr="00BD6314">
        <w:rPr>
          <w:rFonts w:ascii="Times New Roman" w:hAnsi="Times New Roman" w:cs="Times New Roman"/>
          <w:sz w:val="28"/>
          <w:szCs w:val="28"/>
        </w:rPr>
        <w:t xml:space="preserve">Иванов, В.В. </w:t>
      </w:r>
      <w:hyperlink r:id="rId15" w:history="1">
        <w:r w:rsidRPr="00BD6314">
          <w:rPr>
            <w:rStyle w:val="ab"/>
            <w:rFonts w:ascii="Times New Roman" w:hAnsi="Times New Roman" w:cs="Times New Roman"/>
            <w:sz w:val="28"/>
            <w:szCs w:val="28"/>
          </w:rPr>
          <w:t>Современные финансовые рынки</w:t>
        </w:r>
      </w:hyperlink>
      <w:r w:rsidRPr="00BD6314">
        <w:rPr>
          <w:rFonts w:ascii="Times New Roman" w:hAnsi="Times New Roman" w:cs="Times New Roman"/>
          <w:sz w:val="28"/>
          <w:szCs w:val="28"/>
        </w:rPr>
        <w:t xml:space="preserve"> / под ред. В. В. Иванова. М.: Проспект, 2016. - 571 с.</w:t>
      </w:r>
    </w:p>
    <w:p w:rsidR="009000D5" w:rsidRPr="00BD6314" w:rsidRDefault="009000D5" w:rsidP="009000D5">
      <w:pPr>
        <w:pStyle w:val="a5"/>
        <w:numPr>
          <w:ilvl w:val="0"/>
          <w:numId w:val="63"/>
        </w:numPr>
        <w:tabs>
          <w:tab w:val="left" w:pos="1276"/>
          <w:tab w:val="left" w:pos="1418"/>
        </w:tabs>
        <w:spacing w:after="0" w:line="360" w:lineRule="auto"/>
        <w:ind w:left="426"/>
        <w:jc w:val="both"/>
        <w:rPr>
          <w:rFonts w:ascii="Times New Roman" w:hAnsi="Times New Roman" w:cs="Times New Roman"/>
          <w:spacing w:val="-10"/>
          <w:sz w:val="28"/>
          <w:szCs w:val="28"/>
        </w:rPr>
      </w:pPr>
      <w:proofErr w:type="spellStart"/>
      <w:r w:rsidRPr="00BD6314">
        <w:rPr>
          <w:rFonts w:ascii="Times New Roman" w:hAnsi="Times New Roman" w:cs="Times New Roman"/>
          <w:spacing w:val="-10"/>
          <w:sz w:val="28"/>
          <w:szCs w:val="28"/>
        </w:rPr>
        <w:t>Пакова</w:t>
      </w:r>
      <w:proofErr w:type="spellEnd"/>
      <w:r w:rsidRPr="00BD6314">
        <w:rPr>
          <w:rFonts w:ascii="Times New Roman" w:hAnsi="Times New Roman" w:cs="Times New Roman"/>
          <w:spacing w:val="-10"/>
          <w:sz w:val="28"/>
          <w:szCs w:val="28"/>
        </w:rPr>
        <w:t xml:space="preserve"> О.Н. </w:t>
      </w:r>
      <w:hyperlink r:id="rId16" w:history="1">
        <w:r w:rsidRPr="00BD6314">
          <w:rPr>
            <w:rStyle w:val="ab"/>
            <w:rFonts w:ascii="Times New Roman" w:hAnsi="Times New Roman" w:cs="Times New Roman"/>
            <w:spacing w:val="-10"/>
            <w:sz w:val="28"/>
            <w:szCs w:val="28"/>
          </w:rPr>
          <w:t>Финансовые рынки и финансово-кредитные институты</w:t>
        </w:r>
      </w:hyperlink>
      <w:r w:rsidRPr="00BD6314">
        <w:rPr>
          <w:rFonts w:ascii="Times New Roman" w:hAnsi="Times New Roman" w:cs="Times New Roman"/>
          <w:spacing w:val="-10"/>
          <w:sz w:val="28"/>
          <w:szCs w:val="28"/>
        </w:rPr>
        <w:t xml:space="preserve"> [Электронный ресурс]: практикум/ </w:t>
      </w:r>
      <w:proofErr w:type="spellStart"/>
      <w:r w:rsidRPr="00BD6314">
        <w:rPr>
          <w:rFonts w:ascii="Times New Roman" w:hAnsi="Times New Roman" w:cs="Times New Roman"/>
          <w:spacing w:val="-10"/>
          <w:sz w:val="28"/>
          <w:szCs w:val="28"/>
        </w:rPr>
        <w:t>Пакова</w:t>
      </w:r>
      <w:proofErr w:type="spellEnd"/>
      <w:r w:rsidRPr="00BD6314">
        <w:rPr>
          <w:rFonts w:ascii="Times New Roman" w:hAnsi="Times New Roman" w:cs="Times New Roman"/>
          <w:spacing w:val="-10"/>
          <w:sz w:val="28"/>
          <w:szCs w:val="28"/>
        </w:rPr>
        <w:t xml:space="preserve"> О.Н., Коноплева Ю.А — Ставрополь: Северо-Кавказский федеральный университет, 2016.— 105 c.</w:t>
      </w:r>
    </w:p>
    <w:p w:rsidR="009000D5" w:rsidRPr="0077676E" w:rsidRDefault="009000D5" w:rsidP="009000D5">
      <w:pPr>
        <w:pStyle w:val="a5"/>
        <w:numPr>
          <w:ilvl w:val="0"/>
          <w:numId w:val="63"/>
        </w:numPr>
        <w:spacing w:after="0" w:line="360" w:lineRule="auto"/>
        <w:ind w:left="426"/>
        <w:jc w:val="both"/>
        <w:rPr>
          <w:rFonts w:ascii="Times New Roman" w:hAnsi="Times New Roman" w:cs="Times New Roman"/>
          <w:sz w:val="28"/>
          <w:szCs w:val="28"/>
        </w:rPr>
      </w:pPr>
      <w:proofErr w:type="spellStart"/>
      <w:r w:rsidRPr="0077676E">
        <w:rPr>
          <w:rFonts w:ascii="Times New Roman" w:hAnsi="Times New Roman" w:cs="Times New Roman"/>
          <w:sz w:val="28"/>
          <w:szCs w:val="28"/>
        </w:rPr>
        <w:t>Пробин</w:t>
      </w:r>
      <w:proofErr w:type="spellEnd"/>
      <w:r w:rsidRPr="0077676E">
        <w:rPr>
          <w:rFonts w:ascii="Times New Roman" w:hAnsi="Times New Roman" w:cs="Times New Roman"/>
          <w:sz w:val="28"/>
          <w:szCs w:val="28"/>
        </w:rPr>
        <w:t xml:space="preserve">, П.С. </w:t>
      </w:r>
      <w:hyperlink r:id="rId17" w:history="1">
        <w:r w:rsidRPr="0077676E">
          <w:rPr>
            <w:rStyle w:val="ab"/>
            <w:rFonts w:ascii="Times New Roman" w:hAnsi="Times New Roman" w:cs="Times New Roman"/>
            <w:sz w:val="28"/>
            <w:szCs w:val="28"/>
          </w:rPr>
          <w:t>Финансовые рынки</w:t>
        </w:r>
      </w:hyperlink>
      <w:r w:rsidRPr="0077676E">
        <w:rPr>
          <w:rFonts w:ascii="Times New Roman" w:hAnsi="Times New Roman" w:cs="Times New Roman"/>
          <w:sz w:val="28"/>
          <w:szCs w:val="28"/>
        </w:rPr>
        <w:t xml:space="preserve">: учебное пособие для вузов / П. С. </w:t>
      </w:r>
      <w:proofErr w:type="spellStart"/>
      <w:r w:rsidRPr="0077676E">
        <w:rPr>
          <w:rFonts w:ascii="Times New Roman" w:hAnsi="Times New Roman" w:cs="Times New Roman"/>
          <w:sz w:val="28"/>
          <w:szCs w:val="28"/>
        </w:rPr>
        <w:t>Пробин</w:t>
      </w:r>
      <w:proofErr w:type="spellEnd"/>
      <w:r w:rsidRPr="0077676E">
        <w:rPr>
          <w:rFonts w:ascii="Times New Roman" w:hAnsi="Times New Roman" w:cs="Times New Roman"/>
          <w:sz w:val="28"/>
          <w:szCs w:val="28"/>
        </w:rPr>
        <w:t xml:space="preserve">, Н. А. </w:t>
      </w:r>
      <w:proofErr w:type="spellStart"/>
      <w:r w:rsidRPr="0077676E">
        <w:rPr>
          <w:rFonts w:ascii="Times New Roman" w:hAnsi="Times New Roman" w:cs="Times New Roman"/>
          <w:sz w:val="28"/>
          <w:szCs w:val="28"/>
        </w:rPr>
        <w:t>Проданова</w:t>
      </w:r>
      <w:proofErr w:type="spellEnd"/>
      <w:r w:rsidRPr="0077676E">
        <w:rPr>
          <w:rFonts w:ascii="Times New Roman" w:hAnsi="Times New Roman" w:cs="Times New Roman"/>
          <w:sz w:val="28"/>
          <w:szCs w:val="28"/>
        </w:rPr>
        <w:t xml:space="preserve">. - М.: </w:t>
      </w:r>
      <w:proofErr w:type="spellStart"/>
      <w:r w:rsidRPr="0077676E">
        <w:rPr>
          <w:rFonts w:ascii="Times New Roman" w:hAnsi="Times New Roman" w:cs="Times New Roman"/>
          <w:sz w:val="28"/>
          <w:szCs w:val="28"/>
        </w:rPr>
        <w:t>Юнити</w:t>
      </w:r>
      <w:proofErr w:type="spellEnd"/>
      <w:r w:rsidRPr="0077676E">
        <w:rPr>
          <w:rFonts w:ascii="Times New Roman" w:hAnsi="Times New Roman" w:cs="Times New Roman"/>
          <w:sz w:val="28"/>
          <w:szCs w:val="28"/>
        </w:rPr>
        <w:t>-Дана, 2015. - 175 с.</w:t>
      </w:r>
    </w:p>
    <w:p w:rsidR="009000D5" w:rsidRPr="007C5A1C" w:rsidRDefault="009000D5" w:rsidP="009000D5">
      <w:pPr>
        <w:pStyle w:val="a5"/>
        <w:numPr>
          <w:ilvl w:val="0"/>
          <w:numId w:val="63"/>
        </w:numPr>
        <w:tabs>
          <w:tab w:val="left" w:pos="0"/>
          <w:tab w:val="left" w:pos="284"/>
        </w:tabs>
        <w:spacing w:after="0" w:line="360" w:lineRule="auto"/>
        <w:ind w:left="426"/>
        <w:rPr>
          <w:rFonts w:ascii="Times New Roman" w:hAnsi="Times New Roman" w:cs="Times New Roman"/>
          <w:spacing w:val="-10"/>
          <w:sz w:val="28"/>
          <w:szCs w:val="28"/>
        </w:rPr>
      </w:pPr>
      <w:r w:rsidRPr="007C5A1C">
        <w:rPr>
          <w:rFonts w:ascii="Times New Roman" w:hAnsi="Times New Roman" w:cs="Times New Roman"/>
          <w:spacing w:val="-10"/>
          <w:sz w:val="28"/>
          <w:szCs w:val="28"/>
        </w:rPr>
        <w:t xml:space="preserve">Рыбин, В.Н. </w:t>
      </w:r>
      <w:hyperlink r:id="rId18" w:history="1">
        <w:r w:rsidRPr="007C5A1C">
          <w:rPr>
            <w:rStyle w:val="ab"/>
            <w:rFonts w:ascii="Times New Roman" w:hAnsi="Times New Roman" w:cs="Times New Roman"/>
            <w:spacing w:val="-10"/>
            <w:sz w:val="28"/>
            <w:szCs w:val="28"/>
          </w:rPr>
          <w:t>Финансовые рынки. Часть 1. Финансовые рынки Российской Федерации</w:t>
        </w:r>
      </w:hyperlink>
      <w:r w:rsidRPr="007C5A1C">
        <w:rPr>
          <w:rFonts w:ascii="Times New Roman" w:hAnsi="Times New Roman" w:cs="Times New Roman"/>
          <w:spacing w:val="-10"/>
          <w:sz w:val="28"/>
          <w:szCs w:val="28"/>
        </w:rPr>
        <w:t xml:space="preserve"> [Электронный ресурс]: учебное пособие /  Рыбин В.Н., Рыбин А.В.— Электрон</w:t>
      </w:r>
      <w:proofErr w:type="gramStart"/>
      <w:r w:rsidRPr="007C5A1C">
        <w:rPr>
          <w:rFonts w:ascii="Times New Roman" w:hAnsi="Times New Roman" w:cs="Times New Roman"/>
          <w:spacing w:val="-10"/>
          <w:sz w:val="28"/>
          <w:szCs w:val="28"/>
        </w:rPr>
        <w:t>.</w:t>
      </w:r>
      <w:proofErr w:type="gramEnd"/>
      <w:r w:rsidRPr="007C5A1C">
        <w:rPr>
          <w:rFonts w:ascii="Times New Roman" w:hAnsi="Times New Roman" w:cs="Times New Roman"/>
          <w:spacing w:val="-10"/>
          <w:sz w:val="28"/>
          <w:szCs w:val="28"/>
        </w:rPr>
        <w:t xml:space="preserve"> </w:t>
      </w:r>
      <w:proofErr w:type="gramStart"/>
      <w:r w:rsidRPr="007C5A1C">
        <w:rPr>
          <w:rFonts w:ascii="Times New Roman" w:hAnsi="Times New Roman" w:cs="Times New Roman"/>
          <w:spacing w:val="-10"/>
          <w:sz w:val="28"/>
          <w:szCs w:val="28"/>
        </w:rPr>
        <w:t>т</w:t>
      </w:r>
      <w:proofErr w:type="gramEnd"/>
      <w:r w:rsidRPr="007C5A1C">
        <w:rPr>
          <w:rFonts w:ascii="Times New Roman" w:hAnsi="Times New Roman" w:cs="Times New Roman"/>
          <w:spacing w:val="-10"/>
          <w:sz w:val="28"/>
          <w:szCs w:val="28"/>
        </w:rPr>
        <w:t xml:space="preserve">екстовые данные.— М.: </w:t>
      </w:r>
      <w:proofErr w:type="spellStart"/>
      <w:r w:rsidRPr="007C5A1C">
        <w:rPr>
          <w:rFonts w:ascii="Times New Roman" w:hAnsi="Times New Roman" w:cs="Times New Roman"/>
          <w:spacing w:val="-10"/>
          <w:sz w:val="28"/>
          <w:szCs w:val="28"/>
        </w:rPr>
        <w:t>Русайнс</w:t>
      </w:r>
      <w:proofErr w:type="spellEnd"/>
      <w:r w:rsidRPr="007C5A1C">
        <w:rPr>
          <w:rFonts w:ascii="Times New Roman" w:hAnsi="Times New Roman" w:cs="Times New Roman"/>
          <w:spacing w:val="-10"/>
          <w:sz w:val="28"/>
          <w:szCs w:val="28"/>
        </w:rPr>
        <w:t>, 2018.— 73 c.</w:t>
      </w:r>
    </w:p>
    <w:p w:rsidR="009000D5" w:rsidRDefault="009000D5" w:rsidP="009000D5">
      <w:pPr>
        <w:pStyle w:val="a5"/>
        <w:numPr>
          <w:ilvl w:val="0"/>
          <w:numId w:val="63"/>
        </w:numPr>
        <w:spacing w:after="0" w:line="360" w:lineRule="auto"/>
        <w:ind w:left="426"/>
        <w:jc w:val="both"/>
        <w:rPr>
          <w:rFonts w:ascii="Times New Roman" w:hAnsi="Times New Roman" w:cs="Times New Roman"/>
          <w:spacing w:val="-10"/>
          <w:sz w:val="28"/>
          <w:szCs w:val="28"/>
        </w:rPr>
      </w:pPr>
      <w:r w:rsidRPr="00997EC4">
        <w:rPr>
          <w:rFonts w:ascii="Times New Roman" w:hAnsi="Times New Roman" w:cs="Times New Roman"/>
          <w:spacing w:val="-10"/>
          <w:sz w:val="28"/>
          <w:szCs w:val="28"/>
        </w:rPr>
        <w:t xml:space="preserve">Чижик, В.П. </w:t>
      </w:r>
      <w:hyperlink r:id="rId19" w:history="1">
        <w:r w:rsidRPr="00997EC4">
          <w:rPr>
            <w:rStyle w:val="ab"/>
            <w:rFonts w:ascii="Times New Roman" w:hAnsi="Times New Roman" w:cs="Times New Roman"/>
            <w:spacing w:val="-10"/>
            <w:sz w:val="28"/>
            <w:szCs w:val="28"/>
          </w:rPr>
          <w:t>Финансовые рынки и институты</w:t>
        </w:r>
      </w:hyperlink>
      <w:r w:rsidRPr="00997EC4">
        <w:rPr>
          <w:rFonts w:ascii="Times New Roman" w:hAnsi="Times New Roman" w:cs="Times New Roman"/>
          <w:spacing w:val="-10"/>
          <w:sz w:val="28"/>
          <w:szCs w:val="28"/>
        </w:rPr>
        <w:t>: Учебное пособие / В.П. Чижик - М.: Форум, НИЦ ИНФРА-М, 2016. - 384 с</w:t>
      </w:r>
    </w:p>
    <w:p w:rsidR="009000D5" w:rsidRPr="000131E3" w:rsidRDefault="009000D5" w:rsidP="009000D5">
      <w:pPr>
        <w:tabs>
          <w:tab w:val="left" w:pos="1276"/>
          <w:tab w:val="left" w:pos="1418"/>
        </w:tabs>
        <w:spacing w:after="0" w:line="360" w:lineRule="auto"/>
        <w:ind w:left="426" w:hanging="360"/>
        <w:contextualSpacing/>
        <w:jc w:val="both"/>
        <w:rPr>
          <w:rFonts w:ascii="Times New Roman" w:hAnsi="Times New Roman" w:cs="Times New Roman"/>
          <w:sz w:val="28"/>
          <w:szCs w:val="28"/>
        </w:rPr>
      </w:pPr>
    </w:p>
    <w:p w:rsidR="009000D5" w:rsidRDefault="009000D5" w:rsidP="009000D5">
      <w:pPr>
        <w:tabs>
          <w:tab w:val="left" w:pos="1276"/>
          <w:tab w:val="left" w:pos="1418"/>
        </w:tabs>
        <w:spacing w:after="0" w:line="360" w:lineRule="auto"/>
        <w:ind w:left="426" w:hanging="360"/>
        <w:contextualSpacing/>
        <w:jc w:val="center"/>
        <w:rPr>
          <w:rFonts w:ascii="Times New Roman" w:hAnsi="Times New Roman" w:cs="Times New Roman"/>
          <w:b/>
          <w:spacing w:val="-10"/>
          <w:sz w:val="28"/>
          <w:szCs w:val="28"/>
        </w:rPr>
      </w:pPr>
      <w:r w:rsidRPr="00997EC4">
        <w:rPr>
          <w:rFonts w:ascii="Times New Roman" w:hAnsi="Times New Roman" w:cs="Times New Roman"/>
          <w:b/>
          <w:spacing w:val="-10"/>
          <w:sz w:val="28"/>
          <w:szCs w:val="28"/>
        </w:rPr>
        <w:t>Дополнительная литература</w:t>
      </w:r>
    </w:p>
    <w:p w:rsidR="009000D5" w:rsidRPr="00997EC4" w:rsidRDefault="009000D5" w:rsidP="009000D5">
      <w:pPr>
        <w:pStyle w:val="a5"/>
        <w:numPr>
          <w:ilvl w:val="0"/>
          <w:numId w:val="78"/>
        </w:numPr>
        <w:spacing w:after="0" w:line="360" w:lineRule="auto"/>
        <w:ind w:left="426"/>
        <w:jc w:val="both"/>
        <w:rPr>
          <w:rFonts w:ascii="Times New Roman" w:hAnsi="Times New Roman" w:cs="Times New Roman"/>
          <w:spacing w:val="-10"/>
          <w:sz w:val="28"/>
          <w:szCs w:val="28"/>
        </w:rPr>
      </w:pPr>
      <w:r w:rsidRPr="00997EC4">
        <w:rPr>
          <w:rFonts w:ascii="Times New Roman" w:hAnsi="Times New Roman" w:cs="Times New Roman"/>
          <w:spacing w:val="-10"/>
          <w:sz w:val="28"/>
          <w:szCs w:val="28"/>
        </w:rPr>
        <w:t xml:space="preserve">Сахарова, Л.А. </w:t>
      </w:r>
      <w:hyperlink r:id="rId20" w:history="1">
        <w:r w:rsidRPr="00997EC4">
          <w:rPr>
            <w:rStyle w:val="ab"/>
            <w:rFonts w:ascii="Times New Roman" w:hAnsi="Times New Roman" w:cs="Times New Roman"/>
            <w:spacing w:val="-10"/>
            <w:sz w:val="28"/>
            <w:szCs w:val="28"/>
          </w:rPr>
          <w:t>Финансовые рынки и институты</w:t>
        </w:r>
      </w:hyperlink>
      <w:r w:rsidRPr="00997EC4">
        <w:rPr>
          <w:rFonts w:ascii="Times New Roman" w:hAnsi="Times New Roman" w:cs="Times New Roman"/>
          <w:spacing w:val="-10"/>
          <w:sz w:val="28"/>
          <w:szCs w:val="28"/>
        </w:rPr>
        <w:t xml:space="preserve">. Учебное пособие / Л.А. Сахарова. — М: </w:t>
      </w:r>
      <w:proofErr w:type="spellStart"/>
      <w:r w:rsidRPr="00997EC4">
        <w:rPr>
          <w:rFonts w:ascii="Times New Roman" w:hAnsi="Times New Roman" w:cs="Times New Roman"/>
          <w:spacing w:val="-10"/>
          <w:sz w:val="28"/>
          <w:szCs w:val="28"/>
        </w:rPr>
        <w:t>Русайнс</w:t>
      </w:r>
      <w:proofErr w:type="spellEnd"/>
      <w:r w:rsidRPr="00997EC4">
        <w:rPr>
          <w:rFonts w:ascii="Times New Roman" w:hAnsi="Times New Roman" w:cs="Times New Roman"/>
          <w:spacing w:val="-10"/>
          <w:sz w:val="28"/>
          <w:szCs w:val="28"/>
        </w:rPr>
        <w:t>, 2015. — 171 с.</w:t>
      </w:r>
    </w:p>
    <w:p w:rsidR="009000D5" w:rsidRPr="007C5A1C" w:rsidRDefault="009000D5" w:rsidP="009000D5">
      <w:pPr>
        <w:pStyle w:val="a5"/>
        <w:numPr>
          <w:ilvl w:val="0"/>
          <w:numId w:val="78"/>
        </w:numPr>
        <w:spacing w:after="0" w:line="360" w:lineRule="auto"/>
        <w:ind w:left="426"/>
        <w:jc w:val="both"/>
        <w:rPr>
          <w:rFonts w:ascii="Times New Roman" w:hAnsi="Times New Roman" w:cs="Times New Roman"/>
          <w:spacing w:val="-10"/>
          <w:sz w:val="28"/>
          <w:szCs w:val="28"/>
        </w:rPr>
      </w:pPr>
      <w:r w:rsidRPr="007C5A1C">
        <w:rPr>
          <w:rFonts w:ascii="Times New Roman" w:hAnsi="Times New Roman" w:cs="Times New Roman"/>
          <w:spacing w:val="-10"/>
          <w:sz w:val="28"/>
          <w:szCs w:val="28"/>
        </w:rPr>
        <w:lastRenderedPageBreak/>
        <w:t xml:space="preserve">Селищев, А.С. </w:t>
      </w:r>
      <w:hyperlink r:id="rId21" w:history="1">
        <w:r w:rsidRPr="007C5A1C">
          <w:rPr>
            <w:rStyle w:val="ab"/>
            <w:rFonts w:ascii="Times New Roman" w:hAnsi="Times New Roman" w:cs="Times New Roman"/>
            <w:spacing w:val="-10"/>
            <w:sz w:val="28"/>
            <w:szCs w:val="28"/>
          </w:rPr>
          <w:t>Финансовые рынки и институты Китая</w:t>
        </w:r>
      </w:hyperlink>
      <w:r w:rsidRPr="007C5A1C">
        <w:rPr>
          <w:rFonts w:ascii="Times New Roman" w:hAnsi="Times New Roman" w:cs="Times New Roman"/>
          <w:spacing w:val="-10"/>
          <w:sz w:val="28"/>
          <w:szCs w:val="28"/>
        </w:rPr>
        <w:t>: Монография / А.С. Селищев, Н.А. Селищев, А.А. Селищев. — М.: НИЦ ИНФРА-М, 2016. — 258 с.</w:t>
      </w:r>
    </w:p>
    <w:p w:rsidR="009000D5" w:rsidRPr="003D2FE9" w:rsidRDefault="00BC7351" w:rsidP="009000D5">
      <w:pPr>
        <w:pStyle w:val="a5"/>
        <w:numPr>
          <w:ilvl w:val="0"/>
          <w:numId w:val="78"/>
        </w:numPr>
        <w:spacing w:after="0" w:line="360" w:lineRule="auto"/>
        <w:ind w:left="426"/>
        <w:jc w:val="both"/>
        <w:rPr>
          <w:rFonts w:ascii="Times New Roman" w:hAnsi="Times New Roman" w:cs="Times New Roman"/>
          <w:spacing w:val="-10"/>
          <w:sz w:val="28"/>
          <w:szCs w:val="28"/>
        </w:rPr>
      </w:pPr>
      <w:hyperlink r:id="rId22" w:history="1">
        <w:r w:rsidR="009000D5" w:rsidRPr="007C5A1C">
          <w:rPr>
            <w:rStyle w:val="ab"/>
            <w:rFonts w:ascii="Times New Roman" w:hAnsi="Times New Roman" w:cs="Times New Roman"/>
            <w:spacing w:val="-10"/>
            <w:sz w:val="28"/>
            <w:szCs w:val="28"/>
          </w:rPr>
          <w:t>Финансовые рынки и финансово-кредитные институты</w:t>
        </w:r>
        <w:proofErr w:type="gramStart"/>
        <w:r w:rsidR="009000D5" w:rsidRPr="007C5A1C">
          <w:rPr>
            <w:rStyle w:val="ab"/>
            <w:rFonts w:ascii="Times New Roman" w:hAnsi="Times New Roman" w:cs="Times New Roman"/>
            <w:spacing w:val="-10"/>
            <w:sz w:val="28"/>
            <w:szCs w:val="28"/>
          </w:rPr>
          <w:t xml:space="preserve"> :</w:t>
        </w:r>
        <w:proofErr w:type="gramEnd"/>
        <w:r w:rsidR="009000D5" w:rsidRPr="007C5A1C">
          <w:rPr>
            <w:rStyle w:val="ab"/>
            <w:rFonts w:ascii="Times New Roman" w:hAnsi="Times New Roman" w:cs="Times New Roman"/>
            <w:spacing w:val="-10"/>
            <w:sz w:val="28"/>
            <w:szCs w:val="28"/>
          </w:rPr>
          <w:t xml:space="preserve"> учебное пособие для бакалавров и магистров</w:t>
        </w:r>
      </w:hyperlink>
      <w:r w:rsidR="009000D5" w:rsidRPr="007C5A1C">
        <w:rPr>
          <w:rFonts w:ascii="Times New Roman" w:hAnsi="Times New Roman" w:cs="Times New Roman"/>
          <w:spacing w:val="-10"/>
          <w:sz w:val="28"/>
          <w:szCs w:val="28"/>
        </w:rPr>
        <w:t xml:space="preserve"> / [Г. Н. Белоглазова, Л. П. </w:t>
      </w:r>
      <w:proofErr w:type="spellStart"/>
      <w:r w:rsidR="009000D5" w:rsidRPr="007C5A1C">
        <w:rPr>
          <w:rFonts w:ascii="Times New Roman" w:hAnsi="Times New Roman" w:cs="Times New Roman"/>
          <w:spacing w:val="-10"/>
          <w:sz w:val="28"/>
          <w:szCs w:val="28"/>
        </w:rPr>
        <w:t>Кроливецкая</w:t>
      </w:r>
      <w:proofErr w:type="spellEnd"/>
      <w:r w:rsidR="009000D5" w:rsidRPr="007C5A1C">
        <w:rPr>
          <w:rFonts w:ascii="Times New Roman" w:hAnsi="Times New Roman" w:cs="Times New Roman"/>
          <w:spacing w:val="-10"/>
          <w:sz w:val="28"/>
          <w:szCs w:val="28"/>
        </w:rPr>
        <w:t xml:space="preserve">, Л. В. </w:t>
      </w:r>
      <w:proofErr w:type="spellStart"/>
      <w:r w:rsidR="009000D5" w:rsidRPr="007C5A1C">
        <w:rPr>
          <w:rFonts w:ascii="Times New Roman" w:hAnsi="Times New Roman" w:cs="Times New Roman"/>
          <w:spacing w:val="-10"/>
          <w:sz w:val="28"/>
          <w:szCs w:val="28"/>
        </w:rPr>
        <w:t>Гудовская</w:t>
      </w:r>
      <w:proofErr w:type="spellEnd"/>
      <w:r w:rsidR="009000D5" w:rsidRPr="007C5A1C">
        <w:rPr>
          <w:rFonts w:ascii="Times New Roman" w:hAnsi="Times New Roman" w:cs="Times New Roman"/>
          <w:spacing w:val="-10"/>
          <w:sz w:val="28"/>
          <w:szCs w:val="28"/>
        </w:rPr>
        <w:t xml:space="preserve"> и др.] ; под ред. Г. Н. Белоглазовой, Л. П. </w:t>
      </w:r>
      <w:proofErr w:type="spellStart"/>
      <w:r w:rsidR="009000D5" w:rsidRPr="007C5A1C">
        <w:rPr>
          <w:rFonts w:ascii="Times New Roman" w:hAnsi="Times New Roman" w:cs="Times New Roman"/>
          <w:spacing w:val="-10"/>
          <w:sz w:val="28"/>
          <w:szCs w:val="28"/>
        </w:rPr>
        <w:t>Кроливецкой</w:t>
      </w:r>
      <w:proofErr w:type="spellEnd"/>
      <w:r w:rsidR="009000D5" w:rsidRPr="007C5A1C">
        <w:rPr>
          <w:rFonts w:ascii="Times New Roman" w:hAnsi="Times New Roman" w:cs="Times New Roman"/>
          <w:spacing w:val="-10"/>
          <w:sz w:val="28"/>
          <w:szCs w:val="28"/>
        </w:rPr>
        <w:t>. — Санкт-Петербург: Питер, 2013. — 379 с.</w:t>
      </w:r>
      <w:r w:rsidR="009000D5" w:rsidRPr="006B477E">
        <w:rPr>
          <w:rFonts w:ascii="Times New Roman" w:hAnsi="Times New Roman" w:cs="Times New Roman"/>
          <w:spacing w:val="-10"/>
          <w:sz w:val="28"/>
          <w:szCs w:val="28"/>
        </w:rPr>
        <w:t xml:space="preserve"> </w:t>
      </w:r>
    </w:p>
    <w:p w:rsidR="009000D5" w:rsidRPr="00997EC4" w:rsidRDefault="009000D5" w:rsidP="009000D5">
      <w:pPr>
        <w:pStyle w:val="a5"/>
        <w:numPr>
          <w:ilvl w:val="0"/>
          <w:numId w:val="78"/>
        </w:numPr>
        <w:spacing w:after="0" w:line="360" w:lineRule="auto"/>
        <w:ind w:left="426"/>
        <w:jc w:val="both"/>
        <w:rPr>
          <w:rFonts w:ascii="Times New Roman" w:hAnsi="Times New Roman" w:cs="Times New Roman"/>
          <w:spacing w:val="-10"/>
          <w:sz w:val="28"/>
          <w:szCs w:val="28"/>
        </w:rPr>
      </w:pPr>
      <w:proofErr w:type="spellStart"/>
      <w:r w:rsidRPr="00997EC4">
        <w:rPr>
          <w:rFonts w:ascii="Times New Roman" w:hAnsi="Times New Roman" w:cs="Times New Roman"/>
          <w:spacing w:val="-10"/>
          <w:sz w:val="28"/>
          <w:szCs w:val="28"/>
        </w:rPr>
        <w:t>Сребник</w:t>
      </w:r>
      <w:proofErr w:type="spellEnd"/>
      <w:r w:rsidRPr="00997EC4">
        <w:rPr>
          <w:rFonts w:ascii="Times New Roman" w:hAnsi="Times New Roman" w:cs="Times New Roman"/>
          <w:spacing w:val="-10"/>
          <w:sz w:val="28"/>
          <w:szCs w:val="28"/>
        </w:rPr>
        <w:t xml:space="preserve">, Б.В. </w:t>
      </w:r>
      <w:hyperlink r:id="rId23" w:history="1">
        <w:r w:rsidRPr="00997EC4">
          <w:rPr>
            <w:rStyle w:val="ab"/>
            <w:rFonts w:ascii="Times New Roman" w:hAnsi="Times New Roman" w:cs="Times New Roman"/>
            <w:spacing w:val="-10"/>
            <w:sz w:val="28"/>
            <w:szCs w:val="28"/>
          </w:rPr>
          <w:t>Финансовые рынки: профессиональная деятельность на рынке ценных бумаг</w:t>
        </w:r>
      </w:hyperlink>
      <w:r w:rsidRPr="00997EC4">
        <w:rPr>
          <w:rFonts w:ascii="Times New Roman" w:hAnsi="Times New Roman" w:cs="Times New Roman"/>
          <w:spacing w:val="-10"/>
          <w:sz w:val="28"/>
          <w:szCs w:val="28"/>
        </w:rPr>
        <w:t xml:space="preserve">: учебное пособие / Б. В. </w:t>
      </w:r>
      <w:proofErr w:type="spellStart"/>
      <w:r w:rsidRPr="00997EC4">
        <w:rPr>
          <w:rFonts w:ascii="Times New Roman" w:hAnsi="Times New Roman" w:cs="Times New Roman"/>
          <w:spacing w:val="-10"/>
          <w:sz w:val="28"/>
          <w:szCs w:val="28"/>
        </w:rPr>
        <w:t>Сребник</w:t>
      </w:r>
      <w:proofErr w:type="spellEnd"/>
      <w:r w:rsidRPr="00997EC4">
        <w:rPr>
          <w:rFonts w:ascii="Times New Roman" w:hAnsi="Times New Roman" w:cs="Times New Roman"/>
          <w:spacing w:val="-10"/>
          <w:sz w:val="28"/>
          <w:szCs w:val="28"/>
        </w:rPr>
        <w:t>, Т. Б. Вилкова. - М.: Инфра-М, 2015. - 365 с.</w:t>
      </w:r>
    </w:p>
    <w:p w:rsidR="009000D5" w:rsidRDefault="009000D5" w:rsidP="009000D5">
      <w:pPr>
        <w:pStyle w:val="a5"/>
        <w:numPr>
          <w:ilvl w:val="0"/>
          <w:numId w:val="78"/>
        </w:numPr>
        <w:spacing w:after="0" w:line="360" w:lineRule="auto"/>
        <w:ind w:left="426"/>
        <w:jc w:val="both"/>
        <w:rPr>
          <w:rFonts w:ascii="Times New Roman" w:hAnsi="Times New Roman" w:cs="Times New Roman"/>
          <w:spacing w:val="-10"/>
          <w:sz w:val="28"/>
          <w:szCs w:val="28"/>
        </w:rPr>
      </w:pPr>
      <w:proofErr w:type="spellStart"/>
      <w:r w:rsidRPr="007C5A1C">
        <w:rPr>
          <w:rFonts w:ascii="Times New Roman" w:hAnsi="Times New Roman" w:cs="Times New Roman"/>
          <w:spacing w:val="-10"/>
          <w:sz w:val="28"/>
          <w:szCs w:val="28"/>
        </w:rPr>
        <w:t>Школик</w:t>
      </w:r>
      <w:proofErr w:type="spellEnd"/>
      <w:r w:rsidRPr="007C5A1C">
        <w:rPr>
          <w:rFonts w:ascii="Times New Roman" w:hAnsi="Times New Roman" w:cs="Times New Roman"/>
          <w:spacing w:val="-10"/>
          <w:sz w:val="28"/>
          <w:szCs w:val="28"/>
        </w:rPr>
        <w:t xml:space="preserve">, О.А. </w:t>
      </w:r>
      <w:hyperlink r:id="rId24" w:history="1">
        <w:r w:rsidRPr="007C5A1C">
          <w:rPr>
            <w:rStyle w:val="ab"/>
            <w:rFonts w:ascii="Times New Roman" w:hAnsi="Times New Roman" w:cs="Times New Roman"/>
            <w:spacing w:val="-10"/>
            <w:sz w:val="28"/>
            <w:szCs w:val="28"/>
          </w:rPr>
          <w:t>Финансовые рынки и финансово-кредитные институты</w:t>
        </w:r>
      </w:hyperlink>
      <w:r w:rsidRPr="007C5A1C">
        <w:rPr>
          <w:rFonts w:ascii="Times New Roman" w:hAnsi="Times New Roman" w:cs="Times New Roman"/>
          <w:spacing w:val="-10"/>
          <w:sz w:val="28"/>
          <w:szCs w:val="28"/>
        </w:rPr>
        <w:t xml:space="preserve"> [Электронный ресурс]: учебное пособие/ </w:t>
      </w:r>
      <w:proofErr w:type="spellStart"/>
      <w:r w:rsidRPr="007C5A1C">
        <w:rPr>
          <w:rFonts w:ascii="Times New Roman" w:hAnsi="Times New Roman" w:cs="Times New Roman"/>
          <w:spacing w:val="-10"/>
          <w:sz w:val="28"/>
          <w:szCs w:val="28"/>
        </w:rPr>
        <w:t>Школик</w:t>
      </w:r>
      <w:proofErr w:type="spellEnd"/>
      <w:r w:rsidRPr="007C5A1C">
        <w:rPr>
          <w:rFonts w:ascii="Times New Roman" w:hAnsi="Times New Roman" w:cs="Times New Roman"/>
          <w:spacing w:val="-10"/>
          <w:sz w:val="28"/>
          <w:szCs w:val="28"/>
        </w:rPr>
        <w:t xml:space="preserve"> О.А.— Электрон</w:t>
      </w:r>
      <w:proofErr w:type="gramStart"/>
      <w:r w:rsidRPr="007C5A1C">
        <w:rPr>
          <w:rFonts w:ascii="Times New Roman" w:hAnsi="Times New Roman" w:cs="Times New Roman"/>
          <w:spacing w:val="-10"/>
          <w:sz w:val="28"/>
          <w:szCs w:val="28"/>
        </w:rPr>
        <w:t>.</w:t>
      </w:r>
      <w:proofErr w:type="gramEnd"/>
      <w:r w:rsidRPr="007C5A1C">
        <w:rPr>
          <w:rFonts w:ascii="Times New Roman" w:hAnsi="Times New Roman" w:cs="Times New Roman"/>
          <w:spacing w:val="-10"/>
          <w:sz w:val="28"/>
          <w:szCs w:val="28"/>
        </w:rPr>
        <w:t xml:space="preserve"> </w:t>
      </w:r>
      <w:proofErr w:type="gramStart"/>
      <w:r w:rsidRPr="007C5A1C">
        <w:rPr>
          <w:rFonts w:ascii="Times New Roman" w:hAnsi="Times New Roman" w:cs="Times New Roman"/>
          <w:spacing w:val="-10"/>
          <w:sz w:val="28"/>
          <w:szCs w:val="28"/>
        </w:rPr>
        <w:t>т</w:t>
      </w:r>
      <w:proofErr w:type="gramEnd"/>
      <w:r w:rsidRPr="007C5A1C">
        <w:rPr>
          <w:rFonts w:ascii="Times New Roman" w:hAnsi="Times New Roman" w:cs="Times New Roman"/>
          <w:spacing w:val="-10"/>
          <w:sz w:val="28"/>
          <w:szCs w:val="28"/>
        </w:rPr>
        <w:t>екстовые данные.— Екатеринбург: Уральский федеральный университет, ЭБС АСВ, 2014.— 288 c.</w:t>
      </w:r>
    </w:p>
    <w:p w:rsidR="009000D5" w:rsidRPr="006B477E" w:rsidRDefault="009000D5" w:rsidP="009000D5">
      <w:pPr>
        <w:pStyle w:val="a5"/>
        <w:numPr>
          <w:ilvl w:val="0"/>
          <w:numId w:val="78"/>
        </w:numPr>
        <w:spacing w:after="0" w:line="360" w:lineRule="auto"/>
        <w:ind w:left="426"/>
        <w:jc w:val="both"/>
        <w:rPr>
          <w:rFonts w:ascii="Times New Roman" w:hAnsi="Times New Roman" w:cs="Times New Roman"/>
          <w:spacing w:val="-10"/>
          <w:sz w:val="28"/>
          <w:szCs w:val="28"/>
          <w:lang w:val="en-US"/>
        </w:rPr>
      </w:pPr>
      <w:r w:rsidRPr="00A1796B">
        <w:rPr>
          <w:rFonts w:ascii="Times New Roman" w:hAnsi="Times New Roman" w:cs="Times New Roman"/>
          <w:spacing w:val="-10"/>
          <w:sz w:val="28"/>
          <w:szCs w:val="28"/>
          <w:lang w:val="en-US"/>
        </w:rPr>
        <w:t xml:space="preserve">  </w:t>
      </w:r>
      <w:proofErr w:type="spellStart"/>
      <w:r w:rsidRPr="006B477E">
        <w:rPr>
          <w:rFonts w:ascii="Times New Roman" w:hAnsi="Times New Roman" w:cs="Times New Roman"/>
          <w:spacing w:val="-10"/>
          <w:sz w:val="28"/>
          <w:szCs w:val="28"/>
          <w:lang w:val="en-US"/>
        </w:rPr>
        <w:t>Suetin</w:t>
      </w:r>
      <w:proofErr w:type="spellEnd"/>
      <w:r w:rsidRPr="006B477E">
        <w:rPr>
          <w:rFonts w:ascii="Times New Roman" w:hAnsi="Times New Roman" w:cs="Times New Roman"/>
          <w:spacing w:val="-10"/>
          <w:sz w:val="28"/>
          <w:szCs w:val="28"/>
          <w:lang w:val="en-US"/>
        </w:rPr>
        <w:t xml:space="preserve">, A.A. </w:t>
      </w:r>
      <w:hyperlink r:id="rId25" w:history="1">
        <w:r w:rsidRPr="006B477E">
          <w:rPr>
            <w:rStyle w:val="ab"/>
            <w:rFonts w:ascii="Times New Roman" w:hAnsi="Times New Roman" w:cs="Times New Roman"/>
            <w:spacing w:val="-10"/>
            <w:sz w:val="28"/>
            <w:szCs w:val="28"/>
            <w:lang w:val="en-US"/>
          </w:rPr>
          <w:t>International Financial Markets</w:t>
        </w:r>
      </w:hyperlink>
      <w:r w:rsidRPr="006B477E">
        <w:rPr>
          <w:rFonts w:ascii="Times New Roman" w:hAnsi="Times New Roman" w:cs="Times New Roman"/>
          <w:spacing w:val="-10"/>
          <w:sz w:val="28"/>
          <w:szCs w:val="28"/>
          <w:lang w:val="en-US"/>
        </w:rPr>
        <w:t xml:space="preserve">: Textbook / A. A. </w:t>
      </w:r>
      <w:proofErr w:type="spellStart"/>
      <w:r w:rsidRPr="006B477E">
        <w:rPr>
          <w:rFonts w:ascii="Times New Roman" w:hAnsi="Times New Roman" w:cs="Times New Roman"/>
          <w:spacing w:val="-10"/>
          <w:sz w:val="28"/>
          <w:szCs w:val="28"/>
          <w:lang w:val="en-US"/>
        </w:rPr>
        <w:t>Suetin</w:t>
      </w:r>
      <w:proofErr w:type="spellEnd"/>
      <w:r w:rsidRPr="006B477E">
        <w:rPr>
          <w:rFonts w:ascii="Times New Roman" w:hAnsi="Times New Roman" w:cs="Times New Roman"/>
          <w:spacing w:val="-10"/>
          <w:sz w:val="28"/>
          <w:szCs w:val="28"/>
          <w:lang w:val="en-US"/>
        </w:rPr>
        <w:t xml:space="preserve">, D. A. </w:t>
      </w:r>
      <w:proofErr w:type="spellStart"/>
      <w:r w:rsidRPr="006B477E">
        <w:rPr>
          <w:rFonts w:ascii="Times New Roman" w:hAnsi="Times New Roman" w:cs="Times New Roman"/>
          <w:spacing w:val="-10"/>
          <w:sz w:val="28"/>
          <w:szCs w:val="28"/>
          <w:lang w:val="en-US"/>
        </w:rPr>
        <w:t>Sokolova</w:t>
      </w:r>
      <w:proofErr w:type="spellEnd"/>
      <w:r w:rsidRPr="006B477E">
        <w:rPr>
          <w:rFonts w:ascii="Times New Roman" w:hAnsi="Times New Roman" w:cs="Times New Roman"/>
          <w:spacing w:val="-10"/>
          <w:sz w:val="28"/>
          <w:szCs w:val="28"/>
          <w:lang w:val="en-US"/>
        </w:rPr>
        <w:t>. —</w:t>
      </w:r>
      <w:proofErr w:type="gramStart"/>
      <w:r w:rsidRPr="006B477E">
        <w:rPr>
          <w:rFonts w:ascii="Times New Roman" w:hAnsi="Times New Roman" w:cs="Times New Roman"/>
          <w:spacing w:val="-10"/>
          <w:sz w:val="28"/>
          <w:szCs w:val="28"/>
          <w:lang w:val="en-US"/>
        </w:rPr>
        <w:t>Vladivostok :</w:t>
      </w:r>
      <w:proofErr w:type="gramEnd"/>
      <w:r w:rsidRPr="006B477E">
        <w:rPr>
          <w:rFonts w:ascii="Times New Roman" w:hAnsi="Times New Roman" w:cs="Times New Roman"/>
          <w:spacing w:val="-10"/>
          <w:sz w:val="28"/>
          <w:szCs w:val="28"/>
          <w:lang w:val="en-US"/>
        </w:rPr>
        <w:t xml:space="preserve"> Far Eastern Federal University Press, 2013. </w:t>
      </w:r>
      <w:proofErr w:type="gramStart"/>
      <w:r w:rsidRPr="006B477E">
        <w:rPr>
          <w:rFonts w:ascii="Times New Roman" w:hAnsi="Times New Roman" w:cs="Times New Roman"/>
          <w:spacing w:val="-10"/>
          <w:sz w:val="28"/>
          <w:szCs w:val="28"/>
          <w:lang w:val="en-US"/>
        </w:rPr>
        <w:t>—  490</w:t>
      </w:r>
      <w:proofErr w:type="gramEnd"/>
      <w:r w:rsidRPr="006B477E">
        <w:rPr>
          <w:rFonts w:ascii="Times New Roman" w:hAnsi="Times New Roman" w:cs="Times New Roman"/>
          <w:spacing w:val="-10"/>
          <w:sz w:val="28"/>
          <w:szCs w:val="28"/>
          <w:lang w:val="en-US"/>
        </w:rPr>
        <w:t xml:space="preserve"> p.</w:t>
      </w:r>
    </w:p>
    <w:p w:rsidR="007917D1" w:rsidRPr="006B477E" w:rsidRDefault="007917D1" w:rsidP="00284600">
      <w:pPr>
        <w:spacing w:after="0" w:line="360" w:lineRule="auto"/>
        <w:ind w:left="-567"/>
        <w:contextualSpacing/>
        <w:rPr>
          <w:rFonts w:ascii="Times New Roman" w:hAnsi="Times New Roman" w:cs="Times New Roman"/>
          <w:b/>
          <w:color w:val="8064A2" w:themeColor="accent4"/>
          <w:sz w:val="28"/>
          <w:szCs w:val="28"/>
          <w:lang w:val="en-US"/>
        </w:rPr>
      </w:pPr>
    </w:p>
    <w:p w:rsidR="00F60481" w:rsidRPr="00F60481" w:rsidRDefault="00F60481" w:rsidP="00284600">
      <w:pPr>
        <w:tabs>
          <w:tab w:val="left" w:pos="426"/>
        </w:tabs>
        <w:suppressAutoHyphens/>
        <w:spacing w:after="0" w:line="360" w:lineRule="auto"/>
        <w:contextualSpacing/>
        <w:jc w:val="center"/>
        <w:rPr>
          <w:rFonts w:ascii="Times New Roman" w:eastAsia="Times New Roman" w:hAnsi="Times New Roman" w:cs="Times New Roman"/>
          <w:b/>
          <w:sz w:val="28"/>
          <w:szCs w:val="28"/>
        </w:rPr>
      </w:pPr>
      <w:r w:rsidRPr="00F60481">
        <w:rPr>
          <w:rFonts w:ascii="Times New Roman" w:eastAsia="Times New Roman" w:hAnsi="Times New Roman" w:cs="Times New Roman"/>
          <w:b/>
          <w:sz w:val="28"/>
          <w:szCs w:val="28"/>
        </w:rPr>
        <w:t>Перечень ресурсов информационно-телекоммуникационной сети «Интернет»</w:t>
      </w:r>
    </w:p>
    <w:p w:rsidR="00676C2D" w:rsidRPr="00F60481" w:rsidRDefault="00676C2D" w:rsidP="00284600">
      <w:pPr>
        <w:tabs>
          <w:tab w:val="left" w:pos="426"/>
        </w:tabs>
        <w:suppressAutoHyphens/>
        <w:spacing w:after="0" w:line="360" w:lineRule="auto"/>
        <w:contextualSpacing/>
        <w:jc w:val="center"/>
        <w:rPr>
          <w:rFonts w:ascii="Times New Roman" w:eastAsia="Times New Roman" w:hAnsi="Times New Roman" w:cs="Times New Roman"/>
          <w:b/>
          <w:sz w:val="28"/>
          <w:szCs w:val="28"/>
        </w:rPr>
      </w:pPr>
    </w:p>
    <w:p w:rsidR="00F60481" w:rsidRPr="00E36DC6" w:rsidRDefault="00E36DC6" w:rsidP="00730817">
      <w:pPr>
        <w:pStyle w:val="a5"/>
        <w:numPr>
          <w:ilvl w:val="0"/>
          <w:numId w:val="65"/>
        </w:numPr>
        <w:spacing w:line="360" w:lineRule="auto"/>
        <w:rPr>
          <w:rFonts w:ascii="Times New Roman" w:hAnsi="Times New Roman" w:cs="Times New Roman"/>
          <w:sz w:val="28"/>
          <w:szCs w:val="28"/>
        </w:rPr>
      </w:pPr>
      <w:r>
        <w:rPr>
          <w:rFonts w:ascii="Times New Roman" w:hAnsi="Times New Roman" w:cs="Times New Roman"/>
          <w:sz w:val="28"/>
          <w:szCs w:val="28"/>
        </w:rPr>
        <w:t xml:space="preserve">ЦБ РФ: </w:t>
      </w:r>
      <w:hyperlink r:id="rId26" w:history="1">
        <w:r w:rsidRPr="00791C9E">
          <w:rPr>
            <w:rStyle w:val="ab"/>
            <w:rFonts w:ascii="Times New Roman" w:hAnsi="Times New Roman" w:cs="Times New Roman"/>
            <w:sz w:val="28"/>
            <w:szCs w:val="28"/>
            <w:lang w:val="en-US"/>
          </w:rPr>
          <w:t>www.cbr.ru</w:t>
        </w:r>
      </w:hyperlink>
    </w:p>
    <w:p w:rsidR="00E36DC6" w:rsidRDefault="00E36DC6" w:rsidP="00730817">
      <w:pPr>
        <w:pStyle w:val="a5"/>
        <w:numPr>
          <w:ilvl w:val="0"/>
          <w:numId w:val="65"/>
        </w:numPr>
        <w:spacing w:line="360" w:lineRule="auto"/>
        <w:rPr>
          <w:rFonts w:ascii="Times New Roman" w:hAnsi="Times New Roman" w:cs="Times New Roman"/>
          <w:sz w:val="28"/>
          <w:szCs w:val="28"/>
        </w:rPr>
      </w:pPr>
      <w:r>
        <w:rPr>
          <w:rFonts w:ascii="Times New Roman" w:hAnsi="Times New Roman" w:cs="Times New Roman"/>
          <w:sz w:val="28"/>
          <w:szCs w:val="28"/>
        </w:rPr>
        <w:t xml:space="preserve">Агентство по страхованию вкладов: </w:t>
      </w:r>
      <w:hyperlink r:id="rId27" w:history="1">
        <w:r w:rsidRPr="00791C9E">
          <w:rPr>
            <w:rStyle w:val="ab"/>
            <w:rFonts w:ascii="Times New Roman" w:hAnsi="Times New Roman" w:cs="Times New Roman"/>
            <w:sz w:val="28"/>
            <w:szCs w:val="28"/>
          </w:rPr>
          <w:t>www.asv.org.ru</w:t>
        </w:r>
      </w:hyperlink>
      <w:r>
        <w:rPr>
          <w:rFonts w:ascii="Times New Roman" w:hAnsi="Times New Roman" w:cs="Times New Roman"/>
          <w:sz w:val="28"/>
          <w:szCs w:val="28"/>
        </w:rPr>
        <w:t xml:space="preserve"> </w:t>
      </w:r>
    </w:p>
    <w:p w:rsidR="00E36DC6" w:rsidRDefault="00E36DC6" w:rsidP="00730817">
      <w:pPr>
        <w:pStyle w:val="a5"/>
        <w:numPr>
          <w:ilvl w:val="0"/>
          <w:numId w:val="65"/>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Пенсионный фонд России: </w:t>
      </w:r>
      <w:hyperlink r:id="rId28" w:history="1">
        <w:r w:rsidRPr="00791C9E">
          <w:rPr>
            <w:rStyle w:val="ab"/>
            <w:rFonts w:ascii="Times New Roman" w:hAnsi="Times New Roman" w:cs="Times New Roman"/>
            <w:sz w:val="28"/>
            <w:szCs w:val="28"/>
          </w:rPr>
          <w:t>www.pfrf.ru/</w:t>
        </w:r>
      </w:hyperlink>
      <w:r>
        <w:rPr>
          <w:rFonts w:ascii="Times New Roman" w:hAnsi="Times New Roman" w:cs="Times New Roman"/>
          <w:sz w:val="28"/>
          <w:szCs w:val="28"/>
        </w:rPr>
        <w:t xml:space="preserve"> </w:t>
      </w:r>
    </w:p>
    <w:p w:rsidR="00E36DC6" w:rsidRDefault="00E36DC6" w:rsidP="00730817">
      <w:pPr>
        <w:pStyle w:val="a5"/>
        <w:numPr>
          <w:ilvl w:val="0"/>
          <w:numId w:val="65"/>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Московская биржа: </w:t>
      </w:r>
      <w:hyperlink r:id="rId29" w:history="1">
        <w:r w:rsidRPr="00791C9E">
          <w:rPr>
            <w:rStyle w:val="ab"/>
            <w:rFonts w:ascii="Times New Roman" w:hAnsi="Times New Roman" w:cs="Times New Roman"/>
            <w:sz w:val="28"/>
            <w:szCs w:val="28"/>
          </w:rPr>
          <w:t>www.moex.com</w:t>
        </w:r>
      </w:hyperlink>
      <w:r>
        <w:rPr>
          <w:rFonts w:ascii="Times New Roman" w:hAnsi="Times New Roman" w:cs="Times New Roman"/>
          <w:sz w:val="28"/>
          <w:szCs w:val="28"/>
        </w:rPr>
        <w:t xml:space="preserve"> </w:t>
      </w:r>
    </w:p>
    <w:p w:rsidR="00E36DC6" w:rsidRDefault="00E36DC6" w:rsidP="00730817">
      <w:pPr>
        <w:pStyle w:val="a5"/>
        <w:numPr>
          <w:ilvl w:val="0"/>
          <w:numId w:val="65"/>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Сайт по инструментам коллективных инвестиций и финансовым инструментам: </w:t>
      </w:r>
      <w:hyperlink r:id="rId30" w:history="1">
        <w:r w:rsidRPr="00791C9E">
          <w:rPr>
            <w:rStyle w:val="ab"/>
            <w:rFonts w:ascii="Times New Roman" w:hAnsi="Times New Roman" w:cs="Times New Roman"/>
            <w:sz w:val="28"/>
            <w:szCs w:val="28"/>
          </w:rPr>
          <w:t>http://investfunds.ru/</w:t>
        </w:r>
      </w:hyperlink>
      <w:r>
        <w:rPr>
          <w:rFonts w:ascii="Times New Roman" w:hAnsi="Times New Roman" w:cs="Times New Roman"/>
          <w:sz w:val="28"/>
          <w:szCs w:val="28"/>
        </w:rPr>
        <w:t xml:space="preserve"> </w:t>
      </w:r>
    </w:p>
    <w:p w:rsidR="00E36DC6" w:rsidRPr="00E36DC6" w:rsidRDefault="00E36DC6" w:rsidP="00730817">
      <w:pPr>
        <w:pStyle w:val="a5"/>
        <w:numPr>
          <w:ilvl w:val="0"/>
          <w:numId w:val="65"/>
        </w:numPr>
        <w:spacing w:line="360" w:lineRule="auto"/>
        <w:rPr>
          <w:rFonts w:ascii="Times New Roman" w:hAnsi="Times New Roman" w:cs="Times New Roman"/>
          <w:sz w:val="28"/>
          <w:szCs w:val="28"/>
        </w:rPr>
      </w:pPr>
      <w:r w:rsidRPr="00E36DC6">
        <w:rPr>
          <w:rFonts w:ascii="Times New Roman" w:hAnsi="Times New Roman" w:cs="Times New Roman"/>
          <w:sz w:val="28"/>
          <w:szCs w:val="28"/>
        </w:rPr>
        <w:t xml:space="preserve">Сайт по облигационным рынкам: </w:t>
      </w:r>
      <w:hyperlink r:id="rId31" w:history="1">
        <w:r w:rsidRPr="00E36DC6">
          <w:rPr>
            <w:rStyle w:val="ab"/>
            <w:rFonts w:ascii="Times New Roman" w:hAnsi="Times New Roman" w:cs="Times New Roman"/>
            <w:sz w:val="28"/>
            <w:szCs w:val="28"/>
            <w:lang w:val="en-US"/>
          </w:rPr>
          <w:t>www</w:t>
        </w:r>
        <w:r w:rsidRPr="00E36DC6">
          <w:rPr>
            <w:rStyle w:val="ab"/>
            <w:rFonts w:ascii="Times New Roman" w:hAnsi="Times New Roman" w:cs="Times New Roman"/>
            <w:sz w:val="28"/>
            <w:szCs w:val="28"/>
          </w:rPr>
          <w:t>.</w:t>
        </w:r>
        <w:proofErr w:type="spellStart"/>
        <w:r w:rsidRPr="00E36DC6">
          <w:rPr>
            <w:rStyle w:val="ab"/>
            <w:rFonts w:ascii="Times New Roman" w:hAnsi="Times New Roman" w:cs="Times New Roman"/>
            <w:sz w:val="28"/>
            <w:szCs w:val="28"/>
            <w:lang w:val="en-US"/>
          </w:rPr>
          <w:t>cbonds</w:t>
        </w:r>
        <w:proofErr w:type="spellEnd"/>
        <w:r w:rsidRPr="00E36DC6">
          <w:rPr>
            <w:rStyle w:val="ab"/>
            <w:rFonts w:ascii="Times New Roman" w:hAnsi="Times New Roman" w:cs="Times New Roman"/>
            <w:sz w:val="28"/>
            <w:szCs w:val="28"/>
          </w:rPr>
          <w:t>.</w:t>
        </w:r>
        <w:proofErr w:type="spellStart"/>
        <w:r w:rsidRPr="00E36DC6">
          <w:rPr>
            <w:rStyle w:val="ab"/>
            <w:rFonts w:ascii="Times New Roman" w:hAnsi="Times New Roman" w:cs="Times New Roman"/>
            <w:sz w:val="28"/>
            <w:szCs w:val="28"/>
            <w:lang w:val="en-US"/>
          </w:rPr>
          <w:t>ru</w:t>
        </w:r>
        <w:proofErr w:type="spellEnd"/>
      </w:hyperlink>
    </w:p>
    <w:p w:rsidR="00B101EB" w:rsidRDefault="00B101EB" w:rsidP="00284600">
      <w:pPr>
        <w:tabs>
          <w:tab w:val="left" w:pos="426"/>
        </w:tabs>
        <w:suppressAutoHyphens/>
        <w:spacing w:after="0" w:line="360" w:lineRule="auto"/>
        <w:contextualSpacing/>
        <w:jc w:val="center"/>
        <w:rPr>
          <w:rFonts w:ascii="Times New Roman" w:eastAsia="Times New Roman" w:hAnsi="Times New Roman" w:cs="Times New Roman"/>
          <w:b/>
          <w:sz w:val="28"/>
          <w:szCs w:val="28"/>
        </w:rPr>
      </w:pPr>
    </w:p>
    <w:p w:rsidR="00287092" w:rsidRPr="00287092" w:rsidRDefault="00287092" w:rsidP="00284600">
      <w:pPr>
        <w:tabs>
          <w:tab w:val="left" w:pos="426"/>
        </w:tabs>
        <w:suppressAutoHyphens/>
        <w:spacing w:after="0" w:line="360" w:lineRule="auto"/>
        <w:contextualSpacing/>
        <w:jc w:val="center"/>
        <w:rPr>
          <w:rFonts w:ascii="Times New Roman" w:eastAsia="Times New Roman" w:hAnsi="Times New Roman" w:cs="Times New Roman"/>
          <w:b/>
          <w:sz w:val="28"/>
          <w:szCs w:val="28"/>
        </w:rPr>
      </w:pPr>
      <w:r w:rsidRPr="00287092">
        <w:rPr>
          <w:rFonts w:ascii="Times New Roman" w:eastAsia="Times New Roman" w:hAnsi="Times New Roman" w:cs="Times New Roman"/>
          <w:b/>
          <w:sz w:val="28"/>
          <w:szCs w:val="28"/>
        </w:rPr>
        <w:t>Перечень информационных технологий и программного обеспечения</w:t>
      </w:r>
    </w:p>
    <w:p w:rsidR="00676C2D" w:rsidRDefault="00676C2D" w:rsidP="00284600">
      <w:pPr>
        <w:tabs>
          <w:tab w:val="left" w:pos="426"/>
        </w:tabs>
        <w:suppressAutoHyphens/>
        <w:spacing w:after="0" w:line="360" w:lineRule="auto"/>
        <w:ind w:firstLine="567"/>
        <w:contextualSpacing/>
        <w:jc w:val="both"/>
        <w:rPr>
          <w:rFonts w:ascii="Times New Roman" w:eastAsia="Times New Roman" w:hAnsi="Times New Roman" w:cs="Times New Roman"/>
          <w:i/>
          <w:sz w:val="28"/>
          <w:szCs w:val="28"/>
        </w:rPr>
      </w:pPr>
    </w:p>
    <w:p w:rsidR="00B101EB" w:rsidRPr="00B101EB" w:rsidRDefault="00B101EB" w:rsidP="00730817">
      <w:pPr>
        <w:pStyle w:val="a5"/>
        <w:numPr>
          <w:ilvl w:val="0"/>
          <w:numId w:val="66"/>
        </w:numPr>
        <w:tabs>
          <w:tab w:val="left" w:pos="426"/>
        </w:tabs>
        <w:suppressAutoHyphens/>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MS</w:t>
      </w:r>
      <w:r w:rsidRPr="00B101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Office (Word, Excel, PowerPoint)</w:t>
      </w:r>
      <w:r w:rsidRPr="00B101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или</w:t>
      </w:r>
      <w:r w:rsidRPr="00B101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его</w:t>
      </w:r>
      <w:r w:rsidRPr="00B101EB">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аналог</w:t>
      </w:r>
      <w:r w:rsidRPr="00B101EB">
        <w:rPr>
          <w:rFonts w:ascii="Times New Roman" w:hAnsi="Times New Roman" w:cs="Times New Roman"/>
          <w:color w:val="000000"/>
          <w:sz w:val="28"/>
          <w:szCs w:val="28"/>
          <w:lang w:val="en-US"/>
        </w:rPr>
        <w:t>.</w:t>
      </w:r>
    </w:p>
    <w:p w:rsidR="00B101EB" w:rsidRDefault="00B101EB" w:rsidP="00730817">
      <w:pPr>
        <w:pStyle w:val="a5"/>
        <w:numPr>
          <w:ilvl w:val="0"/>
          <w:numId w:val="66"/>
        </w:numPr>
        <w:tabs>
          <w:tab w:val="left" w:pos="426"/>
        </w:tabs>
        <w:suppressAutoHyphens/>
        <w:spacing w:after="0" w:line="360" w:lineRule="auto"/>
        <w:ind w:left="0" w:firstLine="567"/>
        <w:jc w:val="both"/>
        <w:rPr>
          <w:rFonts w:ascii="Times New Roman" w:hAnsi="Times New Roman" w:cs="Times New Roman"/>
          <w:color w:val="000000"/>
          <w:sz w:val="28"/>
          <w:szCs w:val="28"/>
        </w:rPr>
      </w:pPr>
      <w:r w:rsidRPr="00B101EB">
        <w:rPr>
          <w:rFonts w:ascii="Times New Roman" w:hAnsi="Times New Roman" w:cs="Times New Roman"/>
          <w:color w:val="000000"/>
          <w:sz w:val="28"/>
          <w:szCs w:val="28"/>
        </w:rPr>
        <w:t xml:space="preserve">Программы-тренажёры в открытом доступе для заключения сделок на финансовых рынках и проведения анализа рынка: </w:t>
      </w:r>
      <w:r w:rsidRPr="00B101EB">
        <w:rPr>
          <w:rFonts w:ascii="Times New Roman" w:hAnsi="Times New Roman" w:cs="Times New Roman"/>
          <w:color w:val="000000"/>
          <w:sz w:val="28"/>
          <w:szCs w:val="28"/>
          <w:lang w:val="en-US"/>
        </w:rPr>
        <w:t>Quick</w:t>
      </w:r>
      <w:r w:rsidRPr="00B101EB">
        <w:rPr>
          <w:rFonts w:ascii="Times New Roman" w:hAnsi="Times New Roman" w:cs="Times New Roman"/>
          <w:color w:val="000000"/>
          <w:sz w:val="28"/>
          <w:szCs w:val="28"/>
        </w:rPr>
        <w:t xml:space="preserve">, </w:t>
      </w:r>
      <w:proofErr w:type="spellStart"/>
      <w:r w:rsidRPr="00B101EB">
        <w:rPr>
          <w:rFonts w:ascii="Times New Roman" w:hAnsi="Times New Roman" w:cs="Times New Roman"/>
          <w:color w:val="000000"/>
          <w:sz w:val="28"/>
          <w:szCs w:val="28"/>
          <w:lang w:val="en-US"/>
        </w:rPr>
        <w:t>MetaTrader</w:t>
      </w:r>
      <w:proofErr w:type="spellEnd"/>
      <w:r w:rsidRPr="00B101EB">
        <w:rPr>
          <w:rFonts w:ascii="Times New Roman" w:hAnsi="Times New Roman" w:cs="Times New Roman"/>
          <w:color w:val="000000"/>
          <w:sz w:val="28"/>
          <w:szCs w:val="28"/>
        </w:rPr>
        <w:t xml:space="preserve"> и т.п.</w:t>
      </w:r>
    </w:p>
    <w:p w:rsidR="00BD36D5" w:rsidRPr="00B101EB" w:rsidRDefault="00676C2D" w:rsidP="00730817">
      <w:pPr>
        <w:pStyle w:val="a5"/>
        <w:numPr>
          <w:ilvl w:val="0"/>
          <w:numId w:val="66"/>
        </w:numPr>
        <w:tabs>
          <w:tab w:val="left" w:pos="426"/>
        </w:tabs>
        <w:suppressAutoHyphens/>
        <w:spacing w:after="0" w:line="360" w:lineRule="auto"/>
        <w:ind w:left="0" w:firstLine="567"/>
        <w:jc w:val="both"/>
        <w:rPr>
          <w:rFonts w:ascii="Times New Roman" w:hAnsi="Times New Roman" w:cs="Times New Roman"/>
          <w:b/>
          <w:color w:val="000000"/>
          <w:sz w:val="24"/>
          <w:szCs w:val="24"/>
        </w:rPr>
      </w:pPr>
      <w:r w:rsidRPr="00B101EB">
        <w:rPr>
          <w:rFonts w:ascii="Times New Roman" w:hAnsi="Times New Roman" w:cs="Times New Roman"/>
          <w:color w:val="000000"/>
          <w:sz w:val="28"/>
          <w:szCs w:val="28"/>
        </w:rPr>
        <w:lastRenderedPageBreak/>
        <w:t xml:space="preserve">Доступ студентов к дистанционной версии курса в </w:t>
      </w:r>
      <w:r w:rsidRPr="00B101EB">
        <w:rPr>
          <w:rFonts w:ascii="Times New Roman" w:hAnsi="Times New Roman" w:cs="Times New Roman"/>
          <w:color w:val="000000"/>
          <w:sz w:val="28"/>
          <w:szCs w:val="28"/>
          <w:lang w:val="en-US"/>
        </w:rPr>
        <w:t>LMS</w:t>
      </w:r>
      <w:r w:rsidRPr="00B101EB">
        <w:rPr>
          <w:rFonts w:ascii="Times New Roman" w:hAnsi="Times New Roman" w:cs="Times New Roman"/>
          <w:color w:val="000000"/>
          <w:sz w:val="28"/>
          <w:szCs w:val="28"/>
        </w:rPr>
        <w:t xml:space="preserve"> </w:t>
      </w:r>
      <w:proofErr w:type="spellStart"/>
      <w:r w:rsidRPr="00B101EB">
        <w:rPr>
          <w:rFonts w:ascii="Times New Roman" w:hAnsi="Times New Roman" w:cs="Times New Roman"/>
          <w:color w:val="000000"/>
          <w:sz w:val="28"/>
          <w:szCs w:val="28"/>
          <w:lang w:val="en-US"/>
        </w:rPr>
        <w:t>BlackBoard</w:t>
      </w:r>
      <w:proofErr w:type="spellEnd"/>
      <w:r w:rsidRPr="00B101EB">
        <w:rPr>
          <w:rFonts w:ascii="Times New Roman" w:hAnsi="Times New Roman" w:cs="Times New Roman"/>
          <w:color w:val="000000"/>
          <w:sz w:val="28"/>
          <w:szCs w:val="28"/>
        </w:rPr>
        <w:t xml:space="preserve"> ДВФУ (</w:t>
      </w:r>
      <w:r w:rsidRPr="00B471B6">
        <w:rPr>
          <w:rFonts w:ascii="Times New Roman" w:hAnsi="Times New Roman" w:cs="Times New Roman"/>
          <w:color w:val="000000"/>
          <w:sz w:val="28"/>
          <w:szCs w:val="28"/>
        </w:rPr>
        <w:t xml:space="preserve">идентификатор курса </w:t>
      </w:r>
      <w:r w:rsidRPr="00B471B6">
        <w:rPr>
          <w:rFonts w:ascii="Times New Roman" w:hAnsi="Times New Roman" w:cs="Times New Roman"/>
          <w:color w:val="000000"/>
          <w:sz w:val="28"/>
          <w:szCs w:val="28"/>
          <w:lang w:val="en-US"/>
        </w:rPr>
        <w:t>FU</w:t>
      </w:r>
      <w:r w:rsidRPr="00B471B6">
        <w:rPr>
          <w:rFonts w:ascii="Times New Roman" w:hAnsi="Times New Roman" w:cs="Times New Roman"/>
          <w:color w:val="000000"/>
          <w:sz w:val="28"/>
          <w:szCs w:val="28"/>
        </w:rPr>
        <w:t>50002-080100.62-</w:t>
      </w:r>
      <w:r w:rsidRPr="00B471B6">
        <w:rPr>
          <w:rFonts w:ascii="Times New Roman" w:hAnsi="Times New Roman" w:cs="Times New Roman"/>
          <w:color w:val="000000"/>
          <w:sz w:val="28"/>
          <w:szCs w:val="28"/>
          <w:lang w:val="en-US"/>
        </w:rPr>
        <w:t>UFR</w:t>
      </w:r>
      <w:r w:rsidRPr="00B471B6">
        <w:rPr>
          <w:rFonts w:ascii="Times New Roman" w:hAnsi="Times New Roman" w:cs="Times New Roman"/>
          <w:color w:val="000000"/>
          <w:sz w:val="28"/>
          <w:szCs w:val="28"/>
        </w:rPr>
        <w:t>-01</w:t>
      </w:r>
      <w:r w:rsidRPr="00B101EB">
        <w:rPr>
          <w:rFonts w:ascii="Times New Roman" w:hAnsi="Times New Roman" w:cs="Times New Roman"/>
          <w:color w:val="000000"/>
          <w:sz w:val="28"/>
          <w:szCs w:val="28"/>
        </w:rPr>
        <w:t xml:space="preserve">). Курс содержит </w:t>
      </w:r>
      <w:r w:rsidR="00BB66B8" w:rsidRPr="00B101EB">
        <w:rPr>
          <w:rFonts w:ascii="Times New Roman" w:hAnsi="Times New Roman" w:cs="Times New Roman"/>
          <w:color w:val="000000"/>
          <w:sz w:val="28"/>
          <w:szCs w:val="28"/>
        </w:rPr>
        <w:t>около 100</w:t>
      </w:r>
      <w:r w:rsidRPr="00B101EB">
        <w:rPr>
          <w:rFonts w:ascii="Times New Roman" w:hAnsi="Times New Roman" w:cs="Times New Roman"/>
          <w:color w:val="000000"/>
          <w:sz w:val="28"/>
          <w:szCs w:val="28"/>
        </w:rPr>
        <w:t xml:space="preserve"> видеосюжет</w:t>
      </w:r>
      <w:r w:rsidR="00AB0291" w:rsidRPr="00B101EB">
        <w:rPr>
          <w:rFonts w:ascii="Times New Roman" w:hAnsi="Times New Roman" w:cs="Times New Roman"/>
          <w:color w:val="000000"/>
          <w:sz w:val="28"/>
          <w:szCs w:val="28"/>
        </w:rPr>
        <w:t>ов</w:t>
      </w:r>
      <w:r w:rsidRPr="00B101EB">
        <w:rPr>
          <w:rFonts w:ascii="Times New Roman" w:hAnsi="Times New Roman" w:cs="Times New Roman"/>
          <w:color w:val="000000"/>
          <w:sz w:val="28"/>
          <w:szCs w:val="28"/>
        </w:rPr>
        <w:t xml:space="preserve"> (лекции, практикумы, кейсы), серию тестов и задания для подготовки </w:t>
      </w:r>
      <w:r w:rsidR="007461A2" w:rsidRPr="00B101EB">
        <w:rPr>
          <w:rFonts w:ascii="Times New Roman" w:hAnsi="Times New Roman" w:cs="Times New Roman"/>
          <w:color w:val="000000"/>
          <w:sz w:val="28"/>
          <w:szCs w:val="28"/>
        </w:rPr>
        <w:t>письменных работ</w:t>
      </w:r>
      <w:r w:rsidRPr="00B101EB">
        <w:rPr>
          <w:rFonts w:ascii="Times New Roman" w:hAnsi="Times New Roman" w:cs="Times New Roman"/>
          <w:color w:val="000000"/>
          <w:sz w:val="28"/>
          <w:szCs w:val="28"/>
        </w:rPr>
        <w:t xml:space="preserve">. </w:t>
      </w:r>
    </w:p>
    <w:p w:rsidR="00287092" w:rsidRPr="00287092" w:rsidRDefault="00287092" w:rsidP="00284600">
      <w:pPr>
        <w:tabs>
          <w:tab w:val="left" w:pos="426"/>
        </w:tabs>
        <w:suppressAutoHyphens/>
        <w:spacing w:after="0" w:line="360" w:lineRule="auto"/>
        <w:contextualSpacing/>
        <w:rPr>
          <w:rFonts w:ascii="Times New Roman" w:eastAsia="Times New Roman" w:hAnsi="Times New Roman" w:cs="Times New Roman"/>
          <w:b/>
          <w:caps/>
          <w:sz w:val="28"/>
          <w:szCs w:val="28"/>
        </w:rPr>
      </w:pPr>
    </w:p>
    <w:p w:rsidR="00287092" w:rsidRPr="00287092" w:rsidRDefault="00287092" w:rsidP="00284600">
      <w:pPr>
        <w:tabs>
          <w:tab w:val="left" w:pos="426"/>
        </w:tabs>
        <w:suppressAutoHyphens/>
        <w:spacing w:after="0" w:line="360" w:lineRule="auto"/>
        <w:contextualSpacing/>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lang w:val="en-US"/>
        </w:rPr>
        <w:t>VI</w:t>
      </w:r>
      <w:r w:rsidRPr="00287092">
        <w:rPr>
          <w:rFonts w:ascii="Times New Roman" w:eastAsia="Times New Roman" w:hAnsi="Times New Roman" w:cs="Times New Roman"/>
          <w:b/>
          <w:caps/>
          <w:sz w:val="28"/>
          <w:szCs w:val="28"/>
        </w:rPr>
        <w:t>. МЕТОДИЧЕСКИЕ УКАЗАНИЯ ПО ОСВОЕНИЮ ДИСЦИПЛИНЫ</w:t>
      </w:r>
    </w:p>
    <w:p w:rsidR="00A85106" w:rsidRDefault="00AC624E" w:rsidP="00707E7E">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sidRPr="00AC624E">
        <w:rPr>
          <w:rFonts w:ascii="Times New Roman" w:hAnsi="Times New Roman" w:cs="Times New Roman"/>
          <w:color w:val="000000"/>
          <w:sz w:val="28"/>
          <w:szCs w:val="28"/>
        </w:rPr>
        <w:t>Реали</w:t>
      </w:r>
      <w:r>
        <w:rPr>
          <w:rFonts w:ascii="Times New Roman" w:hAnsi="Times New Roman" w:cs="Times New Roman"/>
          <w:color w:val="000000"/>
          <w:sz w:val="28"/>
          <w:szCs w:val="28"/>
        </w:rPr>
        <w:t xml:space="preserve">зация дисциплины «Финансовые рынки и финансовые институты» предусматривает следующие виды учебной работы: лекции, практические занятия, самостоятельную работу студентов, текущий контроль и промежуточную аттестацию. </w:t>
      </w:r>
    </w:p>
    <w:p w:rsidR="002C5FA1" w:rsidRPr="002C5FA1" w:rsidRDefault="002C5FA1" w:rsidP="002C5FA1">
      <w:pPr>
        <w:pStyle w:val="3"/>
        <w:widowControl w:val="0"/>
        <w:spacing w:after="0" w:line="360" w:lineRule="auto"/>
        <w:ind w:firstLine="567"/>
        <w:jc w:val="both"/>
        <w:rPr>
          <w:sz w:val="28"/>
          <w:szCs w:val="28"/>
        </w:rPr>
      </w:pPr>
      <w:r>
        <w:rPr>
          <w:color w:val="000000"/>
          <w:sz w:val="28"/>
          <w:szCs w:val="28"/>
        </w:rPr>
        <w:t xml:space="preserve">Освоение курса дисциплины «Финансовые рынки и финансовые институты» предполагает рейтинговую систему оценки знаний </w:t>
      </w:r>
      <w:r w:rsidRPr="002C5FA1">
        <w:rPr>
          <w:sz w:val="28"/>
          <w:szCs w:val="28"/>
        </w:rPr>
        <w:t xml:space="preserve">студентов и предусматривает со стороны преподавателя текущий контроль за посещением студентами лекций, подготовкой и выполнением всех </w:t>
      </w:r>
      <w:r>
        <w:rPr>
          <w:sz w:val="28"/>
          <w:szCs w:val="28"/>
        </w:rPr>
        <w:t>практических работ</w:t>
      </w:r>
      <w:r w:rsidRPr="002C5FA1">
        <w:rPr>
          <w:sz w:val="28"/>
          <w:szCs w:val="28"/>
        </w:rPr>
        <w:t xml:space="preserve"> с обязательным предоставлением </w:t>
      </w:r>
      <w:r w:rsidR="004D3927">
        <w:rPr>
          <w:sz w:val="28"/>
          <w:szCs w:val="28"/>
        </w:rPr>
        <w:t>отчёта</w:t>
      </w:r>
      <w:r w:rsidRPr="002C5FA1">
        <w:rPr>
          <w:sz w:val="28"/>
          <w:szCs w:val="28"/>
        </w:rPr>
        <w:t xml:space="preserve"> о работе, выполнением всех видов самостоятельной работы.</w:t>
      </w:r>
    </w:p>
    <w:p w:rsidR="002C5FA1" w:rsidRPr="002C5FA1" w:rsidRDefault="002C5FA1" w:rsidP="002C5FA1">
      <w:pPr>
        <w:pStyle w:val="3"/>
        <w:widowControl w:val="0"/>
        <w:spacing w:after="0" w:line="360" w:lineRule="auto"/>
        <w:ind w:firstLine="567"/>
        <w:jc w:val="both"/>
        <w:rPr>
          <w:sz w:val="28"/>
          <w:szCs w:val="28"/>
        </w:rPr>
      </w:pPr>
      <w:r w:rsidRPr="002C5FA1">
        <w:rPr>
          <w:sz w:val="28"/>
          <w:szCs w:val="28"/>
        </w:rPr>
        <w:t>Промежуточной аттестацией по дисциплине «</w:t>
      </w:r>
      <w:r>
        <w:rPr>
          <w:spacing w:val="-2"/>
          <w:sz w:val="28"/>
          <w:szCs w:val="28"/>
        </w:rPr>
        <w:t>Финансовые рынки и финансовые институты</w:t>
      </w:r>
      <w:r w:rsidRPr="002C5FA1">
        <w:rPr>
          <w:sz w:val="28"/>
          <w:szCs w:val="28"/>
        </w:rPr>
        <w:t>» является экзамен, который проводится в виде тестирования</w:t>
      </w:r>
      <w:r>
        <w:rPr>
          <w:sz w:val="28"/>
          <w:szCs w:val="28"/>
        </w:rPr>
        <w:t xml:space="preserve"> и решения практических задач</w:t>
      </w:r>
      <w:r w:rsidRPr="002C5FA1">
        <w:rPr>
          <w:sz w:val="28"/>
          <w:szCs w:val="28"/>
        </w:rPr>
        <w:t>.</w:t>
      </w:r>
    </w:p>
    <w:p w:rsidR="002C5FA1" w:rsidRPr="002C5FA1" w:rsidRDefault="002C5FA1" w:rsidP="002C5FA1">
      <w:pPr>
        <w:pStyle w:val="3"/>
        <w:widowControl w:val="0"/>
        <w:spacing w:after="0" w:line="360" w:lineRule="auto"/>
        <w:ind w:firstLine="567"/>
        <w:jc w:val="both"/>
        <w:rPr>
          <w:sz w:val="28"/>
          <w:szCs w:val="28"/>
        </w:rPr>
      </w:pPr>
      <w:r w:rsidRPr="002C5FA1">
        <w:rPr>
          <w:sz w:val="28"/>
          <w:szCs w:val="28"/>
        </w:rPr>
        <w:t>В течение учебного семестра обучающимся нужно:</w:t>
      </w:r>
    </w:p>
    <w:p w:rsidR="002C5FA1" w:rsidRPr="002C5FA1" w:rsidRDefault="002C5FA1" w:rsidP="002C5FA1">
      <w:pPr>
        <w:pStyle w:val="3"/>
        <w:widowControl w:val="0"/>
        <w:numPr>
          <w:ilvl w:val="0"/>
          <w:numId w:val="80"/>
        </w:numPr>
        <w:tabs>
          <w:tab w:val="left" w:pos="851"/>
        </w:tabs>
        <w:spacing w:after="0" w:line="360" w:lineRule="auto"/>
        <w:ind w:left="0" w:firstLine="567"/>
        <w:jc w:val="both"/>
        <w:rPr>
          <w:sz w:val="28"/>
          <w:szCs w:val="28"/>
        </w:rPr>
      </w:pPr>
      <w:r>
        <w:rPr>
          <w:sz w:val="28"/>
          <w:szCs w:val="28"/>
        </w:rPr>
        <w:t>Выполнить тестовые задания</w:t>
      </w:r>
      <w:r w:rsidRPr="002C5FA1">
        <w:rPr>
          <w:sz w:val="28"/>
          <w:szCs w:val="28"/>
        </w:rPr>
        <w:t xml:space="preserve"> (</w:t>
      </w:r>
      <w:r>
        <w:rPr>
          <w:sz w:val="28"/>
          <w:szCs w:val="28"/>
        </w:rPr>
        <w:t>5</w:t>
      </w:r>
      <w:r w:rsidRPr="002C5FA1">
        <w:rPr>
          <w:sz w:val="28"/>
          <w:szCs w:val="28"/>
        </w:rPr>
        <w:t>0 баллов);</w:t>
      </w:r>
    </w:p>
    <w:p w:rsidR="002C5FA1" w:rsidRPr="002C5FA1" w:rsidRDefault="002C5FA1" w:rsidP="002C5FA1">
      <w:pPr>
        <w:pStyle w:val="3"/>
        <w:widowControl w:val="0"/>
        <w:numPr>
          <w:ilvl w:val="0"/>
          <w:numId w:val="80"/>
        </w:numPr>
        <w:tabs>
          <w:tab w:val="left" w:pos="851"/>
        </w:tabs>
        <w:spacing w:after="0" w:line="360" w:lineRule="auto"/>
        <w:ind w:left="0" w:firstLine="567"/>
        <w:jc w:val="both"/>
        <w:rPr>
          <w:sz w:val="28"/>
          <w:szCs w:val="28"/>
        </w:rPr>
      </w:pPr>
      <w:r>
        <w:rPr>
          <w:sz w:val="28"/>
          <w:szCs w:val="28"/>
        </w:rPr>
        <w:t>Выполнить письменные (расчётные) работы</w:t>
      </w:r>
      <w:r w:rsidRPr="002C5FA1">
        <w:rPr>
          <w:sz w:val="28"/>
          <w:szCs w:val="28"/>
        </w:rPr>
        <w:t xml:space="preserve"> (</w:t>
      </w:r>
      <w:r>
        <w:rPr>
          <w:sz w:val="28"/>
          <w:szCs w:val="28"/>
        </w:rPr>
        <w:t>3</w:t>
      </w:r>
      <w:r w:rsidRPr="002C5FA1">
        <w:rPr>
          <w:sz w:val="28"/>
          <w:szCs w:val="28"/>
        </w:rPr>
        <w:t>0 баллов);</w:t>
      </w:r>
    </w:p>
    <w:p w:rsidR="002C5FA1" w:rsidRPr="002C5FA1" w:rsidRDefault="002C5FA1" w:rsidP="002C5FA1">
      <w:pPr>
        <w:pStyle w:val="3"/>
        <w:widowControl w:val="0"/>
        <w:numPr>
          <w:ilvl w:val="0"/>
          <w:numId w:val="80"/>
        </w:numPr>
        <w:tabs>
          <w:tab w:val="left" w:pos="851"/>
        </w:tabs>
        <w:spacing w:after="0" w:line="360" w:lineRule="auto"/>
        <w:ind w:left="0" w:firstLine="567"/>
        <w:jc w:val="both"/>
        <w:rPr>
          <w:sz w:val="28"/>
          <w:szCs w:val="28"/>
        </w:rPr>
      </w:pPr>
      <w:r>
        <w:rPr>
          <w:sz w:val="28"/>
          <w:szCs w:val="28"/>
        </w:rPr>
        <w:t>Подготовить реферат (20 баллов)</w:t>
      </w:r>
      <w:r w:rsidRPr="002C5FA1">
        <w:rPr>
          <w:sz w:val="28"/>
          <w:szCs w:val="28"/>
        </w:rPr>
        <w:t>.</w:t>
      </w:r>
    </w:p>
    <w:p w:rsidR="002C5FA1" w:rsidRPr="002C5FA1" w:rsidRDefault="002C5FA1" w:rsidP="002C5FA1">
      <w:pPr>
        <w:pStyle w:val="3"/>
        <w:widowControl w:val="0"/>
        <w:spacing w:after="0" w:line="360" w:lineRule="auto"/>
        <w:ind w:firstLine="567"/>
        <w:jc w:val="both"/>
        <w:rPr>
          <w:sz w:val="28"/>
          <w:szCs w:val="28"/>
        </w:rPr>
      </w:pPr>
      <w:r w:rsidRPr="002C5FA1">
        <w:rPr>
          <w:sz w:val="28"/>
          <w:szCs w:val="28"/>
        </w:rPr>
        <w:t>Студент считается аттестованным по дисциплине «</w:t>
      </w:r>
      <w:r>
        <w:rPr>
          <w:sz w:val="28"/>
          <w:szCs w:val="28"/>
        </w:rPr>
        <w:t>Финансовые рынки и финансовые институты</w:t>
      </w:r>
      <w:r w:rsidRPr="002C5FA1">
        <w:rPr>
          <w:sz w:val="28"/>
          <w:szCs w:val="28"/>
        </w:rPr>
        <w:t>» при условии выполнения всех видов текущего контроля и самостоятельной работы, предусмотренных учебной программой.</w:t>
      </w:r>
    </w:p>
    <w:p w:rsidR="002C5FA1" w:rsidRPr="002C5FA1" w:rsidRDefault="002C5FA1" w:rsidP="002C5FA1">
      <w:pPr>
        <w:pStyle w:val="3"/>
        <w:widowControl w:val="0"/>
        <w:spacing w:after="0" w:line="360" w:lineRule="auto"/>
        <w:ind w:firstLine="567"/>
        <w:jc w:val="both"/>
        <w:rPr>
          <w:sz w:val="28"/>
          <w:szCs w:val="28"/>
        </w:rPr>
      </w:pPr>
      <w:r w:rsidRPr="002C5FA1">
        <w:rPr>
          <w:sz w:val="28"/>
          <w:szCs w:val="28"/>
        </w:rPr>
        <w:t>Критерии оценки по дисциплине «</w:t>
      </w:r>
      <w:r>
        <w:rPr>
          <w:sz w:val="28"/>
          <w:szCs w:val="28"/>
        </w:rPr>
        <w:t>Финансовые рынки и финансовые институты</w:t>
      </w:r>
      <w:r w:rsidRPr="002C5FA1">
        <w:rPr>
          <w:sz w:val="28"/>
          <w:szCs w:val="28"/>
        </w:rPr>
        <w:t>» для аттестации на экзамене следу</w:t>
      </w:r>
      <w:r>
        <w:rPr>
          <w:sz w:val="28"/>
          <w:szCs w:val="28"/>
        </w:rPr>
        <w:t>ю</w:t>
      </w:r>
      <w:r w:rsidRPr="002C5FA1">
        <w:rPr>
          <w:sz w:val="28"/>
          <w:szCs w:val="28"/>
        </w:rPr>
        <w:t>щие: 86-100 баллов – «отлично», 76-85 баллов – «хорошо», 61-75 баллов – «удовлетворительно», 60 и менее баллов – «неудовлетворительно».</w:t>
      </w:r>
    </w:p>
    <w:p w:rsidR="002C5FA1" w:rsidRPr="002C5FA1" w:rsidRDefault="002C5FA1" w:rsidP="002C5FA1">
      <w:pPr>
        <w:pStyle w:val="3"/>
        <w:widowControl w:val="0"/>
        <w:spacing w:after="0" w:line="360" w:lineRule="auto"/>
        <w:ind w:firstLine="567"/>
        <w:jc w:val="both"/>
        <w:rPr>
          <w:sz w:val="28"/>
          <w:szCs w:val="28"/>
        </w:rPr>
      </w:pPr>
      <w:r w:rsidRPr="002C5FA1">
        <w:rPr>
          <w:sz w:val="28"/>
          <w:szCs w:val="28"/>
        </w:rPr>
        <w:lastRenderedPageBreak/>
        <w:t>Пересч</w:t>
      </w:r>
      <w:r w:rsidR="00EC3C50">
        <w:rPr>
          <w:sz w:val="28"/>
          <w:szCs w:val="28"/>
        </w:rPr>
        <w:t>ё</w:t>
      </w:r>
      <w:r w:rsidRPr="002C5FA1">
        <w:rPr>
          <w:sz w:val="28"/>
          <w:szCs w:val="28"/>
        </w:rPr>
        <w:t>т баллов по текущему контролю и самостоятельной работе производится по формуле:</w:t>
      </w:r>
    </w:p>
    <w:p w:rsidR="002C5FA1" w:rsidRPr="002C5FA1" w:rsidRDefault="002C5FA1" w:rsidP="002C5FA1">
      <w:pPr>
        <w:widowControl w:val="0"/>
        <w:shd w:val="clear" w:color="auto" w:fill="FFFFFF"/>
        <w:jc w:val="both"/>
        <w:rPr>
          <w:rFonts w:ascii="Times New Roman" w:hAnsi="Times New Roman" w:cs="Times New Roman"/>
          <w:sz w:val="28"/>
          <w:szCs w:val="28"/>
        </w:rPr>
      </w:pPr>
    </w:p>
    <w:p w:rsidR="002C5FA1" w:rsidRPr="002C5FA1" w:rsidRDefault="002C5FA1" w:rsidP="002C5FA1">
      <w:pPr>
        <w:widowControl w:val="0"/>
        <w:shd w:val="clear" w:color="auto" w:fill="FFFFFF"/>
        <w:spacing w:line="360" w:lineRule="auto"/>
        <w:jc w:val="center"/>
        <w:rPr>
          <w:rFonts w:ascii="Times New Roman" w:hAnsi="Times New Roman" w:cs="Times New Roman"/>
          <w:i/>
          <w:sz w:val="28"/>
          <w:szCs w:val="28"/>
        </w:rPr>
      </w:pPr>
      <m:oMathPara>
        <m:oMath>
          <m:r>
            <w:rPr>
              <w:rFonts w:ascii="Cambria Math" w:eastAsia="Calibri" w:hAnsi="Cambria Math" w:cs="Times New Roman"/>
              <w:spacing w:val="4"/>
              <w:sz w:val="28"/>
              <w:szCs w:val="28"/>
              <w:lang w:val="en-US"/>
            </w:rPr>
            <m:t>P</m:t>
          </m:r>
          <m:r>
            <w:rPr>
              <w:rFonts w:ascii="Cambria Math" w:eastAsia="Calibri" w:hAnsi="Cambria Math" w:cs="Times New Roman"/>
              <w:spacing w:val="4"/>
              <w:sz w:val="28"/>
              <w:szCs w:val="28"/>
            </w:rPr>
            <m:t>(</m:t>
          </m:r>
          <m:r>
            <w:rPr>
              <w:rFonts w:ascii="Cambria Math" w:eastAsia="Calibri" w:hAnsi="Cambria Math" w:cs="Times New Roman"/>
              <w:spacing w:val="4"/>
              <w:sz w:val="28"/>
              <w:szCs w:val="28"/>
              <w:lang w:val="en-US"/>
            </w:rPr>
            <m:t>n</m:t>
          </m:r>
          <m:r>
            <w:rPr>
              <w:rFonts w:ascii="Cambria Math" w:eastAsia="Calibri" w:hAnsi="Cambria Math" w:cs="Times New Roman"/>
              <w:spacing w:val="4"/>
              <w:sz w:val="28"/>
              <w:szCs w:val="28"/>
            </w:rPr>
            <m:t>)</m:t>
          </m:r>
          <m:r>
            <m:rPr>
              <m:nor/>
            </m:rPr>
            <w:rPr>
              <w:rFonts w:ascii="Times New Roman" w:eastAsia="Calibri" w:hAnsi="Times New Roman" w:cs="Times New Roman"/>
              <w:i/>
              <w:spacing w:val="4"/>
              <w:sz w:val="28"/>
              <w:szCs w:val="28"/>
            </w:rPr>
            <m:t xml:space="preserve"> = </m:t>
          </m:r>
          <m:nary>
            <m:naryPr>
              <m:chr m:val="∑"/>
              <m:limLoc m:val="undOvr"/>
              <m:ctrlPr>
                <w:rPr>
                  <w:rFonts w:ascii="Cambria Math" w:eastAsia="Calibri" w:hAnsi="Cambria Math" w:cs="Times New Roman"/>
                  <w:i/>
                  <w:spacing w:val="4"/>
                  <w:sz w:val="28"/>
                  <w:szCs w:val="28"/>
                </w:rPr>
              </m:ctrlPr>
            </m:naryPr>
            <m:sub>
              <m:r>
                <w:rPr>
                  <w:rFonts w:ascii="Cambria Math" w:eastAsia="Calibri" w:hAnsi="Cambria Math" w:cs="Times New Roman"/>
                  <w:spacing w:val="4"/>
                  <w:sz w:val="28"/>
                  <w:szCs w:val="28"/>
                </w:rPr>
                <m:t>i=1</m:t>
              </m:r>
            </m:sub>
            <m:sup>
              <m:r>
                <w:rPr>
                  <w:rFonts w:ascii="Cambria Math" w:eastAsia="Calibri" w:hAnsi="Cambria Math" w:cs="Times New Roman"/>
                  <w:spacing w:val="4"/>
                  <w:sz w:val="28"/>
                  <w:szCs w:val="28"/>
                </w:rPr>
                <m:t>m</m:t>
              </m:r>
            </m:sup>
            <m:e>
              <m:d>
                <m:dPr>
                  <m:begChr m:val="["/>
                  <m:endChr m:val="]"/>
                  <m:ctrlPr>
                    <w:rPr>
                      <w:rFonts w:ascii="Cambria Math" w:eastAsia="Calibri" w:hAnsi="Cambria Math" w:cs="Times New Roman"/>
                      <w:i/>
                      <w:spacing w:val="4"/>
                      <w:sz w:val="28"/>
                      <w:szCs w:val="28"/>
                    </w:rPr>
                  </m:ctrlPr>
                </m:dPr>
                <m:e>
                  <m:f>
                    <m:fPr>
                      <m:ctrlPr>
                        <w:rPr>
                          <w:rFonts w:ascii="Cambria Math" w:eastAsia="Calibri" w:hAnsi="Cambria Math" w:cs="Times New Roman"/>
                          <w:i/>
                          <w:spacing w:val="4"/>
                          <w:sz w:val="28"/>
                          <w:szCs w:val="28"/>
                        </w:rPr>
                      </m:ctrlPr>
                    </m:fPr>
                    <m:num>
                      <m:sSub>
                        <m:sSubPr>
                          <m:ctrlPr>
                            <w:rPr>
                              <w:rFonts w:ascii="Cambria Math" w:eastAsia="Calibri" w:hAnsi="Cambria Math" w:cs="Times New Roman"/>
                              <w:i/>
                              <w:spacing w:val="4"/>
                              <w:sz w:val="28"/>
                              <w:szCs w:val="28"/>
                            </w:rPr>
                          </m:ctrlPr>
                        </m:sSubPr>
                        <m:e>
                          <m:r>
                            <w:rPr>
                              <w:rFonts w:ascii="Cambria Math" w:eastAsia="Calibri" w:hAnsi="Cambria Math" w:cs="Times New Roman"/>
                              <w:spacing w:val="4"/>
                              <w:sz w:val="28"/>
                              <w:szCs w:val="28"/>
                            </w:rPr>
                            <m:t>O</m:t>
                          </m:r>
                        </m:e>
                        <m:sub>
                          <m:r>
                            <w:rPr>
                              <w:rFonts w:ascii="Cambria Math" w:eastAsia="Calibri" w:hAnsi="Cambria Math" w:cs="Times New Roman"/>
                              <w:spacing w:val="4"/>
                              <w:sz w:val="28"/>
                              <w:szCs w:val="28"/>
                            </w:rPr>
                            <m:t>i</m:t>
                          </m:r>
                        </m:sub>
                      </m:sSub>
                    </m:num>
                    <m:den>
                      <m:sSubSup>
                        <m:sSubSupPr>
                          <m:ctrlPr>
                            <w:rPr>
                              <w:rFonts w:ascii="Cambria Math" w:eastAsia="Calibri" w:hAnsi="Cambria Math" w:cs="Times New Roman"/>
                              <w:i/>
                              <w:spacing w:val="4"/>
                              <w:sz w:val="28"/>
                              <w:szCs w:val="28"/>
                            </w:rPr>
                          </m:ctrlPr>
                        </m:sSubSupPr>
                        <m:e>
                          <m:r>
                            <w:rPr>
                              <w:rFonts w:ascii="Cambria Math" w:eastAsia="Calibri" w:hAnsi="Cambria Math" w:cs="Times New Roman"/>
                              <w:spacing w:val="4"/>
                              <w:sz w:val="28"/>
                              <w:szCs w:val="28"/>
                            </w:rPr>
                            <m:t>O</m:t>
                          </m:r>
                        </m:e>
                        <m:sub>
                          <m:r>
                            <w:rPr>
                              <w:rFonts w:ascii="Cambria Math" w:eastAsia="Calibri" w:hAnsi="Cambria Math" w:cs="Times New Roman"/>
                              <w:spacing w:val="4"/>
                              <w:sz w:val="28"/>
                              <w:szCs w:val="28"/>
                            </w:rPr>
                            <m:t>i</m:t>
                          </m:r>
                        </m:sub>
                        <m:sup>
                          <m:r>
                            <w:rPr>
                              <w:rFonts w:ascii="Cambria Math" w:eastAsia="Calibri" w:hAnsi="Cambria Math" w:cs="Times New Roman"/>
                              <w:spacing w:val="4"/>
                              <w:sz w:val="28"/>
                              <w:szCs w:val="28"/>
                            </w:rPr>
                            <m:t>max</m:t>
                          </m:r>
                        </m:sup>
                      </m:sSubSup>
                    </m:den>
                  </m:f>
                  <m:r>
                    <w:rPr>
                      <w:rFonts w:ascii="Cambria Math" w:eastAsia="Calibri" w:hAnsi="Cambria Math" w:cs="Times New Roman"/>
                      <w:spacing w:val="4"/>
                      <w:sz w:val="28"/>
                      <w:szCs w:val="28"/>
                    </w:rPr>
                    <m:t xml:space="preserve"> × </m:t>
                  </m:r>
                  <m:f>
                    <m:fPr>
                      <m:ctrlPr>
                        <w:rPr>
                          <w:rFonts w:ascii="Cambria Math" w:eastAsia="Calibri" w:hAnsi="Cambria Math" w:cs="Times New Roman"/>
                          <w:i/>
                          <w:spacing w:val="4"/>
                          <w:sz w:val="28"/>
                          <w:szCs w:val="28"/>
                        </w:rPr>
                      </m:ctrlPr>
                    </m:fPr>
                    <m:num>
                      <m:sSub>
                        <m:sSubPr>
                          <m:ctrlPr>
                            <w:rPr>
                              <w:rFonts w:ascii="Cambria Math" w:eastAsia="Calibri" w:hAnsi="Cambria Math" w:cs="Times New Roman"/>
                              <w:i/>
                              <w:spacing w:val="4"/>
                              <w:sz w:val="28"/>
                              <w:szCs w:val="28"/>
                            </w:rPr>
                          </m:ctrlPr>
                        </m:sSubPr>
                        <m:e>
                          <m:r>
                            <w:rPr>
                              <w:rFonts w:ascii="Cambria Math" w:eastAsia="Calibri" w:hAnsi="Cambria Math" w:cs="Times New Roman"/>
                              <w:spacing w:val="4"/>
                              <w:sz w:val="28"/>
                              <w:szCs w:val="28"/>
                            </w:rPr>
                            <m:t>k</m:t>
                          </m:r>
                        </m:e>
                        <m:sub>
                          <m:r>
                            <w:rPr>
                              <w:rFonts w:ascii="Cambria Math" w:eastAsia="Calibri" w:hAnsi="Cambria Math" w:cs="Times New Roman"/>
                              <w:spacing w:val="4"/>
                              <w:sz w:val="28"/>
                              <w:szCs w:val="28"/>
                            </w:rPr>
                            <m:t>i</m:t>
                          </m:r>
                        </m:sub>
                      </m:sSub>
                    </m:num>
                    <m:den>
                      <m:r>
                        <w:rPr>
                          <w:rFonts w:ascii="Cambria Math" w:eastAsia="Calibri" w:hAnsi="Cambria Math" w:cs="Times New Roman"/>
                          <w:spacing w:val="4"/>
                          <w:sz w:val="28"/>
                          <w:szCs w:val="28"/>
                        </w:rPr>
                        <m:t>W</m:t>
                      </m:r>
                    </m:den>
                  </m:f>
                </m:e>
              </m:d>
              <m:r>
                <w:rPr>
                  <w:rFonts w:ascii="Cambria Math" w:eastAsia="Calibri" w:hAnsi="Cambria Math" w:cs="Times New Roman"/>
                  <w:spacing w:val="4"/>
                  <w:sz w:val="28"/>
                  <w:szCs w:val="28"/>
                </w:rPr>
                <m:t>,</m:t>
              </m:r>
            </m:e>
          </m:nary>
          <m:r>
            <m:rPr>
              <m:nor/>
            </m:rPr>
            <w:rPr>
              <w:rFonts w:ascii="Times New Roman" w:eastAsia="Calibri" w:hAnsi="Times New Roman" w:cs="Times New Roman"/>
              <w:i/>
              <w:spacing w:val="4"/>
              <w:sz w:val="28"/>
              <w:szCs w:val="28"/>
            </w:rPr>
            <m:t xml:space="preserve"> </m:t>
          </m:r>
        </m:oMath>
      </m:oMathPara>
    </w:p>
    <w:p w:rsidR="002C5FA1" w:rsidRPr="002C5FA1" w:rsidRDefault="002C5FA1" w:rsidP="002C5FA1">
      <w:pPr>
        <w:widowControl w:val="0"/>
        <w:shd w:val="clear" w:color="auto" w:fill="FFFFFF"/>
        <w:jc w:val="both"/>
        <w:rPr>
          <w:rFonts w:ascii="Times New Roman" w:hAnsi="Times New Roman" w:cs="Times New Roman"/>
          <w:sz w:val="28"/>
          <w:szCs w:val="28"/>
        </w:rPr>
      </w:pPr>
    </w:p>
    <w:p w:rsidR="002C5FA1" w:rsidRPr="002C5FA1" w:rsidRDefault="002C5FA1" w:rsidP="00707E7E">
      <w:pPr>
        <w:widowControl w:val="0"/>
        <w:shd w:val="clear" w:color="auto" w:fill="FFFFFF"/>
        <w:spacing w:line="240" w:lineRule="auto"/>
        <w:contextualSpacing/>
        <w:jc w:val="both"/>
        <w:rPr>
          <w:rFonts w:ascii="Times New Roman" w:hAnsi="Times New Roman" w:cs="Times New Roman"/>
          <w:sz w:val="28"/>
          <w:szCs w:val="28"/>
        </w:rPr>
      </w:pPr>
      <w:r w:rsidRPr="002C5FA1">
        <w:rPr>
          <w:rFonts w:ascii="Times New Roman" w:hAnsi="Times New Roman" w:cs="Times New Roman"/>
          <w:sz w:val="28"/>
          <w:szCs w:val="28"/>
        </w:rPr>
        <w:t xml:space="preserve">где:  </w:t>
      </w:r>
      <w:r w:rsidRPr="002C5FA1">
        <w:rPr>
          <w:rFonts w:ascii="Times New Roman" w:hAnsi="Times New Roman" w:cs="Times New Roman"/>
          <w:i/>
          <w:sz w:val="28"/>
          <w:szCs w:val="28"/>
          <w:lang w:val="en-US"/>
        </w:rPr>
        <w:t>W</w:t>
      </w:r>
      <m:oMath>
        <m:r>
          <m:rPr>
            <m:nor/>
          </m:rPr>
          <w:rPr>
            <w:rFonts w:ascii="Times New Roman" w:eastAsia="Calibri" w:hAnsi="Times New Roman" w:cs="Times New Roman"/>
            <w:sz w:val="28"/>
            <w:szCs w:val="28"/>
          </w:rPr>
          <m:t xml:space="preserve"> = </m:t>
        </m:r>
        <m:nary>
          <m:naryPr>
            <m:chr m:val="∑"/>
            <m:limLoc m:val="undOvr"/>
            <m:ctrlPr>
              <w:rPr>
                <w:rFonts w:ascii="Cambria Math" w:eastAsia="Calibri" w:hAnsi="Cambria Math" w:cs="Times New Roman"/>
                <w:sz w:val="28"/>
                <w:szCs w:val="28"/>
              </w:rPr>
            </m:ctrlPr>
          </m:naryPr>
          <m:sub>
            <m:r>
              <w:rPr>
                <w:rFonts w:ascii="Cambria Math" w:eastAsia="Calibri" w:hAnsi="Cambria Math" w:cs="Times New Roman"/>
                <w:sz w:val="28"/>
                <w:szCs w:val="28"/>
              </w:rPr>
              <m:t>i=1</m:t>
            </m:r>
          </m:sub>
          <m:sup>
            <m:r>
              <w:rPr>
                <w:rFonts w:ascii="Cambria Math" w:eastAsia="Calibri" w:hAnsi="Cambria Math" w:cs="Times New Roman"/>
                <w:sz w:val="28"/>
                <w:szCs w:val="28"/>
              </w:rPr>
              <m:t>n</m:t>
            </m:r>
          </m:sup>
          <m:e>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k</m:t>
                </m:r>
              </m:e>
              <m:sub>
                <m:r>
                  <w:rPr>
                    <w:rFonts w:ascii="Cambria Math" w:eastAsia="Calibri" w:hAnsi="Cambria Math" w:cs="Times New Roman"/>
                    <w:sz w:val="28"/>
                    <w:szCs w:val="28"/>
                  </w:rPr>
                  <m:t>i</m:t>
                </m:r>
              </m:sub>
              <m:sup>
                <m:r>
                  <w:rPr>
                    <w:rFonts w:ascii="Cambria Math" w:eastAsia="Calibri" w:hAnsi="Cambria Math" w:cs="Times New Roman"/>
                    <w:sz w:val="28"/>
                    <w:szCs w:val="28"/>
                  </w:rPr>
                  <m:t>n</m:t>
                </m:r>
              </m:sup>
            </m:sSubSup>
          </m:e>
        </m:nary>
        <m:r>
          <m:rPr>
            <m:nor/>
          </m:rPr>
          <w:rPr>
            <w:rFonts w:ascii="Times New Roman" w:eastAsia="Calibri" w:hAnsi="Times New Roman" w:cs="Times New Roman"/>
            <w:i/>
            <w:sz w:val="28"/>
            <w:szCs w:val="28"/>
          </w:rPr>
          <m:t xml:space="preserve"> </m:t>
        </m:r>
      </m:oMath>
      <w:r w:rsidRPr="002C5FA1">
        <w:rPr>
          <w:rFonts w:ascii="Times New Roman" w:hAnsi="Times New Roman" w:cs="Times New Roman"/>
          <w:sz w:val="28"/>
          <w:szCs w:val="28"/>
        </w:rPr>
        <w:t>для текущего рейтинга;</w:t>
      </w:r>
    </w:p>
    <w:p w:rsidR="002C5FA1" w:rsidRPr="002C5FA1" w:rsidRDefault="002C5FA1" w:rsidP="00707E7E">
      <w:pPr>
        <w:widowControl w:val="0"/>
        <w:shd w:val="clear" w:color="auto" w:fill="FFFFFF"/>
        <w:spacing w:line="240" w:lineRule="auto"/>
        <w:ind w:left="567"/>
        <w:contextualSpacing/>
        <w:jc w:val="both"/>
        <w:rPr>
          <w:rFonts w:ascii="Times New Roman" w:hAnsi="Times New Roman" w:cs="Times New Roman"/>
          <w:sz w:val="28"/>
          <w:szCs w:val="28"/>
        </w:rPr>
      </w:pPr>
      <w:r w:rsidRPr="002C5FA1">
        <w:rPr>
          <w:rFonts w:ascii="Times New Roman" w:hAnsi="Times New Roman" w:cs="Times New Roman"/>
          <w:i/>
          <w:sz w:val="28"/>
          <w:szCs w:val="28"/>
          <w:lang w:val="en-US"/>
        </w:rPr>
        <w:t>W</w:t>
      </w:r>
      <m:oMath>
        <m:r>
          <m:rPr>
            <m:nor/>
          </m:rPr>
          <w:rPr>
            <w:rFonts w:ascii="Times New Roman" w:eastAsia="Calibri" w:hAnsi="Times New Roman" w:cs="Times New Roman"/>
            <w:sz w:val="28"/>
            <w:szCs w:val="28"/>
          </w:rPr>
          <m:t xml:space="preserve"> = </m:t>
        </m:r>
        <m:nary>
          <m:naryPr>
            <m:chr m:val="∑"/>
            <m:limLoc m:val="undOvr"/>
            <m:ctrlPr>
              <w:rPr>
                <w:rFonts w:ascii="Cambria Math" w:eastAsia="Calibri" w:hAnsi="Cambria Math" w:cs="Times New Roman"/>
                <w:sz w:val="28"/>
                <w:szCs w:val="28"/>
              </w:rPr>
            </m:ctrlPr>
          </m:naryPr>
          <m:sub>
            <m:r>
              <w:rPr>
                <w:rFonts w:ascii="Cambria Math" w:eastAsia="Calibri" w:hAnsi="Cambria Math" w:cs="Times New Roman"/>
                <w:sz w:val="28"/>
                <w:szCs w:val="28"/>
              </w:rPr>
              <m:t>i=1</m:t>
            </m:r>
          </m:sub>
          <m:sup>
            <m:r>
              <w:rPr>
                <w:rFonts w:ascii="Cambria Math" w:eastAsia="Calibri" w:hAnsi="Cambria Math" w:cs="Times New Roman"/>
                <w:sz w:val="28"/>
                <w:szCs w:val="28"/>
                <w:lang w:val="en-US"/>
              </w:rPr>
              <m:t>m</m:t>
            </m:r>
          </m:sup>
          <m:e>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k</m:t>
                </m:r>
              </m:e>
              <m:sub>
                <m:r>
                  <w:rPr>
                    <w:rFonts w:ascii="Cambria Math" w:eastAsia="Calibri" w:hAnsi="Cambria Math" w:cs="Times New Roman"/>
                    <w:sz w:val="28"/>
                    <w:szCs w:val="28"/>
                  </w:rPr>
                  <m:t>i</m:t>
                </m:r>
              </m:sub>
              <m:sup>
                <m:r>
                  <w:rPr>
                    <w:rFonts w:ascii="Cambria Math" w:eastAsia="Calibri" w:hAnsi="Cambria Math" w:cs="Times New Roman"/>
                    <w:sz w:val="28"/>
                    <w:szCs w:val="28"/>
                  </w:rPr>
                  <m:t>n</m:t>
                </m:r>
              </m:sup>
            </m:sSubSup>
          </m:e>
        </m:nary>
        <m:r>
          <m:rPr>
            <m:nor/>
          </m:rPr>
          <w:rPr>
            <w:rFonts w:ascii="Times New Roman" w:eastAsia="Calibri" w:hAnsi="Times New Roman" w:cs="Times New Roman"/>
            <w:i/>
            <w:sz w:val="28"/>
            <w:szCs w:val="28"/>
          </w:rPr>
          <m:t xml:space="preserve"> </m:t>
        </m:r>
      </m:oMath>
      <w:r w:rsidRPr="002C5FA1">
        <w:rPr>
          <w:rFonts w:ascii="Times New Roman" w:hAnsi="Times New Roman" w:cs="Times New Roman"/>
          <w:sz w:val="28"/>
          <w:szCs w:val="28"/>
        </w:rPr>
        <w:t>для итогового рейтинга;</w:t>
      </w:r>
    </w:p>
    <w:p w:rsidR="002C5FA1" w:rsidRPr="002C5FA1" w:rsidRDefault="002C5FA1" w:rsidP="00707E7E">
      <w:pPr>
        <w:widowControl w:val="0"/>
        <w:shd w:val="clear" w:color="auto" w:fill="FFFFFF"/>
        <w:spacing w:line="240" w:lineRule="auto"/>
        <w:ind w:left="567"/>
        <w:contextualSpacing/>
        <w:jc w:val="both"/>
        <w:rPr>
          <w:rFonts w:ascii="Times New Roman" w:hAnsi="Times New Roman" w:cs="Times New Roman"/>
          <w:sz w:val="28"/>
          <w:szCs w:val="28"/>
        </w:rPr>
      </w:pPr>
      <w:proofErr w:type="gramStart"/>
      <w:r w:rsidRPr="002C5FA1">
        <w:rPr>
          <w:rFonts w:ascii="Times New Roman" w:hAnsi="Times New Roman" w:cs="Times New Roman"/>
          <w:i/>
          <w:sz w:val="28"/>
          <w:szCs w:val="28"/>
          <w:lang w:val="en-US"/>
        </w:rPr>
        <w:t>P</w:t>
      </w:r>
      <w:r w:rsidRPr="002C5FA1">
        <w:rPr>
          <w:rFonts w:ascii="Times New Roman" w:hAnsi="Times New Roman" w:cs="Times New Roman"/>
          <w:i/>
          <w:sz w:val="28"/>
          <w:szCs w:val="28"/>
        </w:rPr>
        <w:t>(</w:t>
      </w:r>
      <w:proofErr w:type="gramEnd"/>
      <w:r w:rsidRPr="002C5FA1">
        <w:rPr>
          <w:rFonts w:ascii="Times New Roman" w:hAnsi="Times New Roman" w:cs="Times New Roman"/>
          <w:i/>
          <w:sz w:val="28"/>
          <w:szCs w:val="28"/>
          <w:lang w:val="en-US"/>
        </w:rPr>
        <w:t>n</w:t>
      </w:r>
      <w:r w:rsidRPr="002C5FA1">
        <w:rPr>
          <w:rFonts w:ascii="Times New Roman" w:hAnsi="Times New Roman" w:cs="Times New Roman"/>
          <w:i/>
          <w:sz w:val="28"/>
          <w:szCs w:val="28"/>
        </w:rPr>
        <w:t>)</w:t>
      </w:r>
      <w:r w:rsidRPr="002C5FA1">
        <w:rPr>
          <w:rFonts w:ascii="Times New Roman" w:hAnsi="Times New Roman" w:cs="Times New Roman"/>
          <w:sz w:val="28"/>
          <w:szCs w:val="28"/>
        </w:rPr>
        <w:t xml:space="preserve"> – рейтинг студента;</w:t>
      </w:r>
    </w:p>
    <w:p w:rsidR="002C5FA1" w:rsidRPr="002C5FA1" w:rsidRDefault="002C5FA1" w:rsidP="00707E7E">
      <w:pPr>
        <w:widowControl w:val="0"/>
        <w:shd w:val="clear" w:color="auto" w:fill="FFFFFF"/>
        <w:spacing w:line="240" w:lineRule="auto"/>
        <w:ind w:left="567"/>
        <w:contextualSpacing/>
        <w:jc w:val="both"/>
        <w:rPr>
          <w:rFonts w:ascii="Times New Roman" w:hAnsi="Times New Roman" w:cs="Times New Roman"/>
          <w:sz w:val="28"/>
          <w:szCs w:val="28"/>
        </w:rPr>
      </w:pPr>
      <w:r w:rsidRPr="002C5FA1">
        <w:rPr>
          <w:rFonts w:ascii="Times New Roman" w:hAnsi="Times New Roman" w:cs="Times New Roman"/>
          <w:i/>
          <w:sz w:val="28"/>
          <w:szCs w:val="28"/>
          <w:lang w:val="en-US"/>
        </w:rPr>
        <w:t>m</w:t>
      </w:r>
      <w:r w:rsidRPr="002C5FA1">
        <w:rPr>
          <w:rFonts w:ascii="Times New Roman" w:hAnsi="Times New Roman" w:cs="Times New Roman"/>
          <w:i/>
          <w:sz w:val="28"/>
          <w:szCs w:val="28"/>
        </w:rPr>
        <w:t xml:space="preserve"> – </w:t>
      </w:r>
      <w:proofErr w:type="gramStart"/>
      <w:r w:rsidRPr="002C5FA1">
        <w:rPr>
          <w:rFonts w:ascii="Times New Roman" w:hAnsi="Times New Roman" w:cs="Times New Roman"/>
          <w:sz w:val="28"/>
          <w:szCs w:val="28"/>
        </w:rPr>
        <w:t>общее</w:t>
      </w:r>
      <w:proofErr w:type="gramEnd"/>
      <w:r w:rsidRPr="002C5FA1">
        <w:rPr>
          <w:rFonts w:ascii="Times New Roman" w:hAnsi="Times New Roman" w:cs="Times New Roman"/>
          <w:sz w:val="28"/>
          <w:szCs w:val="28"/>
        </w:rPr>
        <w:t xml:space="preserve"> количество контрольных мероприятий;</w:t>
      </w:r>
    </w:p>
    <w:p w:rsidR="002C5FA1" w:rsidRPr="002C5FA1" w:rsidRDefault="002C5FA1" w:rsidP="00707E7E">
      <w:pPr>
        <w:widowControl w:val="0"/>
        <w:shd w:val="clear" w:color="auto" w:fill="FFFFFF"/>
        <w:spacing w:line="240" w:lineRule="auto"/>
        <w:ind w:left="567"/>
        <w:contextualSpacing/>
        <w:jc w:val="both"/>
        <w:rPr>
          <w:rFonts w:ascii="Times New Roman" w:hAnsi="Times New Roman" w:cs="Times New Roman"/>
          <w:sz w:val="28"/>
          <w:szCs w:val="28"/>
        </w:rPr>
      </w:pPr>
      <w:r w:rsidRPr="002C5FA1">
        <w:rPr>
          <w:rFonts w:ascii="Times New Roman" w:hAnsi="Times New Roman" w:cs="Times New Roman"/>
          <w:i/>
          <w:sz w:val="28"/>
          <w:szCs w:val="28"/>
          <w:lang w:val="en-US"/>
        </w:rPr>
        <w:t>n</w:t>
      </w:r>
      <w:r w:rsidRPr="002C5FA1">
        <w:rPr>
          <w:rFonts w:ascii="Times New Roman" w:hAnsi="Times New Roman" w:cs="Times New Roman"/>
          <w:i/>
          <w:sz w:val="28"/>
          <w:szCs w:val="28"/>
        </w:rPr>
        <w:t xml:space="preserve"> – </w:t>
      </w:r>
      <w:proofErr w:type="gramStart"/>
      <w:r w:rsidRPr="002C5FA1">
        <w:rPr>
          <w:rFonts w:ascii="Times New Roman" w:hAnsi="Times New Roman" w:cs="Times New Roman"/>
          <w:sz w:val="28"/>
          <w:szCs w:val="28"/>
        </w:rPr>
        <w:t>количество</w:t>
      </w:r>
      <w:proofErr w:type="gramEnd"/>
      <w:r w:rsidRPr="002C5FA1">
        <w:rPr>
          <w:rFonts w:ascii="Times New Roman" w:hAnsi="Times New Roman" w:cs="Times New Roman"/>
          <w:sz w:val="28"/>
          <w:szCs w:val="28"/>
        </w:rPr>
        <w:t xml:space="preserve"> провед</w:t>
      </w:r>
      <w:r w:rsidR="00EC3C50">
        <w:rPr>
          <w:rFonts w:ascii="Times New Roman" w:hAnsi="Times New Roman" w:cs="Times New Roman"/>
          <w:sz w:val="28"/>
          <w:szCs w:val="28"/>
        </w:rPr>
        <w:t>ё</w:t>
      </w:r>
      <w:r w:rsidRPr="002C5FA1">
        <w:rPr>
          <w:rFonts w:ascii="Times New Roman" w:hAnsi="Times New Roman" w:cs="Times New Roman"/>
          <w:sz w:val="28"/>
          <w:szCs w:val="28"/>
        </w:rPr>
        <w:t>нных контрольных мероприятий;</w:t>
      </w:r>
    </w:p>
    <w:p w:rsidR="002C5FA1" w:rsidRPr="002C5FA1" w:rsidRDefault="00BC7351" w:rsidP="00707E7E">
      <w:pPr>
        <w:widowControl w:val="0"/>
        <w:shd w:val="clear" w:color="auto" w:fill="FFFFFF"/>
        <w:spacing w:line="240" w:lineRule="auto"/>
        <w:ind w:left="567"/>
        <w:contextualSpacing/>
        <w:jc w:val="both"/>
        <w:rPr>
          <w:rFonts w:ascii="Times New Roman" w:hAnsi="Times New Roman" w:cs="Times New Roman"/>
          <w:sz w:val="28"/>
          <w:szCs w:val="28"/>
        </w:rPr>
      </w:pPr>
      <m:oMath>
        <m:sSub>
          <m:sSubPr>
            <m:ctrlPr>
              <w:rPr>
                <w:rFonts w:ascii="Cambria Math" w:eastAsia="Calibri" w:hAnsi="Cambria Math" w:cs="Times New Roman"/>
                <w:i/>
                <w:spacing w:val="4"/>
                <w:sz w:val="28"/>
                <w:szCs w:val="28"/>
              </w:rPr>
            </m:ctrlPr>
          </m:sSubPr>
          <m:e>
            <m:r>
              <w:rPr>
                <w:rFonts w:ascii="Cambria Math" w:eastAsia="Calibri" w:hAnsi="Cambria Math" w:cs="Times New Roman"/>
                <w:spacing w:val="4"/>
                <w:sz w:val="28"/>
                <w:szCs w:val="28"/>
              </w:rPr>
              <m:t>O</m:t>
            </m:r>
          </m:e>
          <m:sub>
            <m:r>
              <w:rPr>
                <w:rFonts w:ascii="Cambria Math" w:eastAsia="Calibri" w:hAnsi="Cambria Math" w:cs="Times New Roman"/>
                <w:spacing w:val="4"/>
                <w:sz w:val="28"/>
                <w:szCs w:val="28"/>
              </w:rPr>
              <m:t>i</m:t>
            </m:r>
          </m:sub>
        </m:sSub>
      </m:oMath>
      <w:r w:rsidR="002C5FA1" w:rsidRPr="002C5FA1">
        <w:rPr>
          <w:rFonts w:ascii="Times New Roman" w:hAnsi="Times New Roman" w:cs="Times New Roman"/>
          <w:i/>
          <w:spacing w:val="4"/>
          <w:sz w:val="28"/>
          <w:szCs w:val="28"/>
        </w:rPr>
        <w:t xml:space="preserve"> </w:t>
      </w:r>
      <w:r w:rsidR="002C5FA1" w:rsidRPr="002C5FA1">
        <w:rPr>
          <w:rFonts w:ascii="Times New Roman" w:hAnsi="Times New Roman" w:cs="Times New Roman"/>
          <w:i/>
          <w:sz w:val="28"/>
          <w:szCs w:val="28"/>
        </w:rPr>
        <w:t xml:space="preserve">– </w:t>
      </w:r>
      <w:r w:rsidR="002C5FA1" w:rsidRPr="002C5FA1">
        <w:rPr>
          <w:rFonts w:ascii="Times New Roman" w:hAnsi="Times New Roman" w:cs="Times New Roman"/>
          <w:sz w:val="28"/>
          <w:szCs w:val="28"/>
        </w:rPr>
        <w:t xml:space="preserve">балл, полученный студентом на </w:t>
      </w:r>
      <w:proofErr w:type="spellStart"/>
      <w:r w:rsidR="002C5FA1" w:rsidRPr="002C5FA1">
        <w:rPr>
          <w:rFonts w:ascii="Times New Roman" w:hAnsi="Times New Roman" w:cs="Times New Roman"/>
          <w:i/>
          <w:sz w:val="28"/>
          <w:szCs w:val="28"/>
          <w:lang w:val="en-US"/>
        </w:rPr>
        <w:t>i</w:t>
      </w:r>
      <w:proofErr w:type="spellEnd"/>
      <w:r w:rsidR="002C5FA1" w:rsidRPr="002C5FA1">
        <w:rPr>
          <w:rFonts w:ascii="Times New Roman" w:hAnsi="Times New Roman" w:cs="Times New Roman"/>
          <w:sz w:val="28"/>
          <w:szCs w:val="28"/>
        </w:rPr>
        <w:t>-ом контрольном мероприятии;</w:t>
      </w:r>
    </w:p>
    <w:p w:rsidR="002C5FA1" w:rsidRPr="002C5FA1" w:rsidRDefault="00BC7351" w:rsidP="00707E7E">
      <w:pPr>
        <w:widowControl w:val="0"/>
        <w:shd w:val="clear" w:color="auto" w:fill="FFFFFF"/>
        <w:spacing w:line="240" w:lineRule="auto"/>
        <w:ind w:firstLine="567"/>
        <w:contextualSpacing/>
        <w:jc w:val="both"/>
        <w:rPr>
          <w:rFonts w:ascii="Times New Roman" w:hAnsi="Times New Roman" w:cs="Times New Roman"/>
          <w:spacing w:val="4"/>
          <w:sz w:val="28"/>
          <w:szCs w:val="28"/>
        </w:rPr>
      </w:pPr>
      <m:oMath>
        <m:sSubSup>
          <m:sSubSupPr>
            <m:ctrlPr>
              <w:rPr>
                <w:rFonts w:ascii="Cambria Math" w:eastAsia="Calibri" w:hAnsi="Cambria Math" w:cs="Times New Roman"/>
                <w:i/>
                <w:spacing w:val="4"/>
                <w:sz w:val="28"/>
                <w:szCs w:val="28"/>
              </w:rPr>
            </m:ctrlPr>
          </m:sSubSupPr>
          <m:e>
            <m:r>
              <w:rPr>
                <w:rFonts w:ascii="Cambria Math" w:eastAsia="Calibri" w:hAnsi="Cambria Math" w:cs="Times New Roman"/>
                <w:spacing w:val="4"/>
                <w:sz w:val="28"/>
                <w:szCs w:val="28"/>
              </w:rPr>
              <m:t>O</m:t>
            </m:r>
          </m:e>
          <m:sub>
            <m:r>
              <w:rPr>
                <w:rFonts w:ascii="Cambria Math" w:eastAsia="Calibri" w:hAnsi="Cambria Math" w:cs="Times New Roman"/>
                <w:spacing w:val="4"/>
                <w:sz w:val="28"/>
                <w:szCs w:val="28"/>
              </w:rPr>
              <m:t>i</m:t>
            </m:r>
          </m:sub>
          <m:sup>
            <m:r>
              <w:rPr>
                <w:rFonts w:ascii="Cambria Math" w:eastAsia="Calibri" w:hAnsi="Cambria Math" w:cs="Times New Roman"/>
                <w:spacing w:val="4"/>
                <w:sz w:val="28"/>
                <w:szCs w:val="28"/>
              </w:rPr>
              <m:t>max</m:t>
            </m:r>
          </m:sup>
        </m:sSubSup>
      </m:oMath>
      <w:r w:rsidR="002C5FA1" w:rsidRPr="002C5FA1">
        <w:rPr>
          <w:rFonts w:ascii="Times New Roman" w:hAnsi="Times New Roman" w:cs="Times New Roman"/>
          <w:i/>
          <w:spacing w:val="4"/>
          <w:sz w:val="28"/>
          <w:szCs w:val="28"/>
        </w:rPr>
        <w:t xml:space="preserve"> </w:t>
      </w:r>
      <w:r w:rsidR="002C5FA1" w:rsidRPr="002C5FA1">
        <w:rPr>
          <w:rFonts w:ascii="Times New Roman" w:hAnsi="Times New Roman" w:cs="Times New Roman"/>
          <w:i/>
          <w:sz w:val="28"/>
          <w:szCs w:val="28"/>
        </w:rPr>
        <w:t xml:space="preserve">– </w:t>
      </w:r>
      <w:r w:rsidR="002C5FA1" w:rsidRPr="002C5FA1">
        <w:rPr>
          <w:rFonts w:ascii="Times New Roman" w:hAnsi="Times New Roman" w:cs="Times New Roman"/>
          <w:sz w:val="28"/>
          <w:szCs w:val="28"/>
        </w:rPr>
        <w:t xml:space="preserve">максимально возможный балл студента по </w:t>
      </w:r>
      <w:proofErr w:type="spellStart"/>
      <w:r w:rsidR="002C5FA1" w:rsidRPr="002C5FA1">
        <w:rPr>
          <w:rFonts w:ascii="Times New Roman" w:hAnsi="Times New Roman" w:cs="Times New Roman"/>
          <w:i/>
          <w:sz w:val="28"/>
          <w:szCs w:val="28"/>
          <w:lang w:val="en-US"/>
        </w:rPr>
        <w:t>i</w:t>
      </w:r>
      <w:proofErr w:type="spellEnd"/>
      <w:r w:rsidR="002C5FA1" w:rsidRPr="002C5FA1">
        <w:rPr>
          <w:rFonts w:ascii="Times New Roman" w:hAnsi="Times New Roman" w:cs="Times New Roman"/>
          <w:sz w:val="28"/>
          <w:szCs w:val="28"/>
        </w:rPr>
        <w:t>-му контрольному мероприятию;</w:t>
      </w:r>
    </w:p>
    <w:p w:rsidR="002C5FA1" w:rsidRPr="002C5FA1" w:rsidRDefault="00BC7351" w:rsidP="00707E7E">
      <w:pPr>
        <w:widowControl w:val="0"/>
        <w:shd w:val="clear" w:color="auto" w:fill="FFFFFF"/>
        <w:spacing w:line="240" w:lineRule="auto"/>
        <w:ind w:left="567"/>
        <w:contextualSpacing/>
        <w:jc w:val="both"/>
        <w:rPr>
          <w:rFonts w:ascii="Times New Roman" w:hAnsi="Times New Roman" w:cs="Times New Roman"/>
          <w:spacing w:val="4"/>
          <w:sz w:val="28"/>
          <w:szCs w:val="28"/>
        </w:rPr>
      </w:pPr>
      <m:oMath>
        <m:sSub>
          <m:sSubPr>
            <m:ctrlPr>
              <w:rPr>
                <w:rFonts w:ascii="Cambria Math" w:eastAsia="Calibri" w:hAnsi="Cambria Math" w:cs="Times New Roman"/>
                <w:i/>
                <w:spacing w:val="4"/>
                <w:sz w:val="28"/>
                <w:szCs w:val="28"/>
              </w:rPr>
            </m:ctrlPr>
          </m:sSubPr>
          <m:e>
            <m:r>
              <w:rPr>
                <w:rFonts w:ascii="Cambria Math" w:eastAsia="Calibri" w:hAnsi="Cambria Math" w:cs="Times New Roman"/>
                <w:spacing w:val="4"/>
                <w:sz w:val="28"/>
                <w:szCs w:val="28"/>
              </w:rPr>
              <m:t>k</m:t>
            </m:r>
          </m:e>
          <m:sub>
            <m:r>
              <w:rPr>
                <w:rFonts w:ascii="Cambria Math" w:eastAsia="Calibri" w:hAnsi="Cambria Math" w:cs="Times New Roman"/>
                <w:spacing w:val="4"/>
                <w:sz w:val="28"/>
                <w:szCs w:val="28"/>
              </w:rPr>
              <m:t>i</m:t>
            </m:r>
          </m:sub>
        </m:sSub>
      </m:oMath>
      <w:r w:rsidR="002C5FA1" w:rsidRPr="002C5FA1">
        <w:rPr>
          <w:rFonts w:ascii="Times New Roman" w:hAnsi="Times New Roman" w:cs="Times New Roman"/>
          <w:i/>
          <w:spacing w:val="4"/>
          <w:sz w:val="28"/>
          <w:szCs w:val="28"/>
        </w:rPr>
        <w:t xml:space="preserve"> </w:t>
      </w:r>
      <w:r w:rsidR="002C5FA1" w:rsidRPr="002C5FA1">
        <w:rPr>
          <w:rFonts w:ascii="Times New Roman" w:hAnsi="Times New Roman" w:cs="Times New Roman"/>
          <w:i/>
          <w:sz w:val="28"/>
          <w:szCs w:val="28"/>
        </w:rPr>
        <w:t xml:space="preserve">– </w:t>
      </w:r>
      <w:r w:rsidR="002C5FA1" w:rsidRPr="002C5FA1">
        <w:rPr>
          <w:rFonts w:ascii="Times New Roman" w:hAnsi="Times New Roman" w:cs="Times New Roman"/>
          <w:sz w:val="28"/>
          <w:szCs w:val="28"/>
        </w:rPr>
        <w:t xml:space="preserve">весовой коэффициент </w:t>
      </w:r>
      <w:proofErr w:type="spellStart"/>
      <w:r w:rsidR="002C5FA1" w:rsidRPr="002C5FA1">
        <w:rPr>
          <w:rFonts w:ascii="Times New Roman" w:hAnsi="Times New Roman" w:cs="Times New Roman"/>
          <w:i/>
          <w:sz w:val="28"/>
          <w:szCs w:val="28"/>
          <w:lang w:val="en-US"/>
        </w:rPr>
        <w:t>i</w:t>
      </w:r>
      <w:proofErr w:type="spellEnd"/>
      <w:r w:rsidR="002C5FA1" w:rsidRPr="002C5FA1">
        <w:rPr>
          <w:rFonts w:ascii="Times New Roman" w:hAnsi="Times New Roman" w:cs="Times New Roman"/>
          <w:sz w:val="28"/>
          <w:szCs w:val="28"/>
        </w:rPr>
        <w:t>-го контрольного мероприятия;</w:t>
      </w:r>
    </w:p>
    <w:p w:rsidR="00AC624E" w:rsidRDefault="00BC7351" w:rsidP="00707E7E">
      <w:pPr>
        <w:autoSpaceDE w:val="0"/>
        <w:autoSpaceDN w:val="0"/>
        <w:adjustRightInd w:val="0"/>
        <w:spacing w:after="0" w:line="240" w:lineRule="auto"/>
        <w:ind w:firstLine="567"/>
        <w:contextualSpacing/>
        <w:rPr>
          <w:rFonts w:ascii="Times New Roman" w:hAnsi="Times New Roman" w:cs="Times New Roman"/>
          <w:sz w:val="28"/>
          <w:szCs w:val="28"/>
        </w:rPr>
      </w:pPr>
      <m:oMath>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k</m:t>
            </m:r>
          </m:e>
          <m:sub>
            <m:r>
              <w:rPr>
                <w:rFonts w:ascii="Cambria Math" w:eastAsia="Calibri" w:hAnsi="Cambria Math" w:cs="Times New Roman"/>
                <w:sz w:val="28"/>
                <w:szCs w:val="28"/>
              </w:rPr>
              <m:t>i</m:t>
            </m:r>
          </m:sub>
          <m:sup>
            <m:r>
              <w:rPr>
                <w:rFonts w:ascii="Cambria Math" w:eastAsia="Calibri" w:hAnsi="Cambria Math" w:cs="Times New Roman"/>
                <w:sz w:val="28"/>
                <w:szCs w:val="28"/>
              </w:rPr>
              <m:t>n</m:t>
            </m:r>
          </m:sup>
        </m:sSubSup>
      </m:oMath>
      <w:r w:rsidR="002C5FA1" w:rsidRPr="002C5FA1">
        <w:rPr>
          <w:rFonts w:ascii="Times New Roman" w:hAnsi="Times New Roman" w:cs="Times New Roman"/>
          <w:i/>
          <w:sz w:val="28"/>
          <w:szCs w:val="28"/>
        </w:rPr>
        <w:t xml:space="preserve"> – </w:t>
      </w:r>
      <w:r w:rsidR="002C5FA1" w:rsidRPr="002C5FA1">
        <w:rPr>
          <w:rFonts w:ascii="Times New Roman" w:hAnsi="Times New Roman" w:cs="Times New Roman"/>
          <w:sz w:val="28"/>
          <w:szCs w:val="28"/>
        </w:rPr>
        <w:t xml:space="preserve">весовой коэффициент </w:t>
      </w:r>
      <w:proofErr w:type="spellStart"/>
      <w:r w:rsidR="002C5FA1" w:rsidRPr="002C5FA1">
        <w:rPr>
          <w:rFonts w:ascii="Times New Roman" w:hAnsi="Times New Roman" w:cs="Times New Roman"/>
          <w:i/>
          <w:sz w:val="28"/>
          <w:szCs w:val="28"/>
          <w:lang w:val="en-US"/>
        </w:rPr>
        <w:t>i</w:t>
      </w:r>
      <w:proofErr w:type="spellEnd"/>
      <w:r w:rsidR="002C5FA1" w:rsidRPr="002C5FA1">
        <w:rPr>
          <w:rFonts w:ascii="Times New Roman" w:hAnsi="Times New Roman" w:cs="Times New Roman"/>
          <w:sz w:val="28"/>
          <w:szCs w:val="28"/>
        </w:rPr>
        <w:t>-го контрольного мероприятия, если оно является основным, или 0, если оно является дополнительным.</w:t>
      </w:r>
    </w:p>
    <w:p w:rsidR="002C5FA1" w:rsidRPr="002C5FA1" w:rsidRDefault="002C5FA1" w:rsidP="002C5FA1">
      <w:pPr>
        <w:autoSpaceDE w:val="0"/>
        <w:autoSpaceDN w:val="0"/>
        <w:adjustRightInd w:val="0"/>
        <w:spacing w:after="0" w:line="360" w:lineRule="auto"/>
        <w:ind w:firstLine="567"/>
        <w:contextualSpacing/>
        <w:rPr>
          <w:rFonts w:ascii="Times New Roman" w:hAnsi="Times New Roman" w:cs="Times New Roman"/>
          <w:color w:val="000000"/>
          <w:sz w:val="28"/>
          <w:szCs w:val="28"/>
        </w:rPr>
      </w:pPr>
    </w:p>
    <w:p w:rsidR="00287092" w:rsidRPr="00711E42" w:rsidRDefault="00A85106" w:rsidP="0028460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711E42">
        <w:rPr>
          <w:rFonts w:ascii="Times New Roman" w:hAnsi="Times New Roman" w:cs="Times New Roman"/>
          <w:b/>
          <w:color w:val="000000"/>
          <w:sz w:val="28"/>
          <w:szCs w:val="28"/>
        </w:rPr>
        <w:t>Рекомендации по планированию и организации времени, отведённого на изучение дисциплины</w:t>
      </w:r>
    </w:p>
    <w:p w:rsidR="00A85106" w:rsidRDefault="00B457BB" w:rsidP="0028460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Освоение курса рекомендуется осуществлять последовательно, в соответствии с графиком учебных занятий. Руководствуясь рабочей программой учебной дисциплины необходимо заранее определить ключевые временные вехи в прохождении курса. При этом рекомендуется составить план-график освоения учебного материала и сдачи контрольных заданий с учётом расписания занятий и применяемой формы прохождения курса (очно, с применением дистанционных технологий, комбинировано).</w:t>
      </w:r>
    </w:p>
    <w:p w:rsidR="00B457BB" w:rsidRDefault="00B457BB" w:rsidP="00287092">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
    <w:p w:rsidR="001E72AE" w:rsidRDefault="0055707E"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Для ведения формы могут применяться любые технические средства, удобные студенту</w:t>
      </w:r>
      <w:r w:rsidR="00C80E39">
        <w:rPr>
          <w:rFonts w:ascii="Times New Roman" w:hAnsi="Times New Roman" w:cs="Times New Roman"/>
          <w:color w:val="000000"/>
          <w:sz w:val="28"/>
          <w:szCs w:val="28"/>
        </w:rPr>
        <w:t>. Н</w:t>
      </w:r>
      <w:r>
        <w:rPr>
          <w:rFonts w:ascii="Times New Roman" w:hAnsi="Times New Roman" w:cs="Times New Roman"/>
          <w:color w:val="000000"/>
          <w:sz w:val="28"/>
          <w:szCs w:val="28"/>
        </w:rPr>
        <w:t>апример, персональные планировщики на базе специализированного ПО</w:t>
      </w:r>
      <w:r w:rsidR="001E72AE">
        <w:rPr>
          <w:rFonts w:ascii="Times New Roman" w:hAnsi="Times New Roman" w:cs="Times New Roman"/>
          <w:color w:val="000000"/>
          <w:sz w:val="28"/>
          <w:szCs w:val="28"/>
        </w:rPr>
        <w:t xml:space="preserve"> — органайзеры на смартфонах, облачные планировщики (</w:t>
      </w:r>
      <w:r w:rsidR="001E72AE">
        <w:rPr>
          <w:rFonts w:ascii="Times New Roman" w:hAnsi="Times New Roman" w:cs="Times New Roman"/>
          <w:color w:val="000000"/>
          <w:sz w:val="28"/>
          <w:szCs w:val="28"/>
          <w:lang w:val="en-US"/>
        </w:rPr>
        <w:t>Trello</w:t>
      </w:r>
      <w:r w:rsidR="00C80E39">
        <w:rPr>
          <w:rFonts w:ascii="Times New Roman" w:hAnsi="Times New Roman" w:cs="Times New Roman"/>
          <w:color w:val="000000"/>
          <w:sz w:val="28"/>
          <w:szCs w:val="28"/>
        </w:rPr>
        <w:t xml:space="preserve">, </w:t>
      </w:r>
      <w:r w:rsidR="00C80E39">
        <w:rPr>
          <w:rFonts w:ascii="Times New Roman" w:hAnsi="Times New Roman" w:cs="Times New Roman"/>
          <w:color w:val="000000"/>
          <w:sz w:val="28"/>
          <w:szCs w:val="28"/>
          <w:lang w:val="en-US"/>
        </w:rPr>
        <w:t>Google</w:t>
      </w:r>
      <w:r w:rsidR="00C80E39">
        <w:rPr>
          <w:rFonts w:ascii="Times New Roman" w:hAnsi="Times New Roman" w:cs="Times New Roman"/>
          <w:color w:val="000000"/>
          <w:sz w:val="28"/>
          <w:szCs w:val="28"/>
        </w:rPr>
        <w:t>Календарь и т.п.</w:t>
      </w:r>
      <w:r w:rsidR="001E72AE">
        <w:rPr>
          <w:rFonts w:ascii="Times New Roman" w:hAnsi="Times New Roman" w:cs="Times New Roman"/>
          <w:color w:val="000000"/>
          <w:sz w:val="28"/>
          <w:szCs w:val="28"/>
        </w:rPr>
        <w:t>). Основная задача — фиксация контрольных дат, содержания этапа работ, отметка о выполнении</w:t>
      </w:r>
      <w:r>
        <w:rPr>
          <w:rFonts w:ascii="Times New Roman" w:hAnsi="Times New Roman" w:cs="Times New Roman"/>
          <w:color w:val="000000"/>
          <w:sz w:val="28"/>
          <w:szCs w:val="28"/>
        </w:rPr>
        <w:t>.</w:t>
      </w:r>
    </w:p>
    <w:p w:rsidR="00B457BB" w:rsidRDefault="001E72AE"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Для соответствия графику необходимо регулярно выполнять предусмотренные учебной программой работы. Рекомендуется совместить выполнение </w:t>
      </w:r>
      <w:r w:rsidR="00C80E39">
        <w:rPr>
          <w:rFonts w:ascii="Times New Roman" w:hAnsi="Times New Roman" w:cs="Times New Roman"/>
          <w:color w:val="000000"/>
          <w:sz w:val="28"/>
          <w:szCs w:val="28"/>
        </w:rPr>
        <w:t xml:space="preserve">самостоятельных заданий с графиком лекционных/практических занятий, выполняя задания до или сразу после них. </w:t>
      </w:r>
    </w:p>
    <w:p w:rsidR="00E22598" w:rsidRDefault="00E22598"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p>
    <w:p w:rsidR="00A85106" w:rsidRPr="00711E42" w:rsidRDefault="00711E42" w:rsidP="00E07E7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711E42">
        <w:rPr>
          <w:rFonts w:ascii="Times New Roman" w:hAnsi="Times New Roman" w:cs="Times New Roman"/>
          <w:b/>
          <w:color w:val="000000"/>
          <w:sz w:val="28"/>
          <w:szCs w:val="28"/>
        </w:rPr>
        <w:t>Алгоритм изучения дисциплины</w:t>
      </w:r>
    </w:p>
    <w:p w:rsidR="00F91DAA" w:rsidRDefault="00F91DAA"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освоения дисциплины студентам рекомендуется:</w:t>
      </w:r>
    </w:p>
    <w:p w:rsidR="00EC465F" w:rsidRDefault="00EC465F"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ознакомиться в рабочей программой дисциплины, структурой курса, типологией заданий, критериями оценивания.</w:t>
      </w:r>
    </w:p>
    <w:p w:rsidR="00F91DAA" w:rsidRDefault="00F91DAA"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 очной лекции или практического занятия ознакомиться с материалом, размещённом в дистанционной версии курса в </w:t>
      </w:r>
      <w:r>
        <w:rPr>
          <w:rFonts w:ascii="Times New Roman" w:hAnsi="Times New Roman" w:cs="Times New Roman"/>
          <w:color w:val="000000"/>
          <w:sz w:val="28"/>
          <w:szCs w:val="28"/>
          <w:lang w:val="en-US"/>
        </w:rPr>
        <w:t>LMS</w:t>
      </w:r>
      <w:r w:rsidRPr="00F754C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Blackboard</w:t>
      </w:r>
      <w:r w:rsidRPr="00F754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ДВФУ (около 100 </w:t>
      </w:r>
      <w:proofErr w:type="spellStart"/>
      <w:r>
        <w:rPr>
          <w:rFonts w:ascii="Times New Roman" w:hAnsi="Times New Roman" w:cs="Times New Roman"/>
          <w:color w:val="000000"/>
          <w:sz w:val="28"/>
          <w:szCs w:val="28"/>
        </w:rPr>
        <w:t>видеолекций</w:t>
      </w:r>
      <w:proofErr w:type="spellEnd"/>
      <w:r>
        <w:rPr>
          <w:rFonts w:ascii="Times New Roman" w:hAnsi="Times New Roman" w:cs="Times New Roman"/>
          <w:color w:val="000000"/>
          <w:sz w:val="28"/>
          <w:szCs w:val="28"/>
        </w:rPr>
        <w:t xml:space="preserve">, практикумов, кейсы и т.п.). Структура дистанционной версии курса повторяет структуру курса для очного проведения. Это позволит студентам подготовиться к лекции, предварительно осмыслить материал, сформировать вопросы. </w:t>
      </w:r>
    </w:p>
    <w:p w:rsidR="00F91DAA" w:rsidRDefault="00F91DAA"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алгоритм решения типовых расчётных заданий (представленных в фонде оценочных средств, см. приложение 2) последовательно разбирается преподавателем в серии </w:t>
      </w:r>
      <w:proofErr w:type="spellStart"/>
      <w:r>
        <w:rPr>
          <w:rFonts w:ascii="Times New Roman" w:hAnsi="Times New Roman" w:cs="Times New Roman"/>
          <w:color w:val="000000"/>
          <w:sz w:val="28"/>
          <w:szCs w:val="28"/>
        </w:rPr>
        <w:t>видеопрактикумов</w:t>
      </w:r>
      <w:proofErr w:type="spellEnd"/>
      <w:r>
        <w:rPr>
          <w:rFonts w:ascii="Times New Roman" w:hAnsi="Times New Roman" w:cs="Times New Roman"/>
          <w:color w:val="000000"/>
          <w:sz w:val="28"/>
          <w:szCs w:val="28"/>
        </w:rPr>
        <w:t xml:space="preserve"> в дистанционной версии курса в </w:t>
      </w:r>
      <w:r>
        <w:rPr>
          <w:rFonts w:ascii="Times New Roman" w:hAnsi="Times New Roman" w:cs="Times New Roman"/>
          <w:color w:val="000000"/>
          <w:sz w:val="28"/>
          <w:szCs w:val="28"/>
          <w:lang w:val="en-US"/>
        </w:rPr>
        <w:t>LMS</w:t>
      </w:r>
      <w:r w:rsidRPr="00F754C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Blackboard</w:t>
      </w:r>
      <w:r w:rsidRPr="00F754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ДВФУ. До выполнения подобных заданий студентам рекомендуется обратиться к дистанционным материалам (в которых также представлены шаблоны расчётных файлов для выполнения ряда заданий). </w:t>
      </w:r>
    </w:p>
    <w:p w:rsidR="00F91DAA" w:rsidRDefault="00F91DAA"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течение семестра студенты могут пройти типовые тесты и выполнить письменные задания в </w:t>
      </w:r>
      <w:r>
        <w:rPr>
          <w:rFonts w:ascii="Times New Roman" w:hAnsi="Times New Roman" w:cs="Times New Roman"/>
          <w:color w:val="000000"/>
          <w:sz w:val="28"/>
          <w:szCs w:val="28"/>
          <w:lang w:val="en-US"/>
        </w:rPr>
        <w:t>LMS</w:t>
      </w:r>
      <w:r w:rsidRPr="00160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Blackboard</w:t>
      </w:r>
      <w:r w:rsidRPr="00160F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ДВФУ. Тесты и задания размещены после соответствующих тем (разделов) курса.</w:t>
      </w:r>
    </w:p>
    <w:p w:rsidR="009D2055" w:rsidRDefault="009D2055"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p>
    <w:p w:rsidR="00EF6CED" w:rsidRPr="00711E42" w:rsidRDefault="00EF6CED" w:rsidP="00EF6CED">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711E42">
        <w:rPr>
          <w:rFonts w:ascii="Times New Roman" w:hAnsi="Times New Roman" w:cs="Times New Roman"/>
          <w:b/>
          <w:color w:val="000000"/>
          <w:sz w:val="28"/>
          <w:szCs w:val="28"/>
        </w:rPr>
        <w:t>Рекомендации по работе с литературой</w:t>
      </w:r>
    </w:p>
    <w:p w:rsidR="00EF6CED" w:rsidRDefault="00EF6CED" w:rsidP="00EF6CED">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работе с литературой рекомендуется последовательная проработка материала с учётом логики тем в учебной программе. Для формирования более широкого круга на изучаемые вопросы необходимо работать одновременно с несколькими источниками. </w:t>
      </w:r>
    </w:p>
    <w:p w:rsidR="00EF6CED" w:rsidRDefault="00EF6CED" w:rsidP="00EF6CED">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Вся основная литература, представленная в программе, содержится в библиотечном фонде ДВФУ. </w:t>
      </w:r>
    </w:p>
    <w:p w:rsidR="00EF6CED" w:rsidRDefault="00EF6CED" w:rsidP="00EF6CED">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очередного лекционного/практического занятия рекомендуется: </w:t>
      </w:r>
    </w:p>
    <w:p w:rsidR="00EF6CED" w:rsidRDefault="00EF6CED" w:rsidP="00EF6CED">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проработать соответствующую тему самостоятельно на основе представленных источников;</w:t>
      </w:r>
    </w:p>
    <w:p w:rsidR="00EF6CED" w:rsidRDefault="00EF6CED" w:rsidP="00EF6CED">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сделать краткие тезисные пометки по ключевым вопросам, определениям, дискуссионным моментам;</w:t>
      </w:r>
    </w:p>
    <w:p w:rsidR="00EF6CED" w:rsidRDefault="00EF6CED" w:rsidP="00EF6CED">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определить перечень вопросов, ответы на которые не представлены в литературе и которые необходимо обсудить с преподавателем курса.</w:t>
      </w:r>
    </w:p>
    <w:p w:rsidR="00E22598" w:rsidRPr="00E22598" w:rsidRDefault="00E22598"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p>
    <w:p w:rsidR="00A85106" w:rsidRPr="00962ABF" w:rsidRDefault="00A85106" w:rsidP="00E07E7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962ABF">
        <w:rPr>
          <w:rFonts w:ascii="Times New Roman" w:hAnsi="Times New Roman" w:cs="Times New Roman"/>
          <w:b/>
          <w:color w:val="000000"/>
          <w:sz w:val="28"/>
          <w:szCs w:val="28"/>
        </w:rPr>
        <w:t xml:space="preserve">Рекомендации по подготовке к экзамену </w:t>
      </w:r>
    </w:p>
    <w:p w:rsidR="00E22598" w:rsidRDefault="00AB550B"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выявления уровня знаний в процессе экзамена применяются вопросы и (или) тесты. Для выявления умений — практические/расчётные задачи, анализ конкретных ситуаций (кейсы). </w:t>
      </w:r>
    </w:p>
    <w:p w:rsidR="00AB550B" w:rsidRDefault="00AB550B"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Вопросы по теоретической части на экзамене, а также практические/расчётные задачи, кейсы по своей сути соответствуют примерам, которые разбираются в рамках курса.</w:t>
      </w:r>
    </w:p>
    <w:p w:rsidR="00AB550B" w:rsidRDefault="00AB550B"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Основой подготовки к экзамену является последовательное прох</w:t>
      </w:r>
      <w:r w:rsidR="00F91DAA">
        <w:rPr>
          <w:rFonts w:ascii="Times New Roman" w:hAnsi="Times New Roman" w:cs="Times New Roman"/>
          <w:sz w:val="28"/>
          <w:szCs w:val="28"/>
        </w:rPr>
        <w:t xml:space="preserve">ождение студентом материала курса, выполнение всех практических работ, активная самостоятельная работа. </w:t>
      </w:r>
    </w:p>
    <w:p w:rsidR="00F91DAA" w:rsidRPr="00AB550B" w:rsidRDefault="00F91DAA"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Перед экзаменом рекомендуется повторить ключевые теоретические положения курса и ещё раз просмотреть выполненные практические работы и комментарии преподавателя к ним. </w:t>
      </w:r>
    </w:p>
    <w:p w:rsidR="00AB550B" w:rsidRPr="00E22598" w:rsidRDefault="00AB550B"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p>
    <w:p w:rsidR="00A85106" w:rsidRPr="00962ABF" w:rsidRDefault="00A85106" w:rsidP="00E07E7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962ABF">
        <w:rPr>
          <w:rFonts w:ascii="Times New Roman" w:hAnsi="Times New Roman" w:cs="Times New Roman"/>
          <w:b/>
          <w:color w:val="000000"/>
          <w:sz w:val="28"/>
          <w:szCs w:val="28"/>
        </w:rPr>
        <w:t>Разъяснения по работе с электронным учебным курсом</w:t>
      </w:r>
    </w:p>
    <w:p w:rsidR="00C84C53" w:rsidRDefault="00B77C6C" w:rsidP="00E07E70">
      <w:pPr>
        <w:tabs>
          <w:tab w:val="left" w:pos="993"/>
        </w:tabs>
        <w:spacing w:line="360" w:lineRule="auto"/>
        <w:ind w:firstLine="567"/>
        <w:jc w:val="both"/>
        <w:rPr>
          <w:rFonts w:ascii="Times New Roman" w:hAnsi="Times New Roman" w:cs="Times New Roman"/>
          <w:sz w:val="28"/>
          <w:szCs w:val="28"/>
        </w:rPr>
      </w:pPr>
      <w:r w:rsidRPr="00B77C6C">
        <w:rPr>
          <w:rFonts w:ascii="Times New Roman" w:hAnsi="Times New Roman" w:cs="Times New Roman"/>
          <w:sz w:val="28"/>
          <w:szCs w:val="28"/>
        </w:rPr>
        <w:t>Электро</w:t>
      </w:r>
      <w:r>
        <w:rPr>
          <w:rFonts w:ascii="Times New Roman" w:hAnsi="Times New Roman" w:cs="Times New Roman"/>
          <w:sz w:val="28"/>
          <w:szCs w:val="28"/>
        </w:rPr>
        <w:t>нная версия</w:t>
      </w:r>
      <w:r w:rsidR="00C84C53">
        <w:rPr>
          <w:rFonts w:ascii="Times New Roman" w:hAnsi="Times New Roman" w:cs="Times New Roman"/>
          <w:sz w:val="28"/>
          <w:szCs w:val="28"/>
        </w:rPr>
        <w:t xml:space="preserve"> курса размещена в системе дистанционного обучения </w:t>
      </w:r>
      <w:hyperlink r:id="rId32" w:history="1">
        <w:r w:rsidR="00C84C53" w:rsidRPr="00C84C53">
          <w:rPr>
            <w:rStyle w:val="ab"/>
            <w:rFonts w:ascii="Times New Roman" w:hAnsi="Times New Roman" w:cs="Times New Roman"/>
            <w:sz w:val="28"/>
            <w:szCs w:val="28"/>
          </w:rPr>
          <w:t xml:space="preserve">ДВФУ </w:t>
        </w:r>
        <w:proofErr w:type="spellStart"/>
        <w:r w:rsidR="00C84C53" w:rsidRPr="00C84C53">
          <w:rPr>
            <w:rStyle w:val="ab"/>
            <w:rFonts w:ascii="Times New Roman" w:hAnsi="Times New Roman" w:cs="Times New Roman"/>
            <w:sz w:val="28"/>
            <w:szCs w:val="28"/>
            <w:lang w:val="en-US"/>
          </w:rPr>
          <w:t>BlackBoard</w:t>
        </w:r>
        <w:proofErr w:type="spellEnd"/>
      </w:hyperlink>
      <w:r w:rsidR="00FD2211">
        <w:rPr>
          <w:rFonts w:ascii="Times New Roman" w:hAnsi="Times New Roman" w:cs="Times New Roman"/>
          <w:sz w:val="28"/>
          <w:szCs w:val="28"/>
        </w:rPr>
        <w:t xml:space="preserve"> (</w:t>
      </w:r>
      <w:r w:rsidR="00FD2211" w:rsidRPr="00B471B6">
        <w:rPr>
          <w:rFonts w:ascii="Times New Roman" w:hAnsi="Times New Roman" w:cs="Times New Roman"/>
          <w:color w:val="000000"/>
          <w:sz w:val="28"/>
          <w:szCs w:val="28"/>
        </w:rPr>
        <w:t xml:space="preserve">идентификатор курса </w:t>
      </w:r>
      <w:r w:rsidR="00FD2211" w:rsidRPr="00B471B6">
        <w:rPr>
          <w:rFonts w:ascii="Times New Roman" w:hAnsi="Times New Roman" w:cs="Times New Roman"/>
          <w:color w:val="000000"/>
          <w:sz w:val="28"/>
          <w:szCs w:val="28"/>
          <w:lang w:val="en-US"/>
        </w:rPr>
        <w:t>FU</w:t>
      </w:r>
      <w:r w:rsidR="00FD2211" w:rsidRPr="00B471B6">
        <w:rPr>
          <w:rFonts w:ascii="Times New Roman" w:hAnsi="Times New Roman" w:cs="Times New Roman"/>
          <w:color w:val="000000"/>
          <w:sz w:val="28"/>
          <w:szCs w:val="28"/>
        </w:rPr>
        <w:t>50002-080100.62-</w:t>
      </w:r>
      <w:r w:rsidR="00FD2211" w:rsidRPr="00B471B6">
        <w:rPr>
          <w:rFonts w:ascii="Times New Roman" w:hAnsi="Times New Roman" w:cs="Times New Roman"/>
          <w:color w:val="000000"/>
          <w:sz w:val="28"/>
          <w:szCs w:val="28"/>
          <w:lang w:val="en-US"/>
        </w:rPr>
        <w:t>UFR</w:t>
      </w:r>
      <w:r w:rsidR="00FD2211" w:rsidRPr="00B471B6">
        <w:rPr>
          <w:rFonts w:ascii="Times New Roman" w:hAnsi="Times New Roman" w:cs="Times New Roman"/>
          <w:color w:val="000000"/>
          <w:sz w:val="28"/>
          <w:szCs w:val="28"/>
        </w:rPr>
        <w:t>-01</w:t>
      </w:r>
      <w:r w:rsidR="00FD2211">
        <w:rPr>
          <w:rFonts w:ascii="Times New Roman" w:hAnsi="Times New Roman" w:cs="Times New Roman"/>
          <w:sz w:val="28"/>
          <w:szCs w:val="28"/>
        </w:rPr>
        <w:t>).</w:t>
      </w:r>
    </w:p>
    <w:p w:rsidR="00B77C6C" w:rsidRDefault="00C84C53" w:rsidP="00E07E70">
      <w:pPr>
        <w:tabs>
          <w:tab w:val="left" w:pos="993"/>
        </w:tabs>
        <w:spacing w:line="360" w:lineRule="auto"/>
        <w:ind w:firstLine="567"/>
        <w:jc w:val="both"/>
        <w:rPr>
          <w:rFonts w:ascii="Times New Roman" w:hAnsi="Times New Roman" w:cs="Times New Roman"/>
          <w:sz w:val="28"/>
          <w:szCs w:val="28"/>
        </w:rPr>
      </w:pPr>
      <w:r w:rsidRPr="00C84C53">
        <w:rPr>
          <w:rFonts w:ascii="Times New Roman" w:hAnsi="Times New Roman" w:cs="Times New Roman"/>
          <w:sz w:val="28"/>
          <w:szCs w:val="28"/>
        </w:rPr>
        <w:lastRenderedPageBreak/>
        <w:t>Для авторизации в системе необходимо вводить "Логин IDM (Имя пользователя Единой учетной записи ДВФУ)" и "Пароль" такие же как в системе Единой учетной записи ДВФУ (личный кабинет </w:t>
      </w:r>
      <w:hyperlink r:id="rId33" w:history="1">
        <w:r w:rsidRPr="00C84C53">
          <w:rPr>
            <w:rFonts w:ascii="Times New Roman" w:hAnsi="Times New Roman" w:cs="Times New Roman"/>
            <w:sz w:val="28"/>
            <w:szCs w:val="28"/>
          </w:rPr>
          <w:t>https://idm.dvfu.ru/</w:t>
        </w:r>
      </w:hyperlink>
      <w:proofErr w:type="gramStart"/>
      <w:r w:rsidRPr="00C84C53">
        <w:rPr>
          <w:rFonts w:ascii="Times New Roman" w:hAnsi="Times New Roman" w:cs="Times New Roman"/>
          <w:sz w:val="28"/>
          <w:szCs w:val="28"/>
        </w:rPr>
        <w:t> )</w:t>
      </w:r>
      <w:proofErr w:type="gramEnd"/>
      <w:r w:rsidRPr="00C84C53">
        <w:rPr>
          <w:rFonts w:ascii="Times New Roman" w:hAnsi="Times New Roman" w:cs="Times New Roman"/>
          <w:sz w:val="28"/>
          <w:szCs w:val="28"/>
        </w:rPr>
        <w:t xml:space="preserve">. Если у </w:t>
      </w:r>
      <w:r>
        <w:rPr>
          <w:rFonts w:ascii="Times New Roman" w:hAnsi="Times New Roman" w:cs="Times New Roman"/>
          <w:sz w:val="28"/>
          <w:szCs w:val="28"/>
        </w:rPr>
        <w:t>студента</w:t>
      </w:r>
      <w:r w:rsidRPr="00C84C53">
        <w:rPr>
          <w:rFonts w:ascii="Times New Roman" w:hAnsi="Times New Roman" w:cs="Times New Roman"/>
          <w:sz w:val="28"/>
          <w:szCs w:val="28"/>
        </w:rPr>
        <w:t xml:space="preserve"> нет Логина и Пароля, то </w:t>
      </w:r>
      <w:r>
        <w:rPr>
          <w:rFonts w:ascii="Times New Roman" w:hAnsi="Times New Roman" w:cs="Times New Roman"/>
          <w:sz w:val="28"/>
          <w:szCs w:val="28"/>
        </w:rPr>
        <w:t>его</w:t>
      </w:r>
      <w:r w:rsidRPr="00C84C53">
        <w:rPr>
          <w:rFonts w:ascii="Times New Roman" w:hAnsi="Times New Roman" w:cs="Times New Roman"/>
          <w:sz w:val="28"/>
          <w:szCs w:val="28"/>
        </w:rPr>
        <w:t xml:space="preserve"> мож</w:t>
      </w:r>
      <w:r>
        <w:rPr>
          <w:rFonts w:ascii="Times New Roman" w:hAnsi="Times New Roman" w:cs="Times New Roman"/>
          <w:sz w:val="28"/>
          <w:szCs w:val="28"/>
        </w:rPr>
        <w:t>но получить</w:t>
      </w:r>
      <w:r w:rsidRPr="00C84C53">
        <w:rPr>
          <w:rFonts w:ascii="Times New Roman" w:hAnsi="Times New Roman" w:cs="Times New Roman"/>
          <w:sz w:val="28"/>
          <w:szCs w:val="28"/>
        </w:rPr>
        <w:t>, активировав Единую Учетную Запись ДВФУ по электронному адресу </w:t>
      </w:r>
      <w:hyperlink r:id="rId34" w:history="1">
        <w:r w:rsidRPr="00C84C53">
          <w:rPr>
            <w:rFonts w:ascii="Times New Roman" w:hAnsi="Times New Roman" w:cs="Times New Roman"/>
            <w:sz w:val="28"/>
            <w:szCs w:val="28"/>
          </w:rPr>
          <w:t>https://idm.dvfu.ru/</w:t>
        </w:r>
      </w:hyperlink>
      <w:r>
        <w:rPr>
          <w:rFonts w:ascii="Times New Roman" w:hAnsi="Times New Roman" w:cs="Times New Roman"/>
          <w:sz w:val="28"/>
          <w:szCs w:val="28"/>
        </w:rPr>
        <w:t xml:space="preserve">. </w:t>
      </w:r>
    </w:p>
    <w:p w:rsidR="00C84C53" w:rsidRDefault="00C84C53"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авторизации в </w:t>
      </w:r>
      <w:proofErr w:type="spellStart"/>
      <w:r>
        <w:rPr>
          <w:rFonts w:ascii="Times New Roman" w:hAnsi="Times New Roman" w:cs="Times New Roman"/>
          <w:sz w:val="28"/>
          <w:szCs w:val="28"/>
          <w:lang w:val="en-US"/>
        </w:rPr>
        <w:t>BlackBoard</w:t>
      </w:r>
      <w:proofErr w:type="spellEnd"/>
      <w:r w:rsidRPr="00C84C53">
        <w:rPr>
          <w:rFonts w:ascii="Times New Roman" w:hAnsi="Times New Roman" w:cs="Times New Roman"/>
          <w:sz w:val="28"/>
          <w:szCs w:val="28"/>
        </w:rPr>
        <w:t xml:space="preserve"> </w:t>
      </w:r>
      <w:r>
        <w:rPr>
          <w:rFonts w:ascii="Times New Roman" w:hAnsi="Times New Roman" w:cs="Times New Roman"/>
          <w:sz w:val="28"/>
          <w:szCs w:val="28"/>
        </w:rPr>
        <w:t xml:space="preserve">найдите курс «Финансовые рынки и финансовые институты» через поиск и выполните самостоятельное зачисление в него. </w:t>
      </w:r>
    </w:p>
    <w:p w:rsidR="003C59B7" w:rsidRDefault="00C84C53"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Курс содержит общие разделы (О курсе, Рабочая программа, Форум курса и т.п.) и учебные материалы, в т.ч. задания для самостоятельной работы. Учебный материал структурирован на модули, а модули — на темы. </w:t>
      </w:r>
      <w:r w:rsidR="003C59B7">
        <w:rPr>
          <w:rFonts w:ascii="Times New Roman" w:hAnsi="Times New Roman" w:cs="Times New Roman"/>
          <w:sz w:val="28"/>
          <w:szCs w:val="28"/>
        </w:rPr>
        <w:t xml:space="preserve">Темы содержат </w:t>
      </w:r>
      <w:proofErr w:type="gramStart"/>
      <w:r w:rsidR="003C59B7">
        <w:rPr>
          <w:rFonts w:ascii="Times New Roman" w:hAnsi="Times New Roman" w:cs="Times New Roman"/>
          <w:sz w:val="28"/>
          <w:szCs w:val="28"/>
        </w:rPr>
        <w:t>видео-материалы</w:t>
      </w:r>
      <w:proofErr w:type="gramEnd"/>
      <w:r w:rsidR="003C59B7">
        <w:rPr>
          <w:rFonts w:ascii="Times New Roman" w:hAnsi="Times New Roman" w:cs="Times New Roman"/>
          <w:sz w:val="28"/>
          <w:szCs w:val="28"/>
        </w:rPr>
        <w:t xml:space="preserve"> (всего около 100) с лекциями, практикумами, примерами заданий, а также тесты и задания для выполнения письменных/расчётных работ, реферата. </w:t>
      </w:r>
    </w:p>
    <w:p w:rsidR="00C84C53" w:rsidRDefault="003C59B7"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Тесты проверяются автоматически, письменные/расчётные работы, рефераты — преподавателем. Срок проверки составляет, как правило, 5 рабочих дней. </w:t>
      </w:r>
    </w:p>
    <w:p w:rsidR="003C59B7" w:rsidRDefault="003C59B7" w:rsidP="00E07E70">
      <w:pPr>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коммуникаций с сокурсниками и преподавателями в курсе есть форум. Он предназначен для общих вопрос, связанных с учебным материалом, организацией обучения на курсе и т.п. Для личных коммуникаций используется связь через электронную почту.</w:t>
      </w:r>
    </w:p>
    <w:p w:rsidR="003C59B7" w:rsidRPr="00EC3C50" w:rsidRDefault="003C59B7" w:rsidP="00E07E70">
      <w:pPr>
        <w:tabs>
          <w:tab w:val="left" w:pos="993"/>
        </w:tabs>
        <w:spacing w:line="360" w:lineRule="auto"/>
        <w:ind w:firstLine="567"/>
        <w:jc w:val="both"/>
        <w:rPr>
          <w:rFonts w:ascii="Times New Roman" w:hAnsi="Times New Roman" w:cs="Times New Roman"/>
          <w:b/>
          <w:i/>
          <w:sz w:val="28"/>
          <w:szCs w:val="28"/>
        </w:rPr>
      </w:pPr>
      <w:r w:rsidRPr="00EC3C50">
        <w:rPr>
          <w:rFonts w:ascii="Times New Roman" w:hAnsi="Times New Roman" w:cs="Times New Roman"/>
          <w:b/>
          <w:i/>
          <w:sz w:val="28"/>
          <w:szCs w:val="28"/>
        </w:rPr>
        <w:t xml:space="preserve">Контрольные мероприятия в дистанционном курсе. </w:t>
      </w:r>
    </w:p>
    <w:p w:rsidR="003C59B7" w:rsidRPr="003C59B7" w:rsidRDefault="003C59B7" w:rsidP="00E07E70">
      <w:pPr>
        <w:tabs>
          <w:tab w:val="left" w:pos="993"/>
        </w:tabs>
        <w:spacing w:line="360" w:lineRule="auto"/>
        <w:ind w:firstLine="567"/>
        <w:jc w:val="both"/>
        <w:rPr>
          <w:rFonts w:ascii="Times New Roman" w:hAnsi="Times New Roman" w:cs="Times New Roman"/>
          <w:sz w:val="28"/>
          <w:szCs w:val="28"/>
        </w:rPr>
      </w:pPr>
      <w:r w:rsidRPr="003C59B7">
        <w:rPr>
          <w:rFonts w:ascii="Times New Roman" w:hAnsi="Times New Roman" w:cs="Times New Roman"/>
          <w:sz w:val="28"/>
          <w:szCs w:val="28"/>
        </w:rPr>
        <w:t xml:space="preserve">В курсе 12 тестов (которые в сумме дают максимум 50 баллов), 3 письменных работы (в сумме максимум 30 баллов) и один реферат (максимум 20 баллов). Итого максимальное число баллов по курсу — 100. </w:t>
      </w:r>
    </w:p>
    <w:tbl>
      <w:tblPr>
        <w:tblStyle w:val="a6"/>
        <w:tblW w:w="0" w:type="auto"/>
        <w:tblInd w:w="108" w:type="dxa"/>
        <w:tblLook w:val="04A0" w:firstRow="1" w:lastRow="0" w:firstColumn="1" w:lastColumn="0" w:noHBand="0" w:noVBand="1"/>
      </w:tblPr>
      <w:tblGrid>
        <w:gridCol w:w="5245"/>
        <w:gridCol w:w="4792"/>
      </w:tblGrid>
      <w:tr w:rsidR="003C59B7" w:rsidRPr="003C59B7" w:rsidTr="006829E1">
        <w:tc>
          <w:tcPr>
            <w:tcW w:w="5245" w:type="dxa"/>
          </w:tcPr>
          <w:p w:rsidR="003C59B7" w:rsidRPr="003C59B7" w:rsidRDefault="003C59B7" w:rsidP="003C59B7">
            <w:pPr>
              <w:tabs>
                <w:tab w:val="left" w:pos="993"/>
              </w:tabs>
              <w:ind w:firstLine="567"/>
              <w:contextualSpacing/>
              <w:jc w:val="center"/>
              <w:rPr>
                <w:rFonts w:ascii="Times New Roman" w:hAnsi="Times New Roman" w:cs="Times New Roman"/>
                <w:sz w:val="28"/>
                <w:szCs w:val="28"/>
              </w:rPr>
            </w:pPr>
            <w:r w:rsidRPr="003C59B7">
              <w:rPr>
                <w:rFonts w:ascii="Times New Roman" w:hAnsi="Times New Roman" w:cs="Times New Roman"/>
                <w:sz w:val="28"/>
                <w:szCs w:val="28"/>
              </w:rPr>
              <w:t>Оценка</w:t>
            </w:r>
          </w:p>
        </w:tc>
        <w:tc>
          <w:tcPr>
            <w:tcW w:w="4792" w:type="dxa"/>
          </w:tcPr>
          <w:p w:rsidR="003C59B7" w:rsidRPr="003C59B7" w:rsidRDefault="003C59B7" w:rsidP="003C59B7">
            <w:pPr>
              <w:tabs>
                <w:tab w:val="left" w:pos="993"/>
              </w:tabs>
              <w:ind w:firstLine="567"/>
              <w:contextualSpacing/>
              <w:jc w:val="center"/>
              <w:rPr>
                <w:rFonts w:ascii="Times New Roman" w:hAnsi="Times New Roman" w:cs="Times New Roman"/>
                <w:sz w:val="28"/>
                <w:szCs w:val="28"/>
              </w:rPr>
            </w:pPr>
            <w:r w:rsidRPr="003C59B7">
              <w:rPr>
                <w:rFonts w:ascii="Times New Roman" w:hAnsi="Times New Roman" w:cs="Times New Roman"/>
                <w:sz w:val="28"/>
                <w:szCs w:val="28"/>
              </w:rPr>
              <w:t>Число баллов</w:t>
            </w:r>
          </w:p>
        </w:tc>
      </w:tr>
      <w:tr w:rsidR="003C59B7" w:rsidRPr="003C59B7" w:rsidTr="006829E1">
        <w:tc>
          <w:tcPr>
            <w:tcW w:w="5245" w:type="dxa"/>
          </w:tcPr>
          <w:p w:rsidR="003C59B7" w:rsidRPr="003C59B7" w:rsidRDefault="003C59B7" w:rsidP="003C59B7">
            <w:pPr>
              <w:tabs>
                <w:tab w:val="left" w:pos="993"/>
              </w:tabs>
              <w:ind w:firstLine="567"/>
              <w:contextualSpacing/>
              <w:jc w:val="both"/>
              <w:rPr>
                <w:rFonts w:ascii="Times New Roman" w:hAnsi="Times New Roman" w:cs="Times New Roman"/>
                <w:sz w:val="28"/>
                <w:szCs w:val="28"/>
              </w:rPr>
            </w:pPr>
            <w:r w:rsidRPr="003C59B7">
              <w:rPr>
                <w:rFonts w:ascii="Times New Roman" w:hAnsi="Times New Roman" w:cs="Times New Roman"/>
                <w:sz w:val="28"/>
                <w:szCs w:val="28"/>
              </w:rPr>
              <w:t>Отлично</w:t>
            </w:r>
          </w:p>
        </w:tc>
        <w:tc>
          <w:tcPr>
            <w:tcW w:w="4792" w:type="dxa"/>
          </w:tcPr>
          <w:p w:rsidR="003C59B7" w:rsidRPr="003C59B7" w:rsidRDefault="003C59B7" w:rsidP="003C59B7">
            <w:pPr>
              <w:tabs>
                <w:tab w:val="left" w:pos="993"/>
              </w:tabs>
              <w:ind w:firstLine="567"/>
              <w:contextualSpacing/>
              <w:jc w:val="center"/>
              <w:rPr>
                <w:rFonts w:ascii="Times New Roman" w:hAnsi="Times New Roman" w:cs="Times New Roman"/>
                <w:sz w:val="28"/>
                <w:szCs w:val="28"/>
              </w:rPr>
            </w:pPr>
            <w:r w:rsidRPr="003C59B7">
              <w:rPr>
                <w:rFonts w:ascii="Times New Roman" w:hAnsi="Times New Roman" w:cs="Times New Roman"/>
                <w:sz w:val="28"/>
                <w:szCs w:val="28"/>
              </w:rPr>
              <w:t>86 — 100</w:t>
            </w:r>
          </w:p>
        </w:tc>
      </w:tr>
      <w:tr w:rsidR="003C59B7" w:rsidRPr="003C59B7" w:rsidTr="006829E1">
        <w:tc>
          <w:tcPr>
            <w:tcW w:w="5245" w:type="dxa"/>
          </w:tcPr>
          <w:p w:rsidR="003C59B7" w:rsidRPr="003C59B7" w:rsidRDefault="003C59B7" w:rsidP="003C59B7">
            <w:pPr>
              <w:tabs>
                <w:tab w:val="left" w:pos="993"/>
              </w:tabs>
              <w:ind w:firstLine="567"/>
              <w:contextualSpacing/>
              <w:jc w:val="both"/>
              <w:rPr>
                <w:rFonts w:ascii="Times New Roman" w:hAnsi="Times New Roman" w:cs="Times New Roman"/>
                <w:sz w:val="28"/>
                <w:szCs w:val="28"/>
              </w:rPr>
            </w:pPr>
            <w:r w:rsidRPr="003C59B7">
              <w:rPr>
                <w:rFonts w:ascii="Times New Roman" w:hAnsi="Times New Roman" w:cs="Times New Roman"/>
                <w:sz w:val="28"/>
                <w:szCs w:val="28"/>
              </w:rPr>
              <w:t>Хорошо</w:t>
            </w:r>
          </w:p>
        </w:tc>
        <w:tc>
          <w:tcPr>
            <w:tcW w:w="4792" w:type="dxa"/>
          </w:tcPr>
          <w:p w:rsidR="003C59B7" w:rsidRPr="003C59B7" w:rsidRDefault="003C59B7" w:rsidP="003C59B7">
            <w:pPr>
              <w:tabs>
                <w:tab w:val="left" w:pos="993"/>
              </w:tabs>
              <w:ind w:firstLine="567"/>
              <w:contextualSpacing/>
              <w:jc w:val="center"/>
              <w:rPr>
                <w:rFonts w:ascii="Times New Roman" w:hAnsi="Times New Roman" w:cs="Times New Roman"/>
                <w:sz w:val="28"/>
                <w:szCs w:val="28"/>
              </w:rPr>
            </w:pPr>
            <w:r w:rsidRPr="003C59B7">
              <w:rPr>
                <w:rFonts w:ascii="Times New Roman" w:hAnsi="Times New Roman" w:cs="Times New Roman"/>
                <w:sz w:val="28"/>
                <w:szCs w:val="28"/>
              </w:rPr>
              <w:t>76 — 85</w:t>
            </w:r>
          </w:p>
        </w:tc>
      </w:tr>
      <w:tr w:rsidR="003C59B7" w:rsidRPr="003C59B7" w:rsidTr="006829E1">
        <w:tc>
          <w:tcPr>
            <w:tcW w:w="5245" w:type="dxa"/>
          </w:tcPr>
          <w:p w:rsidR="003C59B7" w:rsidRPr="003C59B7" w:rsidRDefault="003C59B7" w:rsidP="003C59B7">
            <w:pPr>
              <w:tabs>
                <w:tab w:val="left" w:pos="993"/>
              </w:tabs>
              <w:ind w:firstLine="567"/>
              <w:contextualSpacing/>
              <w:jc w:val="both"/>
              <w:rPr>
                <w:rFonts w:ascii="Times New Roman" w:hAnsi="Times New Roman" w:cs="Times New Roman"/>
                <w:sz w:val="28"/>
                <w:szCs w:val="28"/>
              </w:rPr>
            </w:pPr>
            <w:r w:rsidRPr="003C59B7">
              <w:rPr>
                <w:rFonts w:ascii="Times New Roman" w:hAnsi="Times New Roman" w:cs="Times New Roman"/>
                <w:sz w:val="28"/>
                <w:szCs w:val="28"/>
              </w:rPr>
              <w:t>Удовлетворительно</w:t>
            </w:r>
          </w:p>
        </w:tc>
        <w:tc>
          <w:tcPr>
            <w:tcW w:w="4792" w:type="dxa"/>
          </w:tcPr>
          <w:p w:rsidR="003C59B7" w:rsidRPr="003C59B7" w:rsidRDefault="003C59B7" w:rsidP="003C59B7">
            <w:pPr>
              <w:tabs>
                <w:tab w:val="left" w:pos="993"/>
              </w:tabs>
              <w:ind w:firstLine="567"/>
              <w:contextualSpacing/>
              <w:jc w:val="center"/>
              <w:rPr>
                <w:rFonts w:ascii="Times New Roman" w:hAnsi="Times New Roman" w:cs="Times New Roman"/>
                <w:sz w:val="28"/>
                <w:szCs w:val="28"/>
              </w:rPr>
            </w:pPr>
            <w:r w:rsidRPr="003C59B7">
              <w:rPr>
                <w:rFonts w:ascii="Times New Roman" w:hAnsi="Times New Roman" w:cs="Times New Roman"/>
                <w:sz w:val="28"/>
                <w:szCs w:val="28"/>
              </w:rPr>
              <w:t>61 — 75</w:t>
            </w:r>
          </w:p>
        </w:tc>
      </w:tr>
      <w:tr w:rsidR="003C59B7" w:rsidRPr="003C59B7" w:rsidTr="006829E1">
        <w:tc>
          <w:tcPr>
            <w:tcW w:w="5245" w:type="dxa"/>
          </w:tcPr>
          <w:p w:rsidR="003C59B7" w:rsidRPr="003C59B7" w:rsidRDefault="003C59B7" w:rsidP="003C59B7">
            <w:pPr>
              <w:tabs>
                <w:tab w:val="left" w:pos="993"/>
              </w:tabs>
              <w:ind w:firstLine="567"/>
              <w:contextualSpacing/>
              <w:jc w:val="both"/>
              <w:rPr>
                <w:rFonts w:ascii="Times New Roman" w:hAnsi="Times New Roman" w:cs="Times New Roman"/>
                <w:sz w:val="28"/>
                <w:szCs w:val="28"/>
              </w:rPr>
            </w:pPr>
            <w:r w:rsidRPr="003C59B7">
              <w:rPr>
                <w:rFonts w:ascii="Times New Roman" w:hAnsi="Times New Roman" w:cs="Times New Roman"/>
                <w:sz w:val="28"/>
                <w:szCs w:val="28"/>
              </w:rPr>
              <w:t>Неудовлетворительно</w:t>
            </w:r>
          </w:p>
        </w:tc>
        <w:tc>
          <w:tcPr>
            <w:tcW w:w="4792" w:type="dxa"/>
          </w:tcPr>
          <w:p w:rsidR="003C59B7" w:rsidRPr="003C59B7" w:rsidRDefault="003C59B7" w:rsidP="003C59B7">
            <w:pPr>
              <w:tabs>
                <w:tab w:val="left" w:pos="993"/>
              </w:tabs>
              <w:ind w:firstLine="567"/>
              <w:contextualSpacing/>
              <w:jc w:val="center"/>
              <w:rPr>
                <w:rFonts w:ascii="Times New Roman" w:hAnsi="Times New Roman" w:cs="Times New Roman"/>
                <w:sz w:val="28"/>
                <w:szCs w:val="28"/>
              </w:rPr>
            </w:pPr>
            <w:r w:rsidRPr="003C59B7">
              <w:rPr>
                <w:rFonts w:ascii="Times New Roman" w:hAnsi="Times New Roman" w:cs="Times New Roman"/>
                <w:sz w:val="28"/>
                <w:szCs w:val="28"/>
              </w:rPr>
              <w:t>60 и менее</w:t>
            </w:r>
          </w:p>
        </w:tc>
      </w:tr>
    </w:tbl>
    <w:p w:rsidR="003C59B7" w:rsidRPr="003C59B7" w:rsidRDefault="003C59B7" w:rsidP="003C59B7">
      <w:pPr>
        <w:tabs>
          <w:tab w:val="left" w:pos="993"/>
        </w:tabs>
        <w:ind w:firstLine="567"/>
        <w:jc w:val="both"/>
        <w:rPr>
          <w:rFonts w:ascii="Times New Roman" w:hAnsi="Times New Roman" w:cs="Times New Roman"/>
          <w:sz w:val="28"/>
          <w:szCs w:val="28"/>
        </w:rPr>
      </w:pPr>
    </w:p>
    <w:p w:rsidR="003C59B7" w:rsidRPr="00C84C53" w:rsidRDefault="003C59B7" w:rsidP="00B77C6C">
      <w:pPr>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Работы рекомендуется выполнять последовательно после прохождения соответствующей темы (модуля). </w:t>
      </w:r>
    </w:p>
    <w:p w:rsidR="00C84C53" w:rsidRPr="00C84C53" w:rsidRDefault="00AB550B" w:rsidP="00B77C6C">
      <w:pPr>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Структура дистанционного курса: модули, темы, контрольные мероприятия:</w:t>
      </w:r>
    </w:p>
    <w:p w:rsidR="00B77C6C" w:rsidRPr="007461A2" w:rsidRDefault="00B77C6C" w:rsidP="00B77C6C">
      <w:pPr>
        <w:tabs>
          <w:tab w:val="left" w:pos="426"/>
        </w:tabs>
        <w:suppressAutoHyphens/>
        <w:spacing w:after="0" w:line="240" w:lineRule="auto"/>
        <w:ind w:left="426"/>
        <w:contextualSpacing/>
        <w:jc w:val="both"/>
        <w:rPr>
          <w:rFonts w:ascii="Times New Roman" w:hAnsi="Times New Roman" w:cs="Times New Roman"/>
          <w:b/>
          <w:color w:val="000000"/>
          <w:sz w:val="24"/>
          <w:szCs w:val="24"/>
        </w:rPr>
      </w:pPr>
      <w:r w:rsidRPr="007461A2">
        <w:rPr>
          <w:rFonts w:ascii="Times New Roman" w:hAnsi="Times New Roman" w:cs="Times New Roman"/>
          <w:b/>
          <w:color w:val="000000"/>
          <w:sz w:val="24"/>
          <w:szCs w:val="24"/>
        </w:rPr>
        <w:t>Программа курса «</w:t>
      </w:r>
      <w:r>
        <w:rPr>
          <w:rFonts w:ascii="Times New Roman" w:hAnsi="Times New Roman" w:cs="Times New Roman"/>
          <w:b/>
          <w:color w:val="000000"/>
          <w:sz w:val="24"/>
          <w:szCs w:val="24"/>
        </w:rPr>
        <w:t>Финансовые рынки и финансовые институты</w:t>
      </w:r>
      <w:r w:rsidRPr="007461A2">
        <w:rPr>
          <w:rFonts w:ascii="Times New Roman" w:hAnsi="Times New Roman" w:cs="Times New Roman"/>
          <w:b/>
          <w:color w:val="000000"/>
          <w:sz w:val="24"/>
          <w:szCs w:val="24"/>
        </w:rPr>
        <w:t xml:space="preserve">» в </w:t>
      </w:r>
      <w:proofErr w:type="spellStart"/>
      <w:r w:rsidRPr="007461A2">
        <w:rPr>
          <w:rFonts w:ascii="Times New Roman" w:hAnsi="Times New Roman" w:cs="Times New Roman"/>
          <w:b/>
          <w:color w:val="000000"/>
          <w:sz w:val="24"/>
          <w:szCs w:val="24"/>
          <w:lang w:val="en-US"/>
        </w:rPr>
        <w:t>BlackBoard</w:t>
      </w:r>
      <w:proofErr w:type="spellEnd"/>
      <w:r w:rsidRPr="007461A2">
        <w:rPr>
          <w:rFonts w:ascii="Times New Roman" w:hAnsi="Times New Roman" w:cs="Times New Roman"/>
          <w:b/>
          <w:color w:val="000000"/>
          <w:sz w:val="24"/>
          <w:szCs w:val="24"/>
        </w:rPr>
        <w:t xml:space="preserve"> ДВФУ:</w:t>
      </w: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5708BC"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Общая информация</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О курсе: вступительное видео о курсе от автора</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Преподаватель курса</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Форум курса</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Список литературы</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Рабочая программа </w:t>
      </w:r>
    </w:p>
    <w:p w:rsidR="00B77C6C" w:rsidRPr="005708BC" w:rsidRDefault="00B77C6C" w:rsidP="00B77C6C">
      <w:pPr>
        <w:spacing w:after="0" w:line="240" w:lineRule="auto"/>
        <w:ind w:left="426"/>
        <w:contextualSpacing/>
        <w:rPr>
          <w:rFonts w:ascii="Times New Roman" w:hAnsi="Times New Roman" w:cs="Times New Roman"/>
          <w:b/>
          <w:color w:val="8064A2" w:themeColor="accent4"/>
          <w:sz w:val="24"/>
          <w:szCs w:val="24"/>
        </w:rPr>
      </w:pPr>
    </w:p>
    <w:p w:rsidR="00B77C6C" w:rsidRPr="005708BC"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Видео-лекции, практикумы, кейсы, тесты и задания</w:t>
      </w:r>
    </w:p>
    <w:p w:rsidR="00B77C6C" w:rsidRPr="005708BC" w:rsidRDefault="00B77C6C" w:rsidP="00B77C6C">
      <w:pPr>
        <w:spacing w:after="0" w:line="240" w:lineRule="auto"/>
        <w:ind w:left="426"/>
        <w:contextualSpacing/>
        <w:rPr>
          <w:rFonts w:ascii="Times New Roman" w:hAnsi="Times New Roman" w:cs="Times New Roman"/>
          <w:b/>
          <w:color w:val="8064A2" w:themeColor="accent4"/>
          <w:sz w:val="24"/>
          <w:szCs w:val="24"/>
        </w:rPr>
      </w:pPr>
    </w:p>
    <w:p w:rsidR="00B77C6C" w:rsidRPr="00A91E90"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A91E90">
        <w:rPr>
          <w:rFonts w:ascii="Times New Roman" w:hAnsi="Times New Roman" w:cs="Times New Roman"/>
          <w:b/>
          <w:sz w:val="24"/>
          <w:szCs w:val="24"/>
        </w:rPr>
        <w:t xml:space="preserve">МОДУЛЬ 1. </w:t>
      </w:r>
      <w:r w:rsidRPr="00AC3A5A">
        <w:rPr>
          <w:rFonts w:ascii="Times New Roman" w:hAnsi="Times New Roman" w:cs="Times New Roman"/>
          <w:b/>
          <w:sz w:val="24"/>
          <w:szCs w:val="24"/>
        </w:rPr>
        <w:t>ОБЩАЯ ХАРАКТЕРИСТИКА ФИНАНСОВЫХ РЫНКОВ И ОБЪЕКТОВ ИНВЕСТИРОВАНИЯ.</w:t>
      </w:r>
    </w:p>
    <w:p w:rsidR="00B77C6C" w:rsidRDefault="00B77C6C" w:rsidP="00B77C6C">
      <w:pPr>
        <w:spacing w:after="0" w:line="240" w:lineRule="auto"/>
        <w:ind w:left="426"/>
        <w:contextualSpacing/>
        <w:rPr>
          <w:rFonts w:ascii="Times New Roman" w:hAnsi="Times New Roman" w:cs="Times New Roman"/>
          <w:b/>
          <w:sz w:val="24"/>
          <w:szCs w:val="24"/>
        </w:rPr>
      </w:pP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Тема 1.1 </w:t>
      </w:r>
      <w:r w:rsidRPr="00AC3A5A">
        <w:rPr>
          <w:rFonts w:ascii="Times New Roman" w:hAnsi="Times New Roman" w:cs="Times New Roman"/>
          <w:b/>
          <w:sz w:val="24"/>
          <w:szCs w:val="24"/>
        </w:rPr>
        <w:t>Классификация финансовых рынков и объектов инвестирования</w:t>
      </w:r>
      <w:r w:rsidRPr="005708BC">
        <w:rPr>
          <w:rFonts w:ascii="Times New Roman" w:hAnsi="Times New Roman" w:cs="Times New Roman"/>
          <w:b/>
          <w:sz w:val="24"/>
          <w:szCs w:val="24"/>
        </w:rPr>
        <w:t xml:space="preserve">.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6E0099" w:rsidRDefault="00B77C6C" w:rsidP="00B77C6C">
      <w:pPr>
        <w:pStyle w:val="a5"/>
        <w:numPr>
          <w:ilvl w:val="0"/>
          <w:numId w:val="2"/>
        </w:numPr>
        <w:spacing w:after="0" w:line="240" w:lineRule="auto"/>
        <w:ind w:left="426" w:firstLine="0"/>
        <w:rPr>
          <w:rFonts w:ascii="Times New Roman" w:hAnsi="Times New Roman" w:cs="Times New Roman"/>
          <w:b/>
          <w:sz w:val="24"/>
          <w:szCs w:val="24"/>
        </w:rPr>
      </w:pPr>
      <w:r w:rsidRPr="006E0099">
        <w:rPr>
          <w:rFonts w:ascii="Times New Roman" w:hAnsi="Times New Roman" w:cs="Times New Roman"/>
          <w:sz w:val="24"/>
          <w:szCs w:val="24"/>
        </w:rPr>
        <w:t>1.1.1. Понятие и виды финансовых рынков (9:49)</w:t>
      </w:r>
    </w:p>
    <w:p w:rsidR="00B77C6C" w:rsidRPr="00425C54"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6E0099">
        <w:rPr>
          <w:rFonts w:ascii="Times New Roman" w:hAnsi="Times New Roman" w:cs="Times New Roman"/>
          <w:sz w:val="24"/>
          <w:szCs w:val="24"/>
        </w:rPr>
        <w:t>1.1.2. Классификация финансовых активов и инструментов (4:06)</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425C54">
        <w:rPr>
          <w:rFonts w:ascii="Times New Roman" w:hAnsi="Times New Roman" w:cs="Times New Roman"/>
          <w:sz w:val="24"/>
          <w:szCs w:val="24"/>
        </w:rPr>
        <w:t>1.1.3. Акции (11:17)</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1.1.4. Облигации, часть 1 (8:26)</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1.1.4. Облигации, часть 2 (8:49)</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1.1.4. Облигации, часть 3 (12:51)</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 xml:space="preserve">1.1.5. </w:t>
      </w:r>
      <w:proofErr w:type="spellStart"/>
      <w:r>
        <w:rPr>
          <w:rFonts w:ascii="Times New Roman" w:hAnsi="Times New Roman" w:cs="Times New Roman"/>
          <w:sz w:val="24"/>
          <w:szCs w:val="24"/>
        </w:rPr>
        <w:t>ПИФы</w:t>
      </w:r>
      <w:proofErr w:type="spellEnd"/>
      <w:r>
        <w:rPr>
          <w:rFonts w:ascii="Times New Roman" w:hAnsi="Times New Roman" w:cs="Times New Roman"/>
          <w:sz w:val="24"/>
          <w:szCs w:val="24"/>
        </w:rPr>
        <w:t xml:space="preserve"> (7:35)</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1.1.6. Инструменты валютного рынка (11:43)</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1.1.7. Фьючерсы, часть 1 (7:58)</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1.1.7. Фьючерсы, часть 2 (11:14)</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1.1.7. Фьючерсы, часть 3 (10:29)</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1.1.7. Фьючерсы, часть 4 (6:52)</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1.1.7. Фьючерсы, часть 5 (6:35)</w:t>
      </w:r>
    </w:p>
    <w:p w:rsidR="00B77C6C" w:rsidRPr="00316607"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lang w:val="en-US"/>
        </w:rPr>
        <w:t>CFD (</w:t>
      </w:r>
      <w:r>
        <w:rPr>
          <w:rFonts w:ascii="Times New Roman" w:hAnsi="Times New Roman" w:cs="Times New Roman"/>
          <w:sz w:val="24"/>
          <w:szCs w:val="24"/>
        </w:rPr>
        <w:t>9:03</w:t>
      </w:r>
      <w:r>
        <w:rPr>
          <w:rFonts w:ascii="Times New Roman" w:hAnsi="Times New Roman" w:cs="Times New Roman"/>
          <w:sz w:val="24"/>
          <w:szCs w:val="24"/>
          <w:lang w:val="en-US"/>
        </w:rPr>
        <w:t>)</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 xml:space="preserve">1.1.9. </w:t>
      </w:r>
      <w:proofErr w:type="spellStart"/>
      <w:r>
        <w:rPr>
          <w:rFonts w:ascii="Times New Roman" w:hAnsi="Times New Roman" w:cs="Times New Roman"/>
          <w:sz w:val="24"/>
          <w:szCs w:val="24"/>
        </w:rPr>
        <w:t>Криптовалюты</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ICO, </w:t>
      </w:r>
      <w:r>
        <w:rPr>
          <w:rFonts w:ascii="Times New Roman" w:hAnsi="Times New Roman" w:cs="Times New Roman"/>
          <w:sz w:val="24"/>
          <w:szCs w:val="24"/>
        </w:rPr>
        <w:t>часть 1 (7:53)</w:t>
      </w:r>
    </w:p>
    <w:p w:rsidR="00B77C6C" w:rsidRPr="000A737F"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0A737F">
        <w:rPr>
          <w:rFonts w:ascii="Times New Roman" w:hAnsi="Times New Roman" w:cs="Times New Roman"/>
          <w:sz w:val="24"/>
          <w:szCs w:val="24"/>
        </w:rPr>
        <w:t xml:space="preserve">1.1.9. </w:t>
      </w:r>
      <w:proofErr w:type="spellStart"/>
      <w:r w:rsidRPr="000A737F">
        <w:rPr>
          <w:rFonts w:ascii="Times New Roman" w:hAnsi="Times New Roman" w:cs="Times New Roman"/>
          <w:sz w:val="24"/>
          <w:szCs w:val="24"/>
        </w:rPr>
        <w:t>Криптовалюты</w:t>
      </w:r>
      <w:proofErr w:type="spellEnd"/>
      <w:r w:rsidRPr="000A737F">
        <w:rPr>
          <w:rFonts w:ascii="Times New Roman" w:hAnsi="Times New Roman" w:cs="Times New Roman"/>
          <w:sz w:val="24"/>
          <w:szCs w:val="24"/>
        </w:rPr>
        <w:t xml:space="preserve">, </w:t>
      </w:r>
      <w:r w:rsidRPr="000A737F">
        <w:rPr>
          <w:rFonts w:ascii="Times New Roman" w:hAnsi="Times New Roman" w:cs="Times New Roman"/>
          <w:sz w:val="24"/>
          <w:szCs w:val="24"/>
          <w:lang w:val="en-US"/>
        </w:rPr>
        <w:t xml:space="preserve">ICO, </w:t>
      </w:r>
      <w:r>
        <w:rPr>
          <w:rFonts w:ascii="Times New Roman" w:hAnsi="Times New Roman" w:cs="Times New Roman"/>
          <w:sz w:val="24"/>
          <w:szCs w:val="24"/>
        </w:rPr>
        <w:t>часть 2 (13:22</w:t>
      </w:r>
      <w:r w:rsidRPr="000A737F">
        <w:rPr>
          <w:rFonts w:ascii="Times New Roman" w:hAnsi="Times New Roman" w:cs="Times New Roman"/>
          <w:sz w:val="24"/>
          <w:szCs w:val="24"/>
        </w:rPr>
        <w:t>)</w:t>
      </w:r>
    </w:p>
    <w:p w:rsidR="00B77C6C" w:rsidRPr="00D92EE3" w:rsidRDefault="00B77C6C" w:rsidP="00B77C6C">
      <w:pPr>
        <w:pStyle w:val="a5"/>
        <w:numPr>
          <w:ilvl w:val="0"/>
          <w:numId w:val="2"/>
        </w:numPr>
        <w:spacing w:after="0" w:line="240" w:lineRule="auto"/>
        <w:ind w:left="426" w:firstLine="0"/>
        <w:rPr>
          <w:rFonts w:ascii="Times New Roman" w:hAnsi="Times New Roman" w:cs="Times New Roman"/>
          <w:b/>
          <w:color w:val="C0504D" w:themeColor="accent2"/>
          <w:sz w:val="24"/>
          <w:szCs w:val="24"/>
        </w:rPr>
      </w:pPr>
      <w:r w:rsidRPr="00D92EE3">
        <w:rPr>
          <w:rFonts w:ascii="Times New Roman" w:hAnsi="Times New Roman" w:cs="Times New Roman"/>
          <w:b/>
          <w:color w:val="C0504D" w:themeColor="accent2"/>
          <w:sz w:val="24"/>
          <w:szCs w:val="24"/>
        </w:rPr>
        <w:t>Контрольные вопросы по теме (</w:t>
      </w:r>
      <w:r>
        <w:rPr>
          <w:rFonts w:ascii="Times New Roman" w:hAnsi="Times New Roman" w:cs="Times New Roman"/>
          <w:b/>
          <w:color w:val="C0504D" w:themeColor="accent2"/>
          <w:sz w:val="24"/>
          <w:szCs w:val="24"/>
        </w:rPr>
        <w:t>Т</w:t>
      </w:r>
      <w:r w:rsidRPr="00D92EE3">
        <w:rPr>
          <w:rFonts w:ascii="Times New Roman" w:hAnsi="Times New Roman" w:cs="Times New Roman"/>
          <w:b/>
          <w:color w:val="C0504D" w:themeColor="accent2"/>
          <w:sz w:val="24"/>
          <w:szCs w:val="24"/>
        </w:rPr>
        <w:t>ест 1.1).</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b/>
          <w:sz w:val="24"/>
          <w:szCs w:val="24"/>
        </w:rPr>
      </w:pPr>
      <w:r w:rsidRPr="005708BC">
        <w:rPr>
          <w:rFonts w:ascii="Times New Roman" w:hAnsi="Times New Roman" w:cs="Times New Roman"/>
          <w:b/>
          <w:sz w:val="24"/>
          <w:szCs w:val="24"/>
        </w:rPr>
        <w:t xml:space="preserve">Тема 1.2. </w:t>
      </w:r>
      <w:r w:rsidRPr="00AC3A5A">
        <w:rPr>
          <w:rFonts w:ascii="Times New Roman" w:hAnsi="Times New Roman" w:cs="Times New Roman"/>
          <w:b/>
          <w:sz w:val="24"/>
          <w:szCs w:val="24"/>
        </w:rPr>
        <w:t>Инвестиционные качества основных финансовых активов и</w:t>
      </w:r>
      <w:r>
        <w:rPr>
          <w:rFonts w:ascii="Times New Roman" w:hAnsi="Times New Roman" w:cs="Times New Roman"/>
          <w:b/>
          <w:sz w:val="28"/>
          <w:szCs w:val="28"/>
        </w:rPr>
        <w:t xml:space="preserve"> </w:t>
      </w:r>
      <w:r w:rsidRPr="00AC3A5A">
        <w:rPr>
          <w:rFonts w:ascii="Times New Roman" w:hAnsi="Times New Roman" w:cs="Times New Roman"/>
          <w:b/>
          <w:sz w:val="24"/>
          <w:szCs w:val="24"/>
        </w:rPr>
        <w:t>инструментов</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042CB4"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042CB4">
        <w:rPr>
          <w:rFonts w:ascii="Times New Roman" w:hAnsi="Times New Roman" w:cs="Times New Roman"/>
          <w:sz w:val="24"/>
          <w:szCs w:val="24"/>
        </w:rPr>
        <w:t>1.2.1. Определение доходности от операций с акциями (2:35)</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1.2.2. Инвестиционные качества облигаций (1:58)</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1.2.3. Расчёт доходности при операциях с фьючерсами (4:56)</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1.2.4. Расчёт доходности при маржинальных операциях с иностранной валютой (4:50)</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1.2.5. Расчёт доходности при операциях на рынке коллективных инвестиций (1:24)</w:t>
      </w:r>
    </w:p>
    <w:p w:rsidR="00B77C6C" w:rsidRPr="00042CB4"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1.2.6. Расчёт доходности инвестиционного портфеля (3:17)</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b/>
          <w:sz w:val="24"/>
          <w:szCs w:val="24"/>
        </w:rPr>
      </w:pPr>
      <w:r>
        <w:rPr>
          <w:rFonts w:ascii="Times New Roman" w:hAnsi="Times New Roman" w:cs="Times New Roman"/>
          <w:b/>
          <w:color w:val="C0504D" w:themeColor="accent2"/>
          <w:sz w:val="24"/>
          <w:szCs w:val="24"/>
        </w:rPr>
        <w:t>Контрольные вопросы по теме (Тест 2.1).</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lastRenderedPageBreak/>
        <w:t xml:space="preserve">Тема 1.3. </w:t>
      </w:r>
      <w:r>
        <w:rPr>
          <w:rFonts w:ascii="Times New Roman" w:hAnsi="Times New Roman" w:cs="Times New Roman"/>
          <w:b/>
          <w:sz w:val="24"/>
          <w:szCs w:val="24"/>
        </w:rPr>
        <w:t>Анализ финансовых рынков</w:t>
      </w:r>
      <w:r w:rsidRPr="005708BC">
        <w:rPr>
          <w:rFonts w:ascii="Times New Roman" w:hAnsi="Times New Roman" w:cs="Times New Roman"/>
          <w:b/>
          <w:sz w:val="24"/>
          <w:szCs w:val="24"/>
        </w:rPr>
        <w:t>.</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1A7012"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1A7012">
        <w:rPr>
          <w:rFonts w:ascii="Times New Roman" w:hAnsi="Times New Roman" w:cs="Times New Roman"/>
          <w:sz w:val="24"/>
          <w:szCs w:val="24"/>
        </w:rPr>
        <w:t>1.3.1. Обзор направлений анализа финансовых рынков (10:51)</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1.3.2. Введение в технический анализ (15:30)</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1.3.3. Представление данных, часть 1 (5:07)</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1.3.3. Представление данных, часть 2 (6:50)</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1.3.4. Инструментарий технического анализа (11:22)</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1.3.5. Введение в фундаментальный анализ (4:40)</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1.3.6. Фундаментальный анализ акций (9:02)</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1.3.7. Фундаментальный анализ облигаций (9:43)</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1.3.8. Фундаментальный анализ валютного рынка (17:01)</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1.3.9. Фундаментальный анализ товарных рынков (5:39)</w:t>
      </w:r>
    </w:p>
    <w:p w:rsidR="00B77C6C" w:rsidRPr="00E45721"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E45721">
        <w:rPr>
          <w:rFonts w:ascii="Times New Roman" w:hAnsi="Times New Roman" w:cs="Times New Roman"/>
          <w:sz w:val="24"/>
          <w:szCs w:val="24"/>
        </w:rPr>
        <w:t xml:space="preserve">1.3.10. Анализ на основе </w:t>
      </w:r>
      <w:proofErr w:type="spellStart"/>
      <w:r w:rsidRPr="00E45721">
        <w:rPr>
          <w:rFonts w:ascii="Times New Roman" w:hAnsi="Times New Roman" w:cs="Times New Roman"/>
          <w:sz w:val="24"/>
          <w:szCs w:val="24"/>
          <w:lang w:val="en-US"/>
        </w:rPr>
        <w:t>BigData</w:t>
      </w:r>
      <w:proofErr w:type="spellEnd"/>
      <w:r w:rsidRPr="00E45721">
        <w:rPr>
          <w:rFonts w:ascii="Times New Roman" w:hAnsi="Times New Roman" w:cs="Times New Roman"/>
          <w:sz w:val="24"/>
          <w:szCs w:val="24"/>
        </w:rPr>
        <w:t xml:space="preserve"> (12:47)</w:t>
      </w:r>
    </w:p>
    <w:p w:rsidR="00B77C6C" w:rsidRPr="00C465C2" w:rsidRDefault="00B77C6C" w:rsidP="00B77C6C">
      <w:pPr>
        <w:pStyle w:val="a5"/>
        <w:numPr>
          <w:ilvl w:val="0"/>
          <w:numId w:val="2"/>
        </w:numPr>
        <w:spacing w:after="0" w:line="240" w:lineRule="auto"/>
        <w:ind w:left="426" w:firstLine="0"/>
        <w:rPr>
          <w:rFonts w:ascii="Times New Roman" w:hAnsi="Times New Roman" w:cs="Times New Roman"/>
          <w:b/>
          <w:color w:val="C0504D" w:themeColor="accent2"/>
          <w:sz w:val="24"/>
          <w:szCs w:val="24"/>
        </w:rPr>
      </w:pPr>
      <w:r w:rsidRPr="00C465C2">
        <w:rPr>
          <w:rFonts w:ascii="Times New Roman" w:hAnsi="Times New Roman" w:cs="Times New Roman"/>
          <w:b/>
          <w:color w:val="C0504D" w:themeColor="accent2"/>
          <w:sz w:val="24"/>
          <w:szCs w:val="24"/>
        </w:rPr>
        <w:t>Письменная</w:t>
      </w:r>
      <w:r>
        <w:rPr>
          <w:rFonts w:ascii="Times New Roman" w:hAnsi="Times New Roman" w:cs="Times New Roman"/>
          <w:b/>
          <w:color w:val="C0504D" w:themeColor="accent2"/>
          <w:sz w:val="24"/>
          <w:szCs w:val="24"/>
        </w:rPr>
        <w:t>/видео</w:t>
      </w:r>
      <w:r w:rsidRPr="00C465C2">
        <w:rPr>
          <w:rFonts w:ascii="Times New Roman" w:hAnsi="Times New Roman" w:cs="Times New Roman"/>
          <w:b/>
          <w:color w:val="C0504D" w:themeColor="accent2"/>
          <w:sz w:val="24"/>
          <w:szCs w:val="24"/>
        </w:rPr>
        <w:t xml:space="preserve"> работа 1.3</w:t>
      </w:r>
      <w:r>
        <w:rPr>
          <w:rFonts w:ascii="Times New Roman" w:hAnsi="Times New Roman" w:cs="Times New Roman"/>
          <w:b/>
          <w:color w:val="C0504D" w:themeColor="accent2"/>
          <w:sz w:val="24"/>
          <w:szCs w:val="24"/>
        </w:rPr>
        <w:t>. П</w:t>
      </w:r>
      <w:r w:rsidRPr="00C465C2">
        <w:rPr>
          <w:rFonts w:ascii="Times New Roman" w:hAnsi="Times New Roman" w:cs="Times New Roman"/>
          <w:b/>
          <w:color w:val="C0504D" w:themeColor="accent2"/>
          <w:sz w:val="24"/>
          <w:szCs w:val="24"/>
        </w:rPr>
        <w:t xml:space="preserve">роведение технического анализа выбранного финансового инструмента. </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Тема 1.4. </w:t>
      </w:r>
      <w:r w:rsidRPr="00C465C2">
        <w:rPr>
          <w:rFonts w:ascii="Times New Roman" w:hAnsi="Times New Roman" w:cs="Times New Roman"/>
          <w:b/>
          <w:sz w:val="24"/>
          <w:szCs w:val="24"/>
        </w:rPr>
        <w:t>Проведение операций на финансовых рынках</w:t>
      </w:r>
      <w:r w:rsidRPr="005708BC">
        <w:rPr>
          <w:rFonts w:ascii="Times New Roman" w:hAnsi="Times New Roman" w:cs="Times New Roman"/>
          <w:b/>
          <w:sz w:val="24"/>
          <w:szCs w:val="24"/>
        </w:rPr>
        <w:t>.</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 xml:space="preserve">1.4.1. </w:t>
      </w:r>
      <w:r>
        <w:rPr>
          <w:rFonts w:ascii="Times New Roman" w:hAnsi="Times New Roman" w:cs="Times New Roman"/>
          <w:sz w:val="24"/>
          <w:szCs w:val="24"/>
        </w:rPr>
        <w:t>Инфраструктура рынка, торговые терминалы (4:17)</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1.4.2. Пример типологии приказов (3:10)</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1.4.3. Пример заключения сделки (15:08)</w:t>
      </w:r>
    </w:p>
    <w:p w:rsidR="00B77C6C" w:rsidRPr="003633CE"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3633CE">
        <w:rPr>
          <w:rFonts w:ascii="Times New Roman" w:hAnsi="Times New Roman" w:cs="Times New Roman"/>
          <w:sz w:val="24"/>
          <w:szCs w:val="24"/>
        </w:rPr>
        <w:t>1.4.4. Пример заявок на фьючерсном рынке (6:57)</w:t>
      </w:r>
    </w:p>
    <w:p w:rsidR="00B77C6C" w:rsidRPr="00D92EE3" w:rsidRDefault="00B77C6C" w:rsidP="00B77C6C">
      <w:pPr>
        <w:pStyle w:val="a5"/>
        <w:numPr>
          <w:ilvl w:val="0"/>
          <w:numId w:val="2"/>
        </w:numPr>
        <w:spacing w:after="0" w:line="240" w:lineRule="auto"/>
        <w:ind w:left="426" w:firstLine="0"/>
        <w:rPr>
          <w:rFonts w:ascii="Times New Roman" w:hAnsi="Times New Roman" w:cs="Times New Roman"/>
          <w:b/>
          <w:color w:val="C0504D" w:themeColor="accent2"/>
          <w:sz w:val="24"/>
          <w:szCs w:val="24"/>
        </w:rPr>
      </w:pPr>
      <w:r w:rsidRPr="00D92EE3">
        <w:rPr>
          <w:rFonts w:ascii="Times New Roman" w:hAnsi="Times New Roman" w:cs="Times New Roman"/>
          <w:b/>
          <w:color w:val="C0504D" w:themeColor="accent2"/>
          <w:sz w:val="24"/>
          <w:szCs w:val="24"/>
        </w:rPr>
        <w:t>Письменная/видео работа 1.4. Заключение сделки</w:t>
      </w:r>
      <w:r>
        <w:rPr>
          <w:rFonts w:ascii="Times New Roman" w:hAnsi="Times New Roman" w:cs="Times New Roman"/>
          <w:b/>
          <w:color w:val="C0504D" w:themeColor="accent2"/>
          <w:sz w:val="24"/>
          <w:szCs w:val="24"/>
        </w:rPr>
        <w:t xml:space="preserve"> в торговом терминале</w:t>
      </w:r>
      <w:r w:rsidRPr="00D92EE3">
        <w:rPr>
          <w:rFonts w:ascii="Times New Roman" w:hAnsi="Times New Roman" w:cs="Times New Roman"/>
          <w:b/>
          <w:color w:val="C0504D" w:themeColor="accent2"/>
          <w:sz w:val="24"/>
          <w:szCs w:val="24"/>
        </w:rPr>
        <w:t xml:space="preserve"> в режиме тренировочных торгов, установка ограничений на риск. </w:t>
      </w:r>
    </w:p>
    <w:p w:rsidR="00B77C6C" w:rsidRDefault="00B77C6C" w:rsidP="00B77C6C">
      <w:pPr>
        <w:spacing w:after="0" w:line="240" w:lineRule="auto"/>
        <w:ind w:left="426"/>
        <w:contextualSpacing/>
        <w:rPr>
          <w:rFonts w:ascii="Times New Roman" w:hAnsi="Times New Roman" w:cs="Times New Roman"/>
          <w:sz w:val="24"/>
          <w:szCs w:val="24"/>
        </w:rPr>
      </w:pP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A91E90"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A91E90">
        <w:rPr>
          <w:rFonts w:ascii="Times New Roman" w:hAnsi="Times New Roman" w:cs="Times New Roman"/>
          <w:b/>
          <w:sz w:val="24"/>
          <w:szCs w:val="24"/>
        </w:rPr>
        <w:t xml:space="preserve">МОДУЛЬ 2. </w:t>
      </w:r>
      <w:r w:rsidRPr="000D030D">
        <w:rPr>
          <w:rFonts w:ascii="Times New Roman" w:hAnsi="Times New Roman" w:cs="Times New Roman"/>
          <w:b/>
          <w:sz w:val="24"/>
          <w:szCs w:val="24"/>
        </w:rPr>
        <w:t>ДЕЯТЕЛЬНОСТЬ ФИНАНСОВЫХ ИНСТИТУТОВ НА ФИНАНСОВЫХ РЫНКАХ</w:t>
      </w: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DA2558" w:rsidRDefault="00B77C6C" w:rsidP="00B77C6C">
      <w:pPr>
        <w:pStyle w:val="a5"/>
        <w:numPr>
          <w:ilvl w:val="0"/>
          <w:numId w:val="2"/>
        </w:numPr>
        <w:spacing w:after="0" w:line="240" w:lineRule="auto"/>
        <w:ind w:left="426" w:firstLine="0"/>
        <w:rPr>
          <w:rFonts w:ascii="Times New Roman" w:hAnsi="Times New Roman" w:cs="Times New Roman"/>
          <w:b/>
          <w:sz w:val="24"/>
          <w:szCs w:val="24"/>
        </w:rPr>
      </w:pPr>
      <w:r w:rsidRPr="00DA2558">
        <w:rPr>
          <w:rFonts w:ascii="Times New Roman" w:hAnsi="Times New Roman" w:cs="Times New Roman"/>
          <w:sz w:val="24"/>
          <w:szCs w:val="24"/>
        </w:rPr>
        <w:t>2.1. Обзор направлений деятельности фин</w:t>
      </w:r>
      <w:r>
        <w:rPr>
          <w:rFonts w:ascii="Times New Roman" w:hAnsi="Times New Roman" w:cs="Times New Roman"/>
          <w:sz w:val="24"/>
          <w:szCs w:val="24"/>
        </w:rPr>
        <w:t xml:space="preserve">ансовых </w:t>
      </w:r>
      <w:r w:rsidRPr="00DA2558">
        <w:rPr>
          <w:rFonts w:ascii="Times New Roman" w:hAnsi="Times New Roman" w:cs="Times New Roman"/>
          <w:sz w:val="24"/>
          <w:szCs w:val="24"/>
        </w:rPr>
        <w:t>институтов на фин</w:t>
      </w:r>
      <w:r>
        <w:rPr>
          <w:rFonts w:ascii="Times New Roman" w:hAnsi="Times New Roman" w:cs="Times New Roman"/>
          <w:sz w:val="24"/>
          <w:szCs w:val="24"/>
        </w:rPr>
        <w:t xml:space="preserve">ансовых </w:t>
      </w:r>
      <w:r w:rsidRPr="00DA2558">
        <w:rPr>
          <w:rFonts w:ascii="Times New Roman" w:hAnsi="Times New Roman" w:cs="Times New Roman"/>
          <w:sz w:val="24"/>
          <w:szCs w:val="24"/>
        </w:rPr>
        <w:t>рынках (3:03)</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DA2558">
        <w:rPr>
          <w:rFonts w:ascii="Times New Roman" w:hAnsi="Times New Roman" w:cs="Times New Roman"/>
          <w:sz w:val="24"/>
          <w:szCs w:val="24"/>
        </w:rPr>
        <w:t>2.2. Межбанковское кредитование (8:07)</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2.3. Обеспечение корпоративного финансирования через инструменты финансового рынка (5:13)</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2.4. Посредничество при заключении сделок на финансовых рынках (13:51)</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2.5. Инвестиционные сделки, часть 1 (8:45)</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2.5. Инвестиционные сделки, часть 2 (9:10)</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2.5. Инвестиционные сделки, часть 3 (8:41)</w:t>
      </w:r>
    </w:p>
    <w:p w:rsidR="00B77C6C"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 xml:space="preserve">2.6. Прочая деятельность: </w:t>
      </w:r>
      <w:proofErr w:type="spellStart"/>
      <w:r>
        <w:rPr>
          <w:rFonts w:ascii="Times New Roman" w:hAnsi="Times New Roman" w:cs="Times New Roman"/>
          <w:sz w:val="24"/>
          <w:szCs w:val="24"/>
        </w:rPr>
        <w:t>секьюритизация</w:t>
      </w:r>
      <w:proofErr w:type="spellEnd"/>
      <w:r>
        <w:rPr>
          <w:rFonts w:ascii="Times New Roman" w:hAnsi="Times New Roman" w:cs="Times New Roman"/>
          <w:sz w:val="24"/>
          <w:szCs w:val="24"/>
        </w:rPr>
        <w:t xml:space="preserve"> (13:32)</w:t>
      </w:r>
    </w:p>
    <w:p w:rsidR="00B77C6C" w:rsidRPr="00094B8E" w:rsidRDefault="00B77C6C" w:rsidP="00B77C6C">
      <w:pPr>
        <w:pStyle w:val="a5"/>
        <w:numPr>
          <w:ilvl w:val="0"/>
          <w:numId w:val="2"/>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2.7. Прочая деятельность: хеджирование (4:41)</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Письменная работа (реферат)</w:t>
      </w:r>
      <w:r w:rsidRPr="005708BC">
        <w:rPr>
          <w:rFonts w:ascii="Times New Roman" w:hAnsi="Times New Roman" w:cs="Times New Roman"/>
          <w:b/>
          <w:color w:val="C0504D" w:themeColor="accent2"/>
          <w:sz w:val="24"/>
          <w:szCs w:val="24"/>
        </w:rPr>
        <w:t xml:space="preserve"> 2.2. </w:t>
      </w:r>
      <w:r>
        <w:rPr>
          <w:rFonts w:ascii="Times New Roman" w:hAnsi="Times New Roman" w:cs="Times New Roman"/>
          <w:b/>
          <w:color w:val="C0504D" w:themeColor="accent2"/>
          <w:sz w:val="24"/>
          <w:szCs w:val="24"/>
        </w:rPr>
        <w:t>Инвестиционно-банковская деятельность в России: история, текущее состояние, тенденции</w:t>
      </w:r>
    </w:p>
    <w:p w:rsidR="00B77C6C" w:rsidRPr="001640E4" w:rsidRDefault="00B77C6C" w:rsidP="00B77C6C">
      <w:pPr>
        <w:pStyle w:val="a5"/>
        <w:numPr>
          <w:ilvl w:val="0"/>
          <w:numId w:val="2"/>
        </w:numPr>
        <w:spacing w:after="0" w:line="240" w:lineRule="auto"/>
        <w:ind w:left="426" w:hanging="76"/>
        <w:rPr>
          <w:rFonts w:ascii="Times New Roman" w:hAnsi="Times New Roman" w:cs="Times New Roman"/>
          <w:b/>
          <w:color w:val="C0504D" w:themeColor="accent2"/>
          <w:sz w:val="24"/>
          <w:szCs w:val="24"/>
        </w:rPr>
      </w:pPr>
      <w:r w:rsidRPr="001640E4">
        <w:rPr>
          <w:rFonts w:ascii="Times New Roman" w:hAnsi="Times New Roman" w:cs="Times New Roman"/>
          <w:b/>
          <w:color w:val="C0504D" w:themeColor="accent2"/>
          <w:sz w:val="24"/>
          <w:szCs w:val="24"/>
        </w:rPr>
        <w:t>Тест по модулю 2.</w:t>
      </w:r>
    </w:p>
    <w:p w:rsidR="00B77C6C" w:rsidRPr="005708BC" w:rsidRDefault="00B77C6C" w:rsidP="00B77C6C">
      <w:pPr>
        <w:pStyle w:val="a5"/>
        <w:spacing w:after="0" w:line="240" w:lineRule="auto"/>
        <w:ind w:left="426"/>
        <w:rPr>
          <w:rFonts w:ascii="Times New Roman" w:hAnsi="Times New Roman" w:cs="Times New Roman"/>
          <w:sz w:val="24"/>
          <w:szCs w:val="24"/>
        </w:rPr>
      </w:pPr>
    </w:p>
    <w:p w:rsidR="00B77C6C" w:rsidRPr="00A91E90"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A91E90">
        <w:rPr>
          <w:rFonts w:ascii="Times New Roman" w:hAnsi="Times New Roman" w:cs="Times New Roman"/>
          <w:b/>
          <w:sz w:val="24"/>
          <w:szCs w:val="24"/>
        </w:rPr>
        <w:t>МОДУЛЬ 3. ПОНЯТИЕ, СУЩНОСТЬ И КЛАССИФИКАЦИЯ РИСКОВ</w:t>
      </w:r>
      <w:r>
        <w:rPr>
          <w:rFonts w:ascii="Times New Roman" w:hAnsi="Times New Roman" w:cs="Times New Roman"/>
          <w:b/>
          <w:sz w:val="24"/>
          <w:szCs w:val="24"/>
        </w:rPr>
        <w:t xml:space="preserve"> ПРИ ОПЕРАЦИЯХ НА ФИНАНСОВЫХ РЫНКАХ</w:t>
      </w:r>
      <w:r w:rsidRPr="00A91E90">
        <w:rPr>
          <w:rFonts w:ascii="Times New Roman" w:hAnsi="Times New Roman" w:cs="Times New Roman"/>
          <w:b/>
          <w:sz w:val="24"/>
          <w:szCs w:val="24"/>
        </w:rPr>
        <w:t>.</w:t>
      </w: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Тема 3.1. Природа возникновения риска. Риск и доходность.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3.1.1. Что такое риск? (7:46)</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3.1.2. Риск и доходность, часть 1 (10:22)</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lastRenderedPageBreak/>
        <w:t>3.1.3. Риск и доходность, часть 2 (3:39)</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3.1.4. Риск и доходность, часть 3 (8:28)</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3.1.5. Итоги темы (2:23)</w:t>
      </w:r>
    </w:p>
    <w:p w:rsidR="00B77C6C" w:rsidRPr="005708BC" w:rsidRDefault="00B77C6C" w:rsidP="00B77C6C">
      <w:pPr>
        <w:pStyle w:val="a5"/>
        <w:numPr>
          <w:ilvl w:val="0"/>
          <w:numId w:val="2"/>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3.1)</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3.2. Классификация рисков. Финансовые риски.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3.2.1. Введение в тему (11:18)</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3.2.2. Финансовые риски (2:13)</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3.2.3. Ценовой риск (6:11)</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3.2.4. Кредитный риск (4:23)</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3.2.5. Процентный риск (5:38)</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3.2.6. Валютный риск (5:42)</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3.2.7. Риск ликвидности (12:37)</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3.2.8. Прочие риски (9:35)</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3.2.9. Итоги темы (0:54)</w:t>
      </w:r>
    </w:p>
    <w:p w:rsidR="00B77C6C" w:rsidRPr="005708BC" w:rsidRDefault="00B77C6C" w:rsidP="00B77C6C">
      <w:pPr>
        <w:pStyle w:val="a5"/>
        <w:numPr>
          <w:ilvl w:val="0"/>
          <w:numId w:val="3"/>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3.2)</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3.3. Задание - идентификация рисков.</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4"/>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3.3.1. Задание (3:10)</w:t>
      </w:r>
    </w:p>
    <w:p w:rsidR="00B77C6C" w:rsidRPr="005708BC" w:rsidRDefault="00B77C6C" w:rsidP="00B77C6C">
      <w:pPr>
        <w:pStyle w:val="a5"/>
        <w:numPr>
          <w:ilvl w:val="0"/>
          <w:numId w:val="4"/>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Письменный ответ на задание (3.3).</w:t>
      </w: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A91E90"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A91E90">
        <w:rPr>
          <w:rFonts w:ascii="Times New Roman" w:hAnsi="Times New Roman" w:cs="Times New Roman"/>
          <w:b/>
          <w:sz w:val="24"/>
          <w:szCs w:val="24"/>
        </w:rPr>
        <w:t>МОДУЛЬ 4. ОСНОВЫ РИСК-МЕНЕДЖМЕНТА.</w:t>
      </w: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4.1. Понятие и цели риск-менеджмента.</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5"/>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4.1.1. Понятие и цели риск-менеджмента (21:25)</w:t>
      </w:r>
    </w:p>
    <w:p w:rsidR="00B77C6C" w:rsidRPr="005708BC" w:rsidRDefault="00B77C6C" w:rsidP="00B77C6C">
      <w:pPr>
        <w:pStyle w:val="a5"/>
        <w:numPr>
          <w:ilvl w:val="0"/>
          <w:numId w:val="5"/>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4.1.2. Принципы целеполагания (5:52)</w:t>
      </w:r>
    </w:p>
    <w:p w:rsidR="00B77C6C" w:rsidRPr="005708BC" w:rsidRDefault="00B77C6C" w:rsidP="00B77C6C">
      <w:pPr>
        <w:pStyle w:val="a5"/>
        <w:numPr>
          <w:ilvl w:val="0"/>
          <w:numId w:val="5"/>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4.1.3. Процесс управления риском (7:10)</w:t>
      </w:r>
    </w:p>
    <w:p w:rsidR="00B77C6C" w:rsidRPr="005708BC" w:rsidRDefault="00B77C6C" w:rsidP="00B77C6C">
      <w:pPr>
        <w:pStyle w:val="a5"/>
        <w:numPr>
          <w:ilvl w:val="0"/>
          <w:numId w:val="5"/>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4.1)</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4.2. Задание — Формулирование цели при управлении риском.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6"/>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4.2.1. Формулирование цели при управлении риском (1:45)</w:t>
      </w:r>
    </w:p>
    <w:p w:rsidR="00B77C6C" w:rsidRPr="005708BC" w:rsidRDefault="00B77C6C" w:rsidP="00B77C6C">
      <w:pPr>
        <w:pStyle w:val="a5"/>
        <w:numPr>
          <w:ilvl w:val="0"/>
          <w:numId w:val="6"/>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Письменный ответ на задание (4.2)</w:t>
      </w:r>
    </w:p>
    <w:p w:rsidR="00B77C6C" w:rsidRPr="005708BC" w:rsidRDefault="00B77C6C" w:rsidP="00B77C6C">
      <w:pPr>
        <w:pBdr>
          <w:bottom w:val="single" w:sz="4" w:space="1" w:color="auto"/>
        </w:pBdr>
        <w:spacing w:after="0" w:line="240" w:lineRule="auto"/>
        <w:ind w:left="426"/>
        <w:contextualSpacing/>
        <w:rPr>
          <w:rFonts w:ascii="Times New Roman" w:hAnsi="Times New Roman" w:cs="Times New Roman"/>
          <w:b/>
          <w:color w:val="8064A2" w:themeColor="accent4"/>
          <w:sz w:val="24"/>
          <w:szCs w:val="24"/>
        </w:rPr>
      </w:pPr>
    </w:p>
    <w:p w:rsidR="00B77C6C" w:rsidRPr="00A91E90"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A91E90">
        <w:rPr>
          <w:rFonts w:ascii="Times New Roman" w:hAnsi="Times New Roman" w:cs="Times New Roman"/>
          <w:b/>
          <w:sz w:val="24"/>
          <w:szCs w:val="24"/>
        </w:rPr>
        <w:t>МОДУЛЬ 5. ОЦЕНКА РИСКОВ.</w:t>
      </w: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Тема 5.1. Обзор подходов к оценке рисков. Экспертные и качественные оценки, анализ аналогов.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7"/>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5.1.1. Введение в тему (4:39).</w:t>
      </w:r>
    </w:p>
    <w:p w:rsidR="00B77C6C" w:rsidRPr="005708BC" w:rsidRDefault="00B77C6C" w:rsidP="00B77C6C">
      <w:pPr>
        <w:pStyle w:val="a5"/>
        <w:numPr>
          <w:ilvl w:val="0"/>
          <w:numId w:val="7"/>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5.1.2. Экспертные оценки (9:07).</w:t>
      </w:r>
    </w:p>
    <w:p w:rsidR="00B77C6C" w:rsidRPr="005708BC" w:rsidRDefault="00B77C6C" w:rsidP="00B77C6C">
      <w:pPr>
        <w:pStyle w:val="a5"/>
        <w:numPr>
          <w:ilvl w:val="0"/>
          <w:numId w:val="7"/>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5.1.3. Использование аналогов (6:00).</w:t>
      </w:r>
    </w:p>
    <w:p w:rsidR="00B77C6C" w:rsidRPr="005708BC" w:rsidRDefault="00B77C6C" w:rsidP="00B77C6C">
      <w:pPr>
        <w:pStyle w:val="a5"/>
        <w:numPr>
          <w:ilvl w:val="0"/>
          <w:numId w:val="7"/>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5.1.4. Качественные оценки (19:33).</w:t>
      </w:r>
    </w:p>
    <w:p w:rsidR="00B77C6C" w:rsidRPr="005708BC" w:rsidRDefault="00B77C6C" w:rsidP="00B77C6C">
      <w:pPr>
        <w:pStyle w:val="a5"/>
        <w:numPr>
          <w:ilvl w:val="0"/>
          <w:numId w:val="7"/>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5.1)</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5.2. Количественные методы оценки рисков.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5.2.1. Введение в тему (1:53).</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5.2.2. Наихудший сценарий (16:14).</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5.2.3. Стандартное отклонение (12:05).</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5.2.4. Пример: оценка валютного риска по паре USDRUR (8:48).</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lastRenderedPageBreak/>
        <w:t xml:space="preserve">5.2.5. Пример: оценка ценового риска по акциям компании </w:t>
      </w:r>
      <w:proofErr w:type="spellStart"/>
      <w:r w:rsidRPr="005708BC">
        <w:rPr>
          <w:rFonts w:ascii="Times New Roman" w:hAnsi="Times New Roman" w:cs="Times New Roman"/>
          <w:sz w:val="24"/>
          <w:szCs w:val="24"/>
        </w:rPr>
        <w:t>Apple</w:t>
      </w:r>
      <w:proofErr w:type="spellEnd"/>
      <w:r w:rsidRPr="005708BC">
        <w:rPr>
          <w:rFonts w:ascii="Times New Roman" w:hAnsi="Times New Roman" w:cs="Times New Roman"/>
          <w:sz w:val="24"/>
          <w:szCs w:val="24"/>
        </w:rPr>
        <w:t xml:space="preserve"> </w:t>
      </w:r>
      <w:proofErr w:type="spellStart"/>
      <w:r w:rsidRPr="005708BC">
        <w:rPr>
          <w:rFonts w:ascii="Times New Roman" w:hAnsi="Times New Roman" w:cs="Times New Roman"/>
          <w:sz w:val="24"/>
          <w:szCs w:val="24"/>
        </w:rPr>
        <w:t>Inc</w:t>
      </w:r>
      <w:proofErr w:type="spellEnd"/>
      <w:r w:rsidRPr="005708BC">
        <w:rPr>
          <w:rFonts w:ascii="Times New Roman" w:hAnsi="Times New Roman" w:cs="Times New Roman"/>
          <w:sz w:val="24"/>
          <w:szCs w:val="24"/>
        </w:rPr>
        <w:t>. (9:05).</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5.2.6. Критика СКО как меры риска (4:36).</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 xml:space="preserve">5.2.7. Обзор VAR (2:25). </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5.2.8. Какую меру риска выбрать? (1:54).</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5.2)</w:t>
      </w:r>
    </w:p>
    <w:p w:rsidR="00B77C6C" w:rsidRPr="005708BC" w:rsidRDefault="00B77C6C" w:rsidP="00B77C6C">
      <w:pPr>
        <w:pStyle w:val="a5"/>
        <w:numPr>
          <w:ilvl w:val="0"/>
          <w:numId w:val="8"/>
        </w:numPr>
        <w:spacing w:after="0" w:line="240" w:lineRule="auto"/>
        <w:ind w:left="426" w:firstLine="0"/>
        <w:rPr>
          <w:rFonts w:ascii="Times New Roman" w:hAnsi="Times New Roman" w:cs="Times New Roman"/>
          <w:sz w:val="24"/>
          <w:szCs w:val="24"/>
        </w:rPr>
      </w:pPr>
      <w:proofErr w:type="gramStart"/>
      <w:r w:rsidRPr="005708BC">
        <w:rPr>
          <w:rFonts w:ascii="Times New Roman" w:hAnsi="Times New Roman" w:cs="Times New Roman"/>
          <w:sz w:val="24"/>
          <w:szCs w:val="24"/>
        </w:rPr>
        <w:t>Данные</w:t>
      </w:r>
      <w:proofErr w:type="gramEnd"/>
      <w:r w:rsidRPr="005708BC">
        <w:rPr>
          <w:rFonts w:ascii="Times New Roman" w:hAnsi="Times New Roman" w:cs="Times New Roman"/>
          <w:sz w:val="24"/>
          <w:szCs w:val="24"/>
        </w:rPr>
        <w:t xml:space="preserve"> к примеру по расчёту валютного риска (USDRUR) </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5.3. Практический кейс: оценка риска и принятие решений.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5.3.1. Введение и описание кейса (12:21).</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 xml:space="preserve">5.3.2. </w:t>
      </w:r>
      <w:proofErr w:type="spellStart"/>
      <w:r w:rsidRPr="005708BC">
        <w:rPr>
          <w:rFonts w:ascii="Times New Roman" w:hAnsi="Times New Roman" w:cs="Times New Roman"/>
          <w:sz w:val="24"/>
          <w:szCs w:val="24"/>
        </w:rPr>
        <w:t>ПИФы</w:t>
      </w:r>
      <w:proofErr w:type="spellEnd"/>
      <w:r w:rsidRPr="005708BC">
        <w:rPr>
          <w:rFonts w:ascii="Times New Roman" w:hAnsi="Times New Roman" w:cs="Times New Roman"/>
          <w:sz w:val="24"/>
          <w:szCs w:val="24"/>
        </w:rPr>
        <w:t>: краткий обзор и показатели деятельности (16:32).</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 xml:space="preserve">5.3.3. Оценка доходности и рисков инвестиций в </w:t>
      </w:r>
      <w:proofErr w:type="spellStart"/>
      <w:r w:rsidRPr="005708BC">
        <w:rPr>
          <w:rFonts w:ascii="Times New Roman" w:hAnsi="Times New Roman" w:cs="Times New Roman"/>
          <w:sz w:val="24"/>
          <w:szCs w:val="24"/>
        </w:rPr>
        <w:t>ПИФы</w:t>
      </w:r>
      <w:proofErr w:type="spellEnd"/>
      <w:r w:rsidRPr="005708BC">
        <w:rPr>
          <w:rFonts w:ascii="Times New Roman" w:hAnsi="Times New Roman" w:cs="Times New Roman"/>
          <w:sz w:val="24"/>
          <w:szCs w:val="24"/>
        </w:rPr>
        <w:t xml:space="preserve"> (5:13). </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5.3.4. СКО и риск наихудшего сценария (2:59).</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 xml:space="preserve">5.3.5. Карта доходности и рисков. Выбор оптимального варианта. (9:00). </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5.3)</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 xml:space="preserve">Файл с расчётами по кейсу с </w:t>
      </w:r>
      <w:proofErr w:type="spellStart"/>
      <w:r w:rsidRPr="005708BC">
        <w:rPr>
          <w:rFonts w:ascii="Times New Roman" w:hAnsi="Times New Roman" w:cs="Times New Roman"/>
          <w:sz w:val="24"/>
          <w:szCs w:val="24"/>
        </w:rPr>
        <w:t>ПИФами</w:t>
      </w:r>
      <w:proofErr w:type="spellEnd"/>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5.4. Задание — Оценка доходности и рисков инвестиций в </w:t>
      </w:r>
      <w:proofErr w:type="spellStart"/>
      <w:r w:rsidRPr="005708BC">
        <w:rPr>
          <w:rFonts w:ascii="Times New Roman" w:hAnsi="Times New Roman" w:cs="Times New Roman"/>
          <w:b/>
          <w:sz w:val="24"/>
          <w:szCs w:val="24"/>
        </w:rPr>
        <w:t>ПИФы</w:t>
      </w:r>
      <w:proofErr w:type="spellEnd"/>
      <w:r w:rsidRPr="005708BC">
        <w:rPr>
          <w:rFonts w:ascii="Times New Roman" w:hAnsi="Times New Roman" w:cs="Times New Roman"/>
          <w:b/>
          <w:sz w:val="24"/>
          <w:szCs w:val="24"/>
        </w:rPr>
        <w:t>.</w:t>
      </w:r>
    </w:p>
    <w:p w:rsidR="00B77C6C" w:rsidRPr="005708BC" w:rsidRDefault="00B77C6C" w:rsidP="00B77C6C">
      <w:pPr>
        <w:pStyle w:val="a5"/>
        <w:numPr>
          <w:ilvl w:val="0"/>
          <w:numId w:val="9"/>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5.4.1. Задание по теме (1:09).</w:t>
      </w:r>
    </w:p>
    <w:p w:rsidR="00B77C6C" w:rsidRPr="005708BC" w:rsidRDefault="00B77C6C" w:rsidP="00B77C6C">
      <w:pPr>
        <w:pStyle w:val="a5"/>
        <w:spacing w:after="0" w:line="240" w:lineRule="auto"/>
        <w:ind w:left="426"/>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 xml:space="preserve">Письменный ответ на задание (5.4) </w:t>
      </w:r>
    </w:p>
    <w:p w:rsidR="00B77C6C" w:rsidRPr="005708BC" w:rsidRDefault="00B77C6C" w:rsidP="00B77C6C">
      <w:pPr>
        <w:spacing w:after="0" w:line="240" w:lineRule="auto"/>
        <w:ind w:left="426"/>
        <w:contextualSpacing/>
        <w:rPr>
          <w:rFonts w:ascii="Times New Roman" w:hAnsi="Times New Roman" w:cs="Times New Roman"/>
          <w:sz w:val="24"/>
          <w:szCs w:val="24"/>
        </w:rPr>
      </w:pPr>
    </w:p>
    <w:p w:rsidR="00B77C6C" w:rsidRPr="00A91E90" w:rsidRDefault="00B77C6C" w:rsidP="00B77C6C">
      <w:pPr>
        <w:pBdr>
          <w:bottom w:val="single" w:sz="4" w:space="1" w:color="auto"/>
        </w:pBdr>
        <w:spacing w:after="0" w:line="240" w:lineRule="auto"/>
        <w:ind w:left="426"/>
        <w:contextualSpacing/>
        <w:rPr>
          <w:rFonts w:ascii="Times New Roman" w:hAnsi="Times New Roman" w:cs="Times New Roman"/>
          <w:b/>
          <w:sz w:val="24"/>
          <w:szCs w:val="24"/>
        </w:rPr>
      </w:pPr>
      <w:r w:rsidRPr="00A91E90">
        <w:rPr>
          <w:rFonts w:ascii="Times New Roman" w:hAnsi="Times New Roman" w:cs="Times New Roman"/>
          <w:b/>
          <w:sz w:val="24"/>
          <w:szCs w:val="24"/>
        </w:rPr>
        <w:t>МОДУЛЬ 6. МЕТОДЫ ВОЗДЕЙСТВИЯ НА РИСК.</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 </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Тема 6.1. Обзор методов воздействия на риск. Передача риска и </w:t>
      </w:r>
      <w:proofErr w:type="spellStart"/>
      <w:r w:rsidRPr="005708BC">
        <w:rPr>
          <w:rFonts w:ascii="Times New Roman" w:hAnsi="Times New Roman" w:cs="Times New Roman"/>
          <w:b/>
          <w:sz w:val="24"/>
          <w:szCs w:val="24"/>
        </w:rPr>
        <w:t>лимитирование</w:t>
      </w:r>
      <w:proofErr w:type="spellEnd"/>
      <w:r w:rsidRPr="005708BC">
        <w:rPr>
          <w:rFonts w:ascii="Times New Roman" w:hAnsi="Times New Roman" w:cs="Times New Roman"/>
          <w:b/>
          <w:sz w:val="24"/>
          <w:szCs w:val="24"/>
        </w:rPr>
        <w:t>.</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10"/>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6.1.1. Введение в тему (2:03).</w:t>
      </w:r>
    </w:p>
    <w:p w:rsidR="00B77C6C" w:rsidRPr="005708BC" w:rsidRDefault="00B77C6C" w:rsidP="00B77C6C">
      <w:pPr>
        <w:pStyle w:val="a5"/>
        <w:numPr>
          <w:ilvl w:val="0"/>
          <w:numId w:val="10"/>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6.1.2. Передача риска: страхование (3:11).</w:t>
      </w:r>
    </w:p>
    <w:p w:rsidR="00B77C6C" w:rsidRPr="005708BC" w:rsidRDefault="00B77C6C" w:rsidP="00B77C6C">
      <w:pPr>
        <w:pStyle w:val="a5"/>
        <w:numPr>
          <w:ilvl w:val="0"/>
          <w:numId w:val="10"/>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6.1.3. Лимитирование (8:17).</w:t>
      </w:r>
    </w:p>
    <w:p w:rsidR="00B77C6C" w:rsidRPr="005708BC" w:rsidRDefault="00B77C6C" w:rsidP="00B77C6C">
      <w:pPr>
        <w:pStyle w:val="a5"/>
        <w:numPr>
          <w:ilvl w:val="0"/>
          <w:numId w:val="10"/>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6.1.4. Лимитирование: практический пример (11:26).</w:t>
      </w:r>
    </w:p>
    <w:p w:rsidR="00B77C6C" w:rsidRPr="005708BC" w:rsidRDefault="00B77C6C" w:rsidP="00B77C6C">
      <w:pPr>
        <w:pStyle w:val="a5"/>
        <w:numPr>
          <w:ilvl w:val="0"/>
          <w:numId w:val="10"/>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6.1)</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6.2. Диверсификация.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11"/>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6.2.1. Введение (7:52).</w:t>
      </w:r>
    </w:p>
    <w:p w:rsidR="00B77C6C" w:rsidRPr="005708BC" w:rsidRDefault="00B77C6C" w:rsidP="00B77C6C">
      <w:pPr>
        <w:pStyle w:val="a5"/>
        <w:numPr>
          <w:ilvl w:val="0"/>
          <w:numId w:val="11"/>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6.2.2. Обзор инструментов (9:29).</w:t>
      </w:r>
    </w:p>
    <w:p w:rsidR="00B77C6C" w:rsidRPr="005708BC" w:rsidRDefault="00B77C6C" w:rsidP="00B77C6C">
      <w:pPr>
        <w:pStyle w:val="a5"/>
        <w:numPr>
          <w:ilvl w:val="0"/>
          <w:numId w:val="11"/>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6.2.3. Построение портфеля (4:23).</w:t>
      </w:r>
    </w:p>
    <w:p w:rsidR="00B77C6C" w:rsidRPr="005708BC" w:rsidRDefault="00B77C6C" w:rsidP="00B77C6C">
      <w:pPr>
        <w:pStyle w:val="a5"/>
        <w:numPr>
          <w:ilvl w:val="0"/>
          <w:numId w:val="11"/>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6.2.4. Демонстрация эффекта (10:09).</w:t>
      </w:r>
    </w:p>
    <w:p w:rsidR="00B77C6C" w:rsidRPr="005708BC" w:rsidRDefault="00B77C6C" w:rsidP="00B77C6C">
      <w:pPr>
        <w:pStyle w:val="a5"/>
        <w:numPr>
          <w:ilvl w:val="0"/>
          <w:numId w:val="11"/>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6.2)</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 xml:space="preserve"> Тема 6.3. Практический кейс: хеджирование валютного риска. </w:t>
      </w:r>
    </w:p>
    <w:p w:rsidR="00B77C6C" w:rsidRPr="005708BC" w:rsidRDefault="00B77C6C" w:rsidP="00B77C6C">
      <w:pPr>
        <w:spacing w:after="0" w:line="240" w:lineRule="auto"/>
        <w:ind w:left="426"/>
        <w:contextualSpacing/>
        <w:rPr>
          <w:rFonts w:ascii="Times New Roman" w:hAnsi="Times New Roman" w:cs="Times New Roman"/>
          <w:sz w:val="24"/>
          <w:szCs w:val="24"/>
        </w:rPr>
      </w:pPr>
      <w:r w:rsidRPr="005708BC">
        <w:rPr>
          <w:rFonts w:ascii="Times New Roman" w:hAnsi="Times New Roman" w:cs="Times New Roman"/>
          <w:sz w:val="24"/>
          <w:szCs w:val="24"/>
        </w:rPr>
        <w:t xml:space="preserve">Список </w:t>
      </w:r>
      <w:proofErr w:type="gramStart"/>
      <w:r w:rsidRPr="005708BC">
        <w:rPr>
          <w:rFonts w:ascii="Times New Roman" w:hAnsi="Times New Roman" w:cs="Times New Roman"/>
          <w:sz w:val="24"/>
          <w:szCs w:val="24"/>
        </w:rPr>
        <w:t>видео-сюжетов</w:t>
      </w:r>
      <w:proofErr w:type="gramEnd"/>
      <w:r w:rsidRPr="005708BC">
        <w:rPr>
          <w:rFonts w:ascii="Times New Roman" w:hAnsi="Times New Roman" w:cs="Times New Roman"/>
          <w:sz w:val="24"/>
          <w:szCs w:val="24"/>
        </w:rPr>
        <w:t xml:space="preserve"> темы и их продолжительность:</w:t>
      </w:r>
    </w:p>
    <w:p w:rsidR="00B77C6C" w:rsidRPr="005708BC" w:rsidRDefault="00B77C6C" w:rsidP="00B77C6C">
      <w:pPr>
        <w:pStyle w:val="a5"/>
        <w:numPr>
          <w:ilvl w:val="0"/>
          <w:numId w:val="1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6.3.1. Введение и описание кейса (2:47).</w:t>
      </w:r>
    </w:p>
    <w:p w:rsidR="00B77C6C" w:rsidRPr="005708BC" w:rsidRDefault="00B77C6C" w:rsidP="00B77C6C">
      <w:pPr>
        <w:pStyle w:val="a5"/>
        <w:numPr>
          <w:ilvl w:val="0"/>
          <w:numId w:val="1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6.3.2. Варианты действий (7:12).</w:t>
      </w:r>
    </w:p>
    <w:p w:rsidR="00B77C6C" w:rsidRPr="005708BC" w:rsidRDefault="00B77C6C" w:rsidP="00B77C6C">
      <w:pPr>
        <w:pStyle w:val="a5"/>
        <w:numPr>
          <w:ilvl w:val="0"/>
          <w:numId w:val="1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6.3.3. Логика проведения хеджирования (13:25).</w:t>
      </w:r>
    </w:p>
    <w:p w:rsidR="00B77C6C" w:rsidRPr="005708BC" w:rsidRDefault="00B77C6C" w:rsidP="00B77C6C">
      <w:pPr>
        <w:pStyle w:val="a5"/>
        <w:numPr>
          <w:ilvl w:val="0"/>
          <w:numId w:val="1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6.3.4. Расчёт маржи (11:49).</w:t>
      </w:r>
    </w:p>
    <w:p w:rsidR="00B77C6C" w:rsidRPr="005708BC" w:rsidRDefault="00B77C6C" w:rsidP="00B77C6C">
      <w:pPr>
        <w:pStyle w:val="a5"/>
        <w:numPr>
          <w:ilvl w:val="0"/>
          <w:numId w:val="1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6.3.5. Итоги (2:56).</w:t>
      </w:r>
    </w:p>
    <w:p w:rsidR="00B77C6C" w:rsidRPr="005708BC" w:rsidRDefault="00B77C6C" w:rsidP="00B77C6C">
      <w:pPr>
        <w:pStyle w:val="a5"/>
        <w:numPr>
          <w:ilvl w:val="0"/>
          <w:numId w:val="12"/>
        </w:numPr>
        <w:spacing w:after="0" w:line="240" w:lineRule="auto"/>
        <w:ind w:left="426" w:firstLine="0"/>
        <w:rPr>
          <w:rFonts w:ascii="Times New Roman" w:hAnsi="Times New Roman" w:cs="Times New Roman"/>
          <w:sz w:val="24"/>
          <w:szCs w:val="24"/>
        </w:rPr>
      </w:pPr>
      <w:r w:rsidRPr="005708BC">
        <w:rPr>
          <w:rFonts w:ascii="Times New Roman" w:hAnsi="Times New Roman" w:cs="Times New Roman"/>
          <w:sz w:val="24"/>
          <w:szCs w:val="24"/>
        </w:rPr>
        <w:t>6.3.6. Реализация хеджа на практике (11:16).</w:t>
      </w:r>
    </w:p>
    <w:p w:rsidR="00B77C6C" w:rsidRPr="005708BC" w:rsidRDefault="00B77C6C" w:rsidP="00B77C6C">
      <w:pPr>
        <w:pStyle w:val="a5"/>
        <w:numPr>
          <w:ilvl w:val="0"/>
          <w:numId w:val="12"/>
        </w:numPr>
        <w:spacing w:after="0" w:line="240" w:lineRule="auto"/>
        <w:ind w:left="426" w:firstLine="0"/>
        <w:rPr>
          <w:rFonts w:ascii="Times New Roman" w:hAnsi="Times New Roman" w:cs="Times New Roman"/>
          <w:b/>
          <w:color w:val="C0504D" w:themeColor="accent2"/>
          <w:sz w:val="24"/>
          <w:szCs w:val="24"/>
        </w:rPr>
      </w:pPr>
      <w:r w:rsidRPr="005708BC">
        <w:rPr>
          <w:rFonts w:ascii="Times New Roman" w:hAnsi="Times New Roman" w:cs="Times New Roman"/>
          <w:b/>
          <w:color w:val="C0504D" w:themeColor="accent2"/>
          <w:sz w:val="24"/>
          <w:szCs w:val="24"/>
        </w:rPr>
        <w:t>Контрольные вопросы по теме (тест 6.3)</w:t>
      </w:r>
    </w:p>
    <w:p w:rsidR="00B77C6C" w:rsidRPr="005708BC" w:rsidRDefault="00B77C6C" w:rsidP="00B77C6C">
      <w:pPr>
        <w:spacing w:after="0" w:line="240" w:lineRule="auto"/>
        <w:ind w:left="426"/>
        <w:contextualSpacing/>
        <w:rPr>
          <w:rFonts w:ascii="Times New Roman" w:hAnsi="Times New Roman" w:cs="Times New Roman"/>
          <w:b/>
          <w:sz w:val="24"/>
          <w:szCs w:val="24"/>
        </w:rPr>
      </w:pPr>
      <w:r w:rsidRPr="005708BC">
        <w:rPr>
          <w:rFonts w:ascii="Times New Roman" w:hAnsi="Times New Roman" w:cs="Times New Roman"/>
          <w:b/>
          <w:sz w:val="24"/>
          <w:szCs w:val="24"/>
        </w:rPr>
        <w:t>Заключение</w:t>
      </w:r>
    </w:p>
    <w:p w:rsidR="00B77C6C" w:rsidRPr="00287092" w:rsidRDefault="00B77C6C" w:rsidP="00E07E70">
      <w:pPr>
        <w:tabs>
          <w:tab w:val="left" w:pos="426"/>
        </w:tabs>
        <w:suppressAutoHyphens/>
        <w:spacing w:after="0" w:line="360" w:lineRule="auto"/>
        <w:contextualSpacing/>
        <w:rPr>
          <w:rFonts w:ascii="Times New Roman" w:eastAsia="Times New Roman" w:hAnsi="Times New Roman" w:cs="Times New Roman"/>
          <w:b/>
          <w:caps/>
          <w:sz w:val="28"/>
          <w:szCs w:val="28"/>
        </w:rPr>
      </w:pPr>
    </w:p>
    <w:p w:rsidR="00A85106" w:rsidRPr="005D121B" w:rsidRDefault="00E22598" w:rsidP="00E07E7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5D121B">
        <w:rPr>
          <w:rFonts w:ascii="Times New Roman" w:hAnsi="Times New Roman" w:cs="Times New Roman"/>
          <w:b/>
          <w:color w:val="000000"/>
          <w:sz w:val="28"/>
          <w:szCs w:val="28"/>
        </w:rPr>
        <w:t>Рекомендации по выполнению домашних заданий</w:t>
      </w:r>
    </w:p>
    <w:p w:rsidR="004A6474" w:rsidRDefault="00FD2211"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Домашние задания по курсу выполняются в процессе/после освоения соответствующих тем. В зависимости от формата прохождения курса, его организации и прочих аспектов</w:t>
      </w:r>
      <w:r w:rsidR="004A6474">
        <w:rPr>
          <w:rFonts w:ascii="Times New Roman" w:hAnsi="Times New Roman" w:cs="Times New Roman"/>
          <w:color w:val="000000"/>
          <w:sz w:val="28"/>
          <w:szCs w:val="28"/>
        </w:rPr>
        <w:t xml:space="preserve"> предоставление работ может осуществляться лично, на е-мейл преподавателя или через систему оценивания </w:t>
      </w:r>
      <w:proofErr w:type="spellStart"/>
      <w:r w:rsidR="004A6474">
        <w:rPr>
          <w:rFonts w:ascii="Times New Roman" w:hAnsi="Times New Roman" w:cs="Times New Roman"/>
          <w:color w:val="000000"/>
          <w:sz w:val="28"/>
          <w:szCs w:val="28"/>
          <w:lang w:val="en-US"/>
        </w:rPr>
        <w:t>BlackBoard</w:t>
      </w:r>
      <w:proofErr w:type="spellEnd"/>
      <w:r w:rsidR="004A6474" w:rsidRPr="004A6474">
        <w:rPr>
          <w:rFonts w:ascii="Times New Roman" w:hAnsi="Times New Roman" w:cs="Times New Roman"/>
          <w:color w:val="000000"/>
          <w:sz w:val="28"/>
          <w:szCs w:val="28"/>
        </w:rPr>
        <w:t xml:space="preserve"> </w:t>
      </w:r>
      <w:r w:rsidR="004A6474">
        <w:rPr>
          <w:rFonts w:ascii="Times New Roman" w:hAnsi="Times New Roman" w:cs="Times New Roman"/>
          <w:color w:val="000000"/>
          <w:sz w:val="28"/>
          <w:szCs w:val="28"/>
        </w:rPr>
        <w:t xml:space="preserve">ДВФУ. </w:t>
      </w:r>
    </w:p>
    <w:p w:rsidR="00E22598" w:rsidRDefault="004A6474"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Курс содержит несколько типов домашних заданий:</w:t>
      </w:r>
    </w:p>
    <w:p w:rsidR="004A6474" w:rsidRDefault="004A6474" w:rsidP="00730817">
      <w:pPr>
        <w:pStyle w:val="a5"/>
        <w:numPr>
          <w:ilvl w:val="0"/>
          <w:numId w:val="67"/>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Задания с автоматической проверкой результата (тесты), проведение — в </w:t>
      </w:r>
      <w:proofErr w:type="spellStart"/>
      <w:r>
        <w:rPr>
          <w:rFonts w:ascii="Times New Roman" w:hAnsi="Times New Roman" w:cs="Times New Roman"/>
          <w:color w:val="000000"/>
          <w:sz w:val="28"/>
          <w:szCs w:val="28"/>
          <w:lang w:val="en-US"/>
        </w:rPr>
        <w:t>BlackBoard</w:t>
      </w:r>
      <w:proofErr w:type="spellEnd"/>
      <w:r w:rsidRPr="004A64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ДВФУ.</w:t>
      </w:r>
    </w:p>
    <w:p w:rsidR="004A6474" w:rsidRPr="004A6474" w:rsidRDefault="004A6474" w:rsidP="00730817">
      <w:pPr>
        <w:pStyle w:val="a5"/>
        <w:numPr>
          <w:ilvl w:val="0"/>
          <w:numId w:val="67"/>
        </w:num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Задания, которые проверяются преподавателем — творческие задания, которые не предполагают единственно верный ответ. Оценивается способность студента работать с источниками, находить и анализировать информацию, выполнять определённые расчёты, грамотно и аргументировано представлять свою точку зрения и т.п. </w:t>
      </w:r>
    </w:p>
    <w:p w:rsidR="00B143D2" w:rsidRDefault="004A6474"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каждом задании есть конкретные требования по представлению результатов, их оформлению. </w:t>
      </w:r>
    </w:p>
    <w:p w:rsidR="00B143D2" w:rsidRDefault="00B143D2"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 выполнении домашних заданий необходимо:</w:t>
      </w:r>
    </w:p>
    <w:p w:rsidR="00B143D2" w:rsidRDefault="00B143D2"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внимательно ознакомиться с заданием, методическими рекомендациями по его выполнению, примерами подобных работ (если они предусмотрены);</w:t>
      </w:r>
    </w:p>
    <w:p w:rsidR="00B143D2" w:rsidRDefault="00B143D2"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задание предполагает следование определённой логике анализа, расчётов, необходимо в первую очередь использовать её. Прочие подходы также могут быть представлены, но после требуемого формата представления ответа;</w:t>
      </w:r>
    </w:p>
    <w:p w:rsidR="00FD2211" w:rsidRDefault="00B143D2"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творческие задания в первую очередь означают авторский взгляд студента на вопрос. Неприемлемо использование чужих работ, цитирование без указания авторства, прочие формы плагиата;</w:t>
      </w:r>
    </w:p>
    <w:p w:rsidR="00B143D2" w:rsidRDefault="00B143D2"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постоянно контролируйте соответствие содержания работы заявленной теме. Материал должен соответствовать названию, в нём должны быть отражены все его аспекты;</w:t>
      </w:r>
    </w:p>
    <w:p w:rsidR="00B143D2" w:rsidRDefault="00B143D2"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задание предусматривает определённый срок сдачи, не оставляйте его выполнение на последний момент. Нехватка времени может сказаться на качестве работы</w:t>
      </w:r>
      <w:r w:rsidR="00136383">
        <w:rPr>
          <w:rFonts w:ascii="Times New Roman" w:hAnsi="Times New Roman" w:cs="Times New Roman"/>
          <w:color w:val="000000"/>
          <w:sz w:val="28"/>
          <w:szCs w:val="28"/>
        </w:rPr>
        <w:t>;</w:t>
      </w:r>
    </w:p>
    <w:p w:rsidR="00136383" w:rsidRDefault="00136383" w:rsidP="00E07E7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у вас есть вопросы, проконсультируйтесь с преподавателем. </w:t>
      </w:r>
    </w:p>
    <w:p w:rsidR="00287092" w:rsidRPr="00287092" w:rsidRDefault="00287092" w:rsidP="00E07E70">
      <w:pPr>
        <w:tabs>
          <w:tab w:val="left" w:pos="426"/>
        </w:tabs>
        <w:suppressAutoHyphens/>
        <w:spacing w:after="0" w:line="360" w:lineRule="auto"/>
        <w:contextualSpacing/>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lang w:val="en-US"/>
        </w:rPr>
        <w:lastRenderedPageBreak/>
        <w:t>VII</w:t>
      </w:r>
      <w:r w:rsidRPr="00287092">
        <w:rPr>
          <w:rFonts w:ascii="Times New Roman" w:eastAsia="Times New Roman" w:hAnsi="Times New Roman" w:cs="Times New Roman"/>
          <w:b/>
          <w:caps/>
          <w:sz w:val="28"/>
          <w:szCs w:val="28"/>
        </w:rPr>
        <w:t>. мАТЕРИАЛЬНО-ТЕХНИЧЕСКОЕ ОБЕСПЕЧЕНИЕ ДИСЦИПЛИНЫ</w:t>
      </w:r>
    </w:p>
    <w:p w:rsidR="00287092" w:rsidRPr="00287092" w:rsidRDefault="00287092" w:rsidP="00E07E70">
      <w:pPr>
        <w:tabs>
          <w:tab w:val="left" w:pos="426"/>
        </w:tabs>
        <w:suppressAutoHyphens/>
        <w:spacing w:after="0" w:line="360" w:lineRule="auto"/>
        <w:contextualSpacing/>
        <w:rPr>
          <w:rFonts w:ascii="Times New Roman" w:eastAsia="Times New Roman" w:hAnsi="Times New Roman" w:cs="Times New Roman"/>
          <w:b/>
          <w:caps/>
          <w:sz w:val="28"/>
          <w:szCs w:val="28"/>
        </w:rPr>
      </w:pPr>
    </w:p>
    <w:p w:rsidR="00E22598" w:rsidRDefault="005D121B" w:rsidP="00E07E70">
      <w:pPr>
        <w:suppressAutoHyphens/>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Для осуществления образовательного процесса по дисциплине «Финансовые рынки и финансовые институты» необходимы:</w:t>
      </w:r>
    </w:p>
    <w:p w:rsidR="00E22598" w:rsidRDefault="00E22598" w:rsidP="00E07E70">
      <w:pPr>
        <w:pStyle w:val="a5"/>
        <w:numPr>
          <w:ilvl w:val="0"/>
          <w:numId w:val="12"/>
        </w:numPr>
        <w:suppressAutoHyphens/>
        <w:spacing w:after="0" w:line="360" w:lineRule="auto"/>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лекционных занятий:</w:t>
      </w:r>
      <w:r w:rsidR="00676C2D" w:rsidRPr="00E22598">
        <w:rPr>
          <w:rFonts w:ascii="Times New Roman" w:hAnsi="Times New Roman" w:cs="Times New Roman"/>
          <w:color w:val="000000"/>
          <w:sz w:val="28"/>
          <w:szCs w:val="28"/>
        </w:rPr>
        <w:t xml:space="preserve"> компьютер, </w:t>
      </w:r>
      <w:r w:rsidR="0010778D" w:rsidRPr="00E22598">
        <w:rPr>
          <w:rFonts w:ascii="Times New Roman" w:hAnsi="Times New Roman" w:cs="Times New Roman"/>
          <w:color w:val="000000"/>
          <w:sz w:val="28"/>
          <w:szCs w:val="28"/>
        </w:rPr>
        <w:t>подключённ</w:t>
      </w:r>
      <w:r w:rsidR="00676C2D" w:rsidRPr="00E22598">
        <w:rPr>
          <w:rFonts w:ascii="Times New Roman" w:hAnsi="Times New Roman" w:cs="Times New Roman"/>
          <w:color w:val="000000"/>
          <w:sz w:val="28"/>
          <w:szCs w:val="28"/>
        </w:rPr>
        <w:t>ы</w:t>
      </w:r>
      <w:r>
        <w:rPr>
          <w:rFonts w:ascii="Times New Roman" w:hAnsi="Times New Roman" w:cs="Times New Roman"/>
          <w:color w:val="000000"/>
          <w:sz w:val="28"/>
          <w:szCs w:val="28"/>
        </w:rPr>
        <w:t>й к сети интернет, проектор.</w:t>
      </w:r>
    </w:p>
    <w:p w:rsidR="0010778D" w:rsidRPr="00E22598" w:rsidRDefault="00E22598" w:rsidP="00E07E70">
      <w:pPr>
        <w:pStyle w:val="a5"/>
        <w:numPr>
          <w:ilvl w:val="0"/>
          <w:numId w:val="12"/>
        </w:numPr>
        <w:suppressAutoHyphens/>
        <w:spacing w:after="0" w:line="360" w:lineRule="auto"/>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некоторых практических занятий: компьютеры, подключённые к сети интернет,</w:t>
      </w:r>
      <w:r w:rsidRPr="00E2259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MS</w:t>
      </w:r>
      <w:r w:rsidRPr="00E2259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Office</w:t>
      </w:r>
      <w:r>
        <w:rPr>
          <w:rFonts w:ascii="Times New Roman" w:hAnsi="Times New Roman" w:cs="Times New Roman"/>
          <w:color w:val="000000"/>
          <w:sz w:val="28"/>
          <w:szCs w:val="28"/>
        </w:rPr>
        <w:t xml:space="preserve">.   </w:t>
      </w:r>
      <w:r w:rsidR="0010778D" w:rsidRPr="00E22598">
        <w:rPr>
          <w:rFonts w:ascii="Times New Roman" w:hAnsi="Times New Roman" w:cs="Times New Roman"/>
          <w:color w:val="000000"/>
          <w:sz w:val="28"/>
          <w:szCs w:val="28"/>
        </w:rPr>
        <w:t xml:space="preserve"> </w:t>
      </w:r>
    </w:p>
    <w:p w:rsidR="007A3FB9" w:rsidRDefault="007A3FB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F3CC3" w:rsidRPr="004F3CC3" w:rsidRDefault="004F3CC3" w:rsidP="004F3CC3">
      <w:pPr>
        <w:tabs>
          <w:tab w:val="left" w:pos="426"/>
        </w:tabs>
        <w:suppressAutoHyphens/>
        <w:spacing w:line="240" w:lineRule="auto"/>
        <w:ind w:firstLine="567"/>
        <w:contextualSpacing/>
        <w:jc w:val="right"/>
        <w:rPr>
          <w:rFonts w:ascii="Times New Roman" w:eastAsia="Times New Roman" w:hAnsi="Times New Roman" w:cs="Times New Roman"/>
          <w:sz w:val="28"/>
          <w:szCs w:val="28"/>
        </w:rPr>
      </w:pPr>
      <w:r w:rsidRPr="004F3CC3">
        <w:rPr>
          <w:rFonts w:ascii="Times New Roman" w:eastAsia="Times New Roman" w:hAnsi="Times New Roman" w:cs="Times New Roman"/>
          <w:sz w:val="28"/>
          <w:szCs w:val="28"/>
        </w:rPr>
        <w:lastRenderedPageBreak/>
        <w:t>Приложение 1</w:t>
      </w:r>
    </w:p>
    <w:p w:rsidR="004F3CC3" w:rsidRPr="004F3CC3" w:rsidRDefault="004F3CC3" w:rsidP="004F3CC3">
      <w:pPr>
        <w:pStyle w:val="a7"/>
        <w:tabs>
          <w:tab w:val="left" w:pos="708"/>
        </w:tabs>
        <w:suppressAutoHyphens/>
        <w:contextualSpacing/>
        <w:jc w:val="right"/>
        <w:rPr>
          <w:rFonts w:ascii="Times New Roman" w:hAnsi="Times New Roman" w:cs="Times New Roman"/>
          <w:sz w:val="28"/>
          <w:szCs w:val="28"/>
        </w:rPr>
      </w:pPr>
      <w:r w:rsidRPr="004F3CC3">
        <w:rPr>
          <w:rFonts w:ascii="Times New Roman" w:hAnsi="Times New Roman" w:cs="Times New Roman"/>
          <w:noProof/>
          <w:lang w:eastAsia="ru-RU"/>
        </w:rPr>
        <w:drawing>
          <wp:anchor distT="0" distB="0" distL="114300" distR="114300" simplePos="0" relativeHeight="251655168" behindDoc="0" locked="0" layoutInCell="1" allowOverlap="1">
            <wp:simplePos x="0" y="0"/>
            <wp:positionH relativeFrom="column">
              <wp:posOffset>2967990</wp:posOffset>
            </wp:positionH>
            <wp:positionV relativeFrom="paragraph">
              <wp:posOffset>35560</wp:posOffset>
            </wp:positionV>
            <wp:extent cx="390525" cy="63817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5"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4F3CC3" w:rsidRPr="004F3CC3" w:rsidRDefault="004F3CC3" w:rsidP="004F3CC3">
      <w:pPr>
        <w:pStyle w:val="a7"/>
        <w:tabs>
          <w:tab w:val="left" w:pos="708"/>
        </w:tabs>
        <w:suppressAutoHyphens/>
        <w:contextualSpacing/>
        <w:jc w:val="right"/>
        <w:rPr>
          <w:rFonts w:ascii="Times New Roman" w:hAnsi="Times New Roman" w:cs="Times New Roman"/>
          <w:b/>
          <w:sz w:val="20"/>
          <w:szCs w:val="20"/>
        </w:rPr>
      </w:pPr>
    </w:p>
    <w:p w:rsidR="004F3CC3" w:rsidRPr="004F3CC3" w:rsidRDefault="004F3CC3" w:rsidP="004F3CC3">
      <w:pPr>
        <w:shd w:val="clear" w:color="auto" w:fill="FFFFFF"/>
        <w:spacing w:line="240" w:lineRule="auto"/>
        <w:ind w:right="-284"/>
        <w:contextualSpacing/>
        <w:jc w:val="center"/>
        <w:rPr>
          <w:rFonts w:ascii="Times New Roman" w:hAnsi="Times New Roman" w:cs="Times New Roman"/>
          <w:sz w:val="28"/>
          <w:szCs w:val="28"/>
        </w:rPr>
      </w:pPr>
    </w:p>
    <w:p w:rsidR="004F3CC3" w:rsidRPr="004F3CC3" w:rsidRDefault="004F3CC3" w:rsidP="004F3CC3">
      <w:pPr>
        <w:shd w:val="clear" w:color="auto" w:fill="FFFFFF"/>
        <w:spacing w:line="240" w:lineRule="auto"/>
        <w:ind w:right="-284"/>
        <w:contextualSpacing/>
        <w:jc w:val="center"/>
        <w:rPr>
          <w:rFonts w:ascii="Times New Roman" w:hAnsi="Times New Roman" w:cs="Times New Roman"/>
          <w:sz w:val="28"/>
          <w:szCs w:val="28"/>
        </w:rPr>
      </w:pPr>
    </w:p>
    <w:p w:rsidR="004F3CC3" w:rsidRPr="004F3CC3" w:rsidRDefault="004F3CC3" w:rsidP="004F3CC3">
      <w:pPr>
        <w:shd w:val="clear" w:color="auto" w:fill="FFFFFF"/>
        <w:spacing w:line="240" w:lineRule="auto"/>
        <w:ind w:right="-284"/>
        <w:contextualSpacing/>
        <w:jc w:val="center"/>
        <w:rPr>
          <w:rFonts w:ascii="Times New Roman" w:hAnsi="Times New Roman" w:cs="Times New Roman"/>
          <w:caps/>
        </w:rPr>
      </w:pPr>
      <w:r w:rsidRPr="004F3CC3">
        <w:rPr>
          <w:rFonts w:ascii="Times New Roman" w:hAnsi="Times New Roman" w:cs="Times New Roman"/>
        </w:rPr>
        <w:t>МИНИСТЕРСТВО ОБРАЗОВАНИЯ И НАУКИ РОССИЙСКОЙ ФЕДЕРАЦИИ</w:t>
      </w:r>
    </w:p>
    <w:p w:rsidR="004F3CC3" w:rsidRPr="004F3CC3" w:rsidRDefault="004F3CC3" w:rsidP="004F3CC3">
      <w:pPr>
        <w:spacing w:line="240" w:lineRule="auto"/>
        <w:contextualSpacing/>
        <w:jc w:val="center"/>
        <w:rPr>
          <w:rFonts w:ascii="Times New Roman" w:hAnsi="Times New Roman" w:cs="Times New Roman"/>
        </w:rPr>
      </w:pPr>
      <w:r w:rsidRPr="004F3CC3">
        <w:rPr>
          <w:rFonts w:ascii="Times New Roman" w:hAnsi="Times New Roman" w:cs="Times New Roman"/>
        </w:rPr>
        <w:t xml:space="preserve">Федеральное государственное автономное образовательное учреждение </w:t>
      </w:r>
    </w:p>
    <w:p w:rsidR="004F3CC3" w:rsidRPr="004F3CC3" w:rsidRDefault="004F3CC3" w:rsidP="004F3CC3">
      <w:pPr>
        <w:shd w:val="clear" w:color="auto" w:fill="FFFFFF"/>
        <w:spacing w:line="240" w:lineRule="auto"/>
        <w:contextualSpacing/>
        <w:jc w:val="center"/>
        <w:rPr>
          <w:rFonts w:ascii="Times New Roman" w:hAnsi="Times New Roman" w:cs="Times New Roman"/>
        </w:rPr>
      </w:pPr>
      <w:r w:rsidRPr="004F3CC3">
        <w:rPr>
          <w:rFonts w:ascii="Times New Roman" w:hAnsi="Times New Roman" w:cs="Times New Roman"/>
        </w:rPr>
        <w:t>высшего образования</w:t>
      </w:r>
    </w:p>
    <w:p w:rsidR="004F3CC3" w:rsidRPr="004F3CC3" w:rsidRDefault="004F3CC3" w:rsidP="004F3CC3">
      <w:pPr>
        <w:shd w:val="clear" w:color="auto" w:fill="FFFFFF"/>
        <w:spacing w:line="240" w:lineRule="auto"/>
        <w:contextualSpacing/>
        <w:jc w:val="center"/>
        <w:rPr>
          <w:rFonts w:ascii="Times New Roman" w:hAnsi="Times New Roman" w:cs="Times New Roman"/>
          <w:b/>
          <w:bCs/>
          <w:sz w:val="28"/>
          <w:szCs w:val="28"/>
        </w:rPr>
      </w:pPr>
      <w:r w:rsidRPr="004F3CC3">
        <w:rPr>
          <w:rFonts w:ascii="Times New Roman" w:hAnsi="Times New Roman" w:cs="Times New Roman"/>
          <w:b/>
          <w:bCs/>
          <w:sz w:val="28"/>
          <w:szCs w:val="28"/>
        </w:rPr>
        <w:t>«Дальневосточный федеральный университет»</w:t>
      </w:r>
    </w:p>
    <w:p w:rsidR="004F3CC3" w:rsidRPr="004F3CC3" w:rsidRDefault="004F3CC3" w:rsidP="004F3CC3">
      <w:pPr>
        <w:shd w:val="clear" w:color="auto" w:fill="FFFFFF"/>
        <w:spacing w:line="240" w:lineRule="auto"/>
        <w:contextualSpacing/>
        <w:jc w:val="center"/>
        <w:rPr>
          <w:rFonts w:ascii="Times New Roman" w:hAnsi="Times New Roman" w:cs="Times New Roman"/>
          <w:bCs/>
          <w:sz w:val="28"/>
          <w:szCs w:val="28"/>
        </w:rPr>
      </w:pPr>
      <w:r w:rsidRPr="004F3CC3">
        <w:rPr>
          <w:rFonts w:ascii="Times New Roman" w:hAnsi="Times New Roman" w:cs="Times New Roman"/>
          <w:bCs/>
          <w:sz w:val="28"/>
          <w:szCs w:val="28"/>
        </w:rPr>
        <w:t>(ДВФУ)</w:t>
      </w:r>
    </w:p>
    <w:p w:rsidR="004F3CC3" w:rsidRPr="004F3CC3" w:rsidRDefault="00AE2FB1" w:rsidP="004F3CC3">
      <w:pPr>
        <w:spacing w:line="240" w:lineRule="auto"/>
        <w:contextualSpacing/>
        <w:rPr>
          <w:rFonts w:ascii="Times New Roman" w:hAnsi="Times New Roman" w:cs="Times New Roman"/>
          <w:sz w:val="20"/>
          <w:szCs w:val="20"/>
        </w:rPr>
      </w:pPr>
      <w:r>
        <w:rPr>
          <w:rFonts w:ascii="Times New Roman" w:hAnsi="Times New Roman" w:cs="Times New Roman"/>
          <w:noProof/>
          <w:lang w:eastAsia="ru-RU"/>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mc:Fallback>
        </mc:AlternateContent>
      </w:r>
    </w:p>
    <w:p w:rsidR="004F3CC3" w:rsidRPr="004F3CC3" w:rsidRDefault="00EB0C31" w:rsidP="004F3CC3">
      <w:pPr>
        <w:spacing w:line="240" w:lineRule="auto"/>
        <w:contextualSpacing/>
        <w:jc w:val="center"/>
        <w:rPr>
          <w:rFonts w:ascii="Times New Roman" w:hAnsi="Times New Roman" w:cs="Times New Roman"/>
          <w:b/>
          <w:bCs/>
          <w:caps/>
        </w:rPr>
      </w:pPr>
      <w:r>
        <w:rPr>
          <w:rFonts w:ascii="Times New Roman" w:hAnsi="Times New Roman" w:cs="Times New Roman"/>
          <w:b/>
          <w:bCs/>
          <w:caps/>
        </w:rPr>
        <w:t>ШКОЛА ЭКОНОМИКИ И МЕНЕДЖМЕНТА</w:t>
      </w: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ind w:left="360"/>
        <w:contextualSpacing/>
        <w:jc w:val="center"/>
        <w:rPr>
          <w:rFonts w:ascii="Times New Roman" w:eastAsia="Times New Roman" w:hAnsi="Times New Roman" w:cs="Times New Roman"/>
          <w:b/>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b/>
          <w:caps/>
          <w:sz w:val="28"/>
          <w:szCs w:val="28"/>
        </w:rPr>
      </w:pPr>
      <w:r w:rsidRPr="004F3CC3">
        <w:rPr>
          <w:rFonts w:ascii="Times New Roman" w:eastAsia="Times New Roman" w:hAnsi="Times New Roman" w:cs="Times New Roman"/>
          <w:b/>
          <w:caps/>
          <w:sz w:val="28"/>
          <w:szCs w:val="28"/>
        </w:rPr>
        <w:t>УЧЕБНО-МЕТОДИЧЕСКОЕ обеспечение самостоятельной работы ОБУЧАЮЩИХСЯ</w:t>
      </w: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b/>
          <w:sz w:val="28"/>
          <w:szCs w:val="28"/>
        </w:rPr>
      </w:pPr>
      <w:r w:rsidRPr="004F3CC3">
        <w:rPr>
          <w:rFonts w:ascii="Times New Roman" w:eastAsia="Times New Roman" w:hAnsi="Times New Roman" w:cs="Times New Roman"/>
          <w:b/>
          <w:sz w:val="28"/>
          <w:szCs w:val="28"/>
        </w:rPr>
        <w:t>по дисциплине «</w:t>
      </w:r>
      <w:r w:rsidR="00392819">
        <w:rPr>
          <w:rFonts w:ascii="Times New Roman" w:eastAsia="Times New Roman" w:hAnsi="Times New Roman" w:cs="Times New Roman"/>
          <w:b/>
          <w:sz w:val="28"/>
          <w:szCs w:val="28"/>
        </w:rPr>
        <w:t>Финансовые рынки и финансовые институты</w:t>
      </w:r>
      <w:r w:rsidRPr="004F3CC3">
        <w:rPr>
          <w:rFonts w:ascii="Times New Roman" w:eastAsia="Times New Roman" w:hAnsi="Times New Roman" w:cs="Times New Roman"/>
          <w:b/>
          <w:sz w:val="28"/>
          <w:szCs w:val="28"/>
        </w:rPr>
        <w:t>»</w:t>
      </w:r>
    </w:p>
    <w:p w:rsidR="004F3CC3" w:rsidRPr="004F3CC3" w:rsidRDefault="004F3CC3" w:rsidP="004F3CC3">
      <w:pPr>
        <w:spacing w:after="60" w:line="240" w:lineRule="auto"/>
        <w:contextualSpacing/>
        <w:jc w:val="center"/>
        <w:outlineLvl w:val="5"/>
        <w:rPr>
          <w:rFonts w:ascii="Times New Roman" w:eastAsia="Times New Roman" w:hAnsi="Times New Roman" w:cs="Times New Roman"/>
          <w:b/>
          <w:bCs/>
          <w:sz w:val="28"/>
          <w:szCs w:val="28"/>
        </w:rPr>
      </w:pPr>
      <w:r w:rsidRPr="004F3CC3">
        <w:rPr>
          <w:rFonts w:ascii="Times New Roman" w:eastAsia="Times New Roman" w:hAnsi="Times New Roman" w:cs="Times New Roman"/>
          <w:b/>
          <w:bCs/>
          <w:sz w:val="28"/>
          <w:szCs w:val="28"/>
        </w:rPr>
        <w:t xml:space="preserve">Направление подготовки </w:t>
      </w:r>
      <w:r>
        <w:rPr>
          <w:rFonts w:ascii="Times New Roman" w:eastAsia="Times New Roman" w:hAnsi="Times New Roman" w:cs="Times New Roman"/>
          <w:b/>
          <w:bCs/>
          <w:sz w:val="28"/>
          <w:szCs w:val="28"/>
        </w:rPr>
        <w:t>38</w:t>
      </w:r>
      <w:r w:rsidRPr="004F3CC3">
        <w:rPr>
          <w:rFonts w:ascii="Times New Roman" w:eastAsia="Times New Roman" w:hAnsi="Times New Roman" w:cs="Times New Roman"/>
          <w:b/>
          <w:bCs/>
          <w:sz w:val="28"/>
          <w:szCs w:val="28"/>
        </w:rPr>
        <w:t>.0</w:t>
      </w:r>
      <w:r w:rsidR="00392819">
        <w:rPr>
          <w:rFonts w:ascii="Times New Roman" w:eastAsia="Times New Roman" w:hAnsi="Times New Roman" w:cs="Times New Roman"/>
          <w:b/>
          <w:bCs/>
          <w:sz w:val="28"/>
          <w:szCs w:val="28"/>
        </w:rPr>
        <w:t>4</w:t>
      </w:r>
      <w:r w:rsidRPr="004F3CC3">
        <w:rPr>
          <w:rFonts w:ascii="Times New Roman" w:eastAsia="Times New Roman" w:hAnsi="Times New Roman" w:cs="Times New Roman"/>
          <w:b/>
          <w:bCs/>
          <w:sz w:val="28"/>
          <w:szCs w:val="28"/>
        </w:rPr>
        <w:t>.0</w:t>
      </w:r>
      <w:r w:rsidR="00392819">
        <w:rPr>
          <w:rFonts w:ascii="Times New Roman" w:eastAsia="Times New Roman" w:hAnsi="Times New Roman" w:cs="Times New Roman"/>
          <w:b/>
          <w:bCs/>
          <w:sz w:val="28"/>
          <w:szCs w:val="28"/>
        </w:rPr>
        <w:t>8</w:t>
      </w:r>
      <w:r w:rsidRPr="004F3CC3">
        <w:rPr>
          <w:rFonts w:ascii="Times New Roman" w:eastAsia="Times New Roman" w:hAnsi="Times New Roman" w:cs="Times New Roman"/>
          <w:b/>
          <w:bCs/>
          <w:sz w:val="28"/>
          <w:szCs w:val="28"/>
        </w:rPr>
        <w:t xml:space="preserve"> </w:t>
      </w:r>
      <w:r w:rsidR="00392819">
        <w:rPr>
          <w:rFonts w:ascii="Times New Roman" w:eastAsia="Times New Roman" w:hAnsi="Times New Roman" w:cs="Times New Roman"/>
          <w:b/>
          <w:bCs/>
          <w:sz w:val="28"/>
          <w:szCs w:val="28"/>
        </w:rPr>
        <w:t>Финансы и кредит</w:t>
      </w:r>
    </w:p>
    <w:p w:rsidR="00016364" w:rsidRPr="004F3CC3" w:rsidRDefault="00016364" w:rsidP="00016364">
      <w:pPr>
        <w:spacing w:line="240" w:lineRule="auto"/>
        <w:contextualSpacing/>
        <w:jc w:val="center"/>
        <w:rPr>
          <w:rFonts w:ascii="Times New Roman" w:hAnsi="Times New Roman" w:cs="Times New Roman"/>
          <w:sz w:val="28"/>
          <w:szCs w:val="28"/>
        </w:rPr>
      </w:pPr>
      <w:r w:rsidRPr="008708C9">
        <w:rPr>
          <w:rFonts w:ascii="Times New Roman" w:hAnsi="Times New Roman" w:cs="Times New Roman"/>
          <w:sz w:val="28"/>
          <w:szCs w:val="28"/>
        </w:rPr>
        <w:t>Профиль «</w:t>
      </w:r>
      <w:r>
        <w:rPr>
          <w:rFonts w:ascii="Times New Roman" w:hAnsi="Times New Roman" w:cs="Times New Roman"/>
          <w:sz w:val="28"/>
          <w:szCs w:val="28"/>
        </w:rPr>
        <w:t>Финансовые стратегии и технологии банковского института</w:t>
      </w:r>
      <w:r w:rsidRPr="008708C9">
        <w:rPr>
          <w:rFonts w:ascii="Times New Roman" w:hAnsi="Times New Roman" w:cs="Times New Roman"/>
          <w:sz w:val="28"/>
          <w:szCs w:val="28"/>
        </w:rPr>
        <w:t>»</w:t>
      </w:r>
    </w:p>
    <w:p w:rsidR="004F3CC3" w:rsidRPr="004F3CC3" w:rsidRDefault="00016364" w:rsidP="00016364">
      <w:pPr>
        <w:spacing w:line="240" w:lineRule="auto"/>
        <w:contextualSpacing/>
        <w:jc w:val="center"/>
        <w:outlineLvl w:val="5"/>
        <w:rPr>
          <w:rFonts w:ascii="Times New Roman" w:eastAsia="Times New Roman" w:hAnsi="Times New Roman" w:cs="Times New Roman"/>
          <w:b/>
          <w:bCs/>
          <w:sz w:val="28"/>
          <w:szCs w:val="28"/>
        </w:rPr>
      </w:pPr>
      <w:r w:rsidRPr="004F3CC3">
        <w:rPr>
          <w:rFonts w:ascii="Times New Roman" w:eastAsia="Times New Roman" w:hAnsi="Times New Roman" w:cs="Times New Roman"/>
          <w:b/>
          <w:bCs/>
          <w:sz w:val="28"/>
          <w:szCs w:val="28"/>
        </w:rPr>
        <w:t xml:space="preserve">Форма подготовки </w:t>
      </w:r>
      <w:r>
        <w:rPr>
          <w:rFonts w:ascii="Times New Roman" w:eastAsia="Times New Roman" w:hAnsi="Times New Roman" w:cs="Times New Roman"/>
          <w:b/>
          <w:bCs/>
          <w:sz w:val="28"/>
          <w:szCs w:val="28"/>
        </w:rPr>
        <w:t>заочная</w:t>
      </w: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caps/>
          <w:sz w:val="28"/>
          <w:szCs w:val="28"/>
        </w:rPr>
      </w:pPr>
    </w:p>
    <w:p w:rsidR="004F3CC3" w:rsidRPr="004F3CC3" w:rsidRDefault="004F3CC3" w:rsidP="004F3CC3">
      <w:pPr>
        <w:tabs>
          <w:tab w:val="left" w:pos="709"/>
        </w:tabs>
        <w:suppressAutoHyphens/>
        <w:spacing w:line="240" w:lineRule="auto"/>
        <w:contextualSpacing/>
        <w:jc w:val="center"/>
        <w:rPr>
          <w:rFonts w:ascii="Times New Roman" w:eastAsia="Times New Roman" w:hAnsi="Times New Roman" w:cs="Times New Roman"/>
          <w:b/>
          <w:caps/>
          <w:sz w:val="28"/>
          <w:szCs w:val="28"/>
        </w:rPr>
      </w:pPr>
      <w:r w:rsidRPr="004F3CC3">
        <w:rPr>
          <w:rFonts w:ascii="Times New Roman" w:eastAsia="Times New Roman" w:hAnsi="Times New Roman" w:cs="Times New Roman"/>
          <w:b/>
          <w:sz w:val="28"/>
          <w:szCs w:val="28"/>
        </w:rPr>
        <w:t>Владивосток</w:t>
      </w:r>
    </w:p>
    <w:p w:rsidR="004F3CC3" w:rsidRPr="004F3CC3" w:rsidRDefault="00F408C5" w:rsidP="004F3CC3">
      <w:pPr>
        <w:tabs>
          <w:tab w:val="left" w:pos="709"/>
        </w:tabs>
        <w:suppressAutoHyphens/>
        <w:spacing w:line="240" w:lineRule="auto"/>
        <w:contextualSpacing/>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2018</w:t>
      </w:r>
    </w:p>
    <w:p w:rsidR="004F3CC3" w:rsidRPr="004F3CC3" w:rsidRDefault="004F3CC3" w:rsidP="004F3CC3">
      <w:pPr>
        <w:spacing w:line="240" w:lineRule="auto"/>
        <w:contextualSpacing/>
        <w:rPr>
          <w:rFonts w:ascii="Times New Roman" w:eastAsia="Times New Roman" w:hAnsi="Times New Roman" w:cs="Times New Roman"/>
          <w:b/>
          <w:sz w:val="28"/>
          <w:szCs w:val="28"/>
        </w:rPr>
      </w:pPr>
      <w:r w:rsidRPr="004F3CC3">
        <w:rPr>
          <w:rFonts w:ascii="Times New Roman" w:eastAsia="Times New Roman" w:hAnsi="Times New Roman" w:cs="Times New Roman"/>
          <w:b/>
          <w:sz w:val="28"/>
          <w:szCs w:val="28"/>
        </w:rPr>
        <w:br w:type="page"/>
      </w:r>
    </w:p>
    <w:p w:rsidR="00EB0C31" w:rsidRPr="00EB0C31" w:rsidRDefault="00EB0C31" w:rsidP="00EB0C31">
      <w:pPr>
        <w:rPr>
          <w:rFonts w:ascii="Times New Roman" w:eastAsia="Times New Roman" w:hAnsi="Times New Roman" w:cs="Times New Roman"/>
          <w:b/>
          <w:sz w:val="28"/>
          <w:szCs w:val="28"/>
        </w:rPr>
      </w:pPr>
    </w:p>
    <w:p w:rsidR="00EB0C31" w:rsidRPr="005C094D" w:rsidRDefault="00EB0C31" w:rsidP="00730817">
      <w:pPr>
        <w:pStyle w:val="a5"/>
        <w:numPr>
          <w:ilvl w:val="0"/>
          <w:numId w:val="77"/>
        </w:numPr>
        <w:jc w:val="center"/>
        <w:rPr>
          <w:rFonts w:ascii="Times New Roman" w:eastAsia="Times New Roman" w:hAnsi="Times New Roman" w:cs="Times New Roman"/>
          <w:b/>
          <w:sz w:val="28"/>
          <w:szCs w:val="28"/>
        </w:rPr>
      </w:pPr>
      <w:r w:rsidRPr="005C094D">
        <w:rPr>
          <w:rFonts w:ascii="Times New Roman" w:eastAsia="Times New Roman" w:hAnsi="Times New Roman" w:cs="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473"/>
        <w:gridCol w:w="1554"/>
        <w:gridCol w:w="2659"/>
      </w:tblGrid>
      <w:tr w:rsidR="00EB0C31" w:rsidRPr="00982763" w:rsidTr="00E966B8">
        <w:tc>
          <w:tcPr>
            <w:tcW w:w="959" w:type="dxa"/>
            <w:tcBorders>
              <w:top w:val="single" w:sz="4" w:space="0" w:color="auto"/>
              <w:left w:val="single" w:sz="4" w:space="0" w:color="auto"/>
              <w:bottom w:val="single" w:sz="4" w:space="0" w:color="auto"/>
              <w:right w:val="single" w:sz="4" w:space="0" w:color="auto"/>
            </w:tcBorders>
            <w:hideMark/>
          </w:tcPr>
          <w:p w:rsidR="00EB0C31" w:rsidRPr="00982763" w:rsidRDefault="00EB0C31" w:rsidP="005708BC">
            <w:pPr>
              <w:rPr>
                <w:rFonts w:ascii="Times New Roman" w:eastAsia="Times New Roman" w:hAnsi="Times New Roman" w:cs="Times New Roman"/>
                <w:b/>
                <w:sz w:val="24"/>
                <w:szCs w:val="24"/>
              </w:rPr>
            </w:pPr>
            <w:r w:rsidRPr="00982763">
              <w:rPr>
                <w:rFonts w:ascii="Times New Roman" w:eastAsia="Times New Roman" w:hAnsi="Times New Roman" w:cs="Times New Roman"/>
                <w:b/>
                <w:sz w:val="24"/>
                <w:szCs w:val="24"/>
              </w:rPr>
              <w:t>№</w:t>
            </w:r>
          </w:p>
          <w:p w:rsidR="00EB0C31" w:rsidRPr="00982763" w:rsidRDefault="00EB0C31" w:rsidP="005708BC">
            <w:pPr>
              <w:rPr>
                <w:rFonts w:ascii="Times New Roman" w:eastAsia="Times New Roman" w:hAnsi="Times New Roman" w:cs="Times New Roman"/>
                <w:b/>
                <w:sz w:val="24"/>
                <w:szCs w:val="24"/>
              </w:rPr>
            </w:pPr>
            <w:r w:rsidRPr="00982763">
              <w:rPr>
                <w:rFonts w:ascii="Times New Roman" w:eastAsia="Times New Roman" w:hAnsi="Times New Roman" w:cs="Times New Roman"/>
                <w:b/>
                <w:sz w:val="24"/>
                <w:szCs w:val="24"/>
              </w:rPr>
              <w:t>п/п</w:t>
            </w:r>
          </w:p>
        </w:tc>
        <w:tc>
          <w:tcPr>
            <w:tcW w:w="2268" w:type="dxa"/>
            <w:tcBorders>
              <w:top w:val="single" w:sz="4" w:space="0" w:color="auto"/>
              <w:left w:val="single" w:sz="4" w:space="0" w:color="auto"/>
              <w:bottom w:val="single" w:sz="4" w:space="0" w:color="auto"/>
              <w:right w:val="single" w:sz="4" w:space="0" w:color="auto"/>
            </w:tcBorders>
            <w:hideMark/>
          </w:tcPr>
          <w:p w:rsidR="00EB0C31" w:rsidRPr="00982763" w:rsidRDefault="00EB0C31" w:rsidP="005708BC">
            <w:pPr>
              <w:rPr>
                <w:rFonts w:ascii="Times New Roman" w:eastAsia="Times New Roman" w:hAnsi="Times New Roman" w:cs="Times New Roman"/>
                <w:b/>
                <w:sz w:val="24"/>
                <w:szCs w:val="24"/>
              </w:rPr>
            </w:pPr>
            <w:r w:rsidRPr="00982763">
              <w:rPr>
                <w:rFonts w:ascii="Times New Roman" w:eastAsia="Times New Roman" w:hAnsi="Times New Roman" w:cs="Times New Roman"/>
                <w:b/>
                <w:sz w:val="24"/>
                <w:szCs w:val="24"/>
              </w:rPr>
              <w:t>Дата/сроки выполнения</w:t>
            </w:r>
          </w:p>
        </w:tc>
        <w:tc>
          <w:tcPr>
            <w:tcW w:w="2473" w:type="dxa"/>
            <w:tcBorders>
              <w:top w:val="single" w:sz="4" w:space="0" w:color="auto"/>
              <w:left w:val="single" w:sz="4" w:space="0" w:color="auto"/>
              <w:bottom w:val="single" w:sz="4" w:space="0" w:color="auto"/>
              <w:right w:val="single" w:sz="4" w:space="0" w:color="auto"/>
            </w:tcBorders>
            <w:hideMark/>
          </w:tcPr>
          <w:p w:rsidR="00EB0C31" w:rsidRPr="00982763" w:rsidRDefault="00EB0C31" w:rsidP="005708BC">
            <w:pPr>
              <w:rPr>
                <w:rFonts w:ascii="Times New Roman" w:eastAsia="Times New Roman" w:hAnsi="Times New Roman" w:cs="Times New Roman"/>
                <w:b/>
                <w:sz w:val="24"/>
                <w:szCs w:val="24"/>
              </w:rPr>
            </w:pPr>
            <w:r w:rsidRPr="00982763">
              <w:rPr>
                <w:rFonts w:ascii="Times New Roman" w:eastAsia="Times New Roman" w:hAnsi="Times New Roman" w:cs="Times New Roman"/>
                <w:b/>
                <w:sz w:val="24"/>
                <w:szCs w:val="24"/>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EB0C31" w:rsidRPr="00982763" w:rsidRDefault="00EB0C31" w:rsidP="005708BC">
            <w:pPr>
              <w:rPr>
                <w:rFonts w:ascii="Times New Roman" w:eastAsia="Times New Roman" w:hAnsi="Times New Roman" w:cs="Times New Roman"/>
                <w:b/>
                <w:sz w:val="24"/>
                <w:szCs w:val="24"/>
              </w:rPr>
            </w:pPr>
            <w:r w:rsidRPr="00982763">
              <w:rPr>
                <w:rFonts w:ascii="Times New Roman" w:eastAsia="Times New Roman" w:hAnsi="Times New Roman" w:cs="Times New Roman"/>
                <w:b/>
                <w:sz w:val="24"/>
                <w:szCs w:val="24"/>
              </w:rPr>
              <w:t>Примерные нормы времени на выполнение</w:t>
            </w:r>
          </w:p>
        </w:tc>
        <w:tc>
          <w:tcPr>
            <w:tcW w:w="2659" w:type="dxa"/>
            <w:tcBorders>
              <w:top w:val="single" w:sz="4" w:space="0" w:color="auto"/>
              <w:left w:val="single" w:sz="4" w:space="0" w:color="auto"/>
              <w:bottom w:val="single" w:sz="4" w:space="0" w:color="auto"/>
              <w:right w:val="single" w:sz="4" w:space="0" w:color="auto"/>
            </w:tcBorders>
            <w:hideMark/>
          </w:tcPr>
          <w:p w:rsidR="00EB0C31" w:rsidRPr="00982763" w:rsidRDefault="00EB0C31" w:rsidP="005708BC">
            <w:pPr>
              <w:rPr>
                <w:rFonts w:ascii="Times New Roman" w:eastAsia="Times New Roman" w:hAnsi="Times New Roman" w:cs="Times New Roman"/>
                <w:b/>
                <w:sz w:val="24"/>
                <w:szCs w:val="24"/>
              </w:rPr>
            </w:pPr>
            <w:r w:rsidRPr="00982763">
              <w:rPr>
                <w:rFonts w:ascii="Times New Roman" w:eastAsia="Times New Roman" w:hAnsi="Times New Roman" w:cs="Times New Roman"/>
                <w:b/>
                <w:sz w:val="24"/>
                <w:szCs w:val="24"/>
              </w:rPr>
              <w:t>Форма контроля</w:t>
            </w:r>
          </w:p>
        </w:tc>
      </w:tr>
      <w:tr w:rsidR="00EB0C31" w:rsidRPr="00982763" w:rsidTr="00E966B8">
        <w:tc>
          <w:tcPr>
            <w:tcW w:w="959" w:type="dxa"/>
            <w:tcBorders>
              <w:top w:val="single" w:sz="4" w:space="0" w:color="auto"/>
              <w:left w:val="single" w:sz="4" w:space="0" w:color="auto"/>
              <w:bottom w:val="single" w:sz="4" w:space="0" w:color="auto"/>
              <w:right w:val="single" w:sz="4" w:space="0" w:color="auto"/>
            </w:tcBorders>
          </w:tcPr>
          <w:p w:rsidR="00EB0C31" w:rsidRPr="00982763" w:rsidRDefault="00982763" w:rsidP="005708BC">
            <w:pPr>
              <w:rPr>
                <w:rFonts w:ascii="Times New Roman" w:eastAsia="Times New Roman" w:hAnsi="Times New Roman" w:cs="Times New Roman"/>
                <w:sz w:val="24"/>
                <w:szCs w:val="24"/>
              </w:rPr>
            </w:pPr>
            <w:r w:rsidRPr="00982763">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EB0C31" w:rsidRPr="00982763" w:rsidRDefault="00F2546A"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семестра (согласно программе курса) </w:t>
            </w:r>
          </w:p>
        </w:tc>
        <w:tc>
          <w:tcPr>
            <w:tcW w:w="2473" w:type="dxa"/>
            <w:tcBorders>
              <w:top w:val="single" w:sz="4" w:space="0" w:color="auto"/>
              <w:left w:val="single" w:sz="4" w:space="0" w:color="auto"/>
              <w:bottom w:val="single" w:sz="4" w:space="0" w:color="auto"/>
              <w:right w:val="single" w:sz="4" w:space="0" w:color="auto"/>
            </w:tcBorders>
          </w:tcPr>
          <w:p w:rsidR="00EB0C31" w:rsidRPr="00F2546A" w:rsidRDefault="00F2546A"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Предварительная подготовка к лекционным и практическим занятиям на основе самостоятельного изучения дистанционной версии курса в </w:t>
            </w:r>
            <w:r>
              <w:rPr>
                <w:rFonts w:ascii="Times New Roman" w:eastAsia="Times New Roman" w:hAnsi="Times New Roman" w:cs="Times New Roman"/>
                <w:sz w:val="24"/>
                <w:szCs w:val="24"/>
                <w:lang w:val="en-US"/>
              </w:rPr>
              <w:t>LMS</w:t>
            </w:r>
            <w:r w:rsidRPr="00F2546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BlackBoard</w:t>
            </w:r>
            <w:proofErr w:type="spellEnd"/>
            <w:r w:rsidRPr="00F254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ДВФУ</w:t>
            </w:r>
          </w:p>
        </w:tc>
        <w:tc>
          <w:tcPr>
            <w:tcW w:w="1554" w:type="dxa"/>
            <w:tcBorders>
              <w:top w:val="single" w:sz="4" w:space="0" w:color="auto"/>
              <w:left w:val="single" w:sz="4" w:space="0" w:color="auto"/>
              <w:bottom w:val="single" w:sz="4" w:space="0" w:color="auto"/>
              <w:right w:val="single" w:sz="4" w:space="0" w:color="auto"/>
            </w:tcBorders>
          </w:tcPr>
          <w:p w:rsidR="00EB0C31" w:rsidRPr="00982763" w:rsidRDefault="00016364"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E22303">
              <w:rPr>
                <w:rFonts w:ascii="Times New Roman" w:eastAsia="Times New Roman" w:hAnsi="Times New Roman" w:cs="Times New Roman"/>
                <w:sz w:val="24"/>
                <w:szCs w:val="24"/>
              </w:rPr>
              <w:t xml:space="preserve"> часов</w:t>
            </w:r>
          </w:p>
        </w:tc>
        <w:tc>
          <w:tcPr>
            <w:tcW w:w="2659" w:type="dxa"/>
            <w:tcBorders>
              <w:top w:val="single" w:sz="4" w:space="0" w:color="auto"/>
              <w:left w:val="single" w:sz="4" w:space="0" w:color="auto"/>
              <w:bottom w:val="single" w:sz="4" w:space="0" w:color="auto"/>
              <w:right w:val="single" w:sz="4" w:space="0" w:color="auto"/>
            </w:tcBorders>
          </w:tcPr>
          <w:p w:rsidR="00EB0C31" w:rsidRPr="00982763" w:rsidRDefault="00F2546A"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опросы во время лекций и практических занятий</w:t>
            </w:r>
          </w:p>
        </w:tc>
      </w:tr>
      <w:tr w:rsidR="00AB0291" w:rsidRPr="00982763" w:rsidTr="00E966B8">
        <w:tc>
          <w:tcPr>
            <w:tcW w:w="959" w:type="dxa"/>
            <w:tcBorders>
              <w:top w:val="single" w:sz="4" w:space="0" w:color="auto"/>
              <w:left w:val="single" w:sz="4" w:space="0" w:color="auto"/>
              <w:bottom w:val="single" w:sz="4" w:space="0" w:color="auto"/>
              <w:right w:val="single" w:sz="4" w:space="0" w:color="auto"/>
            </w:tcBorders>
          </w:tcPr>
          <w:p w:rsidR="00AB0291" w:rsidRDefault="00F17F44"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AB0291" w:rsidRDefault="00AB0291"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семестра (согласно программе курса)</w:t>
            </w:r>
          </w:p>
        </w:tc>
        <w:tc>
          <w:tcPr>
            <w:tcW w:w="2473" w:type="dxa"/>
            <w:tcBorders>
              <w:top w:val="single" w:sz="4" w:space="0" w:color="auto"/>
              <w:left w:val="single" w:sz="4" w:space="0" w:color="auto"/>
              <w:bottom w:val="single" w:sz="4" w:space="0" w:color="auto"/>
              <w:right w:val="single" w:sz="4" w:space="0" w:color="auto"/>
            </w:tcBorders>
          </w:tcPr>
          <w:p w:rsidR="00AB0291" w:rsidRDefault="00AB0291"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Самостоятельный практикум в торговых терминалах (технический анализ, совершение сделок)</w:t>
            </w:r>
          </w:p>
        </w:tc>
        <w:tc>
          <w:tcPr>
            <w:tcW w:w="1554" w:type="dxa"/>
            <w:tcBorders>
              <w:top w:val="single" w:sz="4" w:space="0" w:color="auto"/>
              <w:left w:val="single" w:sz="4" w:space="0" w:color="auto"/>
              <w:bottom w:val="single" w:sz="4" w:space="0" w:color="auto"/>
              <w:right w:val="single" w:sz="4" w:space="0" w:color="auto"/>
            </w:tcBorders>
          </w:tcPr>
          <w:p w:rsidR="00AB0291" w:rsidRDefault="00016364" w:rsidP="00016364">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E22303">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p>
        </w:tc>
        <w:tc>
          <w:tcPr>
            <w:tcW w:w="2659" w:type="dxa"/>
            <w:tcBorders>
              <w:top w:val="single" w:sz="4" w:space="0" w:color="auto"/>
              <w:left w:val="single" w:sz="4" w:space="0" w:color="auto"/>
              <w:bottom w:val="single" w:sz="4" w:space="0" w:color="auto"/>
              <w:right w:val="single" w:sz="4" w:space="0" w:color="auto"/>
            </w:tcBorders>
          </w:tcPr>
          <w:p w:rsidR="00AB0291" w:rsidRDefault="00C30DAD" w:rsidP="005708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письменной/видео работы преподавателем.</w:t>
            </w:r>
          </w:p>
          <w:p w:rsidR="00C30DAD" w:rsidRDefault="00C30DAD" w:rsidP="005708BC">
            <w:pPr>
              <w:rPr>
                <w:rFonts w:ascii="Times New Roman" w:eastAsia="Times New Roman" w:hAnsi="Times New Roman" w:cs="Times New Roman"/>
                <w:sz w:val="24"/>
                <w:szCs w:val="24"/>
              </w:rPr>
            </w:pPr>
          </w:p>
        </w:tc>
      </w:tr>
      <w:tr w:rsidR="00E966B8" w:rsidRPr="00982763" w:rsidTr="00E966B8">
        <w:tc>
          <w:tcPr>
            <w:tcW w:w="959" w:type="dxa"/>
            <w:tcBorders>
              <w:top w:val="single" w:sz="4" w:space="0" w:color="auto"/>
              <w:left w:val="single" w:sz="4" w:space="0" w:color="auto"/>
              <w:bottom w:val="single" w:sz="4" w:space="0" w:color="auto"/>
              <w:right w:val="single" w:sz="4" w:space="0" w:color="auto"/>
            </w:tcBorders>
          </w:tcPr>
          <w:p w:rsidR="00E966B8" w:rsidRPr="00982763" w:rsidRDefault="00F17F44" w:rsidP="00E966B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E966B8" w:rsidRPr="00982763" w:rsidRDefault="00E966B8" w:rsidP="00E966B8">
            <w:pPr>
              <w:rPr>
                <w:rFonts w:ascii="Times New Roman" w:eastAsia="Times New Roman" w:hAnsi="Times New Roman" w:cs="Times New Roman"/>
                <w:sz w:val="24"/>
                <w:szCs w:val="24"/>
              </w:rPr>
            </w:pPr>
            <w:r w:rsidRPr="00982763">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менее чем за неделю до начала аттестации</w:t>
            </w:r>
          </w:p>
        </w:tc>
        <w:tc>
          <w:tcPr>
            <w:tcW w:w="2473" w:type="dxa"/>
            <w:tcBorders>
              <w:top w:val="single" w:sz="4" w:space="0" w:color="auto"/>
              <w:left w:val="single" w:sz="4" w:space="0" w:color="auto"/>
              <w:bottom w:val="single" w:sz="4" w:space="0" w:color="auto"/>
              <w:right w:val="single" w:sz="4" w:space="0" w:color="auto"/>
            </w:tcBorders>
          </w:tcPr>
          <w:p w:rsidR="00E966B8" w:rsidRPr="00982763" w:rsidRDefault="00E966B8" w:rsidP="00E55DB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реферата</w:t>
            </w:r>
            <w:r w:rsidR="00F2546A">
              <w:rPr>
                <w:rFonts w:ascii="Times New Roman" w:eastAsia="Times New Roman" w:hAnsi="Times New Roman" w:cs="Times New Roman"/>
                <w:sz w:val="24"/>
                <w:szCs w:val="24"/>
              </w:rPr>
              <w:t xml:space="preserve"> по </w:t>
            </w:r>
            <w:r w:rsidR="00392819">
              <w:rPr>
                <w:rFonts w:ascii="Times New Roman" w:eastAsia="Times New Roman" w:hAnsi="Times New Roman" w:cs="Times New Roman"/>
                <w:sz w:val="24"/>
                <w:szCs w:val="24"/>
              </w:rPr>
              <w:t>тем</w:t>
            </w:r>
            <w:r w:rsidR="00E55DBE">
              <w:rPr>
                <w:rFonts w:ascii="Times New Roman" w:eastAsia="Times New Roman" w:hAnsi="Times New Roman" w:cs="Times New Roman"/>
                <w:sz w:val="24"/>
                <w:szCs w:val="24"/>
              </w:rPr>
              <w:t>ам</w:t>
            </w:r>
            <w:r w:rsidR="00392819">
              <w:rPr>
                <w:rFonts w:ascii="Times New Roman" w:eastAsia="Times New Roman" w:hAnsi="Times New Roman" w:cs="Times New Roman"/>
                <w:sz w:val="24"/>
                <w:szCs w:val="24"/>
              </w:rPr>
              <w:t>, вынесенн</w:t>
            </w:r>
            <w:r w:rsidR="00E55DBE">
              <w:rPr>
                <w:rFonts w:ascii="Times New Roman" w:eastAsia="Times New Roman" w:hAnsi="Times New Roman" w:cs="Times New Roman"/>
                <w:sz w:val="24"/>
                <w:szCs w:val="24"/>
              </w:rPr>
              <w:t>ым</w:t>
            </w:r>
            <w:r w:rsidR="00392819">
              <w:rPr>
                <w:rFonts w:ascii="Times New Roman" w:eastAsia="Times New Roman" w:hAnsi="Times New Roman" w:cs="Times New Roman"/>
                <w:sz w:val="24"/>
                <w:szCs w:val="24"/>
              </w:rPr>
              <w:t xml:space="preserve"> для самостоятельного изучения</w:t>
            </w:r>
          </w:p>
        </w:tc>
        <w:tc>
          <w:tcPr>
            <w:tcW w:w="1554" w:type="dxa"/>
            <w:tcBorders>
              <w:top w:val="single" w:sz="4" w:space="0" w:color="auto"/>
              <w:left w:val="single" w:sz="4" w:space="0" w:color="auto"/>
              <w:bottom w:val="single" w:sz="4" w:space="0" w:color="auto"/>
              <w:right w:val="single" w:sz="4" w:space="0" w:color="auto"/>
            </w:tcBorders>
          </w:tcPr>
          <w:p w:rsidR="00E966B8" w:rsidRPr="00982763" w:rsidRDefault="00016364" w:rsidP="00016364">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E22303">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p>
        </w:tc>
        <w:tc>
          <w:tcPr>
            <w:tcW w:w="2659" w:type="dxa"/>
            <w:tcBorders>
              <w:top w:val="single" w:sz="4" w:space="0" w:color="auto"/>
              <w:left w:val="single" w:sz="4" w:space="0" w:color="auto"/>
              <w:bottom w:val="single" w:sz="4" w:space="0" w:color="auto"/>
              <w:right w:val="single" w:sz="4" w:space="0" w:color="auto"/>
            </w:tcBorders>
          </w:tcPr>
          <w:p w:rsidR="00DE3A62" w:rsidRDefault="00DE3A62" w:rsidP="00E966B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реферата преподавателем</w:t>
            </w:r>
            <w:r w:rsidR="004B3AB0">
              <w:rPr>
                <w:rFonts w:ascii="Times New Roman" w:eastAsia="Times New Roman" w:hAnsi="Times New Roman" w:cs="Times New Roman"/>
                <w:sz w:val="24"/>
                <w:szCs w:val="24"/>
              </w:rPr>
              <w:t>.</w:t>
            </w:r>
          </w:p>
          <w:p w:rsidR="00E966B8" w:rsidRPr="00982763" w:rsidRDefault="00E966B8" w:rsidP="00E966B8">
            <w:pPr>
              <w:rPr>
                <w:rFonts w:ascii="Times New Roman" w:eastAsia="Times New Roman" w:hAnsi="Times New Roman" w:cs="Times New Roman"/>
                <w:sz w:val="24"/>
                <w:szCs w:val="24"/>
              </w:rPr>
            </w:pPr>
          </w:p>
        </w:tc>
      </w:tr>
      <w:tr w:rsidR="00D16272" w:rsidRPr="00982763" w:rsidTr="00E966B8">
        <w:tc>
          <w:tcPr>
            <w:tcW w:w="959" w:type="dxa"/>
            <w:tcBorders>
              <w:top w:val="single" w:sz="4" w:space="0" w:color="auto"/>
              <w:left w:val="single" w:sz="4" w:space="0" w:color="auto"/>
              <w:bottom w:val="single" w:sz="4" w:space="0" w:color="auto"/>
              <w:right w:val="single" w:sz="4" w:space="0" w:color="auto"/>
            </w:tcBorders>
          </w:tcPr>
          <w:p w:rsidR="00D16272" w:rsidRDefault="00D16272" w:rsidP="00E966B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D16272" w:rsidRPr="00982763" w:rsidRDefault="00D16272" w:rsidP="00E966B8">
            <w:pPr>
              <w:rPr>
                <w:rFonts w:ascii="Times New Roman" w:eastAsia="Times New Roman" w:hAnsi="Times New Roman" w:cs="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D16272" w:rsidRDefault="00D16272" w:rsidP="00E55DB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экзамену</w:t>
            </w:r>
          </w:p>
        </w:tc>
        <w:tc>
          <w:tcPr>
            <w:tcW w:w="1554" w:type="dxa"/>
            <w:tcBorders>
              <w:top w:val="single" w:sz="4" w:space="0" w:color="auto"/>
              <w:left w:val="single" w:sz="4" w:space="0" w:color="auto"/>
              <w:bottom w:val="single" w:sz="4" w:space="0" w:color="auto"/>
              <w:right w:val="single" w:sz="4" w:space="0" w:color="auto"/>
            </w:tcBorders>
          </w:tcPr>
          <w:p w:rsidR="00D16272" w:rsidRDefault="00D16272" w:rsidP="00016364">
            <w:pPr>
              <w:rPr>
                <w:rFonts w:ascii="Times New Roman" w:eastAsia="Times New Roman" w:hAnsi="Times New Roman" w:cs="Times New Roman"/>
                <w:sz w:val="24"/>
                <w:szCs w:val="24"/>
              </w:rPr>
            </w:pPr>
            <w:r>
              <w:rPr>
                <w:rFonts w:ascii="Times New Roman" w:eastAsia="Times New Roman" w:hAnsi="Times New Roman" w:cs="Times New Roman"/>
                <w:sz w:val="24"/>
                <w:szCs w:val="24"/>
              </w:rPr>
              <w:t>9 часов</w:t>
            </w:r>
          </w:p>
        </w:tc>
        <w:tc>
          <w:tcPr>
            <w:tcW w:w="2659" w:type="dxa"/>
            <w:tcBorders>
              <w:top w:val="single" w:sz="4" w:space="0" w:color="auto"/>
              <w:left w:val="single" w:sz="4" w:space="0" w:color="auto"/>
              <w:bottom w:val="single" w:sz="4" w:space="0" w:color="auto"/>
              <w:right w:val="single" w:sz="4" w:space="0" w:color="auto"/>
            </w:tcBorders>
          </w:tcPr>
          <w:p w:rsidR="00D16272" w:rsidRDefault="00D16272" w:rsidP="00E966B8">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E22303" w:rsidRPr="00982763" w:rsidTr="00E966B8">
        <w:tc>
          <w:tcPr>
            <w:tcW w:w="959" w:type="dxa"/>
            <w:tcBorders>
              <w:top w:val="single" w:sz="4" w:space="0" w:color="auto"/>
              <w:left w:val="single" w:sz="4" w:space="0" w:color="auto"/>
              <w:bottom w:val="single" w:sz="4" w:space="0" w:color="auto"/>
              <w:right w:val="single" w:sz="4" w:space="0" w:color="auto"/>
            </w:tcBorders>
          </w:tcPr>
          <w:p w:rsidR="00E22303" w:rsidRDefault="00E22303" w:rsidP="00E966B8">
            <w:p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22303" w:rsidRPr="00E22303" w:rsidRDefault="00E22303" w:rsidP="00E966B8">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2473" w:type="dxa"/>
            <w:tcBorders>
              <w:top w:val="single" w:sz="4" w:space="0" w:color="auto"/>
              <w:left w:val="single" w:sz="4" w:space="0" w:color="auto"/>
              <w:bottom w:val="single" w:sz="4" w:space="0" w:color="auto"/>
              <w:right w:val="single" w:sz="4" w:space="0" w:color="auto"/>
            </w:tcBorders>
          </w:tcPr>
          <w:p w:rsidR="00E22303" w:rsidRDefault="00E22303" w:rsidP="00E55DBE">
            <w:pPr>
              <w:rPr>
                <w:rFonts w:ascii="Times New Roman" w:eastAsia="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E22303" w:rsidRDefault="00D16272" w:rsidP="00D16272">
            <w:pP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00E22303">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p>
        </w:tc>
        <w:tc>
          <w:tcPr>
            <w:tcW w:w="2659" w:type="dxa"/>
            <w:tcBorders>
              <w:top w:val="single" w:sz="4" w:space="0" w:color="auto"/>
              <w:left w:val="single" w:sz="4" w:space="0" w:color="auto"/>
              <w:bottom w:val="single" w:sz="4" w:space="0" w:color="auto"/>
              <w:right w:val="single" w:sz="4" w:space="0" w:color="auto"/>
            </w:tcBorders>
          </w:tcPr>
          <w:p w:rsidR="00E22303" w:rsidRDefault="00E22303" w:rsidP="00E966B8">
            <w:pPr>
              <w:rPr>
                <w:rFonts w:ascii="Times New Roman" w:eastAsia="Times New Roman" w:hAnsi="Times New Roman" w:cs="Times New Roman"/>
                <w:sz w:val="24"/>
                <w:szCs w:val="24"/>
              </w:rPr>
            </w:pPr>
          </w:p>
        </w:tc>
      </w:tr>
    </w:tbl>
    <w:p w:rsidR="00EB0C31" w:rsidRDefault="00EB0C31" w:rsidP="00EB0C31">
      <w:pPr>
        <w:rPr>
          <w:rFonts w:ascii="Times New Roman" w:eastAsia="Times New Roman" w:hAnsi="Times New Roman" w:cs="Times New Roman"/>
          <w:b/>
          <w:sz w:val="28"/>
          <w:szCs w:val="28"/>
        </w:rPr>
      </w:pPr>
    </w:p>
    <w:p w:rsidR="00EC3C50" w:rsidRPr="005D121B" w:rsidRDefault="00EC3C50" w:rsidP="00EC3C5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5D121B">
        <w:rPr>
          <w:rFonts w:ascii="Times New Roman" w:hAnsi="Times New Roman" w:cs="Times New Roman"/>
          <w:b/>
          <w:color w:val="000000"/>
          <w:sz w:val="28"/>
          <w:szCs w:val="28"/>
        </w:rPr>
        <w:t>Рекомендации по самостоятельной работе студентов</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работа студентов (СРС) является важной частью освоения дисциплины. Рекомендуется:</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спланировать время на СРС до очередного лекционного/практического занятия, проработать предстоящую тему сперва самостоятельно (посредством </w:t>
      </w:r>
      <w:r>
        <w:rPr>
          <w:rFonts w:ascii="Times New Roman" w:hAnsi="Times New Roman" w:cs="Times New Roman"/>
          <w:color w:val="000000"/>
          <w:sz w:val="28"/>
          <w:szCs w:val="28"/>
        </w:rPr>
        <w:lastRenderedPageBreak/>
        <w:t>материалов в дистанционном курсе, работе с литературой, выполняя домашние задания — см. соответствующие методические рекомендации по этим видам работ);</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обеспечить достаточно времени на текущую СРС при выполнении обязательных заданий, контрольных работ, подготовке к экзамену и т.п.;</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внести СРС в собственный график освоения курса. </w:t>
      </w:r>
    </w:p>
    <w:p w:rsidR="00EC3C50" w:rsidRDefault="00EC3C50" w:rsidP="00EC3C5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p>
    <w:p w:rsidR="00EC3C50" w:rsidRPr="00711E42" w:rsidRDefault="00EC3C50" w:rsidP="00EC3C50">
      <w:pPr>
        <w:autoSpaceDE w:val="0"/>
        <w:autoSpaceDN w:val="0"/>
        <w:adjustRightInd w:val="0"/>
        <w:spacing w:after="0" w:line="360" w:lineRule="auto"/>
        <w:ind w:firstLine="567"/>
        <w:contextualSpacing/>
        <w:jc w:val="center"/>
        <w:rPr>
          <w:rFonts w:ascii="Times New Roman" w:hAnsi="Times New Roman" w:cs="Times New Roman"/>
          <w:b/>
          <w:color w:val="000000"/>
          <w:sz w:val="28"/>
          <w:szCs w:val="28"/>
        </w:rPr>
      </w:pPr>
      <w:r w:rsidRPr="00711E42">
        <w:rPr>
          <w:rFonts w:ascii="Times New Roman" w:hAnsi="Times New Roman" w:cs="Times New Roman"/>
          <w:b/>
          <w:color w:val="000000"/>
          <w:sz w:val="28"/>
          <w:szCs w:val="28"/>
        </w:rPr>
        <w:t>Рекомендации по работе с литературой</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работе с литературой рекомендуется последовательная проработка материала с учётом логики тем в учебной программе. Для формирования более широкого круга на изучаемые вопросы необходимо работать одновременно с несколькими источниками. </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Вся основная литература, представленная в программе, содержится в библиотечном фонде ДВФУ. </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очередного лекционного/практического занятия рекомендуется: </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проработать соответствующую тему самостоятельно на основе представленных источников;</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сделать краткие тезисные пометки по ключевым вопросам, определениям, дискуссионным моментам;</w:t>
      </w:r>
    </w:p>
    <w:p w:rsidR="00EC3C50"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определить перечень вопросов, ответы на которые не представлены в литературе и которые необходимо обсудить с преподавателем курса.</w:t>
      </w:r>
    </w:p>
    <w:p w:rsidR="00EC3C50" w:rsidRPr="00E22598" w:rsidRDefault="00EC3C50" w:rsidP="00EC3C50">
      <w:pPr>
        <w:autoSpaceDE w:val="0"/>
        <w:autoSpaceDN w:val="0"/>
        <w:adjustRightInd w:val="0"/>
        <w:spacing w:after="0" w:line="360" w:lineRule="auto"/>
        <w:ind w:firstLine="567"/>
        <w:contextualSpacing/>
        <w:jc w:val="both"/>
        <w:rPr>
          <w:rFonts w:ascii="Times New Roman" w:hAnsi="Times New Roman" w:cs="Times New Roman"/>
          <w:color w:val="000000"/>
          <w:sz w:val="28"/>
          <w:szCs w:val="28"/>
        </w:rPr>
      </w:pPr>
    </w:p>
    <w:p w:rsidR="009B46BE" w:rsidRPr="00E22303" w:rsidRDefault="009B46BE" w:rsidP="00730817">
      <w:pPr>
        <w:pStyle w:val="a5"/>
        <w:numPr>
          <w:ilvl w:val="0"/>
          <w:numId w:val="77"/>
        </w:numPr>
        <w:spacing w:after="0" w:line="240" w:lineRule="auto"/>
        <w:jc w:val="center"/>
        <w:rPr>
          <w:rFonts w:ascii="Times New Roman" w:hAnsi="Times New Roman" w:cs="Times New Roman"/>
          <w:b/>
          <w:sz w:val="28"/>
          <w:szCs w:val="28"/>
        </w:rPr>
      </w:pPr>
      <w:r w:rsidRPr="00E22303">
        <w:rPr>
          <w:rFonts w:ascii="Times New Roman" w:hAnsi="Times New Roman" w:cs="Times New Roman"/>
          <w:b/>
          <w:sz w:val="28"/>
          <w:szCs w:val="28"/>
        </w:rPr>
        <w:t>Характеристика заданий для самостоятельной работы обучающихся и методические рекомендации по их выполнению</w:t>
      </w:r>
    </w:p>
    <w:p w:rsidR="00274E08" w:rsidRPr="002E1D83" w:rsidRDefault="00274E08" w:rsidP="00E07E70">
      <w:pPr>
        <w:spacing w:after="0" w:line="360" w:lineRule="auto"/>
        <w:ind w:firstLine="709"/>
        <w:rPr>
          <w:rFonts w:ascii="Times New Roman" w:hAnsi="Times New Roman" w:cs="Times New Roman"/>
          <w:b/>
          <w:sz w:val="28"/>
          <w:szCs w:val="28"/>
        </w:rPr>
      </w:pPr>
    </w:p>
    <w:p w:rsidR="00982763" w:rsidRPr="00EC0CD0" w:rsidRDefault="002E1150" w:rsidP="002E115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 по п</w:t>
      </w:r>
      <w:r w:rsidR="002E1D83" w:rsidRPr="00EC0CD0">
        <w:rPr>
          <w:rFonts w:ascii="Times New Roman" w:hAnsi="Times New Roman" w:cs="Times New Roman"/>
          <w:b/>
          <w:sz w:val="28"/>
          <w:szCs w:val="28"/>
        </w:rPr>
        <w:t>редварительн</w:t>
      </w:r>
      <w:r>
        <w:rPr>
          <w:rFonts w:ascii="Times New Roman" w:hAnsi="Times New Roman" w:cs="Times New Roman"/>
          <w:b/>
          <w:sz w:val="28"/>
          <w:szCs w:val="28"/>
        </w:rPr>
        <w:t>ой</w:t>
      </w:r>
      <w:r w:rsidR="002E1D83" w:rsidRPr="00EC0CD0">
        <w:rPr>
          <w:rFonts w:ascii="Times New Roman" w:hAnsi="Times New Roman" w:cs="Times New Roman"/>
          <w:b/>
          <w:sz w:val="28"/>
          <w:szCs w:val="28"/>
        </w:rPr>
        <w:t xml:space="preserve"> подготовк</w:t>
      </w:r>
      <w:r>
        <w:rPr>
          <w:rFonts w:ascii="Times New Roman" w:hAnsi="Times New Roman" w:cs="Times New Roman"/>
          <w:b/>
          <w:sz w:val="28"/>
          <w:szCs w:val="28"/>
        </w:rPr>
        <w:t>е</w:t>
      </w:r>
      <w:r w:rsidR="002E1D83" w:rsidRPr="00EC0CD0">
        <w:rPr>
          <w:rFonts w:ascii="Times New Roman" w:hAnsi="Times New Roman" w:cs="Times New Roman"/>
          <w:b/>
          <w:sz w:val="28"/>
          <w:szCs w:val="28"/>
        </w:rPr>
        <w:t xml:space="preserve"> к лекционным и практическим занятиям</w:t>
      </w:r>
    </w:p>
    <w:p w:rsidR="00D50505" w:rsidRDefault="00FE3FB0" w:rsidP="002E115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Структура дистанционной версии курса повторяет структуру очного курса. Перед очередным лекционным или практическим занятием необходимо</w:t>
      </w:r>
      <w:r w:rsidR="00D50505">
        <w:rPr>
          <w:rFonts w:ascii="Times New Roman" w:hAnsi="Times New Roman" w:cs="Times New Roman"/>
          <w:sz w:val="28"/>
          <w:szCs w:val="28"/>
        </w:rPr>
        <w:t>:</w:t>
      </w:r>
    </w:p>
    <w:p w:rsidR="00FE3FB0" w:rsidRDefault="00FE3FB0" w:rsidP="00730817">
      <w:pPr>
        <w:pStyle w:val="a5"/>
        <w:numPr>
          <w:ilvl w:val="0"/>
          <w:numId w:val="70"/>
        </w:numPr>
        <w:spacing w:after="0" w:line="360" w:lineRule="auto"/>
        <w:rPr>
          <w:rFonts w:ascii="Times New Roman" w:hAnsi="Times New Roman" w:cs="Times New Roman"/>
          <w:sz w:val="28"/>
          <w:szCs w:val="28"/>
        </w:rPr>
      </w:pPr>
      <w:r w:rsidRPr="00D50505">
        <w:rPr>
          <w:rFonts w:ascii="Times New Roman" w:hAnsi="Times New Roman" w:cs="Times New Roman"/>
          <w:sz w:val="28"/>
          <w:szCs w:val="28"/>
        </w:rPr>
        <w:t xml:space="preserve"> самостоятельно изучить соответствующую тему в дистанционной форме</w:t>
      </w:r>
      <w:r w:rsidR="00D50505" w:rsidRPr="00D50505">
        <w:rPr>
          <w:rFonts w:ascii="Times New Roman" w:hAnsi="Times New Roman" w:cs="Times New Roman"/>
          <w:sz w:val="28"/>
          <w:szCs w:val="28"/>
        </w:rPr>
        <w:t xml:space="preserve"> и поработать</w:t>
      </w:r>
      <w:r w:rsidRPr="00D50505">
        <w:rPr>
          <w:rFonts w:ascii="Times New Roman" w:hAnsi="Times New Roman" w:cs="Times New Roman"/>
          <w:sz w:val="28"/>
          <w:szCs w:val="28"/>
        </w:rPr>
        <w:t xml:space="preserve">. Для этого автором курса подготовлено </w:t>
      </w:r>
      <w:r w:rsidR="00C30DAD" w:rsidRPr="00D50505">
        <w:rPr>
          <w:rFonts w:ascii="Times New Roman" w:hAnsi="Times New Roman" w:cs="Times New Roman"/>
          <w:sz w:val="28"/>
          <w:szCs w:val="28"/>
        </w:rPr>
        <w:t>около 100</w:t>
      </w:r>
      <w:r w:rsidRPr="00D50505">
        <w:rPr>
          <w:rFonts w:ascii="Times New Roman" w:hAnsi="Times New Roman" w:cs="Times New Roman"/>
          <w:sz w:val="28"/>
          <w:szCs w:val="28"/>
        </w:rPr>
        <w:t xml:space="preserve"> видеосюжетов с </w:t>
      </w:r>
      <w:r w:rsidRPr="00D50505">
        <w:rPr>
          <w:rFonts w:ascii="Times New Roman" w:hAnsi="Times New Roman" w:cs="Times New Roman"/>
          <w:sz w:val="28"/>
          <w:szCs w:val="28"/>
        </w:rPr>
        <w:lastRenderedPageBreak/>
        <w:t>лекционным и практическим материалом, комментариями к заданиям, тестам, эссе</w:t>
      </w:r>
      <w:r w:rsidR="00E609A8" w:rsidRPr="00D50505">
        <w:rPr>
          <w:rFonts w:ascii="Times New Roman" w:hAnsi="Times New Roman" w:cs="Times New Roman"/>
          <w:sz w:val="28"/>
          <w:szCs w:val="28"/>
        </w:rPr>
        <w:t>, письменным работам</w:t>
      </w:r>
      <w:r w:rsidRPr="00D50505">
        <w:rPr>
          <w:rFonts w:ascii="Times New Roman" w:hAnsi="Times New Roman" w:cs="Times New Roman"/>
          <w:sz w:val="28"/>
          <w:szCs w:val="28"/>
        </w:rPr>
        <w:t xml:space="preserve">. </w:t>
      </w:r>
    </w:p>
    <w:p w:rsidR="00D50505" w:rsidRPr="00D50505" w:rsidRDefault="00D50505" w:rsidP="00730817">
      <w:pPr>
        <w:pStyle w:val="a5"/>
        <w:numPr>
          <w:ilvl w:val="0"/>
          <w:numId w:val="7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проработать рекомендуемые источники (с учётом методических рекомендаций по работе с ними). </w:t>
      </w:r>
    </w:p>
    <w:p w:rsidR="00F17F44" w:rsidRDefault="00F17F44" w:rsidP="00E07E70">
      <w:pPr>
        <w:spacing w:after="0" w:line="360" w:lineRule="auto"/>
        <w:rPr>
          <w:rFonts w:ascii="Times New Roman" w:hAnsi="Times New Roman" w:cs="Times New Roman"/>
          <w:sz w:val="28"/>
          <w:szCs w:val="28"/>
        </w:rPr>
      </w:pPr>
    </w:p>
    <w:p w:rsidR="00F17F44" w:rsidRDefault="00F17F44"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По итогам самостоятельной работы рекомендуется:</w:t>
      </w:r>
    </w:p>
    <w:p w:rsidR="00F17F44" w:rsidRDefault="00F17F44" w:rsidP="00730817">
      <w:pPr>
        <w:pStyle w:val="a5"/>
        <w:numPr>
          <w:ilvl w:val="0"/>
          <w:numId w:val="69"/>
        </w:numPr>
        <w:spacing w:after="0" w:line="360" w:lineRule="auto"/>
        <w:rPr>
          <w:rFonts w:ascii="Times New Roman" w:hAnsi="Times New Roman" w:cs="Times New Roman"/>
          <w:sz w:val="28"/>
          <w:szCs w:val="28"/>
        </w:rPr>
      </w:pPr>
      <w:r>
        <w:rPr>
          <w:rFonts w:ascii="Times New Roman" w:hAnsi="Times New Roman" w:cs="Times New Roman"/>
          <w:sz w:val="28"/>
          <w:szCs w:val="28"/>
        </w:rPr>
        <w:t>Составить краткий тезисный план темы.</w:t>
      </w:r>
    </w:p>
    <w:p w:rsidR="00F17F44" w:rsidRDefault="00F17F44" w:rsidP="00730817">
      <w:pPr>
        <w:pStyle w:val="a5"/>
        <w:numPr>
          <w:ilvl w:val="0"/>
          <w:numId w:val="69"/>
        </w:numPr>
        <w:spacing w:after="0" w:line="360" w:lineRule="auto"/>
        <w:rPr>
          <w:rFonts w:ascii="Times New Roman" w:hAnsi="Times New Roman" w:cs="Times New Roman"/>
          <w:sz w:val="28"/>
          <w:szCs w:val="28"/>
        </w:rPr>
      </w:pPr>
      <w:r>
        <w:rPr>
          <w:rFonts w:ascii="Times New Roman" w:hAnsi="Times New Roman" w:cs="Times New Roman"/>
          <w:sz w:val="28"/>
          <w:szCs w:val="28"/>
        </w:rPr>
        <w:t>Определить ключевые понятия, определения, положения темы.</w:t>
      </w:r>
      <w:r w:rsidR="00D50505">
        <w:rPr>
          <w:rFonts w:ascii="Times New Roman" w:hAnsi="Times New Roman" w:cs="Times New Roman"/>
          <w:sz w:val="28"/>
          <w:szCs w:val="28"/>
        </w:rPr>
        <w:t xml:space="preserve"> </w:t>
      </w:r>
      <w:proofErr w:type="spellStart"/>
      <w:r w:rsidR="00D50505">
        <w:rPr>
          <w:rFonts w:ascii="Times New Roman" w:hAnsi="Times New Roman" w:cs="Times New Roman"/>
          <w:sz w:val="28"/>
          <w:szCs w:val="28"/>
        </w:rPr>
        <w:t>Тезисно</w:t>
      </w:r>
      <w:proofErr w:type="spellEnd"/>
      <w:r w:rsidR="00D50505">
        <w:rPr>
          <w:rFonts w:ascii="Times New Roman" w:hAnsi="Times New Roman" w:cs="Times New Roman"/>
          <w:sz w:val="28"/>
          <w:szCs w:val="28"/>
        </w:rPr>
        <w:t xml:space="preserve"> зафиксировать эти моменты в конспекте.</w:t>
      </w:r>
    </w:p>
    <w:p w:rsidR="00F17F44" w:rsidRPr="00D50505" w:rsidRDefault="00D50505" w:rsidP="00730817">
      <w:pPr>
        <w:pStyle w:val="a5"/>
        <w:numPr>
          <w:ilvl w:val="0"/>
          <w:numId w:val="69"/>
        </w:numPr>
        <w:autoSpaceDE w:val="0"/>
        <w:autoSpaceDN w:val="0"/>
        <w:adjustRightInd w:val="0"/>
        <w:spacing w:after="0" w:line="360" w:lineRule="auto"/>
        <w:jc w:val="both"/>
        <w:rPr>
          <w:rFonts w:ascii="Times New Roman" w:hAnsi="Times New Roman" w:cs="Times New Roman"/>
          <w:sz w:val="28"/>
          <w:szCs w:val="28"/>
        </w:rPr>
      </w:pPr>
      <w:r w:rsidRPr="00D50505">
        <w:rPr>
          <w:rFonts w:ascii="Times New Roman" w:hAnsi="Times New Roman" w:cs="Times New Roman"/>
          <w:color w:val="000000"/>
          <w:sz w:val="28"/>
          <w:szCs w:val="28"/>
        </w:rPr>
        <w:t>Определить перечень вопросов, ответы на которые не представлены в литературе и которые необходимо обсудить с преподавателем курса.</w:t>
      </w:r>
    </w:p>
    <w:p w:rsidR="00A608DE" w:rsidRDefault="00A608DE" w:rsidP="00E07E70">
      <w:pPr>
        <w:spacing w:after="0" w:line="360" w:lineRule="auto"/>
        <w:rPr>
          <w:rFonts w:ascii="Times New Roman" w:hAnsi="Times New Roman" w:cs="Times New Roman"/>
          <w:sz w:val="28"/>
          <w:szCs w:val="28"/>
        </w:rPr>
      </w:pPr>
    </w:p>
    <w:p w:rsidR="00C27F69" w:rsidRDefault="00C27F69"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Формат оценивания: опрос, собеседование</w:t>
      </w:r>
      <w:r w:rsidR="00D50505">
        <w:rPr>
          <w:rFonts w:ascii="Times New Roman" w:hAnsi="Times New Roman" w:cs="Times New Roman"/>
          <w:sz w:val="28"/>
          <w:szCs w:val="28"/>
        </w:rPr>
        <w:t xml:space="preserve"> по теме</w:t>
      </w:r>
      <w:r>
        <w:rPr>
          <w:rFonts w:ascii="Times New Roman" w:hAnsi="Times New Roman" w:cs="Times New Roman"/>
          <w:sz w:val="28"/>
          <w:szCs w:val="28"/>
        </w:rPr>
        <w:t xml:space="preserve">. </w:t>
      </w:r>
    </w:p>
    <w:p w:rsidR="00C27F69" w:rsidRPr="00C27F69" w:rsidRDefault="00C27F69" w:rsidP="00E07E70">
      <w:pPr>
        <w:autoSpaceDE w:val="0"/>
        <w:autoSpaceDN w:val="0"/>
        <w:adjustRightInd w:val="0"/>
        <w:spacing w:after="0" w:line="360" w:lineRule="auto"/>
        <w:contextualSpacing/>
        <w:jc w:val="both"/>
        <w:rPr>
          <w:rFonts w:ascii="Times New Roman" w:hAnsi="Times New Roman" w:cs="Times New Roman"/>
          <w:bCs/>
          <w:sz w:val="28"/>
          <w:szCs w:val="28"/>
        </w:rPr>
      </w:pPr>
    </w:p>
    <w:p w:rsidR="00C27F69" w:rsidRPr="00C27F69" w:rsidRDefault="00C27F69" w:rsidP="00E07E70">
      <w:pPr>
        <w:autoSpaceDE w:val="0"/>
        <w:autoSpaceDN w:val="0"/>
        <w:adjustRightInd w:val="0"/>
        <w:spacing w:after="0" w:line="360" w:lineRule="auto"/>
        <w:contextualSpacing/>
        <w:jc w:val="center"/>
        <w:rPr>
          <w:rFonts w:ascii="Times New Roman" w:hAnsi="Times New Roman" w:cs="Times New Roman"/>
          <w:b/>
          <w:bCs/>
          <w:sz w:val="28"/>
          <w:szCs w:val="28"/>
        </w:rPr>
      </w:pPr>
      <w:r w:rsidRPr="00C27F69">
        <w:rPr>
          <w:rFonts w:ascii="Times New Roman" w:hAnsi="Times New Roman" w:cs="Times New Roman"/>
          <w:b/>
          <w:bCs/>
          <w:sz w:val="28"/>
          <w:szCs w:val="28"/>
        </w:rPr>
        <w:t>Критерии оценки (устный ответ)</w:t>
      </w:r>
    </w:p>
    <w:p w:rsidR="00C27F69" w:rsidRPr="00C27F69" w:rsidRDefault="00C27F69" w:rsidP="00730817">
      <w:pPr>
        <w:numPr>
          <w:ilvl w:val="0"/>
          <w:numId w:val="68"/>
        </w:numPr>
        <w:autoSpaceDE w:val="0"/>
        <w:autoSpaceDN w:val="0"/>
        <w:adjustRightInd w:val="0"/>
        <w:spacing w:after="0" w:line="360" w:lineRule="auto"/>
        <w:ind w:left="0" w:firstLine="360"/>
        <w:contextualSpacing/>
        <w:jc w:val="both"/>
        <w:rPr>
          <w:rFonts w:ascii="Times New Roman" w:hAnsi="Times New Roman" w:cs="Times New Roman"/>
          <w:bCs/>
          <w:sz w:val="28"/>
          <w:szCs w:val="28"/>
        </w:rPr>
      </w:pPr>
      <w:r w:rsidRPr="00C27F69">
        <w:rPr>
          <w:rFonts w:ascii="Times New Roman" w:hAnsi="Times New Roman" w:cs="Times New Roman"/>
          <w:bCs/>
          <w:sz w:val="28"/>
          <w:szCs w:val="28"/>
        </w:rPr>
        <w:t>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C27F69" w:rsidRPr="00C27F69" w:rsidRDefault="00C27F69" w:rsidP="00730817">
      <w:pPr>
        <w:numPr>
          <w:ilvl w:val="0"/>
          <w:numId w:val="68"/>
        </w:numPr>
        <w:autoSpaceDE w:val="0"/>
        <w:autoSpaceDN w:val="0"/>
        <w:adjustRightInd w:val="0"/>
        <w:spacing w:after="0" w:line="360" w:lineRule="auto"/>
        <w:ind w:left="0" w:firstLine="360"/>
        <w:contextualSpacing/>
        <w:jc w:val="both"/>
        <w:rPr>
          <w:rFonts w:ascii="Times New Roman" w:hAnsi="Times New Roman" w:cs="Times New Roman"/>
          <w:bCs/>
          <w:sz w:val="28"/>
          <w:szCs w:val="28"/>
        </w:rPr>
      </w:pPr>
      <w:r w:rsidRPr="00C27F69">
        <w:rPr>
          <w:rFonts w:ascii="Times New Roman" w:hAnsi="Times New Roman" w:cs="Times New Roman"/>
          <w:bCs/>
          <w:sz w:val="28"/>
          <w:szCs w:val="28"/>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C27F69" w:rsidRPr="00C27F69" w:rsidRDefault="00C27F69" w:rsidP="00730817">
      <w:pPr>
        <w:numPr>
          <w:ilvl w:val="0"/>
          <w:numId w:val="68"/>
        </w:numPr>
        <w:autoSpaceDE w:val="0"/>
        <w:autoSpaceDN w:val="0"/>
        <w:adjustRightInd w:val="0"/>
        <w:spacing w:after="0" w:line="360" w:lineRule="auto"/>
        <w:ind w:left="0" w:firstLine="360"/>
        <w:contextualSpacing/>
        <w:jc w:val="both"/>
        <w:rPr>
          <w:rFonts w:ascii="Times New Roman" w:hAnsi="Times New Roman" w:cs="Times New Roman"/>
          <w:bCs/>
          <w:sz w:val="28"/>
          <w:szCs w:val="28"/>
        </w:rPr>
      </w:pPr>
      <w:r w:rsidRPr="00C27F69">
        <w:rPr>
          <w:rFonts w:ascii="Times New Roman" w:hAnsi="Times New Roman" w:cs="Times New Roman"/>
          <w:bCs/>
          <w:sz w:val="28"/>
          <w:szCs w:val="28"/>
        </w:rPr>
        <w:lastRenderedPageBreak/>
        <w:t>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C27F69" w:rsidRPr="00C27F69" w:rsidRDefault="00C27F69" w:rsidP="00730817">
      <w:pPr>
        <w:numPr>
          <w:ilvl w:val="0"/>
          <w:numId w:val="68"/>
        </w:numPr>
        <w:autoSpaceDE w:val="0"/>
        <w:autoSpaceDN w:val="0"/>
        <w:adjustRightInd w:val="0"/>
        <w:spacing w:after="0" w:line="360" w:lineRule="auto"/>
        <w:ind w:left="0" w:firstLine="360"/>
        <w:contextualSpacing/>
        <w:jc w:val="both"/>
        <w:rPr>
          <w:rFonts w:ascii="Times New Roman" w:hAnsi="Times New Roman" w:cs="Times New Roman"/>
          <w:sz w:val="28"/>
          <w:szCs w:val="28"/>
        </w:rPr>
      </w:pPr>
      <w:r w:rsidRPr="00C27F69">
        <w:rPr>
          <w:rFonts w:ascii="Times New Roman" w:hAnsi="Times New Roman" w:cs="Times New Roman"/>
          <w:bCs/>
          <w:sz w:val="28"/>
          <w:szCs w:val="28"/>
        </w:rPr>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DD0FD9" w:rsidRDefault="00DD0FD9" w:rsidP="00E07E70">
      <w:pPr>
        <w:spacing w:after="0" w:line="360" w:lineRule="auto"/>
        <w:ind w:firstLine="709"/>
        <w:rPr>
          <w:rFonts w:ascii="Times New Roman" w:hAnsi="Times New Roman" w:cs="Times New Roman"/>
          <w:sz w:val="28"/>
          <w:szCs w:val="28"/>
        </w:rPr>
      </w:pPr>
    </w:p>
    <w:p w:rsidR="00274E08" w:rsidRPr="002E1D83" w:rsidRDefault="00274E08" w:rsidP="00E07E70">
      <w:pPr>
        <w:spacing w:after="0" w:line="360" w:lineRule="auto"/>
        <w:ind w:firstLine="709"/>
        <w:rPr>
          <w:rFonts w:ascii="Times New Roman" w:hAnsi="Times New Roman" w:cs="Times New Roman"/>
          <w:sz w:val="28"/>
          <w:szCs w:val="28"/>
        </w:rPr>
      </w:pPr>
    </w:p>
    <w:p w:rsidR="00D92E2B" w:rsidRPr="00EC0CD0" w:rsidRDefault="002E1150" w:rsidP="002E115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 по с</w:t>
      </w:r>
      <w:r w:rsidR="00C30DAD" w:rsidRPr="00EC0CD0">
        <w:rPr>
          <w:rFonts w:ascii="Times New Roman" w:hAnsi="Times New Roman" w:cs="Times New Roman"/>
          <w:b/>
          <w:sz w:val="28"/>
          <w:szCs w:val="28"/>
        </w:rPr>
        <w:t>амостоятельн</w:t>
      </w:r>
      <w:r>
        <w:rPr>
          <w:rFonts w:ascii="Times New Roman" w:hAnsi="Times New Roman" w:cs="Times New Roman"/>
          <w:b/>
          <w:sz w:val="28"/>
          <w:szCs w:val="28"/>
        </w:rPr>
        <w:t>ому</w:t>
      </w:r>
      <w:r w:rsidR="00C30DAD" w:rsidRPr="00EC0CD0">
        <w:rPr>
          <w:rFonts w:ascii="Times New Roman" w:hAnsi="Times New Roman" w:cs="Times New Roman"/>
          <w:b/>
          <w:sz w:val="28"/>
          <w:szCs w:val="28"/>
        </w:rPr>
        <w:t xml:space="preserve"> практикум</w:t>
      </w:r>
      <w:r>
        <w:rPr>
          <w:rFonts w:ascii="Times New Roman" w:hAnsi="Times New Roman" w:cs="Times New Roman"/>
          <w:b/>
          <w:sz w:val="28"/>
          <w:szCs w:val="28"/>
        </w:rPr>
        <w:t>у</w:t>
      </w:r>
      <w:r w:rsidR="00C30DAD" w:rsidRPr="00EC0CD0">
        <w:rPr>
          <w:rFonts w:ascii="Times New Roman" w:hAnsi="Times New Roman" w:cs="Times New Roman"/>
          <w:b/>
          <w:sz w:val="28"/>
          <w:szCs w:val="28"/>
        </w:rPr>
        <w:t xml:space="preserve"> в торговых терминалах (технический анализ, совершение сделок)</w:t>
      </w:r>
    </w:p>
    <w:p w:rsidR="00C30DAD" w:rsidRDefault="00274E08" w:rsidP="002E115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Студенты самостоятельно должны выбрать брокерскую компанию, предлагающую учебные счета и работающую с физическими лицами, установить торговый терминал</w:t>
      </w:r>
      <w:r w:rsidR="00F17F44">
        <w:rPr>
          <w:rFonts w:ascii="Times New Roman" w:hAnsi="Times New Roman" w:cs="Times New Roman"/>
          <w:sz w:val="28"/>
          <w:szCs w:val="28"/>
        </w:rPr>
        <w:t xml:space="preserve"> или использовать веб-</w:t>
      </w:r>
      <w:proofErr w:type="spellStart"/>
      <w:r w:rsidR="00F17F44">
        <w:rPr>
          <w:rFonts w:ascii="Times New Roman" w:hAnsi="Times New Roman" w:cs="Times New Roman"/>
          <w:sz w:val="28"/>
          <w:szCs w:val="28"/>
        </w:rPr>
        <w:t>верисю</w:t>
      </w:r>
      <w:proofErr w:type="spellEnd"/>
      <w:r>
        <w:rPr>
          <w:rFonts w:ascii="Times New Roman" w:hAnsi="Times New Roman" w:cs="Times New Roman"/>
          <w:sz w:val="28"/>
          <w:szCs w:val="28"/>
        </w:rPr>
        <w:t xml:space="preserve">, зарегистрировать тренировочный (учебный) счёт, провести технический анализ какого-либо инструмента, совершить сделку в режиме тренировочных торгов и установить по ней ограничение рисков. </w:t>
      </w:r>
    </w:p>
    <w:p w:rsidR="00274E08" w:rsidRDefault="00274E08" w:rsidP="00E07E70">
      <w:pPr>
        <w:spacing w:after="0" w:line="360" w:lineRule="auto"/>
        <w:rPr>
          <w:rFonts w:ascii="Times New Roman" w:hAnsi="Times New Roman" w:cs="Times New Roman"/>
          <w:sz w:val="28"/>
          <w:szCs w:val="28"/>
        </w:rPr>
      </w:pPr>
    </w:p>
    <w:p w:rsidR="00274E08" w:rsidRDefault="00274E08" w:rsidP="002E115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Ответ предоставляется в виде письменной работы (скриншоты экрана, текстовые комментарии) либо в формате записанного видео рабочего стола с голосовым сопровождением. </w:t>
      </w:r>
    </w:p>
    <w:p w:rsidR="00274E08" w:rsidRDefault="00274E08" w:rsidP="002E1150">
      <w:pPr>
        <w:spacing w:after="0" w:line="360" w:lineRule="auto"/>
        <w:ind w:firstLine="567"/>
        <w:rPr>
          <w:rFonts w:ascii="Times New Roman" w:hAnsi="Times New Roman" w:cs="Times New Roman"/>
          <w:sz w:val="28"/>
          <w:szCs w:val="28"/>
        </w:rPr>
      </w:pPr>
    </w:p>
    <w:p w:rsidR="00274E08" w:rsidRDefault="00274E08" w:rsidP="002E115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Работы должны быть представлены не менее чем за неделю до аттестации по курсу.</w:t>
      </w:r>
    </w:p>
    <w:p w:rsidR="00D50505" w:rsidRDefault="00D50505" w:rsidP="00E07E70">
      <w:pPr>
        <w:spacing w:after="0" w:line="360" w:lineRule="auto"/>
        <w:rPr>
          <w:rFonts w:ascii="Times New Roman" w:hAnsi="Times New Roman" w:cs="Times New Roman"/>
          <w:sz w:val="28"/>
          <w:szCs w:val="28"/>
        </w:rPr>
      </w:pPr>
    </w:p>
    <w:p w:rsidR="00D50505" w:rsidRPr="00EC0CD0" w:rsidRDefault="00D50505" w:rsidP="00E07E70">
      <w:pPr>
        <w:spacing w:after="0" w:line="360" w:lineRule="auto"/>
        <w:rPr>
          <w:rFonts w:ascii="Times New Roman" w:hAnsi="Times New Roman" w:cs="Times New Roman"/>
          <w:b/>
          <w:sz w:val="28"/>
          <w:szCs w:val="28"/>
        </w:rPr>
      </w:pPr>
      <w:r w:rsidRPr="00EC0CD0">
        <w:rPr>
          <w:rFonts w:ascii="Times New Roman" w:hAnsi="Times New Roman" w:cs="Times New Roman"/>
          <w:b/>
          <w:sz w:val="28"/>
          <w:szCs w:val="28"/>
        </w:rPr>
        <w:t xml:space="preserve">Задание 1. Практикум по проведению технического анализа финансовых рынков. </w:t>
      </w:r>
    </w:p>
    <w:p w:rsidR="00DD4393" w:rsidRDefault="00DD4393"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Рекомендации по выполнению задания:</w:t>
      </w:r>
    </w:p>
    <w:p w:rsidR="00C30DAD" w:rsidRDefault="00D50505" w:rsidP="00730817">
      <w:pPr>
        <w:pStyle w:val="a5"/>
        <w:numPr>
          <w:ilvl w:val="0"/>
          <w:numId w:val="71"/>
        </w:numPr>
        <w:spacing w:after="0" w:line="360" w:lineRule="auto"/>
        <w:rPr>
          <w:rFonts w:ascii="Times New Roman" w:hAnsi="Times New Roman" w:cs="Times New Roman"/>
          <w:sz w:val="28"/>
          <w:szCs w:val="28"/>
        </w:rPr>
      </w:pPr>
      <w:r w:rsidRPr="00DD4393">
        <w:rPr>
          <w:rFonts w:ascii="Times New Roman" w:hAnsi="Times New Roman" w:cs="Times New Roman"/>
          <w:sz w:val="28"/>
          <w:szCs w:val="28"/>
        </w:rPr>
        <w:t>В</w:t>
      </w:r>
      <w:r w:rsidR="00DD4393" w:rsidRPr="00DD4393">
        <w:rPr>
          <w:rFonts w:ascii="Times New Roman" w:hAnsi="Times New Roman" w:cs="Times New Roman"/>
          <w:sz w:val="28"/>
          <w:szCs w:val="28"/>
        </w:rPr>
        <w:t>ыберите</w:t>
      </w:r>
      <w:r w:rsidRPr="00DD4393">
        <w:rPr>
          <w:rFonts w:ascii="Times New Roman" w:hAnsi="Times New Roman" w:cs="Times New Roman"/>
          <w:sz w:val="28"/>
          <w:szCs w:val="28"/>
        </w:rPr>
        <w:t xml:space="preserve"> программ</w:t>
      </w:r>
      <w:r w:rsidR="00DD4393" w:rsidRPr="00DD4393">
        <w:rPr>
          <w:rFonts w:ascii="Times New Roman" w:hAnsi="Times New Roman" w:cs="Times New Roman"/>
          <w:sz w:val="28"/>
          <w:szCs w:val="28"/>
        </w:rPr>
        <w:t>у</w:t>
      </w:r>
      <w:r w:rsidRPr="00DD4393">
        <w:rPr>
          <w:rFonts w:ascii="Times New Roman" w:hAnsi="Times New Roman" w:cs="Times New Roman"/>
          <w:sz w:val="28"/>
          <w:szCs w:val="28"/>
        </w:rPr>
        <w:t xml:space="preserve"> для проведения технического анализа финансовых рынков, которые находятся в открытом доступе (</w:t>
      </w:r>
      <w:r w:rsidRPr="00DD4393">
        <w:rPr>
          <w:rFonts w:ascii="Times New Roman" w:hAnsi="Times New Roman" w:cs="Times New Roman"/>
          <w:sz w:val="28"/>
          <w:szCs w:val="28"/>
          <w:lang w:val="en-US"/>
        </w:rPr>
        <w:t>Quick</w:t>
      </w:r>
      <w:r w:rsidRPr="00DD4393">
        <w:rPr>
          <w:rFonts w:ascii="Times New Roman" w:hAnsi="Times New Roman" w:cs="Times New Roman"/>
          <w:sz w:val="28"/>
          <w:szCs w:val="28"/>
        </w:rPr>
        <w:t xml:space="preserve">, </w:t>
      </w:r>
      <w:proofErr w:type="spellStart"/>
      <w:r w:rsidRPr="00DD4393">
        <w:rPr>
          <w:rFonts w:ascii="Times New Roman" w:hAnsi="Times New Roman" w:cs="Times New Roman"/>
          <w:sz w:val="28"/>
          <w:szCs w:val="28"/>
          <w:lang w:val="en-US"/>
        </w:rPr>
        <w:t>MetaTrader</w:t>
      </w:r>
      <w:proofErr w:type="spellEnd"/>
      <w:r w:rsidRPr="00DD4393">
        <w:rPr>
          <w:rFonts w:ascii="Times New Roman" w:hAnsi="Times New Roman" w:cs="Times New Roman"/>
          <w:sz w:val="28"/>
          <w:szCs w:val="28"/>
        </w:rPr>
        <w:t xml:space="preserve">, </w:t>
      </w:r>
      <w:proofErr w:type="spellStart"/>
      <w:r w:rsidRPr="00DD4393">
        <w:rPr>
          <w:rFonts w:ascii="Times New Roman" w:hAnsi="Times New Roman" w:cs="Times New Roman"/>
          <w:sz w:val="28"/>
          <w:szCs w:val="28"/>
          <w:lang w:val="en-US"/>
        </w:rPr>
        <w:t>LibertEx</w:t>
      </w:r>
      <w:proofErr w:type="spellEnd"/>
      <w:r w:rsidRPr="00DD4393">
        <w:rPr>
          <w:rFonts w:ascii="Times New Roman" w:hAnsi="Times New Roman" w:cs="Times New Roman"/>
          <w:sz w:val="28"/>
          <w:szCs w:val="28"/>
        </w:rPr>
        <w:t xml:space="preserve">, </w:t>
      </w:r>
      <w:proofErr w:type="spellStart"/>
      <w:r w:rsidRPr="00DD4393">
        <w:rPr>
          <w:rFonts w:ascii="Times New Roman" w:hAnsi="Times New Roman" w:cs="Times New Roman"/>
          <w:sz w:val="28"/>
          <w:szCs w:val="28"/>
          <w:lang w:val="en-US"/>
        </w:rPr>
        <w:t>Rumus</w:t>
      </w:r>
      <w:proofErr w:type="spellEnd"/>
      <w:r w:rsidRPr="00DD4393">
        <w:rPr>
          <w:rFonts w:ascii="Times New Roman" w:hAnsi="Times New Roman" w:cs="Times New Roman"/>
          <w:sz w:val="28"/>
          <w:szCs w:val="28"/>
        </w:rPr>
        <w:t xml:space="preserve"> и т.п.)</w:t>
      </w:r>
      <w:r w:rsidR="00DD4393">
        <w:rPr>
          <w:rFonts w:ascii="Times New Roman" w:hAnsi="Times New Roman" w:cs="Times New Roman"/>
          <w:sz w:val="28"/>
          <w:szCs w:val="28"/>
        </w:rPr>
        <w:t>.</w:t>
      </w:r>
    </w:p>
    <w:p w:rsidR="00DD4393" w:rsidRDefault="00DD4393" w:rsidP="00730817">
      <w:pPr>
        <w:pStyle w:val="a5"/>
        <w:numPr>
          <w:ilvl w:val="0"/>
          <w:numId w:val="7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Выберите какой-либо актив и </w:t>
      </w:r>
      <w:proofErr w:type="spellStart"/>
      <w:r>
        <w:rPr>
          <w:rFonts w:ascii="Times New Roman" w:hAnsi="Times New Roman" w:cs="Times New Roman"/>
          <w:sz w:val="28"/>
          <w:szCs w:val="28"/>
        </w:rPr>
        <w:t>таймфрейм</w:t>
      </w:r>
      <w:proofErr w:type="spellEnd"/>
      <w:r>
        <w:rPr>
          <w:rFonts w:ascii="Times New Roman" w:hAnsi="Times New Roman" w:cs="Times New Roman"/>
          <w:sz w:val="28"/>
          <w:szCs w:val="28"/>
        </w:rPr>
        <w:t xml:space="preserve"> его представления. </w:t>
      </w:r>
    </w:p>
    <w:p w:rsidR="00DD4393" w:rsidRDefault="00DD4393" w:rsidP="00730817">
      <w:pPr>
        <w:pStyle w:val="a5"/>
        <w:numPr>
          <w:ilvl w:val="0"/>
          <w:numId w:val="71"/>
        </w:numPr>
        <w:spacing w:after="0" w:line="360" w:lineRule="auto"/>
        <w:rPr>
          <w:rFonts w:ascii="Times New Roman" w:hAnsi="Times New Roman" w:cs="Times New Roman"/>
          <w:sz w:val="28"/>
          <w:szCs w:val="28"/>
        </w:rPr>
      </w:pPr>
      <w:r>
        <w:rPr>
          <w:rFonts w:ascii="Times New Roman" w:hAnsi="Times New Roman" w:cs="Times New Roman"/>
          <w:sz w:val="28"/>
          <w:szCs w:val="28"/>
        </w:rPr>
        <w:t>Проведите технический анализ актива на основе графического или математического инструментария. Выбор инструментария — на усмотрение студента. Выбор должен быть аргументирован.</w:t>
      </w:r>
    </w:p>
    <w:p w:rsidR="00DD4393" w:rsidRPr="00DD4393" w:rsidRDefault="00DD4393" w:rsidP="00730817">
      <w:pPr>
        <w:pStyle w:val="a5"/>
        <w:numPr>
          <w:ilvl w:val="0"/>
          <w:numId w:val="71"/>
        </w:numPr>
        <w:spacing w:after="0" w:line="360" w:lineRule="auto"/>
        <w:rPr>
          <w:rFonts w:ascii="Times New Roman" w:hAnsi="Times New Roman" w:cs="Times New Roman"/>
          <w:sz w:val="28"/>
          <w:szCs w:val="28"/>
        </w:rPr>
      </w:pPr>
      <w:r>
        <w:rPr>
          <w:rFonts w:ascii="Times New Roman" w:hAnsi="Times New Roman" w:cs="Times New Roman"/>
          <w:sz w:val="28"/>
          <w:szCs w:val="28"/>
        </w:rPr>
        <w:t>Подготовьте заключение по итогам анализа и практический план действий (целесообразность заключения сделки, целевые ориентиры, уровни стоп-</w:t>
      </w:r>
      <w:proofErr w:type="spellStart"/>
      <w:r>
        <w:rPr>
          <w:rFonts w:ascii="Times New Roman" w:hAnsi="Times New Roman" w:cs="Times New Roman"/>
          <w:sz w:val="28"/>
          <w:szCs w:val="28"/>
        </w:rPr>
        <w:t>лосс</w:t>
      </w:r>
      <w:proofErr w:type="spellEnd"/>
      <w:r>
        <w:rPr>
          <w:rFonts w:ascii="Times New Roman" w:hAnsi="Times New Roman" w:cs="Times New Roman"/>
          <w:sz w:val="28"/>
          <w:szCs w:val="28"/>
        </w:rPr>
        <w:t xml:space="preserve">). </w:t>
      </w:r>
    </w:p>
    <w:p w:rsidR="00D643E3" w:rsidRDefault="00D643E3" w:rsidP="00D643E3">
      <w:pPr>
        <w:spacing w:after="0" w:line="240" w:lineRule="auto"/>
        <w:rPr>
          <w:rFonts w:ascii="Times New Roman" w:hAnsi="Times New Roman" w:cs="Times New Roman"/>
          <w:sz w:val="28"/>
          <w:szCs w:val="28"/>
        </w:rPr>
      </w:pPr>
    </w:p>
    <w:p w:rsidR="00D643E3" w:rsidRDefault="00D643E3" w:rsidP="00D643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Критерии оценивания </w:t>
      </w:r>
    </w:p>
    <w:tbl>
      <w:tblPr>
        <w:tblStyle w:val="a6"/>
        <w:tblW w:w="0" w:type="auto"/>
        <w:tblLook w:val="04A0" w:firstRow="1" w:lastRow="0" w:firstColumn="1" w:lastColumn="0" w:noHBand="0" w:noVBand="1"/>
      </w:tblPr>
      <w:tblGrid>
        <w:gridCol w:w="675"/>
        <w:gridCol w:w="5954"/>
        <w:gridCol w:w="3474"/>
      </w:tblGrid>
      <w:tr w:rsidR="00D643E3" w:rsidTr="006829E1">
        <w:tc>
          <w:tcPr>
            <w:tcW w:w="675" w:type="dxa"/>
          </w:tcPr>
          <w:p w:rsidR="00D643E3" w:rsidRDefault="00D643E3" w:rsidP="006829E1">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D643E3" w:rsidRDefault="00D643E3" w:rsidP="006829E1">
            <w:pPr>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3474" w:type="dxa"/>
          </w:tcPr>
          <w:p w:rsidR="00D643E3" w:rsidRDefault="00D643E3" w:rsidP="006829E1">
            <w:pPr>
              <w:jc w:val="center"/>
              <w:rPr>
                <w:rFonts w:ascii="Times New Roman" w:hAnsi="Times New Roman" w:cs="Times New Roman"/>
                <w:sz w:val="28"/>
                <w:szCs w:val="28"/>
              </w:rPr>
            </w:pPr>
            <w:r>
              <w:rPr>
                <w:rFonts w:ascii="Times New Roman" w:hAnsi="Times New Roman" w:cs="Times New Roman"/>
                <w:sz w:val="28"/>
                <w:szCs w:val="28"/>
              </w:rPr>
              <w:t>Баллы</w:t>
            </w:r>
          </w:p>
        </w:tc>
      </w:tr>
      <w:tr w:rsidR="00D643E3" w:rsidTr="006829E1">
        <w:tc>
          <w:tcPr>
            <w:tcW w:w="675" w:type="dxa"/>
          </w:tcPr>
          <w:p w:rsidR="00D643E3" w:rsidRDefault="00D643E3" w:rsidP="006829E1">
            <w:pPr>
              <w:rPr>
                <w:rFonts w:ascii="Times New Roman" w:hAnsi="Times New Roman" w:cs="Times New Roman"/>
                <w:sz w:val="28"/>
                <w:szCs w:val="28"/>
              </w:rPr>
            </w:pPr>
            <w:r>
              <w:rPr>
                <w:rFonts w:ascii="Times New Roman" w:hAnsi="Times New Roman" w:cs="Times New Roman"/>
                <w:sz w:val="28"/>
                <w:szCs w:val="28"/>
              </w:rPr>
              <w:t>1</w:t>
            </w:r>
          </w:p>
        </w:tc>
        <w:tc>
          <w:tcPr>
            <w:tcW w:w="5954" w:type="dxa"/>
          </w:tcPr>
          <w:p w:rsidR="00D643E3" w:rsidRDefault="00D643E3" w:rsidP="006829E1">
            <w:pPr>
              <w:rPr>
                <w:rFonts w:ascii="Times New Roman" w:hAnsi="Times New Roman" w:cs="Times New Roman"/>
                <w:sz w:val="28"/>
                <w:szCs w:val="28"/>
              </w:rPr>
            </w:pPr>
            <w:r>
              <w:rPr>
                <w:rFonts w:ascii="Times New Roman" w:hAnsi="Times New Roman" w:cs="Times New Roman"/>
                <w:sz w:val="28"/>
                <w:szCs w:val="28"/>
              </w:rPr>
              <w:t>Готовность работы в срок</w:t>
            </w:r>
          </w:p>
        </w:tc>
        <w:tc>
          <w:tcPr>
            <w:tcW w:w="3474" w:type="dxa"/>
          </w:tcPr>
          <w:p w:rsidR="00D643E3" w:rsidRDefault="00D643E3" w:rsidP="00EC0CD0">
            <w:pPr>
              <w:jc w:val="center"/>
              <w:rPr>
                <w:rFonts w:ascii="Times New Roman" w:hAnsi="Times New Roman" w:cs="Times New Roman"/>
                <w:sz w:val="28"/>
                <w:szCs w:val="28"/>
              </w:rPr>
            </w:pPr>
            <w:r>
              <w:rPr>
                <w:rFonts w:ascii="Times New Roman" w:hAnsi="Times New Roman" w:cs="Times New Roman"/>
                <w:sz w:val="28"/>
                <w:szCs w:val="28"/>
              </w:rPr>
              <w:t>10</w:t>
            </w:r>
          </w:p>
        </w:tc>
      </w:tr>
      <w:tr w:rsidR="00D643E3" w:rsidTr="006829E1">
        <w:tc>
          <w:tcPr>
            <w:tcW w:w="675" w:type="dxa"/>
          </w:tcPr>
          <w:p w:rsidR="00D643E3" w:rsidRDefault="00D643E3" w:rsidP="006829E1">
            <w:pPr>
              <w:rPr>
                <w:rFonts w:ascii="Times New Roman" w:hAnsi="Times New Roman" w:cs="Times New Roman"/>
                <w:sz w:val="28"/>
                <w:szCs w:val="28"/>
              </w:rPr>
            </w:pPr>
            <w:r>
              <w:rPr>
                <w:rFonts w:ascii="Times New Roman" w:hAnsi="Times New Roman" w:cs="Times New Roman"/>
                <w:sz w:val="28"/>
                <w:szCs w:val="28"/>
              </w:rPr>
              <w:t>2</w:t>
            </w:r>
          </w:p>
        </w:tc>
        <w:tc>
          <w:tcPr>
            <w:tcW w:w="5954" w:type="dxa"/>
          </w:tcPr>
          <w:p w:rsidR="00D643E3" w:rsidRDefault="00D643E3" w:rsidP="00D643E3">
            <w:pPr>
              <w:rPr>
                <w:rFonts w:ascii="Times New Roman" w:hAnsi="Times New Roman" w:cs="Times New Roman"/>
                <w:sz w:val="28"/>
                <w:szCs w:val="28"/>
              </w:rPr>
            </w:pPr>
            <w:r>
              <w:rPr>
                <w:rFonts w:ascii="Times New Roman" w:hAnsi="Times New Roman" w:cs="Times New Roman"/>
                <w:sz w:val="28"/>
                <w:szCs w:val="28"/>
              </w:rPr>
              <w:t xml:space="preserve">Применение графического или математического инструментария </w:t>
            </w:r>
          </w:p>
        </w:tc>
        <w:tc>
          <w:tcPr>
            <w:tcW w:w="3474" w:type="dxa"/>
          </w:tcPr>
          <w:p w:rsidR="00D643E3" w:rsidRDefault="00D643E3" w:rsidP="00EC0CD0">
            <w:pPr>
              <w:jc w:val="center"/>
              <w:rPr>
                <w:rFonts w:ascii="Times New Roman" w:hAnsi="Times New Roman" w:cs="Times New Roman"/>
                <w:sz w:val="28"/>
                <w:szCs w:val="28"/>
              </w:rPr>
            </w:pPr>
            <w:r>
              <w:rPr>
                <w:rFonts w:ascii="Times New Roman" w:hAnsi="Times New Roman" w:cs="Times New Roman"/>
                <w:sz w:val="28"/>
                <w:szCs w:val="28"/>
              </w:rPr>
              <w:t>20</w:t>
            </w:r>
          </w:p>
        </w:tc>
      </w:tr>
      <w:tr w:rsidR="00D643E3" w:rsidTr="006829E1">
        <w:tc>
          <w:tcPr>
            <w:tcW w:w="675" w:type="dxa"/>
          </w:tcPr>
          <w:p w:rsidR="00D643E3" w:rsidRDefault="00D643E3" w:rsidP="006829E1">
            <w:pPr>
              <w:rPr>
                <w:rFonts w:ascii="Times New Roman" w:hAnsi="Times New Roman" w:cs="Times New Roman"/>
                <w:sz w:val="28"/>
                <w:szCs w:val="28"/>
              </w:rPr>
            </w:pPr>
            <w:r>
              <w:rPr>
                <w:rFonts w:ascii="Times New Roman" w:hAnsi="Times New Roman" w:cs="Times New Roman"/>
                <w:sz w:val="28"/>
                <w:szCs w:val="28"/>
              </w:rPr>
              <w:t>3</w:t>
            </w:r>
          </w:p>
        </w:tc>
        <w:tc>
          <w:tcPr>
            <w:tcW w:w="5954" w:type="dxa"/>
          </w:tcPr>
          <w:p w:rsidR="00D643E3" w:rsidRDefault="00D643E3" w:rsidP="006829E1">
            <w:pPr>
              <w:rPr>
                <w:rFonts w:ascii="Times New Roman" w:hAnsi="Times New Roman" w:cs="Times New Roman"/>
                <w:sz w:val="28"/>
                <w:szCs w:val="28"/>
              </w:rPr>
            </w:pPr>
            <w:r>
              <w:rPr>
                <w:rFonts w:ascii="Times New Roman" w:hAnsi="Times New Roman" w:cs="Times New Roman"/>
                <w:sz w:val="28"/>
                <w:szCs w:val="28"/>
              </w:rPr>
              <w:t>Наличие выводов по итогам анализа на основе общепринятой практики применения инструментария</w:t>
            </w:r>
          </w:p>
        </w:tc>
        <w:tc>
          <w:tcPr>
            <w:tcW w:w="3474" w:type="dxa"/>
          </w:tcPr>
          <w:p w:rsidR="00D643E3" w:rsidRDefault="00D643E3" w:rsidP="00EC0CD0">
            <w:pPr>
              <w:jc w:val="center"/>
              <w:rPr>
                <w:rFonts w:ascii="Times New Roman" w:hAnsi="Times New Roman" w:cs="Times New Roman"/>
                <w:sz w:val="28"/>
                <w:szCs w:val="28"/>
              </w:rPr>
            </w:pPr>
            <w:r>
              <w:rPr>
                <w:rFonts w:ascii="Times New Roman" w:hAnsi="Times New Roman" w:cs="Times New Roman"/>
                <w:sz w:val="28"/>
                <w:szCs w:val="28"/>
              </w:rPr>
              <w:t>30</w:t>
            </w:r>
          </w:p>
        </w:tc>
      </w:tr>
      <w:tr w:rsidR="00D643E3" w:rsidTr="006829E1">
        <w:tc>
          <w:tcPr>
            <w:tcW w:w="675" w:type="dxa"/>
          </w:tcPr>
          <w:p w:rsidR="00D643E3" w:rsidRDefault="00EC0CD0" w:rsidP="006829E1">
            <w:pPr>
              <w:rPr>
                <w:rFonts w:ascii="Times New Roman" w:hAnsi="Times New Roman" w:cs="Times New Roman"/>
                <w:sz w:val="28"/>
                <w:szCs w:val="28"/>
              </w:rPr>
            </w:pPr>
            <w:r>
              <w:rPr>
                <w:rFonts w:ascii="Times New Roman" w:hAnsi="Times New Roman" w:cs="Times New Roman"/>
                <w:sz w:val="28"/>
                <w:szCs w:val="28"/>
              </w:rPr>
              <w:t>4</w:t>
            </w:r>
          </w:p>
        </w:tc>
        <w:tc>
          <w:tcPr>
            <w:tcW w:w="5954" w:type="dxa"/>
          </w:tcPr>
          <w:p w:rsidR="00D643E3" w:rsidRDefault="00D643E3" w:rsidP="006829E1">
            <w:pPr>
              <w:rPr>
                <w:rFonts w:ascii="Times New Roman" w:hAnsi="Times New Roman" w:cs="Times New Roman"/>
                <w:sz w:val="28"/>
                <w:szCs w:val="28"/>
              </w:rPr>
            </w:pPr>
            <w:r>
              <w:rPr>
                <w:rFonts w:ascii="Times New Roman" w:hAnsi="Times New Roman" w:cs="Times New Roman"/>
                <w:sz w:val="28"/>
                <w:szCs w:val="28"/>
              </w:rPr>
              <w:t>Наличие плана действий на основе выводов</w:t>
            </w:r>
          </w:p>
        </w:tc>
        <w:tc>
          <w:tcPr>
            <w:tcW w:w="3474" w:type="dxa"/>
          </w:tcPr>
          <w:p w:rsidR="00D643E3" w:rsidRDefault="00EC0CD0" w:rsidP="00EC0CD0">
            <w:pPr>
              <w:jc w:val="center"/>
              <w:rPr>
                <w:rFonts w:ascii="Times New Roman" w:hAnsi="Times New Roman" w:cs="Times New Roman"/>
                <w:sz w:val="28"/>
                <w:szCs w:val="28"/>
              </w:rPr>
            </w:pPr>
            <w:r>
              <w:rPr>
                <w:rFonts w:ascii="Times New Roman" w:hAnsi="Times New Roman" w:cs="Times New Roman"/>
                <w:sz w:val="28"/>
                <w:szCs w:val="28"/>
              </w:rPr>
              <w:t>2</w:t>
            </w:r>
            <w:r w:rsidR="00D643E3">
              <w:rPr>
                <w:rFonts w:ascii="Times New Roman" w:hAnsi="Times New Roman" w:cs="Times New Roman"/>
                <w:sz w:val="28"/>
                <w:szCs w:val="28"/>
              </w:rPr>
              <w:t>0</w:t>
            </w:r>
          </w:p>
        </w:tc>
      </w:tr>
      <w:tr w:rsidR="00D643E3" w:rsidTr="006829E1">
        <w:tc>
          <w:tcPr>
            <w:tcW w:w="675" w:type="dxa"/>
          </w:tcPr>
          <w:p w:rsidR="00D643E3" w:rsidRDefault="00EC0CD0" w:rsidP="006829E1">
            <w:pPr>
              <w:rPr>
                <w:rFonts w:ascii="Times New Roman" w:hAnsi="Times New Roman" w:cs="Times New Roman"/>
                <w:sz w:val="28"/>
                <w:szCs w:val="28"/>
              </w:rPr>
            </w:pPr>
            <w:r>
              <w:rPr>
                <w:rFonts w:ascii="Times New Roman" w:hAnsi="Times New Roman" w:cs="Times New Roman"/>
                <w:sz w:val="28"/>
                <w:szCs w:val="28"/>
              </w:rPr>
              <w:t>5</w:t>
            </w:r>
          </w:p>
        </w:tc>
        <w:tc>
          <w:tcPr>
            <w:tcW w:w="5954" w:type="dxa"/>
          </w:tcPr>
          <w:p w:rsidR="00D643E3" w:rsidRDefault="00D643E3" w:rsidP="006829E1">
            <w:pPr>
              <w:rPr>
                <w:rFonts w:ascii="Times New Roman" w:hAnsi="Times New Roman" w:cs="Times New Roman"/>
                <w:sz w:val="28"/>
                <w:szCs w:val="28"/>
              </w:rPr>
            </w:pPr>
            <w:r>
              <w:rPr>
                <w:rFonts w:ascii="Times New Roman" w:hAnsi="Times New Roman" w:cs="Times New Roman"/>
                <w:sz w:val="28"/>
                <w:szCs w:val="28"/>
              </w:rPr>
              <w:t>Наглядное представление ответа с скриншотами, разметкой графика и (или) записанное виде</w:t>
            </w:r>
          </w:p>
        </w:tc>
        <w:tc>
          <w:tcPr>
            <w:tcW w:w="3474" w:type="dxa"/>
          </w:tcPr>
          <w:p w:rsidR="00D643E3" w:rsidRDefault="00EC0CD0" w:rsidP="00EC0CD0">
            <w:pPr>
              <w:jc w:val="center"/>
              <w:rPr>
                <w:rFonts w:ascii="Times New Roman" w:hAnsi="Times New Roman" w:cs="Times New Roman"/>
                <w:sz w:val="28"/>
                <w:szCs w:val="28"/>
              </w:rPr>
            </w:pPr>
            <w:r>
              <w:rPr>
                <w:rFonts w:ascii="Times New Roman" w:hAnsi="Times New Roman" w:cs="Times New Roman"/>
                <w:sz w:val="28"/>
                <w:szCs w:val="28"/>
              </w:rPr>
              <w:t>20</w:t>
            </w:r>
          </w:p>
        </w:tc>
      </w:tr>
      <w:tr w:rsidR="00D643E3" w:rsidTr="006829E1">
        <w:tc>
          <w:tcPr>
            <w:tcW w:w="675" w:type="dxa"/>
          </w:tcPr>
          <w:p w:rsidR="00D643E3" w:rsidRDefault="00D643E3" w:rsidP="006829E1">
            <w:pPr>
              <w:rPr>
                <w:rFonts w:ascii="Times New Roman" w:hAnsi="Times New Roman" w:cs="Times New Roman"/>
                <w:sz w:val="28"/>
                <w:szCs w:val="28"/>
              </w:rPr>
            </w:pPr>
          </w:p>
        </w:tc>
        <w:tc>
          <w:tcPr>
            <w:tcW w:w="5954" w:type="dxa"/>
          </w:tcPr>
          <w:p w:rsidR="00D643E3" w:rsidRDefault="00EC0CD0" w:rsidP="006829E1">
            <w:pPr>
              <w:rPr>
                <w:rFonts w:ascii="Times New Roman" w:hAnsi="Times New Roman" w:cs="Times New Roman"/>
                <w:sz w:val="28"/>
                <w:szCs w:val="28"/>
              </w:rPr>
            </w:pPr>
            <w:r>
              <w:rPr>
                <w:rFonts w:ascii="Times New Roman" w:hAnsi="Times New Roman" w:cs="Times New Roman"/>
                <w:sz w:val="28"/>
                <w:szCs w:val="28"/>
              </w:rPr>
              <w:t>Итого</w:t>
            </w:r>
          </w:p>
        </w:tc>
        <w:tc>
          <w:tcPr>
            <w:tcW w:w="3474" w:type="dxa"/>
          </w:tcPr>
          <w:p w:rsidR="00D643E3" w:rsidRDefault="00EC0CD0" w:rsidP="00EC0CD0">
            <w:pPr>
              <w:jc w:val="center"/>
              <w:rPr>
                <w:rFonts w:ascii="Times New Roman" w:hAnsi="Times New Roman" w:cs="Times New Roman"/>
                <w:sz w:val="28"/>
                <w:szCs w:val="28"/>
              </w:rPr>
            </w:pPr>
            <w:r>
              <w:rPr>
                <w:rFonts w:ascii="Times New Roman" w:hAnsi="Times New Roman" w:cs="Times New Roman"/>
                <w:sz w:val="28"/>
                <w:szCs w:val="28"/>
              </w:rPr>
              <w:t>100</w:t>
            </w:r>
          </w:p>
        </w:tc>
      </w:tr>
    </w:tbl>
    <w:p w:rsidR="00D643E3" w:rsidRDefault="00D643E3" w:rsidP="00E07E70">
      <w:pPr>
        <w:spacing w:after="0" w:line="360" w:lineRule="auto"/>
        <w:rPr>
          <w:rFonts w:ascii="Times New Roman" w:hAnsi="Times New Roman" w:cs="Times New Roman"/>
          <w:sz w:val="28"/>
          <w:szCs w:val="28"/>
        </w:rPr>
      </w:pPr>
    </w:p>
    <w:p w:rsidR="00DD4393" w:rsidRPr="00EC0CD0" w:rsidRDefault="00DD4393" w:rsidP="00E07E70">
      <w:pPr>
        <w:spacing w:after="0" w:line="360" w:lineRule="auto"/>
        <w:rPr>
          <w:rFonts w:ascii="Times New Roman" w:hAnsi="Times New Roman" w:cs="Times New Roman"/>
          <w:b/>
          <w:sz w:val="28"/>
          <w:szCs w:val="28"/>
        </w:rPr>
      </w:pPr>
      <w:r w:rsidRPr="00EC0CD0">
        <w:rPr>
          <w:rFonts w:ascii="Times New Roman" w:hAnsi="Times New Roman" w:cs="Times New Roman"/>
          <w:b/>
          <w:sz w:val="28"/>
          <w:szCs w:val="28"/>
        </w:rPr>
        <w:t xml:space="preserve">Задание 2. Практикум по совершению сделок в торговых терминалах. </w:t>
      </w:r>
    </w:p>
    <w:p w:rsidR="00DD4393" w:rsidRDefault="00DD4393"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Рекомендации по выполнению задания:</w:t>
      </w:r>
    </w:p>
    <w:p w:rsidR="00DD4393" w:rsidRDefault="00DD4393" w:rsidP="00730817">
      <w:pPr>
        <w:pStyle w:val="a5"/>
        <w:numPr>
          <w:ilvl w:val="0"/>
          <w:numId w:val="72"/>
        </w:numPr>
        <w:spacing w:after="0" w:line="360" w:lineRule="auto"/>
        <w:rPr>
          <w:rFonts w:ascii="Times New Roman" w:hAnsi="Times New Roman" w:cs="Times New Roman"/>
          <w:sz w:val="28"/>
          <w:szCs w:val="28"/>
        </w:rPr>
      </w:pPr>
      <w:r w:rsidRPr="00DD4393">
        <w:rPr>
          <w:rFonts w:ascii="Times New Roman" w:hAnsi="Times New Roman" w:cs="Times New Roman"/>
          <w:sz w:val="28"/>
          <w:szCs w:val="28"/>
        </w:rPr>
        <w:t xml:space="preserve">Выберите программу для </w:t>
      </w:r>
      <w:r>
        <w:rPr>
          <w:rFonts w:ascii="Times New Roman" w:hAnsi="Times New Roman" w:cs="Times New Roman"/>
          <w:sz w:val="28"/>
          <w:szCs w:val="28"/>
        </w:rPr>
        <w:t xml:space="preserve">заключения сделок </w:t>
      </w:r>
      <w:proofErr w:type="gramStart"/>
      <w:r>
        <w:rPr>
          <w:rFonts w:ascii="Times New Roman" w:hAnsi="Times New Roman" w:cs="Times New Roman"/>
          <w:sz w:val="28"/>
          <w:szCs w:val="28"/>
        </w:rPr>
        <w:t>на</w:t>
      </w:r>
      <w:proofErr w:type="gramEnd"/>
      <w:r w:rsidRPr="00DD4393">
        <w:rPr>
          <w:rFonts w:ascii="Times New Roman" w:hAnsi="Times New Roman" w:cs="Times New Roman"/>
          <w:sz w:val="28"/>
          <w:szCs w:val="28"/>
        </w:rPr>
        <w:t xml:space="preserve"> </w:t>
      </w:r>
      <w:proofErr w:type="gramStart"/>
      <w:r w:rsidRPr="00DD4393">
        <w:rPr>
          <w:rFonts w:ascii="Times New Roman" w:hAnsi="Times New Roman" w:cs="Times New Roman"/>
          <w:sz w:val="28"/>
          <w:szCs w:val="28"/>
        </w:rPr>
        <w:t>финансовых</w:t>
      </w:r>
      <w:proofErr w:type="gramEnd"/>
      <w:r w:rsidRPr="00DD4393">
        <w:rPr>
          <w:rFonts w:ascii="Times New Roman" w:hAnsi="Times New Roman" w:cs="Times New Roman"/>
          <w:sz w:val="28"/>
          <w:szCs w:val="28"/>
        </w:rPr>
        <w:t xml:space="preserve"> рынков, которые находятся в открытом доступе (</w:t>
      </w:r>
      <w:r w:rsidRPr="00DD4393">
        <w:rPr>
          <w:rFonts w:ascii="Times New Roman" w:hAnsi="Times New Roman" w:cs="Times New Roman"/>
          <w:sz w:val="28"/>
          <w:szCs w:val="28"/>
          <w:lang w:val="en-US"/>
        </w:rPr>
        <w:t>Quick</w:t>
      </w:r>
      <w:r w:rsidRPr="00DD4393">
        <w:rPr>
          <w:rFonts w:ascii="Times New Roman" w:hAnsi="Times New Roman" w:cs="Times New Roman"/>
          <w:sz w:val="28"/>
          <w:szCs w:val="28"/>
        </w:rPr>
        <w:t xml:space="preserve">, </w:t>
      </w:r>
      <w:proofErr w:type="spellStart"/>
      <w:r w:rsidRPr="00DD4393">
        <w:rPr>
          <w:rFonts w:ascii="Times New Roman" w:hAnsi="Times New Roman" w:cs="Times New Roman"/>
          <w:sz w:val="28"/>
          <w:szCs w:val="28"/>
          <w:lang w:val="en-US"/>
        </w:rPr>
        <w:t>MetaTrader</w:t>
      </w:r>
      <w:proofErr w:type="spellEnd"/>
      <w:r w:rsidRPr="00DD4393">
        <w:rPr>
          <w:rFonts w:ascii="Times New Roman" w:hAnsi="Times New Roman" w:cs="Times New Roman"/>
          <w:sz w:val="28"/>
          <w:szCs w:val="28"/>
        </w:rPr>
        <w:t xml:space="preserve">, </w:t>
      </w:r>
      <w:proofErr w:type="spellStart"/>
      <w:r w:rsidRPr="00DD4393">
        <w:rPr>
          <w:rFonts w:ascii="Times New Roman" w:hAnsi="Times New Roman" w:cs="Times New Roman"/>
          <w:sz w:val="28"/>
          <w:szCs w:val="28"/>
          <w:lang w:val="en-US"/>
        </w:rPr>
        <w:t>LibertEx</w:t>
      </w:r>
      <w:proofErr w:type="spellEnd"/>
      <w:r w:rsidRPr="00DD4393">
        <w:rPr>
          <w:rFonts w:ascii="Times New Roman" w:hAnsi="Times New Roman" w:cs="Times New Roman"/>
          <w:sz w:val="28"/>
          <w:szCs w:val="28"/>
        </w:rPr>
        <w:t xml:space="preserve">, </w:t>
      </w:r>
      <w:proofErr w:type="spellStart"/>
      <w:r w:rsidRPr="00DD4393">
        <w:rPr>
          <w:rFonts w:ascii="Times New Roman" w:hAnsi="Times New Roman" w:cs="Times New Roman"/>
          <w:sz w:val="28"/>
          <w:szCs w:val="28"/>
          <w:lang w:val="en-US"/>
        </w:rPr>
        <w:t>Rumus</w:t>
      </w:r>
      <w:proofErr w:type="spellEnd"/>
      <w:r w:rsidRPr="00DD4393">
        <w:rPr>
          <w:rFonts w:ascii="Times New Roman" w:hAnsi="Times New Roman" w:cs="Times New Roman"/>
          <w:sz w:val="28"/>
          <w:szCs w:val="28"/>
        </w:rPr>
        <w:t xml:space="preserve"> и т.п.)</w:t>
      </w:r>
      <w:r>
        <w:rPr>
          <w:rFonts w:ascii="Times New Roman" w:hAnsi="Times New Roman" w:cs="Times New Roman"/>
          <w:sz w:val="28"/>
          <w:szCs w:val="28"/>
        </w:rPr>
        <w:t>.</w:t>
      </w:r>
    </w:p>
    <w:p w:rsidR="00DD4393" w:rsidRDefault="00DD4393" w:rsidP="00730817">
      <w:pPr>
        <w:pStyle w:val="a5"/>
        <w:numPr>
          <w:ilvl w:val="0"/>
          <w:numId w:val="72"/>
        </w:numPr>
        <w:spacing w:after="0" w:line="360" w:lineRule="auto"/>
        <w:rPr>
          <w:rFonts w:ascii="Times New Roman" w:hAnsi="Times New Roman" w:cs="Times New Roman"/>
          <w:sz w:val="28"/>
          <w:szCs w:val="28"/>
        </w:rPr>
      </w:pPr>
      <w:r w:rsidRPr="00DD4393">
        <w:rPr>
          <w:rFonts w:ascii="Times New Roman" w:hAnsi="Times New Roman" w:cs="Times New Roman"/>
          <w:sz w:val="28"/>
          <w:szCs w:val="28"/>
        </w:rPr>
        <w:lastRenderedPageBreak/>
        <w:t xml:space="preserve">Выберите какой-либо актив, проведите технический анализ этого актива, </w:t>
      </w:r>
      <w:r>
        <w:rPr>
          <w:rFonts w:ascii="Times New Roman" w:hAnsi="Times New Roman" w:cs="Times New Roman"/>
          <w:sz w:val="28"/>
          <w:szCs w:val="28"/>
        </w:rPr>
        <w:t>п</w:t>
      </w:r>
      <w:r w:rsidRPr="00DD4393">
        <w:rPr>
          <w:rFonts w:ascii="Times New Roman" w:hAnsi="Times New Roman" w:cs="Times New Roman"/>
          <w:sz w:val="28"/>
          <w:szCs w:val="28"/>
        </w:rPr>
        <w:t>одготовьте заключение по итогам анализа и практический план действий (</w:t>
      </w:r>
      <w:r>
        <w:rPr>
          <w:rFonts w:ascii="Times New Roman" w:hAnsi="Times New Roman" w:cs="Times New Roman"/>
          <w:sz w:val="28"/>
          <w:szCs w:val="28"/>
        </w:rPr>
        <w:t>параметры</w:t>
      </w:r>
      <w:r w:rsidRPr="00DD4393">
        <w:rPr>
          <w:rFonts w:ascii="Times New Roman" w:hAnsi="Times New Roman" w:cs="Times New Roman"/>
          <w:sz w:val="28"/>
          <w:szCs w:val="28"/>
        </w:rPr>
        <w:t xml:space="preserve"> заключения сделки, целевые ориентиры, уровни стоп-</w:t>
      </w:r>
      <w:proofErr w:type="spellStart"/>
      <w:r w:rsidRPr="00DD4393">
        <w:rPr>
          <w:rFonts w:ascii="Times New Roman" w:hAnsi="Times New Roman" w:cs="Times New Roman"/>
          <w:sz w:val="28"/>
          <w:szCs w:val="28"/>
        </w:rPr>
        <w:t>лосс</w:t>
      </w:r>
      <w:proofErr w:type="spellEnd"/>
      <w:r w:rsidRPr="00DD4393">
        <w:rPr>
          <w:rFonts w:ascii="Times New Roman" w:hAnsi="Times New Roman" w:cs="Times New Roman"/>
          <w:sz w:val="28"/>
          <w:szCs w:val="28"/>
        </w:rPr>
        <w:t xml:space="preserve">). </w:t>
      </w:r>
    </w:p>
    <w:p w:rsidR="00DD4393" w:rsidRPr="00DD4393" w:rsidRDefault="00DD4393" w:rsidP="00730817">
      <w:pPr>
        <w:pStyle w:val="a5"/>
        <w:numPr>
          <w:ilvl w:val="0"/>
          <w:numId w:val="72"/>
        </w:numPr>
        <w:spacing w:after="0" w:line="360" w:lineRule="auto"/>
        <w:rPr>
          <w:rFonts w:ascii="Times New Roman" w:hAnsi="Times New Roman" w:cs="Times New Roman"/>
          <w:sz w:val="28"/>
          <w:szCs w:val="28"/>
        </w:rPr>
      </w:pPr>
      <w:r>
        <w:rPr>
          <w:rFonts w:ascii="Times New Roman" w:hAnsi="Times New Roman" w:cs="Times New Roman"/>
          <w:sz w:val="28"/>
          <w:szCs w:val="28"/>
        </w:rPr>
        <w:t>Заключите сделку (выставьте ордера)</w:t>
      </w:r>
      <w:r w:rsidR="00EC0CD0">
        <w:rPr>
          <w:rFonts w:ascii="Times New Roman" w:hAnsi="Times New Roman" w:cs="Times New Roman"/>
          <w:sz w:val="28"/>
          <w:szCs w:val="28"/>
        </w:rPr>
        <w:t xml:space="preserve"> по этому активу</w:t>
      </w:r>
      <w:r>
        <w:rPr>
          <w:rFonts w:ascii="Times New Roman" w:hAnsi="Times New Roman" w:cs="Times New Roman"/>
          <w:sz w:val="28"/>
          <w:szCs w:val="28"/>
        </w:rPr>
        <w:t xml:space="preserve"> на основе результатов анализа. Необходимо не только заключить сделку (или выставить отложенный ордер на её заключение), но и установить ограничения типа стоп-</w:t>
      </w:r>
      <w:proofErr w:type="spellStart"/>
      <w:r>
        <w:rPr>
          <w:rFonts w:ascii="Times New Roman" w:hAnsi="Times New Roman" w:cs="Times New Roman"/>
          <w:sz w:val="28"/>
          <w:szCs w:val="28"/>
        </w:rPr>
        <w:t>лосс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тейк</w:t>
      </w:r>
      <w:proofErr w:type="spellEnd"/>
      <w:r>
        <w:rPr>
          <w:rFonts w:ascii="Times New Roman" w:hAnsi="Times New Roman" w:cs="Times New Roman"/>
          <w:sz w:val="28"/>
          <w:szCs w:val="28"/>
        </w:rPr>
        <w:t xml:space="preserve">-профит — опционально). </w:t>
      </w:r>
    </w:p>
    <w:p w:rsidR="00DD4393" w:rsidRDefault="00DD4393" w:rsidP="00E07E70">
      <w:pPr>
        <w:spacing w:after="0" w:line="360" w:lineRule="auto"/>
        <w:rPr>
          <w:rFonts w:ascii="Times New Roman" w:hAnsi="Times New Roman" w:cs="Times New Roman"/>
          <w:sz w:val="28"/>
          <w:szCs w:val="28"/>
        </w:rPr>
      </w:pPr>
    </w:p>
    <w:p w:rsidR="00EC0CD0" w:rsidRDefault="00EC0CD0" w:rsidP="00EC0C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Критерии оценивания </w:t>
      </w:r>
    </w:p>
    <w:tbl>
      <w:tblPr>
        <w:tblStyle w:val="a6"/>
        <w:tblW w:w="0" w:type="auto"/>
        <w:tblLook w:val="04A0" w:firstRow="1" w:lastRow="0" w:firstColumn="1" w:lastColumn="0" w:noHBand="0" w:noVBand="1"/>
      </w:tblPr>
      <w:tblGrid>
        <w:gridCol w:w="675"/>
        <w:gridCol w:w="5954"/>
        <w:gridCol w:w="3474"/>
      </w:tblGrid>
      <w:tr w:rsidR="00EC0CD0" w:rsidTr="006829E1">
        <w:tc>
          <w:tcPr>
            <w:tcW w:w="675"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w:t>
            </w:r>
          </w:p>
        </w:tc>
        <w:tc>
          <w:tcPr>
            <w:tcW w:w="5954"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3474"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Баллы</w:t>
            </w:r>
          </w:p>
        </w:tc>
      </w:tr>
      <w:tr w:rsidR="00EC0CD0" w:rsidTr="006829E1">
        <w:tc>
          <w:tcPr>
            <w:tcW w:w="675"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1</w:t>
            </w:r>
          </w:p>
        </w:tc>
        <w:tc>
          <w:tcPr>
            <w:tcW w:w="5954"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Готовность работы в срок</w:t>
            </w:r>
          </w:p>
        </w:tc>
        <w:tc>
          <w:tcPr>
            <w:tcW w:w="3474"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10</w:t>
            </w:r>
          </w:p>
        </w:tc>
      </w:tr>
      <w:tr w:rsidR="00EC0CD0" w:rsidTr="006829E1">
        <w:tc>
          <w:tcPr>
            <w:tcW w:w="675"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2</w:t>
            </w:r>
          </w:p>
        </w:tc>
        <w:tc>
          <w:tcPr>
            <w:tcW w:w="5954"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Проведён предварительный анализ актива, сформирован и описан план действий</w:t>
            </w:r>
          </w:p>
        </w:tc>
        <w:tc>
          <w:tcPr>
            <w:tcW w:w="3474"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20</w:t>
            </w:r>
          </w:p>
        </w:tc>
      </w:tr>
      <w:tr w:rsidR="00EC0CD0" w:rsidTr="006829E1">
        <w:tc>
          <w:tcPr>
            <w:tcW w:w="675"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3</w:t>
            </w:r>
          </w:p>
        </w:tc>
        <w:tc>
          <w:tcPr>
            <w:tcW w:w="5954"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Заключена сделка, выставлены ордера</w:t>
            </w:r>
          </w:p>
        </w:tc>
        <w:tc>
          <w:tcPr>
            <w:tcW w:w="3474"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50</w:t>
            </w:r>
          </w:p>
        </w:tc>
      </w:tr>
      <w:tr w:rsidR="00EC0CD0" w:rsidTr="006829E1">
        <w:tc>
          <w:tcPr>
            <w:tcW w:w="675"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4</w:t>
            </w:r>
          </w:p>
        </w:tc>
        <w:tc>
          <w:tcPr>
            <w:tcW w:w="5954"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Наглядное представление ответа с скриншотами, разметкой графика и (или) записанное виде</w:t>
            </w:r>
          </w:p>
        </w:tc>
        <w:tc>
          <w:tcPr>
            <w:tcW w:w="3474"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20</w:t>
            </w:r>
          </w:p>
        </w:tc>
      </w:tr>
      <w:tr w:rsidR="00EC0CD0" w:rsidTr="006829E1">
        <w:tc>
          <w:tcPr>
            <w:tcW w:w="675" w:type="dxa"/>
          </w:tcPr>
          <w:p w:rsidR="00EC0CD0" w:rsidRDefault="00EC0CD0" w:rsidP="006829E1">
            <w:pPr>
              <w:rPr>
                <w:rFonts w:ascii="Times New Roman" w:hAnsi="Times New Roman" w:cs="Times New Roman"/>
                <w:sz w:val="28"/>
                <w:szCs w:val="28"/>
              </w:rPr>
            </w:pPr>
          </w:p>
        </w:tc>
        <w:tc>
          <w:tcPr>
            <w:tcW w:w="5954" w:type="dxa"/>
          </w:tcPr>
          <w:p w:rsidR="00EC0CD0" w:rsidRDefault="00EC0CD0" w:rsidP="006829E1">
            <w:pPr>
              <w:rPr>
                <w:rFonts w:ascii="Times New Roman" w:hAnsi="Times New Roman" w:cs="Times New Roman"/>
                <w:sz w:val="28"/>
                <w:szCs w:val="28"/>
              </w:rPr>
            </w:pPr>
            <w:r>
              <w:rPr>
                <w:rFonts w:ascii="Times New Roman" w:hAnsi="Times New Roman" w:cs="Times New Roman"/>
                <w:sz w:val="28"/>
                <w:szCs w:val="28"/>
              </w:rPr>
              <w:t>Итого</w:t>
            </w:r>
          </w:p>
        </w:tc>
        <w:tc>
          <w:tcPr>
            <w:tcW w:w="3474" w:type="dxa"/>
          </w:tcPr>
          <w:p w:rsidR="00EC0CD0" w:rsidRDefault="00EC0CD0" w:rsidP="006829E1">
            <w:pPr>
              <w:jc w:val="center"/>
              <w:rPr>
                <w:rFonts w:ascii="Times New Roman" w:hAnsi="Times New Roman" w:cs="Times New Roman"/>
                <w:sz w:val="28"/>
                <w:szCs w:val="28"/>
              </w:rPr>
            </w:pPr>
            <w:r>
              <w:rPr>
                <w:rFonts w:ascii="Times New Roman" w:hAnsi="Times New Roman" w:cs="Times New Roman"/>
                <w:sz w:val="28"/>
                <w:szCs w:val="28"/>
              </w:rPr>
              <w:t>100</w:t>
            </w:r>
          </w:p>
        </w:tc>
      </w:tr>
    </w:tbl>
    <w:p w:rsidR="00EC0CD0" w:rsidRDefault="00EC0CD0" w:rsidP="00EC0CD0">
      <w:pPr>
        <w:spacing w:after="0" w:line="240" w:lineRule="auto"/>
        <w:rPr>
          <w:rFonts w:ascii="Times New Roman" w:hAnsi="Times New Roman" w:cs="Times New Roman"/>
          <w:sz w:val="28"/>
          <w:szCs w:val="28"/>
        </w:rPr>
      </w:pPr>
    </w:p>
    <w:p w:rsidR="00EC0CD0" w:rsidRDefault="00EC0CD0" w:rsidP="00DD4393">
      <w:pPr>
        <w:spacing w:after="0" w:line="240" w:lineRule="auto"/>
        <w:rPr>
          <w:rFonts w:ascii="Times New Roman" w:hAnsi="Times New Roman" w:cs="Times New Roman"/>
          <w:sz w:val="28"/>
          <w:szCs w:val="28"/>
        </w:rPr>
      </w:pPr>
    </w:p>
    <w:p w:rsidR="002E1D83" w:rsidRPr="00EC0CD0" w:rsidRDefault="002E1150" w:rsidP="002E11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п</w:t>
      </w:r>
      <w:r w:rsidR="002E1D83" w:rsidRPr="00EC0CD0">
        <w:rPr>
          <w:rFonts w:ascii="Times New Roman" w:hAnsi="Times New Roman" w:cs="Times New Roman"/>
          <w:b/>
          <w:sz w:val="28"/>
          <w:szCs w:val="28"/>
        </w:rPr>
        <w:t>одготовк</w:t>
      </w:r>
      <w:r>
        <w:rPr>
          <w:rFonts w:ascii="Times New Roman" w:hAnsi="Times New Roman" w:cs="Times New Roman"/>
          <w:b/>
          <w:sz w:val="28"/>
          <w:szCs w:val="28"/>
        </w:rPr>
        <w:t>е</w:t>
      </w:r>
      <w:r w:rsidR="002E1D83" w:rsidRPr="00EC0CD0">
        <w:rPr>
          <w:rFonts w:ascii="Times New Roman" w:hAnsi="Times New Roman" w:cs="Times New Roman"/>
          <w:b/>
          <w:sz w:val="28"/>
          <w:szCs w:val="28"/>
        </w:rPr>
        <w:t xml:space="preserve"> реферата по</w:t>
      </w:r>
      <w:r w:rsidR="008E2274" w:rsidRPr="00EC0CD0">
        <w:rPr>
          <w:rFonts w:ascii="Times New Roman" w:hAnsi="Times New Roman" w:cs="Times New Roman"/>
          <w:b/>
          <w:sz w:val="28"/>
          <w:szCs w:val="28"/>
        </w:rPr>
        <w:t xml:space="preserve"> </w:t>
      </w:r>
      <w:r w:rsidR="002E1D83" w:rsidRPr="00EC0CD0">
        <w:rPr>
          <w:rFonts w:ascii="Times New Roman" w:hAnsi="Times New Roman" w:cs="Times New Roman"/>
          <w:b/>
          <w:sz w:val="28"/>
          <w:szCs w:val="28"/>
        </w:rPr>
        <w:t>тем</w:t>
      </w:r>
      <w:r w:rsidR="00B93E68" w:rsidRPr="00EC0CD0">
        <w:rPr>
          <w:rFonts w:ascii="Times New Roman" w:hAnsi="Times New Roman" w:cs="Times New Roman"/>
          <w:b/>
          <w:sz w:val="28"/>
          <w:szCs w:val="28"/>
        </w:rPr>
        <w:t>е</w:t>
      </w:r>
      <w:r w:rsidR="002E1D83" w:rsidRPr="00EC0CD0">
        <w:rPr>
          <w:rFonts w:ascii="Times New Roman" w:hAnsi="Times New Roman" w:cs="Times New Roman"/>
          <w:b/>
          <w:sz w:val="28"/>
          <w:szCs w:val="28"/>
        </w:rPr>
        <w:t>, вынесенн</w:t>
      </w:r>
      <w:r w:rsidR="00B93E68" w:rsidRPr="00EC0CD0">
        <w:rPr>
          <w:rFonts w:ascii="Times New Roman" w:hAnsi="Times New Roman" w:cs="Times New Roman"/>
          <w:b/>
          <w:sz w:val="28"/>
          <w:szCs w:val="28"/>
        </w:rPr>
        <w:t>ой</w:t>
      </w:r>
      <w:r w:rsidR="002E1D83" w:rsidRPr="00EC0CD0">
        <w:rPr>
          <w:rFonts w:ascii="Times New Roman" w:hAnsi="Times New Roman" w:cs="Times New Roman"/>
          <w:b/>
          <w:sz w:val="28"/>
          <w:szCs w:val="28"/>
        </w:rPr>
        <w:t xml:space="preserve"> на самостоятельное изучение</w:t>
      </w:r>
    </w:p>
    <w:p w:rsidR="009B46BE" w:rsidRDefault="009B46BE" w:rsidP="00E07E70">
      <w:pPr>
        <w:spacing w:after="0" w:line="360" w:lineRule="auto"/>
        <w:rPr>
          <w:rFonts w:ascii="Times New Roman" w:hAnsi="Times New Roman" w:cs="Times New Roman"/>
          <w:sz w:val="28"/>
          <w:szCs w:val="28"/>
        </w:rPr>
      </w:pPr>
    </w:p>
    <w:p w:rsidR="00DD0FD9" w:rsidRDefault="00DD0FD9"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Для самостоятельного изучения </w:t>
      </w:r>
      <w:r w:rsidR="00D92E2B">
        <w:rPr>
          <w:rFonts w:ascii="Times New Roman" w:hAnsi="Times New Roman" w:cs="Times New Roman"/>
          <w:sz w:val="28"/>
          <w:szCs w:val="28"/>
        </w:rPr>
        <w:t>по дисциплине «</w:t>
      </w:r>
      <w:r w:rsidR="00392819">
        <w:rPr>
          <w:rFonts w:ascii="Times New Roman" w:hAnsi="Times New Roman" w:cs="Times New Roman"/>
          <w:sz w:val="28"/>
          <w:szCs w:val="28"/>
        </w:rPr>
        <w:t>Финансовые рынки и финансовые институты</w:t>
      </w:r>
      <w:r w:rsidR="00D92E2B">
        <w:rPr>
          <w:rFonts w:ascii="Times New Roman" w:hAnsi="Times New Roman" w:cs="Times New Roman"/>
          <w:sz w:val="28"/>
          <w:szCs w:val="28"/>
        </w:rPr>
        <w:t xml:space="preserve">» </w:t>
      </w:r>
      <w:r w:rsidR="00392819">
        <w:rPr>
          <w:rFonts w:ascii="Times New Roman" w:hAnsi="Times New Roman" w:cs="Times New Roman"/>
          <w:sz w:val="28"/>
          <w:szCs w:val="28"/>
        </w:rPr>
        <w:t>выделен</w:t>
      </w:r>
      <w:r w:rsidR="00E55DBE">
        <w:rPr>
          <w:rFonts w:ascii="Times New Roman" w:hAnsi="Times New Roman" w:cs="Times New Roman"/>
          <w:sz w:val="28"/>
          <w:szCs w:val="28"/>
        </w:rPr>
        <w:t>ы</w:t>
      </w:r>
      <w:r w:rsidR="00D92E2B">
        <w:rPr>
          <w:rFonts w:ascii="Times New Roman" w:hAnsi="Times New Roman" w:cs="Times New Roman"/>
          <w:sz w:val="28"/>
          <w:szCs w:val="28"/>
        </w:rPr>
        <w:t xml:space="preserve"> следующ</w:t>
      </w:r>
      <w:r w:rsidR="00E55DBE">
        <w:rPr>
          <w:rFonts w:ascii="Times New Roman" w:hAnsi="Times New Roman" w:cs="Times New Roman"/>
          <w:sz w:val="28"/>
          <w:szCs w:val="28"/>
        </w:rPr>
        <w:t>ие</w:t>
      </w:r>
      <w:r w:rsidR="00D92E2B">
        <w:rPr>
          <w:rFonts w:ascii="Times New Roman" w:hAnsi="Times New Roman" w:cs="Times New Roman"/>
          <w:sz w:val="28"/>
          <w:szCs w:val="28"/>
        </w:rPr>
        <w:t xml:space="preserve"> темы:</w:t>
      </w:r>
    </w:p>
    <w:p w:rsidR="00392819" w:rsidRDefault="00392819" w:rsidP="00E07E70">
      <w:pPr>
        <w:pStyle w:val="a5"/>
        <w:numPr>
          <w:ilvl w:val="0"/>
          <w:numId w:val="12"/>
        </w:numPr>
        <w:spacing w:after="0" w:line="360" w:lineRule="auto"/>
        <w:ind w:left="426"/>
        <w:rPr>
          <w:rFonts w:ascii="Times New Roman" w:hAnsi="Times New Roman" w:cs="Times New Roman"/>
          <w:sz w:val="28"/>
          <w:szCs w:val="28"/>
        </w:rPr>
      </w:pPr>
      <w:r w:rsidRPr="00B93E68">
        <w:rPr>
          <w:rFonts w:ascii="Times New Roman" w:hAnsi="Times New Roman" w:cs="Times New Roman"/>
          <w:sz w:val="28"/>
          <w:szCs w:val="28"/>
        </w:rPr>
        <w:t>Инвестиционно-банковская деятельность в России: история, текущее состояние, тенденции</w:t>
      </w:r>
      <w:r w:rsidR="00B93E68" w:rsidRPr="00B93E68">
        <w:rPr>
          <w:rFonts w:ascii="Times New Roman" w:hAnsi="Times New Roman" w:cs="Times New Roman"/>
          <w:sz w:val="28"/>
          <w:szCs w:val="28"/>
        </w:rPr>
        <w:t>.</w:t>
      </w:r>
    </w:p>
    <w:p w:rsidR="00E55DBE" w:rsidRDefault="00E55DBE" w:rsidP="00E07E70">
      <w:pPr>
        <w:pStyle w:val="a5"/>
        <w:numPr>
          <w:ilvl w:val="0"/>
          <w:numId w:val="12"/>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 xml:space="preserve">Рынок межбанковского кредитования в России: история, текущее состояние, тенденции. </w:t>
      </w:r>
    </w:p>
    <w:p w:rsidR="00C30DAD" w:rsidRDefault="00C30DAD" w:rsidP="00E07E70">
      <w:pPr>
        <w:pStyle w:val="a5"/>
        <w:numPr>
          <w:ilvl w:val="0"/>
          <w:numId w:val="12"/>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Технический анализ: основные инструменты и приёмы.</w:t>
      </w:r>
    </w:p>
    <w:p w:rsidR="000A2BD3" w:rsidRDefault="000A2BD3" w:rsidP="00E07E70">
      <w:pPr>
        <w:pStyle w:val="a5"/>
        <w:numPr>
          <w:ilvl w:val="0"/>
          <w:numId w:val="12"/>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Деятельность Центрального банка РФ.</w:t>
      </w:r>
    </w:p>
    <w:p w:rsidR="000A2BD3" w:rsidRDefault="000A2BD3" w:rsidP="00E07E70">
      <w:pPr>
        <w:pStyle w:val="a5"/>
        <w:numPr>
          <w:ilvl w:val="0"/>
          <w:numId w:val="12"/>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Функционирование пенсионного фонда России.</w:t>
      </w:r>
    </w:p>
    <w:p w:rsidR="000A2BD3" w:rsidRDefault="000A2BD3" w:rsidP="00E07E70">
      <w:pPr>
        <w:pStyle w:val="a5"/>
        <w:numPr>
          <w:ilvl w:val="0"/>
          <w:numId w:val="12"/>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Роль агентства по страхованию вкладов в обеспечении стабильности рынка банковских услуг.</w:t>
      </w:r>
    </w:p>
    <w:p w:rsidR="000A2BD3" w:rsidRDefault="000A2BD3" w:rsidP="00E07E70">
      <w:pPr>
        <w:pStyle w:val="a5"/>
        <w:numPr>
          <w:ilvl w:val="0"/>
          <w:numId w:val="12"/>
        </w:numPr>
        <w:spacing w:after="0" w:line="360" w:lineRule="auto"/>
        <w:ind w:left="426"/>
        <w:rPr>
          <w:rFonts w:ascii="Times New Roman" w:hAnsi="Times New Roman" w:cs="Times New Roman"/>
          <w:sz w:val="28"/>
          <w:szCs w:val="28"/>
        </w:rPr>
      </w:pPr>
      <w:proofErr w:type="spellStart"/>
      <w:r>
        <w:rPr>
          <w:rFonts w:ascii="Times New Roman" w:hAnsi="Times New Roman" w:cs="Times New Roman"/>
          <w:sz w:val="28"/>
          <w:szCs w:val="28"/>
        </w:rPr>
        <w:lastRenderedPageBreak/>
        <w:t>Микрофинансовые</w:t>
      </w:r>
      <w:proofErr w:type="spellEnd"/>
      <w:r>
        <w:rPr>
          <w:rFonts w:ascii="Times New Roman" w:hAnsi="Times New Roman" w:cs="Times New Roman"/>
          <w:sz w:val="28"/>
          <w:szCs w:val="28"/>
        </w:rPr>
        <w:t xml:space="preserve"> организации и их роли в финансовой системе. </w:t>
      </w:r>
    </w:p>
    <w:p w:rsidR="002E1150" w:rsidRPr="00B93E68" w:rsidRDefault="002E1150" w:rsidP="00E07E70">
      <w:pPr>
        <w:pStyle w:val="a5"/>
        <w:numPr>
          <w:ilvl w:val="0"/>
          <w:numId w:val="12"/>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 xml:space="preserve">Рынок НПФ: история, тенденции развития, перспективы. </w:t>
      </w:r>
    </w:p>
    <w:p w:rsidR="00D92E2B" w:rsidRDefault="00D92E2B" w:rsidP="00E07E70">
      <w:pPr>
        <w:spacing w:after="0" w:line="360" w:lineRule="auto"/>
        <w:ind w:firstLine="709"/>
        <w:rPr>
          <w:rFonts w:ascii="Times New Roman" w:hAnsi="Times New Roman" w:cs="Times New Roman"/>
          <w:sz w:val="28"/>
          <w:szCs w:val="28"/>
        </w:rPr>
      </w:pPr>
    </w:p>
    <w:p w:rsidR="008E2274" w:rsidRDefault="00C30DAD"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Студентам может предлагаться одна тема или набор тем</w:t>
      </w:r>
      <w:r w:rsidR="002E1150">
        <w:rPr>
          <w:rFonts w:ascii="Times New Roman" w:hAnsi="Times New Roman" w:cs="Times New Roman"/>
          <w:sz w:val="28"/>
          <w:szCs w:val="28"/>
        </w:rPr>
        <w:t xml:space="preserve"> (в зависимости от числа обучающихся)</w:t>
      </w:r>
      <w:r>
        <w:rPr>
          <w:rFonts w:ascii="Times New Roman" w:hAnsi="Times New Roman" w:cs="Times New Roman"/>
          <w:sz w:val="28"/>
          <w:szCs w:val="28"/>
        </w:rPr>
        <w:t xml:space="preserve"> для подготовки реферата. </w:t>
      </w:r>
      <w:r w:rsidR="003B4204">
        <w:rPr>
          <w:rFonts w:ascii="Times New Roman" w:hAnsi="Times New Roman" w:cs="Times New Roman"/>
          <w:sz w:val="28"/>
          <w:szCs w:val="28"/>
        </w:rPr>
        <w:t xml:space="preserve">Реферат предоставляется не менее чем за неделю до аттестации по курсу. </w:t>
      </w:r>
    </w:p>
    <w:p w:rsidR="00EC0CD0" w:rsidRDefault="00EC0CD0" w:rsidP="00E07E70">
      <w:pPr>
        <w:spacing w:after="0" w:line="360" w:lineRule="auto"/>
        <w:rPr>
          <w:rFonts w:ascii="Times New Roman" w:hAnsi="Times New Roman" w:cs="Times New Roman"/>
          <w:sz w:val="28"/>
          <w:szCs w:val="28"/>
        </w:rPr>
      </w:pPr>
    </w:p>
    <w:p w:rsidR="00EC0CD0" w:rsidRDefault="00EC0CD0"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Рекомендации по выполнению задания:</w:t>
      </w:r>
    </w:p>
    <w:p w:rsidR="00EC0CD0" w:rsidRDefault="00EC0CD0" w:rsidP="00730817">
      <w:pPr>
        <w:pStyle w:val="a5"/>
        <w:numPr>
          <w:ilvl w:val="0"/>
          <w:numId w:val="7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Внимательно ознакомьтесь с темой реферата, определите её ключевые составляющие. Например, для темы </w:t>
      </w:r>
      <w:r w:rsidR="000A2BD3">
        <w:rPr>
          <w:rFonts w:ascii="Times New Roman" w:hAnsi="Times New Roman" w:cs="Times New Roman"/>
          <w:sz w:val="28"/>
          <w:szCs w:val="28"/>
        </w:rPr>
        <w:t>«</w:t>
      </w:r>
      <w:r w:rsidRPr="00B93E68">
        <w:rPr>
          <w:rFonts w:ascii="Times New Roman" w:hAnsi="Times New Roman" w:cs="Times New Roman"/>
          <w:sz w:val="28"/>
          <w:szCs w:val="28"/>
        </w:rPr>
        <w:t>Инвестиционно-банковская деятельность в России: история, текущее состояние, тенденции</w:t>
      </w:r>
      <w:r w:rsidR="000A2BD3">
        <w:rPr>
          <w:rFonts w:ascii="Times New Roman" w:hAnsi="Times New Roman" w:cs="Times New Roman"/>
          <w:sz w:val="28"/>
          <w:szCs w:val="28"/>
        </w:rPr>
        <w:t>» предварительно необходимо разобраться со следующими вопросами:</w:t>
      </w:r>
    </w:p>
    <w:p w:rsidR="000A2BD3" w:rsidRDefault="000A2BD3" w:rsidP="00E07E70">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что понимается под инвестиционно-банковскими операциями?</w:t>
      </w:r>
    </w:p>
    <w:p w:rsidR="000A2BD3" w:rsidRDefault="000A2BD3" w:rsidP="00E07E70">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какие операции банков относятся к инвестиционно-банковским?</w:t>
      </w:r>
    </w:p>
    <w:p w:rsidR="000A2BD3" w:rsidRDefault="000A2BD3" w:rsidP="00E07E70">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какие показатели могут охарактеризовать эту деятельность (объёмы сделок, число сделок, объёмы привлечения капитала и т.п.)?</w:t>
      </w:r>
    </w:p>
    <w:p w:rsidR="007A4F1E" w:rsidRPr="007A4F1E" w:rsidRDefault="007A4F1E" w:rsidP="00730817">
      <w:pPr>
        <w:pStyle w:val="a5"/>
        <w:numPr>
          <w:ilvl w:val="0"/>
          <w:numId w:val="74"/>
        </w:numPr>
        <w:spacing w:after="0" w:line="360" w:lineRule="auto"/>
        <w:rPr>
          <w:rFonts w:ascii="Times New Roman" w:hAnsi="Times New Roman" w:cs="Times New Roman"/>
          <w:sz w:val="28"/>
          <w:szCs w:val="28"/>
        </w:rPr>
      </w:pPr>
      <w:r w:rsidRPr="007A4F1E">
        <w:rPr>
          <w:rFonts w:ascii="Times New Roman" w:hAnsi="Times New Roman" w:cs="Times New Roman"/>
          <w:sz w:val="28"/>
          <w:szCs w:val="28"/>
        </w:rPr>
        <w:t>Подберите источники по теме исследования: учебники, пособия, периодику, сайты в сети интернет.</w:t>
      </w:r>
      <w:r>
        <w:rPr>
          <w:rFonts w:ascii="Times New Roman" w:hAnsi="Times New Roman" w:cs="Times New Roman"/>
          <w:sz w:val="28"/>
          <w:szCs w:val="28"/>
        </w:rPr>
        <w:t xml:space="preserve"> Осуществите предварительную проработку источников.</w:t>
      </w:r>
    </w:p>
    <w:p w:rsidR="000A2BD3" w:rsidRDefault="000A2BD3" w:rsidP="00730817">
      <w:pPr>
        <w:pStyle w:val="a5"/>
        <w:numPr>
          <w:ilvl w:val="0"/>
          <w:numId w:val="7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Спланируйте структуру реферата. Увяжите названия пунктов с темой работы. Например, структура </w:t>
      </w:r>
      <w:r w:rsidR="007A4F1E">
        <w:rPr>
          <w:rFonts w:ascii="Times New Roman" w:hAnsi="Times New Roman" w:cs="Times New Roman"/>
          <w:sz w:val="28"/>
          <w:szCs w:val="28"/>
        </w:rPr>
        <w:t xml:space="preserve">основной части </w:t>
      </w:r>
      <w:r>
        <w:rPr>
          <w:rFonts w:ascii="Times New Roman" w:hAnsi="Times New Roman" w:cs="Times New Roman"/>
          <w:sz w:val="28"/>
          <w:szCs w:val="28"/>
        </w:rPr>
        <w:t>реферата для примерной темы (см. п.1) может быть следующей:</w:t>
      </w:r>
    </w:p>
    <w:p w:rsidR="000A2BD3" w:rsidRDefault="000A2BD3" w:rsidP="00E07E70">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1. Понятие и виды инвестиционно-банковских операций.</w:t>
      </w:r>
    </w:p>
    <w:p w:rsidR="007A4F1E" w:rsidRDefault="000A2BD3" w:rsidP="00E07E70">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2. История становления и развития инвестиционно-банковской деятельности в России.</w:t>
      </w:r>
    </w:p>
    <w:p w:rsidR="000A2BD3" w:rsidRDefault="007A4F1E" w:rsidP="00E07E70">
      <w:pPr>
        <w:pStyle w:val="a5"/>
        <w:spacing w:after="0" w:line="360" w:lineRule="auto"/>
        <w:rPr>
          <w:rFonts w:ascii="Times New Roman" w:hAnsi="Times New Roman" w:cs="Times New Roman"/>
          <w:sz w:val="28"/>
          <w:szCs w:val="28"/>
        </w:rPr>
      </w:pPr>
      <w:r>
        <w:rPr>
          <w:rFonts w:ascii="Times New Roman" w:hAnsi="Times New Roman" w:cs="Times New Roman"/>
          <w:sz w:val="28"/>
          <w:szCs w:val="28"/>
        </w:rPr>
        <w:t>— 3. Текущее состояние и перспективы развития инвестиционно-банковских операций.</w:t>
      </w:r>
      <w:r w:rsidR="000A2BD3" w:rsidRPr="000A2BD3">
        <w:rPr>
          <w:rFonts w:ascii="Times New Roman" w:hAnsi="Times New Roman" w:cs="Times New Roman"/>
          <w:sz w:val="28"/>
          <w:szCs w:val="28"/>
        </w:rPr>
        <w:t xml:space="preserve"> </w:t>
      </w:r>
    </w:p>
    <w:p w:rsidR="007A4F1E" w:rsidRDefault="007A4F1E" w:rsidP="00730817">
      <w:pPr>
        <w:pStyle w:val="a5"/>
        <w:numPr>
          <w:ilvl w:val="0"/>
          <w:numId w:val="74"/>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Тезисно</w:t>
      </w:r>
      <w:proofErr w:type="spellEnd"/>
      <w:r>
        <w:rPr>
          <w:rFonts w:ascii="Times New Roman" w:hAnsi="Times New Roman" w:cs="Times New Roman"/>
          <w:sz w:val="28"/>
          <w:szCs w:val="28"/>
        </w:rPr>
        <w:t xml:space="preserve"> опишите структуру каждого пункта. Тезисы — краткое представление того, что вы собираетесь рассматривать в рамках каждого пункта. </w:t>
      </w:r>
      <w:r w:rsidR="00E22303">
        <w:rPr>
          <w:rFonts w:ascii="Times New Roman" w:hAnsi="Times New Roman" w:cs="Times New Roman"/>
          <w:sz w:val="28"/>
          <w:szCs w:val="28"/>
        </w:rPr>
        <w:t>Это поможет логически выстроить последовательность материала.</w:t>
      </w:r>
    </w:p>
    <w:p w:rsidR="007A4F1E" w:rsidRPr="007A4F1E" w:rsidRDefault="007A4F1E" w:rsidP="00730817">
      <w:pPr>
        <w:pStyle w:val="a5"/>
        <w:numPr>
          <w:ilvl w:val="0"/>
          <w:numId w:val="74"/>
        </w:numPr>
        <w:spacing w:after="0" w:line="360" w:lineRule="auto"/>
        <w:rPr>
          <w:rFonts w:ascii="Times New Roman" w:hAnsi="Times New Roman" w:cs="Times New Roman"/>
          <w:sz w:val="28"/>
          <w:szCs w:val="28"/>
        </w:rPr>
      </w:pPr>
      <w:r w:rsidRPr="007A4F1E">
        <w:rPr>
          <w:rFonts w:ascii="Times New Roman" w:hAnsi="Times New Roman" w:cs="Times New Roman"/>
          <w:sz w:val="28"/>
          <w:szCs w:val="28"/>
        </w:rPr>
        <w:lastRenderedPageBreak/>
        <w:t>Подготовьте материал реферата</w:t>
      </w:r>
      <w:r w:rsidR="00E22303">
        <w:rPr>
          <w:rFonts w:ascii="Times New Roman" w:hAnsi="Times New Roman" w:cs="Times New Roman"/>
          <w:sz w:val="28"/>
          <w:szCs w:val="28"/>
        </w:rPr>
        <w:t xml:space="preserve"> с опорой на разработанные тезисы</w:t>
      </w:r>
      <w:r w:rsidRPr="007A4F1E">
        <w:rPr>
          <w:rFonts w:ascii="Times New Roman" w:hAnsi="Times New Roman" w:cs="Times New Roman"/>
          <w:sz w:val="28"/>
          <w:szCs w:val="28"/>
        </w:rPr>
        <w:t xml:space="preserve">. </w:t>
      </w:r>
    </w:p>
    <w:p w:rsidR="00EC0CD0" w:rsidRDefault="00EC0CD0" w:rsidP="00E07E70">
      <w:pPr>
        <w:spacing w:after="0" w:line="360" w:lineRule="auto"/>
        <w:rPr>
          <w:rFonts w:ascii="Times New Roman" w:hAnsi="Times New Roman" w:cs="Times New Roman"/>
          <w:sz w:val="28"/>
          <w:szCs w:val="28"/>
        </w:rPr>
      </w:pPr>
    </w:p>
    <w:p w:rsidR="00EC0CD0" w:rsidRDefault="00EC0CD0" w:rsidP="00E07E70">
      <w:pPr>
        <w:spacing w:after="0" w:line="360" w:lineRule="auto"/>
        <w:rPr>
          <w:rFonts w:ascii="Times New Roman" w:hAnsi="Times New Roman" w:cs="Times New Roman"/>
          <w:sz w:val="28"/>
          <w:szCs w:val="28"/>
        </w:rPr>
      </w:pPr>
      <w:r>
        <w:rPr>
          <w:rFonts w:ascii="Times New Roman" w:hAnsi="Times New Roman" w:cs="Times New Roman"/>
          <w:sz w:val="28"/>
          <w:szCs w:val="28"/>
        </w:rPr>
        <w:t>Критерии оценивания</w:t>
      </w:r>
    </w:p>
    <w:p w:rsidR="00EC0CD0" w:rsidRPr="00EC0CD0" w:rsidRDefault="00EC0CD0" w:rsidP="00730817">
      <w:pPr>
        <w:numPr>
          <w:ilvl w:val="0"/>
          <w:numId w:val="73"/>
        </w:numPr>
        <w:autoSpaceDE w:val="0"/>
        <w:autoSpaceDN w:val="0"/>
        <w:adjustRightInd w:val="0"/>
        <w:spacing w:after="0" w:line="360" w:lineRule="auto"/>
        <w:ind w:left="0" w:firstLine="360"/>
        <w:jc w:val="both"/>
        <w:rPr>
          <w:rFonts w:ascii="Times New Roman" w:hAnsi="Times New Roman" w:cs="Times New Roman"/>
          <w:bCs/>
          <w:sz w:val="28"/>
          <w:szCs w:val="28"/>
        </w:rPr>
      </w:pPr>
      <w:r w:rsidRPr="00EC0CD0">
        <w:rPr>
          <w:rFonts w:ascii="Times New Roman" w:hAnsi="Times New Roman" w:cs="Times New Roman"/>
          <w:sz w:val="28"/>
          <w:szCs w:val="28"/>
        </w:rPr>
        <w:t xml:space="preserve">100-86 </w:t>
      </w:r>
      <w:r w:rsidRPr="00EC0CD0">
        <w:rPr>
          <w:rFonts w:ascii="Times New Roman" w:hAnsi="Times New Roman" w:cs="Times New Roman"/>
          <w:bCs/>
          <w:sz w:val="28"/>
          <w:szCs w:val="28"/>
        </w:rPr>
        <w:t>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EC0CD0" w:rsidRPr="00EC0CD0" w:rsidRDefault="00EC0CD0" w:rsidP="00730817">
      <w:pPr>
        <w:numPr>
          <w:ilvl w:val="0"/>
          <w:numId w:val="73"/>
        </w:numPr>
        <w:autoSpaceDE w:val="0"/>
        <w:autoSpaceDN w:val="0"/>
        <w:adjustRightInd w:val="0"/>
        <w:spacing w:after="0" w:line="360" w:lineRule="auto"/>
        <w:ind w:left="0" w:firstLine="360"/>
        <w:jc w:val="both"/>
        <w:rPr>
          <w:rFonts w:ascii="Times New Roman" w:hAnsi="Times New Roman" w:cs="Times New Roman"/>
          <w:bCs/>
          <w:sz w:val="28"/>
          <w:szCs w:val="28"/>
        </w:rPr>
      </w:pPr>
      <w:r w:rsidRPr="00EC0CD0">
        <w:rPr>
          <w:rFonts w:ascii="Times New Roman" w:hAnsi="Times New Roman" w:cs="Times New Roman"/>
          <w:bCs/>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EC0CD0" w:rsidRPr="00EC0CD0" w:rsidRDefault="00EC0CD0" w:rsidP="00730817">
      <w:pPr>
        <w:numPr>
          <w:ilvl w:val="0"/>
          <w:numId w:val="73"/>
        </w:numPr>
        <w:autoSpaceDE w:val="0"/>
        <w:autoSpaceDN w:val="0"/>
        <w:adjustRightInd w:val="0"/>
        <w:spacing w:after="0" w:line="360" w:lineRule="auto"/>
        <w:ind w:left="0" w:firstLine="360"/>
        <w:jc w:val="both"/>
        <w:rPr>
          <w:rFonts w:ascii="Times New Roman" w:hAnsi="Times New Roman" w:cs="Times New Roman"/>
          <w:bCs/>
          <w:sz w:val="28"/>
          <w:szCs w:val="28"/>
        </w:rPr>
      </w:pPr>
      <w:r w:rsidRPr="00EC0CD0">
        <w:rPr>
          <w:rFonts w:ascii="Times New Roman" w:hAnsi="Times New Roman" w:cs="Times New Roman"/>
          <w:bCs/>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EC0CD0" w:rsidRPr="00EC0CD0" w:rsidRDefault="00EC0CD0" w:rsidP="00730817">
      <w:pPr>
        <w:numPr>
          <w:ilvl w:val="0"/>
          <w:numId w:val="73"/>
        </w:numPr>
        <w:autoSpaceDE w:val="0"/>
        <w:autoSpaceDN w:val="0"/>
        <w:adjustRightInd w:val="0"/>
        <w:spacing w:after="0" w:line="360" w:lineRule="auto"/>
        <w:ind w:left="0" w:firstLine="360"/>
        <w:jc w:val="both"/>
        <w:rPr>
          <w:rFonts w:ascii="Times New Roman" w:hAnsi="Times New Roman" w:cs="Times New Roman"/>
          <w:sz w:val="28"/>
          <w:szCs w:val="28"/>
        </w:rPr>
      </w:pPr>
      <w:r w:rsidRPr="00EC0CD0">
        <w:rPr>
          <w:rFonts w:ascii="Times New Roman" w:hAnsi="Times New Roman" w:cs="Times New Roman"/>
          <w:bCs/>
          <w:sz w:val="28"/>
          <w:szCs w:val="28"/>
        </w:rPr>
        <w:t xml:space="preserve">60-50 баллов - если работа представляет собой пересказанный или полностью переписанный исходный </w:t>
      </w:r>
      <w:proofErr w:type="gramStart"/>
      <w:r w:rsidRPr="00EC0CD0">
        <w:rPr>
          <w:rFonts w:ascii="Times New Roman" w:hAnsi="Times New Roman" w:cs="Times New Roman"/>
          <w:bCs/>
          <w:sz w:val="28"/>
          <w:szCs w:val="28"/>
        </w:rPr>
        <w:t>текст</w:t>
      </w:r>
      <w:proofErr w:type="gramEnd"/>
      <w:r w:rsidRPr="00EC0CD0">
        <w:rPr>
          <w:rFonts w:ascii="Times New Roman" w:hAnsi="Times New Roman" w:cs="Times New Roman"/>
          <w:bCs/>
          <w:sz w:val="28"/>
          <w:szCs w:val="28"/>
        </w:rPr>
        <w:t xml:space="preserve"> без каких бы то ни было комментариев, анализа.</w:t>
      </w:r>
      <w:r w:rsidRPr="00EC0CD0">
        <w:rPr>
          <w:rFonts w:ascii="Times New Roman" w:hAnsi="Times New Roman" w:cs="Times New Roman"/>
          <w:sz w:val="28"/>
          <w:szCs w:val="28"/>
        </w:rPr>
        <w:t xml:space="preserve">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DD0FD9" w:rsidRPr="00F0722E" w:rsidRDefault="00DD0FD9" w:rsidP="00E07E70">
      <w:pPr>
        <w:spacing w:after="0" w:line="360" w:lineRule="auto"/>
        <w:ind w:firstLine="709"/>
        <w:rPr>
          <w:rFonts w:ascii="Times New Roman" w:hAnsi="Times New Roman" w:cs="Times New Roman"/>
          <w:sz w:val="28"/>
          <w:szCs w:val="28"/>
        </w:rPr>
      </w:pPr>
    </w:p>
    <w:p w:rsidR="009B46BE" w:rsidRPr="002E1D83" w:rsidRDefault="00EC0CD0" w:rsidP="002E115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Общие т</w:t>
      </w:r>
      <w:r w:rsidR="009B46BE" w:rsidRPr="002E1D83">
        <w:rPr>
          <w:rFonts w:ascii="Times New Roman" w:hAnsi="Times New Roman" w:cs="Times New Roman"/>
          <w:b/>
          <w:sz w:val="28"/>
          <w:szCs w:val="28"/>
        </w:rPr>
        <w:t>ребования к представлению и оформлению результатов самостоятельной работы</w:t>
      </w:r>
    </w:p>
    <w:p w:rsidR="002E1D83" w:rsidRDefault="003B4204" w:rsidP="00E07E7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Форма </w:t>
      </w:r>
      <w:r w:rsidR="00777C24">
        <w:rPr>
          <w:rFonts w:ascii="Times New Roman" w:hAnsi="Times New Roman" w:cs="Times New Roman"/>
          <w:sz w:val="28"/>
          <w:szCs w:val="28"/>
        </w:rPr>
        <w:t>оформления</w:t>
      </w:r>
      <w:r>
        <w:rPr>
          <w:rFonts w:ascii="Times New Roman" w:hAnsi="Times New Roman" w:cs="Times New Roman"/>
          <w:sz w:val="28"/>
          <w:szCs w:val="28"/>
        </w:rPr>
        <w:t xml:space="preserve"> </w:t>
      </w:r>
      <w:r w:rsidR="004B2327">
        <w:rPr>
          <w:rFonts w:ascii="Times New Roman" w:hAnsi="Times New Roman" w:cs="Times New Roman"/>
          <w:sz w:val="28"/>
          <w:szCs w:val="28"/>
        </w:rPr>
        <w:t>письменных работ</w:t>
      </w:r>
      <w:r>
        <w:rPr>
          <w:rFonts w:ascii="Times New Roman" w:hAnsi="Times New Roman" w:cs="Times New Roman"/>
          <w:sz w:val="28"/>
          <w:szCs w:val="28"/>
        </w:rPr>
        <w:t xml:space="preserve"> свободная — текстовый ответ в </w:t>
      </w:r>
      <w:r>
        <w:rPr>
          <w:rFonts w:ascii="Times New Roman" w:hAnsi="Times New Roman" w:cs="Times New Roman"/>
          <w:sz w:val="28"/>
          <w:szCs w:val="28"/>
          <w:lang w:val="en-US"/>
        </w:rPr>
        <w:t>LMS</w:t>
      </w:r>
      <w:r w:rsidRPr="003B420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BlackBoard</w:t>
      </w:r>
      <w:proofErr w:type="spellEnd"/>
      <w:r w:rsidRPr="003B4204">
        <w:rPr>
          <w:rFonts w:ascii="Times New Roman" w:hAnsi="Times New Roman" w:cs="Times New Roman"/>
          <w:sz w:val="28"/>
          <w:szCs w:val="28"/>
        </w:rPr>
        <w:t xml:space="preserve"> </w:t>
      </w:r>
      <w:r>
        <w:rPr>
          <w:rFonts w:ascii="Times New Roman" w:hAnsi="Times New Roman" w:cs="Times New Roman"/>
          <w:sz w:val="28"/>
          <w:szCs w:val="28"/>
        </w:rPr>
        <w:t xml:space="preserve">и (или) приложенные к ответу файлы в </w:t>
      </w:r>
      <w:r>
        <w:rPr>
          <w:rFonts w:ascii="Times New Roman" w:hAnsi="Times New Roman" w:cs="Times New Roman"/>
          <w:sz w:val="28"/>
          <w:szCs w:val="28"/>
          <w:lang w:val="en-US"/>
        </w:rPr>
        <w:t>Word</w:t>
      </w:r>
      <w:r w:rsidRPr="003B4204">
        <w:rPr>
          <w:rFonts w:ascii="Times New Roman" w:hAnsi="Times New Roman" w:cs="Times New Roman"/>
          <w:sz w:val="28"/>
          <w:szCs w:val="28"/>
        </w:rPr>
        <w:t xml:space="preserve">, </w:t>
      </w:r>
      <w:r>
        <w:rPr>
          <w:rFonts w:ascii="Times New Roman" w:hAnsi="Times New Roman" w:cs="Times New Roman"/>
          <w:sz w:val="28"/>
          <w:szCs w:val="28"/>
          <w:lang w:val="en-US"/>
        </w:rPr>
        <w:t>Excel</w:t>
      </w:r>
      <w:r>
        <w:rPr>
          <w:rFonts w:ascii="Times New Roman" w:hAnsi="Times New Roman" w:cs="Times New Roman"/>
          <w:sz w:val="28"/>
          <w:szCs w:val="28"/>
        </w:rPr>
        <w:t>.</w:t>
      </w:r>
      <w:r w:rsidR="00274E08">
        <w:rPr>
          <w:rFonts w:ascii="Times New Roman" w:hAnsi="Times New Roman" w:cs="Times New Roman"/>
          <w:sz w:val="28"/>
          <w:szCs w:val="28"/>
        </w:rPr>
        <w:t xml:space="preserve"> В качестве ответа допускается ссылка на файл, размещённый на внешних </w:t>
      </w:r>
      <w:proofErr w:type="spellStart"/>
      <w:r w:rsidR="00274E08">
        <w:rPr>
          <w:rFonts w:ascii="Times New Roman" w:hAnsi="Times New Roman" w:cs="Times New Roman"/>
          <w:sz w:val="28"/>
          <w:szCs w:val="28"/>
        </w:rPr>
        <w:t>файлообменных</w:t>
      </w:r>
      <w:proofErr w:type="spellEnd"/>
      <w:r w:rsidR="00274E08">
        <w:rPr>
          <w:rFonts w:ascii="Times New Roman" w:hAnsi="Times New Roman" w:cs="Times New Roman"/>
          <w:sz w:val="28"/>
          <w:szCs w:val="28"/>
        </w:rPr>
        <w:t xml:space="preserve"> ресурсах (</w:t>
      </w:r>
      <w:r w:rsidR="00274E08">
        <w:rPr>
          <w:rFonts w:ascii="Times New Roman" w:hAnsi="Times New Roman" w:cs="Times New Roman"/>
          <w:sz w:val="28"/>
          <w:szCs w:val="28"/>
          <w:lang w:val="en-US"/>
        </w:rPr>
        <w:t>Google</w:t>
      </w:r>
      <w:r w:rsidR="00274E08">
        <w:rPr>
          <w:rFonts w:ascii="Times New Roman" w:hAnsi="Times New Roman" w:cs="Times New Roman"/>
          <w:sz w:val="28"/>
          <w:szCs w:val="28"/>
        </w:rPr>
        <w:t xml:space="preserve">Диск, </w:t>
      </w:r>
      <w:proofErr w:type="spellStart"/>
      <w:r w:rsidR="00274E08">
        <w:rPr>
          <w:rFonts w:ascii="Times New Roman" w:hAnsi="Times New Roman" w:cs="Times New Roman"/>
          <w:sz w:val="28"/>
          <w:szCs w:val="28"/>
          <w:lang w:val="en-US"/>
        </w:rPr>
        <w:t>DropBox</w:t>
      </w:r>
      <w:proofErr w:type="spellEnd"/>
      <w:r w:rsidR="00274E08" w:rsidRPr="00274E08">
        <w:rPr>
          <w:rFonts w:ascii="Times New Roman" w:hAnsi="Times New Roman" w:cs="Times New Roman"/>
          <w:sz w:val="28"/>
          <w:szCs w:val="28"/>
        </w:rPr>
        <w:t xml:space="preserve">, </w:t>
      </w:r>
      <w:r w:rsidR="00274E08">
        <w:rPr>
          <w:rFonts w:ascii="Times New Roman" w:hAnsi="Times New Roman" w:cs="Times New Roman"/>
          <w:sz w:val="28"/>
          <w:szCs w:val="28"/>
        </w:rPr>
        <w:t xml:space="preserve">облако </w:t>
      </w:r>
      <w:r w:rsidR="00274E08">
        <w:rPr>
          <w:rFonts w:ascii="Times New Roman" w:hAnsi="Times New Roman" w:cs="Times New Roman"/>
          <w:sz w:val="28"/>
          <w:szCs w:val="28"/>
          <w:lang w:val="en-US"/>
        </w:rPr>
        <w:t>Mail</w:t>
      </w:r>
      <w:r w:rsidR="00274E08" w:rsidRPr="00274E08">
        <w:rPr>
          <w:rFonts w:ascii="Times New Roman" w:hAnsi="Times New Roman" w:cs="Times New Roman"/>
          <w:sz w:val="28"/>
          <w:szCs w:val="28"/>
        </w:rPr>
        <w:t>.</w:t>
      </w:r>
      <w:proofErr w:type="spellStart"/>
      <w:r w:rsidR="00274E08">
        <w:rPr>
          <w:rFonts w:ascii="Times New Roman" w:hAnsi="Times New Roman" w:cs="Times New Roman"/>
          <w:sz w:val="28"/>
          <w:szCs w:val="28"/>
          <w:lang w:val="en-US"/>
        </w:rPr>
        <w:t>ru</w:t>
      </w:r>
      <w:proofErr w:type="spellEnd"/>
      <w:r w:rsidR="00274E08" w:rsidRPr="00274E08">
        <w:rPr>
          <w:rFonts w:ascii="Times New Roman" w:hAnsi="Times New Roman" w:cs="Times New Roman"/>
          <w:sz w:val="28"/>
          <w:szCs w:val="28"/>
        </w:rPr>
        <w:t xml:space="preserve"> </w:t>
      </w:r>
      <w:r w:rsidR="00274E08">
        <w:rPr>
          <w:rFonts w:ascii="Times New Roman" w:hAnsi="Times New Roman" w:cs="Times New Roman"/>
          <w:sz w:val="28"/>
          <w:szCs w:val="28"/>
        </w:rPr>
        <w:t xml:space="preserve">и т.п.). </w:t>
      </w:r>
    </w:p>
    <w:p w:rsidR="00274E08" w:rsidRPr="00274E08" w:rsidRDefault="00274E08" w:rsidP="00E07E7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Видео-работа предоставляется в виде ссылки на файл, размещённый на внешних </w:t>
      </w:r>
      <w:proofErr w:type="spellStart"/>
      <w:r>
        <w:rPr>
          <w:rFonts w:ascii="Times New Roman" w:hAnsi="Times New Roman" w:cs="Times New Roman"/>
          <w:sz w:val="28"/>
          <w:szCs w:val="28"/>
        </w:rPr>
        <w:t>файлообменных</w:t>
      </w:r>
      <w:proofErr w:type="spellEnd"/>
      <w:r>
        <w:rPr>
          <w:rFonts w:ascii="Times New Roman" w:hAnsi="Times New Roman" w:cs="Times New Roman"/>
          <w:sz w:val="28"/>
          <w:szCs w:val="28"/>
        </w:rPr>
        <w:t xml:space="preserve"> ресурсах.</w:t>
      </w:r>
    </w:p>
    <w:p w:rsidR="003B4204" w:rsidRDefault="003B4204" w:rsidP="00E07E7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Реферат предоставляется в печатной или электронной форме на е-мейл преподавателя. Тре</w:t>
      </w:r>
      <w:r w:rsidR="00A90D54">
        <w:rPr>
          <w:rFonts w:ascii="Times New Roman" w:hAnsi="Times New Roman" w:cs="Times New Roman"/>
          <w:sz w:val="28"/>
          <w:szCs w:val="28"/>
        </w:rPr>
        <w:t>бования к оформлению аналогичны</w:t>
      </w:r>
      <w:r>
        <w:rPr>
          <w:rFonts w:ascii="Times New Roman" w:hAnsi="Times New Roman" w:cs="Times New Roman"/>
          <w:sz w:val="28"/>
          <w:szCs w:val="28"/>
        </w:rPr>
        <w:t xml:space="preserve"> требованиям к оформлению курсовых (выпускных) работ. Объём реферата — не менее </w:t>
      </w:r>
      <w:r w:rsidR="00B93E68">
        <w:rPr>
          <w:rFonts w:ascii="Times New Roman" w:hAnsi="Times New Roman" w:cs="Times New Roman"/>
          <w:sz w:val="28"/>
          <w:szCs w:val="28"/>
        </w:rPr>
        <w:t>15</w:t>
      </w:r>
      <w:r>
        <w:rPr>
          <w:rFonts w:ascii="Times New Roman" w:hAnsi="Times New Roman" w:cs="Times New Roman"/>
          <w:sz w:val="28"/>
          <w:szCs w:val="28"/>
        </w:rPr>
        <w:t xml:space="preserve"> листов. При подготовке должно быть задействовано не менее </w:t>
      </w:r>
      <w:r w:rsidR="00B93E68">
        <w:rPr>
          <w:rFonts w:ascii="Times New Roman" w:hAnsi="Times New Roman" w:cs="Times New Roman"/>
          <w:sz w:val="28"/>
          <w:szCs w:val="28"/>
        </w:rPr>
        <w:t>5</w:t>
      </w:r>
      <w:r>
        <w:rPr>
          <w:rFonts w:ascii="Times New Roman" w:hAnsi="Times New Roman" w:cs="Times New Roman"/>
          <w:sz w:val="28"/>
          <w:szCs w:val="28"/>
        </w:rPr>
        <w:t xml:space="preserve"> источников. </w:t>
      </w:r>
    </w:p>
    <w:p w:rsidR="003B4204" w:rsidRPr="003B4204" w:rsidRDefault="003B4204" w:rsidP="00BC5EB7">
      <w:pPr>
        <w:spacing w:after="0" w:line="240" w:lineRule="auto"/>
        <w:ind w:firstLine="709"/>
        <w:contextualSpacing/>
        <w:rPr>
          <w:rFonts w:ascii="Times New Roman" w:hAnsi="Times New Roman" w:cs="Times New Roman"/>
          <w:sz w:val="28"/>
          <w:szCs w:val="28"/>
        </w:rPr>
      </w:pPr>
    </w:p>
    <w:p w:rsidR="003C6655" w:rsidRDefault="003C6655" w:rsidP="00BC5EB7">
      <w:pPr>
        <w:spacing w:after="0" w:line="240" w:lineRule="auto"/>
        <w:contextualSpacing/>
        <w:rPr>
          <w:rFonts w:ascii="Times New Roman" w:hAnsi="Times New Roman" w:cs="Times New Roman"/>
          <w:sz w:val="28"/>
          <w:szCs w:val="28"/>
        </w:rPr>
      </w:pPr>
    </w:p>
    <w:p w:rsidR="003C6655" w:rsidRPr="00BC5EB7" w:rsidRDefault="003C6655" w:rsidP="00BC5EB7">
      <w:pPr>
        <w:spacing w:after="0" w:line="240" w:lineRule="auto"/>
        <w:contextualSpacing/>
        <w:rPr>
          <w:rFonts w:ascii="Times New Roman" w:eastAsia="Times New Roman" w:hAnsi="Times New Roman" w:cs="Times New Roman"/>
          <w:sz w:val="28"/>
          <w:szCs w:val="28"/>
        </w:rPr>
      </w:pPr>
    </w:p>
    <w:p w:rsidR="00BC5EB7" w:rsidRDefault="00BC5EB7" w:rsidP="00BC5EB7">
      <w:pPr>
        <w:spacing w:after="0" w:line="240" w:lineRule="auto"/>
        <w:contextualSpacing/>
        <w:rPr>
          <w:rFonts w:ascii="Times New Roman" w:eastAsia="Times New Roman" w:hAnsi="Times New Roman" w:cs="Times New Roman"/>
          <w:sz w:val="28"/>
          <w:szCs w:val="28"/>
        </w:rPr>
      </w:pPr>
    </w:p>
    <w:p w:rsidR="00BC5EB7" w:rsidRDefault="00BC5EB7" w:rsidP="00BC5EB7">
      <w:pPr>
        <w:spacing w:after="0" w:line="240" w:lineRule="auto"/>
        <w:contextualSpacing/>
        <w:rPr>
          <w:rFonts w:ascii="Times New Roman" w:eastAsia="Times New Roman" w:hAnsi="Times New Roman" w:cs="Times New Roman"/>
          <w:sz w:val="28"/>
          <w:szCs w:val="28"/>
        </w:rPr>
      </w:pPr>
    </w:p>
    <w:p w:rsidR="00BC5EB7" w:rsidRPr="00BC5EB7" w:rsidRDefault="00BC5EB7" w:rsidP="00BC5EB7">
      <w:pPr>
        <w:spacing w:after="0" w:line="240" w:lineRule="auto"/>
        <w:contextualSpacing/>
        <w:rPr>
          <w:rFonts w:ascii="Times New Roman" w:eastAsia="Times New Roman" w:hAnsi="Times New Roman" w:cs="Times New Roman"/>
          <w:sz w:val="28"/>
          <w:szCs w:val="28"/>
        </w:rPr>
      </w:pPr>
    </w:p>
    <w:p w:rsidR="00EB0C31" w:rsidRDefault="00EB0C31" w:rsidP="00BC5EB7">
      <w:pPr>
        <w:spacing w:after="0" w:line="240" w:lineRule="auto"/>
        <w:contextualSpacing/>
        <w:rPr>
          <w:rFonts w:eastAsia="Times New Roman"/>
          <w:b/>
          <w:sz w:val="28"/>
          <w:szCs w:val="28"/>
        </w:rPr>
      </w:pPr>
      <w:r>
        <w:rPr>
          <w:rFonts w:eastAsia="Times New Roman"/>
          <w:b/>
          <w:sz w:val="28"/>
          <w:szCs w:val="28"/>
        </w:rPr>
        <w:br w:type="page"/>
      </w:r>
    </w:p>
    <w:p w:rsidR="00EB0C31" w:rsidRPr="00EB0C31" w:rsidRDefault="00EB0C31" w:rsidP="00EB0C31">
      <w:pPr>
        <w:spacing w:after="0" w:line="240" w:lineRule="auto"/>
        <w:contextualSpacing/>
        <w:rPr>
          <w:rFonts w:ascii="Times New Roman" w:eastAsia="Times New Roman" w:hAnsi="Times New Roman" w:cs="Times New Roman"/>
          <w:b/>
          <w:sz w:val="28"/>
          <w:szCs w:val="28"/>
        </w:rPr>
      </w:pPr>
    </w:p>
    <w:p w:rsidR="00EB0C31" w:rsidRPr="00EB0C31" w:rsidRDefault="00EB0C31" w:rsidP="00EB0C31">
      <w:pPr>
        <w:tabs>
          <w:tab w:val="left" w:pos="426"/>
        </w:tabs>
        <w:suppressAutoHyphens/>
        <w:spacing w:after="0" w:line="240" w:lineRule="auto"/>
        <w:ind w:firstLine="567"/>
        <w:contextualSpacing/>
        <w:jc w:val="right"/>
        <w:rPr>
          <w:rFonts w:ascii="Times New Roman" w:eastAsia="Times New Roman" w:hAnsi="Times New Roman" w:cs="Times New Roman"/>
          <w:sz w:val="28"/>
          <w:szCs w:val="28"/>
        </w:rPr>
      </w:pPr>
      <w:r w:rsidRPr="00EB0C31">
        <w:rPr>
          <w:rFonts w:ascii="Times New Roman" w:eastAsia="Times New Roman" w:hAnsi="Times New Roman" w:cs="Times New Roman"/>
          <w:sz w:val="28"/>
          <w:szCs w:val="28"/>
        </w:rPr>
        <w:t>Приложение 2</w:t>
      </w:r>
    </w:p>
    <w:p w:rsidR="00EB0C31" w:rsidRPr="00EB0C31" w:rsidRDefault="00EB0C31" w:rsidP="00EB0C31">
      <w:pPr>
        <w:pStyle w:val="a7"/>
        <w:tabs>
          <w:tab w:val="left" w:pos="708"/>
        </w:tabs>
        <w:suppressAutoHyphens/>
        <w:contextualSpacing/>
        <w:jc w:val="right"/>
        <w:rPr>
          <w:rFonts w:ascii="Times New Roman" w:hAnsi="Times New Roman" w:cs="Times New Roman"/>
          <w:sz w:val="28"/>
          <w:szCs w:val="28"/>
        </w:rPr>
      </w:pPr>
      <w:r w:rsidRPr="00EB0C31">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3053715</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5"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rsidR="00EB0C31" w:rsidRPr="00EB0C31" w:rsidRDefault="00EB0C31" w:rsidP="00EB0C31">
      <w:pPr>
        <w:pStyle w:val="a7"/>
        <w:tabs>
          <w:tab w:val="left" w:pos="708"/>
        </w:tabs>
        <w:suppressAutoHyphens/>
        <w:contextualSpacing/>
        <w:jc w:val="right"/>
        <w:rPr>
          <w:rFonts w:ascii="Times New Roman" w:hAnsi="Times New Roman" w:cs="Times New Roman"/>
          <w:b/>
          <w:sz w:val="20"/>
          <w:szCs w:val="20"/>
        </w:rPr>
      </w:pPr>
    </w:p>
    <w:p w:rsidR="00EB0C31" w:rsidRPr="00EB0C31" w:rsidRDefault="00EB0C31" w:rsidP="00EB0C31">
      <w:pPr>
        <w:shd w:val="clear" w:color="auto" w:fill="FFFFFF"/>
        <w:spacing w:after="0" w:line="240" w:lineRule="auto"/>
        <w:ind w:right="-284"/>
        <w:contextualSpacing/>
        <w:jc w:val="center"/>
        <w:rPr>
          <w:rFonts w:ascii="Times New Roman" w:hAnsi="Times New Roman" w:cs="Times New Roman"/>
          <w:sz w:val="28"/>
          <w:szCs w:val="28"/>
        </w:rPr>
      </w:pPr>
    </w:p>
    <w:p w:rsidR="00EB0C31" w:rsidRPr="00EB0C31" w:rsidRDefault="00EB0C31" w:rsidP="00EB0C31">
      <w:pPr>
        <w:shd w:val="clear" w:color="auto" w:fill="FFFFFF"/>
        <w:spacing w:after="0" w:line="240" w:lineRule="auto"/>
        <w:ind w:right="-284"/>
        <w:contextualSpacing/>
        <w:jc w:val="center"/>
        <w:rPr>
          <w:rFonts w:ascii="Times New Roman" w:hAnsi="Times New Roman" w:cs="Times New Roman"/>
          <w:sz w:val="28"/>
          <w:szCs w:val="28"/>
        </w:rPr>
      </w:pPr>
    </w:p>
    <w:p w:rsidR="00EB0C31" w:rsidRPr="00EB0C31" w:rsidRDefault="00EB0C31" w:rsidP="00EB0C31">
      <w:pPr>
        <w:shd w:val="clear" w:color="auto" w:fill="FFFFFF"/>
        <w:spacing w:after="0" w:line="240" w:lineRule="auto"/>
        <w:ind w:right="-284"/>
        <w:contextualSpacing/>
        <w:jc w:val="center"/>
        <w:rPr>
          <w:rFonts w:ascii="Times New Roman" w:hAnsi="Times New Roman" w:cs="Times New Roman"/>
          <w:caps/>
        </w:rPr>
      </w:pPr>
      <w:r w:rsidRPr="00EB0C31">
        <w:rPr>
          <w:rFonts w:ascii="Times New Roman" w:hAnsi="Times New Roman" w:cs="Times New Roman"/>
        </w:rPr>
        <w:t>МИНИСТЕРСТВО ОБРАЗОВАНИЯ И НАУКИ РОССИЙСКОЙ ФЕДЕРАЦИИ</w:t>
      </w:r>
    </w:p>
    <w:p w:rsidR="00EB0C31" w:rsidRPr="00EB0C31" w:rsidRDefault="00EB0C31" w:rsidP="00EB0C31">
      <w:pPr>
        <w:spacing w:after="0" w:line="240" w:lineRule="auto"/>
        <w:contextualSpacing/>
        <w:jc w:val="center"/>
        <w:rPr>
          <w:rFonts w:ascii="Times New Roman" w:hAnsi="Times New Roman" w:cs="Times New Roman"/>
        </w:rPr>
      </w:pPr>
      <w:r w:rsidRPr="00EB0C31">
        <w:rPr>
          <w:rFonts w:ascii="Times New Roman" w:hAnsi="Times New Roman" w:cs="Times New Roman"/>
        </w:rPr>
        <w:t xml:space="preserve">Федеральное государственное автономное образовательное учреждение </w:t>
      </w:r>
    </w:p>
    <w:p w:rsidR="00EB0C31" w:rsidRPr="00EB0C31" w:rsidRDefault="00EB0C31" w:rsidP="00EB0C31">
      <w:pPr>
        <w:shd w:val="clear" w:color="auto" w:fill="FFFFFF"/>
        <w:spacing w:after="0" w:line="240" w:lineRule="auto"/>
        <w:contextualSpacing/>
        <w:jc w:val="center"/>
        <w:rPr>
          <w:rFonts w:ascii="Times New Roman" w:hAnsi="Times New Roman" w:cs="Times New Roman"/>
        </w:rPr>
      </w:pPr>
      <w:r w:rsidRPr="00EB0C31">
        <w:rPr>
          <w:rFonts w:ascii="Times New Roman" w:hAnsi="Times New Roman" w:cs="Times New Roman"/>
        </w:rPr>
        <w:t>высшего образования</w:t>
      </w:r>
    </w:p>
    <w:p w:rsidR="00EB0C31" w:rsidRPr="00EB0C31" w:rsidRDefault="00EB0C31" w:rsidP="00EB0C31">
      <w:pPr>
        <w:shd w:val="clear" w:color="auto" w:fill="FFFFFF"/>
        <w:spacing w:after="0" w:line="240" w:lineRule="auto"/>
        <w:contextualSpacing/>
        <w:jc w:val="center"/>
        <w:rPr>
          <w:rFonts w:ascii="Times New Roman" w:hAnsi="Times New Roman" w:cs="Times New Roman"/>
          <w:b/>
          <w:bCs/>
          <w:sz w:val="28"/>
          <w:szCs w:val="28"/>
        </w:rPr>
      </w:pPr>
      <w:r w:rsidRPr="00EB0C31">
        <w:rPr>
          <w:rFonts w:ascii="Times New Roman" w:hAnsi="Times New Roman" w:cs="Times New Roman"/>
          <w:b/>
          <w:bCs/>
          <w:sz w:val="28"/>
          <w:szCs w:val="28"/>
        </w:rPr>
        <w:t>«Дальневосточный федеральный университет»</w:t>
      </w:r>
    </w:p>
    <w:p w:rsidR="00EB0C31" w:rsidRPr="00EB0C31" w:rsidRDefault="00EB0C31" w:rsidP="00EB0C31">
      <w:pPr>
        <w:shd w:val="clear" w:color="auto" w:fill="FFFFFF"/>
        <w:spacing w:after="0" w:line="240" w:lineRule="auto"/>
        <w:contextualSpacing/>
        <w:jc w:val="center"/>
        <w:rPr>
          <w:rFonts w:ascii="Times New Roman" w:hAnsi="Times New Roman" w:cs="Times New Roman"/>
          <w:bCs/>
          <w:sz w:val="28"/>
          <w:szCs w:val="28"/>
        </w:rPr>
      </w:pPr>
      <w:r w:rsidRPr="00EB0C31">
        <w:rPr>
          <w:rFonts w:ascii="Times New Roman" w:hAnsi="Times New Roman" w:cs="Times New Roman"/>
          <w:bCs/>
          <w:sz w:val="28"/>
          <w:szCs w:val="28"/>
        </w:rPr>
        <w:t>(ДВФУ)</w:t>
      </w:r>
    </w:p>
    <w:p w:rsidR="00EB0C31" w:rsidRPr="00EB0C31" w:rsidRDefault="00AE2FB1" w:rsidP="00EB0C31">
      <w:pPr>
        <w:spacing w:after="0" w:line="240" w:lineRule="auto"/>
        <w:contextualSpacing/>
        <w:rPr>
          <w:rFonts w:ascii="Times New Roman" w:hAnsi="Times New Roman" w:cs="Times New Roman"/>
          <w:sz w:val="20"/>
          <w:szCs w:val="20"/>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mc:Fallback>
        </mc:AlternateContent>
      </w:r>
    </w:p>
    <w:p w:rsidR="00EB0C31" w:rsidRPr="00EB0C31" w:rsidRDefault="00EB0C31" w:rsidP="00EB0C31">
      <w:pPr>
        <w:spacing w:after="0" w:line="240" w:lineRule="auto"/>
        <w:contextualSpacing/>
        <w:jc w:val="center"/>
        <w:rPr>
          <w:rFonts w:ascii="Times New Roman" w:hAnsi="Times New Roman" w:cs="Times New Roman"/>
          <w:b/>
          <w:bCs/>
          <w:caps/>
        </w:rPr>
      </w:pPr>
      <w:r>
        <w:rPr>
          <w:rFonts w:ascii="Times New Roman" w:hAnsi="Times New Roman" w:cs="Times New Roman"/>
          <w:b/>
          <w:bCs/>
          <w:caps/>
        </w:rPr>
        <w:t>ШКОЛА ЭКОНОМИКИ И МЕНЕДЖМЕНТА</w:t>
      </w: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ind w:left="360"/>
        <w:contextualSpacing/>
        <w:jc w:val="center"/>
        <w:rPr>
          <w:rFonts w:ascii="Times New Roman" w:eastAsia="Times New Roman" w:hAnsi="Times New Roman" w:cs="Times New Roman"/>
          <w:b/>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b/>
          <w:caps/>
          <w:sz w:val="28"/>
          <w:szCs w:val="28"/>
        </w:rPr>
      </w:pPr>
      <w:r w:rsidRPr="00EB0C31">
        <w:rPr>
          <w:rFonts w:ascii="Times New Roman" w:eastAsia="Times New Roman" w:hAnsi="Times New Roman" w:cs="Times New Roman"/>
          <w:b/>
          <w:caps/>
          <w:sz w:val="28"/>
          <w:szCs w:val="28"/>
        </w:rPr>
        <w:t xml:space="preserve">ФОНД ОЦЕНОЧНЫХ СРЕДСТВ </w:t>
      </w:r>
    </w:p>
    <w:p w:rsidR="00EB0C31" w:rsidRPr="004F3CC3" w:rsidRDefault="00EB0C31" w:rsidP="00EB0C31">
      <w:pPr>
        <w:tabs>
          <w:tab w:val="left" w:pos="709"/>
        </w:tabs>
        <w:suppressAutoHyphens/>
        <w:spacing w:line="240" w:lineRule="auto"/>
        <w:contextualSpacing/>
        <w:jc w:val="center"/>
        <w:rPr>
          <w:rFonts w:ascii="Times New Roman" w:eastAsia="Times New Roman" w:hAnsi="Times New Roman" w:cs="Times New Roman"/>
          <w:b/>
          <w:sz w:val="28"/>
          <w:szCs w:val="28"/>
        </w:rPr>
      </w:pPr>
      <w:r w:rsidRPr="004F3CC3">
        <w:rPr>
          <w:rFonts w:ascii="Times New Roman" w:eastAsia="Times New Roman" w:hAnsi="Times New Roman" w:cs="Times New Roman"/>
          <w:b/>
          <w:sz w:val="28"/>
          <w:szCs w:val="28"/>
        </w:rPr>
        <w:t>по дисциплине «</w:t>
      </w:r>
      <w:r w:rsidR="00B93E68">
        <w:rPr>
          <w:rFonts w:ascii="Times New Roman" w:eastAsia="Times New Roman" w:hAnsi="Times New Roman" w:cs="Times New Roman"/>
          <w:b/>
          <w:sz w:val="28"/>
          <w:szCs w:val="28"/>
        </w:rPr>
        <w:t>Финансовые рынки и финансовые институты</w:t>
      </w:r>
      <w:r w:rsidRPr="004F3CC3">
        <w:rPr>
          <w:rFonts w:ascii="Times New Roman" w:eastAsia="Times New Roman" w:hAnsi="Times New Roman" w:cs="Times New Roman"/>
          <w:b/>
          <w:sz w:val="28"/>
          <w:szCs w:val="28"/>
        </w:rPr>
        <w:t>»</w:t>
      </w:r>
    </w:p>
    <w:p w:rsidR="00EB0C31" w:rsidRPr="004F3CC3" w:rsidRDefault="00EB0C31" w:rsidP="00EB0C31">
      <w:pPr>
        <w:spacing w:after="60" w:line="240" w:lineRule="auto"/>
        <w:contextualSpacing/>
        <w:jc w:val="center"/>
        <w:outlineLvl w:val="5"/>
        <w:rPr>
          <w:rFonts w:ascii="Times New Roman" w:eastAsia="Times New Roman" w:hAnsi="Times New Roman" w:cs="Times New Roman"/>
          <w:b/>
          <w:bCs/>
          <w:sz w:val="28"/>
          <w:szCs w:val="28"/>
        </w:rPr>
      </w:pPr>
      <w:r w:rsidRPr="004F3CC3">
        <w:rPr>
          <w:rFonts w:ascii="Times New Roman" w:eastAsia="Times New Roman" w:hAnsi="Times New Roman" w:cs="Times New Roman"/>
          <w:b/>
          <w:bCs/>
          <w:sz w:val="28"/>
          <w:szCs w:val="28"/>
        </w:rPr>
        <w:t xml:space="preserve">Направление подготовки </w:t>
      </w:r>
      <w:r>
        <w:rPr>
          <w:rFonts w:ascii="Times New Roman" w:eastAsia="Times New Roman" w:hAnsi="Times New Roman" w:cs="Times New Roman"/>
          <w:b/>
          <w:bCs/>
          <w:sz w:val="28"/>
          <w:szCs w:val="28"/>
        </w:rPr>
        <w:t>38</w:t>
      </w:r>
      <w:r w:rsidRPr="004F3CC3">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3</w:t>
      </w:r>
      <w:r w:rsidRPr="004F3CC3">
        <w:rPr>
          <w:rFonts w:ascii="Times New Roman" w:eastAsia="Times New Roman" w:hAnsi="Times New Roman" w:cs="Times New Roman"/>
          <w:b/>
          <w:bCs/>
          <w:sz w:val="28"/>
          <w:szCs w:val="28"/>
        </w:rPr>
        <w:t>.0</w:t>
      </w:r>
      <w:r w:rsidR="00B93E68">
        <w:rPr>
          <w:rFonts w:ascii="Times New Roman" w:eastAsia="Times New Roman" w:hAnsi="Times New Roman" w:cs="Times New Roman"/>
          <w:b/>
          <w:bCs/>
          <w:sz w:val="28"/>
          <w:szCs w:val="28"/>
        </w:rPr>
        <w:t>8</w:t>
      </w:r>
      <w:r w:rsidRPr="004F3CC3">
        <w:rPr>
          <w:rFonts w:ascii="Times New Roman" w:eastAsia="Times New Roman" w:hAnsi="Times New Roman" w:cs="Times New Roman"/>
          <w:b/>
          <w:bCs/>
          <w:sz w:val="28"/>
          <w:szCs w:val="28"/>
        </w:rPr>
        <w:t xml:space="preserve"> </w:t>
      </w:r>
      <w:r w:rsidR="00B93E68">
        <w:rPr>
          <w:rFonts w:ascii="Times New Roman" w:eastAsia="Times New Roman" w:hAnsi="Times New Roman" w:cs="Times New Roman"/>
          <w:b/>
          <w:bCs/>
          <w:sz w:val="28"/>
          <w:szCs w:val="28"/>
        </w:rPr>
        <w:t>Финансы и кредит</w:t>
      </w:r>
    </w:p>
    <w:p w:rsidR="00016364" w:rsidRPr="004F3CC3" w:rsidRDefault="00016364" w:rsidP="00016364">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Профиль «Финансовые стратегии и технологии банковского института»</w:t>
      </w:r>
    </w:p>
    <w:p w:rsidR="00EB0C31" w:rsidRPr="004F3CC3" w:rsidRDefault="00016364" w:rsidP="00016364">
      <w:pPr>
        <w:spacing w:line="240" w:lineRule="auto"/>
        <w:contextualSpacing/>
        <w:jc w:val="center"/>
        <w:outlineLvl w:val="5"/>
        <w:rPr>
          <w:rFonts w:ascii="Times New Roman" w:eastAsia="Times New Roman" w:hAnsi="Times New Roman" w:cs="Times New Roman"/>
          <w:b/>
          <w:bCs/>
          <w:sz w:val="28"/>
          <w:szCs w:val="28"/>
        </w:rPr>
      </w:pPr>
      <w:r w:rsidRPr="004F3CC3">
        <w:rPr>
          <w:rFonts w:ascii="Times New Roman" w:eastAsia="Times New Roman" w:hAnsi="Times New Roman" w:cs="Times New Roman"/>
          <w:b/>
          <w:bCs/>
          <w:sz w:val="28"/>
          <w:szCs w:val="28"/>
        </w:rPr>
        <w:t xml:space="preserve">Форма подготовки </w:t>
      </w:r>
      <w:r>
        <w:rPr>
          <w:rFonts w:ascii="Times New Roman" w:eastAsia="Times New Roman" w:hAnsi="Times New Roman" w:cs="Times New Roman"/>
          <w:b/>
          <w:bCs/>
          <w:sz w:val="28"/>
          <w:szCs w:val="28"/>
        </w:rPr>
        <w:t>заочная</w:t>
      </w:r>
    </w:p>
    <w:p w:rsidR="00EB0C31" w:rsidRPr="00EB0C31" w:rsidRDefault="00EB0C31" w:rsidP="00EB0C31">
      <w:pPr>
        <w:spacing w:after="0" w:line="240" w:lineRule="auto"/>
        <w:contextualSpacing/>
        <w:jc w:val="center"/>
        <w:outlineLvl w:val="5"/>
        <w:rPr>
          <w:rFonts w:ascii="Times New Roman" w:eastAsia="Times New Roman" w:hAnsi="Times New Roman" w:cs="Times New Roman"/>
          <w:b/>
          <w:bC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caps/>
          <w:sz w:val="28"/>
          <w:szCs w:val="28"/>
        </w:rPr>
      </w:pPr>
    </w:p>
    <w:p w:rsidR="00EB0C31" w:rsidRPr="00EB0C31" w:rsidRDefault="00EB0C31" w:rsidP="00EB0C31">
      <w:pPr>
        <w:tabs>
          <w:tab w:val="left" w:pos="709"/>
        </w:tabs>
        <w:suppressAutoHyphens/>
        <w:spacing w:after="0" w:line="240" w:lineRule="auto"/>
        <w:contextualSpacing/>
        <w:jc w:val="center"/>
        <w:rPr>
          <w:rFonts w:ascii="Times New Roman" w:eastAsia="Times New Roman" w:hAnsi="Times New Roman" w:cs="Times New Roman"/>
          <w:b/>
          <w:caps/>
          <w:sz w:val="28"/>
          <w:szCs w:val="28"/>
        </w:rPr>
      </w:pPr>
      <w:r w:rsidRPr="00EB0C31">
        <w:rPr>
          <w:rFonts w:ascii="Times New Roman" w:eastAsia="Times New Roman" w:hAnsi="Times New Roman" w:cs="Times New Roman"/>
          <w:b/>
          <w:sz w:val="28"/>
          <w:szCs w:val="28"/>
        </w:rPr>
        <w:t>Владивосток</w:t>
      </w:r>
    </w:p>
    <w:p w:rsidR="00EB0C31" w:rsidRPr="00706A60" w:rsidRDefault="00B93E68" w:rsidP="00EB0C31">
      <w:pPr>
        <w:tabs>
          <w:tab w:val="left" w:pos="709"/>
        </w:tabs>
        <w:suppressAutoHyphens/>
        <w:spacing w:after="0" w:line="240" w:lineRule="auto"/>
        <w:contextualSpacing/>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201</w:t>
      </w:r>
      <w:r w:rsidR="00F408C5" w:rsidRPr="00706A60">
        <w:rPr>
          <w:rFonts w:ascii="Times New Roman" w:eastAsia="Times New Roman" w:hAnsi="Times New Roman" w:cs="Times New Roman"/>
          <w:b/>
          <w:caps/>
          <w:sz w:val="28"/>
          <w:szCs w:val="28"/>
        </w:rPr>
        <w:t>8</w:t>
      </w:r>
    </w:p>
    <w:p w:rsidR="00EB0C31" w:rsidRPr="00EB0C31" w:rsidRDefault="00EB0C31" w:rsidP="00EB0C31">
      <w:pPr>
        <w:spacing w:after="0" w:line="240" w:lineRule="auto"/>
        <w:contextualSpacing/>
        <w:rPr>
          <w:rFonts w:ascii="Times New Roman" w:eastAsia="Times New Roman" w:hAnsi="Times New Roman" w:cs="Times New Roman"/>
          <w:b/>
          <w:sz w:val="28"/>
          <w:szCs w:val="28"/>
        </w:rPr>
      </w:pPr>
      <w:r w:rsidRPr="00EB0C31">
        <w:rPr>
          <w:rFonts w:ascii="Times New Roman" w:eastAsia="Times New Roman" w:hAnsi="Times New Roman" w:cs="Times New Roman"/>
          <w:b/>
          <w:sz w:val="28"/>
          <w:szCs w:val="28"/>
        </w:rPr>
        <w:br w:type="page"/>
      </w:r>
    </w:p>
    <w:p w:rsidR="00705C60" w:rsidRDefault="00705C60" w:rsidP="008C6229">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Паспорт фонда оценочных средств </w:t>
      </w:r>
    </w:p>
    <w:tbl>
      <w:tblPr>
        <w:tblStyle w:val="a6"/>
        <w:tblW w:w="10064" w:type="dxa"/>
        <w:tblInd w:w="250" w:type="dxa"/>
        <w:tblLayout w:type="fixed"/>
        <w:tblLook w:val="04A0" w:firstRow="1" w:lastRow="0" w:firstColumn="1" w:lastColumn="0" w:noHBand="0" w:noVBand="1"/>
      </w:tblPr>
      <w:tblGrid>
        <w:gridCol w:w="2943"/>
        <w:gridCol w:w="1134"/>
        <w:gridCol w:w="5987"/>
      </w:tblGrid>
      <w:tr w:rsidR="00A973D9" w:rsidRPr="007273FE" w:rsidTr="00E07E70">
        <w:tc>
          <w:tcPr>
            <w:tcW w:w="2943" w:type="dxa"/>
          </w:tcPr>
          <w:p w:rsidR="00A973D9" w:rsidRPr="007273FE" w:rsidRDefault="00A973D9" w:rsidP="006829E1">
            <w:pPr>
              <w:jc w:val="center"/>
              <w:rPr>
                <w:rFonts w:ascii="Times New Roman" w:hAnsi="Times New Roman" w:cs="Times New Roman"/>
                <w:b/>
                <w:sz w:val="24"/>
                <w:szCs w:val="24"/>
              </w:rPr>
            </w:pPr>
            <w:r w:rsidRPr="007273FE">
              <w:rPr>
                <w:rFonts w:ascii="Times New Roman" w:hAnsi="Times New Roman" w:cs="Times New Roman"/>
                <w:b/>
                <w:sz w:val="24"/>
                <w:szCs w:val="24"/>
              </w:rPr>
              <w:t>Код и формулировка компетенции</w:t>
            </w:r>
          </w:p>
        </w:tc>
        <w:tc>
          <w:tcPr>
            <w:tcW w:w="7121" w:type="dxa"/>
            <w:gridSpan w:val="2"/>
          </w:tcPr>
          <w:p w:rsidR="00A973D9" w:rsidRPr="007273FE" w:rsidRDefault="00A973D9" w:rsidP="006829E1">
            <w:pPr>
              <w:jc w:val="center"/>
              <w:rPr>
                <w:rFonts w:ascii="Times New Roman" w:hAnsi="Times New Roman" w:cs="Times New Roman"/>
                <w:b/>
                <w:sz w:val="24"/>
                <w:szCs w:val="24"/>
              </w:rPr>
            </w:pPr>
          </w:p>
          <w:p w:rsidR="00A973D9" w:rsidRPr="007273FE" w:rsidRDefault="00A973D9" w:rsidP="006829E1">
            <w:pPr>
              <w:jc w:val="center"/>
              <w:rPr>
                <w:rFonts w:ascii="Times New Roman" w:hAnsi="Times New Roman" w:cs="Times New Roman"/>
                <w:b/>
                <w:sz w:val="24"/>
                <w:szCs w:val="24"/>
              </w:rPr>
            </w:pPr>
            <w:r w:rsidRPr="007273FE">
              <w:rPr>
                <w:rFonts w:ascii="Times New Roman" w:hAnsi="Times New Roman" w:cs="Times New Roman"/>
                <w:b/>
                <w:sz w:val="24"/>
                <w:szCs w:val="24"/>
              </w:rPr>
              <w:t>Этапы формирования компетенции</w:t>
            </w:r>
          </w:p>
        </w:tc>
      </w:tr>
      <w:tr w:rsidR="00A973D9" w:rsidRPr="007273FE" w:rsidTr="00E07E70">
        <w:tc>
          <w:tcPr>
            <w:tcW w:w="2943" w:type="dxa"/>
            <w:vMerge w:val="restart"/>
          </w:tcPr>
          <w:p w:rsidR="00A973D9" w:rsidRDefault="00A973D9" w:rsidP="006829E1">
            <w:pPr>
              <w:jc w:val="both"/>
              <w:rPr>
                <w:rFonts w:ascii="Times New Roman" w:hAnsi="Times New Roman" w:cs="Times New Roman"/>
                <w:sz w:val="24"/>
                <w:szCs w:val="24"/>
              </w:rPr>
            </w:pPr>
            <w:r>
              <w:rPr>
                <w:rFonts w:ascii="Times New Roman" w:hAnsi="Times New Roman" w:cs="Times New Roman"/>
                <w:sz w:val="24"/>
                <w:szCs w:val="24"/>
              </w:rPr>
              <w:t>ПК-2</w:t>
            </w:r>
          </w:p>
          <w:p w:rsidR="00A973D9" w:rsidRPr="00240BDD" w:rsidRDefault="00A973D9" w:rsidP="006829E1">
            <w:pPr>
              <w:jc w:val="both"/>
              <w:rPr>
                <w:rFonts w:ascii="Times New Roman" w:hAnsi="Times New Roman" w:cs="Times New Roman"/>
                <w:sz w:val="20"/>
                <w:szCs w:val="20"/>
              </w:rPr>
            </w:pPr>
            <w:r>
              <w:rPr>
                <w:rFonts w:ascii="Times New Roman" w:hAnsi="Times New Roman" w:cs="Times New Roman"/>
                <w:sz w:val="20"/>
                <w:szCs w:val="20"/>
              </w:rPr>
              <w:t>с</w:t>
            </w:r>
            <w:r w:rsidRPr="00240BDD">
              <w:rPr>
                <w:rFonts w:ascii="Times New Roman" w:hAnsi="Times New Roman" w:cs="Times New Roman"/>
                <w:sz w:val="20"/>
                <w:szCs w:val="20"/>
              </w:rPr>
              <w:t>пособность анализировать и использовать различные источники информации для проведения финансово-экономических расчетов</w:t>
            </w: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Знает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Инвестиционные качества основных активов и инструментов, принципы расчёта доходности и оценки их рисков, основные направления анализа финансовых рынков</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Умеет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Провести оценку доходности отдельных активов и инструментов, оценку доходности инвестиционного портфеля</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Владеет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Навыками проведения операций в торговых терминалах с разнообразными активами и инструментами</w:t>
            </w:r>
          </w:p>
        </w:tc>
      </w:tr>
      <w:tr w:rsidR="00A973D9" w:rsidRPr="007273FE" w:rsidTr="00E07E70">
        <w:tc>
          <w:tcPr>
            <w:tcW w:w="2943" w:type="dxa"/>
            <w:vMerge w:val="restart"/>
          </w:tcPr>
          <w:p w:rsidR="00A973D9" w:rsidRDefault="00A973D9" w:rsidP="006829E1">
            <w:pPr>
              <w:jc w:val="both"/>
              <w:rPr>
                <w:rFonts w:ascii="Times New Roman" w:hAnsi="Times New Roman" w:cs="Times New Roman"/>
                <w:sz w:val="24"/>
                <w:szCs w:val="24"/>
              </w:rPr>
            </w:pPr>
            <w:r>
              <w:rPr>
                <w:rFonts w:ascii="Times New Roman" w:hAnsi="Times New Roman" w:cs="Times New Roman"/>
                <w:sz w:val="24"/>
                <w:szCs w:val="24"/>
              </w:rPr>
              <w:t>ПК-4</w:t>
            </w:r>
          </w:p>
          <w:p w:rsidR="00A973D9" w:rsidRPr="00240BDD" w:rsidRDefault="00A973D9" w:rsidP="006829E1">
            <w:pPr>
              <w:jc w:val="both"/>
              <w:rPr>
                <w:rFonts w:ascii="Times New Roman" w:hAnsi="Times New Roman" w:cs="Times New Roman"/>
                <w:sz w:val="20"/>
                <w:szCs w:val="20"/>
              </w:rPr>
            </w:pPr>
            <w:r w:rsidRPr="00240BDD">
              <w:rPr>
                <w:rFonts w:ascii="Times New Roman" w:hAnsi="Times New Roman" w:cs="Times New Roman"/>
                <w:sz w:val="20"/>
                <w:szCs w:val="20"/>
              </w:rPr>
              <w:t xml:space="preserve">способность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макро- и </w:t>
            </w:r>
            <w:proofErr w:type="spellStart"/>
            <w:r w:rsidRPr="00240BDD">
              <w:rPr>
                <w:rFonts w:ascii="Times New Roman" w:hAnsi="Times New Roman" w:cs="Times New Roman"/>
                <w:sz w:val="20"/>
                <w:szCs w:val="20"/>
              </w:rPr>
              <w:t>мезоуровне</w:t>
            </w:r>
            <w:proofErr w:type="spellEnd"/>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Знает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 xml:space="preserve">Основные подходы к </w:t>
            </w:r>
            <w:proofErr w:type="gramStart"/>
            <w:r>
              <w:rPr>
                <w:rFonts w:ascii="Times New Roman" w:hAnsi="Times New Roman" w:cs="Times New Roman"/>
                <w:sz w:val="24"/>
                <w:szCs w:val="24"/>
              </w:rPr>
              <w:t>количественным</w:t>
            </w:r>
            <w:proofErr w:type="gramEnd"/>
            <w:r>
              <w:rPr>
                <w:rFonts w:ascii="Times New Roman" w:hAnsi="Times New Roman" w:cs="Times New Roman"/>
                <w:sz w:val="24"/>
                <w:szCs w:val="24"/>
              </w:rPr>
              <w:t xml:space="preserve"> и качественным оценками риска, приёмы воздействия на риск</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Умеет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Идентифицировать риски, возникающие в процессе операций с разнообразными финансовыми активами и инструментами</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Владеет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Навыками анализа и оценки финансовых рисков, возникающих в деятельности разнообразных финансовых институтов</w:t>
            </w:r>
          </w:p>
        </w:tc>
      </w:tr>
      <w:tr w:rsidR="00A973D9" w:rsidRPr="007273FE" w:rsidTr="00E07E70">
        <w:tc>
          <w:tcPr>
            <w:tcW w:w="2943" w:type="dxa"/>
            <w:vMerge w:val="restart"/>
          </w:tcPr>
          <w:p w:rsidR="00A973D9" w:rsidRDefault="00A973D9" w:rsidP="006829E1">
            <w:pPr>
              <w:jc w:val="both"/>
              <w:rPr>
                <w:rFonts w:ascii="Times New Roman" w:hAnsi="Times New Roman" w:cs="Times New Roman"/>
                <w:sz w:val="24"/>
                <w:szCs w:val="24"/>
              </w:rPr>
            </w:pPr>
            <w:r w:rsidRPr="00B94DC5">
              <w:rPr>
                <w:rFonts w:ascii="Times New Roman" w:hAnsi="Times New Roman" w:cs="Times New Roman"/>
                <w:sz w:val="24"/>
                <w:szCs w:val="24"/>
              </w:rPr>
              <w:t>ПК-7</w:t>
            </w:r>
          </w:p>
          <w:p w:rsidR="00A973D9" w:rsidRPr="00F64855" w:rsidRDefault="00A973D9" w:rsidP="006829E1">
            <w:pPr>
              <w:jc w:val="both"/>
              <w:rPr>
                <w:rFonts w:ascii="Times New Roman" w:hAnsi="Times New Roman" w:cs="Times New Roman"/>
                <w:strike/>
                <w:sz w:val="20"/>
                <w:szCs w:val="20"/>
              </w:rPr>
            </w:pPr>
            <w:r>
              <w:rPr>
                <w:rFonts w:ascii="Times New Roman" w:hAnsi="Times New Roman" w:cs="Times New Roman"/>
                <w:sz w:val="20"/>
                <w:szCs w:val="20"/>
              </w:rPr>
              <w:t>способность</w:t>
            </w:r>
            <w:r w:rsidRPr="00F64855">
              <w:rPr>
                <w:rFonts w:ascii="Times New Roman" w:hAnsi="Times New Roman" w:cs="Times New Roman"/>
                <w:sz w:val="20"/>
                <w:szCs w:val="20"/>
              </w:rPr>
              <w:t xml:space="preserve"> видеть перспективы развития финансово-кредитных отношений и перспективы своей профессиональной деятельности</w:t>
            </w:r>
          </w:p>
          <w:p w:rsidR="00A973D9" w:rsidRPr="00F64855" w:rsidRDefault="00A973D9" w:rsidP="006829E1">
            <w:pPr>
              <w:jc w:val="both"/>
              <w:rPr>
                <w:rFonts w:ascii="Times New Roman" w:hAnsi="Times New Roman" w:cs="Times New Roman"/>
                <w:strike/>
                <w:sz w:val="20"/>
                <w:szCs w:val="20"/>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Знает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Принципы взаимодействия финансовых институтов на финансовых рынках; ключевые задачи, стоящие перед сотрудниками финансовых подразделений институтов; новые сегменты рынка финансово-кредитных отношений и тенденции в его развитии</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Умеет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 xml:space="preserve">Определить влияние новых трендов в развитии финансово-кредитных отношений на деятельность финансового института, оценить их риски и возможные выгоды  </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Владеет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Навыками оценки финансовых рисков при реализации разнообразных проектов, внедрении новых финансовых инструментов и видов деятельности</w:t>
            </w:r>
          </w:p>
        </w:tc>
      </w:tr>
      <w:tr w:rsidR="00A973D9" w:rsidRPr="007273FE" w:rsidTr="00E07E70">
        <w:tc>
          <w:tcPr>
            <w:tcW w:w="2943" w:type="dxa"/>
            <w:vMerge w:val="restart"/>
          </w:tcPr>
          <w:p w:rsidR="00A973D9" w:rsidRDefault="00A973D9" w:rsidP="006829E1">
            <w:pPr>
              <w:jc w:val="both"/>
              <w:rPr>
                <w:rFonts w:ascii="Times New Roman" w:hAnsi="Times New Roman" w:cs="Times New Roman"/>
                <w:sz w:val="24"/>
                <w:szCs w:val="24"/>
              </w:rPr>
            </w:pPr>
            <w:r w:rsidRPr="002574BF">
              <w:rPr>
                <w:rFonts w:ascii="Times New Roman" w:hAnsi="Times New Roman" w:cs="Times New Roman"/>
                <w:sz w:val="24"/>
                <w:szCs w:val="24"/>
              </w:rPr>
              <w:t>ПК-13</w:t>
            </w:r>
          </w:p>
          <w:p w:rsidR="00A973D9" w:rsidRPr="00F64855" w:rsidRDefault="00A973D9" w:rsidP="006829E1">
            <w:pPr>
              <w:jc w:val="both"/>
              <w:rPr>
                <w:rFonts w:ascii="Times New Roman" w:hAnsi="Times New Roman" w:cs="Times New Roman"/>
                <w:strike/>
                <w:sz w:val="20"/>
                <w:szCs w:val="20"/>
              </w:rPr>
            </w:pPr>
            <w:r>
              <w:rPr>
                <w:rFonts w:ascii="Times New Roman" w:hAnsi="Times New Roman" w:cs="Times New Roman"/>
                <w:sz w:val="20"/>
                <w:szCs w:val="20"/>
              </w:rPr>
              <w:t>способность</w:t>
            </w:r>
            <w:r w:rsidRPr="00F64855">
              <w:rPr>
                <w:rFonts w:ascii="Times New Roman" w:hAnsi="Times New Roman" w:cs="Times New Roman"/>
                <w:sz w:val="20"/>
                <w:szCs w:val="20"/>
              </w:rPr>
              <w:t xml:space="preserve"> обосновать на основе анализа финансово-экономических рисков стратегию поведения экономических агентов на различных сегментах финансового рынка</w:t>
            </w:r>
          </w:p>
          <w:p w:rsidR="00A973D9" w:rsidRPr="00F64855" w:rsidRDefault="00A973D9" w:rsidP="006829E1">
            <w:pPr>
              <w:jc w:val="both"/>
              <w:rPr>
                <w:rFonts w:ascii="Times New Roman" w:hAnsi="Times New Roman" w:cs="Times New Roman"/>
                <w:strike/>
                <w:sz w:val="20"/>
                <w:szCs w:val="20"/>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Знает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Принципы функционирования финансовых рынков и ключевые направления деятельности финансовых институтов на них, принципы риск-менеджмента</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Умеет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Организовать процессную деятельность по управлению рисками, сформировать цели деятельности института на финансовых рынках и в области риск-менеджмента</w:t>
            </w:r>
          </w:p>
        </w:tc>
      </w:tr>
      <w:tr w:rsidR="00A973D9" w:rsidRPr="007273FE" w:rsidTr="00E07E70">
        <w:tc>
          <w:tcPr>
            <w:tcW w:w="2943" w:type="dxa"/>
            <w:vMerge/>
          </w:tcPr>
          <w:p w:rsidR="00A973D9" w:rsidRPr="007273FE" w:rsidRDefault="00A973D9" w:rsidP="006829E1">
            <w:pPr>
              <w:jc w:val="both"/>
              <w:rPr>
                <w:rFonts w:ascii="Times New Roman" w:hAnsi="Times New Roman" w:cs="Times New Roman"/>
                <w:sz w:val="24"/>
                <w:szCs w:val="24"/>
              </w:rPr>
            </w:pPr>
          </w:p>
        </w:tc>
        <w:tc>
          <w:tcPr>
            <w:tcW w:w="1134" w:type="dxa"/>
          </w:tcPr>
          <w:p w:rsidR="00A973D9" w:rsidRPr="007273FE" w:rsidRDefault="00A973D9" w:rsidP="006829E1">
            <w:pPr>
              <w:jc w:val="both"/>
              <w:rPr>
                <w:rFonts w:ascii="Times New Roman" w:hAnsi="Times New Roman" w:cs="Times New Roman"/>
                <w:sz w:val="24"/>
                <w:szCs w:val="24"/>
              </w:rPr>
            </w:pPr>
            <w:r w:rsidRPr="007273FE">
              <w:rPr>
                <w:rFonts w:ascii="Times New Roman" w:hAnsi="Times New Roman" w:cs="Times New Roman"/>
                <w:sz w:val="24"/>
                <w:szCs w:val="24"/>
              </w:rPr>
              <w:t>Владеет</w:t>
            </w:r>
          </w:p>
        </w:tc>
        <w:tc>
          <w:tcPr>
            <w:tcW w:w="5987" w:type="dxa"/>
          </w:tcPr>
          <w:p w:rsidR="00A973D9" w:rsidRPr="007273FE" w:rsidRDefault="00A973D9" w:rsidP="006829E1">
            <w:pPr>
              <w:jc w:val="both"/>
              <w:rPr>
                <w:rFonts w:ascii="Times New Roman" w:hAnsi="Times New Roman" w:cs="Times New Roman"/>
                <w:sz w:val="24"/>
                <w:szCs w:val="24"/>
              </w:rPr>
            </w:pPr>
            <w:r>
              <w:rPr>
                <w:rFonts w:ascii="Times New Roman" w:hAnsi="Times New Roman" w:cs="Times New Roman"/>
                <w:sz w:val="24"/>
                <w:szCs w:val="24"/>
              </w:rPr>
              <w:t>Навыками подбора соответствующих приёмов и методов воздействия на риски, возникающие при реализации тех или иных решений, проектов, ведении деятельности</w:t>
            </w:r>
          </w:p>
        </w:tc>
      </w:tr>
    </w:tbl>
    <w:p w:rsidR="00C1226A" w:rsidRDefault="00C1226A" w:rsidP="00705C60">
      <w:pPr>
        <w:autoSpaceDE w:val="0"/>
        <w:autoSpaceDN w:val="0"/>
        <w:adjustRightInd w:val="0"/>
        <w:spacing w:after="0" w:line="240" w:lineRule="auto"/>
        <w:ind w:firstLine="567"/>
        <w:rPr>
          <w:rFonts w:ascii="Times New Roman" w:hAnsi="Times New Roman" w:cs="Times New Roman"/>
          <w:b/>
          <w:bCs/>
          <w:sz w:val="28"/>
          <w:szCs w:val="28"/>
        </w:rPr>
      </w:pPr>
    </w:p>
    <w:p w:rsidR="009D2055" w:rsidRDefault="009D2055" w:rsidP="00705C60">
      <w:pPr>
        <w:autoSpaceDE w:val="0"/>
        <w:autoSpaceDN w:val="0"/>
        <w:adjustRightInd w:val="0"/>
        <w:spacing w:after="0" w:line="240" w:lineRule="auto"/>
        <w:ind w:firstLine="567"/>
        <w:rPr>
          <w:rFonts w:ascii="Times New Roman" w:hAnsi="Times New Roman" w:cs="Times New Roman"/>
          <w:b/>
          <w:bCs/>
          <w:sz w:val="28"/>
          <w:szCs w:val="28"/>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3436"/>
        <w:gridCol w:w="993"/>
        <w:gridCol w:w="1275"/>
        <w:gridCol w:w="1843"/>
        <w:gridCol w:w="1984"/>
      </w:tblGrid>
      <w:tr w:rsidR="00C1226A" w:rsidRPr="00284600" w:rsidTr="00AC5BB6">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C1226A" w:rsidRPr="00C1226A" w:rsidRDefault="00C122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 п/п</w:t>
            </w:r>
          </w:p>
        </w:tc>
        <w:tc>
          <w:tcPr>
            <w:tcW w:w="3436" w:type="dxa"/>
            <w:vMerge w:val="restart"/>
            <w:tcBorders>
              <w:top w:val="single" w:sz="4" w:space="0" w:color="000000"/>
              <w:left w:val="single" w:sz="6" w:space="0" w:color="000000"/>
              <w:bottom w:val="single" w:sz="6" w:space="0" w:color="000000"/>
              <w:right w:val="single" w:sz="6" w:space="0" w:color="000000"/>
            </w:tcBorders>
            <w:hideMark/>
          </w:tcPr>
          <w:p w:rsidR="00C1226A" w:rsidRPr="00C1226A" w:rsidRDefault="00C122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Контролируемые разделы / темы дисциплины</w:t>
            </w:r>
          </w:p>
        </w:tc>
        <w:tc>
          <w:tcPr>
            <w:tcW w:w="2268" w:type="dxa"/>
            <w:gridSpan w:val="2"/>
            <w:vMerge w:val="restart"/>
            <w:tcBorders>
              <w:top w:val="single" w:sz="4" w:space="0" w:color="000000"/>
              <w:left w:val="single" w:sz="6" w:space="0" w:color="000000"/>
              <w:bottom w:val="single" w:sz="6" w:space="0" w:color="000000"/>
              <w:right w:val="single" w:sz="6" w:space="0" w:color="000000"/>
            </w:tcBorders>
          </w:tcPr>
          <w:p w:rsidR="00C1226A" w:rsidRPr="00C1226A" w:rsidRDefault="00C122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 xml:space="preserve">Коды и этапы формирования компетенций </w:t>
            </w:r>
          </w:p>
        </w:tc>
        <w:tc>
          <w:tcPr>
            <w:tcW w:w="3827" w:type="dxa"/>
            <w:gridSpan w:val="2"/>
            <w:tcBorders>
              <w:top w:val="single" w:sz="4" w:space="0" w:color="000000"/>
              <w:left w:val="single" w:sz="6" w:space="0" w:color="000000"/>
              <w:bottom w:val="single" w:sz="6" w:space="0" w:color="000000"/>
              <w:right w:val="single" w:sz="4" w:space="0" w:color="000000"/>
            </w:tcBorders>
            <w:hideMark/>
          </w:tcPr>
          <w:p w:rsidR="00C1226A" w:rsidRPr="00C1226A" w:rsidRDefault="00C1226A" w:rsidP="00AC5BB6">
            <w:pPr>
              <w:pStyle w:val="af4"/>
              <w:snapToGrid w:val="0"/>
              <w:spacing w:line="276" w:lineRule="auto"/>
              <w:jc w:val="center"/>
              <w:rPr>
                <w:rFonts w:ascii="Times New Roman" w:hAnsi="Times New Roman" w:cs="Times New Roman"/>
                <w:b/>
                <w:color w:val="000000"/>
                <w:sz w:val="24"/>
                <w:szCs w:val="24"/>
              </w:rPr>
            </w:pPr>
            <w:r w:rsidRPr="00C1226A">
              <w:rPr>
                <w:rFonts w:ascii="Times New Roman" w:hAnsi="Times New Roman" w:cs="Times New Roman"/>
                <w:b/>
                <w:color w:val="000000"/>
                <w:sz w:val="24"/>
                <w:szCs w:val="24"/>
              </w:rPr>
              <w:t>Оценочные средства</w:t>
            </w:r>
          </w:p>
        </w:tc>
      </w:tr>
      <w:tr w:rsidR="00C1226A" w:rsidRPr="00284600" w:rsidTr="00AC5BB6">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C1226A" w:rsidRPr="00C1226A" w:rsidRDefault="00C1226A" w:rsidP="00AC5BB6">
            <w:pPr>
              <w:rPr>
                <w:rFonts w:ascii="Times New Roman" w:hAnsi="Times New Roman" w:cs="Times New Roman"/>
                <w:b/>
                <w:sz w:val="24"/>
                <w:szCs w:val="24"/>
                <w:lang w:eastAsia="ar-SA"/>
              </w:rPr>
            </w:pPr>
          </w:p>
        </w:tc>
        <w:tc>
          <w:tcPr>
            <w:tcW w:w="3436" w:type="dxa"/>
            <w:vMerge/>
            <w:tcBorders>
              <w:top w:val="single" w:sz="4" w:space="0" w:color="000000"/>
              <w:left w:val="single" w:sz="6" w:space="0" w:color="000000"/>
              <w:bottom w:val="single" w:sz="6" w:space="0" w:color="000000"/>
              <w:right w:val="single" w:sz="6" w:space="0" w:color="000000"/>
            </w:tcBorders>
            <w:vAlign w:val="center"/>
            <w:hideMark/>
          </w:tcPr>
          <w:p w:rsidR="00C1226A" w:rsidRPr="00C1226A" w:rsidRDefault="00C1226A" w:rsidP="00AC5BB6">
            <w:pPr>
              <w:rPr>
                <w:rFonts w:ascii="Times New Roman" w:hAnsi="Times New Roman" w:cs="Times New Roman"/>
                <w:b/>
                <w:sz w:val="24"/>
                <w:szCs w:val="24"/>
                <w:lang w:eastAsia="ar-SA"/>
              </w:rPr>
            </w:pPr>
          </w:p>
        </w:tc>
        <w:tc>
          <w:tcPr>
            <w:tcW w:w="2268" w:type="dxa"/>
            <w:gridSpan w:val="2"/>
            <w:vMerge/>
            <w:tcBorders>
              <w:top w:val="single" w:sz="4" w:space="0" w:color="000000"/>
              <w:left w:val="single" w:sz="6" w:space="0" w:color="000000"/>
              <w:bottom w:val="single" w:sz="6" w:space="0" w:color="000000"/>
              <w:right w:val="single" w:sz="6" w:space="0" w:color="000000"/>
            </w:tcBorders>
            <w:vAlign w:val="center"/>
            <w:hideMark/>
          </w:tcPr>
          <w:p w:rsidR="00C1226A" w:rsidRPr="00C1226A" w:rsidRDefault="00C1226A" w:rsidP="00AC5BB6">
            <w:pPr>
              <w:rPr>
                <w:rFonts w:ascii="Times New Roman" w:hAnsi="Times New Roman" w:cs="Times New Roman"/>
                <w:b/>
                <w:sz w:val="24"/>
                <w:szCs w:val="24"/>
                <w:lang w:eastAsia="ar-SA"/>
              </w:rPr>
            </w:pPr>
          </w:p>
        </w:tc>
        <w:tc>
          <w:tcPr>
            <w:tcW w:w="1843" w:type="dxa"/>
            <w:tcBorders>
              <w:top w:val="single" w:sz="4" w:space="0" w:color="000000"/>
              <w:left w:val="single" w:sz="6" w:space="0" w:color="000000"/>
              <w:bottom w:val="single" w:sz="6" w:space="0" w:color="000000"/>
              <w:right w:val="single" w:sz="6" w:space="0" w:color="000000"/>
            </w:tcBorders>
            <w:hideMark/>
          </w:tcPr>
          <w:p w:rsidR="00C1226A" w:rsidRPr="00C1226A" w:rsidRDefault="00C1226A" w:rsidP="00AC5BB6">
            <w:pPr>
              <w:pStyle w:val="af4"/>
              <w:snapToGrid w:val="0"/>
              <w:spacing w:line="276" w:lineRule="auto"/>
              <w:jc w:val="center"/>
              <w:rPr>
                <w:rFonts w:ascii="Times New Roman" w:hAnsi="Times New Roman" w:cs="Times New Roman"/>
                <w:b/>
                <w:sz w:val="24"/>
                <w:szCs w:val="24"/>
              </w:rPr>
            </w:pPr>
            <w:r w:rsidRPr="00C1226A">
              <w:rPr>
                <w:rFonts w:ascii="Times New Roman" w:hAnsi="Times New Roman" w:cs="Times New Roman"/>
                <w:b/>
                <w:sz w:val="24"/>
                <w:szCs w:val="24"/>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C1226A" w:rsidRPr="00C1226A" w:rsidRDefault="00C1226A" w:rsidP="00AC5BB6">
            <w:pPr>
              <w:pStyle w:val="af4"/>
              <w:snapToGrid w:val="0"/>
              <w:spacing w:line="276" w:lineRule="auto"/>
              <w:jc w:val="center"/>
              <w:rPr>
                <w:rFonts w:ascii="Times New Roman" w:hAnsi="Times New Roman" w:cs="Times New Roman"/>
                <w:b/>
                <w:color w:val="000000"/>
                <w:sz w:val="24"/>
                <w:szCs w:val="24"/>
              </w:rPr>
            </w:pPr>
            <w:r w:rsidRPr="00C1226A">
              <w:rPr>
                <w:rFonts w:ascii="Times New Roman" w:hAnsi="Times New Roman" w:cs="Times New Roman"/>
                <w:b/>
                <w:color w:val="000000"/>
                <w:sz w:val="24"/>
                <w:szCs w:val="24"/>
              </w:rPr>
              <w:t>промежуточная аттестация*</w:t>
            </w:r>
          </w:p>
        </w:tc>
      </w:tr>
      <w:tr w:rsidR="00C1226A" w:rsidRPr="00284600" w:rsidTr="00AC5BB6">
        <w:tc>
          <w:tcPr>
            <w:tcW w:w="675" w:type="dxa"/>
            <w:vMerge w:val="restart"/>
            <w:tcBorders>
              <w:top w:val="single" w:sz="4" w:space="0" w:color="000000"/>
              <w:left w:val="single" w:sz="4" w:space="0" w:color="000000"/>
              <w:right w:val="single" w:sz="6" w:space="0" w:color="000000"/>
            </w:tcBorders>
            <w:vAlign w:val="center"/>
          </w:tcPr>
          <w:p w:rsidR="00C122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t>1</w:t>
            </w:r>
          </w:p>
        </w:tc>
        <w:tc>
          <w:tcPr>
            <w:tcW w:w="3436" w:type="dxa"/>
            <w:vMerge w:val="restart"/>
            <w:tcBorders>
              <w:top w:val="single" w:sz="4" w:space="0" w:color="000000"/>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w:t>
            </w:r>
            <w:r w:rsidRPr="000C506A">
              <w:rPr>
                <w:rFonts w:ascii="Times New Roman" w:hAnsi="Times New Roman" w:cs="Times New Roman"/>
                <w:sz w:val="24"/>
                <w:szCs w:val="24"/>
                <w:lang w:eastAsia="ar-SA"/>
              </w:rPr>
              <w:t xml:space="preserve">. </w:t>
            </w:r>
            <w:r w:rsidRPr="00284600">
              <w:rPr>
                <w:rFonts w:ascii="Times New Roman" w:hAnsi="Times New Roman" w:cs="Times New Roman"/>
                <w:sz w:val="24"/>
                <w:szCs w:val="24"/>
                <w:lang w:eastAsia="ar-SA"/>
              </w:rPr>
              <w:t xml:space="preserve">Общая характеристика финансовых </w:t>
            </w:r>
            <w:r w:rsidRPr="00284600">
              <w:rPr>
                <w:rFonts w:ascii="Times New Roman" w:hAnsi="Times New Roman" w:cs="Times New Roman"/>
                <w:sz w:val="24"/>
                <w:szCs w:val="24"/>
                <w:lang w:eastAsia="ar-SA"/>
              </w:rPr>
              <w:lastRenderedPageBreak/>
              <w:t>рынков и объектов инвестирования</w:t>
            </w:r>
            <w:r>
              <w:rPr>
                <w:rFonts w:ascii="Times New Roman" w:hAnsi="Times New Roman" w:cs="Times New Roman"/>
                <w:sz w:val="24"/>
                <w:szCs w:val="24"/>
                <w:lang w:eastAsia="ar-SA"/>
              </w:rPr>
              <w:t>.</w:t>
            </w:r>
          </w:p>
        </w:tc>
        <w:tc>
          <w:tcPr>
            <w:tcW w:w="993" w:type="dxa"/>
            <w:vMerge w:val="restart"/>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lastRenderedPageBreak/>
              <w:t>ПК-2</w:t>
            </w:r>
          </w:p>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B55347"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 </w:t>
            </w:r>
            <w:r>
              <w:rPr>
                <w:rFonts w:ascii="Times New Roman" w:hAnsi="Times New Roman" w:cs="Times New Roman"/>
                <w:sz w:val="24"/>
                <w:szCs w:val="24"/>
                <w:lang w:val="en-US"/>
              </w:rPr>
              <w:t>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tabs>
                <w:tab w:val="center" w:pos="884"/>
                <w:tab w:val="right" w:pos="1768"/>
              </w:tabs>
              <w:snapToGri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Т: 1-8, 15-50</w:t>
            </w:r>
            <w:r>
              <w:rPr>
                <w:rFonts w:ascii="Times New Roman" w:hAnsi="Times New Roman" w:cs="Times New Roman"/>
                <w:color w:val="000000"/>
                <w:sz w:val="24"/>
                <w:szCs w:val="24"/>
              </w:rPr>
              <w:tab/>
            </w:r>
          </w:p>
        </w:tc>
      </w:tr>
      <w:tr w:rsidR="00C1226A" w:rsidRPr="00284600" w:rsidTr="00AC5BB6">
        <w:tc>
          <w:tcPr>
            <w:tcW w:w="675" w:type="dxa"/>
            <w:vMerge/>
            <w:tcBorders>
              <w:left w:val="single" w:sz="4"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 1,3,6,9</w:t>
            </w:r>
          </w:p>
        </w:tc>
      </w:tr>
      <w:tr w:rsidR="00C1226A" w:rsidRPr="00284600" w:rsidTr="00AC5BB6">
        <w:tc>
          <w:tcPr>
            <w:tcW w:w="675" w:type="dxa"/>
            <w:vMerge/>
            <w:tcBorders>
              <w:left w:val="single" w:sz="4"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 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 8,9,10</w:t>
            </w:r>
          </w:p>
        </w:tc>
      </w:tr>
      <w:tr w:rsidR="00C1226A" w:rsidRPr="00284600" w:rsidTr="00AC5BB6">
        <w:tc>
          <w:tcPr>
            <w:tcW w:w="675" w:type="dxa"/>
            <w:vMerge w:val="restart"/>
            <w:tcBorders>
              <w:top w:val="single" w:sz="4" w:space="0" w:color="000000"/>
              <w:left w:val="single" w:sz="4" w:space="0" w:color="000000"/>
              <w:right w:val="single" w:sz="6" w:space="0" w:color="000000"/>
            </w:tcBorders>
            <w:vAlign w:val="center"/>
          </w:tcPr>
          <w:p w:rsidR="00C122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lastRenderedPageBreak/>
              <w:t>2</w:t>
            </w:r>
          </w:p>
        </w:tc>
        <w:tc>
          <w:tcPr>
            <w:tcW w:w="3436" w:type="dxa"/>
            <w:vMerge w:val="restart"/>
            <w:tcBorders>
              <w:top w:val="single" w:sz="4" w:space="0" w:color="000000"/>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III</w:t>
            </w:r>
            <w:r>
              <w:rPr>
                <w:rFonts w:ascii="Times New Roman" w:hAnsi="Times New Roman" w:cs="Times New Roman"/>
                <w:sz w:val="24"/>
                <w:szCs w:val="24"/>
                <w:lang w:eastAsia="ar-SA"/>
              </w:rPr>
              <w:t>. Основы управления рисками в деятельности финансовых институтов на финансовых рынках</w:t>
            </w:r>
          </w:p>
        </w:tc>
        <w:tc>
          <w:tcPr>
            <w:tcW w:w="993" w:type="dxa"/>
            <w:vMerge w:val="restart"/>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ПК-4</w:t>
            </w:r>
          </w:p>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B55347"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 </w:t>
            </w:r>
            <w:r>
              <w:rPr>
                <w:rFonts w:ascii="Times New Roman" w:hAnsi="Times New Roman" w:cs="Times New Roman"/>
                <w:sz w:val="24"/>
                <w:szCs w:val="24"/>
                <w:lang w:val="en-US"/>
              </w:rPr>
              <w:t>II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Т: 15-50</w:t>
            </w:r>
          </w:p>
        </w:tc>
      </w:tr>
      <w:tr w:rsidR="00C1226A" w:rsidRPr="00284600" w:rsidTr="00AC5BB6">
        <w:tc>
          <w:tcPr>
            <w:tcW w:w="675" w:type="dxa"/>
            <w:vMerge/>
            <w:tcBorders>
              <w:left w:val="single" w:sz="4"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 1,2,4,5,6,7,9</w:t>
            </w:r>
          </w:p>
        </w:tc>
      </w:tr>
      <w:tr w:rsidR="00C1226A" w:rsidRPr="00284600" w:rsidTr="00AC5BB6">
        <w:tc>
          <w:tcPr>
            <w:tcW w:w="675" w:type="dxa"/>
            <w:vMerge/>
            <w:tcBorders>
              <w:left w:val="single" w:sz="4"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 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З:1,6,7</w:t>
            </w:r>
          </w:p>
        </w:tc>
      </w:tr>
      <w:tr w:rsidR="00C1226A" w:rsidRPr="00284600" w:rsidTr="00AC5BB6">
        <w:tc>
          <w:tcPr>
            <w:tcW w:w="675" w:type="dxa"/>
            <w:vMerge w:val="restart"/>
            <w:tcBorders>
              <w:left w:val="single" w:sz="4" w:space="0" w:color="000000"/>
              <w:right w:val="single" w:sz="6" w:space="0" w:color="000000"/>
            </w:tcBorders>
            <w:vAlign w:val="center"/>
          </w:tcPr>
          <w:p w:rsidR="00C122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t>3</w:t>
            </w:r>
          </w:p>
        </w:tc>
        <w:tc>
          <w:tcPr>
            <w:tcW w:w="3436" w:type="dxa"/>
            <w:vMerge w:val="restart"/>
            <w:tcBorders>
              <w:left w:val="single" w:sz="6" w:space="0" w:color="000000"/>
              <w:right w:val="single" w:sz="6" w:space="0" w:color="000000"/>
            </w:tcBorders>
            <w:vAlign w:val="center"/>
          </w:tcPr>
          <w:p w:rsidR="00C1226A" w:rsidRDefault="00C1226A"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w:t>
            </w:r>
            <w:r>
              <w:rPr>
                <w:rFonts w:ascii="Times New Roman" w:hAnsi="Times New Roman" w:cs="Times New Roman"/>
                <w:sz w:val="24"/>
                <w:szCs w:val="24"/>
                <w:lang w:eastAsia="ar-SA"/>
              </w:rPr>
              <w:t xml:space="preserve">. </w:t>
            </w:r>
            <w:r w:rsidRPr="00284600">
              <w:rPr>
                <w:rFonts w:ascii="Times New Roman" w:hAnsi="Times New Roman" w:cs="Times New Roman"/>
                <w:sz w:val="24"/>
                <w:szCs w:val="24"/>
                <w:lang w:eastAsia="ar-SA"/>
              </w:rPr>
              <w:t>Деятельность финансовых институтов на финансовых рынках</w:t>
            </w:r>
          </w:p>
          <w:p w:rsidR="00C1226A" w:rsidRPr="00284600" w:rsidRDefault="00C1226A"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III</w:t>
            </w:r>
            <w:r>
              <w:rPr>
                <w:rFonts w:ascii="Times New Roman" w:hAnsi="Times New Roman" w:cs="Times New Roman"/>
                <w:sz w:val="24"/>
                <w:szCs w:val="24"/>
                <w:lang w:eastAsia="ar-SA"/>
              </w:rPr>
              <w:t>. Основы управления рисками в деятельности финансовых институтов на финансовых рынках</w:t>
            </w:r>
          </w:p>
        </w:tc>
        <w:tc>
          <w:tcPr>
            <w:tcW w:w="993" w:type="dxa"/>
            <w:vMerge w:val="restart"/>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ПК-7</w:t>
            </w:r>
          </w:p>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(разделы </w:t>
            </w:r>
            <w:r>
              <w:rPr>
                <w:rFonts w:ascii="Times New Roman" w:hAnsi="Times New Roman" w:cs="Times New Roman"/>
                <w:sz w:val="24"/>
                <w:szCs w:val="24"/>
                <w:lang w:val="en-US"/>
              </w:rPr>
              <w:t>II</w:t>
            </w:r>
            <w:r>
              <w:rPr>
                <w:rFonts w:ascii="Times New Roman" w:hAnsi="Times New Roman" w:cs="Times New Roman"/>
                <w:sz w:val="24"/>
                <w:szCs w:val="24"/>
              </w:rPr>
              <w:t xml:space="preserve"> и </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Т: 9-14</w:t>
            </w:r>
          </w:p>
        </w:tc>
      </w:tr>
      <w:tr w:rsidR="00C1226A" w:rsidRPr="00284600" w:rsidTr="00AC5BB6">
        <w:tc>
          <w:tcPr>
            <w:tcW w:w="675" w:type="dxa"/>
            <w:vMerge/>
            <w:tcBorders>
              <w:left w:val="single" w:sz="4"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614F01"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ПР-4,12,13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 2</w:t>
            </w:r>
          </w:p>
        </w:tc>
      </w:tr>
      <w:tr w:rsidR="00C1226A" w:rsidRPr="00284600" w:rsidTr="00AC5BB6">
        <w:tc>
          <w:tcPr>
            <w:tcW w:w="675" w:type="dxa"/>
            <w:vMerge/>
            <w:tcBorders>
              <w:left w:val="single" w:sz="4"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 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 2,4,5</w:t>
            </w:r>
          </w:p>
        </w:tc>
      </w:tr>
      <w:tr w:rsidR="00C1226A" w:rsidRPr="00284600" w:rsidTr="00AC5BB6">
        <w:tc>
          <w:tcPr>
            <w:tcW w:w="675" w:type="dxa"/>
            <w:vMerge w:val="restart"/>
            <w:tcBorders>
              <w:left w:val="single" w:sz="4" w:space="0" w:color="000000"/>
              <w:right w:val="single" w:sz="6" w:space="0" w:color="000000"/>
            </w:tcBorders>
            <w:vAlign w:val="center"/>
          </w:tcPr>
          <w:p w:rsidR="00C1226A" w:rsidRPr="00F408C5" w:rsidRDefault="00F408C5" w:rsidP="00AC5BB6">
            <w:pPr>
              <w:spacing w:after="0" w:line="240" w:lineRule="auto"/>
              <w:contextualSpacing/>
              <w:rPr>
                <w:rFonts w:ascii="Times New Roman" w:hAnsi="Times New Roman" w:cs="Times New Roman"/>
                <w:sz w:val="24"/>
                <w:szCs w:val="24"/>
                <w:lang w:val="en-US" w:eastAsia="ar-SA"/>
              </w:rPr>
            </w:pPr>
            <w:r>
              <w:rPr>
                <w:rFonts w:ascii="Times New Roman" w:hAnsi="Times New Roman" w:cs="Times New Roman"/>
                <w:sz w:val="24"/>
                <w:szCs w:val="24"/>
                <w:lang w:val="en-US" w:eastAsia="ar-SA"/>
              </w:rPr>
              <w:t>4</w:t>
            </w:r>
          </w:p>
        </w:tc>
        <w:tc>
          <w:tcPr>
            <w:tcW w:w="3436" w:type="dxa"/>
            <w:vMerge w:val="restart"/>
            <w:tcBorders>
              <w:left w:val="single" w:sz="6" w:space="0" w:color="000000"/>
              <w:right w:val="single" w:sz="6" w:space="0" w:color="000000"/>
            </w:tcBorders>
            <w:vAlign w:val="center"/>
          </w:tcPr>
          <w:p w:rsidR="00C1226A" w:rsidRDefault="00C1226A"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w:t>
            </w:r>
            <w:r w:rsidRPr="000C506A">
              <w:rPr>
                <w:rFonts w:ascii="Times New Roman" w:hAnsi="Times New Roman" w:cs="Times New Roman"/>
                <w:sz w:val="24"/>
                <w:szCs w:val="24"/>
                <w:lang w:eastAsia="ar-SA"/>
              </w:rPr>
              <w:t xml:space="preserve">. </w:t>
            </w:r>
            <w:r w:rsidRPr="00284600">
              <w:rPr>
                <w:rFonts w:ascii="Times New Roman" w:hAnsi="Times New Roman" w:cs="Times New Roman"/>
                <w:sz w:val="24"/>
                <w:szCs w:val="24"/>
                <w:lang w:eastAsia="ar-SA"/>
              </w:rPr>
              <w:t>Общая характеристика финансовых рынков и объектов инвестирования</w:t>
            </w:r>
            <w:r>
              <w:rPr>
                <w:rFonts w:ascii="Times New Roman" w:hAnsi="Times New Roman" w:cs="Times New Roman"/>
                <w:sz w:val="24"/>
                <w:szCs w:val="24"/>
                <w:lang w:eastAsia="ar-SA"/>
              </w:rPr>
              <w:t>.</w:t>
            </w:r>
          </w:p>
          <w:p w:rsidR="00C1226A" w:rsidRPr="00284600" w:rsidRDefault="00C1226A"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Раздел </w:t>
            </w:r>
            <w:r>
              <w:rPr>
                <w:rFonts w:ascii="Times New Roman" w:hAnsi="Times New Roman" w:cs="Times New Roman"/>
                <w:sz w:val="24"/>
                <w:szCs w:val="24"/>
                <w:lang w:val="en-US" w:eastAsia="ar-SA"/>
              </w:rPr>
              <w:t>III</w:t>
            </w:r>
            <w:r>
              <w:rPr>
                <w:rFonts w:ascii="Times New Roman" w:hAnsi="Times New Roman" w:cs="Times New Roman"/>
                <w:sz w:val="24"/>
                <w:szCs w:val="24"/>
                <w:lang w:eastAsia="ar-SA"/>
              </w:rPr>
              <w:t>. Основы управления рисками в деятельности финансовых институтов на финансовых рынках</w:t>
            </w:r>
          </w:p>
        </w:tc>
        <w:tc>
          <w:tcPr>
            <w:tcW w:w="993" w:type="dxa"/>
            <w:vMerge w:val="restart"/>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ПК-13</w:t>
            </w: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Знает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УО-2 (разделы </w:t>
            </w:r>
            <w:r>
              <w:rPr>
                <w:rFonts w:ascii="Times New Roman" w:hAnsi="Times New Roman" w:cs="Times New Roman"/>
                <w:sz w:val="24"/>
                <w:szCs w:val="24"/>
                <w:lang w:val="en-US"/>
              </w:rPr>
              <w:t>I</w:t>
            </w:r>
            <w:r w:rsidRPr="00B55347">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Т: 1-50</w:t>
            </w:r>
          </w:p>
        </w:tc>
      </w:tr>
      <w:tr w:rsidR="00C1226A" w:rsidRPr="00284600" w:rsidTr="00AC5BB6">
        <w:tc>
          <w:tcPr>
            <w:tcW w:w="675" w:type="dxa"/>
            <w:vMerge/>
            <w:tcBorders>
              <w:left w:val="single" w:sz="4"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Умеет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 2,4,5</w:t>
            </w:r>
          </w:p>
        </w:tc>
      </w:tr>
      <w:tr w:rsidR="00C1226A" w:rsidRPr="00284600" w:rsidTr="00AC5BB6">
        <w:tc>
          <w:tcPr>
            <w:tcW w:w="675" w:type="dxa"/>
            <w:vMerge/>
            <w:tcBorders>
              <w:left w:val="single" w:sz="4"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3436"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993" w:type="dxa"/>
            <w:vMerge/>
            <w:tcBorders>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p>
        </w:tc>
        <w:tc>
          <w:tcPr>
            <w:tcW w:w="1275"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spacing w:after="0" w:line="240" w:lineRule="auto"/>
              <w:contextualSpacing/>
              <w:rPr>
                <w:rFonts w:ascii="Times New Roman" w:hAnsi="Times New Roman" w:cs="Times New Roman"/>
                <w:sz w:val="24"/>
                <w:szCs w:val="24"/>
                <w:lang w:eastAsia="ar-SA"/>
              </w:rPr>
            </w:pPr>
            <w:r w:rsidRPr="00284600">
              <w:rPr>
                <w:rFonts w:ascii="Times New Roman" w:hAnsi="Times New Roman" w:cs="Times New Roman"/>
                <w:sz w:val="24"/>
                <w:szCs w:val="24"/>
                <w:lang w:eastAsia="ar-SA"/>
              </w:rPr>
              <w:t>Владеет</w:t>
            </w:r>
          </w:p>
        </w:tc>
        <w:tc>
          <w:tcPr>
            <w:tcW w:w="1843" w:type="dxa"/>
            <w:tcBorders>
              <w:top w:val="single" w:sz="4" w:space="0" w:color="000000"/>
              <w:left w:val="single" w:sz="6" w:space="0" w:color="000000"/>
              <w:bottom w:val="single" w:sz="6" w:space="0" w:color="000000"/>
              <w:right w:val="single" w:sz="6"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sz w:val="24"/>
                <w:szCs w:val="24"/>
              </w:rPr>
            </w:pPr>
            <w:r>
              <w:rPr>
                <w:rFonts w:ascii="Times New Roman" w:hAnsi="Times New Roman" w:cs="Times New Roman"/>
                <w:sz w:val="24"/>
                <w:szCs w:val="24"/>
              </w:rPr>
              <w:t>ПР-12,13, ТС-1</w:t>
            </w:r>
          </w:p>
        </w:tc>
        <w:tc>
          <w:tcPr>
            <w:tcW w:w="1984" w:type="dxa"/>
            <w:tcBorders>
              <w:top w:val="single" w:sz="4" w:space="0" w:color="000000"/>
              <w:left w:val="single" w:sz="6" w:space="0" w:color="000000"/>
              <w:bottom w:val="single" w:sz="6" w:space="0" w:color="000000"/>
              <w:right w:val="single" w:sz="4" w:space="0" w:color="000000"/>
            </w:tcBorders>
            <w:vAlign w:val="center"/>
          </w:tcPr>
          <w:p w:rsidR="00C1226A" w:rsidRPr="00284600" w:rsidRDefault="00C1226A" w:rsidP="00AC5BB6">
            <w:pPr>
              <w:pStyle w:val="af4"/>
              <w:snapToGri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 8,9,10 </w:t>
            </w:r>
          </w:p>
        </w:tc>
      </w:tr>
    </w:tbl>
    <w:p w:rsidR="00C1226A" w:rsidRDefault="00C1226A" w:rsidP="00705C60">
      <w:pPr>
        <w:autoSpaceDE w:val="0"/>
        <w:autoSpaceDN w:val="0"/>
        <w:adjustRightInd w:val="0"/>
        <w:spacing w:after="0" w:line="240" w:lineRule="auto"/>
        <w:ind w:firstLine="567"/>
        <w:rPr>
          <w:rFonts w:ascii="Times New Roman" w:hAnsi="Times New Roman" w:cs="Times New Roman"/>
          <w:b/>
          <w:bCs/>
          <w:sz w:val="28"/>
          <w:szCs w:val="28"/>
        </w:rPr>
      </w:pPr>
    </w:p>
    <w:p w:rsidR="00055DC2" w:rsidRDefault="00055DC2" w:rsidP="00A973D9">
      <w:pPr>
        <w:autoSpaceDE w:val="0"/>
        <w:autoSpaceDN w:val="0"/>
        <w:adjustRightInd w:val="0"/>
        <w:spacing w:after="0" w:line="240" w:lineRule="auto"/>
        <w:ind w:firstLine="567"/>
        <w:rPr>
          <w:rFonts w:ascii="Times New Roman" w:hAnsi="Times New Roman" w:cs="Times New Roman"/>
          <w:b/>
          <w:bCs/>
          <w:sz w:val="28"/>
          <w:szCs w:val="28"/>
        </w:rPr>
      </w:pPr>
    </w:p>
    <w:p w:rsidR="00C1226A" w:rsidRDefault="00C1226A" w:rsidP="00C1226A">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Шкала оценивания уровня </w:t>
      </w:r>
      <w:proofErr w:type="spellStart"/>
      <w:r>
        <w:rPr>
          <w:rFonts w:ascii="Times New Roman" w:hAnsi="Times New Roman" w:cs="Times New Roman"/>
          <w:b/>
          <w:bCs/>
          <w:sz w:val="28"/>
          <w:szCs w:val="28"/>
        </w:rPr>
        <w:t>сформированности</w:t>
      </w:r>
      <w:proofErr w:type="spellEnd"/>
      <w:r>
        <w:rPr>
          <w:rFonts w:ascii="Times New Roman" w:hAnsi="Times New Roman" w:cs="Times New Roman"/>
          <w:b/>
          <w:bCs/>
          <w:sz w:val="28"/>
          <w:szCs w:val="28"/>
        </w:rPr>
        <w:t xml:space="preserve"> компетенций</w:t>
      </w:r>
    </w:p>
    <w:p w:rsidR="00C1226A" w:rsidRDefault="00C1226A" w:rsidP="00C1226A">
      <w:pPr>
        <w:autoSpaceDE w:val="0"/>
        <w:autoSpaceDN w:val="0"/>
        <w:adjustRightInd w:val="0"/>
        <w:spacing w:after="0" w:line="240" w:lineRule="auto"/>
        <w:ind w:firstLine="567"/>
        <w:jc w:val="center"/>
        <w:rPr>
          <w:rFonts w:ascii="Times New Roman" w:hAnsi="Times New Roman" w:cs="Times New Roman"/>
          <w:b/>
          <w:bCs/>
          <w:sz w:val="28"/>
          <w:szCs w:val="28"/>
        </w:rPr>
      </w:pPr>
    </w:p>
    <w:tbl>
      <w:tblPr>
        <w:tblStyle w:val="a6"/>
        <w:tblW w:w="10206" w:type="dxa"/>
        <w:tblInd w:w="250" w:type="dxa"/>
        <w:tblLayout w:type="fixed"/>
        <w:tblLook w:val="04A0" w:firstRow="1" w:lastRow="0" w:firstColumn="1" w:lastColumn="0" w:noHBand="0" w:noVBand="1"/>
      </w:tblPr>
      <w:tblGrid>
        <w:gridCol w:w="1701"/>
        <w:gridCol w:w="1134"/>
        <w:gridCol w:w="2126"/>
        <w:gridCol w:w="2552"/>
        <w:gridCol w:w="2693"/>
      </w:tblGrid>
      <w:tr w:rsidR="00AC5BB6" w:rsidRPr="00AC5BB6" w:rsidTr="00AC5BB6">
        <w:trPr>
          <w:tblHeader/>
        </w:trPr>
        <w:tc>
          <w:tcPr>
            <w:tcW w:w="1701" w:type="dxa"/>
            <w:vAlign w:val="center"/>
          </w:tcPr>
          <w:p w:rsidR="00AC5BB6" w:rsidRPr="00AC5BB6" w:rsidRDefault="00AC5BB6" w:rsidP="00AC5BB6">
            <w:pPr>
              <w:jc w:val="center"/>
              <w:rPr>
                <w:rFonts w:ascii="Times New Roman" w:hAnsi="Times New Roman" w:cs="Times New Roman"/>
                <w:b/>
              </w:rPr>
            </w:pPr>
            <w:r w:rsidRPr="00AC5BB6">
              <w:rPr>
                <w:rFonts w:ascii="Times New Roman" w:hAnsi="Times New Roman" w:cs="Times New Roman"/>
                <w:b/>
              </w:rPr>
              <w:t>Код и формулировка компетенции</w:t>
            </w:r>
          </w:p>
        </w:tc>
        <w:tc>
          <w:tcPr>
            <w:tcW w:w="3260" w:type="dxa"/>
            <w:gridSpan w:val="2"/>
            <w:vAlign w:val="center"/>
          </w:tcPr>
          <w:p w:rsidR="00AC5BB6" w:rsidRPr="00AC5BB6" w:rsidRDefault="00AC5BB6" w:rsidP="00AC5BB6">
            <w:pPr>
              <w:jc w:val="center"/>
              <w:rPr>
                <w:rFonts w:ascii="Times New Roman" w:hAnsi="Times New Roman" w:cs="Times New Roman"/>
                <w:b/>
              </w:rPr>
            </w:pPr>
            <w:r w:rsidRPr="00AC5BB6">
              <w:rPr>
                <w:rFonts w:ascii="Times New Roman" w:hAnsi="Times New Roman" w:cs="Times New Roman"/>
                <w:b/>
              </w:rPr>
              <w:t>Этапы формирования компетенции</w:t>
            </w:r>
          </w:p>
        </w:tc>
        <w:tc>
          <w:tcPr>
            <w:tcW w:w="2552" w:type="dxa"/>
            <w:vAlign w:val="center"/>
          </w:tcPr>
          <w:p w:rsidR="00AC5BB6" w:rsidRPr="00AC5BB6" w:rsidRDefault="00AC5BB6" w:rsidP="00AC5BB6">
            <w:pPr>
              <w:jc w:val="center"/>
              <w:rPr>
                <w:rFonts w:ascii="Times New Roman" w:hAnsi="Times New Roman" w:cs="Times New Roman"/>
                <w:b/>
              </w:rPr>
            </w:pPr>
            <w:r>
              <w:rPr>
                <w:rFonts w:ascii="Times New Roman" w:hAnsi="Times New Roman" w:cs="Times New Roman"/>
                <w:b/>
              </w:rPr>
              <w:t>Критерии</w:t>
            </w:r>
          </w:p>
        </w:tc>
        <w:tc>
          <w:tcPr>
            <w:tcW w:w="2693" w:type="dxa"/>
            <w:vAlign w:val="center"/>
          </w:tcPr>
          <w:p w:rsidR="00AC5BB6" w:rsidRPr="00AC5BB6" w:rsidRDefault="00AC5BB6" w:rsidP="00AC5BB6">
            <w:pPr>
              <w:jc w:val="center"/>
              <w:rPr>
                <w:rFonts w:ascii="Times New Roman" w:hAnsi="Times New Roman" w:cs="Times New Roman"/>
                <w:b/>
              </w:rPr>
            </w:pPr>
            <w:r>
              <w:rPr>
                <w:rFonts w:ascii="Times New Roman" w:hAnsi="Times New Roman" w:cs="Times New Roman"/>
                <w:b/>
              </w:rPr>
              <w:t>Показатели</w:t>
            </w:r>
          </w:p>
        </w:tc>
      </w:tr>
      <w:tr w:rsidR="00AC5BB6" w:rsidRPr="00AC5BB6" w:rsidTr="00AC5BB6">
        <w:tc>
          <w:tcPr>
            <w:tcW w:w="1701" w:type="dxa"/>
            <w:vMerge w:val="restart"/>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ПК-2</w:t>
            </w:r>
          </w:p>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способность анализировать и использовать различные источники информации для проведения финансово-экономических расчетов</w:t>
            </w: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Знает</w:t>
            </w:r>
            <w:r>
              <w:rPr>
                <w:rFonts w:ascii="Times New Roman" w:hAnsi="Times New Roman" w:cs="Times New Roman"/>
              </w:rPr>
              <w:t xml:space="preserve"> (пороговый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Инвестиционные качества основных активов и инструментов, принципы расчёта доходности и оценки их рисков, основные направления анализа финансовых рынков</w:t>
            </w:r>
          </w:p>
        </w:tc>
        <w:tc>
          <w:tcPr>
            <w:tcW w:w="2552" w:type="dxa"/>
          </w:tcPr>
          <w:p w:rsidR="00AC5BB6" w:rsidRDefault="00F37F3B" w:rsidP="00F37F3B">
            <w:pPr>
              <w:jc w:val="both"/>
              <w:rPr>
                <w:rFonts w:ascii="Times New Roman" w:hAnsi="Times New Roman" w:cs="Times New Roman"/>
              </w:rPr>
            </w:pPr>
            <w:r>
              <w:rPr>
                <w:rFonts w:ascii="Times New Roman" w:hAnsi="Times New Roman" w:cs="Times New Roman"/>
              </w:rPr>
              <w:t xml:space="preserve">Знание природы возникновения дохода и риска основных финансовых активов и инструментов. </w:t>
            </w:r>
          </w:p>
          <w:p w:rsidR="00F37F3B" w:rsidRPr="00AC5BB6" w:rsidRDefault="00F37F3B" w:rsidP="00F37F3B">
            <w:pPr>
              <w:jc w:val="both"/>
              <w:rPr>
                <w:rFonts w:ascii="Times New Roman" w:hAnsi="Times New Roman" w:cs="Times New Roman"/>
              </w:rPr>
            </w:pPr>
            <w:r>
              <w:rPr>
                <w:rFonts w:ascii="Times New Roman" w:hAnsi="Times New Roman" w:cs="Times New Roman"/>
              </w:rPr>
              <w:t>Знание основных направлений анализа финансовых рынков.</w:t>
            </w:r>
          </w:p>
        </w:tc>
        <w:tc>
          <w:tcPr>
            <w:tcW w:w="2693" w:type="dxa"/>
          </w:tcPr>
          <w:p w:rsidR="00AC5BB6" w:rsidRDefault="00F37F3B" w:rsidP="00F37F3B">
            <w:pPr>
              <w:jc w:val="both"/>
              <w:rPr>
                <w:rFonts w:ascii="Times New Roman" w:hAnsi="Times New Roman" w:cs="Times New Roman"/>
              </w:rPr>
            </w:pPr>
            <w:r>
              <w:rPr>
                <w:rFonts w:ascii="Times New Roman" w:hAnsi="Times New Roman" w:cs="Times New Roman"/>
              </w:rPr>
              <w:t>- способность определить для конкретного актива или инструмента составляющие дохода и риска;</w:t>
            </w:r>
          </w:p>
          <w:p w:rsidR="00F37F3B" w:rsidRPr="00AC5BB6" w:rsidRDefault="00F37F3B" w:rsidP="00F37F3B">
            <w:pPr>
              <w:jc w:val="both"/>
              <w:rPr>
                <w:rFonts w:ascii="Times New Roman" w:hAnsi="Times New Roman" w:cs="Times New Roman"/>
              </w:rPr>
            </w:pPr>
            <w:r>
              <w:rPr>
                <w:rFonts w:ascii="Times New Roman" w:hAnsi="Times New Roman" w:cs="Times New Roman"/>
              </w:rPr>
              <w:t xml:space="preserve">- способность перечислить основные подходы к анализу финансовых рынков, охарактеризовать их, обозначить сферы и возможности применения. </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Умеет</w:t>
            </w:r>
            <w:r>
              <w:rPr>
                <w:rFonts w:ascii="Times New Roman" w:hAnsi="Times New Roman" w:cs="Times New Roman"/>
              </w:rPr>
              <w:t xml:space="preserve"> (продвинутый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Провести оценку доходности отдельных активов и инструментов, оценку доходности инвестиционного портфеля</w:t>
            </w:r>
          </w:p>
        </w:tc>
        <w:tc>
          <w:tcPr>
            <w:tcW w:w="2552" w:type="dxa"/>
          </w:tcPr>
          <w:p w:rsidR="00AC5BB6" w:rsidRPr="00AC5BB6" w:rsidRDefault="00F37F3B" w:rsidP="00AC5BB6">
            <w:pPr>
              <w:jc w:val="both"/>
              <w:rPr>
                <w:rFonts w:ascii="Times New Roman" w:hAnsi="Times New Roman" w:cs="Times New Roman"/>
              </w:rPr>
            </w:pPr>
            <w:r>
              <w:rPr>
                <w:rFonts w:ascii="Times New Roman" w:hAnsi="Times New Roman" w:cs="Times New Roman"/>
              </w:rPr>
              <w:t>Умение рассчитать рентабельность инвестиций в отдельный финансовый актив/инструмент или набор (портфель) активов / инструментов.</w:t>
            </w:r>
          </w:p>
        </w:tc>
        <w:tc>
          <w:tcPr>
            <w:tcW w:w="2693" w:type="dxa"/>
          </w:tcPr>
          <w:p w:rsidR="00AC5BB6" w:rsidRDefault="00F37F3B" w:rsidP="00F37F3B">
            <w:pPr>
              <w:jc w:val="both"/>
              <w:rPr>
                <w:rFonts w:ascii="Times New Roman" w:hAnsi="Times New Roman" w:cs="Times New Roman"/>
              </w:rPr>
            </w:pPr>
            <w:r>
              <w:rPr>
                <w:rFonts w:ascii="Times New Roman" w:hAnsi="Times New Roman" w:cs="Times New Roman"/>
              </w:rPr>
              <w:t>- способность самостоятельно определить набор данных и их источников, необходимых для оценки доходности активов;</w:t>
            </w:r>
          </w:p>
          <w:p w:rsidR="00F37F3B" w:rsidRPr="00AC5BB6" w:rsidRDefault="00F37F3B" w:rsidP="00F37F3B">
            <w:pPr>
              <w:jc w:val="both"/>
              <w:rPr>
                <w:rFonts w:ascii="Times New Roman" w:hAnsi="Times New Roman" w:cs="Times New Roman"/>
              </w:rPr>
            </w:pPr>
            <w:r>
              <w:rPr>
                <w:rFonts w:ascii="Times New Roman" w:hAnsi="Times New Roman" w:cs="Times New Roman"/>
              </w:rPr>
              <w:t xml:space="preserve">- способность провести расчёты доходности актива / портфеля </w:t>
            </w:r>
            <w:r w:rsidR="009369BB">
              <w:rPr>
                <w:rFonts w:ascii="Times New Roman" w:hAnsi="Times New Roman" w:cs="Times New Roman"/>
              </w:rPr>
              <w:t xml:space="preserve">с учётом заданных параметров. </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Владеет</w:t>
            </w:r>
            <w:r>
              <w:rPr>
                <w:rFonts w:ascii="Times New Roman" w:hAnsi="Times New Roman" w:cs="Times New Roman"/>
              </w:rPr>
              <w:t xml:space="preserve"> </w:t>
            </w:r>
            <w:r>
              <w:rPr>
                <w:rFonts w:ascii="Times New Roman" w:hAnsi="Times New Roman" w:cs="Times New Roman"/>
              </w:rPr>
              <w:lastRenderedPageBreak/>
              <w:t>(высокий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lastRenderedPageBreak/>
              <w:t xml:space="preserve">Навыками </w:t>
            </w:r>
            <w:r w:rsidRPr="00AC5BB6">
              <w:rPr>
                <w:rFonts w:ascii="Times New Roman" w:hAnsi="Times New Roman" w:cs="Times New Roman"/>
              </w:rPr>
              <w:lastRenderedPageBreak/>
              <w:t>проведения операций в торговых терминалах с разнообразными активами и инструментами</w:t>
            </w:r>
          </w:p>
        </w:tc>
        <w:tc>
          <w:tcPr>
            <w:tcW w:w="2552" w:type="dxa"/>
          </w:tcPr>
          <w:p w:rsidR="00AC5BB6" w:rsidRPr="00AC5BB6" w:rsidRDefault="009369BB" w:rsidP="00AC5BB6">
            <w:pPr>
              <w:jc w:val="both"/>
              <w:rPr>
                <w:rFonts w:ascii="Times New Roman" w:hAnsi="Times New Roman" w:cs="Times New Roman"/>
              </w:rPr>
            </w:pPr>
            <w:r>
              <w:rPr>
                <w:rFonts w:ascii="Times New Roman" w:hAnsi="Times New Roman" w:cs="Times New Roman"/>
              </w:rPr>
              <w:lastRenderedPageBreak/>
              <w:t xml:space="preserve">Владение навыками </w:t>
            </w:r>
            <w:r>
              <w:rPr>
                <w:rFonts w:ascii="Times New Roman" w:hAnsi="Times New Roman" w:cs="Times New Roman"/>
              </w:rPr>
              <w:lastRenderedPageBreak/>
              <w:t>работы с торговыми терминалами в части заключения сделок на финансовых рынках.</w:t>
            </w:r>
          </w:p>
        </w:tc>
        <w:tc>
          <w:tcPr>
            <w:tcW w:w="2693" w:type="dxa"/>
          </w:tcPr>
          <w:p w:rsidR="00AC5BB6" w:rsidRDefault="009369BB" w:rsidP="00AC5BB6">
            <w:pPr>
              <w:jc w:val="both"/>
              <w:rPr>
                <w:rFonts w:ascii="Times New Roman" w:hAnsi="Times New Roman" w:cs="Times New Roman"/>
              </w:rPr>
            </w:pPr>
            <w:r>
              <w:rPr>
                <w:rFonts w:ascii="Times New Roman" w:hAnsi="Times New Roman" w:cs="Times New Roman"/>
              </w:rPr>
              <w:lastRenderedPageBreak/>
              <w:t xml:space="preserve">- способность </w:t>
            </w:r>
            <w:r>
              <w:rPr>
                <w:rFonts w:ascii="Times New Roman" w:hAnsi="Times New Roman" w:cs="Times New Roman"/>
              </w:rPr>
              <w:lastRenderedPageBreak/>
              <w:t>самостоятельно установить и настроить торговый терминал для заключения сделок;</w:t>
            </w:r>
          </w:p>
          <w:p w:rsidR="009369BB" w:rsidRPr="00AC5BB6" w:rsidRDefault="009369BB" w:rsidP="00AC5BB6">
            <w:pPr>
              <w:jc w:val="both"/>
              <w:rPr>
                <w:rFonts w:ascii="Times New Roman" w:hAnsi="Times New Roman" w:cs="Times New Roman"/>
              </w:rPr>
            </w:pPr>
            <w:r>
              <w:rPr>
                <w:rFonts w:ascii="Times New Roman" w:hAnsi="Times New Roman" w:cs="Times New Roman"/>
              </w:rPr>
              <w:t xml:space="preserve">- способность открыть позицию, установить ограничения по рискам, задать уровень фиксации прибыли. </w:t>
            </w:r>
          </w:p>
        </w:tc>
      </w:tr>
      <w:tr w:rsidR="00AC5BB6" w:rsidRPr="00AC5BB6" w:rsidTr="00AC5BB6">
        <w:tc>
          <w:tcPr>
            <w:tcW w:w="1701" w:type="dxa"/>
            <w:vMerge w:val="restart"/>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lastRenderedPageBreak/>
              <w:t>ПК-4</w:t>
            </w:r>
          </w:p>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 xml:space="preserve">способность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макро- и </w:t>
            </w:r>
            <w:proofErr w:type="spellStart"/>
            <w:r w:rsidRPr="00AC5BB6">
              <w:rPr>
                <w:rFonts w:ascii="Times New Roman" w:hAnsi="Times New Roman" w:cs="Times New Roman"/>
              </w:rPr>
              <w:t>мезоуровне</w:t>
            </w:r>
            <w:proofErr w:type="spellEnd"/>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Знает</w:t>
            </w:r>
            <w:r>
              <w:rPr>
                <w:rFonts w:ascii="Times New Roman" w:hAnsi="Times New Roman" w:cs="Times New Roman"/>
              </w:rPr>
              <w:t xml:space="preserve"> (пороговый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 xml:space="preserve">Основные подходы к </w:t>
            </w:r>
            <w:proofErr w:type="gramStart"/>
            <w:r w:rsidRPr="00AC5BB6">
              <w:rPr>
                <w:rFonts w:ascii="Times New Roman" w:hAnsi="Times New Roman" w:cs="Times New Roman"/>
              </w:rPr>
              <w:t>количественным</w:t>
            </w:r>
            <w:proofErr w:type="gramEnd"/>
            <w:r w:rsidRPr="00AC5BB6">
              <w:rPr>
                <w:rFonts w:ascii="Times New Roman" w:hAnsi="Times New Roman" w:cs="Times New Roman"/>
              </w:rPr>
              <w:t xml:space="preserve"> и качественным оценками риска, приёмы воздействия на риск</w:t>
            </w:r>
          </w:p>
        </w:tc>
        <w:tc>
          <w:tcPr>
            <w:tcW w:w="2552" w:type="dxa"/>
          </w:tcPr>
          <w:p w:rsidR="00AC5BB6" w:rsidRPr="00AC5BB6" w:rsidRDefault="009369BB" w:rsidP="00AC5BB6">
            <w:pPr>
              <w:jc w:val="both"/>
              <w:rPr>
                <w:rFonts w:ascii="Times New Roman" w:hAnsi="Times New Roman" w:cs="Times New Roman"/>
              </w:rPr>
            </w:pPr>
            <w:r>
              <w:rPr>
                <w:rFonts w:ascii="Times New Roman" w:hAnsi="Times New Roman" w:cs="Times New Roman"/>
              </w:rPr>
              <w:t>Знание общего инструментария в области оценки и воздействия на риск.</w:t>
            </w:r>
          </w:p>
        </w:tc>
        <w:tc>
          <w:tcPr>
            <w:tcW w:w="2693" w:type="dxa"/>
          </w:tcPr>
          <w:p w:rsidR="00AC5BB6" w:rsidRDefault="009369BB" w:rsidP="00AC5BB6">
            <w:pPr>
              <w:jc w:val="both"/>
              <w:rPr>
                <w:rFonts w:ascii="Times New Roman" w:hAnsi="Times New Roman" w:cs="Times New Roman"/>
              </w:rPr>
            </w:pPr>
            <w:r>
              <w:rPr>
                <w:rFonts w:ascii="Times New Roman" w:hAnsi="Times New Roman" w:cs="Times New Roman"/>
              </w:rPr>
              <w:t>- способность перечислить основные подходы к оценке риска, дать им характеристику, указать возможности и ограничения применения;</w:t>
            </w:r>
          </w:p>
          <w:p w:rsidR="009369BB" w:rsidRDefault="009369BB" w:rsidP="009369BB">
            <w:pPr>
              <w:jc w:val="both"/>
              <w:rPr>
                <w:rFonts w:ascii="Times New Roman" w:hAnsi="Times New Roman" w:cs="Times New Roman"/>
              </w:rPr>
            </w:pPr>
            <w:r>
              <w:rPr>
                <w:rFonts w:ascii="Times New Roman" w:hAnsi="Times New Roman" w:cs="Times New Roman"/>
              </w:rPr>
              <w:t>- способность охарактеризовать приёмы (способы, методы) воздействия на риск;</w:t>
            </w:r>
          </w:p>
          <w:p w:rsidR="009369BB" w:rsidRPr="00AC5BB6" w:rsidRDefault="009369BB" w:rsidP="009369BB">
            <w:pPr>
              <w:jc w:val="both"/>
              <w:rPr>
                <w:rFonts w:ascii="Times New Roman" w:hAnsi="Times New Roman" w:cs="Times New Roman"/>
              </w:rPr>
            </w:pPr>
            <w:r>
              <w:rPr>
                <w:rFonts w:ascii="Times New Roman" w:hAnsi="Times New Roman" w:cs="Times New Roman"/>
              </w:rPr>
              <w:t xml:space="preserve">- способность соотнести виды рисков с конкретными приёмами воздействия на них. </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Умеет</w:t>
            </w:r>
            <w:r>
              <w:rPr>
                <w:rFonts w:ascii="Times New Roman" w:hAnsi="Times New Roman" w:cs="Times New Roman"/>
              </w:rPr>
              <w:t xml:space="preserve"> (продвинутый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Идентифицировать риски, возникающие в процессе операций с разнообразными финансовыми активами и инструментами</w:t>
            </w:r>
          </w:p>
        </w:tc>
        <w:tc>
          <w:tcPr>
            <w:tcW w:w="2552" w:type="dxa"/>
          </w:tcPr>
          <w:p w:rsidR="00AC5BB6" w:rsidRPr="00AC5BB6" w:rsidRDefault="009369BB" w:rsidP="009369BB">
            <w:pPr>
              <w:jc w:val="both"/>
              <w:rPr>
                <w:rFonts w:ascii="Times New Roman" w:hAnsi="Times New Roman" w:cs="Times New Roman"/>
              </w:rPr>
            </w:pPr>
            <w:r>
              <w:rPr>
                <w:rFonts w:ascii="Times New Roman" w:hAnsi="Times New Roman" w:cs="Times New Roman"/>
              </w:rPr>
              <w:t xml:space="preserve">Умение для конкретной операции (актива, инструмента, проекта, вида деятельности) определить набор рисков и дать им характеристику. </w:t>
            </w:r>
          </w:p>
        </w:tc>
        <w:tc>
          <w:tcPr>
            <w:tcW w:w="2693" w:type="dxa"/>
          </w:tcPr>
          <w:p w:rsidR="00AC5BB6" w:rsidRDefault="009369BB" w:rsidP="009369BB">
            <w:pPr>
              <w:jc w:val="both"/>
              <w:rPr>
                <w:rFonts w:ascii="Times New Roman" w:hAnsi="Times New Roman" w:cs="Times New Roman"/>
              </w:rPr>
            </w:pPr>
            <w:r>
              <w:rPr>
                <w:rFonts w:ascii="Times New Roman" w:hAnsi="Times New Roman" w:cs="Times New Roman"/>
              </w:rPr>
              <w:t>- способность сформировать карту риска для заданного кейса;</w:t>
            </w:r>
          </w:p>
          <w:p w:rsidR="009369BB" w:rsidRPr="00AC5BB6" w:rsidRDefault="009369BB" w:rsidP="009369BB">
            <w:pPr>
              <w:jc w:val="both"/>
              <w:rPr>
                <w:rFonts w:ascii="Times New Roman" w:hAnsi="Times New Roman" w:cs="Times New Roman"/>
              </w:rPr>
            </w:pPr>
            <w:r>
              <w:rPr>
                <w:rFonts w:ascii="Times New Roman" w:hAnsi="Times New Roman" w:cs="Times New Roman"/>
              </w:rPr>
              <w:t xml:space="preserve">- способность </w:t>
            </w:r>
            <w:r w:rsidR="00A36CB1">
              <w:rPr>
                <w:rFonts w:ascii="Times New Roman" w:hAnsi="Times New Roman" w:cs="Times New Roman"/>
              </w:rPr>
              <w:t xml:space="preserve">определить значимость и вероятность возникновения диагностированных рисков. </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Владеет</w:t>
            </w:r>
            <w:r>
              <w:rPr>
                <w:rFonts w:ascii="Times New Roman" w:hAnsi="Times New Roman" w:cs="Times New Roman"/>
              </w:rPr>
              <w:t xml:space="preserve"> (высокий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Навыками анализа и оценки финансовых рисков, возникающих в деятельности разнообразных финансовых институтов</w:t>
            </w:r>
          </w:p>
        </w:tc>
        <w:tc>
          <w:tcPr>
            <w:tcW w:w="2552" w:type="dxa"/>
          </w:tcPr>
          <w:p w:rsidR="00AC5BB6" w:rsidRPr="00A36CB1" w:rsidRDefault="00A36CB1" w:rsidP="00A36CB1">
            <w:pPr>
              <w:jc w:val="both"/>
              <w:rPr>
                <w:rFonts w:ascii="Times New Roman" w:hAnsi="Times New Roman" w:cs="Times New Roman"/>
              </w:rPr>
            </w:pPr>
            <w:r>
              <w:rPr>
                <w:rFonts w:ascii="Times New Roman" w:hAnsi="Times New Roman" w:cs="Times New Roman"/>
              </w:rPr>
              <w:t xml:space="preserve">Владеет навыками работы со специализированным ПО в области риск-менеджмента или навыками оценки рисков с применением стандартных технических средств для анализа данных (например, </w:t>
            </w:r>
            <w:r>
              <w:rPr>
                <w:rFonts w:ascii="Times New Roman" w:hAnsi="Times New Roman" w:cs="Times New Roman"/>
                <w:lang w:val="en-US"/>
              </w:rPr>
              <w:t>Excel</w:t>
            </w:r>
            <w:r>
              <w:rPr>
                <w:rFonts w:ascii="Times New Roman" w:hAnsi="Times New Roman" w:cs="Times New Roman"/>
              </w:rPr>
              <w:t>)</w:t>
            </w:r>
          </w:p>
        </w:tc>
        <w:tc>
          <w:tcPr>
            <w:tcW w:w="2693" w:type="dxa"/>
          </w:tcPr>
          <w:p w:rsidR="00AC5BB6" w:rsidRPr="00AC5BB6" w:rsidRDefault="00A36CB1" w:rsidP="00AC5BB6">
            <w:pPr>
              <w:jc w:val="both"/>
              <w:rPr>
                <w:rFonts w:ascii="Times New Roman" w:hAnsi="Times New Roman" w:cs="Times New Roman"/>
              </w:rPr>
            </w:pPr>
            <w:r>
              <w:rPr>
                <w:rFonts w:ascii="Times New Roman" w:hAnsi="Times New Roman" w:cs="Times New Roman"/>
              </w:rPr>
              <w:t xml:space="preserve">- способность для заданного кейса дать количественную оценку риска, обосновать выбор параметров и инструментария оценки, ранжировать риски по разнообразным критериям. </w:t>
            </w:r>
          </w:p>
        </w:tc>
      </w:tr>
      <w:tr w:rsidR="00AC5BB6" w:rsidRPr="00AC5BB6" w:rsidTr="00AC5BB6">
        <w:tc>
          <w:tcPr>
            <w:tcW w:w="1701" w:type="dxa"/>
            <w:vMerge w:val="restart"/>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ПК-7</w:t>
            </w:r>
          </w:p>
          <w:p w:rsidR="00AC5BB6" w:rsidRPr="00AC5BB6" w:rsidRDefault="00AC5BB6" w:rsidP="00AC5BB6">
            <w:pPr>
              <w:jc w:val="both"/>
              <w:rPr>
                <w:rFonts w:ascii="Times New Roman" w:hAnsi="Times New Roman" w:cs="Times New Roman"/>
                <w:strike/>
              </w:rPr>
            </w:pPr>
            <w:r w:rsidRPr="00AC5BB6">
              <w:rPr>
                <w:rFonts w:ascii="Times New Roman" w:hAnsi="Times New Roman" w:cs="Times New Roman"/>
              </w:rPr>
              <w:t xml:space="preserve">способность видеть перспективы развития финансово-кредитных отношений и перспективы своей </w:t>
            </w:r>
            <w:r w:rsidRPr="00AC5BB6">
              <w:rPr>
                <w:rFonts w:ascii="Times New Roman" w:hAnsi="Times New Roman" w:cs="Times New Roman"/>
              </w:rPr>
              <w:lastRenderedPageBreak/>
              <w:t>профессиональной деятельности</w:t>
            </w:r>
          </w:p>
          <w:p w:rsidR="00AC5BB6" w:rsidRPr="00AC5BB6" w:rsidRDefault="00AC5BB6" w:rsidP="00AC5BB6">
            <w:pPr>
              <w:jc w:val="both"/>
              <w:rPr>
                <w:rFonts w:ascii="Times New Roman" w:hAnsi="Times New Roman" w:cs="Times New Roman"/>
                <w:strike/>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lastRenderedPageBreak/>
              <w:t>Знает</w:t>
            </w:r>
            <w:r>
              <w:rPr>
                <w:rFonts w:ascii="Times New Roman" w:hAnsi="Times New Roman" w:cs="Times New Roman"/>
              </w:rPr>
              <w:t xml:space="preserve"> (пороговый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 xml:space="preserve">Принципы взаимодействия финансовых институтов на финансовых рынках; ключевые задачи, стоящие перед сотрудниками финансовых </w:t>
            </w:r>
            <w:r w:rsidRPr="00AC5BB6">
              <w:rPr>
                <w:rFonts w:ascii="Times New Roman" w:hAnsi="Times New Roman" w:cs="Times New Roman"/>
              </w:rPr>
              <w:lastRenderedPageBreak/>
              <w:t>подразделений институтов; новые сегменты рынка финансово-кредитных отношений и тенденции в его развитии</w:t>
            </w:r>
          </w:p>
        </w:tc>
        <w:tc>
          <w:tcPr>
            <w:tcW w:w="2552" w:type="dxa"/>
          </w:tcPr>
          <w:p w:rsidR="00AC5BB6" w:rsidRDefault="00A36CB1" w:rsidP="00AC5BB6">
            <w:pPr>
              <w:jc w:val="both"/>
              <w:rPr>
                <w:rFonts w:ascii="Times New Roman" w:hAnsi="Times New Roman" w:cs="Times New Roman"/>
              </w:rPr>
            </w:pPr>
            <w:r>
              <w:rPr>
                <w:rFonts w:ascii="Times New Roman" w:hAnsi="Times New Roman" w:cs="Times New Roman"/>
              </w:rPr>
              <w:lastRenderedPageBreak/>
              <w:t xml:space="preserve">Знание основных типов финансовых институтов, их роли в экономике и финансовой системе. </w:t>
            </w:r>
          </w:p>
          <w:p w:rsidR="00A36CB1" w:rsidRDefault="00A36CB1" w:rsidP="00AC5BB6">
            <w:pPr>
              <w:jc w:val="both"/>
              <w:rPr>
                <w:rFonts w:ascii="Times New Roman" w:hAnsi="Times New Roman" w:cs="Times New Roman"/>
              </w:rPr>
            </w:pPr>
            <w:r>
              <w:rPr>
                <w:rFonts w:ascii="Times New Roman" w:hAnsi="Times New Roman" w:cs="Times New Roman"/>
              </w:rPr>
              <w:t>Знание перечня типовых задач, которые решают сотрудники финансовых служб указанных институтов.</w:t>
            </w:r>
          </w:p>
          <w:p w:rsidR="00A36CB1" w:rsidRPr="00AC5BB6" w:rsidRDefault="00A36CB1" w:rsidP="00AC5BB6">
            <w:pPr>
              <w:jc w:val="both"/>
              <w:rPr>
                <w:rFonts w:ascii="Times New Roman" w:hAnsi="Times New Roman" w:cs="Times New Roman"/>
              </w:rPr>
            </w:pPr>
            <w:r>
              <w:rPr>
                <w:rFonts w:ascii="Times New Roman" w:hAnsi="Times New Roman" w:cs="Times New Roman"/>
              </w:rPr>
              <w:t xml:space="preserve">Знание тенденций в </w:t>
            </w:r>
            <w:r>
              <w:rPr>
                <w:rFonts w:ascii="Times New Roman" w:hAnsi="Times New Roman" w:cs="Times New Roman"/>
              </w:rPr>
              <w:lastRenderedPageBreak/>
              <w:t xml:space="preserve">области развития финансово-кредитных отношений, новые явления в области финансового инжиниринга. </w:t>
            </w:r>
          </w:p>
        </w:tc>
        <w:tc>
          <w:tcPr>
            <w:tcW w:w="2693" w:type="dxa"/>
          </w:tcPr>
          <w:p w:rsidR="00AC5BB6" w:rsidRDefault="00A36CB1" w:rsidP="00AC5BB6">
            <w:pPr>
              <w:jc w:val="both"/>
              <w:rPr>
                <w:rFonts w:ascii="Times New Roman" w:hAnsi="Times New Roman" w:cs="Times New Roman"/>
              </w:rPr>
            </w:pPr>
            <w:r>
              <w:rPr>
                <w:rFonts w:ascii="Times New Roman" w:hAnsi="Times New Roman" w:cs="Times New Roman"/>
              </w:rPr>
              <w:lastRenderedPageBreak/>
              <w:t>- способность охарактеризовать деятельность основных финансовых институтов, их взаимосвязи и роль в финансовой системе и экономике;</w:t>
            </w:r>
          </w:p>
          <w:p w:rsidR="00A36CB1" w:rsidRPr="00AC5BB6" w:rsidRDefault="00A36CB1" w:rsidP="00262A49">
            <w:pPr>
              <w:jc w:val="both"/>
              <w:rPr>
                <w:rFonts w:ascii="Times New Roman" w:hAnsi="Times New Roman" w:cs="Times New Roman"/>
              </w:rPr>
            </w:pPr>
            <w:r>
              <w:rPr>
                <w:rFonts w:ascii="Times New Roman" w:hAnsi="Times New Roman" w:cs="Times New Roman"/>
              </w:rPr>
              <w:t xml:space="preserve">- способность охарактеризовать новые явления в развитии </w:t>
            </w:r>
            <w:r>
              <w:rPr>
                <w:rFonts w:ascii="Times New Roman" w:hAnsi="Times New Roman" w:cs="Times New Roman"/>
              </w:rPr>
              <w:lastRenderedPageBreak/>
              <w:t>финансовых институтов</w:t>
            </w:r>
            <w:r w:rsidR="00262A49">
              <w:rPr>
                <w:rFonts w:ascii="Times New Roman" w:hAnsi="Times New Roman" w:cs="Times New Roman"/>
              </w:rPr>
              <w:t xml:space="preserve">, риски данных явлений и перспективы. </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Умеет</w:t>
            </w:r>
            <w:r>
              <w:rPr>
                <w:rFonts w:ascii="Times New Roman" w:hAnsi="Times New Roman" w:cs="Times New Roman"/>
              </w:rPr>
              <w:t xml:space="preserve"> (продвинутый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 xml:space="preserve">Определить влияние новых трендов в развитии финансово-кредитных отношений на деятельность финансового института, оценить их риски и возможные выгоды  </w:t>
            </w:r>
          </w:p>
        </w:tc>
        <w:tc>
          <w:tcPr>
            <w:tcW w:w="2552" w:type="dxa"/>
          </w:tcPr>
          <w:p w:rsidR="00AC5BB6" w:rsidRPr="00AC5BB6" w:rsidRDefault="00262A49" w:rsidP="00262A49">
            <w:pPr>
              <w:jc w:val="both"/>
              <w:rPr>
                <w:rFonts w:ascii="Times New Roman" w:hAnsi="Times New Roman" w:cs="Times New Roman"/>
              </w:rPr>
            </w:pPr>
            <w:r>
              <w:rPr>
                <w:rFonts w:ascii="Times New Roman" w:hAnsi="Times New Roman" w:cs="Times New Roman"/>
              </w:rPr>
              <w:t xml:space="preserve">Умение связать новые явления в области финансов и смежных отраслей с перспективами деятельности финансовых институтов. </w:t>
            </w:r>
          </w:p>
        </w:tc>
        <w:tc>
          <w:tcPr>
            <w:tcW w:w="2693" w:type="dxa"/>
          </w:tcPr>
          <w:p w:rsidR="00AC5BB6" w:rsidRDefault="00262A49" w:rsidP="00AC5BB6">
            <w:pPr>
              <w:jc w:val="both"/>
              <w:rPr>
                <w:rFonts w:ascii="Times New Roman" w:hAnsi="Times New Roman" w:cs="Times New Roman"/>
              </w:rPr>
            </w:pPr>
            <w:r>
              <w:rPr>
                <w:rFonts w:ascii="Times New Roman" w:hAnsi="Times New Roman" w:cs="Times New Roman"/>
              </w:rPr>
              <w:t xml:space="preserve"> - способность осуществить сбор, анализ информации и сформировать итоговое заключение о новых трендах в деятельности финансовых институтов;</w:t>
            </w:r>
          </w:p>
          <w:p w:rsidR="00262A49" w:rsidRPr="00AC5BB6" w:rsidRDefault="00262A49" w:rsidP="00AC5BB6">
            <w:pPr>
              <w:jc w:val="both"/>
              <w:rPr>
                <w:rFonts w:ascii="Times New Roman" w:hAnsi="Times New Roman" w:cs="Times New Roman"/>
              </w:rPr>
            </w:pPr>
            <w:r>
              <w:rPr>
                <w:rFonts w:ascii="Times New Roman" w:hAnsi="Times New Roman" w:cs="Times New Roman"/>
              </w:rPr>
              <w:t xml:space="preserve">- способность определить набор рисков, которые характерны для данных явлений. </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Владеет</w:t>
            </w:r>
            <w:r>
              <w:rPr>
                <w:rFonts w:ascii="Times New Roman" w:hAnsi="Times New Roman" w:cs="Times New Roman"/>
              </w:rPr>
              <w:t xml:space="preserve"> (высокий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Навыками оценки финансовых рисков при реализации разнообразных проектов, внедрении новых финансовых инструментов и видов деятельности</w:t>
            </w:r>
          </w:p>
        </w:tc>
        <w:tc>
          <w:tcPr>
            <w:tcW w:w="2552" w:type="dxa"/>
          </w:tcPr>
          <w:p w:rsidR="00AC5BB6" w:rsidRPr="00262A49" w:rsidRDefault="00262A49" w:rsidP="00AC5BB6">
            <w:pPr>
              <w:jc w:val="both"/>
              <w:rPr>
                <w:rFonts w:ascii="Times New Roman" w:hAnsi="Times New Roman" w:cs="Times New Roman"/>
              </w:rPr>
            </w:pPr>
            <w:r>
              <w:rPr>
                <w:rFonts w:ascii="Times New Roman" w:hAnsi="Times New Roman" w:cs="Times New Roman"/>
              </w:rPr>
              <w:t xml:space="preserve">Владение навыками количественной и качественной оценки рисков при реализации новых проектов в деятельности финансовых институтов, внедрении новых финансовых продуктов, реализации </w:t>
            </w:r>
            <w:r>
              <w:rPr>
                <w:rFonts w:ascii="Times New Roman" w:hAnsi="Times New Roman" w:cs="Times New Roman"/>
                <w:lang w:val="en-US"/>
              </w:rPr>
              <w:t>IT</w:t>
            </w:r>
            <w:r>
              <w:rPr>
                <w:rFonts w:ascii="Times New Roman" w:hAnsi="Times New Roman" w:cs="Times New Roman"/>
              </w:rPr>
              <w:t xml:space="preserve">-решений и т.п. </w:t>
            </w:r>
          </w:p>
        </w:tc>
        <w:tc>
          <w:tcPr>
            <w:tcW w:w="2693" w:type="dxa"/>
          </w:tcPr>
          <w:p w:rsidR="00AC5BB6" w:rsidRPr="00AC5BB6" w:rsidRDefault="00262A49" w:rsidP="00AC5BB6">
            <w:pPr>
              <w:jc w:val="both"/>
              <w:rPr>
                <w:rFonts w:ascii="Times New Roman" w:hAnsi="Times New Roman" w:cs="Times New Roman"/>
              </w:rPr>
            </w:pPr>
            <w:r>
              <w:rPr>
                <w:rFonts w:ascii="Times New Roman" w:hAnsi="Times New Roman" w:cs="Times New Roman"/>
              </w:rPr>
              <w:t xml:space="preserve">- способность сформировать карту рисков для какого-либо проекта (продукта) и дать количественную оценку каждого риска и портфеля рисков. </w:t>
            </w:r>
          </w:p>
        </w:tc>
      </w:tr>
      <w:tr w:rsidR="00AC5BB6" w:rsidRPr="00AC5BB6" w:rsidTr="00AC5BB6">
        <w:tc>
          <w:tcPr>
            <w:tcW w:w="1701" w:type="dxa"/>
            <w:vMerge w:val="restart"/>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ПК-13</w:t>
            </w:r>
          </w:p>
          <w:p w:rsidR="00AC5BB6" w:rsidRPr="00AC5BB6" w:rsidRDefault="00AC5BB6" w:rsidP="00AC5BB6">
            <w:pPr>
              <w:jc w:val="both"/>
              <w:rPr>
                <w:rFonts w:ascii="Times New Roman" w:hAnsi="Times New Roman" w:cs="Times New Roman"/>
                <w:strike/>
              </w:rPr>
            </w:pPr>
            <w:r w:rsidRPr="00AC5BB6">
              <w:rPr>
                <w:rFonts w:ascii="Times New Roman" w:hAnsi="Times New Roman" w:cs="Times New Roman"/>
              </w:rPr>
              <w:t>способность обосновать на основе анализа финансово-экономических рисков стратегию поведения экономических агентов на различных сегментах финансового рынка</w:t>
            </w:r>
          </w:p>
          <w:p w:rsidR="00AC5BB6" w:rsidRPr="00AC5BB6" w:rsidRDefault="00AC5BB6" w:rsidP="00AC5BB6">
            <w:pPr>
              <w:jc w:val="both"/>
              <w:rPr>
                <w:rFonts w:ascii="Times New Roman" w:hAnsi="Times New Roman" w:cs="Times New Roman"/>
                <w:strike/>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Знает</w:t>
            </w:r>
            <w:r>
              <w:rPr>
                <w:rFonts w:ascii="Times New Roman" w:hAnsi="Times New Roman" w:cs="Times New Roman"/>
              </w:rPr>
              <w:t xml:space="preserve"> (пороговый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Принципы функционирования финансовых рынков и ключевые направления деятельности финансовых институтов на них, принципы риск-менеджмента</w:t>
            </w:r>
          </w:p>
        </w:tc>
        <w:tc>
          <w:tcPr>
            <w:tcW w:w="2552" w:type="dxa"/>
          </w:tcPr>
          <w:p w:rsidR="00AC5BB6" w:rsidRDefault="00262A49" w:rsidP="00AC5BB6">
            <w:pPr>
              <w:jc w:val="both"/>
              <w:rPr>
                <w:rFonts w:ascii="Times New Roman" w:hAnsi="Times New Roman" w:cs="Times New Roman"/>
              </w:rPr>
            </w:pPr>
            <w:r>
              <w:rPr>
                <w:rFonts w:ascii="Times New Roman" w:hAnsi="Times New Roman" w:cs="Times New Roman"/>
              </w:rPr>
              <w:t xml:space="preserve">Знание </w:t>
            </w:r>
            <w:r w:rsidR="00E0000D">
              <w:rPr>
                <w:rFonts w:ascii="Times New Roman" w:hAnsi="Times New Roman" w:cs="Times New Roman"/>
              </w:rPr>
              <w:t xml:space="preserve">ключевых взаимосвязей между различными сегментами финансового рынка. </w:t>
            </w:r>
          </w:p>
          <w:p w:rsidR="00E0000D" w:rsidRDefault="00E0000D" w:rsidP="00AC5BB6">
            <w:pPr>
              <w:jc w:val="both"/>
              <w:rPr>
                <w:rFonts w:ascii="Times New Roman" w:hAnsi="Times New Roman" w:cs="Times New Roman"/>
              </w:rPr>
            </w:pPr>
            <w:r>
              <w:rPr>
                <w:rFonts w:ascii="Times New Roman" w:hAnsi="Times New Roman" w:cs="Times New Roman"/>
              </w:rPr>
              <w:t>Знание основных этапов в области риск-менеджмента.</w:t>
            </w:r>
          </w:p>
          <w:p w:rsidR="00E0000D" w:rsidRPr="00AC5BB6" w:rsidRDefault="00E0000D" w:rsidP="00AC5BB6">
            <w:pPr>
              <w:jc w:val="both"/>
              <w:rPr>
                <w:rFonts w:ascii="Times New Roman" w:hAnsi="Times New Roman" w:cs="Times New Roman"/>
              </w:rPr>
            </w:pPr>
            <w:r>
              <w:rPr>
                <w:rFonts w:ascii="Times New Roman" w:hAnsi="Times New Roman" w:cs="Times New Roman"/>
              </w:rPr>
              <w:t xml:space="preserve">Знание принципов постановки целей при операциях на финансовых рынках и в области риск-менеджмента. </w:t>
            </w:r>
          </w:p>
        </w:tc>
        <w:tc>
          <w:tcPr>
            <w:tcW w:w="2693" w:type="dxa"/>
          </w:tcPr>
          <w:p w:rsidR="00AC5BB6" w:rsidRDefault="00E0000D" w:rsidP="00AC5BB6">
            <w:pPr>
              <w:jc w:val="both"/>
              <w:rPr>
                <w:rFonts w:ascii="Times New Roman" w:hAnsi="Times New Roman" w:cs="Times New Roman"/>
              </w:rPr>
            </w:pPr>
            <w:r>
              <w:rPr>
                <w:rFonts w:ascii="Times New Roman" w:hAnsi="Times New Roman" w:cs="Times New Roman"/>
              </w:rPr>
              <w:t>- способность описать основные сегменты финансового рынка;</w:t>
            </w:r>
          </w:p>
          <w:p w:rsidR="00E0000D" w:rsidRDefault="00E0000D" w:rsidP="00AC5BB6">
            <w:pPr>
              <w:jc w:val="both"/>
              <w:rPr>
                <w:rFonts w:ascii="Times New Roman" w:hAnsi="Times New Roman" w:cs="Times New Roman"/>
              </w:rPr>
            </w:pPr>
            <w:r>
              <w:rPr>
                <w:rFonts w:ascii="Times New Roman" w:hAnsi="Times New Roman" w:cs="Times New Roman"/>
              </w:rPr>
              <w:t>- способность охарактеризовать принципы и интерес в  деятельности финансовых институтов на финансовых рынках;</w:t>
            </w:r>
          </w:p>
          <w:p w:rsidR="00E0000D" w:rsidRPr="00AC5BB6" w:rsidRDefault="00E0000D" w:rsidP="00AC5BB6">
            <w:pPr>
              <w:jc w:val="both"/>
              <w:rPr>
                <w:rFonts w:ascii="Times New Roman" w:hAnsi="Times New Roman" w:cs="Times New Roman"/>
              </w:rPr>
            </w:pPr>
            <w:r>
              <w:rPr>
                <w:rFonts w:ascii="Times New Roman" w:hAnsi="Times New Roman" w:cs="Times New Roman"/>
              </w:rPr>
              <w:t>- способность в целом описать процессный подход к управлению рисками при реализации стратегии финансового института.</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Умеет</w:t>
            </w:r>
            <w:r>
              <w:rPr>
                <w:rFonts w:ascii="Times New Roman" w:hAnsi="Times New Roman" w:cs="Times New Roman"/>
              </w:rPr>
              <w:t xml:space="preserve"> (продвинутый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 xml:space="preserve">Организовать процессную деятельность по управлению рисками, сформировать цели деятельности института на </w:t>
            </w:r>
            <w:r w:rsidRPr="00AC5BB6">
              <w:rPr>
                <w:rFonts w:ascii="Times New Roman" w:hAnsi="Times New Roman" w:cs="Times New Roman"/>
              </w:rPr>
              <w:lastRenderedPageBreak/>
              <w:t>финансовых рынках и в области риск-менеджмента</w:t>
            </w:r>
          </w:p>
        </w:tc>
        <w:tc>
          <w:tcPr>
            <w:tcW w:w="2552" w:type="dxa"/>
          </w:tcPr>
          <w:p w:rsidR="00AC5BB6" w:rsidRDefault="00E0000D" w:rsidP="00AC5BB6">
            <w:pPr>
              <w:jc w:val="both"/>
              <w:rPr>
                <w:rFonts w:ascii="Times New Roman" w:hAnsi="Times New Roman" w:cs="Times New Roman"/>
              </w:rPr>
            </w:pPr>
            <w:r>
              <w:rPr>
                <w:rFonts w:ascii="Times New Roman" w:hAnsi="Times New Roman" w:cs="Times New Roman"/>
              </w:rPr>
              <w:lastRenderedPageBreak/>
              <w:t xml:space="preserve">Умение поставить цели в области риск-менеджмента и инвестирования для конкретного </w:t>
            </w:r>
            <w:r w:rsidR="00205C70">
              <w:rPr>
                <w:rFonts w:ascii="Times New Roman" w:hAnsi="Times New Roman" w:cs="Times New Roman"/>
              </w:rPr>
              <w:t xml:space="preserve">финансового института с учётом специфики его деятельности. </w:t>
            </w:r>
          </w:p>
          <w:p w:rsidR="00205C70" w:rsidRPr="00AC5BB6" w:rsidRDefault="00205C70" w:rsidP="00AC5BB6">
            <w:pPr>
              <w:jc w:val="both"/>
              <w:rPr>
                <w:rFonts w:ascii="Times New Roman" w:hAnsi="Times New Roman" w:cs="Times New Roman"/>
              </w:rPr>
            </w:pPr>
            <w:r>
              <w:rPr>
                <w:rFonts w:ascii="Times New Roman" w:hAnsi="Times New Roman" w:cs="Times New Roman"/>
              </w:rPr>
              <w:lastRenderedPageBreak/>
              <w:t xml:space="preserve">Умение внедрить процессный подход к управлению рисками в регулярной деятельности и при реализации отдельных проектов, запуске новых продуктов и т.п. </w:t>
            </w:r>
          </w:p>
        </w:tc>
        <w:tc>
          <w:tcPr>
            <w:tcW w:w="2693" w:type="dxa"/>
          </w:tcPr>
          <w:p w:rsidR="00AC5BB6" w:rsidRDefault="00205C70" w:rsidP="00AC5BB6">
            <w:pPr>
              <w:jc w:val="both"/>
              <w:rPr>
                <w:rFonts w:ascii="Times New Roman" w:hAnsi="Times New Roman" w:cs="Times New Roman"/>
              </w:rPr>
            </w:pPr>
            <w:r>
              <w:rPr>
                <w:rFonts w:ascii="Times New Roman" w:hAnsi="Times New Roman" w:cs="Times New Roman"/>
              </w:rPr>
              <w:lastRenderedPageBreak/>
              <w:t xml:space="preserve">- способность сформировать цели для конкретного кейса с учётом принципов </w:t>
            </w:r>
            <w:r>
              <w:rPr>
                <w:rFonts w:ascii="Times New Roman" w:hAnsi="Times New Roman" w:cs="Times New Roman"/>
                <w:lang w:val="en-US"/>
              </w:rPr>
              <w:t>SMART</w:t>
            </w:r>
            <w:r>
              <w:rPr>
                <w:rFonts w:ascii="Times New Roman" w:hAnsi="Times New Roman" w:cs="Times New Roman"/>
              </w:rPr>
              <w:t xml:space="preserve"> и обосновать их;</w:t>
            </w:r>
          </w:p>
          <w:p w:rsidR="00205C70" w:rsidRPr="00205C70" w:rsidRDefault="00205C70" w:rsidP="00AC5BB6">
            <w:pPr>
              <w:jc w:val="both"/>
              <w:rPr>
                <w:rFonts w:ascii="Times New Roman" w:hAnsi="Times New Roman" w:cs="Times New Roman"/>
              </w:rPr>
            </w:pPr>
            <w:r>
              <w:rPr>
                <w:rFonts w:ascii="Times New Roman" w:hAnsi="Times New Roman" w:cs="Times New Roman"/>
              </w:rPr>
              <w:t xml:space="preserve">- способность организовать процесс управления рисками при </w:t>
            </w:r>
            <w:r>
              <w:rPr>
                <w:rFonts w:ascii="Times New Roman" w:hAnsi="Times New Roman" w:cs="Times New Roman"/>
              </w:rPr>
              <w:lastRenderedPageBreak/>
              <w:t xml:space="preserve">реализации проекта в деятельности финансового института. </w:t>
            </w:r>
          </w:p>
        </w:tc>
      </w:tr>
      <w:tr w:rsidR="00AC5BB6" w:rsidRPr="00AC5BB6" w:rsidTr="00AC5BB6">
        <w:tc>
          <w:tcPr>
            <w:tcW w:w="1701" w:type="dxa"/>
            <w:vMerge/>
          </w:tcPr>
          <w:p w:rsidR="00AC5BB6" w:rsidRPr="00AC5BB6" w:rsidRDefault="00AC5BB6" w:rsidP="00AC5BB6">
            <w:pPr>
              <w:jc w:val="both"/>
              <w:rPr>
                <w:rFonts w:ascii="Times New Roman" w:hAnsi="Times New Roman" w:cs="Times New Roman"/>
              </w:rPr>
            </w:pPr>
          </w:p>
        </w:tc>
        <w:tc>
          <w:tcPr>
            <w:tcW w:w="1134"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Владеет</w:t>
            </w:r>
            <w:r>
              <w:rPr>
                <w:rFonts w:ascii="Times New Roman" w:hAnsi="Times New Roman" w:cs="Times New Roman"/>
              </w:rPr>
              <w:t xml:space="preserve"> (высокий уровень)</w:t>
            </w:r>
          </w:p>
        </w:tc>
        <w:tc>
          <w:tcPr>
            <w:tcW w:w="2126" w:type="dxa"/>
          </w:tcPr>
          <w:p w:rsidR="00AC5BB6" w:rsidRPr="00AC5BB6" w:rsidRDefault="00AC5BB6" w:rsidP="00AC5BB6">
            <w:pPr>
              <w:jc w:val="both"/>
              <w:rPr>
                <w:rFonts w:ascii="Times New Roman" w:hAnsi="Times New Roman" w:cs="Times New Roman"/>
              </w:rPr>
            </w:pPr>
            <w:r w:rsidRPr="00AC5BB6">
              <w:rPr>
                <w:rFonts w:ascii="Times New Roman" w:hAnsi="Times New Roman" w:cs="Times New Roman"/>
              </w:rPr>
              <w:t>Навыками подбора соответствующих приёмов и методов воздействия на риски, возникающие при реализации тех или иных решений, проектов, ведении деятельности</w:t>
            </w:r>
          </w:p>
        </w:tc>
        <w:tc>
          <w:tcPr>
            <w:tcW w:w="2552" w:type="dxa"/>
          </w:tcPr>
          <w:p w:rsidR="00AC5BB6" w:rsidRDefault="00205C70" w:rsidP="00AC5BB6">
            <w:pPr>
              <w:jc w:val="both"/>
              <w:rPr>
                <w:rFonts w:ascii="Times New Roman" w:hAnsi="Times New Roman" w:cs="Times New Roman"/>
              </w:rPr>
            </w:pPr>
            <w:r>
              <w:rPr>
                <w:rFonts w:ascii="Times New Roman" w:hAnsi="Times New Roman" w:cs="Times New Roman"/>
              </w:rPr>
              <w:t xml:space="preserve">Владение </w:t>
            </w:r>
            <w:r w:rsidR="00AF4E45">
              <w:rPr>
                <w:rFonts w:ascii="Times New Roman" w:hAnsi="Times New Roman" w:cs="Times New Roman"/>
              </w:rPr>
              <w:t xml:space="preserve">навыками выбора конкретных приёмов и методов воздействия на риск. </w:t>
            </w:r>
          </w:p>
          <w:p w:rsidR="00AF4E45" w:rsidRPr="00AC5BB6" w:rsidRDefault="00AF4E45" w:rsidP="00AC5BB6">
            <w:pPr>
              <w:jc w:val="both"/>
              <w:rPr>
                <w:rFonts w:ascii="Times New Roman" w:hAnsi="Times New Roman" w:cs="Times New Roman"/>
              </w:rPr>
            </w:pPr>
            <w:r>
              <w:rPr>
                <w:rFonts w:ascii="Times New Roman" w:hAnsi="Times New Roman" w:cs="Times New Roman"/>
              </w:rPr>
              <w:t>Владеет навыками практической реализации выбранных приёмов (методов).</w:t>
            </w:r>
          </w:p>
        </w:tc>
        <w:tc>
          <w:tcPr>
            <w:tcW w:w="2693" w:type="dxa"/>
          </w:tcPr>
          <w:p w:rsidR="00AC5BB6" w:rsidRDefault="00AF4E45" w:rsidP="00AC5BB6">
            <w:pPr>
              <w:jc w:val="both"/>
              <w:rPr>
                <w:rFonts w:ascii="Times New Roman" w:hAnsi="Times New Roman" w:cs="Times New Roman"/>
              </w:rPr>
            </w:pPr>
            <w:r>
              <w:rPr>
                <w:rFonts w:ascii="Times New Roman" w:hAnsi="Times New Roman" w:cs="Times New Roman"/>
              </w:rPr>
              <w:t>- способность для конкретного кейса подобрать наиболее эффективные методы (приёмы) воздействия на риск и обосновать свой выбор;</w:t>
            </w:r>
          </w:p>
          <w:p w:rsidR="00AF4E45" w:rsidRPr="00AC5BB6" w:rsidRDefault="00AF4E45" w:rsidP="00AF4E45">
            <w:pPr>
              <w:jc w:val="both"/>
              <w:rPr>
                <w:rFonts w:ascii="Times New Roman" w:hAnsi="Times New Roman" w:cs="Times New Roman"/>
              </w:rPr>
            </w:pPr>
            <w:r>
              <w:rPr>
                <w:rFonts w:ascii="Times New Roman" w:hAnsi="Times New Roman" w:cs="Times New Roman"/>
              </w:rPr>
              <w:t xml:space="preserve">- способность реализовать некоторые приёмы воздействия на финансовые риски (хеджирование, </w:t>
            </w:r>
            <w:proofErr w:type="spellStart"/>
            <w:r>
              <w:rPr>
                <w:rFonts w:ascii="Times New Roman" w:hAnsi="Times New Roman" w:cs="Times New Roman"/>
              </w:rPr>
              <w:t>лимитирование</w:t>
            </w:r>
            <w:proofErr w:type="spellEnd"/>
            <w:r>
              <w:rPr>
                <w:rFonts w:ascii="Times New Roman" w:hAnsi="Times New Roman" w:cs="Times New Roman"/>
              </w:rPr>
              <w:t>, диверсификация)</w:t>
            </w:r>
            <w:r w:rsidR="009643A2">
              <w:rPr>
                <w:rFonts w:ascii="Times New Roman" w:hAnsi="Times New Roman" w:cs="Times New Roman"/>
              </w:rPr>
              <w:t xml:space="preserve"> при работе с торговыми терминалами</w:t>
            </w:r>
            <w:r>
              <w:rPr>
                <w:rFonts w:ascii="Times New Roman" w:hAnsi="Times New Roman" w:cs="Times New Roman"/>
              </w:rPr>
              <w:t>.</w:t>
            </w:r>
          </w:p>
        </w:tc>
      </w:tr>
    </w:tbl>
    <w:p w:rsidR="00C1226A" w:rsidRPr="00C1226A" w:rsidRDefault="00C1226A" w:rsidP="00A973D9">
      <w:pPr>
        <w:autoSpaceDE w:val="0"/>
        <w:autoSpaceDN w:val="0"/>
        <w:adjustRightInd w:val="0"/>
        <w:spacing w:after="0" w:line="240" w:lineRule="auto"/>
        <w:ind w:firstLine="567"/>
        <w:rPr>
          <w:rFonts w:ascii="Times New Roman" w:hAnsi="Times New Roman" w:cs="Times New Roman"/>
          <w:bCs/>
          <w:sz w:val="28"/>
          <w:szCs w:val="28"/>
        </w:rPr>
      </w:pPr>
    </w:p>
    <w:p w:rsidR="00C1226A" w:rsidRDefault="00C1226A" w:rsidP="00A973D9">
      <w:pPr>
        <w:autoSpaceDE w:val="0"/>
        <w:autoSpaceDN w:val="0"/>
        <w:adjustRightInd w:val="0"/>
        <w:spacing w:after="0" w:line="240" w:lineRule="auto"/>
        <w:ind w:firstLine="567"/>
        <w:rPr>
          <w:rFonts w:ascii="Times New Roman" w:hAnsi="Times New Roman" w:cs="Times New Roman"/>
          <w:b/>
          <w:bCs/>
          <w:sz w:val="28"/>
          <w:szCs w:val="28"/>
        </w:rPr>
      </w:pPr>
    </w:p>
    <w:p w:rsidR="009643A2" w:rsidRDefault="009643A2" w:rsidP="00A973D9">
      <w:pPr>
        <w:autoSpaceDE w:val="0"/>
        <w:autoSpaceDN w:val="0"/>
        <w:adjustRightInd w:val="0"/>
        <w:spacing w:after="0" w:line="240" w:lineRule="auto"/>
        <w:ind w:firstLine="567"/>
        <w:rPr>
          <w:rFonts w:ascii="Times New Roman" w:hAnsi="Times New Roman" w:cs="Times New Roman"/>
          <w:b/>
          <w:bCs/>
          <w:sz w:val="28"/>
          <w:szCs w:val="28"/>
        </w:rPr>
      </w:pPr>
    </w:p>
    <w:p w:rsidR="00A973D9" w:rsidRDefault="00A973D9" w:rsidP="00A973D9">
      <w:pPr>
        <w:autoSpaceDE w:val="0"/>
        <w:autoSpaceDN w:val="0"/>
        <w:adjustRightInd w:val="0"/>
        <w:spacing w:after="0" w:line="240" w:lineRule="auto"/>
        <w:ind w:firstLine="567"/>
        <w:jc w:val="center"/>
        <w:rPr>
          <w:rFonts w:ascii="Times New Roman" w:hAnsi="Times New Roman" w:cs="Times New Roman"/>
          <w:b/>
          <w:bCs/>
          <w:sz w:val="28"/>
          <w:szCs w:val="28"/>
        </w:rPr>
      </w:pPr>
      <w:proofErr w:type="spellStart"/>
      <w:r>
        <w:rPr>
          <w:rFonts w:ascii="Times New Roman" w:hAnsi="Times New Roman" w:cs="Times New Roman"/>
          <w:b/>
          <w:bCs/>
          <w:sz w:val="28"/>
          <w:szCs w:val="28"/>
        </w:rPr>
        <w:t>Зачётно</w:t>
      </w:r>
      <w:proofErr w:type="spellEnd"/>
      <w:r>
        <w:rPr>
          <w:rFonts w:ascii="Times New Roman" w:hAnsi="Times New Roman" w:cs="Times New Roman"/>
          <w:b/>
          <w:bCs/>
          <w:sz w:val="28"/>
          <w:szCs w:val="28"/>
        </w:rPr>
        <w:t>-экзаменационные материалы</w:t>
      </w:r>
    </w:p>
    <w:p w:rsidR="009643A2" w:rsidRDefault="009643A2" w:rsidP="00A973D9">
      <w:pPr>
        <w:autoSpaceDE w:val="0"/>
        <w:autoSpaceDN w:val="0"/>
        <w:adjustRightInd w:val="0"/>
        <w:spacing w:after="0" w:line="240" w:lineRule="auto"/>
        <w:ind w:firstLine="567"/>
        <w:jc w:val="center"/>
        <w:rPr>
          <w:rFonts w:ascii="Times New Roman" w:hAnsi="Times New Roman" w:cs="Times New Roman"/>
          <w:b/>
          <w:bCs/>
          <w:sz w:val="28"/>
          <w:szCs w:val="28"/>
        </w:rPr>
      </w:pPr>
    </w:p>
    <w:p w:rsidR="00705C60" w:rsidRPr="00E22303" w:rsidRDefault="009643A2" w:rsidP="00A973D9">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w:t>
      </w:r>
      <w:r w:rsidR="00A973D9" w:rsidRPr="00E22303">
        <w:rPr>
          <w:rFonts w:ascii="Times New Roman" w:hAnsi="Times New Roman" w:cs="Times New Roman"/>
          <w:b/>
          <w:bCs/>
          <w:sz w:val="28"/>
          <w:szCs w:val="28"/>
        </w:rPr>
        <w:t>ценочные средства по промежуточной а</w:t>
      </w:r>
      <w:r>
        <w:rPr>
          <w:rFonts w:ascii="Times New Roman" w:hAnsi="Times New Roman" w:cs="Times New Roman"/>
          <w:b/>
          <w:bCs/>
          <w:sz w:val="28"/>
          <w:szCs w:val="28"/>
        </w:rPr>
        <w:t>ттестации и критерии оценивания</w:t>
      </w:r>
    </w:p>
    <w:p w:rsidR="00A973D9" w:rsidRDefault="00A973D9" w:rsidP="003C123D">
      <w:pPr>
        <w:autoSpaceDE w:val="0"/>
        <w:autoSpaceDN w:val="0"/>
        <w:adjustRightInd w:val="0"/>
        <w:spacing w:after="0" w:line="360" w:lineRule="auto"/>
        <w:ind w:firstLine="567"/>
        <w:rPr>
          <w:rFonts w:ascii="Times New Roman" w:hAnsi="Times New Roman" w:cs="Times New Roman"/>
          <w:b/>
          <w:bCs/>
          <w:sz w:val="28"/>
          <w:szCs w:val="28"/>
        </w:rPr>
      </w:pPr>
    </w:p>
    <w:p w:rsidR="00840E7E" w:rsidRDefault="00055DC2" w:rsidP="003C123D">
      <w:pPr>
        <w:autoSpaceDE w:val="0"/>
        <w:autoSpaceDN w:val="0"/>
        <w:adjustRightInd w:val="0"/>
        <w:spacing w:after="0" w:line="360" w:lineRule="auto"/>
        <w:ind w:firstLine="567"/>
        <w:rPr>
          <w:rFonts w:ascii="Times New Roman" w:hAnsi="Times New Roman" w:cs="Times New Roman"/>
          <w:bCs/>
          <w:sz w:val="28"/>
          <w:szCs w:val="28"/>
        </w:rPr>
      </w:pPr>
      <w:r w:rsidRPr="00055DC2">
        <w:rPr>
          <w:rFonts w:ascii="Times New Roman" w:hAnsi="Times New Roman" w:cs="Times New Roman"/>
          <w:bCs/>
          <w:sz w:val="28"/>
          <w:szCs w:val="28"/>
        </w:rPr>
        <w:t>По дисциплине «Ф</w:t>
      </w:r>
      <w:r>
        <w:rPr>
          <w:rFonts w:ascii="Times New Roman" w:hAnsi="Times New Roman" w:cs="Times New Roman"/>
          <w:bCs/>
          <w:sz w:val="28"/>
          <w:szCs w:val="28"/>
        </w:rPr>
        <w:t>инансовые рынки и финансовые институты</w:t>
      </w:r>
      <w:r w:rsidRPr="00055DC2">
        <w:rPr>
          <w:rFonts w:ascii="Times New Roman" w:hAnsi="Times New Roman" w:cs="Times New Roman"/>
          <w:bCs/>
          <w:sz w:val="28"/>
          <w:szCs w:val="28"/>
        </w:rPr>
        <w:t>»</w:t>
      </w:r>
      <w:r>
        <w:rPr>
          <w:rFonts w:ascii="Times New Roman" w:hAnsi="Times New Roman" w:cs="Times New Roman"/>
          <w:bCs/>
          <w:sz w:val="28"/>
          <w:szCs w:val="28"/>
        </w:rPr>
        <w:t xml:space="preserve"> предусмотрен экзамен. </w:t>
      </w:r>
    </w:p>
    <w:p w:rsidR="00840E7E" w:rsidRPr="00840E7E" w:rsidRDefault="00840E7E" w:rsidP="003C123D">
      <w:pPr>
        <w:autoSpaceDE w:val="0"/>
        <w:autoSpaceDN w:val="0"/>
        <w:adjustRightInd w:val="0"/>
        <w:spacing w:after="0" w:line="360" w:lineRule="auto"/>
        <w:ind w:firstLine="567"/>
        <w:rPr>
          <w:rFonts w:ascii="Times New Roman" w:hAnsi="Times New Roman" w:cs="Times New Roman"/>
          <w:b/>
          <w:bCs/>
          <w:sz w:val="28"/>
          <w:szCs w:val="28"/>
        </w:rPr>
      </w:pPr>
      <w:r w:rsidRPr="00840E7E">
        <w:rPr>
          <w:rFonts w:ascii="Times New Roman" w:hAnsi="Times New Roman" w:cs="Times New Roman"/>
          <w:b/>
          <w:bCs/>
          <w:sz w:val="28"/>
          <w:szCs w:val="28"/>
        </w:rPr>
        <w:t>Типология заданий для проведения экзамена:</w:t>
      </w:r>
    </w:p>
    <w:p w:rsidR="00840E7E" w:rsidRPr="00840E7E" w:rsidRDefault="00055DC2" w:rsidP="003C123D">
      <w:pPr>
        <w:pStyle w:val="a5"/>
        <w:numPr>
          <w:ilvl w:val="0"/>
          <w:numId w:val="12"/>
        </w:numPr>
        <w:autoSpaceDE w:val="0"/>
        <w:autoSpaceDN w:val="0"/>
        <w:adjustRightInd w:val="0"/>
        <w:spacing w:after="0" w:line="360" w:lineRule="auto"/>
        <w:ind w:left="993"/>
        <w:rPr>
          <w:rFonts w:ascii="Times New Roman" w:hAnsi="Times New Roman" w:cs="Times New Roman"/>
          <w:bCs/>
          <w:sz w:val="28"/>
          <w:szCs w:val="28"/>
        </w:rPr>
      </w:pPr>
      <w:r w:rsidRPr="00840E7E">
        <w:rPr>
          <w:rFonts w:ascii="Times New Roman" w:hAnsi="Times New Roman" w:cs="Times New Roman"/>
          <w:b/>
          <w:bCs/>
          <w:sz w:val="28"/>
          <w:szCs w:val="28"/>
        </w:rPr>
        <w:t xml:space="preserve">Для выявления </w:t>
      </w:r>
      <w:r w:rsidR="00840E7E">
        <w:rPr>
          <w:rFonts w:ascii="Times New Roman" w:hAnsi="Times New Roman" w:cs="Times New Roman"/>
          <w:b/>
          <w:bCs/>
          <w:sz w:val="28"/>
          <w:szCs w:val="28"/>
        </w:rPr>
        <w:t>«</w:t>
      </w:r>
      <w:r w:rsidRPr="00840E7E">
        <w:rPr>
          <w:rFonts w:ascii="Times New Roman" w:hAnsi="Times New Roman" w:cs="Times New Roman"/>
          <w:b/>
          <w:bCs/>
          <w:sz w:val="28"/>
          <w:szCs w:val="28"/>
        </w:rPr>
        <w:t>знаний</w:t>
      </w:r>
      <w:r w:rsidR="00840E7E">
        <w:rPr>
          <w:rFonts w:ascii="Times New Roman" w:hAnsi="Times New Roman" w:cs="Times New Roman"/>
          <w:b/>
          <w:bCs/>
          <w:sz w:val="28"/>
          <w:szCs w:val="28"/>
        </w:rPr>
        <w:t>»</w:t>
      </w:r>
      <w:r w:rsidRPr="00840E7E">
        <w:rPr>
          <w:rFonts w:ascii="Times New Roman" w:hAnsi="Times New Roman" w:cs="Times New Roman"/>
          <w:bCs/>
          <w:sz w:val="28"/>
          <w:szCs w:val="28"/>
        </w:rPr>
        <w:t xml:space="preserve"> используется тестирование, в т.ч. организованное с применением автоматизированных тестов в </w:t>
      </w:r>
      <w:proofErr w:type="spellStart"/>
      <w:r w:rsidRPr="00840E7E">
        <w:rPr>
          <w:rFonts w:ascii="Times New Roman" w:hAnsi="Times New Roman" w:cs="Times New Roman"/>
          <w:bCs/>
          <w:sz w:val="28"/>
          <w:szCs w:val="28"/>
          <w:lang w:val="en-US"/>
        </w:rPr>
        <w:t>BlackBoard</w:t>
      </w:r>
      <w:proofErr w:type="spellEnd"/>
      <w:r w:rsidRPr="00840E7E">
        <w:rPr>
          <w:rFonts w:ascii="Times New Roman" w:hAnsi="Times New Roman" w:cs="Times New Roman"/>
          <w:bCs/>
          <w:sz w:val="28"/>
          <w:szCs w:val="28"/>
        </w:rPr>
        <w:t xml:space="preserve">. </w:t>
      </w:r>
    </w:p>
    <w:p w:rsidR="00055DC2" w:rsidRPr="00840E7E" w:rsidRDefault="00055DC2" w:rsidP="003C123D">
      <w:pPr>
        <w:pStyle w:val="a5"/>
        <w:numPr>
          <w:ilvl w:val="0"/>
          <w:numId w:val="12"/>
        </w:numPr>
        <w:autoSpaceDE w:val="0"/>
        <w:autoSpaceDN w:val="0"/>
        <w:adjustRightInd w:val="0"/>
        <w:spacing w:after="0" w:line="360" w:lineRule="auto"/>
        <w:ind w:left="993"/>
        <w:rPr>
          <w:rFonts w:ascii="Times New Roman" w:hAnsi="Times New Roman" w:cs="Times New Roman"/>
          <w:bCs/>
          <w:sz w:val="28"/>
          <w:szCs w:val="28"/>
        </w:rPr>
      </w:pPr>
      <w:r w:rsidRPr="00840E7E">
        <w:rPr>
          <w:rFonts w:ascii="Times New Roman" w:hAnsi="Times New Roman" w:cs="Times New Roman"/>
          <w:b/>
          <w:bCs/>
          <w:sz w:val="28"/>
          <w:szCs w:val="28"/>
        </w:rPr>
        <w:t xml:space="preserve">Для оценки </w:t>
      </w:r>
      <w:r w:rsidR="00840E7E" w:rsidRPr="00840E7E">
        <w:rPr>
          <w:rFonts w:ascii="Times New Roman" w:hAnsi="Times New Roman" w:cs="Times New Roman"/>
          <w:b/>
          <w:bCs/>
          <w:sz w:val="28"/>
          <w:szCs w:val="28"/>
        </w:rPr>
        <w:t>«</w:t>
      </w:r>
      <w:r w:rsidRPr="00840E7E">
        <w:rPr>
          <w:rFonts w:ascii="Times New Roman" w:hAnsi="Times New Roman" w:cs="Times New Roman"/>
          <w:b/>
          <w:bCs/>
          <w:sz w:val="28"/>
          <w:szCs w:val="28"/>
        </w:rPr>
        <w:t>умений</w:t>
      </w:r>
      <w:r w:rsidR="00840E7E" w:rsidRPr="00840E7E">
        <w:rPr>
          <w:rFonts w:ascii="Times New Roman" w:hAnsi="Times New Roman" w:cs="Times New Roman"/>
          <w:b/>
          <w:bCs/>
          <w:sz w:val="28"/>
          <w:szCs w:val="28"/>
        </w:rPr>
        <w:t xml:space="preserve"> и владения»</w:t>
      </w:r>
      <w:r w:rsidRPr="00840E7E">
        <w:rPr>
          <w:rFonts w:ascii="Times New Roman" w:hAnsi="Times New Roman" w:cs="Times New Roman"/>
          <w:bCs/>
          <w:sz w:val="28"/>
          <w:szCs w:val="28"/>
        </w:rPr>
        <w:t xml:space="preserve"> используются расчётные зада</w:t>
      </w:r>
      <w:r w:rsidR="00840E7E" w:rsidRPr="00840E7E">
        <w:rPr>
          <w:rFonts w:ascii="Times New Roman" w:hAnsi="Times New Roman" w:cs="Times New Roman"/>
          <w:bCs/>
          <w:sz w:val="28"/>
          <w:szCs w:val="28"/>
        </w:rPr>
        <w:t xml:space="preserve">чи, кейсы, практические задания, в том числе с применением тренажёров. </w:t>
      </w:r>
    </w:p>
    <w:p w:rsidR="00055DC2" w:rsidRDefault="00055DC2" w:rsidP="003C123D">
      <w:pPr>
        <w:autoSpaceDE w:val="0"/>
        <w:autoSpaceDN w:val="0"/>
        <w:adjustRightInd w:val="0"/>
        <w:spacing w:after="0" w:line="360" w:lineRule="auto"/>
        <w:ind w:firstLine="567"/>
        <w:rPr>
          <w:rFonts w:ascii="Times New Roman" w:hAnsi="Times New Roman" w:cs="Times New Roman"/>
          <w:bCs/>
          <w:sz w:val="28"/>
          <w:szCs w:val="28"/>
        </w:rPr>
      </w:pPr>
    </w:p>
    <w:p w:rsidR="00055DC2" w:rsidRPr="00055DC2" w:rsidRDefault="00055DC2" w:rsidP="00055DC2">
      <w:pPr>
        <w:autoSpaceDE w:val="0"/>
        <w:autoSpaceDN w:val="0"/>
        <w:adjustRightInd w:val="0"/>
        <w:spacing w:after="0" w:line="240" w:lineRule="auto"/>
        <w:ind w:firstLine="567"/>
        <w:jc w:val="center"/>
        <w:rPr>
          <w:rFonts w:ascii="Times New Roman" w:hAnsi="Times New Roman" w:cs="Times New Roman"/>
          <w:b/>
          <w:bCs/>
          <w:sz w:val="28"/>
          <w:szCs w:val="28"/>
        </w:rPr>
      </w:pPr>
      <w:r w:rsidRPr="00055DC2">
        <w:rPr>
          <w:rFonts w:ascii="Times New Roman" w:hAnsi="Times New Roman" w:cs="Times New Roman"/>
          <w:b/>
          <w:bCs/>
          <w:sz w:val="28"/>
          <w:szCs w:val="28"/>
        </w:rPr>
        <w:t>Примеры тестовых заданий для выявления знаний</w:t>
      </w:r>
    </w:p>
    <w:p w:rsidR="00055DC2" w:rsidRPr="00055DC2" w:rsidRDefault="00055DC2" w:rsidP="00705C60">
      <w:pPr>
        <w:autoSpaceDE w:val="0"/>
        <w:autoSpaceDN w:val="0"/>
        <w:adjustRightInd w:val="0"/>
        <w:spacing w:after="0" w:line="240" w:lineRule="auto"/>
        <w:ind w:firstLine="567"/>
        <w:rPr>
          <w:rFonts w:ascii="Times New Roman" w:hAnsi="Times New Roman" w:cs="Times New Roman"/>
          <w:bCs/>
          <w:sz w:val="28"/>
          <w:szCs w:val="28"/>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Эмиссионная долевая ценная бумага, по которой установлено преимущественное право на получение дивидендов, называется:</w:t>
      </w:r>
    </w:p>
    <w:p w:rsidR="00840E7E" w:rsidRPr="002B0D37"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Облигацией</w:t>
      </w:r>
    </w:p>
    <w:p w:rsidR="00840E7E" w:rsidRPr="002B0D37"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Акцией обыкновенной</w:t>
      </w:r>
    </w:p>
    <w:p w:rsidR="00840E7E" w:rsidRPr="002B0D37"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Акцией привилегированной</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Векселем</w:t>
      </w:r>
    </w:p>
    <w:p w:rsidR="00840E7E" w:rsidRPr="002B0D37" w:rsidRDefault="00840E7E" w:rsidP="00840E7E">
      <w:pPr>
        <w:pStyle w:val="a5"/>
        <w:spacing w:after="0" w:line="240" w:lineRule="auto"/>
        <w:ind w:left="709"/>
        <w:rPr>
          <w:rFonts w:ascii="Times New Roman" w:hAnsi="Times New Roman" w:cs="Times New Roman"/>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В облигации купон — это:</w:t>
      </w:r>
    </w:p>
    <w:p w:rsidR="00840E7E" w:rsidRPr="002B0D37"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Разница между номиналом и ценой погашения облигацией</w:t>
      </w:r>
    </w:p>
    <w:p w:rsidR="00840E7E" w:rsidRPr="002B0D37"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Доходность к погашению</w:t>
      </w:r>
    </w:p>
    <w:p w:rsidR="00840E7E" w:rsidRPr="002B0D37"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Сумма основного долга</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sidRPr="002B0D37">
        <w:rPr>
          <w:rFonts w:ascii="Times New Roman" w:hAnsi="Times New Roman" w:cs="Times New Roman"/>
          <w:sz w:val="24"/>
          <w:szCs w:val="24"/>
        </w:rPr>
        <w:t>Периодический процентный платёж держателю облигации</w:t>
      </w:r>
    </w:p>
    <w:p w:rsidR="00840E7E" w:rsidRPr="002B0D37" w:rsidRDefault="00840E7E" w:rsidP="00840E7E">
      <w:pPr>
        <w:pStyle w:val="a5"/>
        <w:spacing w:after="0" w:line="240" w:lineRule="auto"/>
        <w:ind w:left="709"/>
        <w:rPr>
          <w:rFonts w:ascii="Times New Roman" w:hAnsi="Times New Roman" w:cs="Times New Roman"/>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В чём отличие форварда от фьючерса?</w:t>
      </w:r>
    </w:p>
    <w:p w:rsidR="00840E7E" w:rsidRPr="00BB1092" w:rsidRDefault="00840E7E" w:rsidP="00840E7E">
      <w:pPr>
        <w:pStyle w:val="a5"/>
        <w:numPr>
          <w:ilvl w:val="0"/>
          <w:numId w:val="12"/>
        </w:numPr>
        <w:spacing w:after="0" w:line="240" w:lineRule="auto"/>
        <w:ind w:left="709"/>
        <w:rPr>
          <w:rFonts w:ascii="Times New Roman" w:hAnsi="Times New Roman" w:cs="Times New Roman"/>
          <w:sz w:val="24"/>
          <w:szCs w:val="24"/>
        </w:rPr>
      </w:pPr>
      <w:r w:rsidRPr="00BB1092">
        <w:rPr>
          <w:rFonts w:ascii="Times New Roman" w:hAnsi="Times New Roman" w:cs="Times New Roman"/>
          <w:sz w:val="24"/>
          <w:szCs w:val="24"/>
        </w:rPr>
        <w:t xml:space="preserve">Форвард — стандартизированный контакт, фьючерс — </w:t>
      </w:r>
      <w:proofErr w:type="spellStart"/>
      <w:r w:rsidRPr="00BB1092">
        <w:rPr>
          <w:rFonts w:ascii="Times New Roman" w:hAnsi="Times New Roman" w:cs="Times New Roman"/>
          <w:sz w:val="24"/>
          <w:szCs w:val="24"/>
        </w:rPr>
        <w:t>нестандартизированный</w:t>
      </w:r>
      <w:proofErr w:type="spellEnd"/>
    </w:p>
    <w:p w:rsidR="00840E7E" w:rsidRPr="00BB1092" w:rsidRDefault="00840E7E" w:rsidP="00840E7E">
      <w:pPr>
        <w:pStyle w:val="a5"/>
        <w:numPr>
          <w:ilvl w:val="0"/>
          <w:numId w:val="12"/>
        </w:numPr>
        <w:spacing w:after="0" w:line="240" w:lineRule="auto"/>
        <w:ind w:left="709"/>
        <w:rPr>
          <w:rFonts w:ascii="Times New Roman" w:hAnsi="Times New Roman" w:cs="Times New Roman"/>
          <w:sz w:val="24"/>
          <w:szCs w:val="24"/>
        </w:rPr>
      </w:pPr>
      <w:r w:rsidRPr="00BB1092">
        <w:rPr>
          <w:rFonts w:ascii="Times New Roman" w:hAnsi="Times New Roman" w:cs="Times New Roman"/>
          <w:sz w:val="24"/>
          <w:szCs w:val="24"/>
        </w:rPr>
        <w:t>Форвард — биржевой контракт, фьючерс — внебиржевая сделка</w:t>
      </w:r>
    </w:p>
    <w:p w:rsidR="00840E7E" w:rsidRPr="00BB1092" w:rsidRDefault="00840E7E" w:rsidP="00840E7E">
      <w:pPr>
        <w:pStyle w:val="a5"/>
        <w:numPr>
          <w:ilvl w:val="0"/>
          <w:numId w:val="12"/>
        </w:numPr>
        <w:spacing w:after="0" w:line="240" w:lineRule="auto"/>
        <w:ind w:left="709"/>
        <w:rPr>
          <w:rFonts w:ascii="Times New Roman" w:hAnsi="Times New Roman" w:cs="Times New Roman"/>
          <w:sz w:val="24"/>
          <w:szCs w:val="24"/>
        </w:rPr>
      </w:pPr>
      <w:r w:rsidRPr="00BB1092">
        <w:rPr>
          <w:rFonts w:ascii="Times New Roman" w:hAnsi="Times New Roman" w:cs="Times New Roman"/>
          <w:sz w:val="24"/>
          <w:szCs w:val="24"/>
        </w:rPr>
        <w:t xml:space="preserve">Форвард — внебиржевая </w:t>
      </w:r>
      <w:proofErr w:type="spellStart"/>
      <w:r w:rsidRPr="00BB1092">
        <w:rPr>
          <w:rFonts w:ascii="Times New Roman" w:hAnsi="Times New Roman" w:cs="Times New Roman"/>
          <w:sz w:val="24"/>
          <w:szCs w:val="24"/>
        </w:rPr>
        <w:t>нестандартизированная</w:t>
      </w:r>
      <w:proofErr w:type="spellEnd"/>
      <w:r w:rsidRPr="00BB1092">
        <w:rPr>
          <w:rFonts w:ascii="Times New Roman" w:hAnsi="Times New Roman" w:cs="Times New Roman"/>
          <w:sz w:val="24"/>
          <w:szCs w:val="24"/>
        </w:rPr>
        <w:t xml:space="preserve"> сделка, Фьючерс — биржевой стандартизированный контракт</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sidRPr="00BB1092">
        <w:rPr>
          <w:rFonts w:ascii="Times New Roman" w:hAnsi="Times New Roman" w:cs="Times New Roman"/>
          <w:sz w:val="24"/>
          <w:szCs w:val="24"/>
        </w:rPr>
        <w:t>Отличий нет, это название одного инструмента в разной литературе</w:t>
      </w:r>
    </w:p>
    <w:p w:rsidR="00840E7E" w:rsidRPr="00BB1092" w:rsidRDefault="00840E7E" w:rsidP="00840E7E">
      <w:pPr>
        <w:pStyle w:val="a5"/>
        <w:spacing w:after="0" w:line="240" w:lineRule="auto"/>
        <w:ind w:left="709"/>
        <w:rPr>
          <w:rFonts w:ascii="Times New Roman" w:hAnsi="Times New Roman" w:cs="Times New Roman"/>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Спецификация фьючерсного контракта — это:</w:t>
      </w:r>
    </w:p>
    <w:p w:rsidR="00840E7E" w:rsidRPr="00651AA2"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Подробное описание условий торговли контрактом, разрабатываемое биржей и единое для всех участников</w:t>
      </w:r>
    </w:p>
    <w:p w:rsidR="00840E7E" w:rsidRPr="00651AA2"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Описание специфических условий фьючерса по сравнению с форвардом</w:t>
      </w:r>
    </w:p>
    <w:p w:rsidR="00840E7E" w:rsidRPr="00651AA2"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Описание размера комиссии при работе с фьючером через конкретного брокера</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Нет правильного ответа</w:t>
      </w:r>
    </w:p>
    <w:p w:rsidR="00840E7E" w:rsidRPr="00651AA2" w:rsidRDefault="00840E7E" w:rsidP="00840E7E">
      <w:pPr>
        <w:pStyle w:val="a5"/>
        <w:spacing w:after="0" w:line="240" w:lineRule="auto"/>
        <w:ind w:left="709"/>
        <w:rPr>
          <w:rFonts w:ascii="Times New Roman" w:hAnsi="Times New Roman" w:cs="Times New Roman"/>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Определите доходность по операциям с акциями, если приобретено 500 акций по цене 15 руб./акцию. Акции проданы по 22 руб./акцию. Дивиденды за время владения не выплачивались.</w:t>
      </w:r>
    </w:p>
    <w:p w:rsidR="00840E7E" w:rsidRPr="00651AA2"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46,67%</w:t>
      </w:r>
    </w:p>
    <w:p w:rsidR="00840E7E" w:rsidRPr="00651AA2"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46,67 рублей</w:t>
      </w:r>
    </w:p>
    <w:p w:rsidR="00840E7E" w:rsidRPr="00651AA2"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146%</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sidRPr="00651AA2">
        <w:rPr>
          <w:rFonts w:ascii="Times New Roman" w:hAnsi="Times New Roman" w:cs="Times New Roman"/>
          <w:sz w:val="24"/>
          <w:szCs w:val="24"/>
        </w:rPr>
        <w:t>146 рублей</w:t>
      </w:r>
    </w:p>
    <w:p w:rsidR="00840E7E" w:rsidRPr="00651AA2" w:rsidRDefault="00840E7E" w:rsidP="00840E7E">
      <w:pPr>
        <w:spacing w:after="0" w:line="240" w:lineRule="auto"/>
        <w:rPr>
          <w:rFonts w:ascii="Times New Roman" w:hAnsi="Times New Roman" w:cs="Times New Roman"/>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Купонная облигация удерживается в течение 3-х лет с момента её выпуска. Облигация гасится по номиналу, который составляет 1 000 руб. Размер купона 10% годовых. Купон выплачивается один раз в год. Определите суммарные купонные платежи за период владения облигацией. </w:t>
      </w:r>
    </w:p>
    <w:p w:rsidR="00840E7E" w:rsidRPr="00503C44" w:rsidRDefault="00840E7E" w:rsidP="00840E7E">
      <w:pPr>
        <w:pStyle w:val="a5"/>
        <w:numPr>
          <w:ilvl w:val="0"/>
          <w:numId w:val="12"/>
        </w:numPr>
        <w:spacing w:after="0" w:line="240" w:lineRule="auto"/>
        <w:ind w:left="709"/>
        <w:rPr>
          <w:rFonts w:ascii="Times New Roman" w:hAnsi="Times New Roman" w:cs="Times New Roman"/>
          <w:sz w:val="24"/>
          <w:szCs w:val="24"/>
        </w:rPr>
      </w:pPr>
      <w:r w:rsidRPr="00503C44">
        <w:rPr>
          <w:rFonts w:ascii="Times New Roman" w:hAnsi="Times New Roman" w:cs="Times New Roman"/>
          <w:sz w:val="24"/>
          <w:szCs w:val="24"/>
        </w:rPr>
        <w:t>100 руб.</w:t>
      </w:r>
    </w:p>
    <w:p w:rsidR="00840E7E" w:rsidRPr="00503C44" w:rsidRDefault="00840E7E" w:rsidP="00840E7E">
      <w:pPr>
        <w:pStyle w:val="a5"/>
        <w:numPr>
          <w:ilvl w:val="0"/>
          <w:numId w:val="12"/>
        </w:numPr>
        <w:spacing w:after="0" w:line="240" w:lineRule="auto"/>
        <w:ind w:left="709"/>
        <w:rPr>
          <w:rFonts w:ascii="Times New Roman" w:hAnsi="Times New Roman" w:cs="Times New Roman"/>
          <w:sz w:val="24"/>
          <w:szCs w:val="24"/>
        </w:rPr>
      </w:pPr>
      <w:r w:rsidRPr="00503C44">
        <w:rPr>
          <w:rFonts w:ascii="Times New Roman" w:hAnsi="Times New Roman" w:cs="Times New Roman"/>
          <w:sz w:val="24"/>
          <w:szCs w:val="24"/>
        </w:rPr>
        <w:t>300 руб.</w:t>
      </w:r>
    </w:p>
    <w:p w:rsidR="00840E7E" w:rsidRPr="00503C44" w:rsidRDefault="00840E7E" w:rsidP="00840E7E">
      <w:pPr>
        <w:pStyle w:val="a5"/>
        <w:numPr>
          <w:ilvl w:val="0"/>
          <w:numId w:val="12"/>
        </w:numPr>
        <w:spacing w:after="0" w:line="240" w:lineRule="auto"/>
        <w:ind w:left="709"/>
        <w:rPr>
          <w:rFonts w:ascii="Times New Roman" w:hAnsi="Times New Roman" w:cs="Times New Roman"/>
          <w:sz w:val="24"/>
          <w:szCs w:val="24"/>
        </w:rPr>
      </w:pPr>
      <w:r w:rsidRPr="00503C44">
        <w:rPr>
          <w:rFonts w:ascii="Times New Roman" w:hAnsi="Times New Roman" w:cs="Times New Roman"/>
          <w:sz w:val="24"/>
          <w:szCs w:val="24"/>
        </w:rPr>
        <w:t>1 300 руб.</w:t>
      </w:r>
    </w:p>
    <w:p w:rsidR="00840E7E" w:rsidRPr="00503C44" w:rsidRDefault="00840E7E" w:rsidP="00840E7E">
      <w:pPr>
        <w:pStyle w:val="a5"/>
        <w:numPr>
          <w:ilvl w:val="0"/>
          <w:numId w:val="12"/>
        </w:numPr>
        <w:spacing w:after="0" w:line="240" w:lineRule="auto"/>
        <w:ind w:left="709"/>
        <w:rPr>
          <w:rFonts w:ascii="Times New Roman" w:hAnsi="Times New Roman" w:cs="Times New Roman"/>
          <w:sz w:val="24"/>
          <w:szCs w:val="24"/>
        </w:rPr>
      </w:pPr>
      <w:r w:rsidRPr="00503C44">
        <w:rPr>
          <w:rFonts w:ascii="Times New Roman" w:hAnsi="Times New Roman" w:cs="Times New Roman"/>
          <w:sz w:val="24"/>
          <w:szCs w:val="24"/>
        </w:rPr>
        <w:t>1 000 руб.</w:t>
      </w: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В расчёте на рост цен акции приобретается один фьючерсный контракт на эти акции. Гарантийное обеспечение составляет 3 000 руб. Цена покупки 125 руб. Цена продажи — 132 руб. Объём контракта 100 акций. Определите доходность операции.</w:t>
      </w:r>
    </w:p>
    <w:p w:rsidR="00840E7E" w:rsidRPr="00750198" w:rsidRDefault="00840E7E" w:rsidP="00840E7E">
      <w:pPr>
        <w:pStyle w:val="a5"/>
        <w:numPr>
          <w:ilvl w:val="0"/>
          <w:numId w:val="12"/>
        </w:numPr>
        <w:spacing w:after="0" w:line="240" w:lineRule="auto"/>
        <w:ind w:left="709"/>
        <w:rPr>
          <w:rFonts w:ascii="Times New Roman" w:hAnsi="Times New Roman" w:cs="Times New Roman"/>
          <w:sz w:val="24"/>
          <w:szCs w:val="24"/>
        </w:rPr>
      </w:pPr>
      <w:r w:rsidRPr="00750198">
        <w:rPr>
          <w:rFonts w:ascii="Times New Roman" w:hAnsi="Times New Roman" w:cs="Times New Roman"/>
          <w:sz w:val="24"/>
          <w:szCs w:val="24"/>
        </w:rPr>
        <w:t>23,33%</w:t>
      </w:r>
    </w:p>
    <w:p w:rsidR="00840E7E" w:rsidRPr="00750198" w:rsidRDefault="00840E7E" w:rsidP="00840E7E">
      <w:pPr>
        <w:pStyle w:val="a5"/>
        <w:numPr>
          <w:ilvl w:val="0"/>
          <w:numId w:val="12"/>
        </w:numPr>
        <w:spacing w:after="0" w:line="240" w:lineRule="auto"/>
        <w:ind w:left="709"/>
        <w:rPr>
          <w:rFonts w:ascii="Times New Roman" w:hAnsi="Times New Roman" w:cs="Times New Roman"/>
          <w:sz w:val="24"/>
          <w:szCs w:val="24"/>
        </w:rPr>
      </w:pPr>
      <w:r w:rsidRPr="00750198">
        <w:rPr>
          <w:rFonts w:ascii="Times New Roman" w:hAnsi="Times New Roman" w:cs="Times New Roman"/>
          <w:sz w:val="24"/>
          <w:szCs w:val="24"/>
        </w:rPr>
        <w:t>756 рублей</w:t>
      </w:r>
    </w:p>
    <w:p w:rsidR="00840E7E" w:rsidRPr="00750198" w:rsidRDefault="00840E7E" w:rsidP="00840E7E">
      <w:pPr>
        <w:pStyle w:val="a5"/>
        <w:numPr>
          <w:ilvl w:val="0"/>
          <w:numId w:val="12"/>
        </w:numPr>
        <w:spacing w:after="0" w:line="240" w:lineRule="auto"/>
        <w:ind w:left="709"/>
        <w:rPr>
          <w:rFonts w:ascii="Times New Roman" w:hAnsi="Times New Roman" w:cs="Times New Roman"/>
          <w:sz w:val="24"/>
          <w:szCs w:val="24"/>
        </w:rPr>
      </w:pPr>
      <w:r w:rsidRPr="00750198">
        <w:rPr>
          <w:rFonts w:ascii="Times New Roman" w:hAnsi="Times New Roman" w:cs="Times New Roman"/>
          <w:sz w:val="24"/>
          <w:szCs w:val="24"/>
        </w:rPr>
        <w:t>233,3%</w:t>
      </w:r>
    </w:p>
    <w:p w:rsidR="00840E7E" w:rsidRPr="00750198" w:rsidRDefault="00840E7E" w:rsidP="00840E7E">
      <w:pPr>
        <w:pStyle w:val="a5"/>
        <w:numPr>
          <w:ilvl w:val="0"/>
          <w:numId w:val="12"/>
        </w:numPr>
        <w:spacing w:after="0" w:line="240" w:lineRule="auto"/>
        <w:ind w:left="709"/>
        <w:rPr>
          <w:rFonts w:ascii="Times New Roman" w:hAnsi="Times New Roman" w:cs="Times New Roman"/>
          <w:sz w:val="24"/>
          <w:szCs w:val="24"/>
        </w:rPr>
      </w:pPr>
      <w:r w:rsidRPr="00750198">
        <w:rPr>
          <w:rFonts w:ascii="Times New Roman" w:hAnsi="Times New Roman" w:cs="Times New Roman"/>
          <w:sz w:val="24"/>
          <w:szCs w:val="24"/>
        </w:rPr>
        <w:t>84,52%</w:t>
      </w:r>
    </w:p>
    <w:p w:rsidR="00840E7E" w:rsidRPr="00750198" w:rsidRDefault="00840E7E" w:rsidP="00840E7E">
      <w:pPr>
        <w:pStyle w:val="a5"/>
        <w:spacing w:after="0" w:line="240" w:lineRule="auto"/>
        <w:ind w:left="2988"/>
        <w:rPr>
          <w:rFonts w:ascii="Times New Roman" w:hAnsi="Times New Roman" w:cs="Times New Roman"/>
          <w:b/>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Пайщик </w:t>
      </w:r>
      <w:proofErr w:type="spellStart"/>
      <w:r>
        <w:rPr>
          <w:rFonts w:ascii="Times New Roman" w:hAnsi="Times New Roman" w:cs="Times New Roman"/>
          <w:b/>
          <w:sz w:val="24"/>
          <w:szCs w:val="24"/>
        </w:rPr>
        <w:t>ПИФа</w:t>
      </w:r>
      <w:proofErr w:type="spellEnd"/>
      <w:r>
        <w:rPr>
          <w:rFonts w:ascii="Times New Roman" w:hAnsi="Times New Roman" w:cs="Times New Roman"/>
          <w:b/>
          <w:sz w:val="24"/>
          <w:szCs w:val="24"/>
        </w:rPr>
        <w:t xml:space="preserve"> приобрёл 100 паёв по 1 250 рублей. Продажа паёв осуществлена по цене 1 420 руб. В ценах отражены все комиссионные. Определите доход пайщика в денежном выражении.</w:t>
      </w:r>
    </w:p>
    <w:p w:rsidR="00840E7E" w:rsidRPr="00AF41D4" w:rsidRDefault="00840E7E" w:rsidP="00840E7E">
      <w:pPr>
        <w:pStyle w:val="a5"/>
        <w:numPr>
          <w:ilvl w:val="0"/>
          <w:numId w:val="12"/>
        </w:numPr>
        <w:spacing w:after="0" w:line="240" w:lineRule="auto"/>
        <w:ind w:left="709"/>
        <w:rPr>
          <w:rFonts w:ascii="Times New Roman" w:hAnsi="Times New Roman" w:cs="Times New Roman"/>
          <w:sz w:val="24"/>
          <w:szCs w:val="24"/>
        </w:rPr>
      </w:pPr>
      <w:r w:rsidRPr="00AF41D4">
        <w:rPr>
          <w:rFonts w:ascii="Times New Roman" w:hAnsi="Times New Roman" w:cs="Times New Roman"/>
          <w:sz w:val="24"/>
          <w:szCs w:val="24"/>
        </w:rPr>
        <w:t>12 740</w:t>
      </w:r>
    </w:p>
    <w:p w:rsidR="00840E7E" w:rsidRPr="00AF41D4" w:rsidRDefault="00840E7E" w:rsidP="00840E7E">
      <w:pPr>
        <w:pStyle w:val="a5"/>
        <w:numPr>
          <w:ilvl w:val="0"/>
          <w:numId w:val="12"/>
        </w:numPr>
        <w:spacing w:after="0" w:line="240" w:lineRule="auto"/>
        <w:ind w:left="709"/>
        <w:rPr>
          <w:rFonts w:ascii="Times New Roman" w:hAnsi="Times New Roman" w:cs="Times New Roman"/>
          <w:sz w:val="24"/>
          <w:szCs w:val="24"/>
        </w:rPr>
      </w:pPr>
      <w:r w:rsidRPr="00AF41D4">
        <w:rPr>
          <w:rFonts w:ascii="Times New Roman" w:hAnsi="Times New Roman" w:cs="Times New Roman"/>
          <w:sz w:val="24"/>
          <w:szCs w:val="24"/>
        </w:rPr>
        <w:t>17 000</w:t>
      </w:r>
    </w:p>
    <w:p w:rsidR="00840E7E" w:rsidRPr="00AF41D4" w:rsidRDefault="00840E7E" w:rsidP="00840E7E">
      <w:pPr>
        <w:pStyle w:val="a5"/>
        <w:numPr>
          <w:ilvl w:val="0"/>
          <w:numId w:val="12"/>
        </w:numPr>
        <w:spacing w:after="0" w:line="240" w:lineRule="auto"/>
        <w:ind w:left="709"/>
        <w:rPr>
          <w:rFonts w:ascii="Times New Roman" w:hAnsi="Times New Roman" w:cs="Times New Roman"/>
          <w:sz w:val="24"/>
          <w:szCs w:val="24"/>
        </w:rPr>
      </w:pPr>
      <w:r w:rsidRPr="00AF41D4">
        <w:rPr>
          <w:rFonts w:ascii="Times New Roman" w:hAnsi="Times New Roman" w:cs="Times New Roman"/>
          <w:sz w:val="24"/>
          <w:szCs w:val="24"/>
        </w:rPr>
        <w:t>125 000</w:t>
      </w:r>
    </w:p>
    <w:p w:rsidR="00840E7E" w:rsidRPr="00AF41D4" w:rsidRDefault="00840E7E" w:rsidP="00840E7E">
      <w:pPr>
        <w:pStyle w:val="a5"/>
        <w:numPr>
          <w:ilvl w:val="0"/>
          <w:numId w:val="12"/>
        </w:numPr>
        <w:spacing w:after="0" w:line="240" w:lineRule="auto"/>
        <w:ind w:left="709"/>
        <w:rPr>
          <w:rFonts w:ascii="Times New Roman" w:hAnsi="Times New Roman" w:cs="Times New Roman"/>
          <w:sz w:val="24"/>
          <w:szCs w:val="24"/>
        </w:rPr>
      </w:pPr>
      <w:r w:rsidRPr="00AF41D4">
        <w:rPr>
          <w:rFonts w:ascii="Times New Roman" w:hAnsi="Times New Roman" w:cs="Times New Roman"/>
          <w:sz w:val="24"/>
          <w:szCs w:val="24"/>
        </w:rPr>
        <w:t>Нет правильного ответа</w:t>
      </w:r>
    </w:p>
    <w:p w:rsidR="00840E7E" w:rsidRDefault="00840E7E" w:rsidP="00840E7E">
      <w:pPr>
        <w:pStyle w:val="a5"/>
        <w:spacing w:after="0" w:line="240" w:lineRule="auto"/>
        <w:ind w:left="2988"/>
        <w:rPr>
          <w:rFonts w:ascii="Times New Roman" w:hAnsi="Times New Roman" w:cs="Times New Roman"/>
          <w:b/>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Сделка РЕПО — это:</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Кредитная сделка между Банком России и коммерческим банком на срок до 1 дня</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Кредитная сделка между Банком России и коммерческим банком под залог ценных бумаг, выпущенных этим банком</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bCs/>
          <w:sz w:val="24"/>
          <w:szCs w:val="24"/>
        </w:rPr>
        <w:t>Сделка по продаже (покупке) ценных бумаг с обязательством последующего выкупа (продажи) через определённый срок по заранее оговоренной цене</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Сделка между двумя коммерческими банками с валютным фьючерсом или форвардом</w:t>
      </w:r>
    </w:p>
    <w:p w:rsidR="00840E7E" w:rsidRDefault="00840E7E" w:rsidP="00840E7E">
      <w:pPr>
        <w:pStyle w:val="a5"/>
        <w:spacing w:after="0" w:line="240" w:lineRule="auto"/>
        <w:ind w:left="2988"/>
        <w:rPr>
          <w:rFonts w:ascii="Times New Roman" w:hAnsi="Times New Roman" w:cs="Times New Roman"/>
          <w:b/>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Ценовой спред — это:</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Разница между ценами покупки и продажи одного финансового актива или инструмента</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Изменение цены актива за последний день</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Сделка по покупке валюты на спот-рынке с одновременной продажей на форвардном рынке</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Объём сделки на фьючерсном рынке</w:t>
      </w:r>
    </w:p>
    <w:p w:rsidR="00840E7E" w:rsidRDefault="00840E7E" w:rsidP="00840E7E">
      <w:pPr>
        <w:pStyle w:val="a5"/>
        <w:spacing w:after="0" w:line="240" w:lineRule="auto"/>
        <w:ind w:left="2988"/>
        <w:rPr>
          <w:rFonts w:ascii="Times New Roman" w:hAnsi="Times New Roman" w:cs="Times New Roman"/>
          <w:b/>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В чём отличие брокера от дилера?</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Брокер является посредником, сводя вместе покупателя и продавца активов/инструментов; Дилер исполняет сделку за свой счёт</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Брокер взаимодействует с клиентом, но потом перенаправляет его сделку дилеру</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Дилер является посредником, сводя вместе покупателя и продавца активов/инструментов; Брокер исполняет сделку за свой счёт</w:t>
      </w:r>
    </w:p>
    <w:p w:rsidR="00840E7E" w:rsidRPr="00672164" w:rsidRDefault="00840E7E" w:rsidP="00840E7E">
      <w:pPr>
        <w:pStyle w:val="a5"/>
        <w:numPr>
          <w:ilvl w:val="0"/>
          <w:numId w:val="12"/>
        </w:numPr>
        <w:spacing w:after="0" w:line="240" w:lineRule="auto"/>
        <w:ind w:left="709"/>
        <w:rPr>
          <w:rFonts w:ascii="Times New Roman" w:hAnsi="Times New Roman" w:cs="Times New Roman"/>
          <w:sz w:val="24"/>
          <w:szCs w:val="24"/>
        </w:rPr>
      </w:pPr>
      <w:r w:rsidRPr="00672164">
        <w:rPr>
          <w:rFonts w:ascii="Times New Roman" w:hAnsi="Times New Roman" w:cs="Times New Roman"/>
          <w:sz w:val="24"/>
          <w:szCs w:val="24"/>
        </w:rPr>
        <w:t>В настоящее время функции брокера и дилера идентичны</w:t>
      </w:r>
    </w:p>
    <w:p w:rsidR="00840E7E" w:rsidRDefault="00840E7E" w:rsidP="00840E7E">
      <w:pPr>
        <w:pStyle w:val="a5"/>
        <w:spacing w:after="0" w:line="240" w:lineRule="auto"/>
        <w:ind w:left="2988"/>
        <w:rPr>
          <w:rFonts w:ascii="Times New Roman" w:hAnsi="Times New Roman" w:cs="Times New Roman"/>
          <w:b/>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Укажите верную категоризацию </w:t>
      </w:r>
      <w:proofErr w:type="spellStart"/>
      <w:r>
        <w:rPr>
          <w:rFonts w:ascii="Times New Roman" w:hAnsi="Times New Roman" w:cs="Times New Roman"/>
          <w:b/>
          <w:sz w:val="24"/>
          <w:szCs w:val="24"/>
        </w:rPr>
        <w:t>ПИФов</w:t>
      </w:r>
      <w:proofErr w:type="spellEnd"/>
    </w:p>
    <w:p w:rsidR="00840E7E" w:rsidRPr="00134ABF"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Открытые, Закрытые, Интервальные</w:t>
      </w:r>
    </w:p>
    <w:p w:rsidR="00840E7E" w:rsidRPr="00134ABF"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Открытые, Фонды акций, Закрытый</w:t>
      </w:r>
    </w:p>
    <w:p w:rsidR="00840E7E" w:rsidRPr="00134ABF"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Открытые, Интервальные, Фонды облигаций</w:t>
      </w:r>
    </w:p>
    <w:p w:rsidR="00840E7E" w:rsidRPr="00134ABF"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Фонды акций, Хедж-фонды, Закрытые фонды</w:t>
      </w:r>
    </w:p>
    <w:p w:rsidR="00840E7E" w:rsidRPr="00134ABF" w:rsidRDefault="00840E7E" w:rsidP="00840E7E">
      <w:pPr>
        <w:spacing w:after="0" w:line="240" w:lineRule="auto"/>
        <w:rPr>
          <w:rFonts w:ascii="Times New Roman" w:hAnsi="Times New Roman" w:cs="Times New Roman"/>
          <w:b/>
          <w:sz w:val="24"/>
          <w:szCs w:val="24"/>
        </w:rPr>
      </w:pPr>
    </w:p>
    <w:p w:rsidR="00840E7E" w:rsidRDefault="00840E7E" w:rsidP="00840E7E">
      <w:pPr>
        <w:pStyle w:val="a5"/>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Почему фонды недвижимости могут быть только закрытыми?</w:t>
      </w:r>
    </w:p>
    <w:p w:rsidR="00840E7E" w:rsidRPr="00134ABF"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Так как их деятельность связана с долгосрочными капиталоёмкими инвестициями</w:t>
      </w:r>
    </w:p>
    <w:p w:rsidR="00840E7E" w:rsidRPr="00134ABF"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Пайщики не должны получать доход до момента открытия фонда</w:t>
      </w:r>
    </w:p>
    <w:p w:rsidR="00840E7E" w:rsidRPr="00134ABF"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Фонды закрыты для инвесторов с небольшим капиталом</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sidRPr="00134ABF">
        <w:rPr>
          <w:rFonts w:ascii="Times New Roman" w:hAnsi="Times New Roman" w:cs="Times New Roman"/>
          <w:sz w:val="24"/>
          <w:szCs w:val="24"/>
        </w:rPr>
        <w:t>Вопрос неверен, фонды недвижимости могут быть и открытыми</w:t>
      </w:r>
    </w:p>
    <w:p w:rsidR="00840E7E" w:rsidRDefault="00840E7E" w:rsidP="00840E7E">
      <w:pPr>
        <w:spacing w:after="0" w:line="240" w:lineRule="auto"/>
        <w:rPr>
          <w:rFonts w:ascii="Times New Roman" w:hAnsi="Times New Roman" w:cs="Times New Roman"/>
          <w:sz w:val="24"/>
          <w:szCs w:val="24"/>
        </w:rPr>
      </w:pPr>
    </w:p>
    <w:p w:rsidR="00840E7E" w:rsidRPr="008D77A7" w:rsidRDefault="00840E7E" w:rsidP="00840E7E">
      <w:pPr>
        <w:pStyle w:val="a5"/>
        <w:numPr>
          <w:ilvl w:val="0"/>
          <w:numId w:val="50"/>
        </w:numPr>
        <w:spacing w:after="0" w:line="240" w:lineRule="auto"/>
        <w:rPr>
          <w:rFonts w:ascii="Times New Roman" w:hAnsi="Times New Roman" w:cs="Times New Roman"/>
          <w:b/>
          <w:sz w:val="24"/>
          <w:szCs w:val="24"/>
        </w:rPr>
      </w:pPr>
      <w:r w:rsidRPr="008D77A7">
        <w:rPr>
          <w:rFonts w:ascii="Times New Roman" w:hAnsi="Times New Roman" w:cs="Times New Roman"/>
          <w:b/>
          <w:sz w:val="24"/>
          <w:szCs w:val="24"/>
        </w:rPr>
        <w:t xml:space="preserve">Зачем банки </w:t>
      </w:r>
      <w:proofErr w:type="spellStart"/>
      <w:r w:rsidRPr="008D77A7">
        <w:rPr>
          <w:rFonts w:ascii="Times New Roman" w:hAnsi="Times New Roman" w:cs="Times New Roman"/>
          <w:b/>
          <w:sz w:val="24"/>
          <w:szCs w:val="24"/>
        </w:rPr>
        <w:t>секьюритизируют</w:t>
      </w:r>
      <w:proofErr w:type="spellEnd"/>
      <w:r w:rsidRPr="008D77A7">
        <w:rPr>
          <w:rFonts w:ascii="Times New Roman" w:hAnsi="Times New Roman" w:cs="Times New Roman"/>
          <w:b/>
          <w:sz w:val="24"/>
          <w:szCs w:val="24"/>
        </w:rPr>
        <w:t xml:space="preserve"> свои активы?</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Для привлечения новых денежных ресурсов, устранения кредитных рисков</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Для получения комиссии от выпуска ценных бумаг</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Для того чтобы заложить эти ценные бумаги по сделкам РЕПО с Центральным банком</w:t>
      </w:r>
    </w:p>
    <w:p w:rsidR="00840E7E" w:rsidRDefault="00840E7E" w:rsidP="00840E7E">
      <w:pPr>
        <w:pStyle w:val="a5"/>
        <w:numPr>
          <w:ilvl w:val="0"/>
          <w:numId w:val="12"/>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Для инвестиций на рынке облигаций</w:t>
      </w:r>
    </w:p>
    <w:p w:rsidR="00840E7E" w:rsidRDefault="00840E7E" w:rsidP="00840E7E">
      <w:pPr>
        <w:pStyle w:val="a5"/>
        <w:spacing w:after="0" w:line="240" w:lineRule="auto"/>
        <w:rPr>
          <w:rFonts w:ascii="Times New Roman" w:hAnsi="Times New Roman" w:cs="Times New Roman"/>
          <w:b/>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Какая формулировка в наибольшей степени соответствует определению риска?</w:t>
      </w:r>
    </w:p>
    <w:p w:rsidR="00840E7E" w:rsidRPr="002C6591" w:rsidRDefault="00840E7E" w:rsidP="00840E7E">
      <w:pPr>
        <w:pStyle w:val="a5"/>
        <w:numPr>
          <w:ilvl w:val="0"/>
          <w:numId w:val="14"/>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lastRenderedPageBreak/>
        <w:t>Неопределённое событие или условие, которое, в случае возникновения, имеет позитивное или негативное воздействие на объект</w:t>
      </w:r>
    </w:p>
    <w:p w:rsidR="00840E7E" w:rsidRPr="002C6591" w:rsidRDefault="00840E7E" w:rsidP="00840E7E">
      <w:pPr>
        <w:pStyle w:val="a5"/>
        <w:numPr>
          <w:ilvl w:val="0"/>
          <w:numId w:val="14"/>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Убыток</w:t>
      </w:r>
    </w:p>
    <w:p w:rsidR="00840E7E" w:rsidRPr="002C6591" w:rsidRDefault="00840E7E" w:rsidP="00840E7E">
      <w:pPr>
        <w:pStyle w:val="a5"/>
        <w:numPr>
          <w:ilvl w:val="0"/>
          <w:numId w:val="14"/>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Неудача</w:t>
      </w:r>
    </w:p>
    <w:p w:rsidR="00840E7E" w:rsidRPr="002C6591" w:rsidRDefault="00840E7E" w:rsidP="00840E7E">
      <w:pPr>
        <w:pStyle w:val="a5"/>
        <w:numPr>
          <w:ilvl w:val="0"/>
          <w:numId w:val="14"/>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Потеря</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 xml:space="preserve">Что понимается под </w:t>
      </w:r>
      <w:proofErr w:type="spellStart"/>
      <w:r w:rsidRPr="006F7AED">
        <w:rPr>
          <w:rFonts w:ascii="Times New Roman" w:hAnsi="Times New Roman" w:cs="Times New Roman"/>
          <w:b/>
          <w:sz w:val="24"/>
          <w:szCs w:val="24"/>
        </w:rPr>
        <w:t>безрисковой</w:t>
      </w:r>
      <w:proofErr w:type="spellEnd"/>
      <w:r w:rsidRPr="006F7AED">
        <w:rPr>
          <w:rFonts w:ascii="Times New Roman" w:hAnsi="Times New Roman" w:cs="Times New Roman"/>
          <w:b/>
          <w:sz w:val="24"/>
          <w:szCs w:val="24"/>
        </w:rPr>
        <w:t xml:space="preserve"> доходностью?</w:t>
      </w:r>
    </w:p>
    <w:p w:rsidR="00840E7E" w:rsidRPr="002C6591" w:rsidRDefault="00840E7E" w:rsidP="00840E7E">
      <w:pPr>
        <w:pStyle w:val="a5"/>
        <w:numPr>
          <w:ilvl w:val="0"/>
          <w:numId w:val="1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Доходность по корпоративным облигациям наивысшей степени надёжности</w:t>
      </w:r>
    </w:p>
    <w:p w:rsidR="00840E7E" w:rsidRPr="002C6591" w:rsidRDefault="00840E7E" w:rsidP="00840E7E">
      <w:pPr>
        <w:pStyle w:val="a5"/>
        <w:numPr>
          <w:ilvl w:val="0"/>
          <w:numId w:val="1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Доходность по государственным краткосрочным облигациям США</w:t>
      </w:r>
    </w:p>
    <w:p w:rsidR="00840E7E" w:rsidRPr="002C6591" w:rsidRDefault="00840E7E" w:rsidP="00840E7E">
      <w:pPr>
        <w:pStyle w:val="a5"/>
        <w:numPr>
          <w:ilvl w:val="0"/>
          <w:numId w:val="1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Доходность по банковскому депозиту</w:t>
      </w:r>
    </w:p>
    <w:p w:rsidR="00840E7E" w:rsidRPr="002C6591" w:rsidRDefault="00840E7E" w:rsidP="00840E7E">
      <w:pPr>
        <w:pStyle w:val="a5"/>
        <w:numPr>
          <w:ilvl w:val="0"/>
          <w:numId w:val="1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Доходность по государственным долгосрочным облигациям США</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Что такое премия за риск?</w:t>
      </w:r>
    </w:p>
    <w:p w:rsidR="00840E7E" w:rsidRPr="002C6591" w:rsidRDefault="00840E7E" w:rsidP="00840E7E">
      <w:pPr>
        <w:pStyle w:val="a5"/>
        <w:numPr>
          <w:ilvl w:val="0"/>
          <w:numId w:val="1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 xml:space="preserve">Дополнительная доходность относительно </w:t>
      </w:r>
      <w:proofErr w:type="spellStart"/>
      <w:r w:rsidRPr="002C6591">
        <w:rPr>
          <w:rFonts w:ascii="Times New Roman" w:hAnsi="Times New Roman" w:cs="Times New Roman"/>
          <w:sz w:val="24"/>
          <w:szCs w:val="24"/>
        </w:rPr>
        <w:t>безрисковой</w:t>
      </w:r>
      <w:proofErr w:type="spellEnd"/>
      <w:r w:rsidRPr="002C6591">
        <w:rPr>
          <w:rFonts w:ascii="Times New Roman" w:hAnsi="Times New Roman" w:cs="Times New Roman"/>
          <w:sz w:val="24"/>
          <w:szCs w:val="24"/>
        </w:rPr>
        <w:t xml:space="preserve"> ставки доходности</w:t>
      </w:r>
    </w:p>
    <w:p w:rsidR="00840E7E" w:rsidRPr="002C6591" w:rsidRDefault="00840E7E" w:rsidP="00840E7E">
      <w:pPr>
        <w:pStyle w:val="a5"/>
        <w:numPr>
          <w:ilvl w:val="0"/>
          <w:numId w:val="1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Выплата страховой компании</w:t>
      </w:r>
    </w:p>
    <w:p w:rsidR="00840E7E" w:rsidRPr="002C6591" w:rsidRDefault="00840E7E" w:rsidP="00840E7E">
      <w:pPr>
        <w:pStyle w:val="a5"/>
        <w:numPr>
          <w:ilvl w:val="0"/>
          <w:numId w:val="1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Дополнительный платёж по облигации</w:t>
      </w:r>
    </w:p>
    <w:p w:rsidR="00840E7E" w:rsidRPr="002C6591" w:rsidRDefault="00840E7E" w:rsidP="00840E7E">
      <w:pPr>
        <w:pStyle w:val="a5"/>
        <w:numPr>
          <w:ilvl w:val="0"/>
          <w:numId w:val="1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Нет правильного ответа</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Какую взаимосвязь имеют, как правило, доходность и риск?</w:t>
      </w:r>
    </w:p>
    <w:p w:rsidR="00840E7E" w:rsidRPr="002C6591" w:rsidRDefault="00840E7E" w:rsidP="00840E7E">
      <w:pPr>
        <w:pStyle w:val="a5"/>
        <w:numPr>
          <w:ilvl w:val="0"/>
          <w:numId w:val="1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Прямую</w:t>
      </w:r>
    </w:p>
    <w:p w:rsidR="00840E7E" w:rsidRPr="002C6591" w:rsidRDefault="00840E7E" w:rsidP="00840E7E">
      <w:pPr>
        <w:pStyle w:val="a5"/>
        <w:numPr>
          <w:ilvl w:val="0"/>
          <w:numId w:val="1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Обратную</w:t>
      </w:r>
    </w:p>
    <w:p w:rsidR="00840E7E" w:rsidRPr="002C6591" w:rsidRDefault="00840E7E" w:rsidP="00840E7E">
      <w:pPr>
        <w:pStyle w:val="a5"/>
        <w:numPr>
          <w:ilvl w:val="0"/>
          <w:numId w:val="1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Кривую</w:t>
      </w:r>
    </w:p>
    <w:p w:rsidR="00840E7E" w:rsidRPr="002C6591" w:rsidRDefault="00840E7E" w:rsidP="00840E7E">
      <w:pPr>
        <w:pStyle w:val="a5"/>
        <w:numPr>
          <w:ilvl w:val="0"/>
          <w:numId w:val="1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Нет какой-либо связи</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Какие риски, как правило, относят к финансовым:</w:t>
      </w:r>
    </w:p>
    <w:p w:rsidR="00840E7E" w:rsidRPr="002C6591" w:rsidRDefault="00840E7E" w:rsidP="00840E7E">
      <w:pPr>
        <w:pStyle w:val="a5"/>
        <w:numPr>
          <w:ilvl w:val="0"/>
          <w:numId w:val="1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Ценовой, кредитный, процентный, валютный, риск ликвидности</w:t>
      </w:r>
    </w:p>
    <w:p w:rsidR="00840E7E" w:rsidRPr="002C6591" w:rsidRDefault="00840E7E" w:rsidP="00840E7E">
      <w:pPr>
        <w:pStyle w:val="a5"/>
        <w:numPr>
          <w:ilvl w:val="0"/>
          <w:numId w:val="1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Ценовой, кредитный, процентный, валютный, операционный</w:t>
      </w:r>
    </w:p>
    <w:p w:rsidR="00840E7E" w:rsidRPr="002C6591" w:rsidRDefault="00840E7E" w:rsidP="00840E7E">
      <w:pPr>
        <w:pStyle w:val="a5"/>
        <w:numPr>
          <w:ilvl w:val="0"/>
          <w:numId w:val="1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Ценовой, коммерческий, процентный, валютный, риск ликвидности</w:t>
      </w:r>
    </w:p>
    <w:p w:rsidR="00840E7E" w:rsidRPr="002C6591" w:rsidRDefault="00840E7E" w:rsidP="00840E7E">
      <w:pPr>
        <w:pStyle w:val="a5"/>
        <w:numPr>
          <w:ilvl w:val="0"/>
          <w:numId w:val="1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Инфляционный, кредитный, процентный, валютный, риск ликвидности</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Верно ли утверждение «валютный риск может иметь как негативные последствия, так и позитивные»?</w:t>
      </w:r>
    </w:p>
    <w:p w:rsidR="00840E7E" w:rsidRPr="002C6591" w:rsidRDefault="00840E7E" w:rsidP="00840E7E">
      <w:pPr>
        <w:pStyle w:val="a5"/>
        <w:numPr>
          <w:ilvl w:val="0"/>
          <w:numId w:val="19"/>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Да</w:t>
      </w:r>
    </w:p>
    <w:p w:rsidR="00840E7E" w:rsidRPr="002C6591" w:rsidRDefault="00840E7E" w:rsidP="00840E7E">
      <w:pPr>
        <w:pStyle w:val="a5"/>
        <w:numPr>
          <w:ilvl w:val="0"/>
          <w:numId w:val="19"/>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Нет</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Если инвестор владеет акцией, то негативное проявление ценового риска заключается:</w:t>
      </w:r>
    </w:p>
    <w:p w:rsidR="00840E7E" w:rsidRPr="002C6591" w:rsidRDefault="00840E7E" w:rsidP="00840E7E">
      <w:pPr>
        <w:pStyle w:val="a5"/>
        <w:numPr>
          <w:ilvl w:val="0"/>
          <w:numId w:val="20"/>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 падении курса акции</w:t>
      </w:r>
    </w:p>
    <w:p w:rsidR="00840E7E" w:rsidRPr="002C6591" w:rsidRDefault="00840E7E" w:rsidP="00840E7E">
      <w:pPr>
        <w:pStyle w:val="a5"/>
        <w:numPr>
          <w:ilvl w:val="0"/>
          <w:numId w:val="20"/>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 росте курса акции</w:t>
      </w:r>
    </w:p>
    <w:p w:rsidR="00840E7E" w:rsidRPr="002C6591" w:rsidRDefault="00840E7E" w:rsidP="00840E7E">
      <w:pPr>
        <w:pStyle w:val="a5"/>
        <w:numPr>
          <w:ilvl w:val="0"/>
          <w:numId w:val="20"/>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 росте и падении курса акции</w:t>
      </w:r>
    </w:p>
    <w:p w:rsidR="00840E7E" w:rsidRPr="002C6591" w:rsidRDefault="00840E7E" w:rsidP="00840E7E">
      <w:pPr>
        <w:pStyle w:val="a5"/>
        <w:numPr>
          <w:ilvl w:val="0"/>
          <w:numId w:val="20"/>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 имеет значения</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Если планируются расходы в будущем в евро, а денежные средства номинированы в рублях, то негативное влияние валютного риска будет проявляться:</w:t>
      </w:r>
    </w:p>
    <w:p w:rsidR="00840E7E" w:rsidRPr="002C6591" w:rsidRDefault="00840E7E" w:rsidP="00840E7E">
      <w:pPr>
        <w:pStyle w:val="a5"/>
        <w:numPr>
          <w:ilvl w:val="0"/>
          <w:numId w:val="21"/>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 ослаблении рубля против евро</w:t>
      </w:r>
    </w:p>
    <w:p w:rsidR="00840E7E" w:rsidRPr="002C6591" w:rsidRDefault="00840E7E" w:rsidP="00840E7E">
      <w:pPr>
        <w:pStyle w:val="a5"/>
        <w:numPr>
          <w:ilvl w:val="0"/>
          <w:numId w:val="21"/>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 укреплении рубля против евро</w:t>
      </w:r>
    </w:p>
    <w:p w:rsidR="00840E7E" w:rsidRPr="002C6591" w:rsidRDefault="00840E7E" w:rsidP="00840E7E">
      <w:pPr>
        <w:pStyle w:val="a5"/>
        <w:numPr>
          <w:ilvl w:val="0"/>
          <w:numId w:val="21"/>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 ослаблении евро против рубля</w:t>
      </w:r>
    </w:p>
    <w:p w:rsidR="00840E7E" w:rsidRPr="002C6591" w:rsidRDefault="00840E7E" w:rsidP="00840E7E">
      <w:pPr>
        <w:pStyle w:val="a5"/>
        <w:numPr>
          <w:ilvl w:val="0"/>
          <w:numId w:val="21"/>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 имеет значения</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lastRenderedPageBreak/>
        <w:t xml:space="preserve">Для устранения риска повреждения объекта недвижимости, который сдаётся в аренду, применяется страхование. Каким образом устранение риска повлияет на доходность объекта? </w:t>
      </w:r>
    </w:p>
    <w:p w:rsidR="00840E7E" w:rsidRPr="002C6591" w:rsidRDefault="00840E7E" w:rsidP="00840E7E">
      <w:pPr>
        <w:pStyle w:val="a5"/>
        <w:numPr>
          <w:ilvl w:val="0"/>
          <w:numId w:val="22"/>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Снизится на величину платежей страховой организации</w:t>
      </w:r>
    </w:p>
    <w:p w:rsidR="00840E7E" w:rsidRPr="002C6591" w:rsidRDefault="00840E7E" w:rsidP="00840E7E">
      <w:pPr>
        <w:pStyle w:val="a5"/>
        <w:numPr>
          <w:ilvl w:val="0"/>
          <w:numId w:val="22"/>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Останется неизменным</w:t>
      </w:r>
    </w:p>
    <w:p w:rsidR="00840E7E" w:rsidRPr="002C6591" w:rsidRDefault="00840E7E" w:rsidP="00840E7E">
      <w:pPr>
        <w:pStyle w:val="a5"/>
        <w:numPr>
          <w:ilvl w:val="0"/>
          <w:numId w:val="22"/>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Вырастет</w:t>
      </w:r>
    </w:p>
    <w:p w:rsidR="00840E7E" w:rsidRPr="002C6591" w:rsidRDefault="00840E7E" w:rsidP="00840E7E">
      <w:pPr>
        <w:pStyle w:val="a5"/>
        <w:numPr>
          <w:ilvl w:val="0"/>
          <w:numId w:val="22"/>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Нет правильного ответа</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 xml:space="preserve">Инвестор, владеющий акцией, планирует полностью устранить ценовой риск без потери в доходности. Возможно ли это реализовать? </w:t>
      </w:r>
    </w:p>
    <w:p w:rsidR="00840E7E" w:rsidRPr="002C6591" w:rsidRDefault="00840E7E" w:rsidP="00840E7E">
      <w:pPr>
        <w:pStyle w:val="a5"/>
        <w:numPr>
          <w:ilvl w:val="0"/>
          <w:numId w:val="23"/>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Нет, так как полное устранение ценового риска приведёт к нулевому значению доходности</w:t>
      </w:r>
    </w:p>
    <w:p w:rsidR="00840E7E" w:rsidRPr="002C6591" w:rsidRDefault="00840E7E" w:rsidP="00840E7E">
      <w:pPr>
        <w:pStyle w:val="a5"/>
        <w:numPr>
          <w:ilvl w:val="0"/>
          <w:numId w:val="23"/>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Да, за счёт операции хеджирования производными финансовыми инструментами</w:t>
      </w:r>
    </w:p>
    <w:p w:rsidR="00840E7E" w:rsidRPr="002C6591" w:rsidRDefault="00840E7E" w:rsidP="00840E7E">
      <w:pPr>
        <w:pStyle w:val="a5"/>
        <w:numPr>
          <w:ilvl w:val="0"/>
          <w:numId w:val="23"/>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Да, за счёт диверсификации</w:t>
      </w:r>
    </w:p>
    <w:p w:rsidR="00840E7E" w:rsidRPr="002C6591" w:rsidRDefault="00840E7E" w:rsidP="00840E7E">
      <w:pPr>
        <w:pStyle w:val="a5"/>
        <w:numPr>
          <w:ilvl w:val="0"/>
          <w:numId w:val="23"/>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Да, за счёт страхования</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 xml:space="preserve">Инвестор ставит своей целью снижение валютного риска в течение определённого периода времени. Соответствует ли эта цель принципам </w:t>
      </w:r>
      <w:r w:rsidRPr="006F7AED">
        <w:rPr>
          <w:rFonts w:ascii="Times New Roman" w:hAnsi="Times New Roman" w:cs="Times New Roman"/>
          <w:b/>
          <w:sz w:val="24"/>
          <w:szCs w:val="24"/>
          <w:lang w:val="en-US"/>
        </w:rPr>
        <w:t>SMART</w:t>
      </w:r>
      <w:r w:rsidRPr="006F7AED">
        <w:rPr>
          <w:rFonts w:ascii="Times New Roman" w:hAnsi="Times New Roman" w:cs="Times New Roman"/>
          <w:b/>
          <w:sz w:val="24"/>
          <w:szCs w:val="24"/>
        </w:rPr>
        <w:t>?</w:t>
      </w:r>
    </w:p>
    <w:p w:rsidR="00840E7E" w:rsidRPr="002C6591" w:rsidRDefault="00840E7E" w:rsidP="00840E7E">
      <w:pPr>
        <w:pStyle w:val="a5"/>
        <w:numPr>
          <w:ilvl w:val="0"/>
          <w:numId w:val="24"/>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Нет, так как не указан размер снижения риска</w:t>
      </w:r>
    </w:p>
    <w:p w:rsidR="00840E7E" w:rsidRPr="002C6591" w:rsidRDefault="00840E7E" w:rsidP="00840E7E">
      <w:pPr>
        <w:pStyle w:val="a5"/>
        <w:numPr>
          <w:ilvl w:val="0"/>
          <w:numId w:val="24"/>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Нет, так как не указано за счёт чего инвестор планирует снижение риска</w:t>
      </w:r>
    </w:p>
    <w:p w:rsidR="00840E7E" w:rsidRPr="002C6591" w:rsidRDefault="00840E7E" w:rsidP="00840E7E">
      <w:pPr>
        <w:pStyle w:val="a5"/>
        <w:numPr>
          <w:ilvl w:val="0"/>
          <w:numId w:val="24"/>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Да, полностью соответствует</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Какая последовательность этапов риск-менеджмента является верной?</w:t>
      </w:r>
    </w:p>
    <w:p w:rsidR="00840E7E" w:rsidRPr="002C6591" w:rsidRDefault="00840E7E" w:rsidP="00840E7E">
      <w:pPr>
        <w:pStyle w:val="a5"/>
        <w:numPr>
          <w:ilvl w:val="0"/>
          <w:numId w:val="2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Выявление рисков — Оценка риска и постановка цели — Выбор способа воздействия на риск — Воздействие на риск — Оценка результата</w:t>
      </w:r>
    </w:p>
    <w:p w:rsidR="00840E7E" w:rsidRPr="002C6591" w:rsidRDefault="00840E7E" w:rsidP="00840E7E">
      <w:pPr>
        <w:pStyle w:val="a5"/>
        <w:numPr>
          <w:ilvl w:val="0"/>
          <w:numId w:val="2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Оценка риска и постановка цели — Выявление рисков — Выбор способа воздействия на риск — Воздействие на риск — Оценка результата</w:t>
      </w:r>
    </w:p>
    <w:p w:rsidR="00840E7E" w:rsidRPr="002C6591" w:rsidRDefault="00840E7E" w:rsidP="00840E7E">
      <w:pPr>
        <w:pStyle w:val="a5"/>
        <w:numPr>
          <w:ilvl w:val="0"/>
          <w:numId w:val="2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Выявление рисков — Оценка результата— Выбор способа воздействия на риск — Воздействие на риск — Оценка риска и постановка цели</w:t>
      </w:r>
    </w:p>
    <w:p w:rsidR="00840E7E" w:rsidRPr="002C6591" w:rsidRDefault="00840E7E" w:rsidP="00840E7E">
      <w:pPr>
        <w:pStyle w:val="a5"/>
        <w:numPr>
          <w:ilvl w:val="0"/>
          <w:numId w:val="25"/>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Выбор способа воздействия на риск — Выявление рисков — Оценка риска и постановка цели — Воздействие на риск — Оценка результата</w:t>
      </w:r>
    </w:p>
    <w:p w:rsidR="00840E7E" w:rsidRPr="002C6591" w:rsidRDefault="00840E7E" w:rsidP="00840E7E">
      <w:pPr>
        <w:spacing w:after="0" w:line="240" w:lineRule="auto"/>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Бюджет проекта может измениться в большую сторону на 1,5% в результате события Х. Влияние риска может быть оценено как:</w:t>
      </w:r>
    </w:p>
    <w:p w:rsidR="00840E7E" w:rsidRPr="002C6591" w:rsidRDefault="00840E7E" w:rsidP="00840E7E">
      <w:pPr>
        <w:pStyle w:val="a5"/>
        <w:numPr>
          <w:ilvl w:val="0"/>
          <w:numId w:val="2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Очень низкое</w:t>
      </w:r>
    </w:p>
    <w:p w:rsidR="00840E7E" w:rsidRPr="002C6591" w:rsidRDefault="00840E7E" w:rsidP="00840E7E">
      <w:pPr>
        <w:pStyle w:val="a5"/>
        <w:numPr>
          <w:ilvl w:val="0"/>
          <w:numId w:val="2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Низкое</w:t>
      </w:r>
    </w:p>
    <w:p w:rsidR="00840E7E" w:rsidRPr="002C6591" w:rsidRDefault="00840E7E" w:rsidP="00840E7E">
      <w:pPr>
        <w:pStyle w:val="a5"/>
        <w:numPr>
          <w:ilvl w:val="0"/>
          <w:numId w:val="2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Среднее</w:t>
      </w:r>
    </w:p>
    <w:p w:rsidR="00840E7E" w:rsidRPr="002C6591" w:rsidRDefault="00840E7E" w:rsidP="00840E7E">
      <w:pPr>
        <w:pStyle w:val="a5"/>
        <w:numPr>
          <w:ilvl w:val="0"/>
          <w:numId w:val="26"/>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Умеренное</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6F7AED" w:rsidRDefault="00840E7E" w:rsidP="00840E7E">
      <w:pPr>
        <w:pStyle w:val="a5"/>
        <w:numPr>
          <w:ilvl w:val="0"/>
          <w:numId w:val="50"/>
        </w:numPr>
        <w:spacing w:after="0" w:line="240" w:lineRule="auto"/>
        <w:rPr>
          <w:rFonts w:ascii="Times New Roman" w:hAnsi="Times New Roman" w:cs="Times New Roman"/>
          <w:b/>
          <w:sz w:val="24"/>
          <w:szCs w:val="24"/>
        </w:rPr>
      </w:pPr>
      <w:r w:rsidRPr="006F7AED">
        <w:rPr>
          <w:rFonts w:ascii="Times New Roman" w:hAnsi="Times New Roman" w:cs="Times New Roman"/>
          <w:b/>
          <w:sz w:val="24"/>
          <w:szCs w:val="24"/>
        </w:rPr>
        <w:t>Влияние риска оценено как 0,5. Вероятность возникновения риска 0,4. Определите величину риска.</w:t>
      </w:r>
    </w:p>
    <w:p w:rsidR="00840E7E" w:rsidRPr="002C6591" w:rsidRDefault="00840E7E" w:rsidP="00840E7E">
      <w:pPr>
        <w:pStyle w:val="a5"/>
        <w:numPr>
          <w:ilvl w:val="0"/>
          <w:numId w:val="2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0,2</w:t>
      </w:r>
    </w:p>
    <w:p w:rsidR="00840E7E" w:rsidRPr="002C6591" w:rsidRDefault="00840E7E" w:rsidP="00840E7E">
      <w:pPr>
        <w:pStyle w:val="a5"/>
        <w:numPr>
          <w:ilvl w:val="0"/>
          <w:numId w:val="2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0,4</w:t>
      </w:r>
    </w:p>
    <w:p w:rsidR="00840E7E" w:rsidRPr="002C6591" w:rsidRDefault="00840E7E" w:rsidP="00840E7E">
      <w:pPr>
        <w:pStyle w:val="a5"/>
        <w:numPr>
          <w:ilvl w:val="0"/>
          <w:numId w:val="2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0,5</w:t>
      </w:r>
    </w:p>
    <w:p w:rsidR="00840E7E" w:rsidRPr="002C6591" w:rsidRDefault="00840E7E" w:rsidP="00840E7E">
      <w:pPr>
        <w:pStyle w:val="a5"/>
        <w:numPr>
          <w:ilvl w:val="0"/>
          <w:numId w:val="27"/>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0,9</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Укажите наиболее полную и корректную последовательность этапов при проведении экспертной оценки рисков:</w:t>
      </w:r>
    </w:p>
    <w:p w:rsidR="00840E7E" w:rsidRPr="002C6591" w:rsidRDefault="00840E7E" w:rsidP="00840E7E">
      <w:pPr>
        <w:pStyle w:val="a5"/>
        <w:numPr>
          <w:ilvl w:val="0"/>
          <w:numId w:val="2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Формулирование задания — Индивидуальные оценки экспертов — Анализ индивидуальных оценок — Групповое обсуждение — Итоговое заключение</w:t>
      </w:r>
    </w:p>
    <w:p w:rsidR="00840E7E" w:rsidRPr="002C6591" w:rsidRDefault="00840E7E" w:rsidP="00840E7E">
      <w:pPr>
        <w:pStyle w:val="a5"/>
        <w:numPr>
          <w:ilvl w:val="0"/>
          <w:numId w:val="2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Формулирование задания — Групповое обсуждение — Итоговое заключение</w:t>
      </w:r>
    </w:p>
    <w:p w:rsidR="00840E7E" w:rsidRPr="002C6591" w:rsidRDefault="00840E7E" w:rsidP="00840E7E">
      <w:pPr>
        <w:pStyle w:val="a5"/>
        <w:numPr>
          <w:ilvl w:val="0"/>
          <w:numId w:val="2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lastRenderedPageBreak/>
        <w:t>Индивидуальные оценки экспертов — Анализ индивидуальных оценок — Групповое обсуждение — Итоговое заключение</w:t>
      </w:r>
    </w:p>
    <w:p w:rsidR="00840E7E" w:rsidRPr="002C6591" w:rsidRDefault="00840E7E" w:rsidP="00840E7E">
      <w:pPr>
        <w:pStyle w:val="a5"/>
        <w:numPr>
          <w:ilvl w:val="0"/>
          <w:numId w:val="28"/>
        </w:numPr>
        <w:spacing w:after="0" w:line="240" w:lineRule="auto"/>
        <w:rPr>
          <w:rFonts w:ascii="Times New Roman" w:hAnsi="Times New Roman" w:cs="Times New Roman"/>
          <w:sz w:val="24"/>
          <w:szCs w:val="24"/>
        </w:rPr>
      </w:pPr>
      <w:r w:rsidRPr="002C6591">
        <w:rPr>
          <w:rFonts w:ascii="Times New Roman" w:hAnsi="Times New Roman" w:cs="Times New Roman"/>
          <w:sz w:val="24"/>
          <w:szCs w:val="24"/>
        </w:rPr>
        <w:t>Формулирование задания — Индивидуальные оценки экспертов — Анализ индивидуальных оценок — Групповое обсуждение</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Если оценка риска производится с использованием аналогово, то:</w:t>
      </w:r>
    </w:p>
    <w:p w:rsidR="00840E7E" w:rsidRPr="006F7AED" w:rsidRDefault="00840E7E" w:rsidP="00840E7E">
      <w:pPr>
        <w:pStyle w:val="a5"/>
        <w:numPr>
          <w:ilvl w:val="0"/>
          <w:numId w:val="2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Необходимо найти аналогичную ситуацию (по причинам возникновения или масштабам проявления) и с учётом её отличия от текущей ситуации скорректировать оценки рисков</w:t>
      </w:r>
    </w:p>
    <w:p w:rsidR="00840E7E" w:rsidRPr="006F7AED" w:rsidRDefault="00840E7E" w:rsidP="00840E7E">
      <w:pPr>
        <w:pStyle w:val="a5"/>
        <w:numPr>
          <w:ilvl w:val="0"/>
          <w:numId w:val="2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Необходимо найти аналогичную ситуацию и спроецировать её точь-в-точь на текущую ситуацию</w:t>
      </w:r>
    </w:p>
    <w:p w:rsidR="00840E7E" w:rsidRPr="006F7AED" w:rsidRDefault="00840E7E" w:rsidP="00840E7E">
      <w:pPr>
        <w:pStyle w:val="a5"/>
        <w:numPr>
          <w:ilvl w:val="0"/>
          <w:numId w:val="2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Риски аналогичной ситуации корректируются с коэффициентом 1,5</w:t>
      </w:r>
    </w:p>
    <w:p w:rsidR="00840E7E" w:rsidRPr="006F7AED" w:rsidRDefault="00840E7E" w:rsidP="00840E7E">
      <w:pPr>
        <w:pStyle w:val="a5"/>
        <w:numPr>
          <w:ilvl w:val="0"/>
          <w:numId w:val="2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Риски аналогичной ситуации корректируются с коэффициентом 0,5</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 xml:space="preserve">Оцените ценовой риск по наихудшему сценарию для акций компаний </w:t>
      </w:r>
      <w:r w:rsidRPr="00D42F3D">
        <w:rPr>
          <w:rFonts w:ascii="Times New Roman" w:hAnsi="Times New Roman" w:cs="Times New Roman"/>
          <w:b/>
          <w:sz w:val="24"/>
          <w:szCs w:val="24"/>
          <w:lang w:val="en-US"/>
        </w:rPr>
        <w:t>Disney</w:t>
      </w:r>
      <w:r w:rsidRPr="00D42F3D">
        <w:rPr>
          <w:rFonts w:ascii="Times New Roman" w:hAnsi="Times New Roman" w:cs="Times New Roman"/>
          <w:b/>
          <w:sz w:val="24"/>
          <w:szCs w:val="24"/>
        </w:rPr>
        <w:t xml:space="preserve"> в 2008 году. </w:t>
      </w:r>
    </w:p>
    <w:p w:rsidR="00840E7E" w:rsidRPr="002C6591" w:rsidRDefault="00840E7E" w:rsidP="00840E7E">
      <w:pPr>
        <w:spacing w:after="0" w:line="240" w:lineRule="auto"/>
        <w:contextualSpacing/>
        <w:rPr>
          <w:rFonts w:ascii="Times New Roman" w:hAnsi="Times New Roman" w:cs="Times New Roman"/>
          <w:sz w:val="24"/>
          <w:szCs w:val="24"/>
        </w:rPr>
      </w:pPr>
      <w:r w:rsidRPr="002C6591">
        <w:rPr>
          <w:rFonts w:ascii="Times New Roman" w:hAnsi="Times New Roman" w:cs="Times New Roman"/>
          <w:noProof/>
          <w:sz w:val="24"/>
          <w:szCs w:val="24"/>
          <w:lang w:eastAsia="ru-RU"/>
        </w:rPr>
        <w:drawing>
          <wp:inline distT="0" distB="0" distL="0" distR="0">
            <wp:extent cx="5143500" cy="3169263"/>
            <wp:effectExtent l="0" t="0" r="0" b="0"/>
            <wp:docPr id="4" name="Рисунок 4" descr="C:\_Simformer\Продукты\УФР\Diff\Test_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imformer\Продукты\УФР\Diff\Test_Dis.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46511" cy="3171118"/>
                    </a:xfrm>
                    <a:prstGeom prst="rect">
                      <a:avLst/>
                    </a:prstGeom>
                    <a:noFill/>
                    <a:ln>
                      <a:noFill/>
                    </a:ln>
                  </pic:spPr>
                </pic:pic>
              </a:graphicData>
            </a:graphic>
          </wp:inline>
        </w:drawing>
      </w:r>
    </w:p>
    <w:p w:rsidR="00840E7E" w:rsidRPr="006F7AED" w:rsidRDefault="00840E7E" w:rsidP="00840E7E">
      <w:pPr>
        <w:pStyle w:val="a5"/>
        <w:numPr>
          <w:ilvl w:val="0"/>
          <w:numId w:val="3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57,54%</w:t>
      </w:r>
    </w:p>
    <w:p w:rsidR="00840E7E" w:rsidRPr="006F7AED" w:rsidRDefault="00840E7E" w:rsidP="00840E7E">
      <w:pPr>
        <w:pStyle w:val="a5"/>
        <w:numPr>
          <w:ilvl w:val="0"/>
          <w:numId w:val="3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135,51%</w:t>
      </w:r>
    </w:p>
    <w:p w:rsidR="00840E7E" w:rsidRPr="006F7AED" w:rsidRDefault="00840E7E" w:rsidP="00840E7E">
      <w:pPr>
        <w:pStyle w:val="a5"/>
        <w:numPr>
          <w:ilvl w:val="0"/>
          <w:numId w:val="3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2,35</w:t>
      </w:r>
    </w:p>
    <w:p w:rsidR="00840E7E" w:rsidRPr="006F7AED" w:rsidRDefault="00840E7E" w:rsidP="00840E7E">
      <w:pPr>
        <w:pStyle w:val="a5"/>
        <w:numPr>
          <w:ilvl w:val="0"/>
          <w:numId w:val="3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0,42</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 xml:space="preserve">Оцените ценовой риск по наихудшему сценарию для акций компаний </w:t>
      </w:r>
      <w:r w:rsidRPr="00D42F3D">
        <w:rPr>
          <w:rFonts w:ascii="Times New Roman" w:hAnsi="Times New Roman" w:cs="Times New Roman"/>
          <w:b/>
          <w:sz w:val="24"/>
          <w:szCs w:val="24"/>
          <w:lang w:val="en-US"/>
        </w:rPr>
        <w:t>Google</w:t>
      </w:r>
      <w:r w:rsidRPr="00D42F3D">
        <w:rPr>
          <w:rFonts w:ascii="Times New Roman" w:hAnsi="Times New Roman" w:cs="Times New Roman"/>
          <w:b/>
          <w:sz w:val="24"/>
          <w:szCs w:val="24"/>
        </w:rPr>
        <w:t xml:space="preserve">. </w:t>
      </w:r>
    </w:p>
    <w:p w:rsidR="00840E7E" w:rsidRPr="002C6591" w:rsidRDefault="00840E7E" w:rsidP="00840E7E">
      <w:pPr>
        <w:spacing w:after="0" w:line="240" w:lineRule="auto"/>
        <w:contextualSpacing/>
        <w:rPr>
          <w:rFonts w:ascii="Times New Roman" w:hAnsi="Times New Roman" w:cs="Times New Roman"/>
          <w:sz w:val="24"/>
          <w:szCs w:val="24"/>
        </w:rPr>
      </w:pPr>
      <w:r w:rsidRPr="002C6591">
        <w:rPr>
          <w:rFonts w:ascii="Times New Roman" w:hAnsi="Times New Roman" w:cs="Times New Roman"/>
          <w:noProof/>
          <w:sz w:val="24"/>
          <w:szCs w:val="24"/>
          <w:lang w:eastAsia="ru-RU"/>
        </w:rPr>
        <w:lastRenderedPageBreak/>
        <w:drawing>
          <wp:inline distT="0" distB="0" distL="0" distR="0">
            <wp:extent cx="5029200" cy="3092362"/>
            <wp:effectExtent l="0" t="0" r="0" b="0"/>
            <wp:docPr id="5" name="Рисунок 5" descr="C:\_Simformer\Продукты\УФР\Diff\Test_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Simformer\Продукты\УФР\Diff\Test_Google.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33735" cy="3095150"/>
                    </a:xfrm>
                    <a:prstGeom prst="rect">
                      <a:avLst/>
                    </a:prstGeom>
                    <a:noFill/>
                    <a:ln>
                      <a:noFill/>
                    </a:ln>
                  </pic:spPr>
                </pic:pic>
              </a:graphicData>
            </a:graphic>
          </wp:inline>
        </w:drawing>
      </w:r>
    </w:p>
    <w:p w:rsidR="00840E7E" w:rsidRPr="006F7AED" w:rsidRDefault="00840E7E" w:rsidP="00840E7E">
      <w:pPr>
        <w:pStyle w:val="a5"/>
        <w:numPr>
          <w:ilvl w:val="0"/>
          <w:numId w:val="31"/>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62,75%</w:t>
      </w:r>
    </w:p>
    <w:p w:rsidR="00840E7E" w:rsidRPr="006F7AED" w:rsidRDefault="00840E7E" w:rsidP="00840E7E">
      <w:pPr>
        <w:pStyle w:val="a5"/>
        <w:numPr>
          <w:ilvl w:val="0"/>
          <w:numId w:val="31"/>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17,93%</w:t>
      </w:r>
    </w:p>
    <w:p w:rsidR="00840E7E" w:rsidRPr="006F7AED" w:rsidRDefault="00840E7E" w:rsidP="00840E7E">
      <w:pPr>
        <w:pStyle w:val="a5"/>
        <w:numPr>
          <w:ilvl w:val="0"/>
          <w:numId w:val="31"/>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41,28%</w:t>
      </w:r>
    </w:p>
    <w:p w:rsidR="00840E7E" w:rsidRPr="006F7AED" w:rsidRDefault="00840E7E" w:rsidP="00840E7E">
      <w:pPr>
        <w:pStyle w:val="a5"/>
        <w:numPr>
          <w:ilvl w:val="0"/>
          <w:numId w:val="31"/>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78%</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 xml:space="preserve">СКО актива 1 равно 15%, СКО актива 2 равно 25%. Где риск больше? </w:t>
      </w:r>
    </w:p>
    <w:p w:rsidR="00840E7E" w:rsidRPr="006F7AED" w:rsidRDefault="00840E7E" w:rsidP="00840E7E">
      <w:pPr>
        <w:pStyle w:val="a5"/>
        <w:numPr>
          <w:ilvl w:val="0"/>
          <w:numId w:val="32"/>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У актива 2</w:t>
      </w:r>
    </w:p>
    <w:p w:rsidR="00840E7E" w:rsidRPr="006F7AED" w:rsidRDefault="00840E7E" w:rsidP="00840E7E">
      <w:pPr>
        <w:pStyle w:val="a5"/>
        <w:numPr>
          <w:ilvl w:val="0"/>
          <w:numId w:val="32"/>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У актива 1</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Сколько значений СКО необходимо использовать для получения достоверности в 0,996</w:t>
      </w:r>
    </w:p>
    <w:p w:rsidR="00840E7E" w:rsidRPr="006F7AED" w:rsidRDefault="00840E7E" w:rsidP="00840E7E">
      <w:pPr>
        <w:pStyle w:val="a5"/>
        <w:numPr>
          <w:ilvl w:val="0"/>
          <w:numId w:val="33"/>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3</w:t>
      </w:r>
    </w:p>
    <w:p w:rsidR="00840E7E" w:rsidRPr="006F7AED" w:rsidRDefault="00840E7E" w:rsidP="00840E7E">
      <w:pPr>
        <w:pStyle w:val="a5"/>
        <w:numPr>
          <w:ilvl w:val="0"/>
          <w:numId w:val="33"/>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2</w:t>
      </w:r>
    </w:p>
    <w:p w:rsidR="00840E7E" w:rsidRPr="006F7AED" w:rsidRDefault="00840E7E" w:rsidP="00840E7E">
      <w:pPr>
        <w:pStyle w:val="a5"/>
        <w:numPr>
          <w:ilvl w:val="0"/>
          <w:numId w:val="33"/>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1</w:t>
      </w:r>
    </w:p>
    <w:p w:rsidR="00840E7E" w:rsidRPr="006F7AED" w:rsidRDefault="00840E7E" w:rsidP="00840E7E">
      <w:pPr>
        <w:pStyle w:val="a5"/>
        <w:numPr>
          <w:ilvl w:val="0"/>
          <w:numId w:val="33"/>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0</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 xml:space="preserve">Доходность по активу 1 равна 15%, стандартное отклонение 12%. Доходность по активу 2 равна 25%, стандартное отклонение — 18%. Какой из этих активов более привлекателен? </w:t>
      </w:r>
    </w:p>
    <w:p w:rsidR="00840E7E" w:rsidRPr="006F7AED" w:rsidRDefault="00840E7E" w:rsidP="00840E7E">
      <w:pPr>
        <w:pStyle w:val="a5"/>
        <w:numPr>
          <w:ilvl w:val="0"/>
          <w:numId w:val="34"/>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Нельзя дать однозначного ответа, так как это — альтернативные варианты размещения средств. Всё определяется склонностью инвестора к риску. </w:t>
      </w:r>
    </w:p>
    <w:p w:rsidR="00840E7E" w:rsidRPr="006F7AED" w:rsidRDefault="00840E7E" w:rsidP="00840E7E">
      <w:pPr>
        <w:pStyle w:val="a5"/>
        <w:numPr>
          <w:ilvl w:val="0"/>
          <w:numId w:val="34"/>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Актив 1 более привлекателен, так как риск меньше. </w:t>
      </w:r>
    </w:p>
    <w:p w:rsidR="00840E7E" w:rsidRPr="006F7AED" w:rsidRDefault="00840E7E" w:rsidP="00840E7E">
      <w:pPr>
        <w:pStyle w:val="a5"/>
        <w:numPr>
          <w:ilvl w:val="0"/>
          <w:numId w:val="34"/>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Актив 2 более привлекателен, так как доходность больше. </w:t>
      </w:r>
    </w:p>
    <w:p w:rsidR="00840E7E" w:rsidRPr="006F7AED" w:rsidRDefault="00840E7E" w:rsidP="00840E7E">
      <w:pPr>
        <w:pStyle w:val="a5"/>
        <w:numPr>
          <w:ilvl w:val="0"/>
          <w:numId w:val="34"/>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Оба актива равнозначны. </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Какие варианты размещения средств инвестор должен отклонить?</w:t>
      </w:r>
    </w:p>
    <w:p w:rsidR="00840E7E" w:rsidRPr="002C6591" w:rsidRDefault="00840E7E" w:rsidP="00840E7E">
      <w:pPr>
        <w:spacing w:after="0" w:line="240" w:lineRule="auto"/>
        <w:contextualSpacing/>
        <w:rPr>
          <w:rFonts w:ascii="Times New Roman" w:hAnsi="Times New Roman" w:cs="Times New Roman"/>
          <w:sz w:val="24"/>
          <w:szCs w:val="24"/>
        </w:rPr>
      </w:pPr>
      <w:r w:rsidRPr="002C6591">
        <w:rPr>
          <w:rFonts w:ascii="Times New Roman" w:hAnsi="Times New Roman" w:cs="Times New Roman"/>
          <w:noProof/>
          <w:sz w:val="24"/>
          <w:szCs w:val="24"/>
          <w:lang w:eastAsia="ru-RU"/>
        </w:rPr>
        <w:lastRenderedPageBreak/>
        <w:drawing>
          <wp:inline distT="0" distB="0" distL="0" distR="0">
            <wp:extent cx="2676525" cy="2201254"/>
            <wp:effectExtent l="0" t="0" r="0" b="8890"/>
            <wp:docPr id="8" name="Рисунок 8" descr="C:\_Simformer\Продукты\УФР\Diff\Test_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_Simformer\Продукты\УФР\Diff\Test_5-3-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83257" cy="2206791"/>
                    </a:xfrm>
                    <a:prstGeom prst="rect">
                      <a:avLst/>
                    </a:prstGeom>
                    <a:noFill/>
                    <a:ln>
                      <a:noFill/>
                    </a:ln>
                  </pic:spPr>
                </pic:pic>
              </a:graphicData>
            </a:graphic>
          </wp:inline>
        </w:drawing>
      </w:r>
    </w:p>
    <w:p w:rsidR="00840E7E" w:rsidRPr="006F7AED" w:rsidRDefault="00840E7E" w:rsidP="00840E7E">
      <w:pPr>
        <w:pStyle w:val="a5"/>
        <w:numPr>
          <w:ilvl w:val="0"/>
          <w:numId w:val="35"/>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2, 4, 7</w:t>
      </w:r>
    </w:p>
    <w:p w:rsidR="00840E7E" w:rsidRPr="006F7AED" w:rsidRDefault="00840E7E" w:rsidP="00840E7E">
      <w:pPr>
        <w:pStyle w:val="a5"/>
        <w:numPr>
          <w:ilvl w:val="0"/>
          <w:numId w:val="35"/>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1, 3, 5, 6</w:t>
      </w:r>
    </w:p>
    <w:p w:rsidR="00840E7E" w:rsidRPr="006F7AED" w:rsidRDefault="00840E7E" w:rsidP="00840E7E">
      <w:pPr>
        <w:pStyle w:val="a5"/>
        <w:numPr>
          <w:ilvl w:val="0"/>
          <w:numId w:val="35"/>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Все кроме 1</w:t>
      </w:r>
    </w:p>
    <w:p w:rsidR="00840E7E" w:rsidRPr="006F7AED" w:rsidRDefault="00840E7E" w:rsidP="00840E7E">
      <w:pPr>
        <w:pStyle w:val="a5"/>
        <w:numPr>
          <w:ilvl w:val="0"/>
          <w:numId w:val="35"/>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2 и 7</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 xml:space="preserve">Ставка банковского депозита равна 10%. Среднегодовая доходность </w:t>
      </w:r>
      <w:proofErr w:type="spellStart"/>
      <w:r w:rsidRPr="00D42F3D">
        <w:rPr>
          <w:rFonts w:ascii="Times New Roman" w:hAnsi="Times New Roman" w:cs="Times New Roman"/>
          <w:b/>
          <w:sz w:val="24"/>
          <w:szCs w:val="24"/>
        </w:rPr>
        <w:t>ПИФа</w:t>
      </w:r>
      <w:proofErr w:type="spellEnd"/>
      <w:r w:rsidRPr="00D42F3D">
        <w:rPr>
          <w:rFonts w:ascii="Times New Roman" w:hAnsi="Times New Roman" w:cs="Times New Roman"/>
          <w:b/>
          <w:sz w:val="24"/>
          <w:szCs w:val="24"/>
        </w:rPr>
        <w:t xml:space="preserve"> равна 13%. Стоит ли инвестору выбрать ПИФ в качестве объекта инвестирования? </w:t>
      </w:r>
    </w:p>
    <w:p w:rsidR="00840E7E" w:rsidRPr="006F7AED" w:rsidRDefault="00840E7E" w:rsidP="00840E7E">
      <w:pPr>
        <w:pStyle w:val="a5"/>
        <w:numPr>
          <w:ilvl w:val="0"/>
          <w:numId w:val="36"/>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Нет, так как с учётом издержек доходность </w:t>
      </w:r>
      <w:proofErr w:type="spellStart"/>
      <w:r w:rsidRPr="006F7AED">
        <w:rPr>
          <w:rFonts w:ascii="Times New Roman" w:hAnsi="Times New Roman" w:cs="Times New Roman"/>
          <w:sz w:val="24"/>
          <w:szCs w:val="24"/>
        </w:rPr>
        <w:t>ПИФа</w:t>
      </w:r>
      <w:proofErr w:type="spellEnd"/>
      <w:r w:rsidRPr="006F7AED">
        <w:rPr>
          <w:rFonts w:ascii="Times New Roman" w:hAnsi="Times New Roman" w:cs="Times New Roman"/>
          <w:sz w:val="24"/>
          <w:szCs w:val="24"/>
        </w:rPr>
        <w:t xml:space="preserve"> будет ниже банковской ставки</w:t>
      </w:r>
    </w:p>
    <w:p w:rsidR="00840E7E" w:rsidRPr="006F7AED" w:rsidRDefault="00840E7E" w:rsidP="00840E7E">
      <w:pPr>
        <w:pStyle w:val="a5"/>
        <w:numPr>
          <w:ilvl w:val="0"/>
          <w:numId w:val="36"/>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Да, так как доходность </w:t>
      </w:r>
      <w:proofErr w:type="spellStart"/>
      <w:r w:rsidRPr="006F7AED">
        <w:rPr>
          <w:rFonts w:ascii="Times New Roman" w:hAnsi="Times New Roman" w:cs="Times New Roman"/>
          <w:sz w:val="24"/>
          <w:szCs w:val="24"/>
        </w:rPr>
        <w:t>ПИФа</w:t>
      </w:r>
      <w:proofErr w:type="spellEnd"/>
      <w:r w:rsidRPr="006F7AED">
        <w:rPr>
          <w:rFonts w:ascii="Times New Roman" w:hAnsi="Times New Roman" w:cs="Times New Roman"/>
          <w:sz w:val="24"/>
          <w:szCs w:val="24"/>
        </w:rPr>
        <w:t xml:space="preserve"> выше ставки по банковскому вкладу</w:t>
      </w:r>
    </w:p>
    <w:p w:rsidR="00840E7E" w:rsidRPr="006F7AED" w:rsidRDefault="00840E7E" w:rsidP="00840E7E">
      <w:pPr>
        <w:pStyle w:val="a5"/>
        <w:numPr>
          <w:ilvl w:val="0"/>
          <w:numId w:val="36"/>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Да, так как доходность </w:t>
      </w:r>
      <w:proofErr w:type="spellStart"/>
      <w:r w:rsidRPr="006F7AED">
        <w:rPr>
          <w:rFonts w:ascii="Times New Roman" w:hAnsi="Times New Roman" w:cs="Times New Roman"/>
          <w:sz w:val="24"/>
          <w:szCs w:val="24"/>
        </w:rPr>
        <w:t>ПИФа</w:t>
      </w:r>
      <w:proofErr w:type="spellEnd"/>
      <w:r w:rsidRPr="006F7AED">
        <w:rPr>
          <w:rFonts w:ascii="Times New Roman" w:hAnsi="Times New Roman" w:cs="Times New Roman"/>
          <w:sz w:val="24"/>
          <w:szCs w:val="24"/>
        </w:rPr>
        <w:t xml:space="preserve"> в 1,3 раза превышает ставку банковского вклада</w:t>
      </w:r>
    </w:p>
    <w:p w:rsidR="00840E7E" w:rsidRPr="006F7AED" w:rsidRDefault="00840E7E" w:rsidP="00840E7E">
      <w:pPr>
        <w:pStyle w:val="a5"/>
        <w:numPr>
          <w:ilvl w:val="0"/>
          <w:numId w:val="36"/>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Всё определяется склонностью инвестора к риску</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 xml:space="preserve">Какой вариант инвестирования стоит предпочесть инвестору с агрессивным инвестиционным стилем? </w:t>
      </w:r>
    </w:p>
    <w:p w:rsidR="00840E7E" w:rsidRPr="002C6591" w:rsidRDefault="00840E7E" w:rsidP="00840E7E">
      <w:pPr>
        <w:spacing w:after="0" w:line="240" w:lineRule="auto"/>
        <w:contextualSpacing/>
        <w:rPr>
          <w:rFonts w:ascii="Times New Roman" w:hAnsi="Times New Roman" w:cs="Times New Roman"/>
          <w:sz w:val="24"/>
          <w:szCs w:val="24"/>
        </w:rPr>
      </w:pPr>
      <w:r w:rsidRPr="002C6591">
        <w:rPr>
          <w:rFonts w:ascii="Times New Roman" w:hAnsi="Times New Roman" w:cs="Times New Roman"/>
          <w:noProof/>
          <w:sz w:val="24"/>
          <w:szCs w:val="24"/>
          <w:lang w:eastAsia="ru-RU"/>
        </w:rPr>
        <w:drawing>
          <wp:inline distT="0" distB="0" distL="0" distR="0">
            <wp:extent cx="2447925" cy="2013247"/>
            <wp:effectExtent l="0" t="0" r="0" b="6350"/>
            <wp:docPr id="9" name="Рисунок 9" descr="C:\_Simformer\Продукты\УФР\Diff\Test_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_Simformer\Продукты\УФР\Diff\Test_5-3-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55158" cy="2019196"/>
                    </a:xfrm>
                    <a:prstGeom prst="rect">
                      <a:avLst/>
                    </a:prstGeom>
                    <a:noFill/>
                    <a:ln>
                      <a:noFill/>
                    </a:ln>
                  </pic:spPr>
                </pic:pic>
              </a:graphicData>
            </a:graphic>
          </wp:inline>
        </w:drawing>
      </w:r>
    </w:p>
    <w:p w:rsidR="00840E7E" w:rsidRPr="006F7AED" w:rsidRDefault="00840E7E" w:rsidP="00840E7E">
      <w:pPr>
        <w:pStyle w:val="a5"/>
        <w:numPr>
          <w:ilvl w:val="0"/>
          <w:numId w:val="37"/>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6</w:t>
      </w:r>
    </w:p>
    <w:p w:rsidR="00840E7E" w:rsidRPr="006F7AED" w:rsidRDefault="00840E7E" w:rsidP="00840E7E">
      <w:pPr>
        <w:pStyle w:val="a5"/>
        <w:numPr>
          <w:ilvl w:val="0"/>
          <w:numId w:val="37"/>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1</w:t>
      </w:r>
    </w:p>
    <w:p w:rsidR="00840E7E" w:rsidRPr="006F7AED" w:rsidRDefault="00840E7E" w:rsidP="00840E7E">
      <w:pPr>
        <w:pStyle w:val="a5"/>
        <w:numPr>
          <w:ilvl w:val="0"/>
          <w:numId w:val="37"/>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5</w:t>
      </w:r>
    </w:p>
    <w:p w:rsidR="00840E7E" w:rsidRPr="006F7AED" w:rsidRDefault="00840E7E" w:rsidP="00840E7E">
      <w:pPr>
        <w:pStyle w:val="a5"/>
        <w:numPr>
          <w:ilvl w:val="0"/>
          <w:numId w:val="37"/>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3</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Каким образом сказывается на доходности применение страхования?</w:t>
      </w:r>
    </w:p>
    <w:p w:rsidR="00840E7E" w:rsidRPr="006F7AED" w:rsidRDefault="00840E7E" w:rsidP="00840E7E">
      <w:pPr>
        <w:pStyle w:val="a5"/>
        <w:numPr>
          <w:ilvl w:val="0"/>
          <w:numId w:val="38"/>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Снижается</w:t>
      </w:r>
    </w:p>
    <w:p w:rsidR="00840E7E" w:rsidRPr="006F7AED" w:rsidRDefault="00840E7E" w:rsidP="00840E7E">
      <w:pPr>
        <w:pStyle w:val="a5"/>
        <w:numPr>
          <w:ilvl w:val="0"/>
          <w:numId w:val="38"/>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Возрастает</w:t>
      </w:r>
    </w:p>
    <w:p w:rsidR="00840E7E" w:rsidRPr="006F7AED" w:rsidRDefault="00840E7E" w:rsidP="00840E7E">
      <w:pPr>
        <w:pStyle w:val="a5"/>
        <w:numPr>
          <w:ilvl w:val="0"/>
          <w:numId w:val="38"/>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Остаётся неизменным</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Лимиты по краткосрочным сделкам инвестиционной направленности будут, как правило:</w:t>
      </w:r>
    </w:p>
    <w:p w:rsidR="00840E7E" w:rsidRPr="006F7AED" w:rsidRDefault="00840E7E" w:rsidP="00840E7E">
      <w:pPr>
        <w:pStyle w:val="a5"/>
        <w:numPr>
          <w:ilvl w:val="0"/>
          <w:numId w:val="3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Менее 1%</w:t>
      </w:r>
    </w:p>
    <w:p w:rsidR="00840E7E" w:rsidRPr="006F7AED" w:rsidRDefault="00840E7E" w:rsidP="00840E7E">
      <w:pPr>
        <w:pStyle w:val="a5"/>
        <w:numPr>
          <w:ilvl w:val="0"/>
          <w:numId w:val="3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lastRenderedPageBreak/>
        <w:t>Более 5%</w:t>
      </w:r>
    </w:p>
    <w:p w:rsidR="00840E7E" w:rsidRPr="006F7AED" w:rsidRDefault="00840E7E" w:rsidP="00840E7E">
      <w:pPr>
        <w:pStyle w:val="a5"/>
        <w:numPr>
          <w:ilvl w:val="0"/>
          <w:numId w:val="3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Более 10%</w:t>
      </w:r>
    </w:p>
    <w:p w:rsidR="00840E7E" w:rsidRPr="006F7AED" w:rsidRDefault="00840E7E" w:rsidP="00840E7E">
      <w:pPr>
        <w:pStyle w:val="a5"/>
        <w:numPr>
          <w:ilvl w:val="0"/>
          <w:numId w:val="3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Более 65%</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Какое соотношение лимитов на риск и прибыль является некорректным?</w:t>
      </w:r>
    </w:p>
    <w:p w:rsidR="00840E7E" w:rsidRPr="006F7AED" w:rsidRDefault="00840E7E" w:rsidP="00840E7E">
      <w:pPr>
        <w:pStyle w:val="a5"/>
        <w:numPr>
          <w:ilvl w:val="0"/>
          <w:numId w:val="4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Риск 5%, прибыль 2%</w:t>
      </w:r>
    </w:p>
    <w:p w:rsidR="00840E7E" w:rsidRPr="006F7AED" w:rsidRDefault="00840E7E" w:rsidP="00840E7E">
      <w:pPr>
        <w:pStyle w:val="a5"/>
        <w:numPr>
          <w:ilvl w:val="0"/>
          <w:numId w:val="4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Риск 1%, прибыль 2%</w:t>
      </w:r>
    </w:p>
    <w:p w:rsidR="00840E7E" w:rsidRPr="006F7AED" w:rsidRDefault="00840E7E" w:rsidP="00840E7E">
      <w:pPr>
        <w:pStyle w:val="a5"/>
        <w:numPr>
          <w:ilvl w:val="0"/>
          <w:numId w:val="4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Риск 3%, прибыль 9%</w:t>
      </w:r>
    </w:p>
    <w:p w:rsidR="00840E7E" w:rsidRPr="006F7AED" w:rsidRDefault="00840E7E" w:rsidP="00840E7E">
      <w:pPr>
        <w:pStyle w:val="a5"/>
        <w:numPr>
          <w:ilvl w:val="0"/>
          <w:numId w:val="40"/>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Риск 0,2%, прибыль 0,6%</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Верно ли утверждение: «диверсификация — это распределение средств среди инструментов разных рынков?»</w:t>
      </w:r>
    </w:p>
    <w:p w:rsidR="00840E7E" w:rsidRPr="006F7AED" w:rsidRDefault="00840E7E" w:rsidP="00840E7E">
      <w:pPr>
        <w:pStyle w:val="a5"/>
        <w:numPr>
          <w:ilvl w:val="0"/>
          <w:numId w:val="41"/>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Да </w:t>
      </w:r>
    </w:p>
    <w:p w:rsidR="00840E7E" w:rsidRPr="006F7AED" w:rsidRDefault="00840E7E" w:rsidP="00840E7E">
      <w:pPr>
        <w:pStyle w:val="a5"/>
        <w:numPr>
          <w:ilvl w:val="0"/>
          <w:numId w:val="41"/>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Нет</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 xml:space="preserve">Как ещё называется </w:t>
      </w:r>
      <w:proofErr w:type="spellStart"/>
      <w:r w:rsidRPr="00D42F3D">
        <w:rPr>
          <w:rFonts w:ascii="Times New Roman" w:hAnsi="Times New Roman" w:cs="Times New Roman"/>
          <w:b/>
          <w:sz w:val="24"/>
          <w:szCs w:val="24"/>
        </w:rPr>
        <w:t>недиверсифицируемый</w:t>
      </w:r>
      <w:proofErr w:type="spellEnd"/>
      <w:r w:rsidRPr="00D42F3D">
        <w:rPr>
          <w:rFonts w:ascii="Times New Roman" w:hAnsi="Times New Roman" w:cs="Times New Roman"/>
          <w:b/>
          <w:sz w:val="24"/>
          <w:szCs w:val="24"/>
        </w:rPr>
        <w:t xml:space="preserve"> риск?</w:t>
      </w:r>
    </w:p>
    <w:p w:rsidR="00840E7E" w:rsidRPr="006F7AED" w:rsidRDefault="00840E7E" w:rsidP="00840E7E">
      <w:pPr>
        <w:pStyle w:val="a5"/>
        <w:numPr>
          <w:ilvl w:val="0"/>
          <w:numId w:val="42"/>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Остаточный риск</w:t>
      </w:r>
    </w:p>
    <w:p w:rsidR="00840E7E" w:rsidRPr="006F7AED" w:rsidRDefault="00840E7E" w:rsidP="00840E7E">
      <w:pPr>
        <w:pStyle w:val="a5"/>
        <w:numPr>
          <w:ilvl w:val="0"/>
          <w:numId w:val="42"/>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Контр </w:t>
      </w:r>
      <w:proofErr w:type="spellStart"/>
      <w:r w:rsidRPr="006F7AED">
        <w:rPr>
          <w:rFonts w:ascii="Times New Roman" w:hAnsi="Times New Roman" w:cs="Times New Roman"/>
          <w:sz w:val="24"/>
          <w:szCs w:val="24"/>
        </w:rPr>
        <w:t>диверсификационный</w:t>
      </w:r>
      <w:proofErr w:type="spellEnd"/>
      <w:r w:rsidRPr="006F7AED">
        <w:rPr>
          <w:rFonts w:ascii="Times New Roman" w:hAnsi="Times New Roman" w:cs="Times New Roman"/>
          <w:sz w:val="24"/>
          <w:szCs w:val="24"/>
        </w:rPr>
        <w:t xml:space="preserve"> риск</w:t>
      </w:r>
    </w:p>
    <w:p w:rsidR="00840E7E" w:rsidRPr="006F7AED" w:rsidRDefault="00840E7E" w:rsidP="00840E7E">
      <w:pPr>
        <w:pStyle w:val="a5"/>
        <w:numPr>
          <w:ilvl w:val="0"/>
          <w:numId w:val="42"/>
        </w:numPr>
        <w:spacing w:after="0" w:line="240" w:lineRule="auto"/>
        <w:rPr>
          <w:rFonts w:ascii="Times New Roman" w:hAnsi="Times New Roman" w:cs="Times New Roman"/>
          <w:sz w:val="24"/>
          <w:szCs w:val="24"/>
        </w:rPr>
      </w:pPr>
      <w:proofErr w:type="spellStart"/>
      <w:r w:rsidRPr="006F7AED">
        <w:rPr>
          <w:rFonts w:ascii="Times New Roman" w:hAnsi="Times New Roman" w:cs="Times New Roman"/>
          <w:sz w:val="24"/>
          <w:szCs w:val="24"/>
        </w:rPr>
        <w:t>Хеджинговый</w:t>
      </w:r>
      <w:proofErr w:type="spellEnd"/>
      <w:r w:rsidRPr="006F7AED">
        <w:rPr>
          <w:rFonts w:ascii="Times New Roman" w:hAnsi="Times New Roman" w:cs="Times New Roman"/>
          <w:sz w:val="24"/>
          <w:szCs w:val="24"/>
        </w:rPr>
        <w:t xml:space="preserve"> риск</w:t>
      </w:r>
    </w:p>
    <w:p w:rsidR="00840E7E" w:rsidRPr="006F7AED" w:rsidRDefault="00840E7E" w:rsidP="00840E7E">
      <w:pPr>
        <w:pStyle w:val="a5"/>
        <w:numPr>
          <w:ilvl w:val="0"/>
          <w:numId w:val="42"/>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Страховой риск</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Будет ли проявляться эффект диверсификации, если два актива имеют одинаковую динамику цен?</w:t>
      </w:r>
    </w:p>
    <w:p w:rsidR="00840E7E" w:rsidRPr="006F7AED" w:rsidRDefault="00840E7E" w:rsidP="00840E7E">
      <w:pPr>
        <w:pStyle w:val="a5"/>
        <w:numPr>
          <w:ilvl w:val="0"/>
          <w:numId w:val="43"/>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Нет</w:t>
      </w:r>
    </w:p>
    <w:p w:rsidR="00840E7E" w:rsidRPr="006F7AED" w:rsidRDefault="00840E7E" w:rsidP="00840E7E">
      <w:pPr>
        <w:pStyle w:val="a5"/>
        <w:numPr>
          <w:ilvl w:val="0"/>
          <w:numId w:val="43"/>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Да</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В каком случае уровень диверсификации будет выше?</w:t>
      </w:r>
    </w:p>
    <w:p w:rsidR="00840E7E" w:rsidRPr="006F7AED" w:rsidRDefault="00840E7E" w:rsidP="00840E7E">
      <w:pPr>
        <w:pStyle w:val="a5"/>
        <w:numPr>
          <w:ilvl w:val="0"/>
          <w:numId w:val="44"/>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В портфель включены акции Сбербанка и МТС</w:t>
      </w:r>
    </w:p>
    <w:p w:rsidR="00840E7E" w:rsidRPr="006F7AED" w:rsidRDefault="00840E7E" w:rsidP="00840E7E">
      <w:pPr>
        <w:pStyle w:val="a5"/>
        <w:numPr>
          <w:ilvl w:val="0"/>
          <w:numId w:val="44"/>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В портфель включены акции компании Лукойл и Роснефть</w:t>
      </w:r>
    </w:p>
    <w:p w:rsidR="00840E7E" w:rsidRPr="002C6591" w:rsidRDefault="00840E7E" w:rsidP="00840E7E">
      <w:pPr>
        <w:spacing w:after="0" w:line="240" w:lineRule="auto"/>
        <w:contextualSpacing/>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Какой утверждение верно?</w:t>
      </w:r>
    </w:p>
    <w:p w:rsidR="00840E7E" w:rsidRPr="006F7AED" w:rsidRDefault="00840E7E" w:rsidP="00840E7E">
      <w:pPr>
        <w:pStyle w:val="a5"/>
        <w:numPr>
          <w:ilvl w:val="0"/>
          <w:numId w:val="45"/>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Диверсификация снижает риск, но также и снижает доходность</w:t>
      </w:r>
    </w:p>
    <w:p w:rsidR="00840E7E" w:rsidRPr="006F7AED" w:rsidRDefault="00840E7E" w:rsidP="00840E7E">
      <w:pPr>
        <w:pStyle w:val="a5"/>
        <w:numPr>
          <w:ilvl w:val="0"/>
          <w:numId w:val="45"/>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Диверсификация снижает риск, доходность не меняется</w:t>
      </w:r>
    </w:p>
    <w:p w:rsidR="00840E7E" w:rsidRPr="006F7AED" w:rsidRDefault="00840E7E" w:rsidP="00840E7E">
      <w:pPr>
        <w:pStyle w:val="a5"/>
        <w:numPr>
          <w:ilvl w:val="0"/>
          <w:numId w:val="45"/>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Диверсификация снижает риск, доходность возрастает</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Хеджирование — это:</w:t>
      </w:r>
    </w:p>
    <w:p w:rsidR="00840E7E" w:rsidRPr="006F7AED" w:rsidRDefault="00840E7E" w:rsidP="00840E7E">
      <w:pPr>
        <w:pStyle w:val="a5"/>
        <w:numPr>
          <w:ilvl w:val="0"/>
          <w:numId w:val="46"/>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 xml:space="preserve">Проведение сделки с </w:t>
      </w:r>
      <w:proofErr w:type="spellStart"/>
      <w:r w:rsidRPr="006F7AED">
        <w:rPr>
          <w:rFonts w:ascii="Times New Roman" w:hAnsi="Times New Roman" w:cs="Times New Roman"/>
          <w:sz w:val="24"/>
          <w:szCs w:val="24"/>
        </w:rPr>
        <w:t>деривативами</w:t>
      </w:r>
      <w:proofErr w:type="spellEnd"/>
      <w:r w:rsidRPr="006F7AED">
        <w:rPr>
          <w:rFonts w:ascii="Times New Roman" w:hAnsi="Times New Roman" w:cs="Times New Roman"/>
          <w:sz w:val="24"/>
          <w:szCs w:val="24"/>
        </w:rPr>
        <w:t xml:space="preserve"> с целью устранения финансовых рисков</w:t>
      </w:r>
    </w:p>
    <w:p w:rsidR="00840E7E" w:rsidRPr="006F7AED" w:rsidRDefault="00840E7E" w:rsidP="00840E7E">
      <w:pPr>
        <w:pStyle w:val="a5"/>
        <w:numPr>
          <w:ilvl w:val="0"/>
          <w:numId w:val="46"/>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Распределение капитала по инструментам разных рынков</w:t>
      </w:r>
    </w:p>
    <w:p w:rsidR="00840E7E" w:rsidRPr="006F7AED" w:rsidRDefault="00840E7E" w:rsidP="00840E7E">
      <w:pPr>
        <w:pStyle w:val="a5"/>
        <w:numPr>
          <w:ilvl w:val="0"/>
          <w:numId w:val="46"/>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Установление ограничений на риск с помощью стоп-</w:t>
      </w:r>
      <w:proofErr w:type="spellStart"/>
      <w:r w:rsidRPr="006F7AED">
        <w:rPr>
          <w:rFonts w:ascii="Times New Roman" w:hAnsi="Times New Roman" w:cs="Times New Roman"/>
          <w:sz w:val="24"/>
          <w:szCs w:val="24"/>
        </w:rPr>
        <w:t>лоссов</w:t>
      </w:r>
      <w:proofErr w:type="spellEnd"/>
      <w:r w:rsidRPr="006F7AED">
        <w:rPr>
          <w:rFonts w:ascii="Times New Roman" w:hAnsi="Times New Roman" w:cs="Times New Roman"/>
          <w:sz w:val="24"/>
          <w:szCs w:val="24"/>
        </w:rPr>
        <w:t xml:space="preserve"> и </w:t>
      </w:r>
      <w:proofErr w:type="spellStart"/>
      <w:r w:rsidRPr="006F7AED">
        <w:rPr>
          <w:rFonts w:ascii="Times New Roman" w:hAnsi="Times New Roman" w:cs="Times New Roman"/>
          <w:sz w:val="24"/>
          <w:szCs w:val="24"/>
        </w:rPr>
        <w:t>тейк</w:t>
      </w:r>
      <w:proofErr w:type="spellEnd"/>
      <w:r w:rsidRPr="006F7AED">
        <w:rPr>
          <w:rFonts w:ascii="Times New Roman" w:hAnsi="Times New Roman" w:cs="Times New Roman"/>
          <w:sz w:val="24"/>
          <w:szCs w:val="24"/>
        </w:rPr>
        <w:t>-профитов</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Хеджирование валютного риска позволяет:</w:t>
      </w:r>
    </w:p>
    <w:p w:rsidR="00840E7E" w:rsidRPr="006F7AED" w:rsidRDefault="00840E7E" w:rsidP="00840E7E">
      <w:pPr>
        <w:pStyle w:val="a5"/>
        <w:numPr>
          <w:ilvl w:val="0"/>
          <w:numId w:val="47"/>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Зафиксировать сумму, которая потребуется в будущем для приобретения валюты вне зависимости от уровня будущего обменного курса</w:t>
      </w:r>
    </w:p>
    <w:p w:rsidR="00840E7E" w:rsidRPr="006F7AED" w:rsidRDefault="00840E7E" w:rsidP="00840E7E">
      <w:pPr>
        <w:pStyle w:val="a5"/>
        <w:numPr>
          <w:ilvl w:val="0"/>
          <w:numId w:val="47"/>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Зафиксировать цену оборудования, которое планируется к приобретению в будущем</w:t>
      </w:r>
    </w:p>
    <w:p w:rsidR="00840E7E" w:rsidRPr="006F7AED" w:rsidRDefault="00840E7E" w:rsidP="00840E7E">
      <w:pPr>
        <w:pStyle w:val="a5"/>
        <w:numPr>
          <w:ilvl w:val="0"/>
          <w:numId w:val="47"/>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Заключить форвардный контракт на поставку оборудования, цена которого выражена в иностранной валюте</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Если в будущем ожидается приобретение долларов США за рубли, то в процессе операции хеджирования делается ставка на:</w:t>
      </w:r>
    </w:p>
    <w:p w:rsidR="00840E7E" w:rsidRPr="006F7AED" w:rsidRDefault="00840E7E" w:rsidP="00840E7E">
      <w:pPr>
        <w:pStyle w:val="a5"/>
        <w:numPr>
          <w:ilvl w:val="0"/>
          <w:numId w:val="48"/>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t>Рост доллара против рубля</w:t>
      </w:r>
    </w:p>
    <w:p w:rsidR="00840E7E" w:rsidRPr="006F7AED" w:rsidRDefault="00840E7E" w:rsidP="00840E7E">
      <w:pPr>
        <w:pStyle w:val="a5"/>
        <w:numPr>
          <w:ilvl w:val="0"/>
          <w:numId w:val="48"/>
        </w:numPr>
        <w:spacing w:after="0" w:line="240" w:lineRule="auto"/>
        <w:rPr>
          <w:rFonts w:ascii="Times New Roman" w:hAnsi="Times New Roman" w:cs="Times New Roman"/>
          <w:sz w:val="24"/>
          <w:szCs w:val="24"/>
        </w:rPr>
      </w:pPr>
      <w:r w:rsidRPr="006F7AED">
        <w:rPr>
          <w:rFonts w:ascii="Times New Roman" w:hAnsi="Times New Roman" w:cs="Times New Roman"/>
          <w:sz w:val="24"/>
          <w:szCs w:val="24"/>
        </w:rPr>
        <w:lastRenderedPageBreak/>
        <w:t>Падение доллара против рубля</w:t>
      </w:r>
    </w:p>
    <w:p w:rsidR="00840E7E" w:rsidRPr="002C6591" w:rsidRDefault="00840E7E" w:rsidP="00840E7E">
      <w:pPr>
        <w:spacing w:after="0" w:line="240" w:lineRule="auto"/>
        <w:rPr>
          <w:rFonts w:ascii="Times New Roman" w:hAnsi="Times New Roman" w:cs="Times New Roman"/>
          <w:sz w:val="24"/>
          <w:szCs w:val="24"/>
        </w:rPr>
      </w:pPr>
    </w:p>
    <w:p w:rsidR="00840E7E" w:rsidRPr="00D42F3D" w:rsidRDefault="00840E7E" w:rsidP="00840E7E">
      <w:pPr>
        <w:pStyle w:val="a5"/>
        <w:numPr>
          <w:ilvl w:val="0"/>
          <w:numId w:val="50"/>
        </w:numPr>
        <w:spacing w:after="0" w:line="240" w:lineRule="auto"/>
        <w:rPr>
          <w:rFonts w:ascii="Times New Roman" w:hAnsi="Times New Roman" w:cs="Times New Roman"/>
          <w:b/>
          <w:sz w:val="24"/>
          <w:szCs w:val="24"/>
        </w:rPr>
      </w:pPr>
      <w:r w:rsidRPr="00D42F3D">
        <w:rPr>
          <w:rFonts w:ascii="Times New Roman" w:hAnsi="Times New Roman" w:cs="Times New Roman"/>
          <w:b/>
          <w:sz w:val="24"/>
          <w:szCs w:val="24"/>
        </w:rPr>
        <w:t>Сумма хеджируемой сделки равна $25 000, маржа равна 2,5%, текущий обменный курс 65. Определите размер гарантийного обеспечения:</w:t>
      </w:r>
    </w:p>
    <w:p w:rsidR="00840E7E" w:rsidRPr="006F7AED" w:rsidRDefault="00840E7E" w:rsidP="00840E7E">
      <w:pPr>
        <w:pStyle w:val="a5"/>
        <w:numPr>
          <w:ilvl w:val="0"/>
          <w:numId w:val="4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lang w:val="en-US"/>
        </w:rPr>
        <w:t>$</w:t>
      </w:r>
      <w:r w:rsidRPr="006F7AED">
        <w:rPr>
          <w:rFonts w:ascii="Times New Roman" w:hAnsi="Times New Roman" w:cs="Times New Roman"/>
          <w:sz w:val="24"/>
          <w:szCs w:val="24"/>
        </w:rPr>
        <w:t>625</w:t>
      </w:r>
    </w:p>
    <w:p w:rsidR="00840E7E" w:rsidRPr="006F7AED" w:rsidRDefault="00840E7E" w:rsidP="00840E7E">
      <w:pPr>
        <w:pStyle w:val="a5"/>
        <w:numPr>
          <w:ilvl w:val="0"/>
          <w:numId w:val="4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lang w:val="en-US"/>
        </w:rPr>
        <w:t>$</w:t>
      </w:r>
      <w:r w:rsidRPr="006F7AED">
        <w:rPr>
          <w:rFonts w:ascii="Times New Roman" w:hAnsi="Times New Roman" w:cs="Times New Roman"/>
          <w:sz w:val="24"/>
          <w:szCs w:val="24"/>
        </w:rPr>
        <w:t>384,61</w:t>
      </w:r>
    </w:p>
    <w:p w:rsidR="00840E7E" w:rsidRPr="006F7AED" w:rsidRDefault="00840E7E" w:rsidP="00840E7E">
      <w:pPr>
        <w:pStyle w:val="a5"/>
        <w:numPr>
          <w:ilvl w:val="0"/>
          <w:numId w:val="4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lang w:val="en-US"/>
        </w:rPr>
        <w:t>$</w:t>
      </w:r>
      <w:r w:rsidRPr="006F7AED">
        <w:rPr>
          <w:rFonts w:ascii="Times New Roman" w:hAnsi="Times New Roman" w:cs="Times New Roman"/>
          <w:sz w:val="24"/>
          <w:szCs w:val="24"/>
        </w:rPr>
        <w:t>1625</w:t>
      </w:r>
    </w:p>
    <w:p w:rsidR="00840E7E" w:rsidRPr="006F7AED" w:rsidRDefault="00840E7E" w:rsidP="00840E7E">
      <w:pPr>
        <w:pStyle w:val="a5"/>
        <w:numPr>
          <w:ilvl w:val="0"/>
          <w:numId w:val="49"/>
        </w:numPr>
        <w:spacing w:after="0" w:line="240" w:lineRule="auto"/>
        <w:rPr>
          <w:rFonts w:ascii="Times New Roman" w:hAnsi="Times New Roman" w:cs="Times New Roman"/>
          <w:sz w:val="24"/>
          <w:szCs w:val="24"/>
        </w:rPr>
      </w:pPr>
      <w:r w:rsidRPr="006F7AED">
        <w:rPr>
          <w:rFonts w:ascii="Times New Roman" w:hAnsi="Times New Roman" w:cs="Times New Roman"/>
          <w:sz w:val="24"/>
          <w:szCs w:val="24"/>
          <w:lang w:val="en-US"/>
        </w:rPr>
        <w:t>$</w:t>
      </w:r>
      <w:r w:rsidRPr="006F7AED">
        <w:rPr>
          <w:rFonts w:ascii="Times New Roman" w:hAnsi="Times New Roman" w:cs="Times New Roman"/>
          <w:sz w:val="24"/>
          <w:szCs w:val="24"/>
        </w:rPr>
        <w:t>162,5</w:t>
      </w:r>
    </w:p>
    <w:p w:rsidR="00840E7E" w:rsidRDefault="00840E7E" w:rsidP="003C123D">
      <w:pPr>
        <w:spacing w:after="0" w:line="360" w:lineRule="auto"/>
        <w:rPr>
          <w:rFonts w:ascii="Times New Roman" w:hAnsi="Times New Roman" w:cs="Times New Roman"/>
          <w:sz w:val="24"/>
          <w:szCs w:val="24"/>
        </w:rPr>
      </w:pPr>
    </w:p>
    <w:p w:rsidR="00840E7E" w:rsidRPr="002C6591" w:rsidRDefault="00840E7E" w:rsidP="003C123D">
      <w:pPr>
        <w:spacing w:after="0" w:line="360" w:lineRule="auto"/>
        <w:rPr>
          <w:rFonts w:ascii="Times New Roman" w:hAnsi="Times New Roman" w:cs="Times New Roman"/>
          <w:sz w:val="24"/>
          <w:szCs w:val="24"/>
        </w:rPr>
      </w:pPr>
    </w:p>
    <w:p w:rsidR="00840E7E" w:rsidRDefault="00840E7E" w:rsidP="003C123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Примеры письменных, расчётных заданий, ситуационных задач (кейсы) </w:t>
      </w:r>
    </w:p>
    <w:p w:rsidR="00840E7E" w:rsidRPr="00D42F3D" w:rsidRDefault="00840E7E" w:rsidP="003C123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для оценки умений</w:t>
      </w:r>
    </w:p>
    <w:p w:rsidR="00840E7E" w:rsidRPr="006466B4" w:rsidRDefault="00840E7E" w:rsidP="003C123D">
      <w:pPr>
        <w:pStyle w:val="a5"/>
        <w:numPr>
          <w:ilvl w:val="0"/>
          <w:numId w:val="52"/>
        </w:numPr>
        <w:spacing w:after="0" w:line="360" w:lineRule="auto"/>
        <w:rPr>
          <w:rFonts w:ascii="Times New Roman" w:hAnsi="Times New Roman" w:cs="Times New Roman"/>
          <w:sz w:val="28"/>
          <w:szCs w:val="28"/>
        </w:rPr>
      </w:pPr>
      <w:r w:rsidRPr="006466B4">
        <w:rPr>
          <w:rFonts w:ascii="Times New Roman" w:hAnsi="Times New Roman" w:cs="Times New Roman"/>
          <w:sz w:val="28"/>
          <w:szCs w:val="28"/>
        </w:rPr>
        <w:t>Выберите не менее 5 разнообразных финансовых активов/инструментов и ранжируйте их по степени потенциальной доходности и риска. Обоснуйте свой выбор.</w:t>
      </w:r>
    </w:p>
    <w:p w:rsidR="00840E7E" w:rsidRPr="006466B4" w:rsidRDefault="00840E7E" w:rsidP="003C123D">
      <w:pPr>
        <w:pStyle w:val="a5"/>
        <w:numPr>
          <w:ilvl w:val="0"/>
          <w:numId w:val="52"/>
        </w:numPr>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Для каждого финансового института обоснуйте перечень финансовых активов/инструментов, которые он применяет в своей деятельности. Укажите причины использования этих активов/инструментов, интерес финансового института и риски, сопровождающие эту деятельность. </w:t>
      </w:r>
    </w:p>
    <w:p w:rsidR="00840E7E" w:rsidRPr="006466B4" w:rsidRDefault="00840E7E" w:rsidP="003C123D">
      <w:pPr>
        <w:pStyle w:val="a5"/>
        <w:numPr>
          <w:ilvl w:val="0"/>
          <w:numId w:val="52"/>
        </w:numPr>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Выберите не менее 5 акций, обращающихся на российском фондовом рынке. За последний календарный полный год проведите оценку доходности по каждой акции. Оцените доходность портфеля из этих акций при разнообразных весах этих акций в портфеле. </w:t>
      </w:r>
    </w:p>
    <w:p w:rsidR="00840E7E" w:rsidRPr="006466B4" w:rsidRDefault="00840E7E" w:rsidP="003C123D">
      <w:pPr>
        <w:pStyle w:val="a5"/>
        <w:numPr>
          <w:ilvl w:val="0"/>
          <w:numId w:val="52"/>
        </w:numPr>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Приведите пример ситуации (проекта, финансового инструмента, деятельности), в котором нашло бы отражение максимальное число финансовых рисков. </w:t>
      </w:r>
    </w:p>
    <w:p w:rsidR="00840E7E" w:rsidRPr="006466B4" w:rsidRDefault="00840E7E" w:rsidP="003C123D">
      <w:pPr>
        <w:pStyle w:val="a5"/>
        <w:numPr>
          <w:ilvl w:val="0"/>
          <w:numId w:val="52"/>
        </w:numPr>
        <w:spacing w:line="360" w:lineRule="auto"/>
        <w:rPr>
          <w:rFonts w:ascii="Times New Roman" w:hAnsi="Times New Roman" w:cs="Times New Roman"/>
          <w:sz w:val="28"/>
          <w:szCs w:val="28"/>
        </w:rPr>
      </w:pPr>
      <w:r w:rsidRPr="006466B4">
        <w:rPr>
          <w:rFonts w:ascii="Times New Roman" w:hAnsi="Times New Roman" w:cs="Times New Roman"/>
          <w:sz w:val="28"/>
          <w:szCs w:val="28"/>
        </w:rPr>
        <w:t xml:space="preserve">Для примера ситуации из предыдущего задания сформулируйте цели в области риск-менеджмента по отношению к какому-либо конкретному риску. При формулировании цели используйте </w:t>
      </w:r>
      <w:r w:rsidRPr="006466B4">
        <w:rPr>
          <w:rFonts w:ascii="Times New Roman" w:hAnsi="Times New Roman" w:cs="Times New Roman"/>
          <w:sz w:val="28"/>
          <w:szCs w:val="28"/>
          <w:lang w:val="en-US"/>
        </w:rPr>
        <w:t>SMART</w:t>
      </w:r>
      <w:r w:rsidRPr="006466B4">
        <w:rPr>
          <w:rFonts w:ascii="Times New Roman" w:hAnsi="Times New Roman" w:cs="Times New Roman"/>
          <w:sz w:val="28"/>
          <w:szCs w:val="28"/>
        </w:rPr>
        <w:t xml:space="preserve">-принципы.  </w:t>
      </w:r>
    </w:p>
    <w:p w:rsidR="00840E7E" w:rsidRPr="006466B4" w:rsidRDefault="00840E7E" w:rsidP="003C123D">
      <w:pPr>
        <w:pStyle w:val="a5"/>
        <w:numPr>
          <w:ilvl w:val="0"/>
          <w:numId w:val="52"/>
        </w:numPr>
        <w:spacing w:line="360" w:lineRule="auto"/>
        <w:rPr>
          <w:rFonts w:ascii="Times New Roman" w:hAnsi="Times New Roman" w:cs="Times New Roman"/>
          <w:sz w:val="28"/>
          <w:szCs w:val="28"/>
        </w:rPr>
      </w:pPr>
      <w:r w:rsidRPr="006466B4">
        <w:rPr>
          <w:rFonts w:ascii="Times New Roman" w:hAnsi="Times New Roman" w:cs="Times New Roman"/>
          <w:sz w:val="28"/>
          <w:szCs w:val="28"/>
        </w:rPr>
        <w:t xml:space="preserve">Проведите оценку доходности и рисков инвестиций в </w:t>
      </w:r>
      <w:proofErr w:type="spellStart"/>
      <w:r w:rsidRPr="006466B4">
        <w:rPr>
          <w:rFonts w:ascii="Times New Roman" w:hAnsi="Times New Roman" w:cs="Times New Roman"/>
          <w:sz w:val="28"/>
          <w:szCs w:val="28"/>
        </w:rPr>
        <w:t>ПИФы</w:t>
      </w:r>
      <w:proofErr w:type="spellEnd"/>
      <w:r w:rsidRPr="006466B4">
        <w:rPr>
          <w:rFonts w:ascii="Times New Roman" w:hAnsi="Times New Roman" w:cs="Times New Roman"/>
          <w:sz w:val="28"/>
          <w:szCs w:val="28"/>
        </w:rPr>
        <w:t xml:space="preserve"> на примере не менее чем 5 фондов при инвестиционном горизонте в 5 лет. Обоснуйте выбор инвестиционного фонда (фондов) по критериям доходность/риск с учётом альтернативной доходности и издержек пайщика. </w:t>
      </w:r>
    </w:p>
    <w:p w:rsidR="00840E7E" w:rsidRPr="006466B4" w:rsidRDefault="00840E7E" w:rsidP="003C123D">
      <w:pPr>
        <w:pStyle w:val="a5"/>
        <w:numPr>
          <w:ilvl w:val="0"/>
          <w:numId w:val="52"/>
        </w:numPr>
        <w:spacing w:line="360" w:lineRule="auto"/>
        <w:rPr>
          <w:rFonts w:ascii="Times New Roman" w:hAnsi="Times New Roman" w:cs="Times New Roman"/>
          <w:sz w:val="28"/>
          <w:szCs w:val="28"/>
        </w:rPr>
      </w:pPr>
      <w:r w:rsidRPr="006466B4">
        <w:rPr>
          <w:rFonts w:ascii="Times New Roman" w:hAnsi="Times New Roman" w:cs="Times New Roman"/>
          <w:sz w:val="28"/>
          <w:szCs w:val="28"/>
        </w:rPr>
        <w:lastRenderedPageBreak/>
        <w:t xml:space="preserve">Гражданин России приобретает портфель корпоративных облигаций, номинированных в </w:t>
      </w:r>
      <w:r w:rsidRPr="006466B4">
        <w:rPr>
          <w:rFonts w:ascii="Times New Roman" w:hAnsi="Times New Roman" w:cs="Times New Roman"/>
          <w:sz w:val="28"/>
          <w:szCs w:val="28"/>
          <w:lang w:val="en-US"/>
        </w:rPr>
        <w:t>EUR</w:t>
      </w:r>
      <w:r w:rsidRPr="006466B4">
        <w:rPr>
          <w:rFonts w:ascii="Times New Roman" w:hAnsi="Times New Roman" w:cs="Times New Roman"/>
          <w:sz w:val="28"/>
          <w:szCs w:val="28"/>
        </w:rPr>
        <w:t xml:space="preserve">, с плавающей процентной ставкой, привязанной к ставке </w:t>
      </w:r>
      <w:r w:rsidRPr="006466B4">
        <w:rPr>
          <w:rFonts w:ascii="Times New Roman" w:hAnsi="Times New Roman" w:cs="Times New Roman"/>
          <w:sz w:val="28"/>
          <w:szCs w:val="28"/>
          <w:lang w:val="en-US"/>
        </w:rPr>
        <w:t>LIBOR</w:t>
      </w:r>
      <w:r w:rsidRPr="006466B4">
        <w:rPr>
          <w:rFonts w:ascii="Times New Roman" w:hAnsi="Times New Roman" w:cs="Times New Roman"/>
          <w:sz w:val="28"/>
          <w:szCs w:val="28"/>
        </w:rPr>
        <w:t xml:space="preserve">, сроком обращения 3 года. Облигации приобретаются на вторичном рынке, предполагаемый срок удержания — 1 год. Определите риски, сопутствующие этой инвестиции. Проведите количественную оценку рисков. Укажите возможные приёмы воздействия на риск. </w:t>
      </w:r>
    </w:p>
    <w:p w:rsidR="00840E7E" w:rsidRPr="006466B4" w:rsidRDefault="00840E7E" w:rsidP="003C123D">
      <w:pPr>
        <w:pStyle w:val="a5"/>
        <w:numPr>
          <w:ilvl w:val="0"/>
          <w:numId w:val="52"/>
        </w:numPr>
        <w:spacing w:line="360" w:lineRule="auto"/>
        <w:rPr>
          <w:rFonts w:ascii="Times New Roman" w:hAnsi="Times New Roman" w:cs="Times New Roman"/>
          <w:sz w:val="28"/>
          <w:szCs w:val="28"/>
        </w:rPr>
      </w:pPr>
      <w:r w:rsidRPr="006466B4">
        <w:rPr>
          <w:rFonts w:ascii="Times New Roman" w:hAnsi="Times New Roman" w:cs="Times New Roman"/>
          <w:sz w:val="28"/>
          <w:szCs w:val="28"/>
        </w:rPr>
        <w:t xml:space="preserve">Осуществите операцию хеджирования валютного риска с применением инструментов маржинального </w:t>
      </w:r>
      <w:proofErr w:type="spellStart"/>
      <w:r w:rsidRPr="006466B4">
        <w:rPr>
          <w:rFonts w:ascii="Times New Roman" w:hAnsi="Times New Roman" w:cs="Times New Roman"/>
          <w:sz w:val="28"/>
          <w:szCs w:val="28"/>
        </w:rPr>
        <w:t>спотового</w:t>
      </w:r>
      <w:proofErr w:type="spellEnd"/>
      <w:r w:rsidRPr="006466B4">
        <w:rPr>
          <w:rFonts w:ascii="Times New Roman" w:hAnsi="Times New Roman" w:cs="Times New Roman"/>
          <w:sz w:val="28"/>
          <w:szCs w:val="28"/>
        </w:rPr>
        <w:t xml:space="preserve"> рынка по сделке, предполагающей покупку оборудования через 6 месяцев за 250 000 </w:t>
      </w:r>
      <w:r w:rsidRPr="006466B4">
        <w:rPr>
          <w:rFonts w:ascii="Times New Roman" w:hAnsi="Times New Roman" w:cs="Times New Roman"/>
          <w:sz w:val="28"/>
          <w:szCs w:val="28"/>
          <w:lang w:val="en-US"/>
        </w:rPr>
        <w:t>EUR</w:t>
      </w:r>
      <w:r w:rsidRPr="006466B4">
        <w:rPr>
          <w:rFonts w:ascii="Times New Roman" w:hAnsi="Times New Roman" w:cs="Times New Roman"/>
          <w:sz w:val="28"/>
          <w:szCs w:val="28"/>
        </w:rPr>
        <w:t xml:space="preserve">. Валюта предпринимателя — </w:t>
      </w:r>
      <w:r w:rsidRPr="006466B4">
        <w:rPr>
          <w:rFonts w:ascii="Times New Roman" w:hAnsi="Times New Roman" w:cs="Times New Roman"/>
          <w:sz w:val="28"/>
          <w:szCs w:val="28"/>
          <w:lang w:val="en-US"/>
        </w:rPr>
        <w:t>RUR</w:t>
      </w:r>
      <w:r w:rsidRPr="006466B4">
        <w:rPr>
          <w:rFonts w:ascii="Times New Roman" w:hAnsi="Times New Roman" w:cs="Times New Roman"/>
          <w:sz w:val="28"/>
          <w:szCs w:val="28"/>
        </w:rPr>
        <w:t xml:space="preserve">. </w:t>
      </w:r>
    </w:p>
    <w:p w:rsidR="00840E7E" w:rsidRPr="006466B4" w:rsidRDefault="00840E7E" w:rsidP="003C123D">
      <w:pPr>
        <w:pStyle w:val="a5"/>
        <w:numPr>
          <w:ilvl w:val="0"/>
          <w:numId w:val="52"/>
        </w:numPr>
        <w:spacing w:line="360" w:lineRule="auto"/>
        <w:rPr>
          <w:rFonts w:ascii="Times New Roman" w:hAnsi="Times New Roman" w:cs="Times New Roman"/>
          <w:sz w:val="28"/>
          <w:szCs w:val="28"/>
        </w:rPr>
      </w:pPr>
      <w:r w:rsidRPr="006466B4">
        <w:rPr>
          <w:rFonts w:ascii="Times New Roman" w:hAnsi="Times New Roman" w:cs="Times New Roman"/>
          <w:sz w:val="28"/>
          <w:szCs w:val="28"/>
        </w:rPr>
        <w:t>На основе данных о доходности и ценовом риске разнообразных финансовых инструментов сформируйте инвестиционный портфель не менее чем из 5 инструментов, в котором будет минимизирован ценовой риск при максимально возможном уровне доходности для данного уровня риска.</w:t>
      </w:r>
    </w:p>
    <w:p w:rsidR="00840E7E" w:rsidRPr="006466B4" w:rsidRDefault="00840E7E" w:rsidP="003C123D">
      <w:pPr>
        <w:pStyle w:val="a5"/>
        <w:numPr>
          <w:ilvl w:val="0"/>
          <w:numId w:val="52"/>
        </w:numPr>
        <w:spacing w:line="360" w:lineRule="auto"/>
        <w:rPr>
          <w:rFonts w:ascii="Times New Roman" w:hAnsi="Times New Roman" w:cs="Times New Roman"/>
          <w:sz w:val="28"/>
          <w:szCs w:val="28"/>
        </w:rPr>
      </w:pPr>
      <w:r w:rsidRPr="006466B4">
        <w:rPr>
          <w:rFonts w:ascii="Times New Roman" w:hAnsi="Times New Roman" w:cs="Times New Roman"/>
          <w:sz w:val="28"/>
          <w:szCs w:val="28"/>
        </w:rPr>
        <w:t xml:space="preserve">Откройте в торговом терминале длинную позицию по акциям какой-либо компании. Примените </w:t>
      </w:r>
      <w:proofErr w:type="spellStart"/>
      <w:r w:rsidRPr="006466B4">
        <w:rPr>
          <w:rFonts w:ascii="Times New Roman" w:hAnsi="Times New Roman" w:cs="Times New Roman"/>
          <w:sz w:val="28"/>
          <w:szCs w:val="28"/>
        </w:rPr>
        <w:t>лимитирование</w:t>
      </w:r>
      <w:proofErr w:type="spellEnd"/>
      <w:r w:rsidRPr="006466B4">
        <w:rPr>
          <w:rFonts w:ascii="Times New Roman" w:hAnsi="Times New Roman" w:cs="Times New Roman"/>
          <w:sz w:val="28"/>
          <w:szCs w:val="28"/>
        </w:rPr>
        <w:t xml:space="preserve"> для ограничения риска в размере не более 5% от капитала, размещённого на счёте.</w:t>
      </w:r>
    </w:p>
    <w:p w:rsidR="00055DC2" w:rsidRDefault="00055DC2" w:rsidP="003C123D">
      <w:pPr>
        <w:autoSpaceDE w:val="0"/>
        <w:autoSpaceDN w:val="0"/>
        <w:adjustRightInd w:val="0"/>
        <w:spacing w:after="0" w:line="360" w:lineRule="auto"/>
        <w:ind w:firstLine="567"/>
        <w:rPr>
          <w:rFonts w:ascii="Times New Roman" w:hAnsi="Times New Roman" w:cs="Times New Roman"/>
          <w:bCs/>
          <w:sz w:val="28"/>
          <w:szCs w:val="28"/>
        </w:rPr>
      </w:pPr>
    </w:p>
    <w:p w:rsidR="00C5745F" w:rsidRDefault="00C5745F" w:rsidP="003C123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Критерии оценки студентов на экзамене по дисциплине</w:t>
      </w:r>
    </w:p>
    <w:p w:rsidR="00C5745F" w:rsidRDefault="00C5745F" w:rsidP="003C123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«Финансовые рынки и финансовые институты»</w:t>
      </w:r>
    </w:p>
    <w:p w:rsidR="00C5745F" w:rsidRPr="00E22303" w:rsidRDefault="00CD5938" w:rsidP="003C123D">
      <w:pPr>
        <w:spacing w:line="360" w:lineRule="auto"/>
        <w:contextualSpacing/>
        <w:jc w:val="center"/>
        <w:rPr>
          <w:rFonts w:ascii="Times New Roman" w:hAnsi="Times New Roman" w:cs="Times New Roman"/>
          <w:b/>
          <w:sz w:val="28"/>
          <w:szCs w:val="28"/>
        </w:rPr>
      </w:pPr>
      <w:r w:rsidRPr="00E22303">
        <w:rPr>
          <w:rFonts w:ascii="Times New Roman" w:hAnsi="Times New Roman" w:cs="Times New Roman"/>
          <w:b/>
          <w:sz w:val="28"/>
          <w:szCs w:val="28"/>
        </w:rPr>
        <w:t>(промежуточная аттестация — экзамен)</w:t>
      </w:r>
    </w:p>
    <w:p w:rsidR="006466B4" w:rsidRPr="0011525F" w:rsidRDefault="006466B4" w:rsidP="003C123D">
      <w:pPr>
        <w:spacing w:line="360" w:lineRule="auto"/>
        <w:contextualSpacing/>
        <w:jc w:val="center"/>
        <w:rPr>
          <w:rFonts w:ascii="Times New Roman" w:hAnsi="Times New Roman" w:cs="Times New Roman"/>
          <w:sz w:val="28"/>
          <w:szCs w:val="28"/>
        </w:rPr>
      </w:pPr>
    </w:p>
    <w:p w:rsidR="00C5745F" w:rsidRDefault="00C5745F" w:rsidP="003C123D">
      <w:pPr>
        <w:spacing w:line="360" w:lineRule="auto"/>
        <w:contextualSpacing/>
        <w:rPr>
          <w:rFonts w:ascii="Times New Roman" w:hAnsi="Times New Roman" w:cs="Times New Roman"/>
          <w:sz w:val="28"/>
          <w:szCs w:val="28"/>
        </w:rPr>
      </w:pPr>
      <w:r>
        <w:rPr>
          <w:rFonts w:ascii="Times New Roman" w:hAnsi="Times New Roman" w:cs="Times New Roman"/>
          <w:sz w:val="28"/>
          <w:szCs w:val="28"/>
        </w:rPr>
        <w:t>Все тестовые вопросы предполагают только один правильный ответ. За каждый верный</w:t>
      </w:r>
      <w:r w:rsidR="00CD5938">
        <w:rPr>
          <w:rFonts w:ascii="Times New Roman" w:hAnsi="Times New Roman" w:cs="Times New Roman"/>
          <w:sz w:val="28"/>
          <w:szCs w:val="28"/>
        </w:rPr>
        <w:t xml:space="preserve"> ответ система начисляет 1 балл.</w:t>
      </w:r>
      <w:r>
        <w:rPr>
          <w:rFonts w:ascii="Times New Roman" w:hAnsi="Times New Roman" w:cs="Times New Roman"/>
          <w:sz w:val="28"/>
          <w:szCs w:val="28"/>
        </w:rPr>
        <w:t xml:space="preserve"> </w:t>
      </w:r>
      <w:r w:rsidR="00E22303">
        <w:rPr>
          <w:rFonts w:ascii="Times New Roman" w:hAnsi="Times New Roman" w:cs="Times New Roman"/>
          <w:sz w:val="28"/>
          <w:szCs w:val="28"/>
        </w:rPr>
        <w:t xml:space="preserve">В тесте 50 вопросов. </w:t>
      </w:r>
      <w:r>
        <w:rPr>
          <w:rFonts w:ascii="Times New Roman" w:hAnsi="Times New Roman" w:cs="Times New Roman"/>
          <w:sz w:val="28"/>
          <w:szCs w:val="28"/>
        </w:rPr>
        <w:t xml:space="preserve">Максимальное число баллов — 50. </w:t>
      </w:r>
    </w:p>
    <w:p w:rsidR="00C5745F" w:rsidRDefault="00C5745F" w:rsidP="003C123D">
      <w:pPr>
        <w:spacing w:line="360" w:lineRule="auto"/>
        <w:contextualSpacing/>
        <w:rPr>
          <w:rFonts w:ascii="Times New Roman" w:hAnsi="Times New Roman" w:cs="Times New Roman"/>
          <w:sz w:val="28"/>
          <w:szCs w:val="28"/>
        </w:rPr>
      </w:pPr>
    </w:p>
    <w:p w:rsidR="00C5745F" w:rsidRDefault="00C5745F" w:rsidP="003C123D">
      <w:pPr>
        <w:spacing w:line="360" w:lineRule="auto"/>
        <w:contextualSpacing/>
        <w:rPr>
          <w:rFonts w:ascii="Times New Roman" w:hAnsi="Times New Roman" w:cs="Times New Roman"/>
          <w:sz w:val="28"/>
          <w:szCs w:val="28"/>
        </w:rPr>
      </w:pPr>
      <w:r>
        <w:rPr>
          <w:rFonts w:ascii="Times New Roman" w:hAnsi="Times New Roman" w:cs="Times New Roman"/>
          <w:sz w:val="28"/>
          <w:szCs w:val="28"/>
        </w:rPr>
        <w:t>Каждая письменная</w:t>
      </w:r>
      <w:r w:rsidR="00BB79B2">
        <w:rPr>
          <w:rFonts w:ascii="Times New Roman" w:hAnsi="Times New Roman" w:cs="Times New Roman"/>
          <w:sz w:val="28"/>
          <w:szCs w:val="28"/>
        </w:rPr>
        <w:t>/расчётная/ситуационная</w:t>
      </w:r>
      <w:r>
        <w:rPr>
          <w:rFonts w:ascii="Times New Roman" w:hAnsi="Times New Roman" w:cs="Times New Roman"/>
          <w:sz w:val="28"/>
          <w:szCs w:val="28"/>
        </w:rPr>
        <w:t xml:space="preserve"> работа оценивается максимум в 10 баллов. </w:t>
      </w:r>
      <w:r w:rsidR="00BB79B2">
        <w:rPr>
          <w:rFonts w:ascii="Times New Roman" w:hAnsi="Times New Roman" w:cs="Times New Roman"/>
          <w:sz w:val="28"/>
          <w:szCs w:val="28"/>
        </w:rPr>
        <w:t>Для решения предлагается 5 задач. Итого максимальное число баллов за все задачи — 50.</w:t>
      </w:r>
    </w:p>
    <w:p w:rsidR="00C5745F" w:rsidRPr="00DF0B7E" w:rsidRDefault="00C5745F" w:rsidP="003C123D">
      <w:pPr>
        <w:autoSpaceDE w:val="0"/>
        <w:autoSpaceDN w:val="0"/>
        <w:adjustRightInd w:val="0"/>
        <w:spacing w:after="0" w:line="360" w:lineRule="auto"/>
        <w:rPr>
          <w:rFonts w:ascii="Times New Roman" w:hAnsi="Times New Roman" w:cs="Times New Roman"/>
          <w:bCs/>
          <w:sz w:val="27"/>
          <w:szCs w:val="27"/>
        </w:rPr>
      </w:pPr>
      <w:r w:rsidRPr="00DF0B7E">
        <w:rPr>
          <w:rFonts w:ascii="Times New Roman" w:hAnsi="Times New Roman" w:cs="Times New Roman"/>
          <w:bCs/>
          <w:sz w:val="27"/>
          <w:szCs w:val="27"/>
        </w:rPr>
        <w:lastRenderedPageBreak/>
        <w:t>Критерии оценки:</w:t>
      </w:r>
    </w:p>
    <w:p w:rsidR="00C5745F" w:rsidRPr="00DF0B7E" w:rsidRDefault="00C5745F" w:rsidP="003C123D">
      <w:pPr>
        <w:pStyle w:val="a5"/>
        <w:numPr>
          <w:ilvl w:val="0"/>
          <w:numId w:val="51"/>
        </w:numPr>
        <w:autoSpaceDE w:val="0"/>
        <w:autoSpaceDN w:val="0"/>
        <w:adjustRightInd w:val="0"/>
        <w:spacing w:after="0" w:line="360" w:lineRule="auto"/>
        <w:rPr>
          <w:rFonts w:ascii="Times New Roman" w:hAnsi="Times New Roman" w:cs="Times New Roman"/>
          <w:sz w:val="27"/>
          <w:szCs w:val="27"/>
        </w:rPr>
      </w:pPr>
      <w:r w:rsidRPr="00DF0B7E">
        <w:rPr>
          <w:rFonts w:ascii="Times New Roman" w:hAnsi="Times New Roman" w:cs="Times New Roman"/>
          <w:sz w:val="27"/>
          <w:szCs w:val="27"/>
        </w:rPr>
        <w:t xml:space="preserve">10-9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Студент демонстрирует отчётливое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 Расчётные задания выполнены с применением соответствующего методического аппарата, корректно применены требуемые модели, сформулированы корректные выводы. </w:t>
      </w:r>
    </w:p>
    <w:p w:rsidR="00C5745F" w:rsidRPr="00DF0B7E" w:rsidRDefault="00C5745F" w:rsidP="003C123D">
      <w:pPr>
        <w:pStyle w:val="a5"/>
        <w:numPr>
          <w:ilvl w:val="0"/>
          <w:numId w:val="51"/>
        </w:numPr>
        <w:autoSpaceDE w:val="0"/>
        <w:autoSpaceDN w:val="0"/>
        <w:adjustRightInd w:val="0"/>
        <w:spacing w:after="0" w:line="360" w:lineRule="auto"/>
        <w:rPr>
          <w:rFonts w:ascii="Times New Roman" w:hAnsi="Times New Roman" w:cs="Times New Roman"/>
          <w:sz w:val="27"/>
          <w:szCs w:val="27"/>
        </w:rPr>
      </w:pPr>
      <w:r w:rsidRPr="00DF0B7E">
        <w:rPr>
          <w:rFonts w:ascii="Times New Roman" w:hAnsi="Times New Roman" w:cs="Times New Roman"/>
          <w:sz w:val="27"/>
          <w:szCs w:val="27"/>
        </w:rPr>
        <w:t xml:space="preserve">7-8 баллов — знание узловых проблем программы и основного содержания лекционного курса; умение пользоваться </w:t>
      </w:r>
      <w:proofErr w:type="spellStart"/>
      <w:r w:rsidRPr="00DF0B7E">
        <w:rPr>
          <w:rFonts w:ascii="Times New Roman" w:hAnsi="Times New Roman" w:cs="Times New Roman"/>
          <w:sz w:val="27"/>
          <w:szCs w:val="27"/>
        </w:rPr>
        <w:t>концептуальнопонятийным</w:t>
      </w:r>
      <w:proofErr w:type="spellEnd"/>
      <w:r w:rsidRPr="00DF0B7E">
        <w:rPr>
          <w:rFonts w:ascii="Times New Roman" w:hAnsi="Times New Roman" w:cs="Times New Roman"/>
          <w:sz w:val="27"/>
          <w:szCs w:val="27"/>
        </w:rPr>
        <w:t xml:space="preserve">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 Расчётные задания выполнены верно, но выводы не всегда аргументированы и корректны.</w:t>
      </w:r>
    </w:p>
    <w:p w:rsidR="00C5745F" w:rsidRPr="00DF0B7E" w:rsidRDefault="00C5745F" w:rsidP="003C123D">
      <w:pPr>
        <w:pStyle w:val="a5"/>
        <w:numPr>
          <w:ilvl w:val="0"/>
          <w:numId w:val="51"/>
        </w:numPr>
        <w:autoSpaceDE w:val="0"/>
        <w:autoSpaceDN w:val="0"/>
        <w:adjustRightInd w:val="0"/>
        <w:spacing w:after="0" w:line="360" w:lineRule="auto"/>
        <w:rPr>
          <w:rFonts w:ascii="Times New Roman" w:hAnsi="Times New Roman" w:cs="Times New Roman"/>
          <w:sz w:val="27"/>
          <w:szCs w:val="27"/>
        </w:rPr>
      </w:pPr>
      <w:r w:rsidRPr="00DF0B7E">
        <w:rPr>
          <w:rFonts w:ascii="Times New Roman" w:hAnsi="Times New Roman" w:cs="Times New Roman"/>
          <w:sz w:val="27"/>
          <w:szCs w:val="27"/>
        </w:rPr>
        <w:t>6-</w:t>
      </w:r>
      <w:r>
        <w:rPr>
          <w:rFonts w:ascii="Times New Roman" w:hAnsi="Times New Roman" w:cs="Times New Roman"/>
          <w:sz w:val="27"/>
          <w:szCs w:val="27"/>
        </w:rPr>
        <w:t>5</w:t>
      </w:r>
      <w:r w:rsidRPr="00DF0B7E">
        <w:rPr>
          <w:rFonts w:ascii="Times New Roman" w:hAnsi="Times New Roman" w:cs="Times New Roman"/>
          <w:sz w:val="27"/>
          <w:szCs w:val="27"/>
        </w:rPr>
        <w:t xml:space="preserve"> баллов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расчётные задания выполнены частично и (или) выводы отсутствуют или некорректны.</w:t>
      </w:r>
    </w:p>
    <w:p w:rsidR="00C5745F" w:rsidRPr="003C123D" w:rsidRDefault="00C5745F" w:rsidP="003C123D">
      <w:pPr>
        <w:pStyle w:val="a5"/>
        <w:numPr>
          <w:ilvl w:val="0"/>
          <w:numId w:val="51"/>
        </w:numPr>
        <w:autoSpaceDE w:val="0"/>
        <w:autoSpaceDN w:val="0"/>
        <w:adjustRightInd w:val="0"/>
        <w:spacing w:after="0" w:line="360" w:lineRule="auto"/>
        <w:rPr>
          <w:rFonts w:ascii="Times New Roman" w:hAnsi="Times New Roman" w:cs="Times New Roman"/>
          <w:sz w:val="28"/>
          <w:szCs w:val="28"/>
        </w:rPr>
      </w:pPr>
      <w:r w:rsidRPr="00DF0B7E">
        <w:rPr>
          <w:rFonts w:ascii="Times New Roman" w:hAnsi="Times New Roman" w:cs="Times New Roman"/>
          <w:sz w:val="27"/>
          <w:szCs w:val="27"/>
        </w:rPr>
        <w:t xml:space="preserve">Менее </w:t>
      </w:r>
      <w:r>
        <w:rPr>
          <w:rFonts w:ascii="Times New Roman" w:hAnsi="Times New Roman" w:cs="Times New Roman"/>
          <w:sz w:val="27"/>
          <w:szCs w:val="27"/>
        </w:rPr>
        <w:t>5</w:t>
      </w:r>
      <w:r w:rsidRPr="00DF0B7E">
        <w:rPr>
          <w:rFonts w:ascii="Times New Roman" w:hAnsi="Times New Roman" w:cs="Times New Roman"/>
          <w:sz w:val="27"/>
          <w:szCs w:val="27"/>
        </w:rPr>
        <w:t xml:space="preserve">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 расчётные задания не выполнены или выполнены менее чем на половину.</w:t>
      </w:r>
    </w:p>
    <w:p w:rsidR="003C123D" w:rsidRPr="00A76CA4" w:rsidRDefault="003C123D" w:rsidP="003C123D">
      <w:pPr>
        <w:pStyle w:val="a5"/>
        <w:autoSpaceDE w:val="0"/>
        <w:autoSpaceDN w:val="0"/>
        <w:adjustRightInd w:val="0"/>
        <w:spacing w:after="0" w:line="360" w:lineRule="auto"/>
        <w:rPr>
          <w:rFonts w:ascii="Times New Roman" w:hAnsi="Times New Roman" w:cs="Times New Roman"/>
          <w:sz w:val="28"/>
          <w:szCs w:val="28"/>
        </w:rPr>
      </w:pPr>
    </w:p>
    <w:p w:rsidR="00055DC2" w:rsidRDefault="00055DC2" w:rsidP="00705C60">
      <w:pPr>
        <w:autoSpaceDE w:val="0"/>
        <w:autoSpaceDN w:val="0"/>
        <w:adjustRightInd w:val="0"/>
        <w:spacing w:after="0" w:line="240" w:lineRule="auto"/>
        <w:ind w:firstLine="567"/>
        <w:rPr>
          <w:rFonts w:ascii="Times New Roman" w:hAnsi="Times New Roman" w:cs="Times New Roman"/>
          <w:bCs/>
          <w:sz w:val="28"/>
          <w:szCs w:val="28"/>
        </w:rPr>
      </w:pPr>
    </w:p>
    <w:p w:rsidR="00055DC2" w:rsidRPr="00CD5938" w:rsidRDefault="00CD5938" w:rsidP="00705C60">
      <w:pPr>
        <w:autoSpaceDE w:val="0"/>
        <w:autoSpaceDN w:val="0"/>
        <w:adjustRightInd w:val="0"/>
        <w:spacing w:after="0" w:line="240" w:lineRule="auto"/>
        <w:ind w:firstLine="567"/>
        <w:rPr>
          <w:rFonts w:ascii="Times New Roman" w:hAnsi="Times New Roman" w:cs="Times New Roman"/>
          <w:b/>
          <w:bCs/>
          <w:sz w:val="28"/>
          <w:szCs w:val="28"/>
        </w:rPr>
      </w:pPr>
      <w:r w:rsidRPr="00CD5938">
        <w:rPr>
          <w:rFonts w:ascii="Times New Roman" w:hAnsi="Times New Roman" w:cs="Times New Roman"/>
          <w:b/>
          <w:bCs/>
          <w:sz w:val="28"/>
          <w:szCs w:val="28"/>
        </w:rPr>
        <w:t>Соответствие итоговых полученных баллов и оценки</w:t>
      </w:r>
    </w:p>
    <w:p w:rsidR="00CD5938" w:rsidRDefault="00CD5938" w:rsidP="00CD5938">
      <w:pPr>
        <w:spacing w:after="0" w:line="240" w:lineRule="auto"/>
        <w:contextualSpacing/>
        <w:rPr>
          <w:rFonts w:ascii="Times New Roman" w:hAnsi="Times New Roman" w:cs="Times New Roman"/>
          <w:sz w:val="28"/>
          <w:szCs w:val="28"/>
        </w:rPr>
      </w:pPr>
    </w:p>
    <w:p w:rsidR="00CD5938" w:rsidRPr="00BA6583" w:rsidRDefault="00CD5938" w:rsidP="00CD5938">
      <w:pPr>
        <w:spacing w:after="0" w:line="240" w:lineRule="auto"/>
        <w:contextualSpacing/>
        <w:rPr>
          <w:highlight w:val="yellow"/>
        </w:rPr>
      </w:pPr>
      <w:r>
        <w:rPr>
          <w:rFonts w:ascii="Times New Roman" w:hAnsi="Times New Roman" w:cs="Times New Roman"/>
          <w:sz w:val="28"/>
          <w:szCs w:val="28"/>
        </w:rPr>
        <w:t>Шкала интервальных баллов:</w:t>
      </w:r>
      <w:r w:rsidRPr="00257B4D">
        <w:rPr>
          <w:highlight w:val="yellow"/>
        </w:rPr>
        <w:t xml:space="preserve"> </w:t>
      </w:r>
    </w:p>
    <w:tbl>
      <w:tblPr>
        <w:tblStyle w:val="a6"/>
        <w:tblW w:w="0" w:type="auto"/>
        <w:tblInd w:w="108" w:type="dxa"/>
        <w:tblLook w:val="04A0" w:firstRow="1" w:lastRow="0" w:firstColumn="1" w:lastColumn="0" w:noHBand="0" w:noVBand="1"/>
      </w:tblPr>
      <w:tblGrid>
        <w:gridCol w:w="5245"/>
        <w:gridCol w:w="4792"/>
      </w:tblGrid>
      <w:tr w:rsidR="00CD5938" w:rsidRPr="00257B4D" w:rsidTr="006829E1">
        <w:tc>
          <w:tcPr>
            <w:tcW w:w="5245" w:type="dxa"/>
          </w:tcPr>
          <w:p w:rsidR="00CD5938" w:rsidRPr="00257B4D" w:rsidRDefault="00CD5938" w:rsidP="006829E1">
            <w:pPr>
              <w:contextualSpacing/>
              <w:jc w:val="center"/>
              <w:rPr>
                <w:rFonts w:ascii="Times New Roman" w:hAnsi="Times New Roman" w:cs="Times New Roman"/>
                <w:b/>
                <w:sz w:val="28"/>
                <w:szCs w:val="28"/>
              </w:rPr>
            </w:pPr>
            <w:r w:rsidRPr="00257B4D">
              <w:rPr>
                <w:rFonts w:ascii="Times New Roman" w:hAnsi="Times New Roman" w:cs="Times New Roman"/>
                <w:b/>
                <w:sz w:val="28"/>
                <w:szCs w:val="28"/>
              </w:rPr>
              <w:lastRenderedPageBreak/>
              <w:t>Оценка</w:t>
            </w:r>
          </w:p>
        </w:tc>
        <w:tc>
          <w:tcPr>
            <w:tcW w:w="4792" w:type="dxa"/>
          </w:tcPr>
          <w:p w:rsidR="00CD5938" w:rsidRPr="00257B4D" w:rsidRDefault="00CD5938" w:rsidP="006829E1">
            <w:pPr>
              <w:contextualSpacing/>
              <w:jc w:val="center"/>
              <w:rPr>
                <w:rFonts w:ascii="Times New Roman" w:hAnsi="Times New Roman" w:cs="Times New Roman"/>
                <w:b/>
                <w:sz w:val="28"/>
                <w:szCs w:val="28"/>
              </w:rPr>
            </w:pPr>
            <w:r w:rsidRPr="00257B4D">
              <w:rPr>
                <w:rFonts w:ascii="Times New Roman" w:hAnsi="Times New Roman" w:cs="Times New Roman"/>
                <w:b/>
                <w:sz w:val="28"/>
                <w:szCs w:val="28"/>
              </w:rPr>
              <w:t>Число баллов</w:t>
            </w:r>
          </w:p>
        </w:tc>
      </w:tr>
      <w:tr w:rsidR="00CD5938" w:rsidRPr="005E5340" w:rsidTr="006829E1">
        <w:tc>
          <w:tcPr>
            <w:tcW w:w="5245" w:type="dxa"/>
          </w:tcPr>
          <w:p w:rsidR="00CD5938" w:rsidRPr="00257B4D" w:rsidRDefault="00CD5938" w:rsidP="006829E1">
            <w:pPr>
              <w:contextualSpacing/>
              <w:jc w:val="center"/>
              <w:rPr>
                <w:rFonts w:ascii="Times New Roman" w:hAnsi="Times New Roman" w:cs="Times New Roman"/>
                <w:sz w:val="28"/>
                <w:szCs w:val="28"/>
              </w:rPr>
            </w:pPr>
            <w:r w:rsidRPr="00257B4D">
              <w:rPr>
                <w:rFonts w:ascii="Times New Roman" w:hAnsi="Times New Roman" w:cs="Times New Roman"/>
                <w:sz w:val="28"/>
                <w:szCs w:val="28"/>
              </w:rPr>
              <w:t>Отлично</w:t>
            </w:r>
          </w:p>
        </w:tc>
        <w:tc>
          <w:tcPr>
            <w:tcW w:w="4792" w:type="dxa"/>
          </w:tcPr>
          <w:p w:rsidR="00CD5938" w:rsidRPr="00257B4D" w:rsidRDefault="00CD5938" w:rsidP="006829E1">
            <w:pPr>
              <w:contextualSpacing/>
              <w:jc w:val="center"/>
              <w:rPr>
                <w:rFonts w:ascii="Times New Roman" w:hAnsi="Times New Roman" w:cs="Times New Roman"/>
                <w:sz w:val="28"/>
                <w:szCs w:val="28"/>
              </w:rPr>
            </w:pPr>
            <w:r>
              <w:rPr>
                <w:rFonts w:ascii="Times New Roman" w:hAnsi="Times New Roman" w:cs="Times New Roman"/>
                <w:sz w:val="28"/>
                <w:szCs w:val="28"/>
              </w:rPr>
              <w:t>86</w:t>
            </w:r>
            <w:r w:rsidRPr="00257B4D">
              <w:rPr>
                <w:rFonts w:ascii="Times New Roman" w:hAnsi="Times New Roman" w:cs="Times New Roman"/>
                <w:sz w:val="28"/>
                <w:szCs w:val="28"/>
              </w:rPr>
              <w:t xml:space="preserve"> — 100</w:t>
            </w:r>
          </w:p>
        </w:tc>
      </w:tr>
      <w:tr w:rsidR="00CD5938" w:rsidRPr="005E5340" w:rsidTr="006829E1">
        <w:tc>
          <w:tcPr>
            <w:tcW w:w="5245" w:type="dxa"/>
          </w:tcPr>
          <w:p w:rsidR="00CD5938" w:rsidRPr="00257B4D" w:rsidRDefault="00CD5938" w:rsidP="006829E1">
            <w:pPr>
              <w:contextualSpacing/>
              <w:jc w:val="center"/>
              <w:rPr>
                <w:rFonts w:ascii="Times New Roman" w:hAnsi="Times New Roman" w:cs="Times New Roman"/>
                <w:sz w:val="28"/>
                <w:szCs w:val="28"/>
              </w:rPr>
            </w:pPr>
            <w:r w:rsidRPr="00257B4D">
              <w:rPr>
                <w:rFonts w:ascii="Times New Roman" w:hAnsi="Times New Roman" w:cs="Times New Roman"/>
                <w:sz w:val="28"/>
                <w:szCs w:val="28"/>
              </w:rPr>
              <w:t>Хорошо</w:t>
            </w:r>
          </w:p>
        </w:tc>
        <w:tc>
          <w:tcPr>
            <w:tcW w:w="4792" w:type="dxa"/>
          </w:tcPr>
          <w:p w:rsidR="00CD5938" w:rsidRPr="00257B4D" w:rsidRDefault="00CD5938" w:rsidP="006829E1">
            <w:pPr>
              <w:contextualSpacing/>
              <w:jc w:val="center"/>
              <w:rPr>
                <w:rFonts w:ascii="Times New Roman" w:hAnsi="Times New Roman" w:cs="Times New Roman"/>
                <w:sz w:val="28"/>
                <w:szCs w:val="28"/>
              </w:rPr>
            </w:pPr>
            <w:r>
              <w:rPr>
                <w:rFonts w:ascii="Times New Roman" w:hAnsi="Times New Roman" w:cs="Times New Roman"/>
                <w:sz w:val="28"/>
                <w:szCs w:val="28"/>
              </w:rPr>
              <w:t>76</w:t>
            </w:r>
            <w:r w:rsidRPr="00257B4D">
              <w:rPr>
                <w:rFonts w:ascii="Times New Roman" w:hAnsi="Times New Roman" w:cs="Times New Roman"/>
                <w:sz w:val="28"/>
                <w:szCs w:val="28"/>
              </w:rPr>
              <w:t xml:space="preserve"> — </w:t>
            </w:r>
            <w:r>
              <w:rPr>
                <w:rFonts w:ascii="Times New Roman" w:hAnsi="Times New Roman" w:cs="Times New Roman"/>
                <w:sz w:val="28"/>
                <w:szCs w:val="28"/>
              </w:rPr>
              <w:t>85</w:t>
            </w:r>
          </w:p>
        </w:tc>
      </w:tr>
      <w:tr w:rsidR="00CD5938" w:rsidRPr="005E5340" w:rsidTr="006829E1">
        <w:tc>
          <w:tcPr>
            <w:tcW w:w="5245" w:type="dxa"/>
          </w:tcPr>
          <w:p w:rsidR="00CD5938" w:rsidRPr="00257B4D" w:rsidRDefault="00CD5938" w:rsidP="006829E1">
            <w:pPr>
              <w:contextualSpacing/>
              <w:jc w:val="center"/>
              <w:rPr>
                <w:rFonts w:ascii="Times New Roman" w:hAnsi="Times New Roman" w:cs="Times New Roman"/>
                <w:sz w:val="28"/>
                <w:szCs w:val="28"/>
              </w:rPr>
            </w:pPr>
            <w:r w:rsidRPr="00257B4D">
              <w:rPr>
                <w:rFonts w:ascii="Times New Roman" w:hAnsi="Times New Roman" w:cs="Times New Roman"/>
                <w:sz w:val="28"/>
                <w:szCs w:val="28"/>
              </w:rPr>
              <w:t>Удовлетворительно</w:t>
            </w:r>
          </w:p>
        </w:tc>
        <w:tc>
          <w:tcPr>
            <w:tcW w:w="4792" w:type="dxa"/>
          </w:tcPr>
          <w:p w:rsidR="00CD5938" w:rsidRPr="00257B4D" w:rsidRDefault="00CD5938" w:rsidP="006829E1">
            <w:pPr>
              <w:contextualSpacing/>
              <w:jc w:val="center"/>
              <w:rPr>
                <w:rFonts w:ascii="Times New Roman" w:hAnsi="Times New Roman" w:cs="Times New Roman"/>
                <w:sz w:val="28"/>
                <w:szCs w:val="28"/>
              </w:rPr>
            </w:pPr>
            <w:r w:rsidRPr="00257B4D">
              <w:rPr>
                <w:rFonts w:ascii="Times New Roman" w:hAnsi="Times New Roman" w:cs="Times New Roman"/>
                <w:sz w:val="28"/>
                <w:szCs w:val="28"/>
              </w:rPr>
              <w:t>6</w:t>
            </w:r>
            <w:r>
              <w:rPr>
                <w:rFonts w:ascii="Times New Roman" w:hAnsi="Times New Roman" w:cs="Times New Roman"/>
                <w:sz w:val="28"/>
                <w:szCs w:val="28"/>
              </w:rPr>
              <w:t>1</w:t>
            </w:r>
            <w:r w:rsidRPr="00257B4D">
              <w:rPr>
                <w:rFonts w:ascii="Times New Roman" w:hAnsi="Times New Roman" w:cs="Times New Roman"/>
                <w:sz w:val="28"/>
                <w:szCs w:val="28"/>
              </w:rPr>
              <w:t xml:space="preserve"> — </w:t>
            </w:r>
            <w:r>
              <w:rPr>
                <w:rFonts w:ascii="Times New Roman" w:hAnsi="Times New Roman" w:cs="Times New Roman"/>
                <w:sz w:val="28"/>
                <w:szCs w:val="28"/>
              </w:rPr>
              <w:t>75</w:t>
            </w:r>
          </w:p>
        </w:tc>
      </w:tr>
      <w:tr w:rsidR="00CD5938" w:rsidRPr="005E5340" w:rsidTr="006829E1">
        <w:tc>
          <w:tcPr>
            <w:tcW w:w="5245" w:type="dxa"/>
          </w:tcPr>
          <w:p w:rsidR="00CD5938" w:rsidRPr="00257B4D" w:rsidRDefault="00CD5938" w:rsidP="006829E1">
            <w:pPr>
              <w:contextualSpacing/>
              <w:jc w:val="center"/>
              <w:rPr>
                <w:rFonts w:ascii="Times New Roman" w:hAnsi="Times New Roman" w:cs="Times New Roman"/>
                <w:sz w:val="28"/>
                <w:szCs w:val="28"/>
              </w:rPr>
            </w:pPr>
            <w:r w:rsidRPr="00257B4D">
              <w:rPr>
                <w:rFonts w:ascii="Times New Roman" w:hAnsi="Times New Roman" w:cs="Times New Roman"/>
                <w:sz w:val="28"/>
                <w:szCs w:val="28"/>
              </w:rPr>
              <w:t>Неудовлетворительно</w:t>
            </w:r>
          </w:p>
        </w:tc>
        <w:tc>
          <w:tcPr>
            <w:tcW w:w="4792" w:type="dxa"/>
          </w:tcPr>
          <w:p w:rsidR="00CD5938" w:rsidRPr="00257B4D" w:rsidRDefault="00CD5938" w:rsidP="006829E1">
            <w:pPr>
              <w:contextualSpacing/>
              <w:jc w:val="center"/>
              <w:rPr>
                <w:rFonts w:ascii="Times New Roman" w:hAnsi="Times New Roman" w:cs="Times New Roman"/>
                <w:sz w:val="28"/>
                <w:szCs w:val="28"/>
              </w:rPr>
            </w:pPr>
            <w:r>
              <w:rPr>
                <w:rFonts w:ascii="Times New Roman" w:hAnsi="Times New Roman" w:cs="Times New Roman"/>
                <w:sz w:val="28"/>
                <w:szCs w:val="28"/>
              </w:rPr>
              <w:t>60 и менее</w:t>
            </w:r>
          </w:p>
        </w:tc>
      </w:tr>
    </w:tbl>
    <w:p w:rsidR="00CD5938" w:rsidRDefault="00CD5938" w:rsidP="00CD5938">
      <w:pPr>
        <w:autoSpaceDE w:val="0"/>
        <w:autoSpaceDN w:val="0"/>
        <w:adjustRightInd w:val="0"/>
        <w:spacing w:after="0" w:line="240" w:lineRule="auto"/>
        <w:ind w:firstLine="567"/>
        <w:rPr>
          <w:rFonts w:ascii="Times New Roman" w:hAnsi="Times New Roman" w:cs="Times New Roman"/>
          <w:sz w:val="28"/>
          <w:szCs w:val="28"/>
        </w:rPr>
      </w:pPr>
    </w:p>
    <w:p w:rsidR="00CD5938" w:rsidRPr="00055DC2" w:rsidRDefault="00CD5938" w:rsidP="00705C60">
      <w:pPr>
        <w:autoSpaceDE w:val="0"/>
        <w:autoSpaceDN w:val="0"/>
        <w:adjustRightInd w:val="0"/>
        <w:spacing w:after="0" w:line="240" w:lineRule="auto"/>
        <w:ind w:firstLine="567"/>
        <w:rPr>
          <w:rFonts w:ascii="Times New Roman" w:hAnsi="Times New Roman" w:cs="Times New Roman"/>
          <w:bCs/>
          <w:sz w:val="28"/>
          <w:szCs w:val="28"/>
        </w:rPr>
      </w:pPr>
    </w:p>
    <w:p w:rsidR="00A973D9" w:rsidRDefault="00A973D9" w:rsidP="00705C60">
      <w:pPr>
        <w:autoSpaceDE w:val="0"/>
        <w:autoSpaceDN w:val="0"/>
        <w:adjustRightInd w:val="0"/>
        <w:spacing w:after="0" w:line="240" w:lineRule="auto"/>
        <w:ind w:firstLine="567"/>
        <w:rPr>
          <w:rFonts w:ascii="Times New Roman" w:hAnsi="Times New Roman" w:cs="Times New Roman"/>
          <w:b/>
          <w:bCs/>
          <w:sz w:val="28"/>
          <w:szCs w:val="28"/>
        </w:rPr>
      </w:pPr>
    </w:p>
    <w:p w:rsidR="00CD5938" w:rsidRDefault="00CD5938" w:rsidP="006466B4">
      <w:pPr>
        <w:tabs>
          <w:tab w:val="left" w:pos="1134"/>
        </w:tabs>
        <w:spacing w:line="240" w:lineRule="auto"/>
        <w:ind w:left="567" w:right="142"/>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Оценочные средства для текущей аттестации </w:t>
      </w:r>
    </w:p>
    <w:p w:rsidR="00CD5938" w:rsidRDefault="00CD5938" w:rsidP="006466B4">
      <w:pPr>
        <w:tabs>
          <w:tab w:val="left" w:pos="1134"/>
        </w:tabs>
        <w:spacing w:line="240" w:lineRule="auto"/>
        <w:ind w:left="567" w:right="142"/>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(типовые </w:t>
      </w:r>
      <w:r w:rsidRPr="00CD5938">
        <w:rPr>
          <w:rFonts w:ascii="Times New Roman" w:hAnsi="Times New Roman" w:cs="Times New Roman"/>
          <w:b/>
          <w:bCs/>
          <w:sz w:val="28"/>
          <w:szCs w:val="28"/>
        </w:rPr>
        <w:t xml:space="preserve">ОС по текущей аттестации и критерии оценки </w:t>
      </w:r>
    </w:p>
    <w:p w:rsidR="00CD5938" w:rsidRDefault="00CD5938" w:rsidP="006466B4">
      <w:pPr>
        <w:tabs>
          <w:tab w:val="left" w:pos="1134"/>
        </w:tabs>
        <w:spacing w:line="240" w:lineRule="auto"/>
        <w:ind w:left="567" w:right="142"/>
        <w:contextualSpacing/>
        <w:jc w:val="center"/>
        <w:rPr>
          <w:rFonts w:ascii="Times New Roman" w:hAnsi="Times New Roman" w:cs="Times New Roman"/>
          <w:b/>
          <w:bCs/>
          <w:sz w:val="28"/>
          <w:szCs w:val="28"/>
        </w:rPr>
      </w:pPr>
      <w:r w:rsidRPr="00CD5938">
        <w:rPr>
          <w:rFonts w:ascii="Times New Roman" w:hAnsi="Times New Roman" w:cs="Times New Roman"/>
          <w:b/>
          <w:bCs/>
          <w:sz w:val="28"/>
          <w:szCs w:val="28"/>
        </w:rPr>
        <w:t xml:space="preserve">по каждому виду аттестации по дисциплине </w:t>
      </w:r>
    </w:p>
    <w:p w:rsidR="00CD5938" w:rsidRPr="00CD5938" w:rsidRDefault="00CD5938" w:rsidP="006466B4">
      <w:pPr>
        <w:tabs>
          <w:tab w:val="left" w:pos="1134"/>
        </w:tabs>
        <w:spacing w:line="240" w:lineRule="auto"/>
        <w:ind w:left="567" w:right="142"/>
        <w:contextualSpacing/>
        <w:jc w:val="center"/>
        <w:rPr>
          <w:rFonts w:ascii="Times New Roman" w:hAnsi="Times New Roman" w:cs="Times New Roman"/>
          <w:b/>
          <w:bCs/>
          <w:sz w:val="28"/>
          <w:szCs w:val="28"/>
        </w:rPr>
      </w:pPr>
      <w:r w:rsidRPr="00CD5938">
        <w:rPr>
          <w:rFonts w:ascii="Times New Roman" w:hAnsi="Times New Roman" w:cs="Times New Roman"/>
          <w:b/>
          <w:bCs/>
          <w:sz w:val="28"/>
          <w:szCs w:val="28"/>
        </w:rPr>
        <w:t>«</w:t>
      </w:r>
      <w:r>
        <w:rPr>
          <w:rFonts w:ascii="Times New Roman" w:hAnsi="Times New Roman" w:cs="Times New Roman"/>
          <w:b/>
          <w:bCs/>
          <w:sz w:val="28"/>
          <w:szCs w:val="28"/>
        </w:rPr>
        <w:t>Финансовые рынки и финансовые институты</w:t>
      </w:r>
      <w:r w:rsidRPr="00CD5938">
        <w:rPr>
          <w:rFonts w:ascii="Times New Roman" w:hAnsi="Times New Roman" w:cs="Times New Roman"/>
          <w:b/>
          <w:bCs/>
          <w:sz w:val="28"/>
          <w:szCs w:val="28"/>
        </w:rPr>
        <w:t xml:space="preserve">») </w:t>
      </w:r>
    </w:p>
    <w:p w:rsidR="00CD5938" w:rsidRDefault="00CD5938" w:rsidP="00CD5938">
      <w:pPr>
        <w:autoSpaceDE w:val="0"/>
        <w:autoSpaceDN w:val="0"/>
        <w:adjustRightInd w:val="0"/>
        <w:spacing w:after="0" w:line="240" w:lineRule="auto"/>
        <w:jc w:val="center"/>
        <w:rPr>
          <w:rFonts w:ascii="Times New Roman" w:hAnsi="Times New Roman" w:cs="Times New Roman"/>
          <w:b/>
          <w:sz w:val="28"/>
          <w:szCs w:val="28"/>
        </w:rPr>
      </w:pPr>
    </w:p>
    <w:p w:rsidR="00CD5938" w:rsidRPr="00A76CA4" w:rsidRDefault="00CD5938" w:rsidP="00CD5938">
      <w:pPr>
        <w:autoSpaceDE w:val="0"/>
        <w:autoSpaceDN w:val="0"/>
        <w:adjustRightInd w:val="0"/>
        <w:spacing w:after="0" w:line="240" w:lineRule="auto"/>
        <w:jc w:val="center"/>
        <w:rPr>
          <w:rFonts w:ascii="Times New Roman" w:hAnsi="Times New Roman" w:cs="Times New Roman"/>
          <w:b/>
          <w:sz w:val="28"/>
          <w:szCs w:val="28"/>
        </w:rPr>
      </w:pPr>
      <w:r w:rsidRPr="00A76CA4">
        <w:rPr>
          <w:rFonts w:ascii="Times New Roman" w:hAnsi="Times New Roman" w:cs="Times New Roman"/>
          <w:b/>
          <w:sz w:val="28"/>
          <w:szCs w:val="28"/>
        </w:rPr>
        <w:t>УО-2</w:t>
      </w:r>
      <w:r>
        <w:rPr>
          <w:rFonts w:ascii="Times New Roman" w:hAnsi="Times New Roman" w:cs="Times New Roman"/>
          <w:b/>
          <w:sz w:val="28"/>
          <w:szCs w:val="28"/>
        </w:rPr>
        <w:t>:</w:t>
      </w:r>
      <w:r w:rsidRPr="00A76CA4">
        <w:rPr>
          <w:rFonts w:ascii="Times New Roman" w:hAnsi="Times New Roman" w:cs="Times New Roman"/>
          <w:b/>
          <w:sz w:val="28"/>
          <w:szCs w:val="28"/>
        </w:rPr>
        <w:t xml:space="preserve"> Вопросы для коллоквиумов</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Раздел 1. Общая характеристика финансовых рынков и объектов инвестирования</w:t>
      </w:r>
    </w:p>
    <w:p w:rsidR="00CD5938" w:rsidRPr="006466B4" w:rsidRDefault="00CD5938" w:rsidP="003C123D">
      <w:pPr>
        <w:pStyle w:val="a5"/>
        <w:numPr>
          <w:ilvl w:val="0"/>
          <w:numId w:val="57"/>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Какие объекты инвестирования можно отнести к традиционным, а какие — к альтернативным?</w:t>
      </w:r>
    </w:p>
    <w:p w:rsidR="00CD5938" w:rsidRPr="006466B4" w:rsidRDefault="00CD5938" w:rsidP="003C123D">
      <w:pPr>
        <w:pStyle w:val="a5"/>
        <w:numPr>
          <w:ilvl w:val="0"/>
          <w:numId w:val="57"/>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Каким образом применение </w:t>
      </w:r>
      <w:proofErr w:type="spellStart"/>
      <w:r w:rsidRPr="006466B4">
        <w:rPr>
          <w:rFonts w:ascii="Times New Roman" w:hAnsi="Times New Roman" w:cs="Times New Roman"/>
          <w:sz w:val="28"/>
          <w:szCs w:val="28"/>
        </w:rPr>
        <w:t>деривативов</w:t>
      </w:r>
      <w:proofErr w:type="spellEnd"/>
      <w:r w:rsidRPr="006466B4">
        <w:rPr>
          <w:rFonts w:ascii="Times New Roman" w:hAnsi="Times New Roman" w:cs="Times New Roman"/>
          <w:sz w:val="28"/>
          <w:szCs w:val="28"/>
        </w:rPr>
        <w:t xml:space="preserve"> сказывается на доходности и рисках инвестирования? </w:t>
      </w:r>
    </w:p>
    <w:p w:rsidR="00CD5938" w:rsidRPr="006466B4" w:rsidRDefault="00CD5938" w:rsidP="003C123D">
      <w:pPr>
        <w:pStyle w:val="a5"/>
        <w:numPr>
          <w:ilvl w:val="0"/>
          <w:numId w:val="57"/>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Можно ли по итогам проведения фундаментального и технического анализа получить противоположные выводы о перспективах финансового актива? Если да, то почему. </w:t>
      </w:r>
    </w:p>
    <w:p w:rsidR="00CD5938" w:rsidRPr="006466B4" w:rsidRDefault="00CD5938" w:rsidP="003C123D">
      <w:pPr>
        <w:pStyle w:val="a5"/>
        <w:numPr>
          <w:ilvl w:val="0"/>
          <w:numId w:val="57"/>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Когда следует применять при совершении сделок на финансовых рынках такие типы заявок на рыночная заявка, лимитная заявка, стоп-лимитная заявка? </w:t>
      </w:r>
    </w:p>
    <w:p w:rsidR="00CD5938" w:rsidRPr="006466B4" w:rsidRDefault="00CD5938" w:rsidP="003C123D">
      <w:pPr>
        <w:pStyle w:val="a5"/>
        <w:numPr>
          <w:ilvl w:val="0"/>
          <w:numId w:val="57"/>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Почему финансовые институты активно применяют автоматизированные торговые алгоритмы (роботов) для проведения сделок на финансовых рынках?</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Раздел 2. Деятельность финансовых институтов на финансовых рынках</w:t>
      </w:r>
    </w:p>
    <w:p w:rsidR="00CD5938" w:rsidRPr="006466B4" w:rsidRDefault="00CD5938" w:rsidP="003C123D">
      <w:pPr>
        <w:pStyle w:val="a5"/>
        <w:numPr>
          <w:ilvl w:val="0"/>
          <w:numId w:val="58"/>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Могут ли финансовые институты существовать в отрыве от финансовых рынков? Ликвидация или ограничение работы каких рынков критична для деятельности тех или иных финансовых институтов?</w:t>
      </w:r>
    </w:p>
    <w:p w:rsidR="00CD5938" w:rsidRPr="006466B4" w:rsidRDefault="00CD5938" w:rsidP="003C123D">
      <w:pPr>
        <w:pStyle w:val="a5"/>
        <w:numPr>
          <w:ilvl w:val="0"/>
          <w:numId w:val="58"/>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lastRenderedPageBreak/>
        <w:t xml:space="preserve">Каким образом формируется доход финансового института при осуществлении брокерской и дилерской деятельности? </w:t>
      </w:r>
    </w:p>
    <w:p w:rsidR="00CD5938" w:rsidRPr="006466B4" w:rsidRDefault="00CD5938" w:rsidP="003C123D">
      <w:pPr>
        <w:pStyle w:val="a5"/>
        <w:numPr>
          <w:ilvl w:val="0"/>
          <w:numId w:val="58"/>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Какие управляющие активами прямо заинтересованы в результате от управления клиентскими средствами?</w:t>
      </w:r>
    </w:p>
    <w:p w:rsidR="00CD5938" w:rsidRPr="006466B4" w:rsidRDefault="00CD5938" w:rsidP="003C123D">
      <w:pPr>
        <w:pStyle w:val="a5"/>
        <w:numPr>
          <w:ilvl w:val="0"/>
          <w:numId w:val="58"/>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Какие финансовые активы и инструменты в первую очередь интересны таким финансовым институтам как коммерческие банки, страховые организации, управляющие компании со смешанными инвестиционными фондами, хедж-фондами, пенсионные фонды?</w:t>
      </w:r>
    </w:p>
    <w:p w:rsidR="00CD5938" w:rsidRPr="006466B4" w:rsidRDefault="00CD5938" w:rsidP="003C123D">
      <w:pPr>
        <w:pStyle w:val="a5"/>
        <w:numPr>
          <w:ilvl w:val="0"/>
          <w:numId w:val="58"/>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Каким образом формируется вознаграждение управляющей компании при управлении инвестиционными фондами?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9257E2">
      <w:pPr>
        <w:spacing w:after="0" w:line="360" w:lineRule="auto"/>
        <w:jc w:val="both"/>
        <w:rPr>
          <w:rFonts w:ascii="Times New Roman" w:hAnsi="Times New Roman" w:cs="Times New Roman"/>
          <w:sz w:val="28"/>
          <w:szCs w:val="28"/>
        </w:rPr>
      </w:pPr>
      <w:r w:rsidRPr="006466B4">
        <w:rPr>
          <w:rFonts w:ascii="Times New Roman" w:hAnsi="Times New Roman" w:cs="Times New Roman"/>
          <w:sz w:val="28"/>
          <w:szCs w:val="28"/>
        </w:rPr>
        <w:t xml:space="preserve">Раздел 3. </w:t>
      </w:r>
      <w:r w:rsidR="009257E2" w:rsidRPr="009257E2">
        <w:rPr>
          <w:rFonts w:ascii="Times New Roman" w:hAnsi="Times New Roman" w:cs="Times New Roman"/>
          <w:sz w:val="28"/>
          <w:szCs w:val="28"/>
        </w:rPr>
        <w:t>Основы управления рисками в деятельности финансовых институтов на финансовых рынках</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Каким образом связаны риск и доходность? </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Чем рисковая ситуация отличается от </w:t>
      </w:r>
      <w:proofErr w:type="spellStart"/>
      <w:r w:rsidRPr="009257E2">
        <w:rPr>
          <w:rFonts w:ascii="Times New Roman" w:hAnsi="Times New Roman" w:cs="Times New Roman"/>
          <w:sz w:val="28"/>
          <w:szCs w:val="28"/>
        </w:rPr>
        <w:t>безрисковой</w:t>
      </w:r>
      <w:proofErr w:type="spellEnd"/>
      <w:r w:rsidRPr="009257E2">
        <w:rPr>
          <w:rFonts w:ascii="Times New Roman" w:hAnsi="Times New Roman" w:cs="Times New Roman"/>
          <w:sz w:val="28"/>
          <w:szCs w:val="28"/>
        </w:rPr>
        <w:t>?</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Какие риски могут привести не только к убыткам, но и к дополнительной прибыли? </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Как связаны риск и неопределённость? </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Какие риски можно выделить с точки зрения причин их возникновения?</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Какие ключевые этапы выделяются при управлении риском? </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Что такое </w:t>
      </w:r>
      <w:r w:rsidRPr="009257E2">
        <w:rPr>
          <w:rFonts w:ascii="Times New Roman" w:hAnsi="Times New Roman" w:cs="Times New Roman"/>
          <w:sz w:val="28"/>
          <w:szCs w:val="28"/>
          <w:lang w:val="en-US"/>
        </w:rPr>
        <w:t>SMART</w:t>
      </w:r>
      <w:r w:rsidRPr="009257E2">
        <w:rPr>
          <w:rFonts w:ascii="Times New Roman" w:hAnsi="Times New Roman" w:cs="Times New Roman"/>
          <w:sz w:val="28"/>
          <w:szCs w:val="28"/>
        </w:rPr>
        <w:t>-принципы и как они используются при формулировании цели в области риск-менеджмента?</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Приведите пример цели в области риск-менеджмента, сформулированной с учётом </w:t>
      </w:r>
      <w:r w:rsidRPr="009257E2">
        <w:rPr>
          <w:rFonts w:ascii="Times New Roman" w:hAnsi="Times New Roman" w:cs="Times New Roman"/>
          <w:sz w:val="28"/>
          <w:szCs w:val="28"/>
          <w:lang w:val="en-US"/>
        </w:rPr>
        <w:t>SMART</w:t>
      </w:r>
      <w:r w:rsidRPr="009257E2">
        <w:rPr>
          <w:rFonts w:ascii="Times New Roman" w:hAnsi="Times New Roman" w:cs="Times New Roman"/>
          <w:sz w:val="28"/>
          <w:szCs w:val="28"/>
        </w:rPr>
        <w:t>.</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Какие подходы существуют к оценке рисков?</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Как часто необходимо оценивать ситуацию при управлении рисками?</w:t>
      </w:r>
    </w:p>
    <w:p w:rsidR="00CD5938" w:rsidRPr="009257E2" w:rsidRDefault="009257E2"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П</w:t>
      </w:r>
      <w:r w:rsidR="00CD5938" w:rsidRPr="009257E2">
        <w:rPr>
          <w:rFonts w:ascii="Times New Roman" w:hAnsi="Times New Roman" w:cs="Times New Roman"/>
          <w:sz w:val="28"/>
          <w:szCs w:val="28"/>
        </w:rPr>
        <w:t>риведите этапы осуществления экспертной оценки рисков и принципы её проведения.</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Как проводится оценка рисков по аналогии?</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lastRenderedPageBreak/>
        <w:t>Какие количественные подходы к оценке рисков существуют и в чём их различия?</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В чём сходства и отличия оценки рисков по наихудшему сценарию и с применением СКО?</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В чём смысл </w:t>
      </w:r>
      <w:r w:rsidRPr="009257E2">
        <w:rPr>
          <w:rFonts w:ascii="Times New Roman" w:hAnsi="Times New Roman" w:cs="Times New Roman"/>
          <w:sz w:val="28"/>
          <w:szCs w:val="28"/>
          <w:lang w:val="en-US"/>
        </w:rPr>
        <w:t>VAR</w:t>
      </w:r>
      <w:r w:rsidRPr="009257E2">
        <w:rPr>
          <w:rFonts w:ascii="Times New Roman" w:hAnsi="Times New Roman" w:cs="Times New Roman"/>
          <w:sz w:val="28"/>
          <w:szCs w:val="28"/>
        </w:rPr>
        <w:t>?</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Какие методы воздействия на риск могут применяться для управления ценовым риском?</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Какие финансовые инструменты используются для хеджирования валютных рисков?</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 xml:space="preserve">Какие лимиты, как правило, устанавливаются для вложения в акции с длинным инвестиционным горизонтом? </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Почему диверсификация, как правило, снижает не только риск, но и доходность инвестиций?</w:t>
      </w:r>
    </w:p>
    <w:p w:rsidR="00CD5938" w:rsidRPr="009257E2" w:rsidRDefault="00CD5938" w:rsidP="009257E2">
      <w:pPr>
        <w:pStyle w:val="a5"/>
        <w:numPr>
          <w:ilvl w:val="0"/>
          <w:numId w:val="82"/>
        </w:numPr>
        <w:autoSpaceDE w:val="0"/>
        <w:autoSpaceDN w:val="0"/>
        <w:adjustRightInd w:val="0"/>
        <w:spacing w:after="0" w:line="360" w:lineRule="auto"/>
        <w:rPr>
          <w:rFonts w:ascii="Times New Roman" w:hAnsi="Times New Roman" w:cs="Times New Roman"/>
          <w:sz w:val="28"/>
          <w:szCs w:val="28"/>
        </w:rPr>
      </w:pPr>
      <w:r w:rsidRPr="009257E2">
        <w:rPr>
          <w:rFonts w:ascii="Times New Roman" w:hAnsi="Times New Roman" w:cs="Times New Roman"/>
          <w:sz w:val="28"/>
          <w:szCs w:val="28"/>
        </w:rPr>
        <w:t>Почему при планировании операций в области риск-менеджмента необходимо учитывать не только риски, но и доходность?</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bCs/>
          <w:sz w:val="28"/>
          <w:szCs w:val="28"/>
        </w:rPr>
      </w:pPr>
      <w:r w:rsidRPr="006466B4">
        <w:rPr>
          <w:rFonts w:ascii="Times New Roman" w:hAnsi="Times New Roman" w:cs="Times New Roman"/>
          <w:bCs/>
          <w:sz w:val="28"/>
          <w:szCs w:val="28"/>
        </w:rPr>
        <w:t>Критерии оценки:</w:t>
      </w:r>
    </w:p>
    <w:p w:rsidR="00CD5938" w:rsidRPr="006466B4" w:rsidRDefault="00CD5938" w:rsidP="003C123D">
      <w:pPr>
        <w:pStyle w:val="a5"/>
        <w:numPr>
          <w:ilvl w:val="0"/>
          <w:numId w:val="61"/>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10-9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CD5938" w:rsidRPr="006466B4" w:rsidRDefault="00CD5938" w:rsidP="003C123D">
      <w:pPr>
        <w:pStyle w:val="a5"/>
        <w:numPr>
          <w:ilvl w:val="0"/>
          <w:numId w:val="61"/>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8-7 -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w:t>
      </w:r>
      <w:r w:rsidRPr="006466B4">
        <w:rPr>
          <w:rFonts w:ascii="Times New Roman" w:hAnsi="Times New Roman" w:cs="Times New Roman"/>
          <w:sz w:val="28"/>
          <w:szCs w:val="28"/>
        </w:rPr>
        <w:lastRenderedPageBreak/>
        <w:t>монологической речью, логичность и последовательность ответа. Однако допускается одна - две неточности в ответе.</w:t>
      </w:r>
    </w:p>
    <w:p w:rsidR="00CD5938" w:rsidRPr="006466B4" w:rsidRDefault="00CD5938" w:rsidP="003C123D">
      <w:pPr>
        <w:pStyle w:val="a5"/>
        <w:numPr>
          <w:ilvl w:val="0"/>
          <w:numId w:val="61"/>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6 - 5 баллов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CD5938" w:rsidRPr="006466B4" w:rsidRDefault="00CD5938" w:rsidP="003C123D">
      <w:pPr>
        <w:pStyle w:val="a5"/>
        <w:numPr>
          <w:ilvl w:val="0"/>
          <w:numId w:val="61"/>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Менее 5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серьёзные ошибки в содержании ответа; незнание современной проблематики изучаемой области.</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jc w:val="center"/>
        <w:rPr>
          <w:rFonts w:ascii="Times New Roman" w:hAnsi="Times New Roman" w:cs="Times New Roman"/>
          <w:b/>
          <w:sz w:val="28"/>
          <w:szCs w:val="28"/>
        </w:rPr>
      </w:pPr>
      <w:r w:rsidRPr="006466B4">
        <w:rPr>
          <w:rFonts w:ascii="Times New Roman" w:hAnsi="Times New Roman" w:cs="Times New Roman"/>
          <w:b/>
          <w:sz w:val="28"/>
          <w:szCs w:val="28"/>
        </w:rPr>
        <w:t>ПР-4: Темы рефератов</w:t>
      </w:r>
    </w:p>
    <w:p w:rsidR="00CD5938" w:rsidRPr="006466B4" w:rsidRDefault="00CD5938" w:rsidP="003C123D">
      <w:pPr>
        <w:pStyle w:val="a5"/>
        <w:spacing w:after="0" w:line="360" w:lineRule="auto"/>
        <w:ind w:left="426"/>
        <w:rPr>
          <w:rFonts w:ascii="Times New Roman" w:hAnsi="Times New Roman" w:cs="Times New Roman"/>
          <w:sz w:val="28"/>
          <w:szCs w:val="28"/>
        </w:rPr>
      </w:pPr>
    </w:p>
    <w:p w:rsidR="00CD5938" w:rsidRPr="006466B4" w:rsidRDefault="00CD5938" w:rsidP="003C123D">
      <w:pPr>
        <w:pStyle w:val="a5"/>
        <w:spacing w:after="0" w:line="360" w:lineRule="auto"/>
        <w:ind w:left="426"/>
        <w:rPr>
          <w:rFonts w:ascii="Times New Roman" w:hAnsi="Times New Roman" w:cs="Times New Roman"/>
          <w:sz w:val="28"/>
          <w:szCs w:val="28"/>
        </w:rPr>
      </w:pPr>
      <w:r w:rsidRPr="006466B4">
        <w:rPr>
          <w:rFonts w:ascii="Times New Roman" w:hAnsi="Times New Roman" w:cs="Times New Roman"/>
          <w:sz w:val="28"/>
          <w:szCs w:val="28"/>
        </w:rPr>
        <w:t>Раздел 2. Деятельность финансовых институтов</w:t>
      </w:r>
      <w:r w:rsidR="006829E1" w:rsidRPr="006466B4">
        <w:rPr>
          <w:rFonts w:ascii="Times New Roman" w:hAnsi="Times New Roman" w:cs="Times New Roman"/>
          <w:sz w:val="28"/>
          <w:szCs w:val="28"/>
        </w:rPr>
        <w:t>, в т.ч.</w:t>
      </w:r>
      <w:r w:rsidRPr="006466B4">
        <w:rPr>
          <w:rFonts w:ascii="Times New Roman" w:hAnsi="Times New Roman" w:cs="Times New Roman"/>
          <w:sz w:val="28"/>
          <w:szCs w:val="28"/>
        </w:rPr>
        <w:t xml:space="preserve"> на финансовых рынках.</w:t>
      </w:r>
    </w:p>
    <w:p w:rsidR="00CD5938" w:rsidRPr="006466B4" w:rsidRDefault="00CD5938" w:rsidP="003C123D">
      <w:pPr>
        <w:pStyle w:val="a5"/>
        <w:numPr>
          <w:ilvl w:val="0"/>
          <w:numId w:val="12"/>
        </w:numPr>
        <w:spacing w:after="0" w:line="360" w:lineRule="auto"/>
        <w:ind w:left="851"/>
        <w:rPr>
          <w:rFonts w:ascii="Times New Roman" w:hAnsi="Times New Roman" w:cs="Times New Roman"/>
          <w:sz w:val="28"/>
          <w:szCs w:val="28"/>
        </w:rPr>
      </w:pPr>
      <w:r w:rsidRPr="006466B4">
        <w:rPr>
          <w:rFonts w:ascii="Times New Roman" w:hAnsi="Times New Roman" w:cs="Times New Roman"/>
          <w:sz w:val="28"/>
          <w:szCs w:val="28"/>
        </w:rPr>
        <w:t>Инвестиционно-банковская деятельность в России: история, текущее состояние, тенденции.</w:t>
      </w:r>
    </w:p>
    <w:p w:rsidR="00CD5938" w:rsidRPr="006466B4" w:rsidRDefault="00CD5938" w:rsidP="003C123D">
      <w:pPr>
        <w:pStyle w:val="a5"/>
        <w:numPr>
          <w:ilvl w:val="0"/>
          <w:numId w:val="12"/>
        </w:numPr>
        <w:spacing w:after="0" w:line="360" w:lineRule="auto"/>
        <w:ind w:left="851"/>
        <w:rPr>
          <w:rFonts w:ascii="Times New Roman" w:hAnsi="Times New Roman" w:cs="Times New Roman"/>
          <w:b/>
          <w:sz w:val="28"/>
          <w:szCs w:val="28"/>
        </w:rPr>
      </w:pPr>
      <w:r w:rsidRPr="006466B4">
        <w:rPr>
          <w:rFonts w:ascii="Times New Roman" w:hAnsi="Times New Roman" w:cs="Times New Roman"/>
          <w:sz w:val="28"/>
          <w:szCs w:val="28"/>
        </w:rPr>
        <w:t xml:space="preserve">Рынок межбанковского кредитования в России: история, текущее состояние, тенденции. </w:t>
      </w:r>
    </w:p>
    <w:p w:rsidR="00CD5938" w:rsidRPr="006466B4" w:rsidRDefault="00CD5938" w:rsidP="003C123D">
      <w:pPr>
        <w:pStyle w:val="a5"/>
        <w:numPr>
          <w:ilvl w:val="0"/>
          <w:numId w:val="12"/>
        </w:numPr>
        <w:spacing w:after="0" w:line="360" w:lineRule="auto"/>
        <w:ind w:left="851"/>
        <w:rPr>
          <w:rFonts w:ascii="Times New Roman" w:hAnsi="Times New Roman" w:cs="Times New Roman"/>
          <w:sz w:val="28"/>
          <w:szCs w:val="28"/>
        </w:rPr>
      </w:pPr>
      <w:r w:rsidRPr="006466B4">
        <w:rPr>
          <w:rFonts w:ascii="Times New Roman" w:hAnsi="Times New Roman" w:cs="Times New Roman"/>
          <w:sz w:val="28"/>
          <w:szCs w:val="28"/>
        </w:rPr>
        <w:t>Деятельность Центрального банка РФ.</w:t>
      </w:r>
    </w:p>
    <w:p w:rsidR="00CD5938" w:rsidRPr="006466B4" w:rsidRDefault="00CD5938" w:rsidP="003C123D">
      <w:pPr>
        <w:pStyle w:val="a5"/>
        <w:numPr>
          <w:ilvl w:val="0"/>
          <w:numId w:val="12"/>
        </w:numPr>
        <w:spacing w:after="0" w:line="360" w:lineRule="auto"/>
        <w:ind w:left="851"/>
        <w:rPr>
          <w:rFonts w:ascii="Times New Roman" w:hAnsi="Times New Roman" w:cs="Times New Roman"/>
          <w:sz w:val="28"/>
          <w:szCs w:val="28"/>
        </w:rPr>
      </w:pPr>
      <w:r w:rsidRPr="006466B4">
        <w:rPr>
          <w:rFonts w:ascii="Times New Roman" w:hAnsi="Times New Roman" w:cs="Times New Roman"/>
          <w:sz w:val="28"/>
          <w:szCs w:val="28"/>
        </w:rPr>
        <w:t>Функционирование пенсионного фонда России.</w:t>
      </w:r>
    </w:p>
    <w:p w:rsidR="00CD5938" w:rsidRPr="006466B4" w:rsidRDefault="00CD5938" w:rsidP="003C123D">
      <w:pPr>
        <w:pStyle w:val="a5"/>
        <w:numPr>
          <w:ilvl w:val="0"/>
          <w:numId w:val="12"/>
        </w:numPr>
        <w:spacing w:after="0" w:line="360" w:lineRule="auto"/>
        <w:ind w:left="851"/>
        <w:rPr>
          <w:rFonts w:ascii="Times New Roman" w:hAnsi="Times New Roman" w:cs="Times New Roman"/>
          <w:sz w:val="28"/>
          <w:szCs w:val="28"/>
        </w:rPr>
      </w:pPr>
      <w:r w:rsidRPr="006466B4">
        <w:rPr>
          <w:rFonts w:ascii="Times New Roman" w:hAnsi="Times New Roman" w:cs="Times New Roman"/>
          <w:sz w:val="28"/>
          <w:szCs w:val="28"/>
        </w:rPr>
        <w:lastRenderedPageBreak/>
        <w:t>Роль агентства по страхованию вкладов в обеспечении стабильности рынка банковских услуг.</w:t>
      </w:r>
    </w:p>
    <w:p w:rsidR="00CD5938" w:rsidRPr="006466B4" w:rsidRDefault="00CD5938" w:rsidP="003C123D">
      <w:pPr>
        <w:pStyle w:val="a5"/>
        <w:numPr>
          <w:ilvl w:val="0"/>
          <w:numId w:val="12"/>
        </w:numPr>
        <w:spacing w:after="0" w:line="360" w:lineRule="auto"/>
        <w:ind w:left="851"/>
        <w:rPr>
          <w:rFonts w:ascii="Times New Roman" w:hAnsi="Times New Roman" w:cs="Times New Roman"/>
          <w:b/>
          <w:sz w:val="28"/>
          <w:szCs w:val="28"/>
        </w:rPr>
      </w:pPr>
      <w:proofErr w:type="spellStart"/>
      <w:r w:rsidRPr="006466B4">
        <w:rPr>
          <w:rFonts w:ascii="Times New Roman" w:hAnsi="Times New Roman" w:cs="Times New Roman"/>
          <w:sz w:val="28"/>
          <w:szCs w:val="28"/>
        </w:rPr>
        <w:t>Микрофинансовые</w:t>
      </w:r>
      <w:proofErr w:type="spellEnd"/>
      <w:r w:rsidRPr="006466B4">
        <w:rPr>
          <w:rFonts w:ascii="Times New Roman" w:hAnsi="Times New Roman" w:cs="Times New Roman"/>
          <w:sz w:val="28"/>
          <w:szCs w:val="28"/>
        </w:rPr>
        <w:t xml:space="preserve"> организации и их роли в финансовой системе. </w:t>
      </w:r>
    </w:p>
    <w:p w:rsidR="006829E1" w:rsidRPr="006466B4" w:rsidRDefault="006829E1" w:rsidP="003C123D">
      <w:pPr>
        <w:pStyle w:val="a5"/>
        <w:spacing w:after="0" w:line="360" w:lineRule="auto"/>
        <w:ind w:left="851"/>
        <w:rPr>
          <w:rFonts w:ascii="Times New Roman" w:hAnsi="Times New Roman" w:cs="Times New Roman"/>
          <w:b/>
          <w:sz w:val="28"/>
          <w:szCs w:val="28"/>
        </w:rPr>
      </w:pPr>
    </w:p>
    <w:p w:rsidR="006829E1" w:rsidRPr="006466B4" w:rsidRDefault="006829E1" w:rsidP="003C123D">
      <w:pPr>
        <w:spacing w:after="0" w:line="360" w:lineRule="auto"/>
        <w:rPr>
          <w:rFonts w:ascii="Times New Roman" w:hAnsi="Times New Roman" w:cs="Times New Roman"/>
          <w:sz w:val="28"/>
          <w:szCs w:val="28"/>
        </w:rPr>
      </w:pPr>
      <w:r w:rsidRPr="006466B4">
        <w:rPr>
          <w:rFonts w:ascii="Times New Roman" w:hAnsi="Times New Roman" w:cs="Times New Roman"/>
          <w:sz w:val="28"/>
          <w:szCs w:val="28"/>
        </w:rPr>
        <w:t>Критерии оценивания</w:t>
      </w:r>
    </w:p>
    <w:p w:rsidR="006829E1" w:rsidRPr="006466B4" w:rsidRDefault="006829E1" w:rsidP="00730817">
      <w:pPr>
        <w:numPr>
          <w:ilvl w:val="0"/>
          <w:numId w:val="73"/>
        </w:numPr>
        <w:autoSpaceDE w:val="0"/>
        <w:autoSpaceDN w:val="0"/>
        <w:adjustRightInd w:val="0"/>
        <w:spacing w:after="0" w:line="360" w:lineRule="auto"/>
        <w:ind w:left="0" w:firstLine="360"/>
        <w:jc w:val="both"/>
        <w:rPr>
          <w:rFonts w:ascii="Times New Roman" w:hAnsi="Times New Roman" w:cs="Times New Roman"/>
          <w:bCs/>
          <w:sz w:val="28"/>
          <w:szCs w:val="28"/>
        </w:rPr>
      </w:pPr>
      <w:r w:rsidRPr="006466B4">
        <w:rPr>
          <w:rFonts w:ascii="Times New Roman" w:hAnsi="Times New Roman" w:cs="Times New Roman"/>
          <w:sz w:val="28"/>
          <w:szCs w:val="28"/>
        </w:rPr>
        <w:t xml:space="preserve">100-86 </w:t>
      </w:r>
      <w:r w:rsidRPr="006466B4">
        <w:rPr>
          <w:rFonts w:ascii="Times New Roman" w:hAnsi="Times New Roman" w:cs="Times New Roman"/>
          <w:bCs/>
          <w:sz w:val="28"/>
          <w:szCs w:val="28"/>
        </w:rPr>
        <w:t>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rsidR="006829E1" w:rsidRPr="006466B4" w:rsidRDefault="006829E1" w:rsidP="00730817">
      <w:pPr>
        <w:numPr>
          <w:ilvl w:val="0"/>
          <w:numId w:val="73"/>
        </w:numPr>
        <w:autoSpaceDE w:val="0"/>
        <w:autoSpaceDN w:val="0"/>
        <w:adjustRightInd w:val="0"/>
        <w:spacing w:after="0" w:line="360" w:lineRule="auto"/>
        <w:ind w:left="0" w:firstLine="360"/>
        <w:jc w:val="both"/>
        <w:rPr>
          <w:rFonts w:ascii="Times New Roman" w:hAnsi="Times New Roman" w:cs="Times New Roman"/>
          <w:bCs/>
          <w:sz w:val="28"/>
          <w:szCs w:val="28"/>
        </w:rPr>
      </w:pPr>
      <w:r w:rsidRPr="006466B4">
        <w:rPr>
          <w:rFonts w:ascii="Times New Roman" w:hAnsi="Times New Roman" w:cs="Times New Roman"/>
          <w:bCs/>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6829E1" w:rsidRPr="006466B4" w:rsidRDefault="006829E1" w:rsidP="00730817">
      <w:pPr>
        <w:numPr>
          <w:ilvl w:val="0"/>
          <w:numId w:val="73"/>
        </w:numPr>
        <w:autoSpaceDE w:val="0"/>
        <w:autoSpaceDN w:val="0"/>
        <w:adjustRightInd w:val="0"/>
        <w:spacing w:after="0" w:line="360" w:lineRule="auto"/>
        <w:ind w:left="0" w:firstLine="360"/>
        <w:jc w:val="both"/>
        <w:rPr>
          <w:rFonts w:ascii="Times New Roman" w:hAnsi="Times New Roman" w:cs="Times New Roman"/>
          <w:bCs/>
          <w:sz w:val="28"/>
          <w:szCs w:val="28"/>
        </w:rPr>
      </w:pPr>
      <w:r w:rsidRPr="006466B4">
        <w:rPr>
          <w:rFonts w:ascii="Times New Roman" w:hAnsi="Times New Roman" w:cs="Times New Roman"/>
          <w:bCs/>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6829E1" w:rsidRPr="006466B4" w:rsidRDefault="006829E1" w:rsidP="00730817">
      <w:pPr>
        <w:numPr>
          <w:ilvl w:val="0"/>
          <w:numId w:val="73"/>
        </w:numPr>
        <w:autoSpaceDE w:val="0"/>
        <w:autoSpaceDN w:val="0"/>
        <w:adjustRightInd w:val="0"/>
        <w:spacing w:after="0" w:line="360" w:lineRule="auto"/>
        <w:ind w:left="0" w:firstLine="360"/>
        <w:jc w:val="both"/>
        <w:rPr>
          <w:rFonts w:ascii="Times New Roman" w:hAnsi="Times New Roman" w:cs="Times New Roman"/>
          <w:sz w:val="28"/>
          <w:szCs w:val="28"/>
        </w:rPr>
      </w:pPr>
      <w:r w:rsidRPr="006466B4">
        <w:rPr>
          <w:rFonts w:ascii="Times New Roman" w:hAnsi="Times New Roman" w:cs="Times New Roman"/>
          <w:bCs/>
          <w:sz w:val="28"/>
          <w:szCs w:val="28"/>
        </w:rPr>
        <w:t xml:space="preserve">60-50 баллов - если работа представляет собой пересказанный или полностью переписанный исходный </w:t>
      </w:r>
      <w:proofErr w:type="gramStart"/>
      <w:r w:rsidRPr="006466B4">
        <w:rPr>
          <w:rFonts w:ascii="Times New Roman" w:hAnsi="Times New Roman" w:cs="Times New Roman"/>
          <w:bCs/>
          <w:sz w:val="28"/>
          <w:szCs w:val="28"/>
        </w:rPr>
        <w:t>текст</w:t>
      </w:r>
      <w:proofErr w:type="gramEnd"/>
      <w:r w:rsidRPr="006466B4">
        <w:rPr>
          <w:rFonts w:ascii="Times New Roman" w:hAnsi="Times New Roman" w:cs="Times New Roman"/>
          <w:bCs/>
          <w:sz w:val="28"/>
          <w:szCs w:val="28"/>
        </w:rPr>
        <w:t xml:space="preserve"> без каких бы то ни было комментариев, анализа.</w:t>
      </w:r>
      <w:r w:rsidRPr="006466B4">
        <w:rPr>
          <w:rFonts w:ascii="Times New Roman" w:hAnsi="Times New Roman" w:cs="Times New Roman"/>
          <w:sz w:val="28"/>
          <w:szCs w:val="28"/>
        </w:rPr>
        <w:t xml:space="preserve">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6829E1" w:rsidRPr="006466B4" w:rsidRDefault="006829E1" w:rsidP="003C123D">
      <w:pPr>
        <w:spacing w:after="0" w:line="360" w:lineRule="auto"/>
        <w:rPr>
          <w:rFonts w:ascii="Times New Roman" w:hAnsi="Times New Roman" w:cs="Times New Roman"/>
          <w:sz w:val="28"/>
          <w:szCs w:val="28"/>
        </w:rPr>
      </w:pPr>
    </w:p>
    <w:p w:rsidR="00CD5938" w:rsidRPr="006466B4" w:rsidRDefault="00CD5938" w:rsidP="003C123D">
      <w:pPr>
        <w:pStyle w:val="a5"/>
        <w:spacing w:after="0" w:line="360" w:lineRule="auto"/>
        <w:ind w:left="426"/>
        <w:rPr>
          <w:rFonts w:ascii="Times New Roman" w:hAnsi="Times New Roman" w:cs="Times New Roman"/>
          <w:b/>
          <w:sz w:val="28"/>
          <w:szCs w:val="28"/>
        </w:rPr>
      </w:pPr>
    </w:p>
    <w:p w:rsidR="00CD5938" w:rsidRPr="006466B4" w:rsidRDefault="00CD5938" w:rsidP="003C123D">
      <w:pPr>
        <w:autoSpaceDE w:val="0"/>
        <w:autoSpaceDN w:val="0"/>
        <w:adjustRightInd w:val="0"/>
        <w:spacing w:after="0" w:line="360" w:lineRule="auto"/>
        <w:jc w:val="center"/>
        <w:rPr>
          <w:rFonts w:ascii="Times New Roman" w:hAnsi="Times New Roman" w:cs="Times New Roman"/>
          <w:b/>
          <w:sz w:val="28"/>
          <w:szCs w:val="28"/>
        </w:rPr>
      </w:pPr>
      <w:r w:rsidRPr="006466B4">
        <w:rPr>
          <w:rFonts w:ascii="Times New Roman" w:hAnsi="Times New Roman" w:cs="Times New Roman"/>
          <w:b/>
          <w:sz w:val="28"/>
          <w:szCs w:val="28"/>
        </w:rPr>
        <w:t>ПР-13: Темы групповых / индивидуальных творческих заданий</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Раздел 2. Деятельность финансовых институтов на финансовых рынках</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Вы располагаете капиталом в 5 млн.руб. Задача — обеспечить долгосрочный прирост капитала на горизонте не менее 5 лет, допустимый риск — не более 10%, целевая доходность — выше средних ставок по банковским депозитам не менее чем на 3%. Опишите возможные варианты размещения средств. Какие издержки придётся понести в каждом из вариантов?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9257E2" w:rsidRPr="00134CBC" w:rsidRDefault="00CD5938" w:rsidP="009257E2">
      <w:pPr>
        <w:spacing w:after="0" w:line="360" w:lineRule="auto"/>
        <w:jc w:val="both"/>
        <w:rPr>
          <w:rFonts w:ascii="Times New Roman" w:hAnsi="Times New Roman" w:cs="Times New Roman"/>
          <w:color w:val="FF0000"/>
          <w:sz w:val="28"/>
          <w:szCs w:val="28"/>
        </w:rPr>
      </w:pPr>
      <w:r w:rsidRPr="009257E2">
        <w:rPr>
          <w:rFonts w:ascii="Times New Roman" w:hAnsi="Times New Roman" w:cs="Times New Roman"/>
          <w:sz w:val="28"/>
          <w:szCs w:val="28"/>
        </w:rPr>
        <w:t xml:space="preserve">Раздел 3. </w:t>
      </w:r>
      <w:r w:rsidR="009257E2" w:rsidRPr="009257E2">
        <w:rPr>
          <w:rFonts w:ascii="Times New Roman" w:hAnsi="Times New Roman" w:cs="Times New Roman"/>
          <w:sz w:val="28"/>
          <w:szCs w:val="28"/>
        </w:rPr>
        <w:t>Основы управления рисками в деятельности финансовых инсти</w:t>
      </w:r>
      <w:r w:rsidR="009257E2">
        <w:rPr>
          <w:rFonts w:ascii="Times New Roman" w:hAnsi="Times New Roman" w:cs="Times New Roman"/>
          <w:sz w:val="28"/>
          <w:szCs w:val="28"/>
        </w:rPr>
        <w:t>тутов на финансовых рынках.</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Российская фармацевтическая компания взаимодействует с поставщиками из Европы и Японии. Закупки сырья осуществляются на ежеквартальной основе в евро и японских йенах соответственно. В ряде случаев финансирование закупок осуществляется с привлечением товарного или банковского кредита. Готовую продукцию компания поставляет на Российский рынок, а также в Европу и Америку. Опишите риски, с которыми сталкивается компания при осуществлении своей деятельности. Какие из этих рисков являются ключевыми? Каким образом эти риски могут быть минимизированы? Как компания может изменить свою деятельность с целью полной нейтрализации ключевых рисков?</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Гражданин России планирует принять участие в системе добровольного формирования накопительной части пенсии. До выхода на пенсию 20 лет. Укажите риски, которые характерны для этого решения. Поставьте цели в области риск-менеджмента в соответствии со </w:t>
      </w:r>
      <w:r w:rsidRPr="006466B4">
        <w:rPr>
          <w:rFonts w:ascii="Times New Roman" w:hAnsi="Times New Roman" w:cs="Times New Roman"/>
          <w:sz w:val="28"/>
          <w:szCs w:val="28"/>
          <w:lang w:val="en-US"/>
        </w:rPr>
        <w:t>SMART</w:t>
      </w:r>
      <w:r w:rsidRPr="006466B4">
        <w:rPr>
          <w:rFonts w:ascii="Times New Roman" w:hAnsi="Times New Roman" w:cs="Times New Roman"/>
          <w:sz w:val="28"/>
          <w:szCs w:val="28"/>
        </w:rPr>
        <w:t xml:space="preserve">-принципами.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bCs/>
          <w:sz w:val="28"/>
          <w:szCs w:val="28"/>
        </w:rPr>
      </w:pPr>
      <w:r w:rsidRPr="006466B4">
        <w:rPr>
          <w:rFonts w:ascii="Times New Roman" w:hAnsi="Times New Roman" w:cs="Times New Roman"/>
          <w:bCs/>
          <w:sz w:val="28"/>
          <w:szCs w:val="28"/>
        </w:rPr>
        <w:t>Критерии оценки творческого задания</w:t>
      </w:r>
    </w:p>
    <w:p w:rsidR="00CD5938" w:rsidRPr="006466B4" w:rsidRDefault="00CD5938" w:rsidP="003C123D">
      <w:pPr>
        <w:pStyle w:val="a5"/>
        <w:numPr>
          <w:ilvl w:val="0"/>
          <w:numId w:val="60"/>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lastRenderedPageBreak/>
        <w:t xml:space="preserve">10-9 баллов выставляется, если студент/группа выразили своё мнение по сформулированной проблеме, аргументировали его, точно определив её содержание и составляющие. Приведены данные отечественной и зарубежной литературы, статистические сведения, информация </w:t>
      </w:r>
      <w:proofErr w:type="spellStart"/>
      <w:r w:rsidRPr="006466B4">
        <w:rPr>
          <w:rFonts w:ascii="Times New Roman" w:hAnsi="Times New Roman" w:cs="Times New Roman"/>
          <w:sz w:val="28"/>
          <w:szCs w:val="28"/>
        </w:rPr>
        <w:t>нормативноправового</w:t>
      </w:r>
      <w:proofErr w:type="spellEnd"/>
      <w:r w:rsidRPr="006466B4">
        <w:rPr>
          <w:rFonts w:ascii="Times New Roman" w:hAnsi="Times New Roman" w:cs="Times New Roman"/>
          <w:sz w:val="28"/>
          <w:szCs w:val="28"/>
        </w:rPr>
        <w:t xml:space="preserve"> характера. Продемонстрировано знание и владение навыком самостоятельной исследовательской работы по теме исследования; методами и приёмами анализа международно-политической практики. Фактических ошибок, связанных с пониманием проблемы, нет.</w:t>
      </w:r>
    </w:p>
    <w:p w:rsidR="00CD5938" w:rsidRPr="006466B4" w:rsidRDefault="00CD5938" w:rsidP="003C123D">
      <w:pPr>
        <w:pStyle w:val="a5"/>
        <w:numPr>
          <w:ilvl w:val="0"/>
          <w:numId w:val="60"/>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8-7 - баллов — работа студента/группы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w:t>
      </w:r>
    </w:p>
    <w:p w:rsidR="00CD5938" w:rsidRPr="006466B4" w:rsidRDefault="00CD5938" w:rsidP="003C123D">
      <w:pPr>
        <w:pStyle w:val="a5"/>
        <w:numPr>
          <w:ilvl w:val="0"/>
          <w:numId w:val="60"/>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7-6 баллов — проведён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2 ошибок в смысле или содержании проблемы.</w:t>
      </w:r>
    </w:p>
    <w:p w:rsidR="00CD5938" w:rsidRPr="006466B4" w:rsidRDefault="00CD5938" w:rsidP="003C123D">
      <w:pPr>
        <w:pStyle w:val="a5"/>
        <w:numPr>
          <w:ilvl w:val="0"/>
          <w:numId w:val="60"/>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Менее 6 баллов— </w:t>
      </w:r>
      <w:proofErr w:type="gramStart"/>
      <w:r w:rsidRPr="006466B4">
        <w:rPr>
          <w:rFonts w:ascii="Times New Roman" w:hAnsi="Times New Roman" w:cs="Times New Roman"/>
          <w:sz w:val="28"/>
          <w:szCs w:val="28"/>
        </w:rPr>
        <w:t>ес</w:t>
      </w:r>
      <w:proofErr w:type="gramEnd"/>
      <w:r w:rsidRPr="006466B4">
        <w:rPr>
          <w:rFonts w:ascii="Times New Roman" w:hAnsi="Times New Roman" w:cs="Times New Roman"/>
          <w:sz w:val="28"/>
          <w:szCs w:val="28"/>
        </w:rPr>
        <w:t xml:space="preserve">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смыслового содержание раскрываемой проблемы. </w:t>
      </w:r>
    </w:p>
    <w:p w:rsidR="00CD5938" w:rsidRPr="006466B4" w:rsidRDefault="00CD5938" w:rsidP="003C123D">
      <w:pPr>
        <w:autoSpaceDE w:val="0"/>
        <w:autoSpaceDN w:val="0"/>
        <w:adjustRightInd w:val="0"/>
        <w:spacing w:after="0" w:line="360" w:lineRule="auto"/>
        <w:jc w:val="center"/>
        <w:rPr>
          <w:rFonts w:ascii="Times New Roman" w:hAnsi="Times New Roman" w:cs="Times New Roman"/>
          <w:b/>
          <w:sz w:val="28"/>
          <w:szCs w:val="28"/>
        </w:rPr>
      </w:pPr>
    </w:p>
    <w:p w:rsidR="00CD5938" w:rsidRPr="006466B4" w:rsidRDefault="00CD5938" w:rsidP="003C123D">
      <w:pPr>
        <w:autoSpaceDE w:val="0"/>
        <w:autoSpaceDN w:val="0"/>
        <w:adjustRightInd w:val="0"/>
        <w:spacing w:after="0" w:line="360" w:lineRule="auto"/>
        <w:jc w:val="center"/>
        <w:rPr>
          <w:rFonts w:ascii="Times New Roman" w:hAnsi="Times New Roman" w:cs="Times New Roman"/>
          <w:b/>
          <w:sz w:val="28"/>
          <w:szCs w:val="28"/>
        </w:rPr>
      </w:pPr>
    </w:p>
    <w:p w:rsidR="00CD5938" w:rsidRPr="006466B4" w:rsidRDefault="00CD5938" w:rsidP="003C123D">
      <w:pPr>
        <w:autoSpaceDE w:val="0"/>
        <w:autoSpaceDN w:val="0"/>
        <w:adjustRightInd w:val="0"/>
        <w:spacing w:after="0" w:line="360" w:lineRule="auto"/>
        <w:jc w:val="center"/>
        <w:rPr>
          <w:rFonts w:ascii="Times New Roman" w:hAnsi="Times New Roman" w:cs="Times New Roman"/>
          <w:b/>
          <w:sz w:val="28"/>
          <w:szCs w:val="28"/>
        </w:rPr>
      </w:pPr>
      <w:r w:rsidRPr="006466B4">
        <w:rPr>
          <w:rFonts w:ascii="Times New Roman" w:hAnsi="Times New Roman" w:cs="Times New Roman"/>
          <w:b/>
          <w:sz w:val="28"/>
          <w:szCs w:val="28"/>
        </w:rPr>
        <w:t>ПР-12: Комплект заданий для выполнения расчётно-графической работы</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Раздел 1. Общая характеристика финансовых рынков и объектов инвестирования</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lastRenderedPageBreak/>
        <w:t xml:space="preserve">Проведите расчёт помесячной доходности какого-либо актива (финансового инструмента) за последний полный календарный год.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Раздел </w:t>
      </w:r>
      <w:r w:rsidR="009257E2">
        <w:rPr>
          <w:rFonts w:ascii="Times New Roman" w:hAnsi="Times New Roman" w:cs="Times New Roman"/>
          <w:sz w:val="28"/>
          <w:szCs w:val="28"/>
        </w:rPr>
        <w:t>3</w:t>
      </w:r>
      <w:r w:rsidRPr="006466B4">
        <w:rPr>
          <w:rFonts w:ascii="Times New Roman" w:hAnsi="Times New Roman" w:cs="Times New Roman"/>
          <w:sz w:val="28"/>
          <w:szCs w:val="28"/>
        </w:rPr>
        <w:t xml:space="preserve">. </w:t>
      </w:r>
      <w:r w:rsidR="009257E2" w:rsidRPr="009257E2">
        <w:rPr>
          <w:rFonts w:ascii="Times New Roman" w:hAnsi="Times New Roman" w:cs="Times New Roman"/>
          <w:sz w:val="28"/>
          <w:szCs w:val="28"/>
        </w:rPr>
        <w:t>Основы управления рисками в деятельности финансовых институтов на финансовых рынках</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Проведите оценку среднегодовой доходности и ценового риска по акциям не менее чем 5 компаний за период в 10 лет. При оценке риска используйте показатели наихудшего сценария.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Отразите положение акций в координатах доходность/риск. Выберите наиболее оптимальные варианты инвестирования на основе двухпараметрической модели </w:t>
      </w:r>
      <w:proofErr w:type="spellStart"/>
      <w:r w:rsidRPr="006466B4">
        <w:rPr>
          <w:rFonts w:ascii="Times New Roman" w:hAnsi="Times New Roman" w:cs="Times New Roman"/>
          <w:sz w:val="28"/>
          <w:szCs w:val="28"/>
        </w:rPr>
        <w:t>Г.Марковица</w:t>
      </w:r>
      <w:proofErr w:type="spellEnd"/>
      <w:r w:rsidRPr="006466B4">
        <w:rPr>
          <w:rFonts w:ascii="Times New Roman" w:hAnsi="Times New Roman" w:cs="Times New Roman"/>
          <w:sz w:val="28"/>
          <w:szCs w:val="28"/>
        </w:rPr>
        <w:t xml:space="preserve">. Укажите варианты инвестирования, которые бы предпочли консервативный, умеренный и агрессивный инвесторы.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bCs/>
          <w:sz w:val="28"/>
          <w:szCs w:val="28"/>
        </w:rPr>
      </w:pPr>
      <w:r w:rsidRPr="006466B4">
        <w:rPr>
          <w:rFonts w:ascii="Times New Roman" w:hAnsi="Times New Roman" w:cs="Times New Roman"/>
          <w:bCs/>
          <w:sz w:val="28"/>
          <w:szCs w:val="28"/>
        </w:rPr>
        <w:t>Критерии оценки:</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10-9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w:t>
      </w:r>
      <w:proofErr w:type="spellStart"/>
      <w:r w:rsidRPr="006466B4">
        <w:rPr>
          <w:rFonts w:ascii="Times New Roman" w:hAnsi="Times New Roman" w:cs="Times New Roman"/>
          <w:sz w:val="28"/>
          <w:szCs w:val="28"/>
        </w:rPr>
        <w:t>нормативноправового</w:t>
      </w:r>
      <w:proofErr w:type="spellEnd"/>
      <w:r w:rsidRPr="006466B4">
        <w:rPr>
          <w:rFonts w:ascii="Times New Roman" w:hAnsi="Times New Roman" w:cs="Times New Roman"/>
          <w:sz w:val="28"/>
          <w:szCs w:val="28"/>
        </w:rPr>
        <w:t xml:space="preserve"> характера. Студент знает и владеет навыком самостоятельной исследовательской работы по теме исследования; методами и приёмами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 </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8-7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w:t>
      </w:r>
      <w:r w:rsidRPr="006466B4">
        <w:rPr>
          <w:rFonts w:ascii="Times New Roman" w:hAnsi="Times New Roman" w:cs="Times New Roman"/>
          <w:sz w:val="28"/>
          <w:szCs w:val="28"/>
        </w:rPr>
        <w:lastRenderedPageBreak/>
        <w:t>пониманием проблемы, нет. Допущены одна-две ошибки в оформлении работы.</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6-5 баллов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Менее 5 баллов — если работа представляет собой пересказанный или полностью переписанный исходный </w:t>
      </w:r>
      <w:proofErr w:type="gramStart"/>
      <w:r w:rsidRPr="006466B4">
        <w:rPr>
          <w:rFonts w:ascii="Times New Roman" w:hAnsi="Times New Roman" w:cs="Times New Roman"/>
          <w:sz w:val="28"/>
          <w:szCs w:val="28"/>
        </w:rPr>
        <w:t>текст</w:t>
      </w:r>
      <w:proofErr w:type="gramEnd"/>
      <w:r w:rsidRPr="006466B4">
        <w:rPr>
          <w:rFonts w:ascii="Times New Roman" w:hAnsi="Times New Roman" w:cs="Times New Roman"/>
          <w:sz w:val="28"/>
          <w:szCs w:val="28"/>
        </w:rPr>
        <w:t xml:space="preserve"> без каких бы то ни было комментариев, анализа. Не раскрыта структура и теоретическая составляющая темы. Допущено три или более трёх ошибок в смысловом содержании раскрываемой проблемы, в оформлении работы.</w:t>
      </w:r>
    </w:p>
    <w:p w:rsidR="00CD5938" w:rsidRPr="006466B4" w:rsidRDefault="00CD5938" w:rsidP="003C123D">
      <w:pPr>
        <w:autoSpaceDE w:val="0"/>
        <w:autoSpaceDN w:val="0"/>
        <w:adjustRightInd w:val="0"/>
        <w:spacing w:after="0" w:line="360" w:lineRule="auto"/>
        <w:jc w:val="center"/>
        <w:rPr>
          <w:rFonts w:ascii="Times New Roman" w:hAnsi="Times New Roman" w:cs="Times New Roman"/>
          <w:b/>
          <w:sz w:val="28"/>
          <w:szCs w:val="28"/>
        </w:rPr>
      </w:pPr>
    </w:p>
    <w:p w:rsidR="00CD5938" w:rsidRPr="006466B4" w:rsidRDefault="00CD5938" w:rsidP="003C123D">
      <w:pPr>
        <w:autoSpaceDE w:val="0"/>
        <w:autoSpaceDN w:val="0"/>
        <w:adjustRightInd w:val="0"/>
        <w:spacing w:after="0" w:line="360" w:lineRule="auto"/>
        <w:jc w:val="center"/>
        <w:rPr>
          <w:rFonts w:ascii="Times New Roman" w:hAnsi="Times New Roman" w:cs="Times New Roman"/>
          <w:b/>
          <w:sz w:val="28"/>
          <w:szCs w:val="28"/>
        </w:rPr>
      </w:pPr>
      <w:r w:rsidRPr="006466B4">
        <w:rPr>
          <w:rFonts w:ascii="Times New Roman" w:hAnsi="Times New Roman" w:cs="Times New Roman"/>
          <w:b/>
          <w:sz w:val="28"/>
          <w:szCs w:val="28"/>
        </w:rPr>
        <w:t>ТС-1: Задания для работы с тренажёром</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Применяемый тренажёр: торговые терминалы для заключения сделок на финансовых рынках с режимом торговли на учебном счёте (</w:t>
      </w:r>
      <w:proofErr w:type="spellStart"/>
      <w:r w:rsidRPr="006466B4">
        <w:rPr>
          <w:rFonts w:ascii="Times New Roman" w:hAnsi="Times New Roman" w:cs="Times New Roman"/>
          <w:sz w:val="28"/>
          <w:szCs w:val="28"/>
          <w:lang w:val="en-US"/>
        </w:rPr>
        <w:t>MetaTrader</w:t>
      </w:r>
      <w:proofErr w:type="spellEnd"/>
      <w:r w:rsidRPr="006466B4">
        <w:rPr>
          <w:rFonts w:ascii="Times New Roman" w:hAnsi="Times New Roman" w:cs="Times New Roman"/>
          <w:sz w:val="28"/>
          <w:szCs w:val="28"/>
        </w:rPr>
        <w:t xml:space="preserve">, </w:t>
      </w:r>
      <w:proofErr w:type="spellStart"/>
      <w:r w:rsidRPr="006466B4">
        <w:rPr>
          <w:rFonts w:ascii="Times New Roman" w:hAnsi="Times New Roman" w:cs="Times New Roman"/>
          <w:sz w:val="28"/>
          <w:szCs w:val="28"/>
          <w:lang w:val="en-US"/>
        </w:rPr>
        <w:t>LibertEx</w:t>
      </w:r>
      <w:proofErr w:type="spellEnd"/>
      <w:r w:rsidRPr="006466B4">
        <w:rPr>
          <w:rFonts w:ascii="Times New Roman" w:hAnsi="Times New Roman" w:cs="Times New Roman"/>
          <w:sz w:val="28"/>
          <w:szCs w:val="28"/>
        </w:rPr>
        <w:t xml:space="preserve">, </w:t>
      </w:r>
      <w:proofErr w:type="spellStart"/>
      <w:r w:rsidRPr="006466B4">
        <w:rPr>
          <w:rFonts w:ascii="Times New Roman" w:hAnsi="Times New Roman" w:cs="Times New Roman"/>
          <w:sz w:val="28"/>
          <w:szCs w:val="28"/>
          <w:lang w:val="en-US"/>
        </w:rPr>
        <w:t>SaxoTrader</w:t>
      </w:r>
      <w:proofErr w:type="spellEnd"/>
      <w:r w:rsidRPr="006466B4">
        <w:rPr>
          <w:rFonts w:ascii="Times New Roman" w:hAnsi="Times New Roman" w:cs="Times New Roman"/>
          <w:sz w:val="28"/>
          <w:szCs w:val="28"/>
        </w:rPr>
        <w:t xml:space="preserve">, </w:t>
      </w:r>
      <w:proofErr w:type="spellStart"/>
      <w:r w:rsidRPr="006466B4">
        <w:rPr>
          <w:rFonts w:ascii="Times New Roman" w:hAnsi="Times New Roman" w:cs="Times New Roman"/>
          <w:sz w:val="28"/>
          <w:szCs w:val="28"/>
        </w:rPr>
        <w:t>Квик</w:t>
      </w:r>
      <w:proofErr w:type="spellEnd"/>
      <w:r w:rsidRPr="006466B4">
        <w:rPr>
          <w:rFonts w:ascii="Times New Roman" w:hAnsi="Times New Roman" w:cs="Times New Roman"/>
          <w:sz w:val="28"/>
          <w:szCs w:val="28"/>
        </w:rPr>
        <w:t xml:space="preserve"> и т.п.).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pStyle w:val="a5"/>
        <w:numPr>
          <w:ilvl w:val="0"/>
          <w:numId w:val="59"/>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В торговом терминале с применением учебного счёта откройте сделку на покупку какой-либо акции. Установите ограничение потерь в размере не более 5% от суммы средств на счёте.</w:t>
      </w:r>
    </w:p>
    <w:p w:rsidR="00CD5938" w:rsidRPr="006466B4" w:rsidRDefault="00CD5938" w:rsidP="003C123D">
      <w:pPr>
        <w:pStyle w:val="a5"/>
        <w:numPr>
          <w:ilvl w:val="0"/>
          <w:numId w:val="59"/>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В торговом терминале сформируйте инвестиционный портфель из инструментов рынка акций. Руководствуйтесь следующими принципами:</w:t>
      </w:r>
    </w:p>
    <w:p w:rsidR="00CD5938" w:rsidRPr="006466B4" w:rsidRDefault="00CD5938" w:rsidP="003C123D">
      <w:pPr>
        <w:pStyle w:val="a5"/>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в портфель должно выходить не менее 20 акций;</w:t>
      </w:r>
    </w:p>
    <w:p w:rsidR="00CD5938" w:rsidRPr="006466B4" w:rsidRDefault="00CD5938" w:rsidP="003C123D">
      <w:pPr>
        <w:pStyle w:val="a5"/>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не более 3-х акций должны быть представлены компаниями одной отрасли;</w:t>
      </w:r>
    </w:p>
    <w:p w:rsidR="00CD5938" w:rsidRPr="006466B4" w:rsidRDefault="00CD5938" w:rsidP="003C123D">
      <w:pPr>
        <w:pStyle w:val="a5"/>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 компании должны быть представлены как минимум тремя разными географическими регионами. </w:t>
      </w:r>
    </w:p>
    <w:p w:rsidR="00CD5938" w:rsidRPr="006466B4" w:rsidRDefault="00CD5938" w:rsidP="003C123D">
      <w:pPr>
        <w:pStyle w:val="a5"/>
        <w:numPr>
          <w:ilvl w:val="0"/>
          <w:numId w:val="59"/>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lastRenderedPageBreak/>
        <w:t>В торговом терминале проведите операцию хеджирования валютного риска для сделки, которая предполагает продажу продукции через 6 месяцев за 10 млн. японских йен. Валюта организации — рубли.</w:t>
      </w:r>
    </w:p>
    <w:p w:rsidR="00CD5938" w:rsidRPr="006466B4" w:rsidRDefault="00CD5938" w:rsidP="003C123D">
      <w:pPr>
        <w:pStyle w:val="a5"/>
        <w:numPr>
          <w:ilvl w:val="0"/>
          <w:numId w:val="59"/>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Проведите технический анализ по какому-либо инструменту на дневных </w:t>
      </w:r>
      <w:proofErr w:type="spellStart"/>
      <w:r w:rsidRPr="006466B4">
        <w:rPr>
          <w:rFonts w:ascii="Times New Roman" w:hAnsi="Times New Roman" w:cs="Times New Roman"/>
          <w:sz w:val="28"/>
          <w:szCs w:val="28"/>
        </w:rPr>
        <w:t>таймфреймах</w:t>
      </w:r>
      <w:proofErr w:type="spellEnd"/>
      <w:r w:rsidRPr="006466B4">
        <w:rPr>
          <w:rFonts w:ascii="Times New Roman" w:hAnsi="Times New Roman" w:cs="Times New Roman"/>
          <w:sz w:val="28"/>
          <w:szCs w:val="28"/>
        </w:rPr>
        <w:t xml:space="preserve"> за последний год. </w:t>
      </w:r>
    </w:p>
    <w:p w:rsidR="00CD5938" w:rsidRPr="006466B4" w:rsidRDefault="00CD5938" w:rsidP="003C123D">
      <w:pPr>
        <w:autoSpaceDE w:val="0"/>
        <w:autoSpaceDN w:val="0"/>
        <w:adjustRightInd w:val="0"/>
        <w:spacing w:after="0" w:line="360" w:lineRule="auto"/>
        <w:rPr>
          <w:rFonts w:ascii="Times New Roman" w:hAnsi="Times New Roman" w:cs="Times New Roman"/>
          <w:sz w:val="28"/>
          <w:szCs w:val="28"/>
        </w:rPr>
      </w:pPr>
    </w:p>
    <w:p w:rsidR="00CD5938" w:rsidRPr="006466B4" w:rsidRDefault="00CD5938" w:rsidP="003C123D">
      <w:pPr>
        <w:autoSpaceDE w:val="0"/>
        <w:autoSpaceDN w:val="0"/>
        <w:adjustRightInd w:val="0"/>
        <w:spacing w:after="0" w:line="360" w:lineRule="auto"/>
        <w:rPr>
          <w:rFonts w:ascii="Times New Roman" w:hAnsi="Times New Roman" w:cs="Times New Roman"/>
          <w:bCs/>
          <w:sz w:val="28"/>
          <w:szCs w:val="28"/>
        </w:rPr>
      </w:pPr>
      <w:r w:rsidRPr="006466B4">
        <w:rPr>
          <w:rFonts w:ascii="Times New Roman" w:hAnsi="Times New Roman" w:cs="Times New Roman"/>
          <w:bCs/>
          <w:sz w:val="28"/>
          <w:szCs w:val="28"/>
        </w:rPr>
        <w:t>Критерии оценки:</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10-9 баллов выставляется студенту, если студент точно и самостоятельно выполнил задание в отведённые для этого сроки, смог аргументированно объяснить суть выполненной работы в тренажёре, подкрепил выполненные действия расчётами и графиками. Фактических ошибок, связанных с выполнением работы, нет. </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8-7 баллов — работа на тренажёре, в целом, выполнена; допущено не более 1 ошибки при выполнении действий и (или) объяснении смысла или содержания проделанной работы. </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6-5 баллов — работа на тренажёре, в целом, выполнена, однако допущено 2-3 ошибки, студент недостаточно аргументированно объясняет суть выполненной работы, выполненные действия частично подкреплены расчётам и графиками.</w:t>
      </w:r>
    </w:p>
    <w:p w:rsidR="00CD5938" w:rsidRPr="006466B4" w:rsidRDefault="00CD5938" w:rsidP="003C123D">
      <w:pPr>
        <w:pStyle w:val="a5"/>
        <w:numPr>
          <w:ilvl w:val="0"/>
          <w:numId w:val="62"/>
        </w:numPr>
        <w:autoSpaceDE w:val="0"/>
        <w:autoSpaceDN w:val="0"/>
        <w:adjustRightInd w:val="0"/>
        <w:spacing w:after="0" w:line="360" w:lineRule="auto"/>
        <w:rPr>
          <w:rFonts w:ascii="Times New Roman" w:hAnsi="Times New Roman" w:cs="Times New Roman"/>
          <w:sz w:val="28"/>
          <w:szCs w:val="28"/>
        </w:rPr>
      </w:pPr>
      <w:r w:rsidRPr="006466B4">
        <w:rPr>
          <w:rFonts w:ascii="Times New Roman" w:hAnsi="Times New Roman" w:cs="Times New Roman"/>
          <w:sz w:val="28"/>
          <w:szCs w:val="28"/>
        </w:rPr>
        <w:t xml:space="preserve">Менее 5 баллов — при работе с тренажёром допущено более 4-х ошибок, студент не может объяснить суть выполненной работы, предварительные расчёты, графики отсутствуют. </w:t>
      </w:r>
    </w:p>
    <w:p w:rsidR="00055DC2" w:rsidRPr="006466B4" w:rsidRDefault="00055DC2">
      <w:pPr>
        <w:rPr>
          <w:rFonts w:ascii="Times New Roman" w:hAnsi="Times New Roman" w:cs="Times New Roman"/>
          <w:b/>
          <w:bCs/>
          <w:sz w:val="28"/>
          <w:szCs w:val="28"/>
        </w:rPr>
      </w:pPr>
    </w:p>
    <w:p w:rsidR="008C6229" w:rsidRDefault="008C6229" w:rsidP="008C6229">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w:t>
      </w:r>
      <w:r w:rsidRPr="008C6229">
        <w:rPr>
          <w:rFonts w:ascii="Times New Roman" w:hAnsi="Times New Roman" w:cs="Times New Roman"/>
          <w:b/>
          <w:bCs/>
          <w:sz w:val="28"/>
          <w:szCs w:val="28"/>
        </w:rPr>
        <w:t>етодически</w:t>
      </w:r>
      <w:r>
        <w:rPr>
          <w:rFonts w:ascii="Times New Roman" w:hAnsi="Times New Roman" w:cs="Times New Roman"/>
          <w:b/>
          <w:bCs/>
          <w:sz w:val="28"/>
          <w:szCs w:val="28"/>
        </w:rPr>
        <w:t>е</w:t>
      </w:r>
      <w:r w:rsidRPr="008C6229">
        <w:rPr>
          <w:rFonts w:ascii="Times New Roman" w:hAnsi="Times New Roman" w:cs="Times New Roman"/>
          <w:b/>
          <w:bCs/>
          <w:sz w:val="28"/>
          <w:szCs w:val="28"/>
        </w:rPr>
        <w:t xml:space="preserve"> </w:t>
      </w:r>
      <w:r>
        <w:rPr>
          <w:rFonts w:ascii="Times New Roman" w:hAnsi="Times New Roman" w:cs="Times New Roman"/>
          <w:b/>
          <w:bCs/>
          <w:sz w:val="28"/>
          <w:szCs w:val="28"/>
        </w:rPr>
        <w:t>рекомендации</w:t>
      </w:r>
      <w:r w:rsidRPr="008C6229">
        <w:rPr>
          <w:rFonts w:ascii="Times New Roman" w:hAnsi="Times New Roman" w:cs="Times New Roman"/>
          <w:b/>
          <w:bCs/>
          <w:sz w:val="28"/>
          <w:szCs w:val="28"/>
        </w:rPr>
        <w:t>,</w:t>
      </w:r>
      <w:r>
        <w:rPr>
          <w:rFonts w:ascii="Times New Roman" w:hAnsi="Times New Roman" w:cs="Times New Roman"/>
          <w:b/>
          <w:bCs/>
          <w:sz w:val="28"/>
          <w:szCs w:val="28"/>
        </w:rPr>
        <w:t xml:space="preserve"> </w:t>
      </w:r>
      <w:r w:rsidRPr="008C6229">
        <w:rPr>
          <w:rFonts w:ascii="Times New Roman" w:hAnsi="Times New Roman" w:cs="Times New Roman"/>
          <w:b/>
          <w:bCs/>
          <w:sz w:val="28"/>
          <w:szCs w:val="28"/>
        </w:rPr>
        <w:t>определяющи</w:t>
      </w:r>
      <w:r>
        <w:rPr>
          <w:rFonts w:ascii="Times New Roman" w:hAnsi="Times New Roman" w:cs="Times New Roman"/>
          <w:b/>
          <w:bCs/>
          <w:sz w:val="28"/>
          <w:szCs w:val="28"/>
        </w:rPr>
        <w:t>е</w:t>
      </w:r>
      <w:r w:rsidRPr="008C6229">
        <w:rPr>
          <w:rFonts w:ascii="Times New Roman" w:hAnsi="Times New Roman" w:cs="Times New Roman"/>
          <w:b/>
          <w:bCs/>
          <w:sz w:val="28"/>
          <w:szCs w:val="28"/>
        </w:rPr>
        <w:t xml:space="preserve"> процедуры оценивания</w:t>
      </w:r>
      <w:r>
        <w:rPr>
          <w:rFonts w:ascii="Times New Roman" w:hAnsi="Times New Roman" w:cs="Times New Roman"/>
          <w:b/>
          <w:bCs/>
          <w:sz w:val="28"/>
          <w:szCs w:val="28"/>
        </w:rPr>
        <w:t xml:space="preserve"> р</w:t>
      </w:r>
      <w:r w:rsidRPr="008C6229">
        <w:rPr>
          <w:rFonts w:ascii="Times New Roman" w:hAnsi="Times New Roman" w:cs="Times New Roman"/>
          <w:b/>
          <w:bCs/>
          <w:sz w:val="28"/>
          <w:szCs w:val="28"/>
        </w:rPr>
        <w:t>езультатов освоения дисциплины</w:t>
      </w:r>
    </w:p>
    <w:p w:rsidR="008C6229" w:rsidRPr="008C6229" w:rsidRDefault="008C6229" w:rsidP="008C6229">
      <w:pPr>
        <w:autoSpaceDE w:val="0"/>
        <w:autoSpaceDN w:val="0"/>
        <w:adjustRightInd w:val="0"/>
        <w:spacing w:after="0" w:line="240" w:lineRule="auto"/>
        <w:ind w:firstLine="567"/>
        <w:rPr>
          <w:rFonts w:ascii="Times New Roman" w:hAnsi="Times New Roman" w:cs="Times New Roman"/>
          <w:b/>
          <w:bCs/>
          <w:sz w:val="28"/>
          <w:szCs w:val="28"/>
        </w:rPr>
      </w:pPr>
    </w:p>
    <w:p w:rsidR="0048306D" w:rsidRDefault="008C6229" w:rsidP="0019457F">
      <w:pPr>
        <w:autoSpaceDE w:val="0"/>
        <w:autoSpaceDN w:val="0"/>
        <w:adjustRightInd w:val="0"/>
        <w:spacing w:after="0" w:line="360" w:lineRule="auto"/>
        <w:ind w:firstLine="567"/>
        <w:jc w:val="both"/>
        <w:rPr>
          <w:rFonts w:ascii="Times New Roman" w:hAnsi="Times New Roman" w:cs="Times New Roman"/>
          <w:sz w:val="28"/>
          <w:szCs w:val="28"/>
        </w:rPr>
      </w:pPr>
      <w:r w:rsidRPr="008C6229">
        <w:rPr>
          <w:rFonts w:ascii="Times New Roman" w:hAnsi="Times New Roman" w:cs="Times New Roman"/>
          <w:b/>
          <w:bCs/>
          <w:sz w:val="28"/>
          <w:szCs w:val="28"/>
        </w:rPr>
        <w:t xml:space="preserve">Текущая аттестация студентов. </w:t>
      </w:r>
      <w:r w:rsidRPr="008C6229">
        <w:rPr>
          <w:rFonts w:ascii="Times New Roman" w:hAnsi="Times New Roman" w:cs="Times New Roman"/>
          <w:sz w:val="28"/>
          <w:szCs w:val="28"/>
        </w:rPr>
        <w:t>Текущая аттестация студентов по</w:t>
      </w:r>
      <w:r>
        <w:rPr>
          <w:rFonts w:ascii="Times New Roman" w:hAnsi="Times New Roman" w:cs="Times New Roman"/>
          <w:sz w:val="28"/>
          <w:szCs w:val="28"/>
        </w:rPr>
        <w:t xml:space="preserve"> </w:t>
      </w:r>
      <w:r w:rsidRPr="008C6229">
        <w:rPr>
          <w:rFonts w:ascii="Times New Roman" w:hAnsi="Times New Roman" w:cs="Times New Roman"/>
          <w:sz w:val="28"/>
          <w:szCs w:val="28"/>
        </w:rPr>
        <w:t>дисциплине «</w:t>
      </w:r>
      <w:r w:rsidR="00B93E68">
        <w:rPr>
          <w:rFonts w:ascii="Times New Roman" w:hAnsi="Times New Roman" w:cs="Times New Roman"/>
          <w:sz w:val="28"/>
          <w:szCs w:val="28"/>
        </w:rPr>
        <w:t>Финансовые рынки и финансовые институты</w:t>
      </w:r>
      <w:r w:rsidRPr="008C6229">
        <w:rPr>
          <w:rFonts w:ascii="Times New Roman" w:hAnsi="Times New Roman" w:cs="Times New Roman"/>
          <w:sz w:val="28"/>
          <w:szCs w:val="28"/>
        </w:rPr>
        <w:t>» проводится в соответствии с</w:t>
      </w:r>
      <w:r>
        <w:rPr>
          <w:rFonts w:ascii="Times New Roman" w:hAnsi="Times New Roman" w:cs="Times New Roman"/>
          <w:sz w:val="28"/>
          <w:szCs w:val="28"/>
        </w:rPr>
        <w:t xml:space="preserve"> </w:t>
      </w:r>
      <w:r w:rsidRPr="008C6229">
        <w:rPr>
          <w:rFonts w:ascii="Times New Roman" w:hAnsi="Times New Roman" w:cs="Times New Roman"/>
          <w:sz w:val="28"/>
          <w:szCs w:val="28"/>
        </w:rPr>
        <w:t>локальными нормативными актами ДВФУ и является обязательной.</w:t>
      </w:r>
      <w:r>
        <w:rPr>
          <w:rFonts w:ascii="Times New Roman" w:hAnsi="Times New Roman" w:cs="Times New Roman"/>
          <w:sz w:val="28"/>
          <w:szCs w:val="28"/>
        </w:rPr>
        <w:t xml:space="preserve"> </w:t>
      </w:r>
    </w:p>
    <w:p w:rsidR="008C6229" w:rsidRPr="008C6229" w:rsidRDefault="008C6229" w:rsidP="0019457F">
      <w:pPr>
        <w:autoSpaceDE w:val="0"/>
        <w:autoSpaceDN w:val="0"/>
        <w:adjustRightInd w:val="0"/>
        <w:spacing w:after="0" w:line="360" w:lineRule="auto"/>
        <w:ind w:firstLine="567"/>
        <w:jc w:val="both"/>
        <w:rPr>
          <w:rFonts w:ascii="Times New Roman" w:hAnsi="Times New Roman" w:cs="Times New Roman"/>
          <w:sz w:val="28"/>
          <w:szCs w:val="28"/>
        </w:rPr>
      </w:pPr>
      <w:r w:rsidRPr="008C6229">
        <w:rPr>
          <w:rFonts w:ascii="Times New Roman" w:hAnsi="Times New Roman" w:cs="Times New Roman"/>
          <w:sz w:val="28"/>
          <w:szCs w:val="28"/>
        </w:rPr>
        <w:lastRenderedPageBreak/>
        <w:t xml:space="preserve">Текущая аттестация по дисциплине </w:t>
      </w:r>
      <w:r w:rsidR="006829E1">
        <w:rPr>
          <w:rFonts w:ascii="Times New Roman" w:hAnsi="Times New Roman" w:cs="Times New Roman"/>
          <w:sz w:val="28"/>
          <w:szCs w:val="28"/>
        </w:rPr>
        <w:t xml:space="preserve">«Финансовые рынки и финансовые институты» </w:t>
      </w:r>
      <w:r w:rsidRPr="008C6229">
        <w:rPr>
          <w:rFonts w:ascii="Times New Roman" w:hAnsi="Times New Roman" w:cs="Times New Roman"/>
          <w:sz w:val="28"/>
          <w:szCs w:val="28"/>
        </w:rPr>
        <w:t xml:space="preserve">проводится в форме контрольных мероприятий </w:t>
      </w:r>
      <w:r w:rsidR="0048306D" w:rsidRPr="0048306D">
        <w:rPr>
          <w:rFonts w:ascii="Times New Roman" w:hAnsi="Times New Roman" w:cs="Times New Roman"/>
          <w:iCs/>
          <w:sz w:val="28"/>
          <w:szCs w:val="28"/>
        </w:rPr>
        <w:t>(</w:t>
      </w:r>
      <w:r w:rsidR="006829E1">
        <w:rPr>
          <w:rFonts w:ascii="Times New Roman" w:hAnsi="Times New Roman" w:cs="Times New Roman"/>
          <w:iCs/>
          <w:sz w:val="28"/>
          <w:szCs w:val="28"/>
        </w:rPr>
        <w:t>выполнения тестов</w:t>
      </w:r>
      <w:r w:rsidR="002B75D9">
        <w:rPr>
          <w:rFonts w:ascii="Times New Roman" w:hAnsi="Times New Roman" w:cs="Times New Roman"/>
          <w:iCs/>
          <w:sz w:val="28"/>
          <w:szCs w:val="28"/>
        </w:rPr>
        <w:t>, рефератов, подготовка письменных работ,</w:t>
      </w:r>
      <w:r w:rsidR="006829E1">
        <w:rPr>
          <w:rFonts w:ascii="Times New Roman" w:hAnsi="Times New Roman" w:cs="Times New Roman"/>
          <w:iCs/>
          <w:sz w:val="28"/>
          <w:szCs w:val="28"/>
        </w:rPr>
        <w:t xml:space="preserve"> и практических заданий/расчётных задач/кейсов</w:t>
      </w:r>
      <w:r w:rsidR="0048306D" w:rsidRPr="0048306D">
        <w:rPr>
          <w:rFonts w:ascii="Times New Roman" w:hAnsi="Times New Roman" w:cs="Times New Roman"/>
          <w:iCs/>
          <w:sz w:val="28"/>
          <w:szCs w:val="28"/>
        </w:rPr>
        <w:t>)</w:t>
      </w:r>
      <w:r w:rsidRPr="008C6229">
        <w:rPr>
          <w:rFonts w:ascii="Times New Roman" w:hAnsi="Times New Roman" w:cs="Times New Roman"/>
          <w:i/>
          <w:iCs/>
          <w:sz w:val="28"/>
          <w:szCs w:val="28"/>
        </w:rPr>
        <w:t xml:space="preserve"> </w:t>
      </w:r>
      <w:r w:rsidRPr="008C6229">
        <w:rPr>
          <w:rFonts w:ascii="Times New Roman" w:hAnsi="Times New Roman" w:cs="Times New Roman"/>
          <w:sz w:val="28"/>
          <w:szCs w:val="28"/>
        </w:rPr>
        <w:t>по оцениванию фактических</w:t>
      </w:r>
      <w:r w:rsidR="0048306D">
        <w:rPr>
          <w:rFonts w:ascii="Times New Roman" w:hAnsi="Times New Roman" w:cs="Times New Roman"/>
          <w:sz w:val="28"/>
          <w:szCs w:val="28"/>
        </w:rPr>
        <w:t xml:space="preserve"> </w:t>
      </w:r>
      <w:r w:rsidRPr="008C6229">
        <w:rPr>
          <w:rFonts w:ascii="Times New Roman" w:hAnsi="Times New Roman" w:cs="Times New Roman"/>
          <w:sz w:val="28"/>
          <w:szCs w:val="28"/>
        </w:rPr>
        <w:t>результатов обучения студентов и осуществляется ведущим преподавателем.</w:t>
      </w:r>
    </w:p>
    <w:p w:rsidR="008C6229" w:rsidRPr="008C6229" w:rsidRDefault="008C6229" w:rsidP="0019457F">
      <w:pPr>
        <w:autoSpaceDE w:val="0"/>
        <w:autoSpaceDN w:val="0"/>
        <w:adjustRightInd w:val="0"/>
        <w:spacing w:after="0" w:line="360" w:lineRule="auto"/>
        <w:ind w:firstLine="567"/>
        <w:jc w:val="both"/>
        <w:rPr>
          <w:rFonts w:ascii="Times New Roman" w:hAnsi="Times New Roman" w:cs="Times New Roman"/>
          <w:sz w:val="28"/>
          <w:szCs w:val="28"/>
        </w:rPr>
      </w:pPr>
      <w:r w:rsidRPr="008C6229">
        <w:rPr>
          <w:rFonts w:ascii="Times New Roman" w:hAnsi="Times New Roman" w:cs="Times New Roman"/>
          <w:sz w:val="28"/>
          <w:szCs w:val="28"/>
        </w:rPr>
        <w:t>Объектами оценивания выступают:</w:t>
      </w:r>
    </w:p>
    <w:p w:rsidR="006829E1" w:rsidRPr="006829E1" w:rsidRDefault="006829E1" w:rsidP="0019457F">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829E1">
        <w:rPr>
          <w:rFonts w:ascii="Times New Roman" w:hAnsi="Times New Roman" w:cs="Times New Roman"/>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6829E1" w:rsidRPr="006829E1" w:rsidRDefault="006829E1" w:rsidP="0019457F">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829E1">
        <w:rPr>
          <w:rFonts w:ascii="Times New Roman" w:hAnsi="Times New Roman" w:cs="Times New Roman"/>
          <w:sz w:val="28"/>
          <w:szCs w:val="28"/>
        </w:rPr>
        <w:t>степень усвоения теоретических знаний (активность в ходе обсуждений материалов лекций, активное участие в дискуссиях с аргументами из дополнительных источников, внимательность, способность задавать встречные вопросы в рамках дискуссии или обсуждения, заинтересованность изучаемыми материалами);</w:t>
      </w:r>
    </w:p>
    <w:p w:rsidR="006829E1" w:rsidRPr="006829E1" w:rsidRDefault="006829E1" w:rsidP="0019457F">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829E1">
        <w:rPr>
          <w:rFonts w:ascii="Times New Roman" w:hAnsi="Times New Roman" w:cs="Times New Roman"/>
          <w:sz w:val="28"/>
          <w:szCs w:val="28"/>
        </w:rPr>
        <w:t>уровень овладения практическими умениями и навыками по всем видам учебной работы (определяется по результатам контрольных работ, практических занятий,);</w:t>
      </w:r>
    </w:p>
    <w:p w:rsidR="006829E1" w:rsidRPr="006829E1" w:rsidRDefault="006829E1" w:rsidP="0019457F">
      <w:pPr>
        <w:tabs>
          <w:tab w:val="num" w:pos="1701"/>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829E1">
        <w:rPr>
          <w:rFonts w:ascii="Times New Roman" w:hAnsi="Times New Roman" w:cs="Times New Roman"/>
          <w:sz w:val="28"/>
          <w:szCs w:val="28"/>
        </w:rPr>
        <w:t>результаты самостоятельной работы (задания и критерии оценки размещены в Приложении 1).</w:t>
      </w:r>
    </w:p>
    <w:p w:rsidR="008C6229" w:rsidRDefault="008C6229" w:rsidP="0019457F">
      <w:pPr>
        <w:autoSpaceDE w:val="0"/>
        <w:autoSpaceDN w:val="0"/>
        <w:adjustRightInd w:val="0"/>
        <w:spacing w:after="0" w:line="360" w:lineRule="auto"/>
        <w:ind w:firstLine="567"/>
        <w:jc w:val="both"/>
        <w:rPr>
          <w:rFonts w:ascii="Times New Roman" w:hAnsi="Times New Roman" w:cs="Times New Roman"/>
          <w:sz w:val="28"/>
          <w:szCs w:val="28"/>
        </w:rPr>
      </w:pPr>
      <w:r w:rsidRPr="008C6229">
        <w:rPr>
          <w:rFonts w:ascii="Times New Roman" w:hAnsi="Times New Roman" w:cs="Times New Roman"/>
          <w:b/>
          <w:bCs/>
          <w:sz w:val="28"/>
          <w:szCs w:val="28"/>
        </w:rPr>
        <w:t xml:space="preserve">Промежуточная аттестация студентов. </w:t>
      </w:r>
      <w:r w:rsidRPr="008C6229">
        <w:rPr>
          <w:rFonts w:ascii="Times New Roman" w:hAnsi="Times New Roman" w:cs="Times New Roman"/>
          <w:sz w:val="28"/>
          <w:szCs w:val="28"/>
        </w:rPr>
        <w:t>Промежуточная аттестация</w:t>
      </w:r>
      <w:r w:rsidR="00072267">
        <w:rPr>
          <w:rFonts w:ascii="Times New Roman" w:hAnsi="Times New Roman" w:cs="Times New Roman"/>
          <w:sz w:val="28"/>
          <w:szCs w:val="28"/>
        </w:rPr>
        <w:t xml:space="preserve"> </w:t>
      </w:r>
      <w:r w:rsidRPr="008C6229">
        <w:rPr>
          <w:rFonts w:ascii="Times New Roman" w:hAnsi="Times New Roman" w:cs="Times New Roman"/>
          <w:sz w:val="28"/>
          <w:szCs w:val="28"/>
        </w:rPr>
        <w:t>студентов по дисциплине проводится в</w:t>
      </w:r>
      <w:r w:rsidR="00072267">
        <w:rPr>
          <w:rFonts w:ascii="Times New Roman" w:hAnsi="Times New Roman" w:cs="Times New Roman"/>
          <w:sz w:val="28"/>
          <w:szCs w:val="28"/>
        </w:rPr>
        <w:t xml:space="preserve"> </w:t>
      </w:r>
      <w:r w:rsidRPr="008C6229">
        <w:rPr>
          <w:rFonts w:ascii="Times New Roman" w:hAnsi="Times New Roman" w:cs="Times New Roman"/>
          <w:sz w:val="28"/>
          <w:szCs w:val="28"/>
        </w:rPr>
        <w:t>соответствии с локальными нормативными актами ДВФУ и является</w:t>
      </w:r>
      <w:r w:rsidR="00072267">
        <w:rPr>
          <w:rFonts w:ascii="Times New Roman" w:hAnsi="Times New Roman" w:cs="Times New Roman"/>
          <w:sz w:val="28"/>
          <w:szCs w:val="28"/>
        </w:rPr>
        <w:t xml:space="preserve"> </w:t>
      </w:r>
      <w:r w:rsidRPr="008C6229">
        <w:rPr>
          <w:rFonts w:ascii="Times New Roman" w:hAnsi="Times New Roman" w:cs="Times New Roman"/>
          <w:sz w:val="28"/>
          <w:szCs w:val="28"/>
        </w:rPr>
        <w:t>обязательной.</w:t>
      </w:r>
    </w:p>
    <w:p w:rsidR="00072267" w:rsidRPr="00C204EE" w:rsidRDefault="00072267" w:rsidP="0019457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Вид промежуточной аттестации —</w:t>
      </w:r>
      <w:r w:rsidR="00C204EE">
        <w:rPr>
          <w:rFonts w:ascii="Times New Roman" w:hAnsi="Times New Roman" w:cs="Times New Roman"/>
          <w:sz w:val="28"/>
          <w:szCs w:val="28"/>
        </w:rPr>
        <w:t xml:space="preserve"> экзамен, проводится в </w:t>
      </w:r>
      <w:r>
        <w:rPr>
          <w:rFonts w:ascii="Times New Roman" w:hAnsi="Times New Roman" w:cs="Times New Roman"/>
          <w:sz w:val="28"/>
          <w:szCs w:val="28"/>
        </w:rPr>
        <w:t>форме</w:t>
      </w:r>
      <w:r w:rsidR="00C204EE">
        <w:rPr>
          <w:rFonts w:ascii="Times New Roman" w:hAnsi="Times New Roman" w:cs="Times New Roman"/>
          <w:sz w:val="28"/>
          <w:szCs w:val="28"/>
        </w:rPr>
        <w:t xml:space="preserve"> </w:t>
      </w:r>
      <w:r w:rsidR="002B75D9">
        <w:rPr>
          <w:rFonts w:ascii="Times New Roman" w:hAnsi="Times New Roman" w:cs="Times New Roman"/>
          <w:sz w:val="28"/>
          <w:szCs w:val="28"/>
        </w:rPr>
        <w:t>теста для выявлений знаний и в форме решения практических задач, кейсов, расчётных работ для оценки «умений и владений»</w:t>
      </w:r>
      <w:r w:rsidR="00C204EE">
        <w:rPr>
          <w:rFonts w:ascii="Times New Roman" w:hAnsi="Times New Roman" w:cs="Times New Roman"/>
          <w:sz w:val="28"/>
          <w:szCs w:val="28"/>
        </w:rPr>
        <w:t xml:space="preserve">. </w:t>
      </w:r>
    </w:p>
    <w:p w:rsidR="00A76CA4" w:rsidRDefault="002B75D9" w:rsidP="0019457F">
      <w:pPr>
        <w:autoSpaceDE w:val="0"/>
        <w:autoSpaceDN w:val="0"/>
        <w:adjustRightInd w:val="0"/>
        <w:spacing w:after="0" w:line="360" w:lineRule="auto"/>
        <w:ind w:firstLine="567"/>
        <w:jc w:val="both"/>
        <w:rPr>
          <w:rFonts w:ascii="Times New Roman" w:hAnsi="Times New Roman" w:cs="Times New Roman"/>
          <w:sz w:val="28"/>
          <w:szCs w:val="28"/>
        </w:rPr>
      </w:pPr>
      <w:r w:rsidRPr="002B75D9">
        <w:rPr>
          <w:rFonts w:ascii="Times New Roman" w:hAnsi="Times New Roman" w:cs="Times New Roman"/>
          <w:b/>
          <w:sz w:val="28"/>
          <w:szCs w:val="28"/>
        </w:rPr>
        <w:t>Краткая характеристика процедуры применения используемого оценочного средства.</w:t>
      </w:r>
      <w:r w:rsidRPr="002B75D9">
        <w:rPr>
          <w:rFonts w:ascii="Times New Roman" w:hAnsi="Times New Roman" w:cs="Times New Roman"/>
          <w:sz w:val="28"/>
          <w:szCs w:val="28"/>
        </w:rPr>
        <w:t xml:space="preserve"> В результате посещения лекций, </w:t>
      </w:r>
      <w:r>
        <w:rPr>
          <w:rFonts w:ascii="Times New Roman" w:hAnsi="Times New Roman" w:cs="Times New Roman"/>
          <w:sz w:val="28"/>
          <w:szCs w:val="28"/>
        </w:rPr>
        <w:t>практических</w:t>
      </w:r>
      <w:r w:rsidRPr="002B75D9">
        <w:rPr>
          <w:rFonts w:ascii="Times New Roman" w:hAnsi="Times New Roman" w:cs="Times New Roman"/>
          <w:sz w:val="28"/>
          <w:szCs w:val="28"/>
        </w:rPr>
        <w:t xml:space="preserve"> занятий</w:t>
      </w:r>
      <w:r>
        <w:rPr>
          <w:rFonts w:ascii="Times New Roman" w:hAnsi="Times New Roman" w:cs="Times New Roman"/>
          <w:sz w:val="28"/>
          <w:szCs w:val="28"/>
        </w:rPr>
        <w:t xml:space="preserve"> и</w:t>
      </w:r>
      <w:r w:rsidRPr="002B75D9">
        <w:rPr>
          <w:rFonts w:ascii="Times New Roman" w:hAnsi="Times New Roman" w:cs="Times New Roman"/>
          <w:sz w:val="28"/>
          <w:szCs w:val="28"/>
        </w:rPr>
        <w:t xml:space="preserve"> семинаров</w:t>
      </w:r>
      <w:r>
        <w:rPr>
          <w:rFonts w:ascii="Times New Roman" w:hAnsi="Times New Roman" w:cs="Times New Roman"/>
          <w:sz w:val="28"/>
          <w:szCs w:val="28"/>
        </w:rPr>
        <w:t>, работы с материалами в дистанционной версии курса</w:t>
      </w:r>
      <w:r w:rsidRPr="002B75D9">
        <w:rPr>
          <w:rFonts w:ascii="Times New Roman" w:hAnsi="Times New Roman" w:cs="Times New Roman"/>
          <w:sz w:val="28"/>
          <w:szCs w:val="28"/>
        </w:rPr>
        <w:t xml:space="preserve"> студент последовательно осваивает материалы дисциплины и </w:t>
      </w:r>
      <w:r w:rsidR="00BC28D3">
        <w:rPr>
          <w:rFonts w:ascii="Times New Roman" w:hAnsi="Times New Roman" w:cs="Times New Roman"/>
          <w:sz w:val="28"/>
          <w:szCs w:val="28"/>
        </w:rPr>
        <w:t>изучает ответы на вопросы</w:t>
      </w:r>
      <w:r w:rsidRPr="002B75D9">
        <w:rPr>
          <w:rFonts w:ascii="Times New Roman" w:hAnsi="Times New Roman" w:cs="Times New Roman"/>
          <w:sz w:val="28"/>
          <w:szCs w:val="28"/>
        </w:rPr>
        <w:t>,</w:t>
      </w:r>
      <w:r w:rsidR="00BC28D3">
        <w:rPr>
          <w:rFonts w:ascii="Times New Roman" w:hAnsi="Times New Roman" w:cs="Times New Roman"/>
          <w:sz w:val="28"/>
          <w:szCs w:val="28"/>
        </w:rPr>
        <w:t xml:space="preserve"> практикуется в решении типовых задач, кейсов, практических заданий,</w:t>
      </w:r>
      <w:r w:rsidRPr="002B75D9">
        <w:rPr>
          <w:rFonts w:ascii="Times New Roman" w:hAnsi="Times New Roman" w:cs="Times New Roman"/>
          <w:sz w:val="28"/>
          <w:szCs w:val="28"/>
        </w:rPr>
        <w:t xml:space="preserve"> </w:t>
      </w:r>
      <w:r w:rsidRPr="002B75D9">
        <w:rPr>
          <w:rFonts w:ascii="Times New Roman" w:hAnsi="Times New Roman" w:cs="Times New Roman"/>
          <w:sz w:val="28"/>
          <w:szCs w:val="28"/>
        </w:rPr>
        <w:lastRenderedPageBreak/>
        <w:t>представленны</w:t>
      </w:r>
      <w:r w:rsidR="00BC28D3">
        <w:rPr>
          <w:rFonts w:ascii="Times New Roman" w:hAnsi="Times New Roman" w:cs="Times New Roman"/>
          <w:sz w:val="28"/>
          <w:szCs w:val="28"/>
        </w:rPr>
        <w:t>х</w:t>
      </w:r>
      <w:r w:rsidRPr="002B75D9">
        <w:rPr>
          <w:rFonts w:ascii="Times New Roman" w:hAnsi="Times New Roman" w:cs="Times New Roman"/>
          <w:sz w:val="28"/>
          <w:szCs w:val="28"/>
        </w:rPr>
        <w:t xml:space="preserve"> в структурном элементе ФОС IV.1. В ходе промежуточной аттестации студент </w:t>
      </w:r>
      <w:r w:rsidR="00BC28D3">
        <w:rPr>
          <w:rFonts w:ascii="Times New Roman" w:hAnsi="Times New Roman" w:cs="Times New Roman"/>
          <w:sz w:val="28"/>
          <w:szCs w:val="28"/>
        </w:rPr>
        <w:t>проходит тестирование и выполняет практические, расчётные задачи, кейсы</w:t>
      </w:r>
      <w:r w:rsidRPr="002B75D9">
        <w:rPr>
          <w:rFonts w:ascii="Times New Roman" w:hAnsi="Times New Roman" w:cs="Times New Roman"/>
          <w:sz w:val="28"/>
          <w:szCs w:val="28"/>
        </w:rPr>
        <w:t xml:space="preserve"> (</w:t>
      </w:r>
      <w:r w:rsidR="00BC28D3">
        <w:rPr>
          <w:rFonts w:ascii="Times New Roman" w:hAnsi="Times New Roman" w:cs="Times New Roman"/>
          <w:sz w:val="28"/>
          <w:szCs w:val="28"/>
        </w:rPr>
        <w:t>экзаменационные</w:t>
      </w:r>
      <w:r w:rsidRPr="002B75D9">
        <w:rPr>
          <w:rFonts w:ascii="Times New Roman" w:hAnsi="Times New Roman" w:cs="Times New Roman"/>
          <w:sz w:val="28"/>
          <w:szCs w:val="28"/>
        </w:rPr>
        <w:t xml:space="preserve"> задани</w:t>
      </w:r>
      <w:r w:rsidR="00BC28D3">
        <w:rPr>
          <w:rFonts w:ascii="Times New Roman" w:hAnsi="Times New Roman" w:cs="Times New Roman"/>
          <w:sz w:val="28"/>
          <w:szCs w:val="28"/>
        </w:rPr>
        <w:t>я</w:t>
      </w:r>
      <w:r w:rsidRPr="002B75D9">
        <w:rPr>
          <w:rFonts w:ascii="Times New Roman" w:hAnsi="Times New Roman" w:cs="Times New Roman"/>
          <w:sz w:val="28"/>
          <w:szCs w:val="28"/>
        </w:rPr>
        <w:t xml:space="preserve"> размещен</w:t>
      </w:r>
      <w:r w:rsidR="00BC28D3">
        <w:rPr>
          <w:rFonts w:ascii="Times New Roman" w:hAnsi="Times New Roman" w:cs="Times New Roman"/>
          <w:sz w:val="28"/>
          <w:szCs w:val="28"/>
        </w:rPr>
        <w:t>ы</w:t>
      </w:r>
      <w:r w:rsidRPr="002B75D9">
        <w:rPr>
          <w:rFonts w:ascii="Times New Roman" w:hAnsi="Times New Roman" w:cs="Times New Roman"/>
          <w:sz w:val="28"/>
          <w:szCs w:val="28"/>
        </w:rPr>
        <w:t xml:space="preserve"> в структурном элементе ФОС IV.2). Критерии оценки студента на </w:t>
      </w:r>
      <w:r w:rsidR="00BC28D3">
        <w:rPr>
          <w:rFonts w:ascii="Times New Roman" w:hAnsi="Times New Roman" w:cs="Times New Roman"/>
          <w:sz w:val="28"/>
          <w:szCs w:val="28"/>
        </w:rPr>
        <w:t>экзамене</w:t>
      </w:r>
      <w:r w:rsidRPr="002B75D9">
        <w:rPr>
          <w:rFonts w:ascii="Times New Roman" w:hAnsi="Times New Roman" w:cs="Times New Roman"/>
          <w:sz w:val="28"/>
          <w:szCs w:val="28"/>
        </w:rPr>
        <w:t xml:space="preserve"> представлены в структурном элементе ФОС IV.3. Критерии оценки текущей аттестации – контрольная проверка знаний (</w:t>
      </w:r>
      <w:r w:rsidR="00BC28D3">
        <w:rPr>
          <w:rFonts w:ascii="Times New Roman" w:hAnsi="Times New Roman" w:cs="Times New Roman"/>
          <w:sz w:val="28"/>
          <w:szCs w:val="28"/>
        </w:rPr>
        <w:t>вопросы для опросов, собеседований, тематики рефератов, задания для работы с тренажёрами, расчётно-графические работы</w:t>
      </w:r>
      <w:r w:rsidRPr="002B75D9">
        <w:rPr>
          <w:rFonts w:ascii="Times New Roman" w:hAnsi="Times New Roman" w:cs="Times New Roman"/>
          <w:sz w:val="28"/>
          <w:szCs w:val="28"/>
        </w:rPr>
        <w:t>) представлены в структурном элементе ФОС V.</w:t>
      </w:r>
    </w:p>
    <w:sectPr w:rsidR="00A76CA4" w:rsidSect="00FE6947">
      <w:footerReference w:type="default" r:id="rId3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6A" w:rsidRDefault="00EA376A" w:rsidP="00A32A4B">
      <w:pPr>
        <w:spacing w:after="0" w:line="240" w:lineRule="auto"/>
      </w:pPr>
      <w:r>
        <w:separator/>
      </w:r>
    </w:p>
  </w:endnote>
  <w:endnote w:type="continuationSeparator" w:id="0">
    <w:p w:rsidR="00EA376A" w:rsidRDefault="00EA376A" w:rsidP="00A3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91164"/>
      <w:docPartObj>
        <w:docPartGallery w:val="Page Numbers (Bottom of Page)"/>
        <w:docPartUnique/>
      </w:docPartObj>
    </w:sdtPr>
    <w:sdtEndPr/>
    <w:sdtContent>
      <w:p w:rsidR="00561D05" w:rsidRDefault="00CB58D6">
        <w:pPr>
          <w:pStyle w:val="a9"/>
          <w:jc w:val="center"/>
        </w:pPr>
        <w:r>
          <w:fldChar w:fldCharType="begin"/>
        </w:r>
        <w:r>
          <w:instrText>PAGE   \* MERGEFORMAT</w:instrText>
        </w:r>
        <w:r>
          <w:fldChar w:fldCharType="separate"/>
        </w:r>
        <w:r w:rsidR="00BC7351">
          <w:rPr>
            <w:noProof/>
          </w:rPr>
          <w:t>2</w:t>
        </w:r>
        <w:r>
          <w:rPr>
            <w:noProof/>
          </w:rPr>
          <w:fldChar w:fldCharType="end"/>
        </w:r>
      </w:p>
    </w:sdtContent>
  </w:sdt>
  <w:p w:rsidR="00561D05" w:rsidRDefault="00561D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6A" w:rsidRDefault="00EA376A" w:rsidP="00A32A4B">
      <w:pPr>
        <w:spacing w:after="0" w:line="240" w:lineRule="auto"/>
      </w:pPr>
      <w:r>
        <w:separator/>
      </w:r>
    </w:p>
  </w:footnote>
  <w:footnote w:type="continuationSeparator" w:id="0">
    <w:p w:rsidR="00EA376A" w:rsidRDefault="00EA376A" w:rsidP="00A32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F7E"/>
    <w:multiLevelType w:val="hybridMultilevel"/>
    <w:tmpl w:val="F028D3B0"/>
    <w:lvl w:ilvl="0" w:tplc="2FFC2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24E8C"/>
    <w:multiLevelType w:val="hybridMultilevel"/>
    <w:tmpl w:val="EB0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635C6"/>
    <w:multiLevelType w:val="hybridMultilevel"/>
    <w:tmpl w:val="6D76D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D0470"/>
    <w:multiLevelType w:val="hybridMultilevel"/>
    <w:tmpl w:val="B50A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0420A"/>
    <w:multiLevelType w:val="hybridMultilevel"/>
    <w:tmpl w:val="5F5CC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C449E2"/>
    <w:multiLevelType w:val="hybridMultilevel"/>
    <w:tmpl w:val="2B9A0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80D2C"/>
    <w:multiLevelType w:val="hybridMultilevel"/>
    <w:tmpl w:val="FC2EF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D6184B"/>
    <w:multiLevelType w:val="hybridMultilevel"/>
    <w:tmpl w:val="677A21B0"/>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8">
    <w:nsid w:val="0E0B6FC0"/>
    <w:multiLevelType w:val="hybridMultilevel"/>
    <w:tmpl w:val="E3B089DA"/>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9">
    <w:nsid w:val="0E354328"/>
    <w:multiLevelType w:val="hybridMultilevel"/>
    <w:tmpl w:val="88722800"/>
    <w:lvl w:ilvl="0" w:tplc="011CD1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0036CA1"/>
    <w:multiLevelType w:val="hybridMultilevel"/>
    <w:tmpl w:val="79B80CC4"/>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1">
    <w:nsid w:val="12D22B57"/>
    <w:multiLevelType w:val="hybridMultilevel"/>
    <w:tmpl w:val="D86A1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7D5E6D"/>
    <w:multiLevelType w:val="hybridMultilevel"/>
    <w:tmpl w:val="86D04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4164209"/>
    <w:multiLevelType w:val="hybridMultilevel"/>
    <w:tmpl w:val="3C9ED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CE489A"/>
    <w:multiLevelType w:val="hybridMultilevel"/>
    <w:tmpl w:val="DEB68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FB79BF"/>
    <w:multiLevelType w:val="hybridMultilevel"/>
    <w:tmpl w:val="B6B8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446773"/>
    <w:multiLevelType w:val="hybridMultilevel"/>
    <w:tmpl w:val="097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52074E"/>
    <w:multiLevelType w:val="hybridMultilevel"/>
    <w:tmpl w:val="D1D4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527287"/>
    <w:multiLevelType w:val="hybridMultilevel"/>
    <w:tmpl w:val="FDE26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0E406A"/>
    <w:multiLevelType w:val="hybridMultilevel"/>
    <w:tmpl w:val="D3807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B120FA"/>
    <w:multiLevelType w:val="hybridMultilevel"/>
    <w:tmpl w:val="8878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9C5469"/>
    <w:multiLevelType w:val="hybridMultilevel"/>
    <w:tmpl w:val="50E03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133143"/>
    <w:multiLevelType w:val="hybridMultilevel"/>
    <w:tmpl w:val="4AD2E37A"/>
    <w:lvl w:ilvl="0" w:tplc="BEF41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1E28146A"/>
    <w:multiLevelType w:val="hybridMultilevel"/>
    <w:tmpl w:val="A664C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CE24C3"/>
    <w:multiLevelType w:val="hybridMultilevel"/>
    <w:tmpl w:val="E624B45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5">
    <w:nsid w:val="20DE1544"/>
    <w:multiLevelType w:val="hybridMultilevel"/>
    <w:tmpl w:val="1EBE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91603F"/>
    <w:multiLevelType w:val="hybridMultilevel"/>
    <w:tmpl w:val="7728D7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582586"/>
    <w:multiLevelType w:val="hybridMultilevel"/>
    <w:tmpl w:val="5C2E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2E6C9A"/>
    <w:multiLevelType w:val="hybridMultilevel"/>
    <w:tmpl w:val="25C45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6905E3"/>
    <w:multiLevelType w:val="hybridMultilevel"/>
    <w:tmpl w:val="1B24B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712332"/>
    <w:multiLevelType w:val="hybridMultilevel"/>
    <w:tmpl w:val="DBF6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8D26D3"/>
    <w:multiLevelType w:val="hybridMultilevel"/>
    <w:tmpl w:val="68AC1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6312BE"/>
    <w:multiLevelType w:val="hybridMultilevel"/>
    <w:tmpl w:val="90128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8D71FC"/>
    <w:multiLevelType w:val="hybridMultilevel"/>
    <w:tmpl w:val="1E6C8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2B3122"/>
    <w:multiLevelType w:val="hybridMultilevel"/>
    <w:tmpl w:val="33DA9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C20659"/>
    <w:multiLevelType w:val="hybridMultilevel"/>
    <w:tmpl w:val="6EB8184A"/>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6">
    <w:nsid w:val="37445D65"/>
    <w:multiLevelType w:val="hybridMultilevel"/>
    <w:tmpl w:val="58EA6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253515"/>
    <w:multiLevelType w:val="hybridMultilevel"/>
    <w:tmpl w:val="4FC0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4C5E61"/>
    <w:multiLevelType w:val="hybridMultilevel"/>
    <w:tmpl w:val="EDFA1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7C47A4"/>
    <w:multiLevelType w:val="hybridMultilevel"/>
    <w:tmpl w:val="471A0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255975"/>
    <w:multiLevelType w:val="hybridMultilevel"/>
    <w:tmpl w:val="5B36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5F0429"/>
    <w:multiLevelType w:val="hybridMultilevel"/>
    <w:tmpl w:val="EAF2F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C50CB4"/>
    <w:multiLevelType w:val="multilevel"/>
    <w:tmpl w:val="1CBA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11E4C78"/>
    <w:multiLevelType w:val="hybridMultilevel"/>
    <w:tmpl w:val="9B08E98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44">
    <w:nsid w:val="41407417"/>
    <w:multiLevelType w:val="hybridMultilevel"/>
    <w:tmpl w:val="39E68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F92D2F"/>
    <w:multiLevelType w:val="hybridMultilevel"/>
    <w:tmpl w:val="25A22FB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3B71748"/>
    <w:multiLevelType w:val="hybridMultilevel"/>
    <w:tmpl w:val="2BEA36BE"/>
    <w:lvl w:ilvl="0" w:tplc="BFC231A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56B5FE8"/>
    <w:multiLevelType w:val="hybridMultilevel"/>
    <w:tmpl w:val="1E12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65563A5"/>
    <w:multiLevelType w:val="hybridMultilevel"/>
    <w:tmpl w:val="E8E2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BBD4CDA"/>
    <w:multiLevelType w:val="hybridMultilevel"/>
    <w:tmpl w:val="F42E2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D851E9"/>
    <w:multiLevelType w:val="hybridMultilevel"/>
    <w:tmpl w:val="3DCE8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EC487C"/>
    <w:multiLevelType w:val="hybridMultilevel"/>
    <w:tmpl w:val="09649FC6"/>
    <w:lvl w:ilvl="0" w:tplc="1B40B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16A1781"/>
    <w:multiLevelType w:val="hybridMultilevel"/>
    <w:tmpl w:val="C0EA6E04"/>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4">
    <w:nsid w:val="53830840"/>
    <w:multiLevelType w:val="hybridMultilevel"/>
    <w:tmpl w:val="498AAE9C"/>
    <w:lvl w:ilvl="0" w:tplc="048009D4">
      <w:start w:val="60"/>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5">
    <w:nsid w:val="593C197A"/>
    <w:multiLevelType w:val="hybridMultilevel"/>
    <w:tmpl w:val="10C0DF1C"/>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6">
    <w:nsid w:val="59E32682"/>
    <w:multiLevelType w:val="hybridMultilevel"/>
    <w:tmpl w:val="EDB85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401432"/>
    <w:multiLevelType w:val="hybridMultilevel"/>
    <w:tmpl w:val="CDAE48A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8">
    <w:nsid w:val="5AC920AC"/>
    <w:multiLevelType w:val="hybridMultilevel"/>
    <w:tmpl w:val="3A809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1F108D"/>
    <w:multiLevelType w:val="hybridMultilevel"/>
    <w:tmpl w:val="2BD02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B784FBA"/>
    <w:multiLevelType w:val="hybridMultilevel"/>
    <w:tmpl w:val="27E85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8A7590"/>
    <w:multiLevelType w:val="hybridMultilevel"/>
    <w:tmpl w:val="B882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DFC5A46"/>
    <w:multiLevelType w:val="hybridMultilevel"/>
    <w:tmpl w:val="EAE05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4439C2"/>
    <w:multiLevelType w:val="hybridMultilevel"/>
    <w:tmpl w:val="062E8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B91983"/>
    <w:multiLevelType w:val="hybridMultilevel"/>
    <w:tmpl w:val="CE8C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2D60300"/>
    <w:multiLevelType w:val="hybridMultilevel"/>
    <w:tmpl w:val="667C3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3353599"/>
    <w:multiLevelType w:val="hybridMultilevel"/>
    <w:tmpl w:val="BE2C5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6B45297"/>
    <w:multiLevelType w:val="hybridMultilevel"/>
    <w:tmpl w:val="848E9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9984C02"/>
    <w:multiLevelType w:val="hybridMultilevel"/>
    <w:tmpl w:val="6ABE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A0C124B"/>
    <w:multiLevelType w:val="hybridMultilevel"/>
    <w:tmpl w:val="05863956"/>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70">
    <w:nsid w:val="6AEF252A"/>
    <w:multiLevelType w:val="hybridMultilevel"/>
    <w:tmpl w:val="4BB03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BC36C8C"/>
    <w:multiLevelType w:val="hybridMultilevel"/>
    <w:tmpl w:val="B7EC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A45104"/>
    <w:multiLevelType w:val="hybridMultilevel"/>
    <w:tmpl w:val="B10EE0D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47E581D"/>
    <w:multiLevelType w:val="hybridMultilevel"/>
    <w:tmpl w:val="75302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5F21BA1"/>
    <w:multiLevelType w:val="hybridMultilevel"/>
    <w:tmpl w:val="5C602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73466DE"/>
    <w:multiLevelType w:val="hybridMultilevel"/>
    <w:tmpl w:val="B16AC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8220E3E"/>
    <w:multiLevelType w:val="hybridMultilevel"/>
    <w:tmpl w:val="27E85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82629EB"/>
    <w:multiLevelType w:val="hybridMultilevel"/>
    <w:tmpl w:val="26C00FC8"/>
    <w:lvl w:ilvl="0" w:tplc="E0A47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8C619B5"/>
    <w:multiLevelType w:val="hybridMultilevel"/>
    <w:tmpl w:val="E35A9AFE"/>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79">
    <w:nsid w:val="799C2040"/>
    <w:multiLevelType w:val="hybridMultilevel"/>
    <w:tmpl w:val="D8C46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A8B046E"/>
    <w:multiLevelType w:val="hybridMultilevel"/>
    <w:tmpl w:val="0100C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BD73886"/>
    <w:multiLevelType w:val="hybridMultilevel"/>
    <w:tmpl w:val="3838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53"/>
  </w:num>
  <w:num w:numId="4">
    <w:abstractNumId w:val="7"/>
  </w:num>
  <w:num w:numId="5">
    <w:abstractNumId w:val="57"/>
  </w:num>
  <w:num w:numId="6">
    <w:abstractNumId w:val="43"/>
  </w:num>
  <w:num w:numId="7">
    <w:abstractNumId w:val="24"/>
  </w:num>
  <w:num w:numId="8">
    <w:abstractNumId w:val="78"/>
  </w:num>
  <w:num w:numId="9">
    <w:abstractNumId w:val="10"/>
  </w:num>
  <w:num w:numId="10">
    <w:abstractNumId w:val="8"/>
  </w:num>
  <w:num w:numId="11">
    <w:abstractNumId w:val="69"/>
  </w:num>
  <w:num w:numId="12">
    <w:abstractNumId w:val="35"/>
  </w:num>
  <w:num w:numId="13">
    <w:abstractNumId w:val="46"/>
  </w:num>
  <w:num w:numId="14">
    <w:abstractNumId w:val="6"/>
  </w:num>
  <w:num w:numId="15">
    <w:abstractNumId w:val="16"/>
  </w:num>
  <w:num w:numId="16">
    <w:abstractNumId w:val="2"/>
  </w:num>
  <w:num w:numId="17">
    <w:abstractNumId w:val="63"/>
  </w:num>
  <w:num w:numId="18">
    <w:abstractNumId w:val="56"/>
  </w:num>
  <w:num w:numId="19">
    <w:abstractNumId w:val="18"/>
  </w:num>
  <w:num w:numId="20">
    <w:abstractNumId w:val="17"/>
  </w:num>
  <w:num w:numId="21">
    <w:abstractNumId w:val="36"/>
  </w:num>
  <w:num w:numId="22">
    <w:abstractNumId w:val="47"/>
  </w:num>
  <w:num w:numId="23">
    <w:abstractNumId w:val="3"/>
  </w:num>
  <w:num w:numId="24">
    <w:abstractNumId w:val="32"/>
  </w:num>
  <w:num w:numId="25">
    <w:abstractNumId w:val="19"/>
  </w:num>
  <w:num w:numId="26">
    <w:abstractNumId w:val="67"/>
  </w:num>
  <w:num w:numId="27">
    <w:abstractNumId w:val="62"/>
  </w:num>
  <w:num w:numId="28">
    <w:abstractNumId w:val="39"/>
  </w:num>
  <w:num w:numId="29">
    <w:abstractNumId w:val="29"/>
  </w:num>
  <w:num w:numId="30">
    <w:abstractNumId w:val="65"/>
  </w:num>
  <w:num w:numId="31">
    <w:abstractNumId w:val="30"/>
  </w:num>
  <w:num w:numId="32">
    <w:abstractNumId w:val="74"/>
  </w:num>
  <w:num w:numId="33">
    <w:abstractNumId w:val="38"/>
  </w:num>
  <w:num w:numId="34">
    <w:abstractNumId w:val="58"/>
  </w:num>
  <w:num w:numId="35">
    <w:abstractNumId w:val="14"/>
  </w:num>
  <w:num w:numId="36">
    <w:abstractNumId w:val="51"/>
  </w:num>
  <w:num w:numId="37">
    <w:abstractNumId w:val="25"/>
  </w:num>
  <w:num w:numId="38">
    <w:abstractNumId w:val="64"/>
  </w:num>
  <w:num w:numId="39">
    <w:abstractNumId w:val="40"/>
  </w:num>
  <w:num w:numId="40">
    <w:abstractNumId w:val="48"/>
  </w:num>
  <w:num w:numId="41">
    <w:abstractNumId w:val="11"/>
  </w:num>
  <w:num w:numId="42">
    <w:abstractNumId w:val="33"/>
  </w:num>
  <w:num w:numId="43">
    <w:abstractNumId w:val="79"/>
  </w:num>
  <w:num w:numId="44">
    <w:abstractNumId w:val="81"/>
  </w:num>
  <w:num w:numId="45">
    <w:abstractNumId w:val="23"/>
  </w:num>
  <w:num w:numId="46">
    <w:abstractNumId w:val="5"/>
  </w:num>
  <w:num w:numId="47">
    <w:abstractNumId w:val="50"/>
  </w:num>
  <w:num w:numId="48">
    <w:abstractNumId w:val="27"/>
  </w:num>
  <w:num w:numId="49">
    <w:abstractNumId w:val="15"/>
  </w:num>
  <w:num w:numId="50">
    <w:abstractNumId w:val="70"/>
  </w:num>
  <w:num w:numId="51">
    <w:abstractNumId w:val="20"/>
  </w:num>
  <w:num w:numId="52">
    <w:abstractNumId w:val="59"/>
  </w:num>
  <w:num w:numId="53">
    <w:abstractNumId w:val="41"/>
  </w:num>
  <w:num w:numId="54">
    <w:abstractNumId w:val="21"/>
  </w:num>
  <w:num w:numId="55">
    <w:abstractNumId w:val="80"/>
  </w:num>
  <w:num w:numId="56">
    <w:abstractNumId w:val="73"/>
  </w:num>
  <w:num w:numId="57">
    <w:abstractNumId w:val="31"/>
  </w:num>
  <w:num w:numId="58">
    <w:abstractNumId w:val="44"/>
  </w:num>
  <w:num w:numId="59">
    <w:abstractNumId w:val="34"/>
  </w:num>
  <w:num w:numId="60">
    <w:abstractNumId w:val="13"/>
  </w:num>
  <w:num w:numId="61">
    <w:abstractNumId w:val="61"/>
  </w:num>
  <w:num w:numId="62">
    <w:abstractNumId w:val="37"/>
  </w:num>
  <w:num w:numId="63">
    <w:abstractNumId w:val="72"/>
  </w:num>
  <w:num w:numId="64">
    <w:abstractNumId w:val="45"/>
  </w:num>
  <w:num w:numId="65">
    <w:abstractNumId w:val="75"/>
  </w:num>
  <w:num w:numId="66">
    <w:abstractNumId w:val="22"/>
  </w:num>
  <w:num w:numId="67">
    <w:abstractNumId w:val="9"/>
  </w:num>
  <w:num w:numId="68">
    <w:abstractNumId w:val="26"/>
  </w:num>
  <w:num w:numId="69">
    <w:abstractNumId w:val="71"/>
  </w:num>
  <w:num w:numId="70">
    <w:abstractNumId w:val="1"/>
  </w:num>
  <w:num w:numId="71">
    <w:abstractNumId w:val="60"/>
  </w:num>
  <w:num w:numId="72">
    <w:abstractNumId w:val="76"/>
  </w:num>
  <w:num w:numId="73">
    <w:abstractNumId w:val="66"/>
  </w:num>
  <w:num w:numId="74">
    <w:abstractNumId w:val="68"/>
  </w:num>
  <w:num w:numId="75">
    <w:abstractNumId w:val="42"/>
  </w:num>
  <w:num w:numId="76">
    <w:abstractNumId w:val="54"/>
  </w:num>
  <w:num w:numId="77">
    <w:abstractNumId w:val="52"/>
  </w:num>
  <w:num w:numId="78">
    <w:abstractNumId w:val="28"/>
  </w:num>
  <w:num w:numId="79">
    <w:abstractNumId w:val="77"/>
  </w:num>
  <w:num w:numId="80">
    <w:abstractNumId w:val="49"/>
  </w:num>
  <w:num w:numId="81">
    <w:abstractNumId w:val="4"/>
  </w:num>
  <w:num w:numId="82">
    <w:abstractNumId w:val="12"/>
  </w:num>
  <w:num w:numId="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2A"/>
    <w:rsid w:val="00000638"/>
    <w:rsid w:val="00003C08"/>
    <w:rsid w:val="000074B1"/>
    <w:rsid w:val="0001178B"/>
    <w:rsid w:val="0001255C"/>
    <w:rsid w:val="000131E3"/>
    <w:rsid w:val="00014032"/>
    <w:rsid w:val="00016364"/>
    <w:rsid w:val="0001717C"/>
    <w:rsid w:val="00022227"/>
    <w:rsid w:val="00031C1A"/>
    <w:rsid w:val="0003581F"/>
    <w:rsid w:val="00035A39"/>
    <w:rsid w:val="000367B9"/>
    <w:rsid w:val="00036F69"/>
    <w:rsid w:val="00042CB4"/>
    <w:rsid w:val="0004352F"/>
    <w:rsid w:val="00043BE8"/>
    <w:rsid w:val="000503A3"/>
    <w:rsid w:val="00050663"/>
    <w:rsid w:val="00050D28"/>
    <w:rsid w:val="00053386"/>
    <w:rsid w:val="000553E9"/>
    <w:rsid w:val="00055DC2"/>
    <w:rsid w:val="00066206"/>
    <w:rsid w:val="00071FC5"/>
    <w:rsid w:val="00072267"/>
    <w:rsid w:val="00083ADE"/>
    <w:rsid w:val="000849DD"/>
    <w:rsid w:val="00090603"/>
    <w:rsid w:val="000918A0"/>
    <w:rsid w:val="000920BD"/>
    <w:rsid w:val="000932EE"/>
    <w:rsid w:val="00094B8E"/>
    <w:rsid w:val="00095D09"/>
    <w:rsid w:val="000A0E30"/>
    <w:rsid w:val="000A122A"/>
    <w:rsid w:val="000A207C"/>
    <w:rsid w:val="000A2BD3"/>
    <w:rsid w:val="000A5390"/>
    <w:rsid w:val="000A737F"/>
    <w:rsid w:val="000B2F68"/>
    <w:rsid w:val="000B4B93"/>
    <w:rsid w:val="000B5480"/>
    <w:rsid w:val="000C1806"/>
    <w:rsid w:val="000C5022"/>
    <w:rsid w:val="000C506A"/>
    <w:rsid w:val="000C51FA"/>
    <w:rsid w:val="000C62CF"/>
    <w:rsid w:val="000D030D"/>
    <w:rsid w:val="000D3697"/>
    <w:rsid w:val="000D4066"/>
    <w:rsid w:val="000E1A00"/>
    <w:rsid w:val="000E3667"/>
    <w:rsid w:val="000E5134"/>
    <w:rsid w:val="000F065D"/>
    <w:rsid w:val="000F36CF"/>
    <w:rsid w:val="000F47E3"/>
    <w:rsid w:val="000F6BA7"/>
    <w:rsid w:val="000F7EC1"/>
    <w:rsid w:val="00103BE7"/>
    <w:rsid w:val="00105129"/>
    <w:rsid w:val="0010778D"/>
    <w:rsid w:val="00113E11"/>
    <w:rsid w:val="001151AB"/>
    <w:rsid w:val="0011525F"/>
    <w:rsid w:val="001153CE"/>
    <w:rsid w:val="001207D9"/>
    <w:rsid w:val="00120A58"/>
    <w:rsid w:val="00132E5B"/>
    <w:rsid w:val="00134ABF"/>
    <w:rsid w:val="0013612B"/>
    <w:rsid w:val="00136383"/>
    <w:rsid w:val="001464E3"/>
    <w:rsid w:val="001505E6"/>
    <w:rsid w:val="00152F5E"/>
    <w:rsid w:val="001541C1"/>
    <w:rsid w:val="00154B40"/>
    <w:rsid w:val="0015711B"/>
    <w:rsid w:val="00160F31"/>
    <w:rsid w:val="001640E4"/>
    <w:rsid w:val="001646F7"/>
    <w:rsid w:val="0016536C"/>
    <w:rsid w:val="00182477"/>
    <w:rsid w:val="00185DE9"/>
    <w:rsid w:val="001878E4"/>
    <w:rsid w:val="0019282C"/>
    <w:rsid w:val="00192892"/>
    <w:rsid w:val="00194239"/>
    <w:rsid w:val="0019457F"/>
    <w:rsid w:val="001A199D"/>
    <w:rsid w:val="001A1AB5"/>
    <w:rsid w:val="001A4FB2"/>
    <w:rsid w:val="001A7012"/>
    <w:rsid w:val="001A7E5C"/>
    <w:rsid w:val="001B0A1C"/>
    <w:rsid w:val="001B11FC"/>
    <w:rsid w:val="001B4FFB"/>
    <w:rsid w:val="001B50D4"/>
    <w:rsid w:val="001C347D"/>
    <w:rsid w:val="001C361F"/>
    <w:rsid w:val="001C6144"/>
    <w:rsid w:val="001D25C6"/>
    <w:rsid w:val="001D2728"/>
    <w:rsid w:val="001E2806"/>
    <w:rsid w:val="001E58A8"/>
    <w:rsid w:val="001E72AE"/>
    <w:rsid w:val="001F09C1"/>
    <w:rsid w:val="001F0D5B"/>
    <w:rsid w:val="001F5E4E"/>
    <w:rsid w:val="001F70EB"/>
    <w:rsid w:val="00205C70"/>
    <w:rsid w:val="00206CC4"/>
    <w:rsid w:val="00232193"/>
    <w:rsid w:val="00234927"/>
    <w:rsid w:val="00235412"/>
    <w:rsid w:val="002402AB"/>
    <w:rsid w:val="00240BDD"/>
    <w:rsid w:val="0025042C"/>
    <w:rsid w:val="00250884"/>
    <w:rsid w:val="002533BB"/>
    <w:rsid w:val="00254474"/>
    <w:rsid w:val="002555A3"/>
    <w:rsid w:val="00256F6C"/>
    <w:rsid w:val="00257B4D"/>
    <w:rsid w:val="00262A49"/>
    <w:rsid w:val="00262ED5"/>
    <w:rsid w:val="0026652F"/>
    <w:rsid w:val="002666DA"/>
    <w:rsid w:val="00267D16"/>
    <w:rsid w:val="00267F1B"/>
    <w:rsid w:val="00270002"/>
    <w:rsid w:val="002724EF"/>
    <w:rsid w:val="00272686"/>
    <w:rsid w:val="00274E08"/>
    <w:rsid w:val="0028153B"/>
    <w:rsid w:val="00284600"/>
    <w:rsid w:val="00284699"/>
    <w:rsid w:val="00286C3D"/>
    <w:rsid w:val="00287092"/>
    <w:rsid w:val="00290188"/>
    <w:rsid w:val="00290CDF"/>
    <w:rsid w:val="00294BE3"/>
    <w:rsid w:val="0029609E"/>
    <w:rsid w:val="002A08F5"/>
    <w:rsid w:val="002A69DA"/>
    <w:rsid w:val="002B0D37"/>
    <w:rsid w:val="002B2751"/>
    <w:rsid w:val="002B3754"/>
    <w:rsid w:val="002B75D9"/>
    <w:rsid w:val="002C23EE"/>
    <w:rsid w:val="002C5542"/>
    <w:rsid w:val="002C5FA1"/>
    <w:rsid w:val="002C6591"/>
    <w:rsid w:val="002C6C57"/>
    <w:rsid w:val="002D2749"/>
    <w:rsid w:val="002D28B5"/>
    <w:rsid w:val="002D6FB2"/>
    <w:rsid w:val="002D77D1"/>
    <w:rsid w:val="002E1150"/>
    <w:rsid w:val="002E1771"/>
    <w:rsid w:val="002E1D83"/>
    <w:rsid w:val="002E2512"/>
    <w:rsid w:val="002E33AF"/>
    <w:rsid w:val="002E42A1"/>
    <w:rsid w:val="002E43EE"/>
    <w:rsid w:val="002E7CAD"/>
    <w:rsid w:val="002F20B1"/>
    <w:rsid w:val="002F65E7"/>
    <w:rsid w:val="0030174C"/>
    <w:rsid w:val="00307D92"/>
    <w:rsid w:val="00314F0A"/>
    <w:rsid w:val="00315922"/>
    <w:rsid w:val="00316607"/>
    <w:rsid w:val="00316C2C"/>
    <w:rsid w:val="00317CFB"/>
    <w:rsid w:val="00321859"/>
    <w:rsid w:val="0032396B"/>
    <w:rsid w:val="0033150E"/>
    <w:rsid w:val="00331DF9"/>
    <w:rsid w:val="003338A1"/>
    <w:rsid w:val="003375F6"/>
    <w:rsid w:val="003502E6"/>
    <w:rsid w:val="00352373"/>
    <w:rsid w:val="003523DB"/>
    <w:rsid w:val="003633CE"/>
    <w:rsid w:val="003642B2"/>
    <w:rsid w:val="0037070B"/>
    <w:rsid w:val="0037099C"/>
    <w:rsid w:val="0037153E"/>
    <w:rsid w:val="0037348F"/>
    <w:rsid w:val="0037385B"/>
    <w:rsid w:val="0037388B"/>
    <w:rsid w:val="0037410F"/>
    <w:rsid w:val="003752A7"/>
    <w:rsid w:val="003866B0"/>
    <w:rsid w:val="003925AB"/>
    <w:rsid w:val="00392819"/>
    <w:rsid w:val="00394056"/>
    <w:rsid w:val="00396BD6"/>
    <w:rsid w:val="003B4204"/>
    <w:rsid w:val="003B4FA1"/>
    <w:rsid w:val="003B78A6"/>
    <w:rsid w:val="003C123D"/>
    <w:rsid w:val="003C1AA3"/>
    <w:rsid w:val="003C59B7"/>
    <w:rsid w:val="003C6655"/>
    <w:rsid w:val="003D5520"/>
    <w:rsid w:val="003E09F2"/>
    <w:rsid w:val="003E1C3E"/>
    <w:rsid w:val="003E28A4"/>
    <w:rsid w:val="003E5830"/>
    <w:rsid w:val="003F0B47"/>
    <w:rsid w:val="003F1980"/>
    <w:rsid w:val="003F45DE"/>
    <w:rsid w:val="003F498B"/>
    <w:rsid w:val="003F71EB"/>
    <w:rsid w:val="003F7D2D"/>
    <w:rsid w:val="00404F78"/>
    <w:rsid w:val="0041283D"/>
    <w:rsid w:val="00414223"/>
    <w:rsid w:val="00414AD4"/>
    <w:rsid w:val="00424090"/>
    <w:rsid w:val="00425C54"/>
    <w:rsid w:val="00426B50"/>
    <w:rsid w:val="0042762C"/>
    <w:rsid w:val="004305D0"/>
    <w:rsid w:val="0043137D"/>
    <w:rsid w:val="00433B63"/>
    <w:rsid w:val="00434248"/>
    <w:rsid w:val="00434955"/>
    <w:rsid w:val="00435875"/>
    <w:rsid w:val="0044360C"/>
    <w:rsid w:val="00453B0D"/>
    <w:rsid w:val="00454A69"/>
    <w:rsid w:val="00460350"/>
    <w:rsid w:val="00460670"/>
    <w:rsid w:val="00464E84"/>
    <w:rsid w:val="00466587"/>
    <w:rsid w:val="00475ED7"/>
    <w:rsid w:val="00480856"/>
    <w:rsid w:val="004808A1"/>
    <w:rsid w:val="0048306D"/>
    <w:rsid w:val="004842AC"/>
    <w:rsid w:val="00490D2C"/>
    <w:rsid w:val="00494E81"/>
    <w:rsid w:val="004955F5"/>
    <w:rsid w:val="004A3159"/>
    <w:rsid w:val="004A6474"/>
    <w:rsid w:val="004B20B5"/>
    <w:rsid w:val="004B2327"/>
    <w:rsid w:val="004B2B0E"/>
    <w:rsid w:val="004B3AB0"/>
    <w:rsid w:val="004B5AB2"/>
    <w:rsid w:val="004B6737"/>
    <w:rsid w:val="004C5F55"/>
    <w:rsid w:val="004D0B35"/>
    <w:rsid w:val="004D3927"/>
    <w:rsid w:val="004D3B4C"/>
    <w:rsid w:val="004E0E17"/>
    <w:rsid w:val="004E27F0"/>
    <w:rsid w:val="004E4150"/>
    <w:rsid w:val="004F3CC3"/>
    <w:rsid w:val="00501007"/>
    <w:rsid w:val="0050177D"/>
    <w:rsid w:val="00502CC9"/>
    <w:rsid w:val="00503C44"/>
    <w:rsid w:val="00504938"/>
    <w:rsid w:val="00505D1E"/>
    <w:rsid w:val="005135FA"/>
    <w:rsid w:val="005141E3"/>
    <w:rsid w:val="00523EC3"/>
    <w:rsid w:val="00534140"/>
    <w:rsid w:val="00535243"/>
    <w:rsid w:val="00536105"/>
    <w:rsid w:val="00537801"/>
    <w:rsid w:val="005400FB"/>
    <w:rsid w:val="005402E1"/>
    <w:rsid w:val="0054075F"/>
    <w:rsid w:val="00541583"/>
    <w:rsid w:val="00541D70"/>
    <w:rsid w:val="005424BF"/>
    <w:rsid w:val="00542C6C"/>
    <w:rsid w:val="00547288"/>
    <w:rsid w:val="00550631"/>
    <w:rsid w:val="0055162D"/>
    <w:rsid w:val="00551A49"/>
    <w:rsid w:val="0055286D"/>
    <w:rsid w:val="0055376C"/>
    <w:rsid w:val="0055707E"/>
    <w:rsid w:val="00560551"/>
    <w:rsid w:val="005618EC"/>
    <w:rsid w:val="00561D05"/>
    <w:rsid w:val="00562F92"/>
    <w:rsid w:val="00567AC0"/>
    <w:rsid w:val="005708BC"/>
    <w:rsid w:val="0057119F"/>
    <w:rsid w:val="00574893"/>
    <w:rsid w:val="00577AC6"/>
    <w:rsid w:val="005913E7"/>
    <w:rsid w:val="00591B05"/>
    <w:rsid w:val="00594A52"/>
    <w:rsid w:val="00594B80"/>
    <w:rsid w:val="00596E00"/>
    <w:rsid w:val="005979D6"/>
    <w:rsid w:val="005B2E1A"/>
    <w:rsid w:val="005B5B4A"/>
    <w:rsid w:val="005C094D"/>
    <w:rsid w:val="005C2CCC"/>
    <w:rsid w:val="005D02BC"/>
    <w:rsid w:val="005D121B"/>
    <w:rsid w:val="005F128D"/>
    <w:rsid w:val="005F5FB8"/>
    <w:rsid w:val="0060063F"/>
    <w:rsid w:val="00600BBC"/>
    <w:rsid w:val="00605FDB"/>
    <w:rsid w:val="00605FE6"/>
    <w:rsid w:val="0061216D"/>
    <w:rsid w:val="00614F01"/>
    <w:rsid w:val="006158CD"/>
    <w:rsid w:val="006167C9"/>
    <w:rsid w:val="0062063C"/>
    <w:rsid w:val="00620793"/>
    <w:rsid w:val="00621221"/>
    <w:rsid w:val="00621BED"/>
    <w:rsid w:val="006225BD"/>
    <w:rsid w:val="0062283F"/>
    <w:rsid w:val="0062297D"/>
    <w:rsid w:val="00623F9E"/>
    <w:rsid w:val="00626504"/>
    <w:rsid w:val="00627111"/>
    <w:rsid w:val="0063183C"/>
    <w:rsid w:val="00635CB3"/>
    <w:rsid w:val="00643B7B"/>
    <w:rsid w:val="00645323"/>
    <w:rsid w:val="006466B4"/>
    <w:rsid w:val="00651AA2"/>
    <w:rsid w:val="00652AD5"/>
    <w:rsid w:val="00662864"/>
    <w:rsid w:val="00664C11"/>
    <w:rsid w:val="00665363"/>
    <w:rsid w:val="00665F5A"/>
    <w:rsid w:val="00666512"/>
    <w:rsid w:val="00671D79"/>
    <w:rsid w:val="00672164"/>
    <w:rsid w:val="0067462A"/>
    <w:rsid w:val="00675A49"/>
    <w:rsid w:val="00676C2D"/>
    <w:rsid w:val="006779ED"/>
    <w:rsid w:val="00681842"/>
    <w:rsid w:val="00681E58"/>
    <w:rsid w:val="006829E1"/>
    <w:rsid w:val="006866D4"/>
    <w:rsid w:val="00692907"/>
    <w:rsid w:val="00692B25"/>
    <w:rsid w:val="006A2510"/>
    <w:rsid w:val="006B477E"/>
    <w:rsid w:val="006B4892"/>
    <w:rsid w:val="006B77DF"/>
    <w:rsid w:val="006D0674"/>
    <w:rsid w:val="006D7C4B"/>
    <w:rsid w:val="006E0099"/>
    <w:rsid w:val="006E3138"/>
    <w:rsid w:val="006E31D0"/>
    <w:rsid w:val="006E617E"/>
    <w:rsid w:val="006F3691"/>
    <w:rsid w:val="006F5824"/>
    <w:rsid w:val="006F7AED"/>
    <w:rsid w:val="00705C60"/>
    <w:rsid w:val="00706A60"/>
    <w:rsid w:val="00706E6F"/>
    <w:rsid w:val="00707789"/>
    <w:rsid w:val="00707E7E"/>
    <w:rsid w:val="00711E42"/>
    <w:rsid w:val="00720942"/>
    <w:rsid w:val="00720DC4"/>
    <w:rsid w:val="007273FE"/>
    <w:rsid w:val="00730817"/>
    <w:rsid w:val="00731C43"/>
    <w:rsid w:val="007320C4"/>
    <w:rsid w:val="00736DC2"/>
    <w:rsid w:val="007451CF"/>
    <w:rsid w:val="007461A2"/>
    <w:rsid w:val="00750198"/>
    <w:rsid w:val="007710E6"/>
    <w:rsid w:val="0077227C"/>
    <w:rsid w:val="00775E90"/>
    <w:rsid w:val="0077676E"/>
    <w:rsid w:val="00776EBD"/>
    <w:rsid w:val="00777C24"/>
    <w:rsid w:val="007832EF"/>
    <w:rsid w:val="00784B21"/>
    <w:rsid w:val="007866CA"/>
    <w:rsid w:val="00786ADE"/>
    <w:rsid w:val="007903D7"/>
    <w:rsid w:val="007917D1"/>
    <w:rsid w:val="007A150B"/>
    <w:rsid w:val="007A3FB9"/>
    <w:rsid w:val="007A4F1E"/>
    <w:rsid w:val="007A6053"/>
    <w:rsid w:val="007A6E46"/>
    <w:rsid w:val="007B4A32"/>
    <w:rsid w:val="007C1F62"/>
    <w:rsid w:val="007C5A1C"/>
    <w:rsid w:val="007D1081"/>
    <w:rsid w:val="007D5B29"/>
    <w:rsid w:val="007E08C1"/>
    <w:rsid w:val="007E10D4"/>
    <w:rsid w:val="007F02EF"/>
    <w:rsid w:val="007F29CD"/>
    <w:rsid w:val="007F3773"/>
    <w:rsid w:val="008003F5"/>
    <w:rsid w:val="0080390C"/>
    <w:rsid w:val="00816425"/>
    <w:rsid w:val="0082078E"/>
    <w:rsid w:val="008212E4"/>
    <w:rsid w:val="008276C5"/>
    <w:rsid w:val="00830967"/>
    <w:rsid w:val="00832B94"/>
    <w:rsid w:val="00832D5F"/>
    <w:rsid w:val="00834BD7"/>
    <w:rsid w:val="00840BA7"/>
    <w:rsid w:val="00840E7E"/>
    <w:rsid w:val="008421C5"/>
    <w:rsid w:val="00845A20"/>
    <w:rsid w:val="008465E4"/>
    <w:rsid w:val="008473F3"/>
    <w:rsid w:val="008509C8"/>
    <w:rsid w:val="00851159"/>
    <w:rsid w:val="00854F55"/>
    <w:rsid w:val="008645C6"/>
    <w:rsid w:val="00866763"/>
    <w:rsid w:val="008708C9"/>
    <w:rsid w:val="008716A1"/>
    <w:rsid w:val="00872F12"/>
    <w:rsid w:val="0087398B"/>
    <w:rsid w:val="00882004"/>
    <w:rsid w:val="008859B1"/>
    <w:rsid w:val="008A14F3"/>
    <w:rsid w:val="008A3611"/>
    <w:rsid w:val="008B1791"/>
    <w:rsid w:val="008B402D"/>
    <w:rsid w:val="008B45CB"/>
    <w:rsid w:val="008B486F"/>
    <w:rsid w:val="008B51F5"/>
    <w:rsid w:val="008B54D0"/>
    <w:rsid w:val="008C1F2B"/>
    <w:rsid w:val="008C33F1"/>
    <w:rsid w:val="008C5AD5"/>
    <w:rsid w:val="008C6229"/>
    <w:rsid w:val="008D07E5"/>
    <w:rsid w:val="008D77A7"/>
    <w:rsid w:val="008D7905"/>
    <w:rsid w:val="008E0903"/>
    <w:rsid w:val="008E2274"/>
    <w:rsid w:val="008F03C9"/>
    <w:rsid w:val="008F3E49"/>
    <w:rsid w:val="008F3E91"/>
    <w:rsid w:val="008F4393"/>
    <w:rsid w:val="008F628C"/>
    <w:rsid w:val="008F6D8F"/>
    <w:rsid w:val="009000D5"/>
    <w:rsid w:val="009003CC"/>
    <w:rsid w:val="0090122C"/>
    <w:rsid w:val="009044CC"/>
    <w:rsid w:val="00904E87"/>
    <w:rsid w:val="0090514E"/>
    <w:rsid w:val="00906FEE"/>
    <w:rsid w:val="0091091B"/>
    <w:rsid w:val="00910F03"/>
    <w:rsid w:val="00911D6B"/>
    <w:rsid w:val="0091622B"/>
    <w:rsid w:val="00917BAB"/>
    <w:rsid w:val="009223DD"/>
    <w:rsid w:val="00922697"/>
    <w:rsid w:val="00924FFE"/>
    <w:rsid w:val="009257E2"/>
    <w:rsid w:val="00926629"/>
    <w:rsid w:val="00930183"/>
    <w:rsid w:val="009369BB"/>
    <w:rsid w:val="0093730A"/>
    <w:rsid w:val="009509DC"/>
    <w:rsid w:val="00950F19"/>
    <w:rsid w:val="00957AE2"/>
    <w:rsid w:val="00957EE1"/>
    <w:rsid w:val="00962015"/>
    <w:rsid w:val="00962ABF"/>
    <w:rsid w:val="0096399E"/>
    <w:rsid w:val="009643A2"/>
    <w:rsid w:val="0096569A"/>
    <w:rsid w:val="009659AF"/>
    <w:rsid w:val="00967DE8"/>
    <w:rsid w:val="0097711F"/>
    <w:rsid w:val="00981D8E"/>
    <w:rsid w:val="00982763"/>
    <w:rsid w:val="009968BA"/>
    <w:rsid w:val="00997790"/>
    <w:rsid w:val="00997EC4"/>
    <w:rsid w:val="009A0952"/>
    <w:rsid w:val="009A63F2"/>
    <w:rsid w:val="009A7691"/>
    <w:rsid w:val="009B1CBD"/>
    <w:rsid w:val="009B2918"/>
    <w:rsid w:val="009B46BE"/>
    <w:rsid w:val="009B5FE3"/>
    <w:rsid w:val="009C252D"/>
    <w:rsid w:val="009C2744"/>
    <w:rsid w:val="009C592F"/>
    <w:rsid w:val="009D2055"/>
    <w:rsid w:val="009D36D4"/>
    <w:rsid w:val="009D5928"/>
    <w:rsid w:val="009D7E33"/>
    <w:rsid w:val="009E5913"/>
    <w:rsid w:val="009F0CAA"/>
    <w:rsid w:val="009F3DCB"/>
    <w:rsid w:val="009F5725"/>
    <w:rsid w:val="00A00C62"/>
    <w:rsid w:val="00A07FB1"/>
    <w:rsid w:val="00A107C8"/>
    <w:rsid w:val="00A11837"/>
    <w:rsid w:val="00A15027"/>
    <w:rsid w:val="00A209CB"/>
    <w:rsid w:val="00A20BCB"/>
    <w:rsid w:val="00A23658"/>
    <w:rsid w:val="00A2625A"/>
    <w:rsid w:val="00A271D1"/>
    <w:rsid w:val="00A32A4B"/>
    <w:rsid w:val="00A36CB1"/>
    <w:rsid w:val="00A40DB9"/>
    <w:rsid w:val="00A4545B"/>
    <w:rsid w:val="00A54EEC"/>
    <w:rsid w:val="00A550D6"/>
    <w:rsid w:val="00A608DE"/>
    <w:rsid w:val="00A618E4"/>
    <w:rsid w:val="00A61915"/>
    <w:rsid w:val="00A677C6"/>
    <w:rsid w:val="00A71C46"/>
    <w:rsid w:val="00A756C2"/>
    <w:rsid w:val="00A76090"/>
    <w:rsid w:val="00A76CA4"/>
    <w:rsid w:val="00A7734A"/>
    <w:rsid w:val="00A82C57"/>
    <w:rsid w:val="00A84DD7"/>
    <w:rsid w:val="00A85106"/>
    <w:rsid w:val="00A90D54"/>
    <w:rsid w:val="00A91A96"/>
    <w:rsid w:val="00A91E90"/>
    <w:rsid w:val="00A96F35"/>
    <w:rsid w:val="00A973D9"/>
    <w:rsid w:val="00AA54C8"/>
    <w:rsid w:val="00AA5BFA"/>
    <w:rsid w:val="00AA6FE8"/>
    <w:rsid w:val="00AB0291"/>
    <w:rsid w:val="00AB37D9"/>
    <w:rsid w:val="00AB550B"/>
    <w:rsid w:val="00AC03C4"/>
    <w:rsid w:val="00AC3335"/>
    <w:rsid w:val="00AC3A5A"/>
    <w:rsid w:val="00AC4CBA"/>
    <w:rsid w:val="00AC5759"/>
    <w:rsid w:val="00AC5BB6"/>
    <w:rsid w:val="00AC624E"/>
    <w:rsid w:val="00AC6814"/>
    <w:rsid w:val="00AC6A13"/>
    <w:rsid w:val="00AC718F"/>
    <w:rsid w:val="00AD0709"/>
    <w:rsid w:val="00AD78DF"/>
    <w:rsid w:val="00AE2FB1"/>
    <w:rsid w:val="00AE5E3D"/>
    <w:rsid w:val="00AF41D4"/>
    <w:rsid w:val="00AF4E45"/>
    <w:rsid w:val="00AF57D2"/>
    <w:rsid w:val="00B001F1"/>
    <w:rsid w:val="00B06D88"/>
    <w:rsid w:val="00B101EB"/>
    <w:rsid w:val="00B103AD"/>
    <w:rsid w:val="00B12853"/>
    <w:rsid w:val="00B143D2"/>
    <w:rsid w:val="00B16265"/>
    <w:rsid w:val="00B165E5"/>
    <w:rsid w:val="00B1665C"/>
    <w:rsid w:val="00B16D5C"/>
    <w:rsid w:val="00B233EA"/>
    <w:rsid w:val="00B25984"/>
    <w:rsid w:val="00B345B7"/>
    <w:rsid w:val="00B4422B"/>
    <w:rsid w:val="00B457BB"/>
    <w:rsid w:val="00B471B6"/>
    <w:rsid w:val="00B476CF"/>
    <w:rsid w:val="00B51FF5"/>
    <w:rsid w:val="00B52263"/>
    <w:rsid w:val="00B55347"/>
    <w:rsid w:val="00B5562A"/>
    <w:rsid w:val="00B6280F"/>
    <w:rsid w:val="00B648E8"/>
    <w:rsid w:val="00B675ED"/>
    <w:rsid w:val="00B67E0E"/>
    <w:rsid w:val="00B72F41"/>
    <w:rsid w:val="00B7397A"/>
    <w:rsid w:val="00B73E23"/>
    <w:rsid w:val="00B74F68"/>
    <w:rsid w:val="00B77C6C"/>
    <w:rsid w:val="00B84CA6"/>
    <w:rsid w:val="00B91E1F"/>
    <w:rsid w:val="00B93444"/>
    <w:rsid w:val="00B93E68"/>
    <w:rsid w:val="00B93EDA"/>
    <w:rsid w:val="00B974DE"/>
    <w:rsid w:val="00BA1736"/>
    <w:rsid w:val="00BA2675"/>
    <w:rsid w:val="00BA5470"/>
    <w:rsid w:val="00BB1092"/>
    <w:rsid w:val="00BB30C1"/>
    <w:rsid w:val="00BB66B8"/>
    <w:rsid w:val="00BB6B77"/>
    <w:rsid w:val="00BB79B2"/>
    <w:rsid w:val="00BC23DF"/>
    <w:rsid w:val="00BC2571"/>
    <w:rsid w:val="00BC28D3"/>
    <w:rsid w:val="00BC5EB7"/>
    <w:rsid w:val="00BC7351"/>
    <w:rsid w:val="00BC7A6D"/>
    <w:rsid w:val="00BD048B"/>
    <w:rsid w:val="00BD1F10"/>
    <w:rsid w:val="00BD2F95"/>
    <w:rsid w:val="00BD36D5"/>
    <w:rsid w:val="00BD562B"/>
    <w:rsid w:val="00BD6314"/>
    <w:rsid w:val="00BD7C88"/>
    <w:rsid w:val="00BE25BB"/>
    <w:rsid w:val="00BE356C"/>
    <w:rsid w:val="00BE62C4"/>
    <w:rsid w:val="00BE6F09"/>
    <w:rsid w:val="00BE7C0A"/>
    <w:rsid w:val="00BE7EB9"/>
    <w:rsid w:val="00C03AB3"/>
    <w:rsid w:val="00C06A88"/>
    <w:rsid w:val="00C07CCD"/>
    <w:rsid w:val="00C1226A"/>
    <w:rsid w:val="00C16B9B"/>
    <w:rsid w:val="00C204EE"/>
    <w:rsid w:val="00C2253C"/>
    <w:rsid w:val="00C24CB6"/>
    <w:rsid w:val="00C267C7"/>
    <w:rsid w:val="00C27F69"/>
    <w:rsid w:val="00C30DAD"/>
    <w:rsid w:val="00C3195A"/>
    <w:rsid w:val="00C32205"/>
    <w:rsid w:val="00C35809"/>
    <w:rsid w:val="00C465C2"/>
    <w:rsid w:val="00C53DE0"/>
    <w:rsid w:val="00C571CA"/>
    <w:rsid w:val="00C5745F"/>
    <w:rsid w:val="00C6661A"/>
    <w:rsid w:val="00C66C76"/>
    <w:rsid w:val="00C80E39"/>
    <w:rsid w:val="00C84C53"/>
    <w:rsid w:val="00C90D28"/>
    <w:rsid w:val="00CA0302"/>
    <w:rsid w:val="00CA0BCC"/>
    <w:rsid w:val="00CA12E2"/>
    <w:rsid w:val="00CA481F"/>
    <w:rsid w:val="00CB2100"/>
    <w:rsid w:val="00CB4A79"/>
    <w:rsid w:val="00CB509A"/>
    <w:rsid w:val="00CB58D6"/>
    <w:rsid w:val="00CB59D4"/>
    <w:rsid w:val="00CB71CB"/>
    <w:rsid w:val="00CC14CA"/>
    <w:rsid w:val="00CC15B3"/>
    <w:rsid w:val="00CC25C6"/>
    <w:rsid w:val="00CC2D65"/>
    <w:rsid w:val="00CD4C23"/>
    <w:rsid w:val="00CD5938"/>
    <w:rsid w:val="00CE4D1B"/>
    <w:rsid w:val="00CF15C0"/>
    <w:rsid w:val="00CF1860"/>
    <w:rsid w:val="00CF59CB"/>
    <w:rsid w:val="00CF5CE5"/>
    <w:rsid w:val="00D007EF"/>
    <w:rsid w:val="00D0104E"/>
    <w:rsid w:val="00D017A9"/>
    <w:rsid w:val="00D01B07"/>
    <w:rsid w:val="00D05BE3"/>
    <w:rsid w:val="00D06541"/>
    <w:rsid w:val="00D06718"/>
    <w:rsid w:val="00D119B3"/>
    <w:rsid w:val="00D138F4"/>
    <w:rsid w:val="00D13E43"/>
    <w:rsid w:val="00D15359"/>
    <w:rsid w:val="00D15AFA"/>
    <w:rsid w:val="00D15BA0"/>
    <w:rsid w:val="00D16272"/>
    <w:rsid w:val="00D17623"/>
    <w:rsid w:val="00D17B67"/>
    <w:rsid w:val="00D23874"/>
    <w:rsid w:val="00D26E0C"/>
    <w:rsid w:val="00D34D8A"/>
    <w:rsid w:val="00D42A20"/>
    <w:rsid w:val="00D42F3D"/>
    <w:rsid w:val="00D45B2C"/>
    <w:rsid w:val="00D4737B"/>
    <w:rsid w:val="00D50505"/>
    <w:rsid w:val="00D508FE"/>
    <w:rsid w:val="00D52A9F"/>
    <w:rsid w:val="00D57F73"/>
    <w:rsid w:val="00D643E3"/>
    <w:rsid w:val="00D658D7"/>
    <w:rsid w:val="00D66A27"/>
    <w:rsid w:val="00D70FE4"/>
    <w:rsid w:val="00D71339"/>
    <w:rsid w:val="00D71881"/>
    <w:rsid w:val="00D73A91"/>
    <w:rsid w:val="00D852A6"/>
    <w:rsid w:val="00D86909"/>
    <w:rsid w:val="00D92E2B"/>
    <w:rsid w:val="00D92EE3"/>
    <w:rsid w:val="00D94330"/>
    <w:rsid w:val="00DA2558"/>
    <w:rsid w:val="00DA4BED"/>
    <w:rsid w:val="00DC07FE"/>
    <w:rsid w:val="00DD0FD9"/>
    <w:rsid w:val="00DD34DF"/>
    <w:rsid w:val="00DD4393"/>
    <w:rsid w:val="00DD6C73"/>
    <w:rsid w:val="00DE3A62"/>
    <w:rsid w:val="00DE3CBD"/>
    <w:rsid w:val="00DE3F01"/>
    <w:rsid w:val="00DE5D7B"/>
    <w:rsid w:val="00DF0B7E"/>
    <w:rsid w:val="00DF1592"/>
    <w:rsid w:val="00E0000D"/>
    <w:rsid w:val="00E01C1E"/>
    <w:rsid w:val="00E065FB"/>
    <w:rsid w:val="00E07E70"/>
    <w:rsid w:val="00E11BBC"/>
    <w:rsid w:val="00E126C8"/>
    <w:rsid w:val="00E17A36"/>
    <w:rsid w:val="00E21FE2"/>
    <w:rsid w:val="00E22303"/>
    <w:rsid w:val="00E22598"/>
    <w:rsid w:val="00E30620"/>
    <w:rsid w:val="00E317F5"/>
    <w:rsid w:val="00E353F1"/>
    <w:rsid w:val="00E3553E"/>
    <w:rsid w:val="00E36DC6"/>
    <w:rsid w:val="00E40A4D"/>
    <w:rsid w:val="00E433DF"/>
    <w:rsid w:val="00E43566"/>
    <w:rsid w:val="00E43A30"/>
    <w:rsid w:val="00E45721"/>
    <w:rsid w:val="00E4744E"/>
    <w:rsid w:val="00E4755C"/>
    <w:rsid w:val="00E512D9"/>
    <w:rsid w:val="00E5176E"/>
    <w:rsid w:val="00E5554F"/>
    <w:rsid w:val="00E55DBE"/>
    <w:rsid w:val="00E5658B"/>
    <w:rsid w:val="00E57A8B"/>
    <w:rsid w:val="00E609A8"/>
    <w:rsid w:val="00E614E1"/>
    <w:rsid w:val="00E63E11"/>
    <w:rsid w:val="00E669C1"/>
    <w:rsid w:val="00E73388"/>
    <w:rsid w:val="00E7693B"/>
    <w:rsid w:val="00E803F3"/>
    <w:rsid w:val="00E80AE8"/>
    <w:rsid w:val="00E833C0"/>
    <w:rsid w:val="00E8361C"/>
    <w:rsid w:val="00E870A5"/>
    <w:rsid w:val="00E87977"/>
    <w:rsid w:val="00E90D6B"/>
    <w:rsid w:val="00E92C26"/>
    <w:rsid w:val="00E966B8"/>
    <w:rsid w:val="00E969C1"/>
    <w:rsid w:val="00EA376A"/>
    <w:rsid w:val="00EA5DCC"/>
    <w:rsid w:val="00EA7AB8"/>
    <w:rsid w:val="00EB0C31"/>
    <w:rsid w:val="00EB201B"/>
    <w:rsid w:val="00EB4572"/>
    <w:rsid w:val="00EC0CD0"/>
    <w:rsid w:val="00EC2A38"/>
    <w:rsid w:val="00EC3C50"/>
    <w:rsid w:val="00EC4383"/>
    <w:rsid w:val="00EC465F"/>
    <w:rsid w:val="00ED1BF8"/>
    <w:rsid w:val="00ED2FEB"/>
    <w:rsid w:val="00ED4BC4"/>
    <w:rsid w:val="00ED60EB"/>
    <w:rsid w:val="00ED7844"/>
    <w:rsid w:val="00EE03A6"/>
    <w:rsid w:val="00EE4D53"/>
    <w:rsid w:val="00EE7961"/>
    <w:rsid w:val="00EF31CF"/>
    <w:rsid w:val="00EF43C1"/>
    <w:rsid w:val="00EF55E4"/>
    <w:rsid w:val="00EF63F7"/>
    <w:rsid w:val="00EF6CED"/>
    <w:rsid w:val="00F0172B"/>
    <w:rsid w:val="00F02F90"/>
    <w:rsid w:val="00F04F60"/>
    <w:rsid w:val="00F0722E"/>
    <w:rsid w:val="00F17F44"/>
    <w:rsid w:val="00F21AA4"/>
    <w:rsid w:val="00F2546A"/>
    <w:rsid w:val="00F26348"/>
    <w:rsid w:val="00F31E04"/>
    <w:rsid w:val="00F34A80"/>
    <w:rsid w:val="00F37F3B"/>
    <w:rsid w:val="00F408C5"/>
    <w:rsid w:val="00F41CBD"/>
    <w:rsid w:val="00F43932"/>
    <w:rsid w:val="00F47AA7"/>
    <w:rsid w:val="00F53986"/>
    <w:rsid w:val="00F54B81"/>
    <w:rsid w:val="00F552CD"/>
    <w:rsid w:val="00F60481"/>
    <w:rsid w:val="00F714E1"/>
    <w:rsid w:val="00F75026"/>
    <w:rsid w:val="00F7503D"/>
    <w:rsid w:val="00F754C6"/>
    <w:rsid w:val="00F76DFE"/>
    <w:rsid w:val="00F823A1"/>
    <w:rsid w:val="00F84549"/>
    <w:rsid w:val="00F84DF3"/>
    <w:rsid w:val="00F91DAA"/>
    <w:rsid w:val="00F91F01"/>
    <w:rsid w:val="00F92EC3"/>
    <w:rsid w:val="00F9493A"/>
    <w:rsid w:val="00F94C5D"/>
    <w:rsid w:val="00F97358"/>
    <w:rsid w:val="00F97B17"/>
    <w:rsid w:val="00FA1386"/>
    <w:rsid w:val="00FA272C"/>
    <w:rsid w:val="00FA2A94"/>
    <w:rsid w:val="00FA2C1D"/>
    <w:rsid w:val="00FA36DA"/>
    <w:rsid w:val="00FA5878"/>
    <w:rsid w:val="00FA6DED"/>
    <w:rsid w:val="00FA798E"/>
    <w:rsid w:val="00FA7BE4"/>
    <w:rsid w:val="00FB24BD"/>
    <w:rsid w:val="00FB3D5F"/>
    <w:rsid w:val="00FC2B62"/>
    <w:rsid w:val="00FC3E4C"/>
    <w:rsid w:val="00FD2211"/>
    <w:rsid w:val="00FD36D2"/>
    <w:rsid w:val="00FD5843"/>
    <w:rsid w:val="00FE1B98"/>
    <w:rsid w:val="00FE2959"/>
    <w:rsid w:val="00FE35CB"/>
    <w:rsid w:val="00FE3FB0"/>
    <w:rsid w:val="00FE496E"/>
    <w:rsid w:val="00FE6947"/>
    <w:rsid w:val="00FF0BB2"/>
    <w:rsid w:val="00FF2651"/>
    <w:rsid w:val="00FF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62A"/>
    <w:rPr>
      <w:rFonts w:ascii="Tahoma" w:hAnsi="Tahoma" w:cs="Tahoma"/>
      <w:sz w:val="16"/>
      <w:szCs w:val="16"/>
    </w:rPr>
  </w:style>
  <w:style w:type="character" w:customStyle="1" w:styleId="4">
    <w:name w:val="Основной текст (4)_"/>
    <w:basedOn w:val="a0"/>
    <w:link w:val="40"/>
    <w:rsid w:val="00B5562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B5562A"/>
    <w:rPr>
      <w:rFonts w:ascii="Times New Roman" w:eastAsia="Times New Roman" w:hAnsi="Times New Roman" w:cs="Times New Roman"/>
      <w:sz w:val="28"/>
      <w:szCs w:val="28"/>
      <w:shd w:val="clear" w:color="auto" w:fill="FFFFFF"/>
    </w:rPr>
  </w:style>
  <w:style w:type="character" w:customStyle="1" w:styleId="61">
    <w:name w:val="Основной текст (6) + Полужирный"/>
    <w:basedOn w:val="6"/>
    <w:rsid w:val="00B5562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B5562A"/>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B5562A"/>
    <w:pPr>
      <w:widowControl w:val="0"/>
      <w:shd w:val="clear" w:color="auto" w:fill="FFFFFF"/>
      <w:spacing w:after="480" w:line="0" w:lineRule="atLeast"/>
      <w:jc w:val="center"/>
    </w:pPr>
    <w:rPr>
      <w:rFonts w:ascii="Times New Roman" w:eastAsia="Times New Roman" w:hAnsi="Times New Roman" w:cs="Times New Roman"/>
      <w:b/>
      <w:bCs/>
      <w:sz w:val="28"/>
      <w:szCs w:val="28"/>
    </w:rPr>
  </w:style>
  <w:style w:type="character" w:customStyle="1" w:styleId="8">
    <w:name w:val="Основной текст (8)_"/>
    <w:basedOn w:val="a0"/>
    <w:link w:val="80"/>
    <w:rsid w:val="00B5562A"/>
    <w:rPr>
      <w:rFonts w:ascii="Times New Roman" w:eastAsia="Times New Roman" w:hAnsi="Times New Roman" w:cs="Times New Roman"/>
      <w:b/>
      <w:bCs/>
      <w:sz w:val="16"/>
      <w:szCs w:val="16"/>
      <w:shd w:val="clear" w:color="auto" w:fill="FFFFFF"/>
    </w:rPr>
  </w:style>
  <w:style w:type="paragraph" w:customStyle="1" w:styleId="80">
    <w:name w:val="Основной текст (8)"/>
    <w:basedOn w:val="a"/>
    <w:link w:val="8"/>
    <w:rsid w:val="00B5562A"/>
    <w:pPr>
      <w:widowControl w:val="0"/>
      <w:shd w:val="clear" w:color="auto" w:fill="FFFFFF"/>
      <w:spacing w:before="240" w:after="0" w:line="0" w:lineRule="atLeast"/>
      <w:jc w:val="both"/>
    </w:pPr>
    <w:rPr>
      <w:rFonts w:ascii="Times New Roman" w:eastAsia="Times New Roman" w:hAnsi="Times New Roman" w:cs="Times New Roman"/>
      <w:b/>
      <w:bCs/>
      <w:sz w:val="16"/>
      <w:szCs w:val="16"/>
    </w:rPr>
  </w:style>
  <w:style w:type="character" w:customStyle="1" w:styleId="7">
    <w:name w:val="Основной текст (7)_"/>
    <w:basedOn w:val="a0"/>
    <w:link w:val="70"/>
    <w:rsid w:val="0082078E"/>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82078E"/>
    <w:pPr>
      <w:widowControl w:val="0"/>
      <w:shd w:val="clear" w:color="auto" w:fill="FFFFFF"/>
      <w:spacing w:before="120" w:after="240" w:line="0" w:lineRule="atLeast"/>
      <w:jc w:val="center"/>
    </w:pPr>
    <w:rPr>
      <w:rFonts w:ascii="Times New Roman" w:eastAsia="Times New Roman" w:hAnsi="Times New Roman" w:cs="Times New Roman"/>
      <w:b/>
      <w:bCs/>
    </w:rPr>
  </w:style>
  <w:style w:type="character" w:customStyle="1" w:styleId="9">
    <w:name w:val="Основной текст (9)_"/>
    <w:basedOn w:val="a0"/>
    <w:link w:val="90"/>
    <w:rsid w:val="0082078E"/>
    <w:rPr>
      <w:rFonts w:ascii="Times New Roman" w:eastAsia="Times New Roman" w:hAnsi="Times New Roman" w:cs="Times New Roman"/>
      <w:sz w:val="21"/>
      <w:szCs w:val="21"/>
      <w:shd w:val="clear" w:color="auto" w:fill="FFFFFF"/>
    </w:rPr>
  </w:style>
  <w:style w:type="character" w:customStyle="1" w:styleId="911pt">
    <w:name w:val="Основной текст (9) + 11 pt;Полужирный"/>
    <w:basedOn w:val="9"/>
    <w:rsid w:val="0082078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90">
    <w:name w:val="Основной текст (9)"/>
    <w:basedOn w:val="a"/>
    <w:link w:val="9"/>
    <w:rsid w:val="0082078E"/>
    <w:pPr>
      <w:widowControl w:val="0"/>
      <w:shd w:val="clear" w:color="auto" w:fill="FFFFFF"/>
      <w:spacing w:before="120" w:after="240" w:line="0" w:lineRule="atLeast"/>
      <w:jc w:val="center"/>
    </w:pPr>
    <w:rPr>
      <w:rFonts w:ascii="Times New Roman" w:eastAsia="Times New Roman" w:hAnsi="Times New Roman" w:cs="Times New Roman"/>
      <w:sz w:val="21"/>
      <w:szCs w:val="21"/>
    </w:rPr>
  </w:style>
  <w:style w:type="paragraph" w:styleId="a5">
    <w:name w:val="List Paragraph"/>
    <w:basedOn w:val="a"/>
    <w:uiPriority w:val="99"/>
    <w:qFormat/>
    <w:rsid w:val="008645C6"/>
    <w:pPr>
      <w:ind w:left="720"/>
      <w:contextualSpacing/>
    </w:pPr>
  </w:style>
  <w:style w:type="table" w:styleId="a6">
    <w:name w:val="Table Grid"/>
    <w:basedOn w:val="a1"/>
    <w:uiPriority w:val="39"/>
    <w:rsid w:val="0063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32A4B"/>
    <w:pPr>
      <w:tabs>
        <w:tab w:val="center" w:pos="4677"/>
        <w:tab w:val="right" w:pos="9355"/>
      </w:tabs>
      <w:spacing w:after="0" w:line="240" w:lineRule="auto"/>
    </w:pPr>
  </w:style>
  <w:style w:type="character" w:customStyle="1" w:styleId="a8">
    <w:name w:val="Верхний колонтитул Знак"/>
    <w:basedOn w:val="a0"/>
    <w:link w:val="a7"/>
    <w:rsid w:val="00A32A4B"/>
  </w:style>
  <w:style w:type="paragraph" w:styleId="a9">
    <w:name w:val="footer"/>
    <w:basedOn w:val="a"/>
    <w:link w:val="aa"/>
    <w:uiPriority w:val="99"/>
    <w:unhideWhenUsed/>
    <w:rsid w:val="00A32A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2A4B"/>
  </w:style>
  <w:style w:type="character" w:styleId="ab">
    <w:name w:val="Hyperlink"/>
    <w:basedOn w:val="a0"/>
    <w:uiPriority w:val="99"/>
    <w:unhideWhenUsed/>
    <w:rsid w:val="00917BAB"/>
    <w:rPr>
      <w:color w:val="0000FF" w:themeColor="hyperlink"/>
      <w:u w:val="single"/>
    </w:rPr>
  </w:style>
  <w:style w:type="character" w:customStyle="1" w:styleId="ac">
    <w:name w:val="Основной текст Знак"/>
    <w:basedOn w:val="a0"/>
    <w:link w:val="ad"/>
    <w:rsid w:val="00FA798E"/>
    <w:rPr>
      <w:rFonts w:ascii="Times New Roman" w:hAnsi="Times New Roman" w:cs="Times New Roman"/>
      <w:sz w:val="23"/>
      <w:szCs w:val="23"/>
      <w:shd w:val="clear" w:color="auto" w:fill="FFFFFF"/>
    </w:rPr>
  </w:style>
  <w:style w:type="paragraph" w:styleId="ad">
    <w:name w:val="Body Text"/>
    <w:basedOn w:val="a"/>
    <w:link w:val="ac"/>
    <w:rsid w:val="00FA798E"/>
    <w:pPr>
      <w:shd w:val="clear" w:color="auto" w:fill="FFFFFF"/>
      <w:spacing w:after="10020" w:line="240" w:lineRule="atLeast"/>
      <w:ind w:hanging="360"/>
      <w:jc w:val="both"/>
    </w:pPr>
    <w:rPr>
      <w:rFonts w:ascii="Times New Roman" w:hAnsi="Times New Roman" w:cs="Times New Roman"/>
      <w:sz w:val="23"/>
      <w:szCs w:val="23"/>
    </w:rPr>
  </w:style>
  <w:style w:type="character" w:customStyle="1" w:styleId="1">
    <w:name w:val="Основной текст Знак1"/>
    <w:basedOn w:val="a0"/>
    <w:uiPriority w:val="99"/>
    <w:semiHidden/>
    <w:rsid w:val="00FA798E"/>
  </w:style>
  <w:style w:type="table" w:customStyle="1" w:styleId="10">
    <w:name w:val="Сетка таблицы1"/>
    <w:basedOn w:val="a1"/>
    <w:next w:val="a6"/>
    <w:uiPriority w:val="59"/>
    <w:rsid w:val="00851159"/>
    <w:pPr>
      <w:spacing w:after="0" w:line="240" w:lineRule="auto"/>
    </w:pPr>
    <w:rPr>
      <w:rFonts w:ascii="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562F92"/>
  </w:style>
  <w:style w:type="character" w:customStyle="1" w:styleId="apple-converted-space">
    <w:name w:val="apple-converted-space"/>
    <w:basedOn w:val="a0"/>
    <w:rsid w:val="00562F92"/>
  </w:style>
  <w:style w:type="character" w:styleId="ae">
    <w:name w:val="Strong"/>
    <w:basedOn w:val="a0"/>
    <w:uiPriority w:val="22"/>
    <w:qFormat/>
    <w:rsid w:val="00562F92"/>
    <w:rPr>
      <w:b/>
      <w:bCs/>
    </w:rPr>
  </w:style>
  <w:style w:type="paragraph" w:styleId="2">
    <w:name w:val="Body Text 2"/>
    <w:basedOn w:val="a"/>
    <w:link w:val="20"/>
    <w:uiPriority w:val="99"/>
    <w:semiHidden/>
    <w:unhideWhenUsed/>
    <w:rsid w:val="0056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562F92"/>
    <w:rPr>
      <w:rFonts w:ascii="Times New Roman" w:eastAsia="Times New Roman" w:hAnsi="Times New Roman" w:cs="Times New Roman"/>
      <w:sz w:val="24"/>
      <w:szCs w:val="24"/>
      <w:lang w:eastAsia="ru-RU"/>
    </w:rPr>
  </w:style>
  <w:style w:type="paragraph" w:styleId="af">
    <w:name w:val="Normal (Web)"/>
    <w:basedOn w:val="a"/>
    <w:link w:val="af0"/>
    <w:uiPriority w:val="99"/>
    <w:unhideWhenUsed/>
    <w:rsid w:val="0056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4F3CC3"/>
    <w:rPr>
      <w:sz w:val="16"/>
      <w:szCs w:val="16"/>
    </w:rPr>
  </w:style>
  <w:style w:type="paragraph" w:styleId="af2">
    <w:name w:val="annotation text"/>
    <w:basedOn w:val="a"/>
    <w:link w:val="af3"/>
    <w:uiPriority w:val="99"/>
    <w:unhideWhenUsed/>
    <w:rsid w:val="004F3CC3"/>
    <w:pPr>
      <w:spacing w:after="0" w:line="240" w:lineRule="auto"/>
    </w:pPr>
    <w:rPr>
      <w:rFonts w:ascii="Times New Roman" w:eastAsia="Calibri" w:hAnsi="Times New Roman" w:cs="Times New Roman"/>
      <w:sz w:val="20"/>
      <w:szCs w:val="20"/>
      <w:lang w:eastAsia="ru-RU"/>
    </w:rPr>
  </w:style>
  <w:style w:type="character" w:customStyle="1" w:styleId="af3">
    <w:name w:val="Текст примечания Знак"/>
    <w:basedOn w:val="a0"/>
    <w:link w:val="af2"/>
    <w:uiPriority w:val="99"/>
    <w:rsid w:val="004F3CC3"/>
    <w:rPr>
      <w:rFonts w:ascii="Times New Roman" w:eastAsia="Calibri" w:hAnsi="Times New Roman" w:cs="Times New Roman"/>
      <w:sz w:val="20"/>
      <w:szCs w:val="20"/>
      <w:lang w:eastAsia="ru-RU"/>
    </w:rPr>
  </w:style>
  <w:style w:type="paragraph" w:styleId="af4">
    <w:name w:val="No Spacing"/>
    <w:qFormat/>
    <w:rsid w:val="00095D09"/>
    <w:pPr>
      <w:suppressAutoHyphens/>
      <w:spacing w:after="0" w:line="240" w:lineRule="auto"/>
    </w:pPr>
    <w:rPr>
      <w:rFonts w:ascii="Calibri" w:eastAsia="Calibri" w:hAnsi="Calibri" w:cs="Calibri"/>
      <w:lang w:eastAsia="ar-SA"/>
    </w:rPr>
  </w:style>
  <w:style w:type="paragraph" w:styleId="af5">
    <w:name w:val="footnote text"/>
    <w:basedOn w:val="a"/>
    <w:link w:val="af6"/>
    <w:uiPriority w:val="99"/>
    <w:semiHidden/>
    <w:unhideWhenUsed/>
    <w:rsid w:val="00287092"/>
    <w:pPr>
      <w:spacing w:after="0" w:line="240" w:lineRule="auto"/>
    </w:pPr>
    <w:rPr>
      <w:rFonts w:ascii="Times New Roman" w:eastAsia="Calibri" w:hAnsi="Times New Roman" w:cs="Times New Roman"/>
      <w:sz w:val="20"/>
      <w:szCs w:val="20"/>
      <w:lang w:eastAsia="ru-RU"/>
    </w:rPr>
  </w:style>
  <w:style w:type="character" w:customStyle="1" w:styleId="af6">
    <w:name w:val="Текст сноски Знак"/>
    <w:basedOn w:val="a0"/>
    <w:link w:val="af5"/>
    <w:uiPriority w:val="99"/>
    <w:semiHidden/>
    <w:rsid w:val="00287092"/>
    <w:rPr>
      <w:rFonts w:ascii="Times New Roman" w:eastAsia="Calibri" w:hAnsi="Times New Roman" w:cs="Times New Roman"/>
      <w:sz w:val="20"/>
      <w:szCs w:val="20"/>
      <w:lang w:eastAsia="ru-RU"/>
    </w:rPr>
  </w:style>
  <w:style w:type="character" w:styleId="af7">
    <w:name w:val="footnote reference"/>
    <w:basedOn w:val="a0"/>
    <w:uiPriority w:val="99"/>
    <w:semiHidden/>
    <w:unhideWhenUsed/>
    <w:rsid w:val="00287092"/>
    <w:rPr>
      <w:vertAlign w:val="superscript"/>
    </w:rPr>
  </w:style>
  <w:style w:type="paragraph" w:customStyle="1" w:styleId="Default">
    <w:name w:val="Default"/>
    <w:rsid w:val="006167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Обычный (веб) Знак"/>
    <w:link w:val="af"/>
    <w:rsid w:val="00B84CA6"/>
    <w:rPr>
      <w:rFonts w:ascii="Times New Roman" w:eastAsia="Times New Roman" w:hAnsi="Times New Roman" w:cs="Times New Roman"/>
      <w:sz w:val="24"/>
      <w:szCs w:val="24"/>
      <w:lang w:eastAsia="ru-RU"/>
    </w:rPr>
  </w:style>
  <w:style w:type="character" w:styleId="af8">
    <w:name w:val="FollowedHyperlink"/>
    <w:basedOn w:val="a0"/>
    <w:uiPriority w:val="99"/>
    <w:semiHidden/>
    <w:unhideWhenUsed/>
    <w:rsid w:val="0037348F"/>
    <w:rPr>
      <w:color w:val="800080" w:themeColor="followedHyperlink"/>
      <w:u w:val="single"/>
    </w:rPr>
  </w:style>
  <w:style w:type="paragraph" w:styleId="af9">
    <w:name w:val="annotation subject"/>
    <w:basedOn w:val="af2"/>
    <w:next w:val="af2"/>
    <w:link w:val="afa"/>
    <w:uiPriority w:val="99"/>
    <w:semiHidden/>
    <w:unhideWhenUsed/>
    <w:rsid w:val="00ED2FEB"/>
    <w:pPr>
      <w:spacing w:after="200"/>
    </w:pPr>
    <w:rPr>
      <w:rFonts w:asciiTheme="minorHAnsi" w:eastAsiaTheme="minorHAnsi" w:hAnsiTheme="minorHAnsi" w:cstheme="minorBidi"/>
      <w:b/>
      <w:bCs/>
      <w:lang w:eastAsia="en-US"/>
    </w:rPr>
  </w:style>
  <w:style w:type="character" w:customStyle="1" w:styleId="afa">
    <w:name w:val="Тема примечания Знак"/>
    <w:basedOn w:val="af3"/>
    <w:link w:val="af9"/>
    <w:uiPriority w:val="99"/>
    <w:semiHidden/>
    <w:rsid w:val="00ED2FEB"/>
    <w:rPr>
      <w:rFonts w:ascii="Times New Roman" w:eastAsia="Calibri" w:hAnsi="Times New Roman" w:cs="Times New Roman"/>
      <w:b/>
      <w:bCs/>
      <w:sz w:val="20"/>
      <w:szCs w:val="20"/>
      <w:lang w:eastAsia="ru-RU"/>
    </w:rPr>
  </w:style>
  <w:style w:type="paragraph" w:styleId="3">
    <w:name w:val="Body Text 3"/>
    <w:basedOn w:val="a"/>
    <w:link w:val="30"/>
    <w:uiPriority w:val="99"/>
    <w:rsid w:val="002C5FA1"/>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2C5FA1"/>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62A"/>
    <w:rPr>
      <w:rFonts w:ascii="Tahoma" w:hAnsi="Tahoma" w:cs="Tahoma"/>
      <w:sz w:val="16"/>
      <w:szCs w:val="16"/>
    </w:rPr>
  </w:style>
  <w:style w:type="character" w:customStyle="1" w:styleId="4">
    <w:name w:val="Основной текст (4)_"/>
    <w:basedOn w:val="a0"/>
    <w:link w:val="40"/>
    <w:rsid w:val="00B5562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B5562A"/>
    <w:rPr>
      <w:rFonts w:ascii="Times New Roman" w:eastAsia="Times New Roman" w:hAnsi="Times New Roman" w:cs="Times New Roman"/>
      <w:sz w:val="28"/>
      <w:szCs w:val="28"/>
      <w:shd w:val="clear" w:color="auto" w:fill="FFFFFF"/>
    </w:rPr>
  </w:style>
  <w:style w:type="character" w:customStyle="1" w:styleId="61">
    <w:name w:val="Основной текст (6) + Полужирный"/>
    <w:basedOn w:val="6"/>
    <w:rsid w:val="00B5562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B5562A"/>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B5562A"/>
    <w:pPr>
      <w:widowControl w:val="0"/>
      <w:shd w:val="clear" w:color="auto" w:fill="FFFFFF"/>
      <w:spacing w:after="480" w:line="0" w:lineRule="atLeast"/>
      <w:jc w:val="center"/>
    </w:pPr>
    <w:rPr>
      <w:rFonts w:ascii="Times New Roman" w:eastAsia="Times New Roman" w:hAnsi="Times New Roman" w:cs="Times New Roman"/>
      <w:b/>
      <w:bCs/>
      <w:sz w:val="28"/>
      <w:szCs w:val="28"/>
    </w:rPr>
  </w:style>
  <w:style w:type="character" w:customStyle="1" w:styleId="8">
    <w:name w:val="Основной текст (8)_"/>
    <w:basedOn w:val="a0"/>
    <w:link w:val="80"/>
    <w:rsid w:val="00B5562A"/>
    <w:rPr>
      <w:rFonts w:ascii="Times New Roman" w:eastAsia="Times New Roman" w:hAnsi="Times New Roman" w:cs="Times New Roman"/>
      <w:b/>
      <w:bCs/>
      <w:sz w:val="16"/>
      <w:szCs w:val="16"/>
      <w:shd w:val="clear" w:color="auto" w:fill="FFFFFF"/>
    </w:rPr>
  </w:style>
  <w:style w:type="paragraph" w:customStyle="1" w:styleId="80">
    <w:name w:val="Основной текст (8)"/>
    <w:basedOn w:val="a"/>
    <w:link w:val="8"/>
    <w:rsid w:val="00B5562A"/>
    <w:pPr>
      <w:widowControl w:val="0"/>
      <w:shd w:val="clear" w:color="auto" w:fill="FFFFFF"/>
      <w:spacing w:before="240" w:after="0" w:line="0" w:lineRule="atLeast"/>
      <w:jc w:val="both"/>
    </w:pPr>
    <w:rPr>
      <w:rFonts w:ascii="Times New Roman" w:eastAsia="Times New Roman" w:hAnsi="Times New Roman" w:cs="Times New Roman"/>
      <w:b/>
      <w:bCs/>
      <w:sz w:val="16"/>
      <w:szCs w:val="16"/>
    </w:rPr>
  </w:style>
  <w:style w:type="character" w:customStyle="1" w:styleId="7">
    <w:name w:val="Основной текст (7)_"/>
    <w:basedOn w:val="a0"/>
    <w:link w:val="70"/>
    <w:rsid w:val="0082078E"/>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82078E"/>
    <w:pPr>
      <w:widowControl w:val="0"/>
      <w:shd w:val="clear" w:color="auto" w:fill="FFFFFF"/>
      <w:spacing w:before="120" w:after="240" w:line="0" w:lineRule="atLeast"/>
      <w:jc w:val="center"/>
    </w:pPr>
    <w:rPr>
      <w:rFonts w:ascii="Times New Roman" w:eastAsia="Times New Roman" w:hAnsi="Times New Roman" w:cs="Times New Roman"/>
      <w:b/>
      <w:bCs/>
    </w:rPr>
  </w:style>
  <w:style w:type="character" w:customStyle="1" w:styleId="9">
    <w:name w:val="Основной текст (9)_"/>
    <w:basedOn w:val="a0"/>
    <w:link w:val="90"/>
    <w:rsid w:val="0082078E"/>
    <w:rPr>
      <w:rFonts w:ascii="Times New Roman" w:eastAsia="Times New Roman" w:hAnsi="Times New Roman" w:cs="Times New Roman"/>
      <w:sz w:val="21"/>
      <w:szCs w:val="21"/>
      <w:shd w:val="clear" w:color="auto" w:fill="FFFFFF"/>
    </w:rPr>
  </w:style>
  <w:style w:type="character" w:customStyle="1" w:styleId="911pt">
    <w:name w:val="Основной текст (9) + 11 pt;Полужирный"/>
    <w:basedOn w:val="9"/>
    <w:rsid w:val="0082078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90">
    <w:name w:val="Основной текст (9)"/>
    <w:basedOn w:val="a"/>
    <w:link w:val="9"/>
    <w:rsid w:val="0082078E"/>
    <w:pPr>
      <w:widowControl w:val="0"/>
      <w:shd w:val="clear" w:color="auto" w:fill="FFFFFF"/>
      <w:spacing w:before="120" w:after="240" w:line="0" w:lineRule="atLeast"/>
      <w:jc w:val="center"/>
    </w:pPr>
    <w:rPr>
      <w:rFonts w:ascii="Times New Roman" w:eastAsia="Times New Roman" w:hAnsi="Times New Roman" w:cs="Times New Roman"/>
      <w:sz w:val="21"/>
      <w:szCs w:val="21"/>
    </w:rPr>
  </w:style>
  <w:style w:type="paragraph" w:styleId="a5">
    <w:name w:val="List Paragraph"/>
    <w:basedOn w:val="a"/>
    <w:uiPriority w:val="99"/>
    <w:qFormat/>
    <w:rsid w:val="008645C6"/>
    <w:pPr>
      <w:ind w:left="720"/>
      <w:contextualSpacing/>
    </w:pPr>
  </w:style>
  <w:style w:type="table" w:styleId="a6">
    <w:name w:val="Table Grid"/>
    <w:basedOn w:val="a1"/>
    <w:uiPriority w:val="39"/>
    <w:rsid w:val="0063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32A4B"/>
    <w:pPr>
      <w:tabs>
        <w:tab w:val="center" w:pos="4677"/>
        <w:tab w:val="right" w:pos="9355"/>
      </w:tabs>
      <w:spacing w:after="0" w:line="240" w:lineRule="auto"/>
    </w:pPr>
  </w:style>
  <w:style w:type="character" w:customStyle="1" w:styleId="a8">
    <w:name w:val="Верхний колонтитул Знак"/>
    <w:basedOn w:val="a0"/>
    <w:link w:val="a7"/>
    <w:rsid w:val="00A32A4B"/>
  </w:style>
  <w:style w:type="paragraph" w:styleId="a9">
    <w:name w:val="footer"/>
    <w:basedOn w:val="a"/>
    <w:link w:val="aa"/>
    <w:uiPriority w:val="99"/>
    <w:unhideWhenUsed/>
    <w:rsid w:val="00A32A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2A4B"/>
  </w:style>
  <w:style w:type="character" w:styleId="ab">
    <w:name w:val="Hyperlink"/>
    <w:basedOn w:val="a0"/>
    <w:uiPriority w:val="99"/>
    <w:unhideWhenUsed/>
    <w:rsid w:val="00917BAB"/>
    <w:rPr>
      <w:color w:val="0000FF" w:themeColor="hyperlink"/>
      <w:u w:val="single"/>
    </w:rPr>
  </w:style>
  <w:style w:type="character" w:customStyle="1" w:styleId="ac">
    <w:name w:val="Основной текст Знак"/>
    <w:basedOn w:val="a0"/>
    <w:link w:val="ad"/>
    <w:rsid w:val="00FA798E"/>
    <w:rPr>
      <w:rFonts w:ascii="Times New Roman" w:hAnsi="Times New Roman" w:cs="Times New Roman"/>
      <w:sz w:val="23"/>
      <w:szCs w:val="23"/>
      <w:shd w:val="clear" w:color="auto" w:fill="FFFFFF"/>
    </w:rPr>
  </w:style>
  <w:style w:type="paragraph" w:styleId="ad">
    <w:name w:val="Body Text"/>
    <w:basedOn w:val="a"/>
    <w:link w:val="ac"/>
    <w:rsid w:val="00FA798E"/>
    <w:pPr>
      <w:shd w:val="clear" w:color="auto" w:fill="FFFFFF"/>
      <w:spacing w:after="10020" w:line="240" w:lineRule="atLeast"/>
      <w:ind w:hanging="360"/>
      <w:jc w:val="both"/>
    </w:pPr>
    <w:rPr>
      <w:rFonts w:ascii="Times New Roman" w:hAnsi="Times New Roman" w:cs="Times New Roman"/>
      <w:sz w:val="23"/>
      <w:szCs w:val="23"/>
    </w:rPr>
  </w:style>
  <w:style w:type="character" w:customStyle="1" w:styleId="1">
    <w:name w:val="Основной текст Знак1"/>
    <w:basedOn w:val="a0"/>
    <w:uiPriority w:val="99"/>
    <w:semiHidden/>
    <w:rsid w:val="00FA798E"/>
  </w:style>
  <w:style w:type="table" w:customStyle="1" w:styleId="10">
    <w:name w:val="Сетка таблицы1"/>
    <w:basedOn w:val="a1"/>
    <w:next w:val="a6"/>
    <w:uiPriority w:val="59"/>
    <w:rsid w:val="00851159"/>
    <w:pPr>
      <w:spacing w:after="0" w:line="240" w:lineRule="auto"/>
    </w:pPr>
    <w:rPr>
      <w:rFonts w:ascii="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562F92"/>
  </w:style>
  <w:style w:type="character" w:customStyle="1" w:styleId="apple-converted-space">
    <w:name w:val="apple-converted-space"/>
    <w:basedOn w:val="a0"/>
    <w:rsid w:val="00562F92"/>
  </w:style>
  <w:style w:type="character" w:styleId="ae">
    <w:name w:val="Strong"/>
    <w:basedOn w:val="a0"/>
    <w:uiPriority w:val="22"/>
    <w:qFormat/>
    <w:rsid w:val="00562F92"/>
    <w:rPr>
      <w:b/>
      <w:bCs/>
    </w:rPr>
  </w:style>
  <w:style w:type="paragraph" w:styleId="2">
    <w:name w:val="Body Text 2"/>
    <w:basedOn w:val="a"/>
    <w:link w:val="20"/>
    <w:uiPriority w:val="99"/>
    <w:semiHidden/>
    <w:unhideWhenUsed/>
    <w:rsid w:val="0056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562F92"/>
    <w:rPr>
      <w:rFonts w:ascii="Times New Roman" w:eastAsia="Times New Roman" w:hAnsi="Times New Roman" w:cs="Times New Roman"/>
      <w:sz w:val="24"/>
      <w:szCs w:val="24"/>
      <w:lang w:eastAsia="ru-RU"/>
    </w:rPr>
  </w:style>
  <w:style w:type="paragraph" w:styleId="af">
    <w:name w:val="Normal (Web)"/>
    <w:basedOn w:val="a"/>
    <w:link w:val="af0"/>
    <w:uiPriority w:val="99"/>
    <w:unhideWhenUsed/>
    <w:rsid w:val="0056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4F3CC3"/>
    <w:rPr>
      <w:sz w:val="16"/>
      <w:szCs w:val="16"/>
    </w:rPr>
  </w:style>
  <w:style w:type="paragraph" w:styleId="af2">
    <w:name w:val="annotation text"/>
    <w:basedOn w:val="a"/>
    <w:link w:val="af3"/>
    <w:uiPriority w:val="99"/>
    <w:unhideWhenUsed/>
    <w:rsid w:val="004F3CC3"/>
    <w:pPr>
      <w:spacing w:after="0" w:line="240" w:lineRule="auto"/>
    </w:pPr>
    <w:rPr>
      <w:rFonts w:ascii="Times New Roman" w:eastAsia="Calibri" w:hAnsi="Times New Roman" w:cs="Times New Roman"/>
      <w:sz w:val="20"/>
      <w:szCs w:val="20"/>
      <w:lang w:eastAsia="ru-RU"/>
    </w:rPr>
  </w:style>
  <w:style w:type="character" w:customStyle="1" w:styleId="af3">
    <w:name w:val="Текст примечания Знак"/>
    <w:basedOn w:val="a0"/>
    <w:link w:val="af2"/>
    <w:uiPriority w:val="99"/>
    <w:rsid w:val="004F3CC3"/>
    <w:rPr>
      <w:rFonts w:ascii="Times New Roman" w:eastAsia="Calibri" w:hAnsi="Times New Roman" w:cs="Times New Roman"/>
      <w:sz w:val="20"/>
      <w:szCs w:val="20"/>
      <w:lang w:eastAsia="ru-RU"/>
    </w:rPr>
  </w:style>
  <w:style w:type="paragraph" w:styleId="af4">
    <w:name w:val="No Spacing"/>
    <w:qFormat/>
    <w:rsid w:val="00095D09"/>
    <w:pPr>
      <w:suppressAutoHyphens/>
      <w:spacing w:after="0" w:line="240" w:lineRule="auto"/>
    </w:pPr>
    <w:rPr>
      <w:rFonts w:ascii="Calibri" w:eastAsia="Calibri" w:hAnsi="Calibri" w:cs="Calibri"/>
      <w:lang w:eastAsia="ar-SA"/>
    </w:rPr>
  </w:style>
  <w:style w:type="paragraph" w:styleId="af5">
    <w:name w:val="footnote text"/>
    <w:basedOn w:val="a"/>
    <w:link w:val="af6"/>
    <w:uiPriority w:val="99"/>
    <w:semiHidden/>
    <w:unhideWhenUsed/>
    <w:rsid w:val="00287092"/>
    <w:pPr>
      <w:spacing w:after="0" w:line="240" w:lineRule="auto"/>
    </w:pPr>
    <w:rPr>
      <w:rFonts w:ascii="Times New Roman" w:eastAsia="Calibri" w:hAnsi="Times New Roman" w:cs="Times New Roman"/>
      <w:sz w:val="20"/>
      <w:szCs w:val="20"/>
      <w:lang w:eastAsia="ru-RU"/>
    </w:rPr>
  </w:style>
  <w:style w:type="character" w:customStyle="1" w:styleId="af6">
    <w:name w:val="Текст сноски Знак"/>
    <w:basedOn w:val="a0"/>
    <w:link w:val="af5"/>
    <w:uiPriority w:val="99"/>
    <w:semiHidden/>
    <w:rsid w:val="00287092"/>
    <w:rPr>
      <w:rFonts w:ascii="Times New Roman" w:eastAsia="Calibri" w:hAnsi="Times New Roman" w:cs="Times New Roman"/>
      <w:sz w:val="20"/>
      <w:szCs w:val="20"/>
      <w:lang w:eastAsia="ru-RU"/>
    </w:rPr>
  </w:style>
  <w:style w:type="character" w:styleId="af7">
    <w:name w:val="footnote reference"/>
    <w:basedOn w:val="a0"/>
    <w:uiPriority w:val="99"/>
    <w:semiHidden/>
    <w:unhideWhenUsed/>
    <w:rsid w:val="00287092"/>
    <w:rPr>
      <w:vertAlign w:val="superscript"/>
    </w:rPr>
  </w:style>
  <w:style w:type="paragraph" w:customStyle="1" w:styleId="Default">
    <w:name w:val="Default"/>
    <w:rsid w:val="006167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Обычный (веб) Знак"/>
    <w:link w:val="af"/>
    <w:rsid w:val="00B84CA6"/>
    <w:rPr>
      <w:rFonts w:ascii="Times New Roman" w:eastAsia="Times New Roman" w:hAnsi="Times New Roman" w:cs="Times New Roman"/>
      <w:sz w:val="24"/>
      <w:szCs w:val="24"/>
      <w:lang w:eastAsia="ru-RU"/>
    </w:rPr>
  </w:style>
  <w:style w:type="character" w:styleId="af8">
    <w:name w:val="FollowedHyperlink"/>
    <w:basedOn w:val="a0"/>
    <w:uiPriority w:val="99"/>
    <w:semiHidden/>
    <w:unhideWhenUsed/>
    <w:rsid w:val="0037348F"/>
    <w:rPr>
      <w:color w:val="800080" w:themeColor="followedHyperlink"/>
      <w:u w:val="single"/>
    </w:rPr>
  </w:style>
  <w:style w:type="paragraph" w:styleId="af9">
    <w:name w:val="annotation subject"/>
    <w:basedOn w:val="af2"/>
    <w:next w:val="af2"/>
    <w:link w:val="afa"/>
    <w:uiPriority w:val="99"/>
    <w:semiHidden/>
    <w:unhideWhenUsed/>
    <w:rsid w:val="00ED2FEB"/>
    <w:pPr>
      <w:spacing w:after="200"/>
    </w:pPr>
    <w:rPr>
      <w:rFonts w:asciiTheme="minorHAnsi" w:eastAsiaTheme="minorHAnsi" w:hAnsiTheme="minorHAnsi" w:cstheme="minorBidi"/>
      <w:b/>
      <w:bCs/>
      <w:lang w:eastAsia="en-US"/>
    </w:rPr>
  </w:style>
  <w:style w:type="character" w:customStyle="1" w:styleId="afa">
    <w:name w:val="Тема примечания Знак"/>
    <w:basedOn w:val="af3"/>
    <w:link w:val="af9"/>
    <w:uiPriority w:val="99"/>
    <w:semiHidden/>
    <w:rsid w:val="00ED2FEB"/>
    <w:rPr>
      <w:rFonts w:ascii="Times New Roman" w:eastAsia="Calibri" w:hAnsi="Times New Roman" w:cs="Times New Roman"/>
      <w:b/>
      <w:bCs/>
      <w:sz w:val="20"/>
      <w:szCs w:val="20"/>
      <w:lang w:eastAsia="ru-RU"/>
    </w:rPr>
  </w:style>
  <w:style w:type="paragraph" w:styleId="3">
    <w:name w:val="Body Text 3"/>
    <w:basedOn w:val="a"/>
    <w:link w:val="30"/>
    <w:uiPriority w:val="99"/>
    <w:rsid w:val="002C5FA1"/>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2C5FA1"/>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6093">
      <w:bodyDiv w:val="1"/>
      <w:marLeft w:val="0"/>
      <w:marRight w:val="0"/>
      <w:marTop w:val="0"/>
      <w:marBottom w:val="0"/>
      <w:divBdr>
        <w:top w:val="none" w:sz="0" w:space="0" w:color="auto"/>
        <w:left w:val="none" w:sz="0" w:space="0" w:color="auto"/>
        <w:bottom w:val="none" w:sz="0" w:space="0" w:color="auto"/>
        <w:right w:val="none" w:sz="0" w:space="0" w:color="auto"/>
      </w:divBdr>
    </w:div>
    <w:div w:id="794645036">
      <w:bodyDiv w:val="1"/>
      <w:marLeft w:val="0"/>
      <w:marRight w:val="0"/>
      <w:marTop w:val="0"/>
      <w:marBottom w:val="0"/>
      <w:divBdr>
        <w:top w:val="none" w:sz="0" w:space="0" w:color="auto"/>
        <w:left w:val="none" w:sz="0" w:space="0" w:color="auto"/>
        <w:bottom w:val="none" w:sz="0" w:space="0" w:color="auto"/>
        <w:right w:val="none" w:sz="0" w:space="0" w:color="auto"/>
      </w:divBdr>
    </w:div>
    <w:div w:id="861554203">
      <w:bodyDiv w:val="1"/>
      <w:marLeft w:val="0"/>
      <w:marRight w:val="0"/>
      <w:marTop w:val="0"/>
      <w:marBottom w:val="0"/>
      <w:divBdr>
        <w:top w:val="none" w:sz="0" w:space="0" w:color="auto"/>
        <w:left w:val="none" w:sz="0" w:space="0" w:color="auto"/>
        <w:bottom w:val="none" w:sz="0" w:space="0" w:color="auto"/>
        <w:right w:val="none" w:sz="0" w:space="0" w:color="auto"/>
      </w:divBdr>
    </w:div>
    <w:div w:id="1435780388">
      <w:bodyDiv w:val="1"/>
      <w:marLeft w:val="0"/>
      <w:marRight w:val="0"/>
      <w:marTop w:val="0"/>
      <w:marBottom w:val="0"/>
      <w:divBdr>
        <w:top w:val="none" w:sz="0" w:space="0" w:color="auto"/>
        <w:left w:val="none" w:sz="0" w:space="0" w:color="auto"/>
        <w:bottom w:val="none" w:sz="0" w:space="0" w:color="auto"/>
        <w:right w:val="none" w:sz="0" w:space="0" w:color="auto"/>
      </w:divBdr>
    </w:div>
    <w:div w:id="1464350015">
      <w:bodyDiv w:val="1"/>
      <w:marLeft w:val="0"/>
      <w:marRight w:val="0"/>
      <w:marTop w:val="0"/>
      <w:marBottom w:val="0"/>
      <w:divBdr>
        <w:top w:val="none" w:sz="0" w:space="0" w:color="auto"/>
        <w:left w:val="none" w:sz="0" w:space="0" w:color="auto"/>
        <w:bottom w:val="none" w:sz="0" w:space="0" w:color="auto"/>
        <w:right w:val="none" w:sz="0" w:space="0" w:color="auto"/>
      </w:divBdr>
      <w:divsChild>
        <w:div w:id="536621424">
          <w:marLeft w:val="0"/>
          <w:marRight w:val="240"/>
          <w:marTop w:val="120"/>
          <w:marBottom w:val="120"/>
          <w:divBdr>
            <w:top w:val="none" w:sz="0" w:space="0" w:color="auto"/>
            <w:left w:val="none" w:sz="0" w:space="0" w:color="auto"/>
            <w:bottom w:val="none" w:sz="0" w:space="0" w:color="auto"/>
            <w:right w:val="none" w:sz="0" w:space="0" w:color="auto"/>
          </w:divBdr>
        </w:div>
        <w:div w:id="696925314">
          <w:marLeft w:val="0"/>
          <w:marRight w:val="0"/>
          <w:marTop w:val="0"/>
          <w:marBottom w:val="0"/>
          <w:divBdr>
            <w:top w:val="none" w:sz="0" w:space="0" w:color="auto"/>
            <w:left w:val="none" w:sz="0" w:space="0" w:color="auto"/>
            <w:bottom w:val="none" w:sz="0" w:space="0" w:color="auto"/>
            <w:right w:val="none" w:sz="0" w:space="0" w:color="auto"/>
          </w:divBdr>
          <w:divsChild>
            <w:div w:id="424494791">
              <w:marLeft w:val="0"/>
              <w:marRight w:val="0"/>
              <w:marTop w:val="0"/>
              <w:marBottom w:val="0"/>
              <w:divBdr>
                <w:top w:val="none" w:sz="0" w:space="0" w:color="auto"/>
                <w:left w:val="none" w:sz="0" w:space="0" w:color="auto"/>
                <w:bottom w:val="none" w:sz="0" w:space="0" w:color="auto"/>
                <w:right w:val="none" w:sz="0" w:space="0" w:color="auto"/>
              </w:divBdr>
            </w:div>
            <w:div w:id="1713731507">
              <w:marLeft w:val="0"/>
              <w:marRight w:val="0"/>
              <w:marTop w:val="0"/>
              <w:marBottom w:val="0"/>
              <w:divBdr>
                <w:top w:val="none" w:sz="0" w:space="0" w:color="auto"/>
                <w:left w:val="none" w:sz="0" w:space="0" w:color="auto"/>
                <w:bottom w:val="none" w:sz="0" w:space="0" w:color="auto"/>
                <w:right w:val="none" w:sz="0" w:space="0" w:color="auto"/>
              </w:divBdr>
            </w:div>
            <w:div w:id="1227839479">
              <w:marLeft w:val="0"/>
              <w:marRight w:val="0"/>
              <w:marTop w:val="0"/>
              <w:marBottom w:val="0"/>
              <w:divBdr>
                <w:top w:val="none" w:sz="0" w:space="0" w:color="auto"/>
                <w:left w:val="none" w:sz="0" w:space="0" w:color="auto"/>
                <w:bottom w:val="none" w:sz="0" w:space="0" w:color="auto"/>
                <w:right w:val="none" w:sz="0" w:space="0" w:color="auto"/>
              </w:divBdr>
            </w:div>
            <w:div w:id="9790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4390">
      <w:bodyDiv w:val="1"/>
      <w:marLeft w:val="0"/>
      <w:marRight w:val="0"/>
      <w:marTop w:val="0"/>
      <w:marBottom w:val="0"/>
      <w:divBdr>
        <w:top w:val="none" w:sz="0" w:space="0" w:color="auto"/>
        <w:left w:val="none" w:sz="0" w:space="0" w:color="auto"/>
        <w:bottom w:val="none" w:sz="0" w:space="0" w:color="auto"/>
        <w:right w:val="none" w:sz="0" w:space="0" w:color="auto"/>
      </w:divBdr>
      <w:divsChild>
        <w:div w:id="1011833728">
          <w:marLeft w:val="0"/>
          <w:marRight w:val="0"/>
          <w:marTop w:val="0"/>
          <w:marBottom w:val="0"/>
          <w:divBdr>
            <w:top w:val="none" w:sz="0" w:space="0" w:color="auto"/>
            <w:left w:val="none" w:sz="0" w:space="0" w:color="auto"/>
            <w:bottom w:val="none" w:sz="0" w:space="0" w:color="auto"/>
            <w:right w:val="none" w:sz="0" w:space="0" w:color="auto"/>
          </w:divBdr>
        </w:div>
        <w:div w:id="1564565769">
          <w:marLeft w:val="0"/>
          <w:marRight w:val="0"/>
          <w:marTop w:val="0"/>
          <w:marBottom w:val="0"/>
          <w:divBdr>
            <w:top w:val="none" w:sz="0" w:space="0" w:color="auto"/>
            <w:left w:val="none" w:sz="0" w:space="0" w:color="auto"/>
            <w:bottom w:val="none" w:sz="0" w:space="0" w:color="auto"/>
            <w:right w:val="none" w:sz="0" w:space="0" w:color="auto"/>
          </w:divBdr>
        </w:div>
        <w:div w:id="932587740">
          <w:marLeft w:val="0"/>
          <w:marRight w:val="0"/>
          <w:marTop w:val="0"/>
          <w:marBottom w:val="0"/>
          <w:divBdr>
            <w:top w:val="none" w:sz="0" w:space="0" w:color="auto"/>
            <w:left w:val="none" w:sz="0" w:space="0" w:color="auto"/>
            <w:bottom w:val="none" w:sz="0" w:space="0" w:color="auto"/>
            <w:right w:val="none" w:sz="0" w:space="0" w:color="auto"/>
          </w:divBdr>
        </w:div>
        <w:div w:id="62778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dvfu.ru:8443/lib/item?id=IPRbooks:IPRbooks-48998&amp;theme=FEFU" TargetMode="External"/><Relationship Id="rId18" Type="http://schemas.openxmlformats.org/officeDocument/2006/relationships/hyperlink" Target="https://lib.dvfu.ru:8443/lib/item?id=IPRbooks:IPRbooks-48998&amp;theme=FEFU" TargetMode="External"/><Relationship Id="rId26" Type="http://schemas.openxmlformats.org/officeDocument/2006/relationships/hyperlink" Target="http://www.cbr.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b.dvfu.ru:8443/lib/item?id=Znanium:Znanium-526938&amp;theme=FEFU" TargetMode="External"/><Relationship Id="rId34" Type="http://schemas.openxmlformats.org/officeDocument/2006/relationships/hyperlink" Target="https://idm.dvfu.ru/" TargetMode="External"/><Relationship Id="rId7" Type="http://schemas.openxmlformats.org/officeDocument/2006/relationships/footnotes" Target="footnotes.xml"/><Relationship Id="rId12" Type="http://schemas.openxmlformats.org/officeDocument/2006/relationships/hyperlink" Target="https://lib.dvfu.ru:8443/lib/item?aid=wzZTDf4sv7i0rkpqFcDOp4uUOJWEzwciR8cEf9wIAmM%3D%3BNUd1xXfIsCepxIQTiYKrcA%3D%3D%3BXaxdV6I9DbmI5eX8S23UYnH9OGQqMXzJEyGYZIeD7CUaimNXevCzounVltreSYwqpKmsM2fKROWSJ2JU5OXG2eu%2B3eULMC0M1DC2KTCYOEo%3D&amp;id=chamo:791491" TargetMode="External"/><Relationship Id="rId17" Type="http://schemas.openxmlformats.org/officeDocument/2006/relationships/hyperlink" Target="https://lib.dvfu.ru:8443/lib/item?aid=wzZTDf4sv7i0rkpqFcDOp4uUOJWEzwciR8cEf9wIAmM%3D%3BNUd1xXfIsCepxIQTiYKrcA%3D%3D%3BXaxdV6I9DbmI5eX8S23UYnH9OGQqMXzJEyGYZIeD7CUaimNXevCzounVltreSYwqpKmsM2fKROWSJ2JU5OXG2eu%2B3eULMC0M1DC2KTCYOEo%3D&amp;id=chamo:791491" TargetMode="External"/><Relationship Id="rId25" Type="http://schemas.openxmlformats.org/officeDocument/2006/relationships/hyperlink" Target="https://lib.dvfu.ru:8443/lib/item?id=chamo:689305&amp;theme=FEFU" TargetMode="External"/><Relationship Id="rId33" Type="http://schemas.openxmlformats.org/officeDocument/2006/relationships/hyperlink" Target="https://idm.dvfu.ru/"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lib.dvfu.ru:8443/lib/item?aid=x5EAtJMvI7k0%2BxiW0A3r6h28BQolGooTFsfT0w88ezM%3D%3BTu0qGPCzJoG50np/aWNsfQ%3D%3D%3BDly7jQBVC%2B19F5FuepfEWGmRrmnbest7GsFtZCm7we8iUJ4PQAx4NnkP76TP90TvIeQVTOJ1WJFq1O1nXSL6S1YoOGjrRzxpFMb8bpgj4cA%3D&amp;id=IPRbooks:IPRbooks-66125" TargetMode="External"/><Relationship Id="rId20" Type="http://schemas.openxmlformats.org/officeDocument/2006/relationships/hyperlink" Target="https://lib.dvfu.ru:8443/lib/item?aid=yuowAl1KjPBqiypyY60td1JhF4iLUvuKkS/nuxpscoQ%3D%3BGvSYVoZZBLDTdOOdpRNjBw%3D%3D%3BZ82yCEsrCdIQsKVlkHh0H07rAjDnKI4VWN83bnX8Yn7qaYOJSKaUroxAjVej939t9qBbdBD3YdrzlGLinq4j1D5eoBprY%2BR8sbZQBzb4SME%3D&amp;id=IPRbooks:IPRbooks-61677" TargetMode="External"/><Relationship Id="rId29" Type="http://schemas.openxmlformats.org/officeDocument/2006/relationships/hyperlink" Target="http://www.moex.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dvfu.ru:8443/lib/item?aid=x5EAtJMvI7k0%2BxiW0A3r6h28BQolGooTFsfT0w88ezM%3D%3BTu0qGPCzJoG50np/aWNsfQ%3D%3D%3BDly7jQBVC%2B19F5FuepfEWGmRrmnbest7GsFtZCm7we8iUJ4PQAx4NnkP76TP90TvIeQVTOJ1WJFq1O1nXSL6S1YoOGjrRzxpFMb8bpgj4cA%3D&amp;id=IPRbooks:IPRbooks-66125" TargetMode="External"/><Relationship Id="rId24" Type="http://schemas.openxmlformats.org/officeDocument/2006/relationships/hyperlink" Target="https://lib.dvfu.ru:8443/lib/item?id=IPRbooks:IPRbooks-66000&amp;theme=FEFU" TargetMode="External"/><Relationship Id="rId32" Type="http://schemas.openxmlformats.org/officeDocument/2006/relationships/hyperlink" Target="https://bb.dvfu.ru/"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b.dvfu.ru:8443/lib/item?aid=34ShDC2MNXb3yiewqLM/OxYEIm4mzRJJuxinEFG7YTg%3D%3BBHPb6gcdRHZzPgRr4YZXLw%3D%3D%3Bk310P07fA5MJYWAF2kOqZInK5lASrTIWZYGzTT%2B5bq1wihDgISCa1eouYbLCbum/ttoFpHedQMxAOpS76DD1H9VSjQeGo6dGo0w5wTIn2Uk%3D&amp;id=chamo:813373" TargetMode="External"/><Relationship Id="rId23" Type="http://schemas.openxmlformats.org/officeDocument/2006/relationships/hyperlink" Target="https://lib.dvfu.ru:8443/lib/item?aid=iV7DGw8zRA09IWLay2Cs2qAbJeHU7ljNVGpYsz1JdH0%3D%3BpRXCQjSCLbuvshvEJ5s1fA%3D%3D%3BqiMJ3pydgWdxRdGnyi7iV77I5kH/HUCLyKx%2BNlVoZ7J7svIvn6SP2aStOXM%2BwY96hdL7FNKqPAPm3w6R6dQK138XfWjwFowDZhgKLPPO%2B2Y%3D&amp;id=chamo:795171" TargetMode="External"/><Relationship Id="rId28" Type="http://schemas.openxmlformats.org/officeDocument/2006/relationships/hyperlink" Target="http://www.pfrf.ru/" TargetMode="External"/><Relationship Id="rId36" Type="http://schemas.openxmlformats.org/officeDocument/2006/relationships/image" Target="media/image3.png"/><Relationship Id="rId10" Type="http://schemas.openxmlformats.org/officeDocument/2006/relationships/hyperlink" Target="https://lib.dvfu.ru:8443/lib/item?aid=34ShDC2MNXb3yiewqLM/OxYEIm4mzRJJuxinEFG7YTg%3D%3BBHPb6gcdRHZzPgRr4YZXLw%3D%3D%3Bk310P07fA5MJYWAF2kOqZInK5lASrTIWZYGzTT%2B5bq1wihDgISCa1eouYbLCbum/ttoFpHedQMxAOpS76DD1H9VSjQeGo6dGo0w5wTIn2Uk%3D&amp;id=chamo:813373" TargetMode="External"/><Relationship Id="rId19" Type="http://schemas.openxmlformats.org/officeDocument/2006/relationships/hyperlink" Target="https://lib.dvfu.ru:8443/lib/item?aid=Mh3j97jWaz1x0zXoo/d1m4OkW6lbfF4xZnFkvPv%2BcMM%3D%3BzBZBhVbGhyqMXE1b3c0U1A%3D%3D%3BwSK68pyyalr160v68tE0oZTa6JPKXELxbFRHeOHpd11s/pWV3YM0g/egl0kBdLlvWZ8tHvyM%2BB0tsXev7jzTkC6oZGn8JKTKLpsD5Pm6l5Y%3D&amp;id=Znanium:Znanium-538210" TargetMode="External"/><Relationship Id="rId31" Type="http://schemas.openxmlformats.org/officeDocument/2006/relationships/hyperlink" Target="http://www.cbond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ib.dvfu.ru:8443/lib/item?aid=Mh3j97jWaz1x0zXoo/d1m4OkW6lbfF4xZnFkvPv%2BcMM%3D%3BzBZBhVbGhyqMXE1b3c0U1A%3D%3D%3BwSK68pyyalr160v68tE0oZTa6JPKXELxbFRHeOHpd11s/pWV3YM0g/egl0kBdLlvWZ8tHvyM%2BB0tsXev7jzTkC6oZGn8JKTKLpsD5Pm6l5Y%3D&amp;id=Znanium:Znanium-538210" TargetMode="External"/><Relationship Id="rId22" Type="http://schemas.openxmlformats.org/officeDocument/2006/relationships/hyperlink" Target="https://lib.dvfu.ru:8443/lib/item?id=chamo:794531&amp;theme=FEFU" TargetMode="External"/><Relationship Id="rId27" Type="http://schemas.openxmlformats.org/officeDocument/2006/relationships/hyperlink" Target="http://www.asv.org.ru" TargetMode="External"/><Relationship Id="rId30" Type="http://schemas.openxmlformats.org/officeDocument/2006/relationships/hyperlink" Target="http://investfunds.ru/"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6ABA-DC19-431E-9CEC-F2A0ED9D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15669</Words>
  <Characters>89318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Слезко Александр Николаевич</cp:lastModifiedBy>
  <cp:revision>3</cp:revision>
  <cp:lastPrinted>2016-01-11T09:13:00Z</cp:lastPrinted>
  <dcterms:created xsi:type="dcterms:W3CDTF">2020-01-14T03:58:00Z</dcterms:created>
  <dcterms:modified xsi:type="dcterms:W3CDTF">2020-01-14T03:59:00Z</dcterms:modified>
</cp:coreProperties>
</file>