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A9" w:rsidRPr="009439A9" w:rsidRDefault="009439A9" w:rsidP="009439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9439A9" w:rsidRPr="009439A9" w:rsidRDefault="009439A9" w:rsidP="009439A9">
      <w:pPr>
        <w:keepNext/>
        <w:keepLines/>
        <w:spacing w:before="40" w:after="240" w:line="276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Toc7880063"/>
      <w:r w:rsidRPr="009439A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>Б1.Б.0</w:t>
      </w:r>
      <w:r w:rsidR="00AE7F7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9439A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Pr="00943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машинного обучения и анализа данных (Питон)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машинного обучения и анализа данных (Питон)»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студентов, обучающихся </w:t>
      </w:r>
      <w:r w:rsidRPr="00943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направлению подготовки </w:t>
      </w:r>
      <w:r w:rsidRPr="009439A9">
        <w:rPr>
          <w:rFonts w:ascii="Times New Roman" w:eastAsia="Times New Roman" w:hAnsi="Times New Roman" w:cs="Times New Roman"/>
          <w:sz w:val="28"/>
          <w:szCs w:val="28"/>
          <w:lang w:eastAsia="ru-RU"/>
        </w:rPr>
        <w:t>38.04.08 «Финансы и кредит» образовательная программа «Финансовые стратегии и технологии банковского института (совместно с ПАО Сбербанк)».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машинного обучения и анализа данных (Питон)»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базовую часть блока «Дисциплины (модули) Б.1» (Б1.Б.0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39A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учебного плана подготовки магистров.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трудоемкость освоения дисциплины составляет 4 зачетных единиц или 144 часов. Дисциплина реализуется на 1 курсе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16"/>
        <w:gridCol w:w="1110"/>
        <w:gridCol w:w="851"/>
        <w:gridCol w:w="1326"/>
        <w:gridCol w:w="1480"/>
        <w:gridCol w:w="1134"/>
        <w:gridCol w:w="1523"/>
      </w:tblGrid>
      <w:tr w:rsidR="009439A9" w:rsidRPr="009439A9" w:rsidTr="0034524E">
        <w:tc>
          <w:tcPr>
            <w:tcW w:w="1271" w:type="dxa"/>
            <w:vMerge w:val="restart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</w:t>
            </w:r>
            <w:proofErr w:type="spellEnd"/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-тельная</w:t>
            </w:r>
            <w:proofErr w:type="gramEnd"/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дисциплине</w:t>
            </w:r>
          </w:p>
        </w:tc>
      </w:tr>
      <w:tr w:rsidR="009439A9" w:rsidRPr="009439A9" w:rsidTr="0034524E">
        <w:trPr>
          <w:trHeight w:val="1165"/>
        </w:trPr>
        <w:tc>
          <w:tcPr>
            <w:tcW w:w="1271" w:type="dxa"/>
            <w:vMerge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439A9" w:rsidRPr="009439A9" w:rsidRDefault="0034524E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Зачетные единицы</w:t>
            </w:r>
          </w:p>
        </w:tc>
      </w:tr>
      <w:tr w:rsidR="009439A9" w:rsidRPr="009439A9" w:rsidTr="0034524E">
        <w:trPr>
          <w:trHeight w:val="792"/>
        </w:trPr>
        <w:tc>
          <w:tcPr>
            <w:tcW w:w="1271" w:type="dxa"/>
            <w:shd w:val="clear" w:color="auto" w:fill="auto"/>
            <w:vAlign w:val="center"/>
          </w:tcPr>
          <w:p w:rsidR="009439A9" w:rsidRPr="009439A9" w:rsidRDefault="0034524E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439A9"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439A9" w:rsidRPr="009439A9" w:rsidRDefault="004B7852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439A9" w:rsidRPr="009439A9" w:rsidRDefault="009439A9" w:rsidP="009439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439A9" w:rsidRPr="009439A9" w:rsidRDefault="009439A9" w:rsidP="009439A9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дисциплины в структуре ОПОП</w:t>
      </w:r>
      <w:r w:rsidRPr="0094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машинного обучения и анализа данных (Питон)»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 и содержательно связана с дисциплинами базовой и вариативной частей Блока 1. Дисциплины (модули) и является осн</w:t>
      </w:r>
      <w:bookmarkStart w:id="1" w:name="_GoBack"/>
      <w:bookmarkEnd w:id="1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для изучения дисциплин «Введение в искусственный интеллект и анализ данных», «Системы управления базами данных». Освоение данной дисциплины необходимо для выполнения практической части выпускной квалификационной работы.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изучение основных разделов теории машинного обучения (</w:t>
      </w:r>
      <w:proofErr w:type="spellStart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Machine</w:t>
      </w:r>
      <w:proofErr w:type="spellEnd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</w:t>
      </w:r>
      <w:proofErr w:type="spellEnd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овладение навыками практического решения задач интеллектуального анализа данных - </w:t>
      </w:r>
      <w:proofErr w:type="spellStart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майнинга</w:t>
      </w:r>
      <w:proofErr w:type="spellEnd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(Data </w:t>
      </w:r>
      <w:proofErr w:type="spellStart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Mining</w:t>
      </w:r>
      <w:proofErr w:type="spellEnd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9439A9" w:rsidRPr="009439A9" w:rsidRDefault="009439A9" w:rsidP="009439A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основные инструменты математического анализа, линейной алгебры, методов оптимизации и теории вероятностей;</w:t>
      </w:r>
    </w:p>
    <w:p w:rsidR="009439A9" w:rsidRPr="009439A9" w:rsidRDefault="009439A9" w:rsidP="009439A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базовые навыки программирования на языках С++ и </w:t>
      </w:r>
      <w:proofErr w:type="spellStart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применительно к работе с большими объемами данных;</w:t>
      </w:r>
    </w:p>
    <w:p w:rsidR="009439A9" w:rsidRPr="009439A9" w:rsidRDefault="009439A9" w:rsidP="009439A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основные модели машинного обучения и методики оценки их качества;</w:t>
      </w:r>
    </w:p>
    <w:p w:rsidR="009439A9" w:rsidRPr="009439A9" w:rsidRDefault="009439A9" w:rsidP="009439A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Изучить основные способы организации искусственных нейронных сетей;</w:t>
      </w:r>
    </w:p>
    <w:p w:rsidR="009439A9" w:rsidRPr="009439A9" w:rsidRDefault="009439A9" w:rsidP="009439A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методологией управления </w:t>
      </w:r>
      <w:proofErr w:type="spellStart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data-science</w:t>
      </w:r>
      <w:proofErr w:type="spellEnd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проектами;</w:t>
      </w:r>
    </w:p>
    <w:p w:rsidR="009439A9" w:rsidRPr="009439A9" w:rsidRDefault="009439A9" w:rsidP="009439A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строить модели машинного обучения для решения профессиональных задач.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9439A9" w:rsidRPr="009439A9" w:rsidRDefault="009439A9" w:rsidP="009439A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состояние исследований в области машинного обучения;</w:t>
      </w:r>
    </w:p>
    <w:p w:rsidR="009439A9" w:rsidRPr="009439A9" w:rsidRDefault="009439A9" w:rsidP="009439A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построения систем машинного обучения;</w:t>
      </w:r>
    </w:p>
    <w:p w:rsidR="009439A9" w:rsidRPr="009439A9" w:rsidRDefault="009439A9" w:rsidP="009439A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представления и описания технологий машинного обучения.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9439A9" w:rsidRPr="009439A9" w:rsidRDefault="009439A9" w:rsidP="009439A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анализ предметной области;</w:t>
      </w:r>
    </w:p>
    <w:p w:rsidR="009439A9" w:rsidRPr="009439A9" w:rsidRDefault="009439A9" w:rsidP="009439A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назначение, выбирать методы и средства для построения систем машинного обучения;</w:t>
      </w:r>
    </w:p>
    <w:p w:rsidR="009439A9" w:rsidRPr="009439A9" w:rsidRDefault="009439A9" w:rsidP="009439A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системы машинного обучения.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навыки и (или) опыт деятельности (владеть):</w:t>
      </w:r>
    </w:p>
    <w:p w:rsidR="009439A9" w:rsidRPr="009439A9" w:rsidRDefault="009439A9" w:rsidP="009439A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аппарата простейшего анализ данных;</w:t>
      </w:r>
    </w:p>
    <w:p w:rsidR="009439A9" w:rsidRPr="009439A9" w:rsidRDefault="009439A9" w:rsidP="009439A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методов классификации информации;</w:t>
      </w:r>
    </w:p>
    <w:p w:rsidR="009439A9" w:rsidRPr="009439A9" w:rsidRDefault="009439A9" w:rsidP="009439A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алгоритмов машинного обучения.</w:t>
      </w:r>
    </w:p>
    <w:p w:rsidR="009439A9" w:rsidRPr="009439A9" w:rsidRDefault="009439A9" w:rsidP="009439A9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Связь курса с другими дисциплинами</w:t>
      </w:r>
    </w:p>
    <w:p w:rsidR="009439A9" w:rsidRPr="009439A9" w:rsidRDefault="009439A9" w:rsidP="009439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изучения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машинного обучения и анализа данных (Питон)» необходимы знания базовой программы курса «Высшая математика» и основ программирования (желательно </w:t>
      </w:r>
      <w:proofErr w:type="spellStart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E7F7C" w:rsidRPr="00AE7F7C" w:rsidRDefault="00AE7F7C" w:rsidP="00AE7F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данной дисциплины у обучающихся формируются следующие общекультурные и уникальные профессиональные компетенции (элементы компетенций).</w:t>
      </w:r>
    </w:p>
    <w:p w:rsidR="00AE7F7C" w:rsidRPr="00AE7F7C" w:rsidRDefault="00AE7F7C" w:rsidP="00AE7F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056"/>
        <w:gridCol w:w="5184"/>
      </w:tblGrid>
      <w:tr w:rsidR="00AE7F7C" w:rsidRPr="00AE7F7C" w:rsidTr="001E26B2">
        <w:trPr>
          <w:trHeight w:val="717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AE7F7C" w:rsidRPr="00AE7F7C" w:rsidRDefault="00AE7F7C" w:rsidP="00A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7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AE7F7C" w:rsidRPr="00AE7F7C" w:rsidRDefault="00AE7F7C" w:rsidP="00AE7F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7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AE7F7C" w:rsidRPr="00AE7F7C" w:rsidTr="001E26B2">
        <w:tblPrEx>
          <w:jc w:val="left"/>
        </w:tblPrEx>
        <w:trPr>
          <w:trHeight w:val="808"/>
        </w:trPr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7F7C" w:rsidRPr="00AE7F7C" w:rsidRDefault="00AE7F7C" w:rsidP="00AE7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ОК-8, способность к абстрактному мышлению, анализу, синтезу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F7C" w:rsidRPr="00AE7F7C" w:rsidRDefault="00AE7F7C" w:rsidP="00AE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7F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Знает 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F7C" w:rsidRPr="00AE7F7C" w:rsidRDefault="00AE7F7C" w:rsidP="00AE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7F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методы абстрактного мышления при установлении истины, методы научного исследования </w:t>
            </w:r>
            <w:proofErr w:type="spellStart"/>
            <w:r w:rsidRPr="00AE7F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путём</w:t>
            </w:r>
            <w:proofErr w:type="spellEnd"/>
            <w:r w:rsidRPr="00AE7F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мысленного расчленения объекта (анализ) и </w:t>
            </w:r>
            <w:proofErr w:type="spellStart"/>
            <w:r w:rsidRPr="00AE7F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путём</w:t>
            </w:r>
            <w:proofErr w:type="spellEnd"/>
            <w:r w:rsidRPr="00AE7F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изучения предмета в его целостности (синтез) </w:t>
            </w:r>
          </w:p>
        </w:tc>
      </w:tr>
      <w:tr w:rsidR="00AE7F7C" w:rsidRPr="00AE7F7C" w:rsidTr="001E26B2">
        <w:tblPrEx>
          <w:jc w:val="left"/>
        </w:tblPrEx>
        <w:trPr>
          <w:trHeight w:val="820"/>
        </w:trPr>
        <w:tc>
          <w:tcPr>
            <w:tcW w:w="310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E7F7C" w:rsidRPr="00AE7F7C" w:rsidRDefault="00AE7F7C" w:rsidP="00AE7F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7F7C" w:rsidRPr="00AE7F7C" w:rsidRDefault="00AE7F7C" w:rsidP="00AE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7F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Умеет 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7F7C" w:rsidRPr="00AE7F7C" w:rsidRDefault="00AE7F7C" w:rsidP="00AE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7F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использованием методов абстрактного мышления, анализа и синтеза анализировать альтернативные варианты решения исследовательских задач и оценивать эффективность реализации этих вариантов при различных критериях оптимальности </w:t>
            </w:r>
          </w:p>
        </w:tc>
      </w:tr>
      <w:tr w:rsidR="00AE7F7C" w:rsidRPr="00AE7F7C" w:rsidTr="001E26B2">
        <w:tblPrEx>
          <w:jc w:val="left"/>
        </w:tblPrEx>
        <w:trPr>
          <w:trHeight w:val="1006"/>
        </w:trPr>
        <w:tc>
          <w:tcPr>
            <w:tcW w:w="31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F7C" w:rsidRPr="00AE7F7C" w:rsidRDefault="00AE7F7C" w:rsidP="00AE7F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F7C" w:rsidRPr="00AE7F7C" w:rsidRDefault="00AE7F7C" w:rsidP="00AE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7F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Владеет 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F7C" w:rsidRPr="00AE7F7C" w:rsidRDefault="00AE7F7C" w:rsidP="00AE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7F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целостной системой навыков использования абстрактного мышления при решении проблем, возникающих при выполнении исследовательских работ, навыками отстаивания своей точки зрения </w:t>
            </w:r>
          </w:p>
        </w:tc>
      </w:tr>
      <w:tr w:rsidR="00AE7F7C" w:rsidRPr="00AE7F7C" w:rsidTr="001E26B2">
        <w:trPr>
          <w:trHeight w:val="588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7C" w:rsidRPr="00AE7F7C" w:rsidRDefault="00AE7F7C" w:rsidP="00AE7F7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УПК-2 способность работать с большими данными и умение их использовать в управленческих решениях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7C" w:rsidRPr="00AE7F7C" w:rsidRDefault="00AE7F7C" w:rsidP="00AE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знает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7C" w:rsidRPr="00AE7F7C" w:rsidRDefault="00AE7F7C" w:rsidP="00AE7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 анализа больших данных</w:t>
            </w:r>
          </w:p>
        </w:tc>
      </w:tr>
      <w:tr w:rsidR="00AE7F7C" w:rsidRPr="00AE7F7C" w:rsidTr="001E26B2">
        <w:trPr>
          <w:trHeight w:val="541"/>
          <w:jc w:val="center"/>
        </w:trPr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F7C" w:rsidRPr="00AE7F7C" w:rsidRDefault="00AE7F7C" w:rsidP="00AE7F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7C" w:rsidRPr="00AE7F7C" w:rsidRDefault="00AE7F7C" w:rsidP="00AE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умеет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7C" w:rsidRPr="00AE7F7C" w:rsidRDefault="00AE7F7C" w:rsidP="00A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результаты анализа данных для приятия управленческих решений</w:t>
            </w:r>
          </w:p>
        </w:tc>
      </w:tr>
      <w:tr w:rsidR="00AE7F7C" w:rsidRPr="00AE7F7C" w:rsidTr="001E26B2">
        <w:trPr>
          <w:trHeight w:val="549"/>
          <w:jc w:val="center"/>
        </w:trPr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7C" w:rsidRPr="00AE7F7C" w:rsidRDefault="00AE7F7C" w:rsidP="00AE7F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7C" w:rsidRPr="00AE7F7C" w:rsidRDefault="00AE7F7C" w:rsidP="00AE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владеет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F7C" w:rsidRPr="00AE7F7C" w:rsidRDefault="00AE7F7C" w:rsidP="00A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использования современных методов анализа больших данных</w:t>
            </w:r>
          </w:p>
        </w:tc>
      </w:tr>
    </w:tbl>
    <w:p w:rsidR="00AE7F7C" w:rsidRDefault="00AE7F7C" w:rsidP="00AE7F7C">
      <w:pPr>
        <w:tabs>
          <w:tab w:val="left" w:pos="284"/>
        </w:tabs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7C" w:rsidRPr="00AE7F7C" w:rsidRDefault="00AE7F7C" w:rsidP="00AE7F7C">
      <w:pPr>
        <w:tabs>
          <w:tab w:val="left" w:pos="284"/>
        </w:tabs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вышеуказанных компетенций в рамках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3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машинного обучения и анализа данных (Питон)»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следующий метод интерактивного обучения: метод автоматизированного обучения в системе автоматического тестирования программ </w:t>
      </w:r>
      <w:r w:rsidRPr="00AE7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CATS</w:t>
      </w:r>
      <w:r w:rsidRPr="00AE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предъявляющей задания и позволяющей оценить решение. </w:t>
      </w:r>
    </w:p>
    <w:p w:rsidR="005F783C" w:rsidRDefault="005F783C" w:rsidP="00AE7F7C">
      <w:pPr>
        <w:spacing w:after="0" w:line="276" w:lineRule="auto"/>
        <w:ind w:firstLine="709"/>
        <w:jc w:val="both"/>
      </w:pPr>
    </w:p>
    <w:sectPr w:rsidR="005F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7258"/>
    <w:multiLevelType w:val="multilevel"/>
    <w:tmpl w:val="C9EE3B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CA1EC9"/>
    <w:multiLevelType w:val="hybridMultilevel"/>
    <w:tmpl w:val="7CBA8166"/>
    <w:lvl w:ilvl="0" w:tplc="D99E460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B08D1"/>
    <w:multiLevelType w:val="hybridMultilevel"/>
    <w:tmpl w:val="FA509CD2"/>
    <w:lvl w:ilvl="0" w:tplc="D99E460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7945"/>
    <w:multiLevelType w:val="hybridMultilevel"/>
    <w:tmpl w:val="25AA39E0"/>
    <w:lvl w:ilvl="0" w:tplc="D99E460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A9"/>
    <w:rsid w:val="0032302C"/>
    <w:rsid w:val="0034524E"/>
    <w:rsid w:val="004B7852"/>
    <w:rsid w:val="005F783C"/>
    <w:rsid w:val="006828E0"/>
    <w:rsid w:val="009439A9"/>
    <w:rsid w:val="00AE7F7C"/>
    <w:rsid w:val="00B06011"/>
    <w:rsid w:val="00C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641BE-C962-4080-B1CD-7CECE85A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Saprykina</dc:creator>
  <cp:keywords/>
  <dc:description/>
  <cp:lastModifiedBy>Elena Saprykina</cp:lastModifiedBy>
  <cp:revision>3</cp:revision>
  <dcterms:created xsi:type="dcterms:W3CDTF">2020-01-13T05:59:00Z</dcterms:created>
  <dcterms:modified xsi:type="dcterms:W3CDTF">2020-01-14T03:06:00Z</dcterms:modified>
</cp:coreProperties>
</file>