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19" w:rsidRPr="00DC0C7C" w:rsidRDefault="00692B19" w:rsidP="00692B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0C7C">
        <w:rPr>
          <w:b/>
          <w:sz w:val="28"/>
          <w:szCs w:val="28"/>
        </w:rPr>
        <w:t>Аннотация к рабочей программе дисциплины</w:t>
      </w:r>
    </w:p>
    <w:p w:rsidR="00692B19" w:rsidRPr="00DC0C7C" w:rsidRDefault="00692B19" w:rsidP="00692B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0C7C">
        <w:rPr>
          <w:b/>
          <w:sz w:val="28"/>
          <w:szCs w:val="28"/>
        </w:rPr>
        <w:t>«Финансово-экономические расчеты»</w:t>
      </w:r>
    </w:p>
    <w:p w:rsidR="00692B19" w:rsidRPr="007231E8" w:rsidRDefault="00692B19" w:rsidP="00692B1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692B19" w:rsidRPr="007231E8" w:rsidRDefault="00692B19" w:rsidP="006B585F">
      <w:pPr>
        <w:pStyle w:val="90"/>
        <w:shd w:val="clear" w:color="auto" w:fill="auto"/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1E8">
        <w:rPr>
          <w:rFonts w:ascii="Times New Roman" w:hAnsi="Times New Roman" w:cs="Times New Roman"/>
          <w:sz w:val="28"/>
          <w:szCs w:val="28"/>
        </w:rPr>
        <w:t>Учебный курс «Финансово-экономические расчеты» предназначен  для студентов направления подготовки 38.03.01 Экономика</w:t>
      </w:r>
      <w:r w:rsidR="00C536B4">
        <w:rPr>
          <w:rFonts w:ascii="Times New Roman" w:hAnsi="Times New Roman" w:cs="Times New Roman"/>
          <w:sz w:val="28"/>
          <w:szCs w:val="28"/>
        </w:rPr>
        <w:t xml:space="preserve"> </w:t>
      </w:r>
      <w:r w:rsidR="00C536B4" w:rsidRPr="00C536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536B4" w:rsidRPr="00C536B4">
        <w:rPr>
          <w:rFonts w:ascii="Times New Roman" w:hAnsi="Times New Roman" w:cs="Times New Roman"/>
          <w:sz w:val="28"/>
          <w:szCs w:val="28"/>
        </w:rPr>
        <w:t>двудипломная</w:t>
      </w:r>
      <w:proofErr w:type="spellEnd"/>
      <w:r w:rsidR="00C536B4" w:rsidRPr="00C536B4">
        <w:rPr>
          <w:rFonts w:ascii="Times New Roman" w:hAnsi="Times New Roman" w:cs="Times New Roman"/>
          <w:sz w:val="28"/>
          <w:szCs w:val="28"/>
        </w:rPr>
        <w:t xml:space="preserve"> программа с ВШЭ)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B19" w:rsidRPr="001A0B71" w:rsidRDefault="0060535A" w:rsidP="006B585F">
      <w:pPr>
        <w:pStyle w:val="3"/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0535A">
        <w:rPr>
          <w:rFonts w:ascii="Times New Roman" w:hAnsi="Times New Roman"/>
          <w:sz w:val="28"/>
          <w:szCs w:val="28"/>
        </w:rPr>
        <w:t>Дисциплина включена в состав вариативной части блока «Дисциплины (модули)».</w:t>
      </w:r>
    </w:p>
    <w:p w:rsidR="00692B19" w:rsidRPr="001A0B71" w:rsidRDefault="00692B19" w:rsidP="006B585F">
      <w:pPr>
        <w:tabs>
          <w:tab w:val="left" w:pos="851"/>
        </w:tabs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  <w:r w:rsidRPr="001A0B71">
        <w:rPr>
          <w:rFonts w:eastAsia="SimSun"/>
          <w:sz w:val="28"/>
          <w:szCs w:val="28"/>
        </w:rPr>
        <w:t xml:space="preserve">Общая трудоемкость освоения дисциплины составляет </w:t>
      </w:r>
      <w:r w:rsidR="00C536B4">
        <w:rPr>
          <w:rFonts w:eastAsia="SimSun"/>
          <w:sz w:val="28"/>
          <w:szCs w:val="28"/>
        </w:rPr>
        <w:t>2</w:t>
      </w:r>
      <w:r w:rsidRPr="001A0B71">
        <w:rPr>
          <w:rFonts w:eastAsia="SimSun"/>
          <w:sz w:val="28"/>
          <w:szCs w:val="28"/>
        </w:rPr>
        <w:t xml:space="preserve"> зачетные единицы, </w:t>
      </w:r>
      <w:r w:rsidR="00C536B4">
        <w:rPr>
          <w:rFonts w:eastAsia="Times New Roman"/>
          <w:color w:val="000000"/>
          <w:sz w:val="28"/>
          <w:szCs w:val="28"/>
          <w:bdr w:val="none" w:sz="0" w:space="0" w:color="auto" w:frame="1"/>
        </w:rPr>
        <w:t>72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часа</w:t>
      </w:r>
      <w:r w:rsidRPr="001A0B71">
        <w:rPr>
          <w:rFonts w:eastAsia="SimSun"/>
          <w:sz w:val="28"/>
          <w:szCs w:val="28"/>
        </w:rPr>
        <w:t>. Учебным планом предусмотрены лекционные занятия (</w:t>
      </w:r>
      <w:r w:rsidR="00C536B4">
        <w:rPr>
          <w:rFonts w:eastAsia="Times New Roman"/>
          <w:color w:val="000000"/>
          <w:sz w:val="28"/>
          <w:szCs w:val="28"/>
          <w:bdr w:val="none" w:sz="0" w:space="0" w:color="auto" w:frame="1"/>
        </w:rPr>
        <w:t>9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B71">
        <w:rPr>
          <w:rFonts w:eastAsia="SimSun"/>
          <w:sz w:val="28"/>
          <w:szCs w:val="28"/>
        </w:rPr>
        <w:t xml:space="preserve"> часов), практические занятия (</w:t>
      </w:r>
      <w:r w:rsidR="00C536B4">
        <w:rPr>
          <w:rFonts w:eastAsia="Times New Roman"/>
          <w:color w:val="000000"/>
          <w:sz w:val="28"/>
          <w:szCs w:val="28"/>
          <w:bdr w:val="none" w:sz="0" w:space="0" w:color="auto" w:frame="1"/>
        </w:rPr>
        <w:t>27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B71">
        <w:rPr>
          <w:rFonts w:eastAsia="SimSun"/>
          <w:sz w:val="28"/>
          <w:szCs w:val="28"/>
        </w:rPr>
        <w:t xml:space="preserve"> часов</w:t>
      </w:r>
      <w:r w:rsidRPr="001A0B71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МАО</w:t>
      </w:r>
      <w:r w:rsidRPr="001A0B71">
        <w:rPr>
          <w:sz w:val="28"/>
          <w:szCs w:val="28"/>
        </w:rPr>
        <w:t xml:space="preserve"> 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18 </w:t>
      </w:r>
      <w:r w:rsidRPr="001A0B71">
        <w:rPr>
          <w:sz w:val="28"/>
          <w:szCs w:val="28"/>
        </w:rPr>
        <w:t xml:space="preserve"> часов</w:t>
      </w:r>
      <w:r w:rsidRPr="001A0B71">
        <w:rPr>
          <w:rFonts w:eastAsia="SimSun"/>
          <w:sz w:val="28"/>
          <w:szCs w:val="28"/>
        </w:rPr>
        <w:t>), самостоятельная работа студентов (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>36 часов</w:t>
      </w:r>
      <w:r w:rsidRPr="001A0B71">
        <w:rPr>
          <w:rFonts w:eastAsia="SimSun"/>
          <w:sz w:val="28"/>
          <w:szCs w:val="28"/>
        </w:rPr>
        <w:t xml:space="preserve">). Дисциплина реализуется 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на </w:t>
      </w:r>
      <w:r w:rsidR="00C536B4">
        <w:rPr>
          <w:rFonts w:eastAsia="Times New Roman"/>
          <w:color w:val="000000"/>
          <w:sz w:val="28"/>
          <w:szCs w:val="28"/>
          <w:bdr w:val="none" w:sz="0" w:space="0" w:color="auto" w:frame="1"/>
        </w:rPr>
        <w:t>2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курсе в </w:t>
      </w:r>
      <w:r w:rsidR="00C536B4">
        <w:rPr>
          <w:rFonts w:eastAsia="Times New Roman"/>
          <w:color w:val="000000"/>
          <w:sz w:val="28"/>
          <w:szCs w:val="28"/>
          <w:bdr w:val="none" w:sz="0" w:space="0" w:color="auto" w:frame="1"/>
        </w:rPr>
        <w:t>3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семестре.</w:t>
      </w:r>
    </w:p>
    <w:p w:rsidR="00692B19" w:rsidRPr="001A0B71" w:rsidRDefault="00692B19" w:rsidP="006B585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1A0B71">
        <w:rPr>
          <w:sz w:val="28"/>
          <w:szCs w:val="28"/>
        </w:rPr>
        <w:t xml:space="preserve">Дисциплина «Финансово-экономические расчеты» основывается на знаниях, умениях и навыках, полученных в результате изучения дисциплин: 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>«</w:t>
      </w:r>
      <w:r w:rsidR="00C536B4">
        <w:rPr>
          <w:rFonts w:eastAsia="Times New Roman"/>
          <w:color w:val="000000"/>
          <w:sz w:val="28"/>
          <w:szCs w:val="28"/>
          <w:bdr w:val="none" w:sz="0" w:space="0" w:color="auto" w:frame="1"/>
        </w:rPr>
        <w:t>Введение в экономику</w:t>
      </w:r>
      <w:r w:rsidRPr="001A0B71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», </w:t>
      </w:r>
      <w:r w:rsidRPr="001A0B71">
        <w:rPr>
          <w:sz w:val="28"/>
          <w:szCs w:val="28"/>
        </w:rPr>
        <w:t>«</w:t>
      </w:r>
      <w:r w:rsidR="00C536B4">
        <w:rPr>
          <w:sz w:val="28"/>
          <w:szCs w:val="28"/>
        </w:rPr>
        <w:t>Линейная алгебра</w:t>
      </w:r>
      <w:r w:rsidRPr="001A0B7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A0B71">
        <w:rPr>
          <w:sz w:val="28"/>
          <w:szCs w:val="28"/>
        </w:rPr>
        <w:t xml:space="preserve"> «</w:t>
      </w:r>
      <w:r w:rsidR="00C536B4">
        <w:rPr>
          <w:sz w:val="28"/>
          <w:szCs w:val="28"/>
        </w:rPr>
        <w:t>Математический анализ</w:t>
      </w:r>
      <w:r w:rsidRPr="001A0B71">
        <w:rPr>
          <w:sz w:val="28"/>
          <w:szCs w:val="28"/>
        </w:rPr>
        <w:t>»</w:t>
      </w:r>
      <w:r w:rsidR="00C536B4">
        <w:rPr>
          <w:sz w:val="28"/>
          <w:szCs w:val="28"/>
        </w:rPr>
        <w:t xml:space="preserve"> </w:t>
      </w:r>
      <w:r w:rsidRPr="001A0B71">
        <w:rPr>
          <w:spacing w:val="-10"/>
          <w:sz w:val="28"/>
          <w:szCs w:val="28"/>
        </w:rPr>
        <w:t xml:space="preserve">и позволяет </w:t>
      </w:r>
      <w:r w:rsidRPr="001A0B71">
        <w:rPr>
          <w:spacing w:val="-4"/>
          <w:sz w:val="28"/>
          <w:szCs w:val="28"/>
        </w:rPr>
        <w:t>подготовить студентов к освоению ряда таких дисциплин, как</w:t>
      </w:r>
      <w:r w:rsidRPr="001A0B71">
        <w:rPr>
          <w:sz w:val="28"/>
          <w:szCs w:val="28"/>
        </w:rPr>
        <w:t xml:space="preserve"> «</w:t>
      </w:r>
      <w:r w:rsidR="00C536B4">
        <w:rPr>
          <w:sz w:val="28"/>
          <w:szCs w:val="28"/>
        </w:rPr>
        <w:t>Экономический анализ</w:t>
      </w:r>
      <w:r w:rsidRPr="001A0B7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A0B71">
        <w:rPr>
          <w:sz w:val="28"/>
          <w:szCs w:val="28"/>
        </w:rPr>
        <w:t xml:space="preserve"> «</w:t>
      </w:r>
      <w:r w:rsidR="00C536B4">
        <w:rPr>
          <w:sz w:val="28"/>
          <w:szCs w:val="28"/>
        </w:rPr>
        <w:t>Проектная деятельность</w:t>
      </w:r>
      <w:r w:rsidRPr="001A0B7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A0B71">
        <w:rPr>
          <w:sz w:val="28"/>
          <w:szCs w:val="28"/>
        </w:rPr>
        <w:t xml:space="preserve"> «</w:t>
      </w:r>
      <w:r w:rsidR="00C536B4">
        <w:rPr>
          <w:sz w:val="28"/>
          <w:szCs w:val="28"/>
        </w:rPr>
        <w:t>Симулятор</w:t>
      </w:r>
      <w:r w:rsidRPr="001A0B71">
        <w:rPr>
          <w:sz w:val="28"/>
          <w:szCs w:val="28"/>
        </w:rPr>
        <w:t>»</w:t>
      </w:r>
      <w:r w:rsidR="00C536B4">
        <w:rPr>
          <w:sz w:val="28"/>
          <w:szCs w:val="28"/>
        </w:rPr>
        <w:t xml:space="preserve">. </w:t>
      </w:r>
    </w:p>
    <w:p w:rsidR="00692B19" w:rsidRPr="001A0B71" w:rsidRDefault="00692B19" w:rsidP="006B585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1A0B71">
        <w:rPr>
          <w:sz w:val="28"/>
          <w:szCs w:val="28"/>
        </w:rPr>
        <w:t>Содержание дисциплины состоит из трех модулей и охватывает следующий круг вопросов:</w:t>
      </w:r>
    </w:p>
    <w:p w:rsidR="00692B19" w:rsidRPr="001A0B71" w:rsidRDefault="00692B19" w:rsidP="006B585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A0B71">
        <w:rPr>
          <w:bCs/>
          <w:sz w:val="28"/>
          <w:szCs w:val="28"/>
          <w:lang w:val="en-US"/>
        </w:rPr>
        <w:t>I</w:t>
      </w:r>
      <w:r w:rsidRPr="001A0B71">
        <w:rPr>
          <w:bCs/>
          <w:sz w:val="28"/>
          <w:szCs w:val="28"/>
        </w:rPr>
        <w:t>. Основы финансовых вычислений: о</w:t>
      </w:r>
      <w:r w:rsidRPr="001A0B71">
        <w:rPr>
          <w:sz w:val="28"/>
          <w:szCs w:val="28"/>
        </w:rPr>
        <w:t xml:space="preserve">сновные термины, определения, виды и показатели финансово-коммерческих операций. Фактор времени в финансовых расчётах. Понятие процента и виды процентных ставок. Методы начисления процентов.  </w:t>
      </w:r>
      <w:r w:rsidRPr="001A0B71">
        <w:rPr>
          <w:bCs/>
          <w:sz w:val="28"/>
          <w:szCs w:val="28"/>
        </w:rPr>
        <w:t xml:space="preserve">Модели </w:t>
      </w:r>
      <w:r w:rsidRPr="001A0B71">
        <w:rPr>
          <w:bCs/>
          <w:iCs/>
          <w:sz w:val="28"/>
          <w:szCs w:val="28"/>
        </w:rPr>
        <w:t>развития операций по схеме простых процентов.</w:t>
      </w:r>
      <w:r w:rsidRPr="001A0B71">
        <w:rPr>
          <w:sz w:val="28"/>
          <w:szCs w:val="28"/>
        </w:rPr>
        <w:t xml:space="preserve"> </w:t>
      </w:r>
      <w:r w:rsidRPr="001A0B71">
        <w:rPr>
          <w:bCs/>
          <w:iCs/>
          <w:sz w:val="28"/>
          <w:szCs w:val="28"/>
        </w:rPr>
        <w:t xml:space="preserve">Модели развития операций по схеме сложных процентов. </w:t>
      </w:r>
      <w:r w:rsidRPr="001A0B71">
        <w:rPr>
          <w:sz w:val="28"/>
          <w:szCs w:val="28"/>
        </w:rPr>
        <w:t xml:space="preserve">Модели сравнения результатов наращения и дисконтирования по различным процентным ставкам. Множители наращения и дисконтные множители при равных условиях. Уравнения эквивалентности. Эквивалентные процентные ставки. Эффективная ставка процента. Сравнение эффективности, доходности финансово-кредитных операций. </w:t>
      </w:r>
    </w:p>
    <w:p w:rsidR="00692B19" w:rsidRPr="001A0B71" w:rsidRDefault="00692B19" w:rsidP="006B585F">
      <w:pPr>
        <w:pStyle w:val="a5"/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1A0B71">
        <w:rPr>
          <w:bCs/>
          <w:sz w:val="28"/>
          <w:szCs w:val="28"/>
          <w:lang w:val="en-US"/>
        </w:rPr>
        <w:lastRenderedPageBreak/>
        <w:t>II</w:t>
      </w:r>
      <w:r w:rsidRPr="001A0B71">
        <w:rPr>
          <w:bCs/>
          <w:sz w:val="28"/>
          <w:szCs w:val="28"/>
        </w:rPr>
        <w:t>. Анализ финансовых потоков:</w:t>
      </w:r>
      <w:r w:rsidRPr="001A0B71">
        <w:rPr>
          <w:b/>
          <w:bCs/>
          <w:sz w:val="28"/>
          <w:szCs w:val="28"/>
        </w:rPr>
        <w:t xml:space="preserve"> </w:t>
      </w:r>
      <w:r w:rsidRPr="001A0B71">
        <w:rPr>
          <w:sz w:val="28"/>
          <w:szCs w:val="28"/>
        </w:rPr>
        <w:t xml:space="preserve">Виды потоков платежей и их основные параметры. Наращенная сумма и современная стоимость постоянной ренты </w:t>
      </w:r>
      <w:proofErr w:type="spellStart"/>
      <w:r w:rsidRPr="001A0B71">
        <w:rPr>
          <w:sz w:val="28"/>
          <w:szCs w:val="28"/>
        </w:rPr>
        <w:t>постнумерандо</w:t>
      </w:r>
      <w:proofErr w:type="spellEnd"/>
      <w:r w:rsidRPr="001A0B71">
        <w:rPr>
          <w:sz w:val="28"/>
          <w:szCs w:val="28"/>
        </w:rPr>
        <w:t xml:space="preserve">. Модели расчёта параметров потоков платежей </w:t>
      </w:r>
      <w:proofErr w:type="spellStart"/>
      <w:r w:rsidRPr="001A0B71">
        <w:rPr>
          <w:sz w:val="28"/>
          <w:szCs w:val="28"/>
        </w:rPr>
        <w:t>постнумерандо</w:t>
      </w:r>
      <w:proofErr w:type="spellEnd"/>
      <w:r w:rsidRPr="001A0B71">
        <w:rPr>
          <w:sz w:val="28"/>
          <w:szCs w:val="28"/>
        </w:rPr>
        <w:t xml:space="preserve"> и </w:t>
      </w:r>
      <w:proofErr w:type="spellStart"/>
      <w:r w:rsidRPr="001A0B71">
        <w:rPr>
          <w:sz w:val="28"/>
          <w:szCs w:val="28"/>
        </w:rPr>
        <w:t>пренумерандо</w:t>
      </w:r>
      <w:proofErr w:type="spellEnd"/>
      <w:r w:rsidRPr="001A0B71">
        <w:rPr>
          <w:sz w:val="28"/>
          <w:szCs w:val="28"/>
        </w:rPr>
        <w:t>.</w:t>
      </w:r>
    </w:p>
    <w:p w:rsidR="00692B19" w:rsidRPr="001B2F85" w:rsidRDefault="00692B19" w:rsidP="006B585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A0B71">
        <w:rPr>
          <w:bCs/>
          <w:sz w:val="28"/>
          <w:szCs w:val="28"/>
          <w:lang w:val="en-US"/>
        </w:rPr>
        <w:t>III</w:t>
      </w:r>
      <w:r w:rsidRPr="001A0B71">
        <w:rPr>
          <w:bCs/>
          <w:sz w:val="28"/>
          <w:szCs w:val="28"/>
        </w:rPr>
        <w:t xml:space="preserve">. </w:t>
      </w:r>
      <w:r w:rsidRPr="001A0B71">
        <w:rPr>
          <w:sz w:val="28"/>
          <w:szCs w:val="28"/>
        </w:rPr>
        <w:t>Количественный анализ других видов финансовых операций: понятие и виды инфляции, расчёт темпа, уровня и индекса инфляции; определение реальных процентных ставок по вкладам с учётом процесса инфляции, оценка доходности в финансово-кредитных операциях в условиях инфляции, оценка влияния инфляции на реальный доход, реальная стоимость денег - покупательная способность с учётом инфляции. Р</w:t>
      </w:r>
      <w:r w:rsidRPr="001A0B71">
        <w:rPr>
          <w:bCs/>
          <w:iCs/>
          <w:sz w:val="28"/>
          <w:szCs w:val="28"/>
        </w:rPr>
        <w:t>асчёт операций с ценными бумагами: в</w:t>
      </w:r>
      <w:r w:rsidRPr="001A0B71">
        <w:rPr>
          <w:sz w:val="28"/>
          <w:szCs w:val="28"/>
        </w:rPr>
        <w:t>иды ценных бумаг -  облигации, акции, вексель. Расчёт доходности операций с ценными бумагами. Модели определения цены ценных бумаг. Определение стоимости акций, облигаций. Модели оценки доходов и доходности операций с ценными бумагами. Операции конверсии валюты и наращения процентов. Получение дохода от СКВ при операциях обмена</w:t>
      </w:r>
      <w:r w:rsidRPr="001B2F85">
        <w:rPr>
          <w:sz w:val="28"/>
          <w:szCs w:val="28"/>
        </w:rPr>
        <w:t>, депонирования и обратной конверсии: рубли, доллары, евро. Варианты наращения процентов с конверсией денежных ресурсов и без неё Двойное конвертирование валюты. Модели оценки дохода в операциях.</w:t>
      </w:r>
    </w:p>
    <w:p w:rsidR="00692B19" w:rsidRPr="001B2F85" w:rsidRDefault="004C1B55" w:rsidP="006B585F">
      <w:pPr>
        <w:pStyle w:val="Default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 – </w:t>
      </w:r>
      <w:r w:rsidR="00692B19" w:rsidRPr="001B2F8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будущих специалистов твердых теоретических знаний и практических навыков по использованию методов финансовых вычислений при анализе потоков платежей, эффективности инвестиционных проектов, расчете процентов и доходности финансово-кредитных операций в современных экономических условиях, позволяющих эффективно осуществлять инвестиционную деятельность и управлять финансами. </w:t>
      </w:r>
    </w:p>
    <w:p w:rsidR="00692B19" w:rsidRPr="001B2F85" w:rsidRDefault="00692B19" w:rsidP="006B585F">
      <w:pPr>
        <w:pStyle w:val="Default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B19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692B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B2F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92B19" w:rsidRPr="001B2F85" w:rsidRDefault="00692B19" w:rsidP="006B585F">
      <w:pPr>
        <w:pStyle w:val="Default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F85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основами математического аппарата современных методов количественного финансового анализа, необходимого для осуществления широкого спектра разнообразных финансово-экономических расчетов; </w:t>
      </w:r>
    </w:p>
    <w:p w:rsidR="00692B19" w:rsidRPr="001B2F85" w:rsidRDefault="00692B19" w:rsidP="006B585F">
      <w:pPr>
        <w:pStyle w:val="Default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F85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методов моделирования и прогнозирования финансовых процессов для принятия обоснованных управленческих решений; </w:t>
      </w:r>
    </w:p>
    <w:p w:rsidR="00692B19" w:rsidRPr="001B2F85" w:rsidRDefault="00692B19" w:rsidP="006B585F">
      <w:pPr>
        <w:pStyle w:val="Default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F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освоение финансово-экономических расчетов с использованием базовых моделей финансовых операций и выполнение прикладного количественного финансового анализа. </w:t>
      </w:r>
    </w:p>
    <w:p w:rsidR="00692B19" w:rsidRPr="001B2F85" w:rsidRDefault="00692B19" w:rsidP="006B585F">
      <w:pPr>
        <w:widowControl w:val="0"/>
        <w:tabs>
          <w:tab w:val="left" w:pos="851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B2F85">
        <w:rPr>
          <w:sz w:val="28"/>
          <w:szCs w:val="28"/>
        </w:rPr>
        <w:t xml:space="preserve">Для успешного изучения дисциплины «Финансово-экономические расчеты» у </w:t>
      </w:r>
      <w:proofErr w:type="gramStart"/>
      <w:r w:rsidRPr="001B2F85">
        <w:rPr>
          <w:sz w:val="28"/>
          <w:szCs w:val="28"/>
        </w:rPr>
        <w:t>обучающихся</w:t>
      </w:r>
      <w:proofErr w:type="gramEnd"/>
      <w:r w:rsidRPr="001B2F85">
        <w:rPr>
          <w:sz w:val="28"/>
          <w:szCs w:val="28"/>
        </w:rPr>
        <w:t xml:space="preserve"> должны быть сформированы следующ</w:t>
      </w:r>
      <w:r w:rsidR="006B585F">
        <w:rPr>
          <w:sz w:val="28"/>
          <w:szCs w:val="28"/>
        </w:rPr>
        <w:t>ие предварительные  компетенции</w:t>
      </w:r>
      <w:r w:rsidRPr="001B2F85">
        <w:rPr>
          <w:sz w:val="28"/>
          <w:szCs w:val="28"/>
        </w:rPr>
        <w:t>:</w:t>
      </w:r>
      <w:r w:rsidRPr="001B2F85">
        <w:rPr>
          <w:rFonts w:eastAsia="Times New Roman"/>
          <w:sz w:val="28"/>
          <w:szCs w:val="28"/>
        </w:rPr>
        <w:t xml:space="preserve"> </w:t>
      </w:r>
    </w:p>
    <w:p w:rsidR="00692B19" w:rsidRPr="006B585F" w:rsidRDefault="00692B19" w:rsidP="006B58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B585F">
        <w:rPr>
          <w:sz w:val="28"/>
          <w:szCs w:val="28"/>
        </w:rPr>
        <w:t>готовность интегрироваться в научное, образовательное, экономическое, политическое и культурное пространство России и АТР;</w:t>
      </w:r>
    </w:p>
    <w:p w:rsidR="00692B19" w:rsidRPr="006B585F" w:rsidRDefault="00692B19" w:rsidP="006B58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B585F">
        <w:rPr>
          <w:sz w:val="28"/>
          <w:szCs w:val="28"/>
        </w:rPr>
        <w:t>способность использовать современные методы и технологии (в том числе информационные) в профессиональной деятельности;</w:t>
      </w:r>
    </w:p>
    <w:p w:rsidR="00692B19" w:rsidRPr="006B585F" w:rsidRDefault="00692B19" w:rsidP="006B58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B585F">
        <w:rPr>
          <w:sz w:val="28"/>
          <w:szCs w:val="28"/>
        </w:rPr>
        <w:t>способность использовать основы экономических знаний в различных сферах деятельности;</w:t>
      </w:r>
    </w:p>
    <w:p w:rsidR="00692B19" w:rsidRPr="006B585F" w:rsidRDefault="00692B19" w:rsidP="006B58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6B585F">
        <w:rPr>
          <w:rFonts w:eastAsia="Times New Roman"/>
          <w:sz w:val="28"/>
          <w:szCs w:val="28"/>
        </w:rPr>
        <w:t>способность использовать основы правовых знаний в различных сферах деятельности;</w:t>
      </w:r>
    </w:p>
    <w:p w:rsidR="00692B19" w:rsidRPr="006B585F" w:rsidRDefault="00692B19" w:rsidP="006B58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6B585F">
        <w:rPr>
          <w:rFonts w:eastAsia="Times New Roman"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692B19" w:rsidRPr="006B585F" w:rsidRDefault="00692B19" w:rsidP="006B58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6B585F">
        <w:rPr>
          <w:rFonts w:eastAsia="Times New Roman"/>
          <w:sz w:val="28"/>
          <w:szCs w:val="28"/>
        </w:rPr>
        <w:t>способность осуществлять сбор, анализ и обработку данных, необходимых для решения профессиональных задач;</w:t>
      </w:r>
    </w:p>
    <w:p w:rsidR="00692B19" w:rsidRPr="006B585F" w:rsidRDefault="00692B19" w:rsidP="006B58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6B585F">
        <w:rPr>
          <w:rFonts w:eastAsia="Times New Roman"/>
          <w:sz w:val="28"/>
          <w:szCs w:val="28"/>
        </w:rP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341388" w:rsidRPr="006B585F">
        <w:rPr>
          <w:rFonts w:eastAsia="Times New Roman"/>
          <w:sz w:val="28"/>
          <w:szCs w:val="28"/>
        </w:rPr>
        <w:t>.</w:t>
      </w:r>
    </w:p>
    <w:p w:rsidR="00692B19" w:rsidRPr="001B2F85" w:rsidRDefault="00692B19" w:rsidP="006B585F">
      <w:pPr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2F85">
        <w:rPr>
          <w:sz w:val="28"/>
          <w:szCs w:val="28"/>
        </w:rPr>
        <w:t>В результате изучения данной дисциплины у обучающихся формируются следующие  профессиональные компетенции (элементы компетенций):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129"/>
        <w:gridCol w:w="5405"/>
      </w:tblGrid>
      <w:tr w:rsidR="00692B19" w:rsidRPr="006B585F" w:rsidTr="00BF187E">
        <w:trPr>
          <w:tblHeader/>
        </w:trPr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b/>
                <w:color w:val="000000"/>
              </w:rPr>
            </w:pPr>
            <w:r w:rsidRPr="006B585F">
              <w:rPr>
                <w:rFonts w:eastAsia="Times New Roman"/>
                <w:b/>
                <w:color w:val="000000"/>
                <w:bdr w:val="none" w:sz="0" w:space="0" w:color="auto" w:frame="1"/>
              </w:rPr>
              <w:t>Код и формулировка компетенции</w:t>
            </w:r>
          </w:p>
        </w:tc>
        <w:tc>
          <w:tcPr>
            <w:tcW w:w="6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b/>
                <w:color w:val="000000"/>
              </w:rPr>
            </w:pPr>
            <w:r w:rsidRPr="006B585F">
              <w:rPr>
                <w:rFonts w:eastAsia="Times New Roman"/>
                <w:b/>
                <w:color w:val="000000"/>
                <w:bdr w:val="none" w:sz="0" w:space="0" w:color="auto" w:frame="1"/>
              </w:rPr>
              <w:t>Этапы формирования компетенции</w:t>
            </w:r>
          </w:p>
        </w:tc>
      </w:tr>
      <w:tr w:rsidR="00692B19" w:rsidRPr="006B585F" w:rsidTr="00BF187E">
        <w:tc>
          <w:tcPr>
            <w:tcW w:w="3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BF187E" w:rsidP="00BF187E">
            <w:pPr>
              <w:jc w:val="center"/>
              <w:rPr>
                <w:rFonts w:eastAsia="Times New Roman"/>
                <w:color w:val="000000"/>
              </w:rPr>
            </w:pPr>
            <w:bookmarkStart w:id="0" w:name="_GoBack"/>
            <w:r w:rsidRPr="00BF187E">
              <w:rPr>
                <w:b/>
              </w:rPr>
              <w:t>ПК-4</w:t>
            </w:r>
            <w:r>
              <w:t xml:space="preserve"> </w:t>
            </w:r>
            <w:bookmarkEnd w:id="0"/>
            <w:r w:rsidR="00692B19" w:rsidRPr="006B585F">
              <w:t xml:space="preserve">способность на основе описания </w:t>
            </w:r>
            <w:proofErr w:type="gramStart"/>
            <w:r w:rsidR="00692B19" w:rsidRPr="006B585F">
              <w:t>экономических процессов</w:t>
            </w:r>
            <w:proofErr w:type="gramEnd"/>
            <w:r w:rsidR="00692B19" w:rsidRPr="006B585F">
              <w:t xml:space="preserve"> и явлений строить </w:t>
            </w:r>
            <w:r w:rsidR="00692B19" w:rsidRPr="006B585F">
              <w:lastRenderedPageBreak/>
              <w:t>стандартные теоретические и эконометрические модели, анализировать и содержательно интерпретировать полученные результаты;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ind w:left="34" w:hanging="34"/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rFonts w:eastAsia="Times New Roman"/>
                <w:color w:val="000000"/>
                <w:bdr w:val="none" w:sz="0" w:space="0" w:color="auto" w:frame="1"/>
              </w:rPr>
              <w:lastRenderedPageBreak/>
              <w:t>Знает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816481" w:rsidP="00BF187E">
            <w:pPr>
              <w:jc w:val="center"/>
              <w:rPr>
                <w:rFonts w:eastAsia="Times New Roman"/>
                <w:color w:val="000000"/>
              </w:rPr>
            </w:pPr>
            <w:r w:rsidRPr="006B585F">
              <w:t xml:space="preserve">систему </w:t>
            </w:r>
            <w:proofErr w:type="gramStart"/>
            <w:r w:rsidRPr="006B585F">
              <w:rPr>
                <w:rFonts w:eastAsia="Times New Roman"/>
              </w:rPr>
              <w:t>экономических процессов</w:t>
            </w:r>
            <w:proofErr w:type="gramEnd"/>
            <w:r w:rsidRPr="006B585F">
              <w:rPr>
                <w:rFonts w:eastAsia="Times New Roman"/>
              </w:rPr>
              <w:t xml:space="preserve"> и явлений; основные теоретические и эконометрические модели; положения применения эконометрических моделей</w:t>
            </w:r>
          </w:p>
        </w:tc>
      </w:tr>
      <w:tr w:rsidR="00692B19" w:rsidRPr="006B585F" w:rsidTr="00BF187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ind w:left="34" w:hanging="34"/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rFonts w:eastAsia="Times New Roman"/>
                <w:color w:val="000000"/>
                <w:bdr w:val="none" w:sz="0" w:space="0" w:color="auto" w:frame="1"/>
              </w:rPr>
              <w:t>Умеет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481" w:rsidRPr="006B585F" w:rsidRDefault="00816481" w:rsidP="00BF187E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B585F">
              <w:rPr>
                <w:sz w:val="24"/>
                <w:szCs w:val="24"/>
                <w:lang w:eastAsia="en-US"/>
              </w:rPr>
              <w:t xml:space="preserve">оперативно находить нужную информацию; грамотно её использовать для построения </w:t>
            </w:r>
            <w:r w:rsidRPr="006B585F">
              <w:rPr>
                <w:color w:val="000000"/>
                <w:sz w:val="24"/>
                <w:szCs w:val="24"/>
              </w:rPr>
              <w:t>эконометрических моделей</w:t>
            </w:r>
            <w:r w:rsidRPr="006B585F">
              <w:rPr>
                <w:sz w:val="24"/>
                <w:szCs w:val="24"/>
                <w:lang w:eastAsia="en-US"/>
              </w:rPr>
              <w:t>;</w:t>
            </w:r>
          </w:p>
          <w:p w:rsidR="00692B19" w:rsidRPr="006B585F" w:rsidRDefault="00816481" w:rsidP="00BF187E">
            <w:pPr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lang w:eastAsia="en-US"/>
              </w:rPr>
              <w:t xml:space="preserve">использовать </w:t>
            </w:r>
            <w:r w:rsidRPr="006B585F">
              <w:rPr>
                <w:color w:val="000000"/>
              </w:rPr>
              <w:t xml:space="preserve">теоретические и эконометрические модели </w:t>
            </w:r>
            <w:r w:rsidRPr="006B585F">
              <w:rPr>
                <w:lang w:eastAsia="en-US"/>
              </w:rPr>
              <w:t xml:space="preserve">в повседневной практике; принимать адекватные решения при построении </w:t>
            </w:r>
            <w:r w:rsidRPr="006B585F">
              <w:rPr>
                <w:color w:val="000000"/>
              </w:rPr>
              <w:t xml:space="preserve"> эконометрических моделей.</w:t>
            </w:r>
          </w:p>
        </w:tc>
      </w:tr>
      <w:tr w:rsidR="00692B19" w:rsidRPr="006B585F" w:rsidTr="00BF187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ind w:left="34" w:hanging="34"/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rFonts w:eastAsia="Times New Roman"/>
                <w:color w:val="000000"/>
                <w:bdr w:val="none" w:sz="0" w:space="0" w:color="auto" w:frame="1"/>
              </w:rPr>
              <w:t>Владеет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816481" w:rsidP="00BF187E">
            <w:pPr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lang w:eastAsia="en-US"/>
              </w:rPr>
              <w:t>навыками</w:t>
            </w:r>
            <w:r w:rsidRPr="006B585F">
              <w:rPr>
                <w:color w:val="000000"/>
              </w:rPr>
              <w:t xml:space="preserve">  построения стандартных эконометрических моделей; методами анализа и содержательно интерпретировать полученные результаты</w:t>
            </w:r>
            <w:proofErr w:type="gramStart"/>
            <w:r w:rsidRPr="006B585F">
              <w:rPr>
                <w:lang w:eastAsia="en-US"/>
              </w:rPr>
              <w:t xml:space="preserve">.; </w:t>
            </w:r>
            <w:proofErr w:type="gramEnd"/>
            <w:r w:rsidR="00692B19" w:rsidRPr="006B585F">
              <w:rPr>
                <w:rFonts w:eastAsia="Times New Roman"/>
                <w:color w:val="000000"/>
                <w:bdr w:val="none" w:sz="0" w:space="0" w:color="auto" w:frame="1"/>
              </w:rPr>
              <w:t>методиками расчетов различных показателей применительно к финансово-экономической сфере деятельности</w:t>
            </w:r>
          </w:p>
        </w:tc>
      </w:tr>
      <w:tr w:rsidR="00692B19" w:rsidRPr="006B585F" w:rsidTr="00BF187E">
        <w:tc>
          <w:tcPr>
            <w:tcW w:w="3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color w:val="000000"/>
              </w:rPr>
            </w:pPr>
            <w:r w:rsidRPr="00BF187E">
              <w:rPr>
                <w:b/>
              </w:rPr>
              <w:t>ПК-6</w:t>
            </w:r>
            <w:r w:rsidRPr="006B585F">
              <w:t xml:space="preserve"> способность  </w:t>
            </w:r>
            <w:proofErr w:type="gramStart"/>
            <w:r w:rsidRPr="006B585F">
              <w:t>анализировать и интерпретировать</w:t>
            </w:r>
            <w:proofErr w:type="gramEnd"/>
            <w:r w:rsidRPr="006B585F">
              <w:t xml:space="preserve">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ind w:left="34" w:hanging="34"/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rFonts w:eastAsia="Times New Roman"/>
                <w:color w:val="000000"/>
                <w:bdr w:val="none" w:sz="0" w:space="0" w:color="auto" w:frame="1"/>
              </w:rPr>
              <w:t>Знает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rFonts w:eastAsia="Times New Roman"/>
                <w:color w:val="000000"/>
                <w:bdr w:val="none" w:sz="0" w:space="0" w:color="auto" w:frame="1"/>
              </w:rPr>
              <w:t>Основные формулы для расчета показателей, взаимосвязь между экономическими показателями и формулами</w:t>
            </w:r>
          </w:p>
        </w:tc>
      </w:tr>
      <w:tr w:rsidR="00692B19" w:rsidRPr="006B585F" w:rsidTr="00BF187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ind w:left="34" w:hanging="34"/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rFonts w:eastAsia="Times New Roman"/>
                <w:color w:val="000000"/>
                <w:bdr w:val="none" w:sz="0" w:space="0" w:color="auto" w:frame="1"/>
              </w:rPr>
              <w:t>Умеет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rFonts w:eastAsia="Times New Roman"/>
                <w:color w:val="000000"/>
                <w:bdr w:val="none" w:sz="0" w:space="0" w:color="auto" w:frame="1"/>
              </w:rPr>
              <w:t>Сделать расчеты для составления финансовых планов, бюджетов инвестиционных проектов, анализировать информацию (расчеты, финансовые показатели) и оформлять их в виде графиков, аналитических записок</w:t>
            </w:r>
          </w:p>
        </w:tc>
      </w:tr>
      <w:tr w:rsidR="00692B19" w:rsidRPr="006B585F" w:rsidTr="00BF187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ind w:left="34" w:hanging="34"/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rFonts w:eastAsia="Times New Roman"/>
                <w:color w:val="000000"/>
                <w:bdr w:val="none" w:sz="0" w:space="0" w:color="auto" w:frame="1"/>
              </w:rPr>
              <w:t>Владеет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19" w:rsidRPr="006B585F" w:rsidRDefault="00692B19" w:rsidP="00BF187E">
            <w:pPr>
              <w:jc w:val="center"/>
              <w:rPr>
                <w:rFonts w:eastAsia="Times New Roman"/>
                <w:color w:val="000000"/>
              </w:rPr>
            </w:pPr>
            <w:r w:rsidRPr="006B585F">
              <w:rPr>
                <w:rFonts w:eastAsia="Times New Roman"/>
                <w:color w:val="000000"/>
                <w:bdr w:val="none" w:sz="0" w:space="0" w:color="auto" w:frame="1"/>
              </w:rPr>
              <w:t>Владеет методиками расчета экономических планов организации в целом и показателей, характеризующих финансово-хозяйственную деятельность</w:t>
            </w:r>
          </w:p>
        </w:tc>
      </w:tr>
    </w:tbl>
    <w:p w:rsidR="00692B19" w:rsidRDefault="00692B19" w:rsidP="00692B19">
      <w:pPr>
        <w:autoSpaceDE w:val="0"/>
        <w:autoSpaceDN w:val="0"/>
        <w:adjustRightInd w:val="0"/>
        <w:ind w:firstLine="709"/>
        <w:jc w:val="both"/>
      </w:pPr>
    </w:p>
    <w:p w:rsidR="00692B19" w:rsidRPr="006B585F" w:rsidRDefault="00692B19" w:rsidP="00BB4436">
      <w:pPr>
        <w:pStyle w:val="a3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1B2F85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1B2F85">
        <w:rPr>
          <w:sz w:val="28"/>
          <w:szCs w:val="28"/>
        </w:rPr>
        <w:t>Финансово-экономические расчеты</w:t>
      </w:r>
      <w:r w:rsidRPr="001B2F85">
        <w:rPr>
          <w:rFonts w:eastAsia="Times New Roman"/>
          <w:sz w:val="28"/>
          <w:szCs w:val="28"/>
        </w:rPr>
        <w:t>» применяются следующие методы активного/ интерактивного обучения:</w:t>
      </w:r>
      <w:r w:rsidR="00BB4436">
        <w:rPr>
          <w:rFonts w:eastAsia="Times New Roman"/>
          <w:sz w:val="28"/>
          <w:szCs w:val="28"/>
        </w:rPr>
        <w:t xml:space="preserve"> </w:t>
      </w:r>
      <w:r w:rsidRPr="006B585F">
        <w:rPr>
          <w:rFonts w:eastAsia="Times New Roman"/>
          <w:sz w:val="28"/>
          <w:szCs w:val="28"/>
        </w:rPr>
        <w:t>метод проблемного обучения;</w:t>
      </w:r>
      <w:r w:rsidR="00BB4436">
        <w:rPr>
          <w:rFonts w:eastAsia="Times New Roman"/>
          <w:sz w:val="28"/>
          <w:szCs w:val="28"/>
        </w:rPr>
        <w:t xml:space="preserve"> </w:t>
      </w:r>
      <w:r w:rsidRPr="006B585F">
        <w:rPr>
          <w:rFonts w:eastAsia="Times New Roman"/>
          <w:sz w:val="28"/>
          <w:szCs w:val="28"/>
        </w:rPr>
        <w:t xml:space="preserve">метод </w:t>
      </w:r>
      <w:r w:rsidR="00BB4436">
        <w:rPr>
          <w:iCs/>
          <w:sz w:val="28"/>
          <w:szCs w:val="28"/>
          <w:lang w:val="en-US"/>
        </w:rPr>
        <w:t>c</w:t>
      </w:r>
      <w:r w:rsidRPr="006B585F">
        <w:rPr>
          <w:iCs/>
          <w:sz w:val="28"/>
          <w:szCs w:val="28"/>
          <w:lang w:val="en-US"/>
        </w:rPr>
        <w:t>ase</w:t>
      </w:r>
      <w:r w:rsidRPr="006B585F">
        <w:rPr>
          <w:iCs/>
          <w:sz w:val="28"/>
          <w:szCs w:val="28"/>
        </w:rPr>
        <w:t>-</w:t>
      </w:r>
      <w:r w:rsidRPr="006B585F">
        <w:rPr>
          <w:iCs/>
          <w:sz w:val="28"/>
          <w:szCs w:val="28"/>
          <w:lang w:val="en-US"/>
        </w:rPr>
        <w:t>study</w:t>
      </w:r>
      <w:r w:rsidRPr="006B585F">
        <w:rPr>
          <w:iCs/>
          <w:sz w:val="28"/>
          <w:szCs w:val="28"/>
        </w:rPr>
        <w:t xml:space="preserve"> (анализ конкретных ситуаций)</w:t>
      </w:r>
      <w:r w:rsidRPr="006B585F">
        <w:rPr>
          <w:rFonts w:eastAsia="Times New Roman"/>
          <w:sz w:val="28"/>
          <w:szCs w:val="28"/>
        </w:rPr>
        <w:t xml:space="preserve">. </w:t>
      </w:r>
    </w:p>
    <w:p w:rsidR="00692B19" w:rsidRDefault="00692B19" w:rsidP="00692B19"/>
    <w:p w:rsidR="000B51CA" w:rsidRDefault="000B51CA"/>
    <w:sectPr w:rsidR="000B51CA" w:rsidSect="00E6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182"/>
    <w:multiLevelType w:val="hybridMultilevel"/>
    <w:tmpl w:val="54A6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D195C"/>
    <w:multiLevelType w:val="hybridMultilevel"/>
    <w:tmpl w:val="2A569E04"/>
    <w:lvl w:ilvl="0" w:tplc="31EA398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BE4A36"/>
    <w:multiLevelType w:val="hybridMultilevel"/>
    <w:tmpl w:val="6E402FBA"/>
    <w:lvl w:ilvl="0" w:tplc="6426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E9"/>
    <w:rsid w:val="000B51CA"/>
    <w:rsid w:val="00341388"/>
    <w:rsid w:val="00391AC9"/>
    <w:rsid w:val="004C1B55"/>
    <w:rsid w:val="0060535A"/>
    <w:rsid w:val="00692B19"/>
    <w:rsid w:val="006B585F"/>
    <w:rsid w:val="006C5D96"/>
    <w:rsid w:val="00816481"/>
    <w:rsid w:val="00951DE9"/>
    <w:rsid w:val="00BB4436"/>
    <w:rsid w:val="00BF187E"/>
    <w:rsid w:val="00C076CD"/>
    <w:rsid w:val="00C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2B19"/>
    <w:pPr>
      <w:ind w:left="720"/>
      <w:contextualSpacing/>
    </w:pPr>
  </w:style>
  <w:style w:type="paragraph" w:styleId="a5">
    <w:name w:val="Body Text Indent"/>
    <w:basedOn w:val="a"/>
    <w:link w:val="a6"/>
    <w:rsid w:val="00692B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92B1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2B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692B19"/>
    <w:pPr>
      <w:spacing w:after="120"/>
    </w:pPr>
    <w:rPr>
      <w:rFonts w:ascii="Garamond" w:eastAsia="Times New Roman" w:hAnsi="Garamond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2B19"/>
    <w:rPr>
      <w:rFonts w:ascii="Garamond" w:eastAsia="Times New Roman" w:hAnsi="Garamond" w:cs="Times New Roman"/>
      <w:sz w:val="16"/>
      <w:szCs w:val="16"/>
      <w:lang w:eastAsia="ru-RU"/>
    </w:rPr>
  </w:style>
  <w:style w:type="character" w:customStyle="1" w:styleId="9">
    <w:name w:val="Основной текст (9)_"/>
    <w:link w:val="90"/>
    <w:rsid w:val="00692B19"/>
    <w:rPr>
      <w:rFonts w:eastAsia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92B19"/>
    <w:pPr>
      <w:widowControl w:val="0"/>
      <w:shd w:val="clear" w:color="auto" w:fill="FFFFFF"/>
      <w:spacing w:before="120" w:after="240" w:line="0" w:lineRule="atLeast"/>
      <w:jc w:val="center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692B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164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648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8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85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2B19"/>
    <w:pPr>
      <w:ind w:left="720"/>
      <w:contextualSpacing/>
    </w:pPr>
  </w:style>
  <w:style w:type="paragraph" w:styleId="a5">
    <w:name w:val="Body Text Indent"/>
    <w:basedOn w:val="a"/>
    <w:link w:val="a6"/>
    <w:rsid w:val="00692B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92B1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2B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692B19"/>
    <w:pPr>
      <w:spacing w:after="120"/>
    </w:pPr>
    <w:rPr>
      <w:rFonts w:ascii="Garamond" w:eastAsia="Times New Roman" w:hAnsi="Garamond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2B19"/>
    <w:rPr>
      <w:rFonts w:ascii="Garamond" w:eastAsia="Times New Roman" w:hAnsi="Garamond" w:cs="Times New Roman"/>
      <w:sz w:val="16"/>
      <w:szCs w:val="16"/>
      <w:lang w:eastAsia="ru-RU"/>
    </w:rPr>
  </w:style>
  <w:style w:type="character" w:customStyle="1" w:styleId="9">
    <w:name w:val="Основной текст (9)_"/>
    <w:link w:val="90"/>
    <w:rsid w:val="00692B19"/>
    <w:rPr>
      <w:rFonts w:eastAsia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92B19"/>
    <w:pPr>
      <w:widowControl w:val="0"/>
      <w:shd w:val="clear" w:color="auto" w:fill="FFFFFF"/>
      <w:spacing w:before="120" w:after="240" w:line="0" w:lineRule="atLeast"/>
      <w:jc w:val="center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692B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164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648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8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85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Смирнова Наталья Константиновна</cp:lastModifiedBy>
  <cp:revision>8</cp:revision>
  <cp:lastPrinted>2020-06-19T03:08:00Z</cp:lastPrinted>
  <dcterms:created xsi:type="dcterms:W3CDTF">2019-02-26T01:11:00Z</dcterms:created>
  <dcterms:modified xsi:type="dcterms:W3CDTF">2020-06-19T03:09:00Z</dcterms:modified>
</cp:coreProperties>
</file>