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52" w:rsidRDefault="00E22618" w:rsidP="00E226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618">
        <w:rPr>
          <w:rFonts w:ascii="Times New Roman" w:hAnsi="Times New Roman" w:cs="Times New Roman"/>
          <w:b/>
          <w:sz w:val="32"/>
          <w:szCs w:val="32"/>
        </w:rPr>
        <w:t>Реестр</w:t>
      </w:r>
      <w:r w:rsidR="001923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2618">
        <w:rPr>
          <w:rFonts w:ascii="Times New Roman" w:hAnsi="Times New Roman" w:cs="Times New Roman"/>
          <w:b/>
          <w:sz w:val="32"/>
          <w:szCs w:val="32"/>
        </w:rPr>
        <w:t xml:space="preserve">рабочих программ учебных дисциплин </w:t>
      </w:r>
      <w:proofErr w:type="gramStart"/>
      <w:r w:rsidRPr="00E22618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E2261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22618">
        <w:rPr>
          <w:rFonts w:ascii="Times New Roman" w:hAnsi="Times New Roman" w:cs="Times New Roman"/>
          <w:b/>
          <w:sz w:val="32"/>
          <w:szCs w:val="32"/>
        </w:rPr>
        <w:t>направлению</w:t>
      </w:r>
      <w:proofErr w:type="gramEnd"/>
      <w:r w:rsidRPr="00E22618">
        <w:rPr>
          <w:rFonts w:ascii="Times New Roman" w:hAnsi="Times New Roman" w:cs="Times New Roman"/>
          <w:b/>
          <w:sz w:val="32"/>
          <w:szCs w:val="32"/>
        </w:rPr>
        <w:t xml:space="preserve"> подготовки 38.03.06 Торговое дело</w:t>
      </w:r>
      <w:r w:rsidR="005D25C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22618">
        <w:rPr>
          <w:rFonts w:ascii="Times New Roman" w:hAnsi="Times New Roman" w:cs="Times New Roman"/>
          <w:b/>
          <w:sz w:val="32"/>
          <w:szCs w:val="32"/>
        </w:rPr>
        <w:t>набор 201</w:t>
      </w:r>
      <w:r w:rsidR="005D25CE">
        <w:rPr>
          <w:rFonts w:ascii="Times New Roman" w:hAnsi="Times New Roman" w:cs="Times New Roman"/>
          <w:b/>
          <w:sz w:val="32"/>
          <w:szCs w:val="32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521"/>
        <w:gridCol w:w="4359"/>
        <w:gridCol w:w="1925"/>
        <w:gridCol w:w="1098"/>
      </w:tblGrid>
      <w:tr w:rsidR="00AF7B00" w:rsidRPr="00E22618" w:rsidTr="00C85683">
        <w:tc>
          <w:tcPr>
            <w:tcW w:w="668" w:type="dxa"/>
          </w:tcPr>
          <w:p w:rsidR="00AF7B00" w:rsidRPr="00E22618" w:rsidRDefault="00AF7B00" w:rsidP="00E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6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1" w:type="dxa"/>
          </w:tcPr>
          <w:p w:rsidR="00AF7B00" w:rsidRPr="00E22618" w:rsidRDefault="00AF7B00" w:rsidP="00E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618"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4359" w:type="dxa"/>
          </w:tcPr>
          <w:p w:rsidR="00AF7B00" w:rsidRPr="00E22618" w:rsidRDefault="00AF7B00" w:rsidP="00E226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925" w:type="dxa"/>
          </w:tcPr>
          <w:p w:rsidR="00AF7B00" w:rsidRDefault="00AF7B00" w:rsidP="00E226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1098" w:type="dxa"/>
          </w:tcPr>
          <w:p w:rsidR="00AF7B00" w:rsidRPr="00E22618" w:rsidRDefault="00AF7B00" w:rsidP="00E226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.Б.01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Академический департамент английского языка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.Б.02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История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истории и археологии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.Б.03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Философия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философии и религиоведения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.Б.04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 xml:space="preserve">Безопасности жизнедеятельности в </w:t>
            </w:r>
            <w:proofErr w:type="spellStart"/>
            <w:r w:rsidRPr="00AF7B00">
              <w:rPr>
                <w:rFonts w:ascii="Tahoma" w:hAnsi="Tahoma" w:cs="Tahoma"/>
                <w:sz w:val="16"/>
                <w:szCs w:val="16"/>
              </w:rPr>
              <w:t>техносфере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.Б.05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физического воспитания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.Б.06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Экономика Азиатско-Тихоокеанского региона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Мировой экономики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.Б.07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Риторика и академическое письмо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.Б.08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Логика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философии и религиоведения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.Б.09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Современные информационные технологии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Информатики, математического и компьютерного моделирования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.Б.10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Экономическое мышление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экономических наук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.Б.11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Правоведение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Базовая кафедра Конкурентного и предпринимательского права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.Б.12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Микроэкономика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экономических наук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.Б.13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Макроэкономика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экономических наук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.Б.14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Управленческое мышление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Менеджмента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.Б.15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Введение в дисциплинарные картины мира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экономических наук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.Б.16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Математика в экономике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Бизнес информатики и экономико-математических методов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.Б.17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Статистика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Бухгалтерского учета, анализа и аудита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7A2C00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.Б.18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Теория вероятностей и математическая статис</w:t>
            </w:r>
            <w:bookmarkStart w:id="0" w:name="_GoBack"/>
            <w:bookmarkEnd w:id="0"/>
            <w:r w:rsidRPr="005D25CE">
              <w:rPr>
                <w:rFonts w:ascii="Tahoma" w:hAnsi="Tahoma" w:cs="Tahoma"/>
                <w:sz w:val="16"/>
                <w:szCs w:val="16"/>
              </w:rPr>
              <w:t>тика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Бизнес информатики и экономико-математических методов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E22618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.Б.19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Эконометрика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экономических наук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41196" w:rsidRPr="00E22618" w:rsidTr="00441196">
        <w:tc>
          <w:tcPr>
            <w:tcW w:w="668" w:type="dxa"/>
          </w:tcPr>
          <w:p w:rsidR="00441196" w:rsidRPr="00E22618" w:rsidRDefault="00441196" w:rsidP="00453DDB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</w:t>
            </w:r>
            <w:r w:rsidR="00453D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.Б.20.01</w:t>
            </w:r>
          </w:p>
        </w:tc>
        <w:tc>
          <w:tcPr>
            <w:tcW w:w="4359" w:type="dxa"/>
            <w:vAlign w:val="center"/>
          </w:tcPr>
          <w:p w:rsidR="00441196" w:rsidRPr="005D25CE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Наука о данных и аналитика больших объемов данных</w:t>
            </w:r>
          </w:p>
        </w:tc>
        <w:tc>
          <w:tcPr>
            <w:tcW w:w="1925" w:type="dxa"/>
            <w:vAlign w:val="center"/>
          </w:tcPr>
          <w:p w:rsidR="00441196" w:rsidRPr="00AF7B00" w:rsidRDefault="00441196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Информатики, математического и компьютерного моделирования</w:t>
            </w:r>
          </w:p>
        </w:tc>
        <w:tc>
          <w:tcPr>
            <w:tcW w:w="1098" w:type="dxa"/>
            <w:shd w:val="clear" w:color="auto" w:fill="auto"/>
          </w:tcPr>
          <w:p w:rsidR="00441196" w:rsidRDefault="00441196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.Б.20.02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Инновационная экономика и технологическое предпринимательство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F7B00">
              <w:rPr>
                <w:rFonts w:ascii="Tahoma" w:hAnsi="Tahoma" w:cs="Tahoma"/>
                <w:sz w:val="16"/>
                <w:szCs w:val="16"/>
              </w:rPr>
              <w:t>Инноватики</w:t>
            </w:r>
            <w:proofErr w:type="spellEnd"/>
            <w:r w:rsidRPr="00AF7B00">
              <w:rPr>
                <w:rFonts w:ascii="Tahoma" w:hAnsi="Tahoma" w:cs="Tahoma"/>
                <w:sz w:val="16"/>
                <w:szCs w:val="16"/>
              </w:rPr>
              <w:t>, качества, стандартизации и сертификации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.Б.20.03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Экономическая социология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социальных наук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.Б.20.04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Основы бизнеса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Менеджмента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Финансы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Финансы и кредит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Маркетинг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.Б.23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Мировая экономика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Мировой экономики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.Б.24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Логистика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 xml:space="preserve">Маркетинга, </w:t>
            </w:r>
            <w:r w:rsidRPr="00AF7B00">
              <w:rPr>
                <w:rFonts w:ascii="Tahoma" w:hAnsi="Tahoma" w:cs="Tahoma"/>
                <w:sz w:val="16"/>
                <w:szCs w:val="16"/>
              </w:rPr>
              <w:lastRenderedPageBreak/>
              <w:t>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.Б.25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Экономический анализ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Финансы и кредит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.В.01.01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экономических наук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.В.01.02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Проектная деятельность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.В.02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Симулятор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экономических наук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B2CAE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.В.03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D25CE">
              <w:rPr>
                <w:rFonts w:ascii="Tahoma" w:hAnsi="Tahoma" w:cs="Tahoma"/>
                <w:sz w:val="16"/>
                <w:szCs w:val="16"/>
                <w:lang w:val="en-US"/>
              </w:rPr>
              <w:t xml:space="preserve">Fundamentals of </w:t>
            </w:r>
            <w:proofErr w:type="spellStart"/>
            <w:r w:rsidRPr="005D25CE">
              <w:rPr>
                <w:rFonts w:ascii="Tahoma" w:hAnsi="Tahoma" w:cs="Tahoma"/>
                <w:sz w:val="16"/>
                <w:szCs w:val="16"/>
                <w:lang w:val="en-US"/>
              </w:rPr>
              <w:t>Internatoinal</w:t>
            </w:r>
            <w:proofErr w:type="spellEnd"/>
            <w:r w:rsidRPr="005D25CE">
              <w:rPr>
                <w:rFonts w:ascii="Tahoma" w:hAnsi="Tahoma" w:cs="Tahoma"/>
                <w:sz w:val="16"/>
                <w:szCs w:val="16"/>
                <w:lang w:val="en-US"/>
              </w:rPr>
              <w:t xml:space="preserve"> Business (</w:t>
            </w:r>
            <w:r w:rsidRPr="005D25CE">
              <w:rPr>
                <w:rFonts w:ascii="Tahoma" w:hAnsi="Tahoma" w:cs="Tahoma"/>
                <w:sz w:val="16"/>
                <w:szCs w:val="16"/>
              </w:rPr>
              <w:t>Основы</w:t>
            </w:r>
            <w:r w:rsidRPr="005D25C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D25CE">
              <w:rPr>
                <w:rFonts w:ascii="Tahoma" w:hAnsi="Tahoma" w:cs="Tahoma"/>
                <w:sz w:val="16"/>
                <w:szCs w:val="16"/>
              </w:rPr>
              <w:t>международного</w:t>
            </w:r>
            <w:r w:rsidRPr="005D25C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D25CE">
              <w:rPr>
                <w:rFonts w:ascii="Tahoma" w:hAnsi="Tahoma" w:cs="Tahoma"/>
                <w:sz w:val="16"/>
                <w:szCs w:val="16"/>
              </w:rPr>
              <w:t>бизнеса</w:t>
            </w:r>
            <w:r w:rsidRPr="005D25CE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Мировой экономики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.В.04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 xml:space="preserve">Маркетинг в 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социальных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 xml:space="preserve"> медиа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CF5A4A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.В.05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Коммерческая деятельность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.В.06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Коммерческая деятельность по отраслям и сферам применения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.В.07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Поведение потребителей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.В.08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Таможенное дело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Мировой экономики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.В.09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Маркетинговые исследования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.В.10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Бухгалтерский (финансовый) учет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Бухгалтерского учета, анализа и аудита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.В.11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Предпринимательство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Менеджмента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.В.12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Ценообразование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Экономики предприятия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.В.13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Управление продажами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.В.14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Товароведение потребительских товаров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Товароведения и экспертизы товаров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.В.15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Элективные курсы по физической культуре и спорту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Департамент физического воспитания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.В.ДВ.01.01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Маркетинговые коммуникации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.В.ДВ.01.02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Маркетинг инноваций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.В.ДВ.02.01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Международный маркетинг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.В.ДВ.02.02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Маркетинг по отраслям и сферам деятельности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.В.ДВ.03.01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Торговый маркетинг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.В.ДВ.03.02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D25CE">
              <w:rPr>
                <w:rFonts w:ascii="Tahoma" w:hAnsi="Tahoma" w:cs="Tahoma"/>
                <w:sz w:val="16"/>
                <w:szCs w:val="16"/>
              </w:rPr>
              <w:t>Мерчандайзинг</w:t>
            </w:r>
            <w:proofErr w:type="spellEnd"/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.В.ДВ.04.01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Логистика закупок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RPr="00E22618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.В.ДВ.04.02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Логистика производства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E22618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 w:rsidRPr="00E226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.В.ДВ.05.01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Логистика транспорта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.В.ДВ.05.02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Управление транспортными системами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.В.ДВ.06.01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Логистика складирования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 xml:space="preserve">Маркетинга, </w:t>
            </w:r>
            <w:r w:rsidRPr="00AF7B00">
              <w:rPr>
                <w:rFonts w:ascii="Tahoma" w:hAnsi="Tahoma" w:cs="Tahoma"/>
                <w:sz w:val="16"/>
                <w:szCs w:val="16"/>
              </w:rPr>
              <w:lastRenderedPageBreak/>
              <w:t>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.В.ДВ.06.02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Логистика распределения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.В.ДВ.07.01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Маркетинговое управление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.В.ДВ.07.02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Территориальный маркетинг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.В.ДВ.08.01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Логистика запасов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 w:rsidRPr="005D25CE"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 w:rsidRPr="005D25CE">
              <w:rPr>
                <w:rFonts w:ascii="Tahoma" w:hAnsi="Tahoma" w:cs="Tahoma"/>
                <w:sz w:val="16"/>
                <w:szCs w:val="16"/>
              </w:rPr>
              <w:t>.В.ДВ.08.02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Управление цепями поставок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ФТД.В.01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D25CE">
              <w:rPr>
                <w:rFonts w:ascii="Tahoma" w:hAnsi="Tahoma" w:cs="Tahoma"/>
                <w:sz w:val="16"/>
                <w:szCs w:val="16"/>
              </w:rPr>
              <w:t>Smart</w:t>
            </w:r>
            <w:proofErr w:type="spellEnd"/>
            <w:r w:rsidRPr="005D25C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D25CE">
              <w:rPr>
                <w:rFonts w:ascii="Tahoma" w:hAnsi="Tahoma" w:cs="Tahoma"/>
                <w:sz w:val="16"/>
                <w:szCs w:val="16"/>
              </w:rPr>
              <w:t>Data</w:t>
            </w:r>
            <w:proofErr w:type="spellEnd"/>
            <w:r w:rsidRPr="005D25CE">
              <w:rPr>
                <w:rFonts w:ascii="Tahoma" w:hAnsi="Tahoma" w:cs="Tahoma"/>
                <w:sz w:val="16"/>
                <w:szCs w:val="16"/>
              </w:rPr>
              <w:t xml:space="preserve"> (Умные данные)</w:t>
            </w:r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Бизнес информатики и экономико-математических методов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  <w:tr w:rsidR="00453DDB" w:rsidTr="00441196">
        <w:tc>
          <w:tcPr>
            <w:tcW w:w="668" w:type="dxa"/>
          </w:tcPr>
          <w:p w:rsidR="00453DDB" w:rsidRPr="005D25CE" w:rsidRDefault="00453DDB" w:rsidP="00E5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21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>ФТД.В.02</w:t>
            </w:r>
          </w:p>
        </w:tc>
        <w:tc>
          <w:tcPr>
            <w:tcW w:w="4359" w:type="dxa"/>
            <w:vAlign w:val="center"/>
          </w:tcPr>
          <w:p w:rsidR="00453DDB" w:rsidRPr="005D25CE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5D25CE">
              <w:rPr>
                <w:rFonts w:ascii="Tahoma" w:hAnsi="Tahoma" w:cs="Tahoma"/>
                <w:sz w:val="16"/>
                <w:szCs w:val="16"/>
              </w:rPr>
              <w:t xml:space="preserve">Маркетинг для </w:t>
            </w:r>
            <w:proofErr w:type="spellStart"/>
            <w:r w:rsidRPr="005D25CE">
              <w:rPr>
                <w:rFonts w:ascii="Tahoma" w:hAnsi="Tahoma" w:cs="Tahoma"/>
                <w:sz w:val="16"/>
                <w:szCs w:val="16"/>
              </w:rPr>
              <w:t>стартаперов</w:t>
            </w:r>
            <w:proofErr w:type="spellEnd"/>
          </w:p>
        </w:tc>
        <w:tc>
          <w:tcPr>
            <w:tcW w:w="1925" w:type="dxa"/>
            <w:vAlign w:val="center"/>
          </w:tcPr>
          <w:p w:rsidR="00453DDB" w:rsidRPr="00AF7B00" w:rsidRDefault="00453DDB">
            <w:pPr>
              <w:rPr>
                <w:rFonts w:ascii="Tahoma" w:hAnsi="Tahoma" w:cs="Tahoma"/>
                <w:sz w:val="16"/>
                <w:szCs w:val="16"/>
              </w:rPr>
            </w:pPr>
            <w:r w:rsidRPr="00AF7B00">
              <w:rPr>
                <w:rFonts w:ascii="Tahoma" w:hAnsi="Tahoma" w:cs="Tahoma"/>
                <w:sz w:val="16"/>
                <w:szCs w:val="16"/>
              </w:rPr>
              <w:t>Маркетинга, коммерции и логистики</w:t>
            </w:r>
          </w:p>
        </w:tc>
        <w:tc>
          <w:tcPr>
            <w:tcW w:w="1098" w:type="dxa"/>
            <w:shd w:val="clear" w:color="auto" w:fill="auto"/>
          </w:tcPr>
          <w:p w:rsidR="00453DDB" w:rsidRDefault="00453DDB" w:rsidP="00441196">
            <w:pPr>
              <w:jc w:val="center"/>
            </w:pPr>
            <w:r w:rsidRPr="0022602C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</w:tr>
    </w:tbl>
    <w:p w:rsidR="00E22618" w:rsidRPr="00E22618" w:rsidRDefault="00E22618" w:rsidP="00E22618">
      <w:pPr>
        <w:jc w:val="center"/>
        <w:rPr>
          <w:rFonts w:ascii="Times New Roman" w:hAnsi="Times New Roman" w:cs="Times New Roman"/>
          <w:b/>
        </w:rPr>
      </w:pPr>
    </w:p>
    <w:sectPr w:rsidR="00E22618" w:rsidRPr="00E2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18"/>
    <w:rsid w:val="00021F3F"/>
    <w:rsid w:val="000F5ACF"/>
    <w:rsid w:val="00190FED"/>
    <w:rsid w:val="001923DE"/>
    <w:rsid w:val="001A7879"/>
    <w:rsid w:val="00212952"/>
    <w:rsid w:val="00220BA4"/>
    <w:rsid w:val="00235ED7"/>
    <w:rsid w:val="0024345C"/>
    <w:rsid w:val="00270E53"/>
    <w:rsid w:val="00290A70"/>
    <w:rsid w:val="002B77A0"/>
    <w:rsid w:val="00307E41"/>
    <w:rsid w:val="00354B74"/>
    <w:rsid w:val="003A3457"/>
    <w:rsid w:val="003B38E0"/>
    <w:rsid w:val="003E444C"/>
    <w:rsid w:val="00410FDE"/>
    <w:rsid w:val="00441196"/>
    <w:rsid w:val="00451E0F"/>
    <w:rsid w:val="00453DDB"/>
    <w:rsid w:val="00454712"/>
    <w:rsid w:val="00483D6E"/>
    <w:rsid w:val="00487E07"/>
    <w:rsid w:val="004A322A"/>
    <w:rsid w:val="004E7BB2"/>
    <w:rsid w:val="00504572"/>
    <w:rsid w:val="005241DC"/>
    <w:rsid w:val="00576CB9"/>
    <w:rsid w:val="005A1A6D"/>
    <w:rsid w:val="005D25CE"/>
    <w:rsid w:val="005D30C6"/>
    <w:rsid w:val="00670764"/>
    <w:rsid w:val="00697036"/>
    <w:rsid w:val="006D0D32"/>
    <w:rsid w:val="006D1020"/>
    <w:rsid w:val="00747388"/>
    <w:rsid w:val="00785D15"/>
    <w:rsid w:val="007A0FBB"/>
    <w:rsid w:val="007A2C00"/>
    <w:rsid w:val="007B37B0"/>
    <w:rsid w:val="007D2D4E"/>
    <w:rsid w:val="008272C3"/>
    <w:rsid w:val="008C6909"/>
    <w:rsid w:val="0091068D"/>
    <w:rsid w:val="00920185"/>
    <w:rsid w:val="00920D18"/>
    <w:rsid w:val="009C1DCD"/>
    <w:rsid w:val="00A13999"/>
    <w:rsid w:val="00A73AD2"/>
    <w:rsid w:val="00A8197F"/>
    <w:rsid w:val="00AC6FB5"/>
    <w:rsid w:val="00AF7B00"/>
    <w:rsid w:val="00B1277A"/>
    <w:rsid w:val="00B16A16"/>
    <w:rsid w:val="00B40C6E"/>
    <w:rsid w:val="00B6765D"/>
    <w:rsid w:val="00B81469"/>
    <w:rsid w:val="00BD4AC3"/>
    <w:rsid w:val="00BE7C0D"/>
    <w:rsid w:val="00C45EEE"/>
    <w:rsid w:val="00C85683"/>
    <w:rsid w:val="00CF44F5"/>
    <w:rsid w:val="00CF5A4A"/>
    <w:rsid w:val="00D73423"/>
    <w:rsid w:val="00D74558"/>
    <w:rsid w:val="00D93FCD"/>
    <w:rsid w:val="00DB028B"/>
    <w:rsid w:val="00DC2B06"/>
    <w:rsid w:val="00E0162C"/>
    <w:rsid w:val="00E22618"/>
    <w:rsid w:val="00E6362A"/>
    <w:rsid w:val="00E800BD"/>
    <w:rsid w:val="00EB2CAE"/>
    <w:rsid w:val="00F00A53"/>
    <w:rsid w:val="00F21267"/>
    <w:rsid w:val="00F45964"/>
    <w:rsid w:val="00F755D9"/>
    <w:rsid w:val="00F95D29"/>
    <w:rsid w:val="00FA031A"/>
    <w:rsid w:val="00FC3230"/>
    <w:rsid w:val="00FE18F1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Войтешко Олег Альбертович</dc:creator>
  <cp:lastModifiedBy>Романова Ирина Матвеевна</cp:lastModifiedBy>
  <cp:revision>56</cp:revision>
  <dcterms:created xsi:type="dcterms:W3CDTF">2019-02-12T01:58:00Z</dcterms:created>
  <dcterms:modified xsi:type="dcterms:W3CDTF">2019-05-17T09:05:00Z</dcterms:modified>
</cp:coreProperties>
</file>