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C4E06" w14:textId="77777777" w:rsidR="00857F76" w:rsidRDefault="00857F76" w:rsidP="00857F76">
      <w:pPr>
        <w:shd w:val="clear" w:color="auto" w:fill="FFFFFF"/>
        <w:spacing w:after="0"/>
        <w:ind w:right="-284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C9BFFE2" wp14:editId="37B46B0D">
            <wp:extent cx="390525" cy="638175"/>
            <wp:effectExtent l="0" t="0" r="0" b="0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A9EAA2" w14:textId="77777777" w:rsidR="00857F76" w:rsidRPr="000247DA" w:rsidRDefault="00857F76" w:rsidP="00857F76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caps/>
          <w:sz w:val="26"/>
          <w:szCs w:val="26"/>
        </w:rPr>
      </w:pPr>
      <w:r w:rsidRPr="000D2AB5">
        <w:rPr>
          <w:rFonts w:ascii="Times New Roman" w:hAnsi="Times New Roman"/>
          <w:sz w:val="26"/>
          <w:szCs w:val="26"/>
        </w:rPr>
        <w:t>МИНИСТЕРСТВО ОБРАЗОВАНИЯ И НАУКИ РОССИЙСКОЙ ФЕДЕРАЦИИ</w:t>
      </w:r>
    </w:p>
    <w:p w14:paraId="409B3A5F" w14:textId="77777777" w:rsidR="00857F76" w:rsidRPr="000247DA" w:rsidRDefault="00857F76" w:rsidP="00857F76">
      <w:pPr>
        <w:spacing w:after="0" w:line="240" w:lineRule="auto"/>
        <w:jc w:val="center"/>
        <w:rPr>
          <w:rFonts w:ascii="Times New Roman" w:hAnsi="Times New Roman"/>
          <w:szCs w:val="26"/>
        </w:rPr>
      </w:pPr>
      <w:r w:rsidRPr="000247DA">
        <w:rPr>
          <w:rFonts w:ascii="Times New Roman" w:hAnsi="Times New Roman"/>
          <w:szCs w:val="26"/>
        </w:rPr>
        <w:t xml:space="preserve">Федеральное государственное автономное образовательное учреждение высшего </w:t>
      </w:r>
      <w:r>
        <w:rPr>
          <w:rFonts w:ascii="Times New Roman" w:hAnsi="Times New Roman"/>
          <w:szCs w:val="26"/>
        </w:rPr>
        <w:t xml:space="preserve">профессионального </w:t>
      </w:r>
      <w:r w:rsidRPr="000247DA">
        <w:rPr>
          <w:rFonts w:ascii="Times New Roman" w:hAnsi="Times New Roman"/>
          <w:szCs w:val="26"/>
        </w:rPr>
        <w:t>образования</w:t>
      </w:r>
    </w:p>
    <w:p w14:paraId="1E1B201C" w14:textId="77777777" w:rsidR="00857F76" w:rsidRPr="000247DA" w:rsidRDefault="00857F76" w:rsidP="00857F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247DA">
        <w:rPr>
          <w:rFonts w:ascii="Times New Roman" w:hAnsi="Times New Roman"/>
          <w:b/>
          <w:bCs/>
          <w:sz w:val="26"/>
          <w:szCs w:val="26"/>
        </w:rPr>
        <w:t>«Дальневосточный федеральный университет»</w:t>
      </w:r>
    </w:p>
    <w:p w14:paraId="11ABA499" w14:textId="77777777" w:rsidR="00857F76" w:rsidRPr="00C42CE7" w:rsidRDefault="00857F76" w:rsidP="00857F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42CE7">
        <w:rPr>
          <w:rFonts w:ascii="Times New Roman" w:hAnsi="Times New Roman"/>
          <w:b/>
          <w:bCs/>
          <w:sz w:val="26"/>
          <w:szCs w:val="26"/>
        </w:rPr>
        <w:t>(ДВФУ)</w:t>
      </w:r>
    </w:p>
    <w:p w14:paraId="00D62D92" w14:textId="77777777" w:rsidR="00857F76" w:rsidRDefault="002D3EBB" w:rsidP="00857F76">
      <w:pPr>
        <w:rPr>
          <w:sz w:val="20"/>
          <w:szCs w:val="20"/>
        </w:rPr>
      </w:pPr>
      <w:r>
        <w:rPr>
          <w:noProof/>
        </w:rPr>
        <w:pict w14:anchorId="366EE6C1">
          <v:line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9.7pt" to="47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fM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" strokeweight="4.5pt">
            <v:stroke linestyle="thickThin"/>
          </v:line>
        </w:pict>
      </w:r>
    </w:p>
    <w:p w14:paraId="339EDF0E" w14:textId="77777777" w:rsidR="00857F76" w:rsidRPr="000247DA" w:rsidRDefault="00857F76" w:rsidP="00857F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0247DA">
        <w:rPr>
          <w:rFonts w:ascii="Times New Roman" w:hAnsi="Times New Roman"/>
          <w:b/>
          <w:bCs/>
          <w:sz w:val="28"/>
          <w:szCs w:val="24"/>
        </w:rPr>
        <w:t>ШКОЛА ЭКОНОМИКИ И МЕНЕДЖМЕНТА</w:t>
      </w:r>
    </w:p>
    <w:p w14:paraId="70DFEB95" w14:textId="77777777" w:rsidR="00857F76" w:rsidRDefault="00857F76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6"/>
        <w:gridCol w:w="4607"/>
      </w:tblGrid>
      <w:tr w:rsidR="00857F76" w:rsidRPr="002F5EA6" w14:paraId="30B8EEDF" w14:textId="77777777" w:rsidTr="006E43D4">
        <w:trPr>
          <w:trHeight w:val="1883"/>
        </w:trPr>
        <w:tc>
          <w:tcPr>
            <w:tcW w:w="4856" w:type="dxa"/>
          </w:tcPr>
          <w:p w14:paraId="595DB41E" w14:textId="77777777" w:rsidR="00857F76" w:rsidRPr="002F5EA6" w:rsidRDefault="00857F76" w:rsidP="006E43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14:paraId="7AD3C43A" w14:textId="77777777" w:rsidR="00857F76" w:rsidRPr="002F5EA6" w:rsidRDefault="00857F76" w:rsidP="006E43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291BE367" w14:textId="77777777" w:rsidR="00857F76" w:rsidRPr="002F5EA6" w:rsidRDefault="00857F76" w:rsidP="006E43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Руководитель образовательной программы</w:t>
            </w:r>
          </w:p>
          <w:p w14:paraId="2DEFA37C" w14:textId="77777777" w:rsidR="00857F76" w:rsidRDefault="00857F76" w:rsidP="006E43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Экономика</w:t>
            </w:r>
          </w:p>
          <w:p w14:paraId="5D5FA74F" w14:textId="77777777" w:rsidR="00857F76" w:rsidRPr="0026785C" w:rsidRDefault="00857F76" w:rsidP="006E43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39A264AE" w14:textId="13C2C281" w:rsidR="00857F76" w:rsidRPr="002F5EA6" w:rsidRDefault="00857F76" w:rsidP="006E43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</w:t>
            </w:r>
            <w:r w:rsidR="00EA5F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А.А. Кравченко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  <w:p w14:paraId="25FD3F07" w14:textId="77777777" w:rsidR="00857F76" w:rsidRPr="002F5EA6" w:rsidRDefault="00857F76" w:rsidP="006E43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07" w:type="dxa"/>
          </w:tcPr>
          <w:p w14:paraId="7F67C4E2" w14:textId="77777777" w:rsidR="00857F76" w:rsidRPr="002F5EA6" w:rsidRDefault="00857F76" w:rsidP="006E43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14:paraId="4AF90E08" w14:textId="77777777" w:rsidR="00857F76" w:rsidRPr="002F5EA6" w:rsidRDefault="00857F76" w:rsidP="006E43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4F9C3387" w14:textId="77777777" w:rsidR="00857F76" w:rsidRDefault="00857F76" w:rsidP="00857F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 кафедрой</w:t>
            </w:r>
          </w:p>
          <w:p w14:paraId="3671AE17" w14:textId="77777777" w:rsidR="00857F76" w:rsidRPr="009022A6" w:rsidRDefault="00857F76" w:rsidP="00857F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Экономики и управления на предприятии</w:t>
            </w:r>
          </w:p>
          <w:p w14:paraId="42307F59" w14:textId="77777777" w:rsidR="00857F76" w:rsidRPr="0026785C" w:rsidRDefault="00857F76" w:rsidP="006E43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59924EC0" w14:textId="77777777" w:rsidR="00857F76" w:rsidRPr="002F5EA6" w:rsidRDefault="00857F76" w:rsidP="006E43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(У.В. Данилова)</w:t>
            </w:r>
          </w:p>
          <w:p w14:paraId="5CE3F849" w14:textId="77777777" w:rsidR="00857F76" w:rsidRPr="002F5EA6" w:rsidRDefault="00857F76" w:rsidP="006E43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41B0BF7F" w14:textId="77777777" w:rsidR="00857F76" w:rsidRDefault="00857F76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4AF46DA" w14:textId="77777777" w:rsidR="00857F76" w:rsidRDefault="00857F76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33DD942" w14:textId="77777777" w:rsidR="00857F76" w:rsidRDefault="00857F76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6C49E6E" w14:textId="3FBB3D81" w:rsidR="00857F76" w:rsidRDefault="00857F76" w:rsidP="00857F76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РАБОЧАЯ ПРОГРАММА </w:t>
      </w:r>
      <w:r w:rsidR="006F4FF5">
        <w:rPr>
          <w:rFonts w:ascii="Times New Roman" w:hAnsi="Times New Roman"/>
          <w:b/>
          <w:bCs/>
          <w:sz w:val="28"/>
          <w:szCs w:val="28"/>
          <w:lang w:eastAsia="ru-RU"/>
        </w:rPr>
        <w:t>ПРОИЗВОДСТВЕННОЙ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ПРАКТИКИ</w:t>
      </w:r>
    </w:p>
    <w:p w14:paraId="5A213D06" w14:textId="75FD456F" w:rsidR="00857F76" w:rsidRDefault="006F4FF5" w:rsidP="00857F7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F4FF5">
        <w:rPr>
          <w:rFonts w:ascii="Times New Roman" w:hAnsi="Times New Roman"/>
          <w:bCs/>
          <w:sz w:val="28"/>
          <w:szCs w:val="28"/>
          <w:lang w:eastAsia="ru-RU"/>
        </w:rPr>
        <w:t>Преддипломная практика</w:t>
      </w:r>
    </w:p>
    <w:p w14:paraId="105DB148" w14:textId="7566D7AB" w:rsidR="006F4FF5" w:rsidRDefault="006F4FF5" w:rsidP="00857F7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056CA406" w14:textId="33DD390C" w:rsidR="006F4FF5" w:rsidRDefault="006F4FF5" w:rsidP="00857F7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8E2440C" w14:textId="2B594D2A" w:rsidR="006F4FF5" w:rsidRDefault="006F4FF5" w:rsidP="00857F7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E21DEFE" w14:textId="77777777" w:rsidR="00857F76" w:rsidRDefault="00857F76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4218"/>
      </w:tblGrid>
      <w:tr w:rsidR="00857F76" w14:paraId="55739487" w14:textId="77777777" w:rsidTr="006E43D4">
        <w:tc>
          <w:tcPr>
            <w:tcW w:w="3652" w:type="dxa"/>
          </w:tcPr>
          <w:p w14:paraId="14748699" w14:textId="77777777" w:rsidR="00857F76" w:rsidRDefault="00857F76" w:rsidP="006E43D4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Направление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14:paraId="555C6AA1" w14:textId="59ADCBBD" w:rsidR="00857F76" w:rsidRPr="000B249F" w:rsidRDefault="000B249F" w:rsidP="006E43D4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B249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38.03.01 Экономика</w:t>
            </w:r>
          </w:p>
        </w:tc>
      </w:tr>
      <w:tr w:rsidR="00857F76" w14:paraId="4D157ABC" w14:textId="77777777" w:rsidTr="006E43D4">
        <w:tc>
          <w:tcPr>
            <w:tcW w:w="5353" w:type="dxa"/>
            <w:gridSpan w:val="2"/>
          </w:tcPr>
          <w:p w14:paraId="4E15EA6A" w14:textId="77777777" w:rsidR="00857F76" w:rsidRDefault="00857F76" w:rsidP="006E43D4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</w:tcPr>
          <w:p w14:paraId="39CEC983" w14:textId="77777777" w:rsidR="00857F76" w:rsidRPr="000B249F" w:rsidRDefault="00857F76" w:rsidP="006E43D4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857F76" w14:paraId="2BF0DE57" w14:textId="77777777" w:rsidTr="006E43D4">
        <w:tc>
          <w:tcPr>
            <w:tcW w:w="3652" w:type="dxa"/>
          </w:tcPr>
          <w:p w14:paraId="4C125776" w14:textId="77777777" w:rsidR="00857F76" w:rsidRDefault="00857F76" w:rsidP="006E43D4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Профиль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14:paraId="76B2298C" w14:textId="593D8C38" w:rsidR="00857F76" w:rsidRPr="004777B1" w:rsidRDefault="00857F76" w:rsidP="006E43D4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857F76" w14:paraId="0242E741" w14:textId="77777777" w:rsidTr="006E43D4">
        <w:tc>
          <w:tcPr>
            <w:tcW w:w="5353" w:type="dxa"/>
            <w:gridSpan w:val="2"/>
          </w:tcPr>
          <w:p w14:paraId="528E7A75" w14:textId="77777777" w:rsidR="00857F76" w:rsidRDefault="00857F76" w:rsidP="006E43D4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</w:tcPr>
          <w:p w14:paraId="3EFCC5F4" w14:textId="77777777" w:rsidR="00857F76" w:rsidRDefault="00857F76" w:rsidP="006E43D4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857F76" w14:paraId="45D8BD42" w14:textId="77777777" w:rsidTr="006E43D4">
        <w:tc>
          <w:tcPr>
            <w:tcW w:w="5353" w:type="dxa"/>
            <w:gridSpan w:val="2"/>
          </w:tcPr>
          <w:p w14:paraId="5BAE5246" w14:textId="77777777" w:rsidR="00857F76" w:rsidRDefault="00857F76" w:rsidP="006E43D4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Квалификация (степень) выпускника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499720F9" w14:textId="77777777" w:rsidR="00857F76" w:rsidRPr="004777B1" w:rsidRDefault="00857F76" w:rsidP="006E43D4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бакалавр</w:t>
            </w:r>
          </w:p>
        </w:tc>
      </w:tr>
    </w:tbl>
    <w:p w14:paraId="26E16DC9" w14:textId="77777777" w:rsidR="00857F76" w:rsidRDefault="00857F76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13D8592" w14:textId="77777777" w:rsidR="00857F76" w:rsidRDefault="00857F76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03A0BCE" w14:textId="77777777" w:rsidR="00857F76" w:rsidRDefault="00857F76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DE3A889" w14:textId="77777777" w:rsidR="00857F76" w:rsidRDefault="00857F76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1C593A4" w14:textId="1E1F1522" w:rsidR="00857F76" w:rsidRDefault="00857F76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97A7093" w14:textId="293931DD" w:rsidR="006F4FF5" w:rsidRDefault="006F4FF5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23AA5E2" w14:textId="6EFA8439" w:rsidR="006F4FF5" w:rsidRDefault="006F4FF5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BAF7698" w14:textId="77777777" w:rsidR="006F4FF5" w:rsidRDefault="006F4FF5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06BCCD9" w14:textId="77777777" w:rsidR="000B249F" w:rsidRDefault="000B249F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F59ED66" w14:textId="6E2DDC5D" w:rsidR="00857F76" w:rsidRDefault="00857F76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Владивосток</w:t>
      </w:r>
    </w:p>
    <w:p w14:paraId="77F54110" w14:textId="7B8E5350" w:rsidR="00857F76" w:rsidRDefault="00857F76" w:rsidP="00857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857F76" w:rsidSect="006E43D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201</w:t>
      </w:r>
      <w:r w:rsidR="006F4FF5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</w:p>
    <w:p w14:paraId="654A67CA" w14:textId="77777777" w:rsidR="002668E7" w:rsidRDefault="002668E7" w:rsidP="002668E7">
      <w:pPr>
        <w:pStyle w:val="1"/>
      </w:pPr>
      <w:bookmarkStart w:id="1" w:name="_Toc530759555"/>
      <w:r w:rsidRPr="000247DA">
        <w:lastRenderedPageBreak/>
        <w:t>1. НОРМАТИВНАЯ ДОКУМЕНТАЦИЯ, РЕГЛАМЕНТИРУЮЩАЯ ПРОЦЕСС ОРГАНИЗАЦИИ И ПРОХОЖДЕНИЯ ПРАКТИКИ</w:t>
      </w:r>
      <w:bookmarkEnd w:id="1"/>
    </w:p>
    <w:p w14:paraId="4D0897A1" w14:textId="77777777" w:rsidR="002668E7" w:rsidRPr="002668E7" w:rsidRDefault="002668E7" w:rsidP="00266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8E7">
        <w:rPr>
          <w:rFonts w:ascii="Times New Roman" w:hAnsi="Times New Roman"/>
          <w:sz w:val="28"/>
          <w:szCs w:val="28"/>
        </w:rPr>
        <w:t>Программа практики разработана в соответствии с требованиями:</w:t>
      </w:r>
    </w:p>
    <w:p w14:paraId="5DADCD15" w14:textId="77777777" w:rsidR="002668E7" w:rsidRPr="002668E7" w:rsidRDefault="002668E7" w:rsidP="002668E7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8E7">
        <w:rPr>
          <w:rFonts w:ascii="Times New Roman" w:hAnsi="Times New Roman"/>
          <w:sz w:val="28"/>
          <w:szCs w:val="28"/>
        </w:rPr>
        <w:t>Федерального закона от 29 декабря 2012 г. № 273-ФЗ «Об образовании в Российской Федерации»;</w:t>
      </w:r>
    </w:p>
    <w:p w14:paraId="6FA19769" w14:textId="77777777" w:rsidR="002668E7" w:rsidRPr="002668E7" w:rsidRDefault="002668E7" w:rsidP="002668E7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8E7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 </w:t>
      </w:r>
    </w:p>
    <w:p w14:paraId="253A8FDB" w14:textId="77777777" w:rsidR="002668E7" w:rsidRPr="002668E7" w:rsidRDefault="002668E7" w:rsidP="002668E7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8E7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Российской Федерации от 27.11.2015 № 1383 «Об утверждении положения о практике обучающихся, осваивающих основные профессиональные образовательные программы высшего образования»; </w:t>
      </w:r>
    </w:p>
    <w:p w14:paraId="4003947F" w14:textId="77D29737" w:rsidR="00AA3621" w:rsidRPr="00021D7C" w:rsidRDefault="00AA3621" w:rsidP="00AA3621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1D7C">
        <w:rPr>
          <w:rFonts w:ascii="Times New Roman" w:hAnsi="Times New Roman"/>
          <w:sz w:val="28"/>
          <w:szCs w:val="28"/>
        </w:rPr>
        <w:t xml:space="preserve">образовательного стандарта, самостоятельно устанавливаемого федеральным государственным автономным образовательным учреждением высшего образования «Дальневосточный федеральный университет» для реализуемых основных профессиональных образовательных программ высшего образования – программ </w:t>
      </w:r>
      <w:r>
        <w:rPr>
          <w:rFonts w:ascii="Times New Roman" w:hAnsi="Times New Roman"/>
          <w:sz w:val="28"/>
          <w:szCs w:val="28"/>
        </w:rPr>
        <w:t>бакалавриата</w:t>
      </w:r>
      <w:r w:rsidRPr="00021D7C">
        <w:rPr>
          <w:rFonts w:ascii="Times New Roman" w:hAnsi="Times New Roman"/>
          <w:sz w:val="28"/>
          <w:szCs w:val="28"/>
        </w:rPr>
        <w:t xml:space="preserve"> (далее – ОС ВО ДВФУ) по направлению подготовки 38.0</w:t>
      </w:r>
      <w:r>
        <w:rPr>
          <w:rFonts w:ascii="Times New Roman" w:hAnsi="Times New Roman"/>
          <w:sz w:val="28"/>
          <w:szCs w:val="28"/>
        </w:rPr>
        <w:t>3</w:t>
      </w:r>
      <w:r w:rsidRPr="00021D7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021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Экономика</w:t>
      </w:r>
      <w:r w:rsidRPr="00021D7C">
        <w:rPr>
          <w:rFonts w:ascii="Times New Roman" w:hAnsi="Times New Roman"/>
          <w:sz w:val="28"/>
          <w:szCs w:val="28"/>
        </w:rPr>
        <w:t xml:space="preserve">, введен в действие приказом ректора ДВФУ от </w:t>
      </w:r>
      <w:r w:rsidRPr="00AA3621">
        <w:rPr>
          <w:rFonts w:ascii="Times New Roman" w:hAnsi="Times New Roman"/>
          <w:sz w:val="28"/>
          <w:szCs w:val="28"/>
        </w:rPr>
        <w:t>04.04.2016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D7C">
        <w:rPr>
          <w:rFonts w:ascii="Times New Roman" w:hAnsi="Times New Roman"/>
          <w:sz w:val="28"/>
          <w:szCs w:val="28"/>
        </w:rPr>
        <w:t xml:space="preserve">№ </w:t>
      </w:r>
      <w:r w:rsidRPr="00AA3621">
        <w:rPr>
          <w:rFonts w:ascii="Times New Roman" w:hAnsi="Times New Roman"/>
          <w:sz w:val="28"/>
          <w:szCs w:val="28"/>
        </w:rPr>
        <w:t>12-13-592</w:t>
      </w:r>
      <w:r w:rsidRPr="00021D7C">
        <w:rPr>
          <w:rFonts w:ascii="Times New Roman" w:hAnsi="Times New Roman"/>
          <w:sz w:val="28"/>
          <w:szCs w:val="28"/>
        </w:rPr>
        <w:t>;</w:t>
      </w:r>
    </w:p>
    <w:p w14:paraId="6561CDF3" w14:textId="77777777" w:rsidR="002668E7" w:rsidRPr="002668E7" w:rsidRDefault="002668E7" w:rsidP="002668E7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8E7">
        <w:rPr>
          <w:rFonts w:ascii="Times New Roman" w:hAnsi="Times New Roman"/>
          <w:sz w:val="28"/>
          <w:szCs w:val="28"/>
        </w:rPr>
        <w:t>устава ДВФУ, утвержденного приказом Минобрнауки РФ от 06.05.2016 № 522;</w:t>
      </w:r>
    </w:p>
    <w:p w14:paraId="7426DCA9" w14:textId="77777777" w:rsidR="002668E7" w:rsidRPr="002668E7" w:rsidRDefault="002668E7" w:rsidP="002668E7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8E7">
        <w:rPr>
          <w:rFonts w:ascii="Times New Roman" w:hAnsi="Times New Roman"/>
          <w:sz w:val="28"/>
          <w:szCs w:val="28"/>
        </w:rPr>
        <w:t>внутренние нормативные акты и документы ДВФУ.</w:t>
      </w:r>
    </w:p>
    <w:p w14:paraId="6595FE66" w14:textId="77777777" w:rsidR="008C7143" w:rsidRPr="00433AF6" w:rsidRDefault="008C7143" w:rsidP="00433AF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1A2E3B" w14:textId="104D876E" w:rsidR="002B7960" w:rsidRPr="000247DA" w:rsidRDefault="002B7960" w:rsidP="002B7960">
      <w:pPr>
        <w:pStyle w:val="1"/>
      </w:pPr>
      <w:bookmarkStart w:id="2" w:name="_Toc530759556"/>
      <w:r>
        <w:t xml:space="preserve">2. ЦЕЛИ ОСВОЕНИЯ </w:t>
      </w:r>
      <w:r w:rsidR="003410F6">
        <w:t>ПРЕДДИПЛОМНОЙ</w:t>
      </w:r>
      <w:r>
        <w:rPr>
          <w:rStyle w:val="af5"/>
          <w:rFonts w:eastAsia="Times New Roman"/>
          <w:b w:val="0"/>
          <w:bCs w:val="0"/>
          <w:lang w:eastAsia="ru-RU"/>
        </w:rPr>
        <w:t xml:space="preserve"> </w:t>
      </w:r>
      <w:r w:rsidRPr="000247DA">
        <w:t>ПРАКТИК</w:t>
      </w:r>
      <w:r>
        <w:t>И</w:t>
      </w:r>
      <w:r w:rsidRPr="000247DA">
        <w:t xml:space="preserve"> </w:t>
      </w:r>
      <w:bookmarkEnd w:id="2"/>
    </w:p>
    <w:p w14:paraId="27A6125A" w14:textId="4B65C9CD" w:rsidR="00955AC1" w:rsidRPr="00433AF6" w:rsidRDefault="00955AC1" w:rsidP="00433AF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AF6">
        <w:rPr>
          <w:rFonts w:ascii="Times New Roman" w:hAnsi="Times New Roman"/>
          <w:sz w:val="28"/>
          <w:szCs w:val="28"/>
        </w:rPr>
        <w:t xml:space="preserve"> </w:t>
      </w:r>
      <w:r w:rsidR="002B185D" w:rsidRPr="008C1CF8">
        <w:rPr>
          <w:rFonts w:ascii="Times New Roman" w:hAnsi="Times New Roman"/>
          <w:sz w:val="28"/>
          <w:szCs w:val="28"/>
        </w:rPr>
        <w:t xml:space="preserve">Целями </w:t>
      </w:r>
      <w:r w:rsidR="003410F6" w:rsidRPr="008C1CF8">
        <w:rPr>
          <w:rFonts w:ascii="Times New Roman" w:hAnsi="Times New Roman"/>
          <w:sz w:val="28"/>
          <w:szCs w:val="28"/>
        </w:rPr>
        <w:t>преддипломной</w:t>
      </w:r>
      <w:r w:rsidR="002B185D" w:rsidRPr="008C1CF8">
        <w:rPr>
          <w:rFonts w:ascii="Times New Roman" w:hAnsi="Times New Roman"/>
          <w:sz w:val="28"/>
          <w:szCs w:val="28"/>
        </w:rPr>
        <w:t xml:space="preserve"> практики являются:</w:t>
      </w:r>
    </w:p>
    <w:p w14:paraId="70B68392" w14:textId="3625507F" w:rsidR="00AD702B" w:rsidRPr="00AD702B" w:rsidRDefault="00AD702B" w:rsidP="00AD702B">
      <w:pPr>
        <w:pStyle w:val="a4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702B">
        <w:rPr>
          <w:rFonts w:ascii="Times New Roman" w:hAnsi="Times New Roman"/>
          <w:sz w:val="28"/>
          <w:szCs w:val="28"/>
        </w:rPr>
        <w:t>закрепление и расширение теоретических знаний;</w:t>
      </w:r>
    </w:p>
    <w:p w14:paraId="24E27459" w14:textId="77777777" w:rsidR="00AD702B" w:rsidRPr="00AD702B" w:rsidRDefault="00AD702B" w:rsidP="00AD702B">
      <w:pPr>
        <w:pStyle w:val="a4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702B">
        <w:rPr>
          <w:rFonts w:ascii="Times New Roman" w:hAnsi="Times New Roman"/>
          <w:sz w:val="28"/>
          <w:szCs w:val="28"/>
        </w:rPr>
        <w:lastRenderedPageBreak/>
        <w:t>получение практических навыков в области будущей профессиональной деятельности;</w:t>
      </w:r>
    </w:p>
    <w:p w14:paraId="1E963AFF" w14:textId="77777777" w:rsidR="00AD702B" w:rsidRPr="00AD702B" w:rsidRDefault="00AD702B" w:rsidP="00AD702B">
      <w:pPr>
        <w:pStyle w:val="a4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702B">
        <w:rPr>
          <w:rFonts w:ascii="Times New Roman" w:hAnsi="Times New Roman"/>
          <w:sz w:val="28"/>
          <w:szCs w:val="28"/>
        </w:rPr>
        <w:t>сбор информации для выполнения выпускной квалификационной работы.</w:t>
      </w:r>
    </w:p>
    <w:p w14:paraId="44A3C7C5" w14:textId="77777777" w:rsidR="008C7143" w:rsidRPr="00433AF6" w:rsidRDefault="008C7143" w:rsidP="00433AF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8E7CD5" w14:textId="42D153C0" w:rsidR="000B0D6B" w:rsidRDefault="000B0D6B" w:rsidP="000B0D6B">
      <w:pPr>
        <w:pStyle w:val="1"/>
      </w:pPr>
      <w:bookmarkStart w:id="3" w:name="_Toc530759557"/>
      <w:r>
        <w:t xml:space="preserve">3. ЗАДАЧИ </w:t>
      </w:r>
      <w:r w:rsidR="003410F6">
        <w:t>ПРЕДДИПЛОМНОЙ</w:t>
      </w:r>
      <w:r>
        <w:t xml:space="preserve"> ПРАКТИКИ </w:t>
      </w:r>
      <w:bookmarkEnd w:id="3"/>
    </w:p>
    <w:p w14:paraId="0BF1DFE3" w14:textId="0B46BC4E" w:rsidR="00E6076F" w:rsidRPr="00433AF6" w:rsidRDefault="00E6076F" w:rsidP="00433AF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 xml:space="preserve">Задачами </w:t>
      </w:r>
      <w:r w:rsidR="003410F6" w:rsidRPr="00A66404">
        <w:rPr>
          <w:rFonts w:ascii="Times New Roman" w:hAnsi="Times New Roman"/>
          <w:sz w:val="28"/>
          <w:szCs w:val="28"/>
        </w:rPr>
        <w:t>преддипломной</w:t>
      </w:r>
      <w:r w:rsidRPr="00A66404">
        <w:rPr>
          <w:rFonts w:ascii="Times New Roman" w:hAnsi="Times New Roman"/>
          <w:sz w:val="28"/>
          <w:szCs w:val="28"/>
        </w:rPr>
        <w:t xml:space="preserve"> практики являются:</w:t>
      </w:r>
    </w:p>
    <w:p w14:paraId="538E5683" w14:textId="043C1CC2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подготовка исходных данных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14:paraId="1699C977" w14:textId="433DC909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проведение расчетов экономических и социально-экономических показателей на основе типовых методик с учетом действующей нормативно-правовой базы;</w:t>
      </w:r>
    </w:p>
    <w:p w14:paraId="55A4E36E" w14:textId="4C9FE902" w:rsidR="00A66404" w:rsidRDefault="00A66404" w:rsidP="00BB06BD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разработка экономических разделов планов предприятий различных форм собственности, организаций, ведомств и т. д.;</w:t>
      </w:r>
    </w:p>
    <w:p w14:paraId="6BBEE054" w14:textId="1E938A9B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14:paraId="14B0F73F" w14:textId="061D66EC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</w:t>
      </w:r>
    </w:p>
    <w:p w14:paraId="6409E1C2" w14:textId="613C8A1B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</w:t>
      </w:r>
    </w:p>
    <w:p w14:paraId="6A26C051" w14:textId="1C18AC78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анализ и интерпретация показателей, характеризующих социально-экономические процессы и явления на микро- и макро- уровне как в России, так и за рубежом;</w:t>
      </w:r>
    </w:p>
    <w:p w14:paraId="6BACD264" w14:textId="1E255C3B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подготовка информационных обзоров, аналитических отчетов;</w:t>
      </w:r>
    </w:p>
    <w:p w14:paraId="601046E7" w14:textId="09D40DE8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lastRenderedPageBreak/>
        <w:t>проведение статистических обследований, опросов, анкетирования и первичная обработка их результатов;</w:t>
      </w:r>
    </w:p>
    <w:p w14:paraId="6B7D006E" w14:textId="6DE56557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программ;</w:t>
      </w:r>
    </w:p>
    <w:p w14:paraId="002E6D6D" w14:textId="3A6F3645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участие в разработке вариантов управленческих решений, обосновании их выбора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</w:r>
    </w:p>
    <w:p w14:paraId="10289052" w14:textId="279E2677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организация выполнения порученного этапа работы;</w:t>
      </w:r>
    </w:p>
    <w:p w14:paraId="7F354339" w14:textId="3A774C91" w:rsidR="00A66404" w:rsidRPr="00A66404" w:rsidRDefault="00A66404" w:rsidP="00BB06BD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оперативное управление малыми коллективами и группами, сформированными для реализации конкретного экономического проекта;</w:t>
      </w:r>
    </w:p>
    <w:p w14:paraId="29AF016B" w14:textId="7EA76F5D" w:rsidR="00A66404" w:rsidRDefault="00A66404" w:rsidP="00BB06BD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404">
        <w:rPr>
          <w:rFonts w:ascii="Times New Roman" w:hAnsi="Times New Roman"/>
          <w:sz w:val="28"/>
          <w:szCs w:val="28"/>
        </w:rPr>
        <w:t>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собственности, организаций, ведомств и т.д. с учетом правовых, административных и других ограничений</w:t>
      </w:r>
      <w:r w:rsidR="00BB06BD">
        <w:rPr>
          <w:rFonts w:ascii="Times New Roman" w:hAnsi="Times New Roman"/>
          <w:sz w:val="28"/>
          <w:szCs w:val="28"/>
        </w:rPr>
        <w:t>.</w:t>
      </w:r>
    </w:p>
    <w:p w14:paraId="32BF5C0B" w14:textId="504CAA1C" w:rsidR="00B34370" w:rsidRDefault="00B34370" w:rsidP="00433AF6">
      <w:pPr>
        <w:tabs>
          <w:tab w:val="left" w:pos="851"/>
          <w:tab w:val="num" w:pos="106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61BC14" w14:textId="6A01055E" w:rsidR="000B0D6B" w:rsidRDefault="000B0D6B" w:rsidP="000B0D6B">
      <w:pPr>
        <w:pStyle w:val="1"/>
      </w:pPr>
      <w:bookmarkStart w:id="4" w:name="_Toc530759558"/>
      <w:r>
        <w:t xml:space="preserve">4. МЕСТО </w:t>
      </w:r>
      <w:r w:rsidR="003410F6">
        <w:t>ПРЕДДИПЛОМНОЙ</w:t>
      </w:r>
      <w:r>
        <w:t xml:space="preserve"> ПРАКТИКИ </w:t>
      </w:r>
      <w:bookmarkEnd w:id="4"/>
    </w:p>
    <w:p w14:paraId="70504828" w14:textId="38E0CCEC" w:rsidR="003E19D6" w:rsidRDefault="00A443C4" w:rsidP="003E19D6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Преддипломная</w:t>
      </w:r>
      <w:r w:rsidR="00657490" w:rsidRPr="005E391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 xml:space="preserve">является составной частью основной профессиональной образовательной программы, входит в </w:t>
      </w:r>
      <w:r w:rsidR="003E19D6">
        <w:rPr>
          <w:rFonts w:ascii="Times New Roman" w:hAnsi="Times New Roman"/>
          <w:sz w:val="28"/>
          <w:szCs w:val="24"/>
          <w:lang w:eastAsia="ar-SA"/>
        </w:rPr>
        <w:t>«Б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>лок 2</w:t>
      </w:r>
      <w:r w:rsidR="003E19D6">
        <w:rPr>
          <w:rFonts w:ascii="Times New Roman" w:hAnsi="Times New Roman"/>
          <w:sz w:val="28"/>
          <w:szCs w:val="24"/>
          <w:lang w:eastAsia="ar-SA"/>
        </w:rPr>
        <w:t xml:space="preserve">. 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>Практики</w:t>
      </w:r>
      <w:r w:rsidR="003E19D6">
        <w:rPr>
          <w:rFonts w:ascii="Times New Roman" w:hAnsi="Times New Roman"/>
          <w:sz w:val="28"/>
          <w:szCs w:val="24"/>
          <w:lang w:eastAsia="ar-SA"/>
        </w:rPr>
        <w:t>»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 xml:space="preserve"> учебного плана (индекс </w:t>
      </w:r>
      <w:r w:rsidRPr="00A443C4">
        <w:rPr>
          <w:rFonts w:ascii="Times New Roman" w:hAnsi="Times New Roman"/>
          <w:sz w:val="28"/>
          <w:szCs w:val="24"/>
          <w:lang w:eastAsia="ar-SA"/>
        </w:rPr>
        <w:t>Б2.В.05(П)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 xml:space="preserve">) и является обязательной. </w:t>
      </w:r>
    </w:p>
    <w:p w14:paraId="52ED0A56" w14:textId="23224364" w:rsidR="003E19D6" w:rsidRDefault="003E19D6" w:rsidP="003E19D6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5E3918">
        <w:rPr>
          <w:rFonts w:ascii="Times New Roman" w:hAnsi="Times New Roman"/>
          <w:sz w:val="28"/>
          <w:szCs w:val="24"/>
          <w:lang w:eastAsia="ar-SA"/>
        </w:rPr>
        <w:t xml:space="preserve">Для успешного прохождения </w:t>
      </w:r>
      <w:r w:rsidR="003410F6">
        <w:rPr>
          <w:rFonts w:ascii="Times New Roman" w:hAnsi="Times New Roman"/>
          <w:sz w:val="28"/>
          <w:szCs w:val="24"/>
          <w:lang w:eastAsia="ar-SA"/>
        </w:rPr>
        <w:t>преддипломной</w:t>
      </w:r>
      <w:r w:rsidRPr="005E3918">
        <w:rPr>
          <w:rFonts w:ascii="Times New Roman" w:hAnsi="Times New Roman"/>
          <w:sz w:val="28"/>
          <w:szCs w:val="24"/>
          <w:lang w:eastAsia="ar-SA"/>
        </w:rPr>
        <w:t xml:space="preserve"> практики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5E3918">
        <w:rPr>
          <w:rFonts w:ascii="Times New Roman" w:hAnsi="Times New Roman"/>
          <w:sz w:val="28"/>
          <w:szCs w:val="24"/>
          <w:lang w:eastAsia="ar-SA"/>
        </w:rPr>
        <w:t>у студентов должны быть сформированы предварительные компетенции:</w:t>
      </w:r>
    </w:p>
    <w:p w14:paraId="4F03E50E" w14:textId="50438B7D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к самосовершенствованию и саморазвитию в профессиональной сфере, к повышению общекультурного уровня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4A4B09FC" w14:textId="63B3EFB2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готовностью интегрироваться в научное, образовательное, экономическое, политическое и культурное пространство России и АТР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08FF657F" w14:textId="64697906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проявлять инициативу и принимать ответственные решения, осознавая ответственность за результаты своей профессиональной деятельности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3D54CD85" w14:textId="0CC3F9E6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lastRenderedPageBreak/>
        <w:t>способностью творчески воспринимать и использовать достижения науки, техники в профессиональной сфере в соответствии с потребностями регионального и мирового рынка труда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5556AAD2" w14:textId="325CE455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использовать современные методы и технологии (в том числе информационные) в профессиональной деятельности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30B05EBB" w14:textId="3A71DEFB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понимать, использовать, порождать и грамотно излагать инновационные идеи на русском языке в рассуждениях, публикациях, общественных дискуссиях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3C9A79EC" w14:textId="2E70B7A0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использовать основы философских знаний для формирования мировоззренческой позиции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35415196" w14:textId="74F094A4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использовать основы экономических знаний в различных сферах деятельности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4C833C82" w14:textId="63832243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38C641B4" w14:textId="52BB8CBC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работать в коллективе, толерантно воспринимая социальные, этнические, конфессиональные и культурные различия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0012DBB2" w14:textId="0AA840E1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использовать основы правовых знаний в различных сферах деятельности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73CD9B7A" w14:textId="5D36366A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к самоорганизации и самообразованию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03D25C86" w14:textId="3CB31E42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3E9C955B" w14:textId="460A2E44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осуществлять сбор, анализ и обработку данных, необходимых для решения профессиональных задач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0F9DB588" w14:textId="1D6D82D7" w:rsidR="00212964" w:rsidRDefault="00212964" w:rsidP="00B001CD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r>
        <w:rPr>
          <w:rFonts w:ascii="Times New Roman" w:hAnsi="Times New Roman"/>
          <w:sz w:val="28"/>
          <w:szCs w:val="24"/>
          <w:lang w:eastAsia="ar-SA"/>
        </w:rPr>
        <w:t>;</w:t>
      </w:r>
    </w:p>
    <w:p w14:paraId="0D6DAE15" w14:textId="43BC5872" w:rsidR="00212964" w:rsidRPr="00212964" w:rsidRDefault="00212964" w:rsidP="00212964">
      <w:pPr>
        <w:pStyle w:val="a4"/>
        <w:numPr>
          <w:ilvl w:val="0"/>
          <w:numId w:val="18"/>
        </w:numPr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212964">
        <w:rPr>
          <w:rFonts w:ascii="Times New Roman" w:hAnsi="Times New Roman"/>
          <w:sz w:val="28"/>
          <w:szCs w:val="24"/>
          <w:lang w:eastAsia="ar-SA"/>
        </w:rPr>
        <w:lastRenderedPageBreak/>
        <w:t>способностью находить организационно-управленческие решения в профессиональной деятельности и готовность нести за них ответственность.</w:t>
      </w:r>
    </w:p>
    <w:p w14:paraId="7796264A" w14:textId="51E95B45" w:rsidR="003E19D6" w:rsidRPr="005E3918" w:rsidRDefault="00A443C4" w:rsidP="00212964">
      <w:pPr>
        <w:pStyle w:val="a4"/>
        <w:tabs>
          <w:tab w:val="left" w:pos="851"/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Преддипломная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 xml:space="preserve"> проходит во </w:t>
      </w:r>
      <w:r w:rsidR="00CE3CA8">
        <w:rPr>
          <w:rFonts w:ascii="Times New Roman" w:hAnsi="Times New Roman"/>
          <w:sz w:val="28"/>
          <w:szCs w:val="24"/>
          <w:lang w:eastAsia="ar-SA"/>
        </w:rPr>
        <w:t>8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 xml:space="preserve">-м семестре, является </w:t>
      </w:r>
      <w:r w:rsidR="00CE3CA8">
        <w:rPr>
          <w:rFonts w:ascii="Times New Roman" w:hAnsi="Times New Roman"/>
          <w:sz w:val="28"/>
          <w:szCs w:val="24"/>
          <w:lang w:eastAsia="ar-SA"/>
        </w:rPr>
        <w:t>последней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 xml:space="preserve"> из </w:t>
      </w:r>
      <w:r w:rsidR="00B001CD">
        <w:rPr>
          <w:rFonts w:ascii="Times New Roman" w:hAnsi="Times New Roman"/>
          <w:sz w:val="28"/>
          <w:szCs w:val="24"/>
          <w:lang w:eastAsia="ar-SA"/>
        </w:rPr>
        <w:t>5-ти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 xml:space="preserve"> практик, предусмотренных учебным планом по направлению</w:t>
      </w:r>
      <w:r w:rsidR="003E19D6">
        <w:rPr>
          <w:rFonts w:ascii="Times New Roman" w:hAnsi="Times New Roman"/>
          <w:sz w:val="28"/>
          <w:szCs w:val="24"/>
          <w:lang w:eastAsia="ar-SA"/>
        </w:rPr>
        <w:t xml:space="preserve"> подготовки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 xml:space="preserve"> 38.0</w:t>
      </w:r>
      <w:r w:rsidR="003E19D6">
        <w:rPr>
          <w:rFonts w:ascii="Times New Roman" w:hAnsi="Times New Roman"/>
          <w:sz w:val="28"/>
          <w:szCs w:val="24"/>
          <w:lang w:eastAsia="ar-SA"/>
        </w:rPr>
        <w:t>3.0</w:t>
      </w:r>
      <w:r w:rsidR="00B001CD">
        <w:rPr>
          <w:rFonts w:ascii="Times New Roman" w:hAnsi="Times New Roman"/>
          <w:sz w:val="28"/>
          <w:szCs w:val="24"/>
          <w:lang w:eastAsia="ar-SA"/>
        </w:rPr>
        <w:t>1</w:t>
      </w:r>
      <w:r w:rsidR="003E19D6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B001CD">
        <w:rPr>
          <w:rFonts w:ascii="Times New Roman" w:hAnsi="Times New Roman"/>
          <w:sz w:val="28"/>
          <w:szCs w:val="24"/>
          <w:lang w:eastAsia="ar-SA"/>
        </w:rPr>
        <w:t>Экономика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 xml:space="preserve">. Содержание </w:t>
      </w:r>
      <w:r w:rsidR="003410F6">
        <w:rPr>
          <w:rFonts w:ascii="Times New Roman" w:hAnsi="Times New Roman"/>
          <w:sz w:val="28"/>
          <w:szCs w:val="24"/>
          <w:lang w:eastAsia="ar-SA"/>
        </w:rPr>
        <w:t>преддипломной</w:t>
      </w:r>
      <w:r w:rsidR="003E19D6" w:rsidRPr="005E3918">
        <w:rPr>
          <w:rFonts w:ascii="Times New Roman" w:hAnsi="Times New Roman"/>
          <w:sz w:val="28"/>
          <w:szCs w:val="24"/>
          <w:lang w:eastAsia="ar-SA"/>
        </w:rPr>
        <w:t xml:space="preserve"> практики предполагает предшествующее полное освоение предметов базовой и ва</w:t>
      </w:r>
      <w:r w:rsidR="003E19D6">
        <w:rPr>
          <w:rFonts w:ascii="Times New Roman" w:hAnsi="Times New Roman"/>
          <w:sz w:val="28"/>
          <w:szCs w:val="24"/>
          <w:lang w:eastAsia="ar-SA"/>
        </w:rPr>
        <w:t>риативной части учебного плана.</w:t>
      </w:r>
    </w:p>
    <w:p w14:paraId="5647DC9E" w14:textId="1BC8EE10" w:rsidR="003E19D6" w:rsidRPr="00135134" w:rsidRDefault="003E19D6" w:rsidP="003E19D6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135134">
        <w:rPr>
          <w:rFonts w:ascii="Times New Roman" w:hAnsi="Times New Roman"/>
          <w:sz w:val="28"/>
          <w:szCs w:val="24"/>
          <w:lang w:eastAsia="ar-SA"/>
        </w:rPr>
        <w:t xml:space="preserve">Основой для успешного прохождения </w:t>
      </w:r>
      <w:r w:rsidR="003410F6" w:rsidRPr="00135134">
        <w:rPr>
          <w:rFonts w:ascii="Times New Roman" w:hAnsi="Times New Roman"/>
          <w:sz w:val="28"/>
          <w:szCs w:val="24"/>
          <w:lang w:eastAsia="ar-SA"/>
        </w:rPr>
        <w:t>преддипломной</w:t>
      </w:r>
      <w:r w:rsidRPr="00135134">
        <w:rPr>
          <w:rFonts w:ascii="Times New Roman" w:hAnsi="Times New Roman"/>
          <w:sz w:val="28"/>
          <w:szCs w:val="24"/>
          <w:lang w:eastAsia="ar-SA"/>
        </w:rPr>
        <w:t xml:space="preserve"> практики являются знания, полученные при изучении таких дисциплин, как «</w:t>
      </w:r>
      <w:r w:rsidR="00135134" w:rsidRPr="00135134">
        <w:rPr>
          <w:rFonts w:ascii="Times New Roman" w:hAnsi="Times New Roman"/>
          <w:sz w:val="28"/>
          <w:szCs w:val="24"/>
          <w:lang w:eastAsia="ar-SA"/>
        </w:rPr>
        <w:t>Проектная деятельность</w:t>
      </w:r>
      <w:r w:rsidRPr="00135134">
        <w:rPr>
          <w:rFonts w:ascii="Times New Roman" w:hAnsi="Times New Roman"/>
          <w:sz w:val="28"/>
          <w:szCs w:val="24"/>
          <w:lang w:eastAsia="ar-SA"/>
        </w:rPr>
        <w:t>», «</w:t>
      </w:r>
      <w:r w:rsidR="00135134" w:rsidRPr="00135134">
        <w:rPr>
          <w:rFonts w:ascii="Times New Roman" w:hAnsi="Times New Roman"/>
          <w:sz w:val="28"/>
          <w:szCs w:val="24"/>
          <w:lang w:eastAsia="ar-SA"/>
        </w:rPr>
        <w:t>Микроэкономика</w:t>
      </w:r>
      <w:r w:rsidRPr="00135134">
        <w:rPr>
          <w:rFonts w:ascii="Times New Roman" w:hAnsi="Times New Roman"/>
          <w:sz w:val="28"/>
          <w:szCs w:val="24"/>
          <w:lang w:eastAsia="ar-SA"/>
        </w:rPr>
        <w:t>», «</w:t>
      </w:r>
      <w:r w:rsidR="00135134" w:rsidRPr="00135134">
        <w:rPr>
          <w:rFonts w:ascii="Times New Roman" w:hAnsi="Times New Roman"/>
          <w:sz w:val="28"/>
          <w:szCs w:val="24"/>
          <w:lang w:eastAsia="ar-SA"/>
        </w:rPr>
        <w:t>Макроэкономика</w:t>
      </w:r>
      <w:r w:rsidRPr="00135134">
        <w:rPr>
          <w:rFonts w:ascii="Times New Roman" w:hAnsi="Times New Roman"/>
          <w:sz w:val="28"/>
          <w:szCs w:val="24"/>
          <w:lang w:eastAsia="ar-SA"/>
        </w:rPr>
        <w:t>», «</w:t>
      </w:r>
      <w:r w:rsidR="00135134" w:rsidRPr="00135134">
        <w:rPr>
          <w:rFonts w:ascii="Times New Roman" w:hAnsi="Times New Roman"/>
          <w:sz w:val="28"/>
          <w:szCs w:val="24"/>
          <w:lang w:eastAsia="ar-SA"/>
        </w:rPr>
        <w:t>Финансы</w:t>
      </w:r>
      <w:r w:rsidRPr="00135134">
        <w:rPr>
          <w:rFonts w:ascii="Times New Roman" w:hAnsi="Times New Roman"/>
          <w:sz w:val="28"/>
          <w:szCs w:val="24"/>
          <w:lang w:eastAsia="ar-SA"/>
        </w:rPr>
        <w:t>», «</w:t>
      </w:r>
      <w:r w:rsidR="00135134" w:rsidRPr="00135134">
        <w:rPr>
          <w:rFonts w:ascii="Times New Roman" w:hAnsi="Times New Roman"/>
          <w:sz w:val="28"/>
          <w:szCs w:val="24"/>
          <w:lang w:eastAsia="ar-SA"/>
        </w:rPr>
        <w:t>Проектная деятельность</w:t>
      </w:r>
      <w:r w:rsidRPr="00135134">
        <w:rPr>
          <w:rFonts w:ascii="Times New Roman" w:hAnsi="Times New Roman"/>
          <w:sz w:val="28"/>
          <w:szCs w:val="24"/>
          <w:lang w:eastAsia="ar-SA"/>
        </w:rPr>
        <w:t>», «</w:t>
      </w:r>
      <w:r w:rsidR="009F4068">
        <w:rPr>
          <w:rFonts w:ascii="Times New Roman" w:hAnsi="Times New Roman"/>
          <w:sz w:val="28"/>
          <w:szCs w:val="24"/>
          <w:lang w:eastAsia="ar-SA"/>
        </w:rPr>
        <w:t>Экономический анализ</w:t>
      </w:r>
      <w:r w:rsidRPr="00135134">
        <w:rPr>
          <w:rFonts w:ascii="Times New Roman" w:hAnsi="Times New Roman"/>
          <w:sz w:val="28"/>
          <w:szCs w:val="24"/>
          <w:lang w:eastAsia="ar-SA"/>
        </w:rPr>
        <w:t>», «</w:t>
      </w:r>
      <w:r w:rsidR="00135134" w:rsidRPr="00135134">
        <w:rPr>
          <w:rFonts w:ascii="Times New Roman" w:hAnsi="Times New Roman"/>
          <w:sz w:val="28"/>
          <w:szCs w:val="24"/>
          <w:lang w:eastAsia="ar-SA"/>
        </w:rPr>
        <w:t>Мировая экономика</w:t>
      </w:r>
      <w:r w:rsidRPr="00135134">
        <w:rPr>
          <w:rFonts w:ascii="Times New Roman" w:hAnsi="Times New Roman"/>
          <w:sz w:val="28"/>
          <w:szCs w:val="24"/>
          <w:lang w:eastAsia="ar-SA"/>
        </w:rPr>
        <w:t>»</w:t>
      </w:r>
      <w:r w:rsidR="00135134" w:rsidRPr="00135134">
        <w:rPr>
          <w:rFonts w:ascii="Times New Roman" w:hAnsi="Times New Roman"/>
          <w:sz w:val="28"/>
          <w:szCs w:val="24"/>
          <w:lang w:eastAsia="ar-SA"/>
        </w:rPr>
        <w:t>, «Fundamentals of Internatoinal Business (Основы международного бизнеса)», «Теория отраслевых рынков», «Бухгалтерский учет, анализ и аудит», «Управление рисками», «Управленческое мышление»</w:t>
      </w:r>
      <w:r w:rsidRPr="00135134">
        <w:rPr>
          <w:rFonts w:ascii="Times New Roman" w:hAnsi="Times New Roman"/>
          <w:sz w:val="28"/>
          <w:szCs w:val="24"/>
          <w:lang w:eastAsia="ar-SA"/>
        </w:rPr>
        <w:t>.</w:t>
      </w:r>
    </w:p>
    <w:p w14:paraId="01909343" w14:textId="482F2057" w:rsidR="00A8385A" w:rsidRDefault="00A8385A" w:rsidP="00A8385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135134">
        <w:rPr>
          <w:rFonts w:ascii="Times New Roman" w:hAnsi="Times New Roman"/>
          <w:sz w:val="28"/>
          <w:szCs w:val="24"/>
          <w:lang w:eastAsia="ar-SA"/>
        </w:rPr>
        <w:t xml:space="preserve">В результате прохождения </w:t>
      </w:r>
      <w:r w:rsidR="003410F6" w:rsidRPr="00135134">
        <w:rPr>
          <w:rFonts w:ascii="Times New Roman" w:hAnsi="Times New Roman"/>
          <w:sz w:val="28"/>
          <w:szCs w:val="24"/>
          <w:lang w:eastAsia="ar-SA"/>
        </w:rPr>
        <w:t>преддипломной</w:t>
      </w:r>
      <w:r w:rsidRPr="00135134">
        <w:rPr>
          <w:rFonts w:ascii="Times New Roman" w:hAnsi="Times New Roman"/>
          <w:sz w:val="28"/>
          <w:szCs w:val="24"/>
          <w:lang w:eastAsia="ar-SA"/>
        </w:rPr>
        <w:t xml:space="preserve"> практики </w:t>
      </w:r>
      <w:r>
        <w:rPr>
          <w:rFonts w:ascii="Times New Roman" w:hAnsi="Times New Roman"/>
          <w:sz w:val="28"/>
          <w:szCs w:val="24"/>
          <w:lang w:eastAsia="ar-SA"/>
        </w:rPr>
        <w:t xml:space="preserve">у обучающихся будут сформированы умения и навыки, необходимые для последующего </w:t>
      </w:r>
      <w:r w:rsidR="00A702A8">
        <w:rPr>
          <w:rFonts w:ascii="Times New Roman" w:hAnsi="Times New Roman"/>
          <w:sz w:val="28"/>
          <w:szCs w:val="24"/>
          <w:lang w:eastAsia="ar-SA"/>
        </w:rPr>
        <w:t>написания выпускной квалификационной работы</w:t>
      </w:r>
      <w:r w:rsidR="00D42D6E">
        <w:rPr>
          <w:rFonts w:ascii="Times New Roman" w:hAnsi="Times New Roman"/>
          <w:sz w:val="28"/>
          <w:szCs w:val="24"/>
          <w:lang w:eastAsia="ar-SA"/>
        </w:rPr>
        <w:t>.</w:t>
      </w:r>
    </w:p>
    <w:p w14:paraId="7B38421D" w14:textId="77777777" w:rsidR="00B34370" w:rsidRPr="00433AF6" w:rsidRDefault="00B34370" w:rsidP="00433AF6">
      <w:pPr>
        <w:tabs>
          <w:tab w:val="left" w:pos="851"/>
          <w:tab w:val="num" w:pos="106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D92804" w14:textId="39778B8E" w:rsidR="007C0EED" w:rsidRDefault="007C0EED" w:rsidP="007C0EED">
      <w:pPr>
        <w:pStyle w:val="1"/>
      </w:pPr>
      <w:bookmarkStart w:id="5" w:name="_Toc530759559"/>
      <w:r>
        <w:t xml:space="preserve">5. ТИПЫ, СПОСОБЫ, МЕСТО И ВРЕМЯ ПРОВЕДЕНИЯ </w:t>
      </w:r>
      <w:r w:rsidR="003410F6">
        <w:t>ПРЕДДИПЛОМНОЙ</w:t>
      </w:r>
      <w:r>
        <w:t xml:space="preserve"> ПРАКТИКИ </w:t>
      </w:r>
      <w:bookmarkEnd w:id="5"/>
    </w:p>
    <w:p w14:paraId="4F0FD379" w14:textId="733CF806" w:rsidR="005C29BD" w:rsidRDefault="005C29BD" w:rsidP="005C29B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5E3918">
        <w:rPr>
          <w:rFonts w:ascii="Times New Roman" w:hAnsi="Times New Roman"/>
          <w:sz w:val="28"/>
          <w:szCs w:val="24"/>
          <w:lang w:eastAsia="ar-SA"/>
        </w:rPr>
        <w:t xml:space="preserve">Вид практики – </w:t>
      </w:r>
      <w:r w:rsidR="00811A2F">
        <w:rPr>
          <w:rFonts w:ascii="Times New Roman" w:hAnsi="Times New Roman"/>
          <w:sz w:val="28"/>
          <w:szCs w:val="24"/>
          <w:lang w:eastAsia="ar-SA"/>
        </w:rPr>
        <w:t>производственная</w:t>
      </w:r>
      <w:r w:rsidRPr="005E3918">
        <w:rPr>
          <w:rFonts w:ascii="Times New Roman" w:hAnsi="Times New Roman"/>
          <w:sz w:val="28"/>
          <w:szCs w:val="24"/>
          <w:lang w:eastAsia="ar-SA"/>
        </w:rPr>
        <w:t xml:space="preserve"> практика. </w:t>
      </w:r>
    </w:p>
    <w:p w14:paraId="2D3095C3" w14:textId="088BDB5A" w:rsidR="005C29BD" w:rsidRPr="005E3918" w:rsidRDefault="005C29BD" w:rsidP="005C29B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5E3918">
        <w:rPr>
          <w:rFonts w:ascii="Times New Roman" w:hAnsi="Times New Roman"/>
          <w:sz w:val="28"/>
          <w:szCs w:val="24"/>
          <w:lang w:eastAsia="ar-SA"/>
        </w:rPr>
        <w:t xml:space="preserve">Тип практики – </w:t>
      </w:r>
      <w:r w:rsidR="004F7589">
        <w:rPr>
          <w:rFonts w:ascii="Times New Roman" w:hAnsi="Times New Roman"/>
          <w:sz w:val="28"/>
          <w:szCs w:val="24"/>
          <w:lang w:eastAsia="ar-SA"/>
        </w:rPr>
        <w:t>преддипломная практика.</w:t>
      </w:r>
    </w:p>
    <w:p w14:paraId="77B0FE08" w14:textId="77777777" w:rsidR="005B07AE" w:rsidRDefault="005B07AE" w:rsidP="005B07AE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Способ проведения – стационарная, выездная. </w:t>
      </w:r>
    </w:p>
    <w:p w14:paraId="378D0212" w14:textId="40E356D8" w:rsidR="005C29BD" w:rsidRDefault="005C29BD" w:rsidP="005C29B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5E3918">
        <w:rPr>
          <w:rFonts w:ascii="Times New Roman" w:hAnsi="Times New Roman"/>
          <w:sz w:val="28"/>
          <w:szCs w:val="24"/>
          <w:lang w:eastAsia="ar-SA"/>
        </w:rPr>
        <w:t xml:space="preserve">Форма проведения практики – </w:t>
      </w:r>
      <w:r w:rsidR="00014EF7" w:rsidRPr="00433AF6">
        <w:rPr>
          <w:rFonts w:ascii="Times New Roman" w:hAnsi="Times New Roman"/>
          <w:sz w:val="28"/>
          <w:szCs w:val="28"/>
        </w:rPr>
        <w:t>дискретн</w:t>
      </w:r>
      <w:r w:rsidR="00014EF7">
        <w:rPr>
          <w:rFonts w:ascii="Times New Roman" w:hAnsi="Times New Roman"/>
          <w:sz w:val="28"/>
          <w:szCs w:val="28"/>
        </w:rPr>
        <w:t>ая</w:t>
      </w:r>
      <w:r w:rsidR="00014EF7" w:rsidRPr="00433AF6">
        <w:rPr>
          <w:rFonts w:ascii="Times New Roman" w:hAnsi="Times New Roman"/>
          <w:sz w:val="28"/>
          <w:szCs w:val="28"/>
        </w:rPr>
        <w:t xml:space="preserve"> путем выделения в графике учебного процесса непрерывного периода учебного времени в неделях</w:t>
      </w:r>
      <w:r w:rsidRPr="005E3918">
        <w:rPr>
          <w:rFonts w:ascii="Times New Roman" w:hAnsi="Times New Roman"/>
          <w:sz w:val="28"/>
          <w:szCs w:val="24"/>
          <w:lang w:eastAsia="ar-SA"/>
        </w:rPr>
        <w:t xml:space="preserve">. </w:t>
      </w:r>
      <w:r w:rsidR="00014EF7">
        <w:rPr>
          <w:rFonts w:ascii="Times New Roman" w:hAnsi="Times New Roman"/>
          <w:sz w:val="28"/>
          <w:szCs w:val="24"/>
          <w:lang w:eastAsia="ar-SA"/>
        </w:rPr>
        <w:t xml:space="preserve"> </w:t>
      </w:r>
    </w:p>
    <w:p w14:paraId="3795464E" w14:textId="13B95A14" w:rsidR="005C29BD" w:rsidRDefault="005C29BD" w:rsidP="005C29B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5E3918">
        <w:rPr>
          <w:rFonts w:ascii="Times New Roman" w:hAnsi="Times New Roman"/>
          <w:sz w:val="28"/>
          <w:szCs w:val="24"/>
          <w:lang w:eastAsia="ar-SA"/>
        </w:rPr>
        <w:t>В соответствии с графиком учебного процесса практика реализуется в</w:t>
      </w:r>
      <w:r>
        <w:rPr>
          <w:rFonts w:ascii="Times New Roman" w:hAnsi="Times New Roman"/>
          <w:sz w:val="28"/>
          <w:szCs w:val="24"/>
          <w:lang w:eastAsia="ar-SA"/>
        </w:rPr>
        <w:t>о</w:t>
      </w:r>
      <w:r w:rsidRPr="005E391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F67378">
        <w:rPr>
          <w:rFonts w:ascii="Times New Roman" w:hAnsi="Times New Roman"/>
          <w:sz w:val="28"/>
          <w:szCs w:val="24"/>
          <w:lang w:eastAsia="ar-SA"/>
        </w:rPr>
        <w:t>8</w:t>
      </w:r>
      <w:r>
        <w:rPr>
          <w:rFonts w:ascii="Times New Roman" w:hAnsi="Times New Roman"/>
          <w:sz w:val="28"/>
          <w:szCs w:val="24"/>
          <w:lang w:eastAsia="ar-SA"/>
        </w:rPr>
        <w:t>-ом</w:t>
      </w:r>
      <w:r w:rsidRPr="005E3918">
        <w:rPr>
          <w:rFonts w:ascii="Times New Roman" w:hAnsi="Times New Roman"/>
          <w:sz w:val="28"/>
          <w:szCs w:val="24"/>
          <w:lang w:eastAsia="ar-SA"/>
        </w:rPr>
        <w:t xml:space="preserve"> семестре</w:t>
      </w:r>
      <w:r>
        <w:rPr>
          <w:rFonts w:ascii="Times New Roman" w:hAnsi="Times New Roman"/>
          <w:sz w:val="28"/>
          <w:szCs w:val="24"/>
          <w:lang w:eastAsia="ar-SA"/>
        </w:rPr>
        <w:t xml:space="preserve"> на </w:t>
      </w:r>
      <w:r w:rsidR="00F67378">
        <w:rPr>
          <w:rFonts w:ascii="Times New Roman" w:hAnsi="Times New Roman"/>
          <w:sz w:val="28"/>
          <w:szCs w:val="24"/>
          <w:lang w:eastAsia="ar-SA"/>
        </w:rPr>
        <w:t>4</w:t>
      </w:r>
      <w:r>
        <w:rPr>
          <w:rFonts w:ascii="Times New Roman" w:hAnsi="Times New Roman"/>
          <w:sz w:val="28"/>
          <w:szCs w:val="24"/>
          <w:lang w:eastAsia="ar-SA"/>
        </w:rPr>
        <w:t xml:space="preserve"> курсе</w:t>
      </w:r>
      <w:r w:rsidRPr="005E3918">
        <w:rPr>
          <w:rFonts w:ascii="Times New Roman" w:hAnsi="Times New Roman"/>
          <w:sz w:val="28"/>
          <w:szCs w:val="24"/>
          <w:lang w:eastAsia="ar-SA"/>
        </w:rPr>
        <w:t xml:space="preserve">. </w:t>
      </w:r>
    </w:p>
    <w:p w14:paraId="74B6E909" w14:textId="34B6AB33" w:rsidR="005C29BD" w:rsidRDefault="005C29BD" w:rsidP="005C29B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5E3918">
        <w:rPr>
          <w:rFonts w:ascii="Times New Roman" w:hAnsi="Times New Roman"/>
          <w:sz w:val="28"/>
          <w:szCs w:val="24"/>
          <w:lang w:eastAsia="ar-SA"/>
        </w:rPr>
        <w:t xml:space="preserve">Местом проведения практики являются </w:t>
      </w:r>
      <w:r w:rsidR="00526495" w:rsidRPr="00433AF6">
        <w:rPr>
          <w:rFonts w:ascii="Times New Roman" w:hAnsi="Times New Roman"/>
          <w:sz w:val="28"/>
          <w:szCs w:val="28"/>
        </w:rPr>
        <w:t xml:space="preserve">предприятия различных организационно-правовых форм, работающих в различных сферах предпринимательства: производственной, коммерческой, финансовой. Базы </w:t>
      </w:r>
      <w:r w:rsidR="00526495" w:rsidRPr="00433AF6">
        <w:rPr>
          <w:rFonts w:ascii="Times New Roman" w:hAnsi="Times New Roman"/>
          <w:sz w:val="28"/>
          <w:szCs w:val="28"/>
        </w:rPr>
        <w:lastRenderedPageBreak/>
        <w:t>практики определяются в соответствии с индивидуальными и целевыми договорами на подготовку специалистов</w:t>
      </w:r>
      <w:r w:rsidRPr="005E3918">
        <w:rPr>
          <w:rFonts w:ascii="Times New Roman" w:hAnsi="Times New Roman"/>
          <w:sz w:val="28"/>
          <w:szCs w:val="24"/>
          <w:lang w:eastAsia="ar-SA"/>
        </w:rPr>
        <w:t xml:space="preserve">. </w:t>
      </w:r>
    </w:p>
    <w:p w14:paraId="28170225" w14:textId="77777777" w:rsidR="005C29BD" w:rsidRPr="005E3918" w:rsidRDefault="005C29BD" w:rsidP="005C29B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EE731F">
        <w:rPr>
          <w:rFonts w:ascii="Times New Roman" w:hAnsi="Times New Roman"/>
          <w:sz w:val="28"/>
          <w:szCs w:val="24"/>
          <w:lang w:eastAsia="ar-SA"/>
        </w:rPr>
        <w:t>Для лиц с ограниченными возможностями здоровья и инвалидов выбор мест прохождения практики согласуется с требованием их доступности для данных обучающихся и практика проводится с учетом особенностей их психофизического развития, индивидуальных возможностей и состояния здоровья.</w:t>
      </w:r>
    </w:p>
    <w:p w14:paraId="034DAB68" w14:textId="77777777" w:rsidR="00FA05C1" w:rsidRPr="00433AF6" w:rsidRDefault="00FA05C1" w:rsidP="00433AF6">
      <w:pPr>
        <w:tabs>
          <w:tab w:val="left" w:pos="851"/>
          <w:tab w:val="num" w:pos="106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4CE613" w14:textId="2718A25C" w:rsidR="00CC384E" w:rsidRDefault="00CC384E" w:rsidP="00CC384E">
      <w:pPr>
        <w:pStyle w:val="1"/>
      </w:pPr>
      <w:bookmarkStart w:id="6" w:name="_Toc530759560"/>
      <w:r>
        <w:t xml:space="preserve">6. КОМПЕТЕНЦИИ ОБУЧАЮЩЕГОСЯ, ФОРМИРУЕМЫЕ В РЕЗУЛЬТАТЕ ПРОХОЖДЕНИЯ </w:t>
      </w:r>
      <w:r w:rsidR="003410F6">
        <w:t>ПРЕДДИПЛОМНОЙ</w:t>
      </w:r>
      <w:r>
        <w:t xml:space="preserve"> ПРАКТИКИ </w:t>
      </w:r>
      <w:bookmarkEnd w:id="6"/>
    </w:p>
    <w:p w14:paraId="77197637" w14:textId="77777777" w:rsidR="00ED6CAA" w:rsidRDefault="00ED6CAA" w:rsidP="00CC384E">
      <w:pPr>
        <w:pStyle w:val="1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820"/>
      </w:tblGrid>
      <w:tr w:rsidR="00E3337E" w:rsidRPr="00261040" w14:paraId="41C1733D" w14:textId="77777777" w:rsidTr="00E3337E">
        <w:tc>
          <w:tcPr>
            <w:tcW w:w="3190" w:type="dxa"/>
            <w:vAlign w:val="center"/>
          </w:tcPr>
          <w:p w14:paraId="029F074E" w14:textId="771D27BE" w:rsidR="00E3337E" w:rsidRPr="00261040" w:rsidRDefault="00E3337E" w:rsidP="00E3337E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Код и формулировка компетенции</w:t>
            </w:r>
          </w:p>
        </w:tc>
        <w:tc>
          <w:tcPr>
            <w:tcW w:w="6274" w:type="dxa"/>
            <w:gridSpan w:val="2"/>
            <w:vAlign w:val="center"/>
          </w:tcPr>
          <w:p w14:paraId="29E7EED0" w14:textId="77777777" w:rsidR="00E3337E" w:rsidRPr="00261040" w:rsidRDefault="00E3337E" w:rsidP="00E3337E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Этапы формирования компетенции</w:t>
            </w:r>
          </w:p>
        </w:tc>
      </w:tr>
      <w:tr w:rsidR="00B0088E" w:rsidRPr="00261040" w14:paraId="1258F9F8" w14:textId="77777777" w:rsidTr="0099173C">
        <w:tc>
          <w:tcPr>
            <w:tcW w:w="3190" w:type="dxa"/>
            <w:vMerge w:val="restart"/>
          </w:tcPr>
          <w:p w14:paraId="356EB531" w14:textId="4BBFBF44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ПК-1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1454" w:type="dxa"/>
            <w:vAlign w:val="center"/>
          </w:tcPr>
          <w:p w14:paraId="7329DDF5" w14:textId="77777777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820" w:type="dxa"/>
          </w:tcPr>
          <w:p w14:paraId="2834F2F2" w14:textId="194985B2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Методы оценки эффективности социально-экономических результатов хозяйственной деятельности предприятия</w:t>
            </w:r>
          </w:p>
        </w:tc>
      </w:tr>
      <w:tr w:rsidR="00B0088E" w:rsidRPr="00261040" w14:paraId="1A2A5E3E" w14:textId="77777777" w:rsidTr="0099173C">
        <w:tc>
          <w:tcPr>
            <w:tcW w:w="3190" w:type="dxa"/>
            <w:vMerge/>
          </w:tcPr>
          <w:p w14:paraId="7A7A6094" w14:textId="77777777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43D80487" w14:textId="7D1879B8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4820" w:type="dxa"/>
          </w:tcPr>
          <w:p w14:paraId="51328523" w14:textId="349ACEAA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Собирать и анализировать исходные данные для расчета экономических и социально-экономических показателей хозяйственной деятельности предприятия</w:t>
            </w:r>
          </w:p>
        </w:tc>
      </w:tr>
      <w:tr w:rsidR="00B0088E" w:rsidRPr="00261040" w14:paraId="6D4D94E8" w14:textId="77777777" w:rsidTr="0099173C">
        <w:tc>
          <w:tcPr>
            <w:tcW w:w="3190" w:type="dxa"/>
            <w:vMerge/>
          </w:tcPr>
          <w:p w14:paraId="666E31C9" w14:textId="77777777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2C78CDE1" w14:textId="77777777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820" w:type="dxa"/>
          </w:tcPr>
          <w:p w14:paraId="317EECC2" w14:textId="31F71C4C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Инструментами расчета социально-экономических показателей хозяйственной деятельности предприятия</w:t>
            </w:r>
          </w:p>
        </w:tc>
      </w:tr>
      <w:tr w:rsidR="00B0088E" w:rsidRPr="00261040" w14:paraId="6E21EFC4" w14:textId="77777777" w:rsidTr="0099173C">
        <w:tc>
          <w:tcPr>
            <w:tcW w:w="3190" w:type="dxa"/>
            <w:vMerge w:val="restart"/>
          </w:tcPr>
          <w:p w14:paraId="3C91ECE0" w14:textId="42578804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ПК-2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1454" w:type="dxa"/>
            <w:vAlign w:val="center"/>
          </w:tcPr>
          <w:p w14:paraId="45391B13" w14:textId="77777777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820" w:type="dxa"/>
          </w:tcPr>
          <w:p w14:paraId="3AD08F9B" w14:textId="01CA3B1F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феру применения, преимущества, недостатки различных методик расчета экономических показателей</w:t>
            </w:r>
          </w:p>
        </w:tc>
      </w:tr>
      <w:tr w:rsidR="00B0088E" w:rsidRPr="00261040" w14:paraId="0B42C761" w14:textId="77777777" w:rsidTr="0099173C">
        <w:tc>
          <w:tcPr>
            <w:tcW w:w="3190" w:type="dxa"/>
            <w:vMerge/>
          </w:tcPr>
          <w:p w14:paraId="26F836D4" w14:textId="77777777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1B5C29FA" w14:textId="2F02765D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4820" w:type="dxa"/>
          </w:tcPr>
          <w:p w14:paraId="39C30FD2" w14:textId="59F99609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B0088E" w:rsidRPr="00261040" w14:paraId="42A0C2B6" w14:textId="77777777" w:rsidTr="0099173C">
        <w:tc>
          <w:tcPr>
            <w:tcW w:w="3190" w:type="dxa"/>
            <w:vMerge/>
          </w:tcPr>
          <w:p w14:paraId="1BE790C8" w14:textId="77777777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1DAA1982" w14:textId="77777777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820" w:type="dxa"/>
          </w:tcPr>
          <w:p w14:paraId="21A14354" w14:textId="5E0A4AA2" w:rsidR="00B0088E" w:rsidRPr="00261040" w:rsidRDefault="00B0088E" w:rsidP="00B0088E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авыками, позволяющими выбрать наиболее приемлемую для данной организации методику расчета экономических показателей и рассчитать показатели с помощью этой методики</w:t>
            </w:r>
          </w:p>
        </w:tc>
      </w:tr>
      <w:tr w:rsidR="00FD1E6A" w:rsidRPr="00261040" w14:paraId="3BB8841D" w14:textId="77777777" w:rsidTr="0099173C">
        <w:tc>
          <w:tcPr>
            <w:tcW w:w="3190" w:type="dxa"/>
            <w:vMerge w:val="restart"/>
          </w:tcPr>
          <w:p w14:paraId="2C5A87C0" w14:textId="24AA269A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ПК-3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способностью выполнять необходимые для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1454" w:type="dxa"/>
            <w:vAlign w:val="center"/>
          </w:tcPr>
          <w:p w14:paraId="28169D1B" w14:textId="5AF1764F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Знает</w:t>
            </w:r>
          </w:p>
        </w:tc>
        <w:tc>
          <w:tcPr>
            <w:tcW w:w="4820" w:type="dxa"/>
          </w:tcPr>
          <w:p w14:paraId="0695CBCF" w14:textId="57E94AD1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Методы составления планов по экономическим разделам</w:t>
            </w:r>
          </w:p>
        </w:tc>
      </w:tr>
      <w:tr w:rsidR="00FD1E6A" w:rsidRPr="00261040" w14:paraId="6A804530" w14:textId="77777777" w:rsidTr="0099173C">
        <w:tc>
          <w:tcPr>
            <w:tcW w:w="3190" w:type="dxa"/>
            <w:vMerge/>
          </w:tcPr>
          <w:p w14:paraId="30B1240D" w14:textId="77777777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16C0E68F" w14:textId="55D2B470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4820" w:type="dxa"/>
          </w:tcPr>
          <w:p w14:paraId="2BE80BF8" w14:textId="77777777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Анализировать и прогнозировать результаты работы предприятия</w:t>
            </w:r>
          </w:p>
          <w:p w14:paraId="0159BBA4" w14:textId="1B4FBF07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1E6A" w:rsidRPr="00261040" w14:paraId="647F4BEF" w14:textId="77777777" w:rsidTr="0099173C">
        <w:tc>
          <w:tcPr>
            <w:tcW w:w="3190" w:type="dxa"/>
            <w:vMerge/>
          </w:tcPr>
          <w:p w14:paraId="55EB2EA2" w14:textId="77777777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3A68ED3F" w14:textId="19D6A89D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820" w:type="dxa"/>
          </w:tcPr>
          <w:p w14:paraId="001FECFC" w14:textId="77777777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Компьютерными программами и принятыми стандартами для обработки данных и составления планов</w:t>
            </w:r>
          </w:p>
          <w:p w14:paraId="66624F0B" w14:textId="5D602F61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1E6A" w:rsidRPr="00261040" w14:paraId="5BDAD506" w14:textId="77777777" w:rsidTr="0099173C">
        <w:tc>
          <w:tcPr>
            <w:tcW w:w="3190" w:type="dxa"/>
            <w:vMerge w:val="restart"/>
          </w:tcPr>
          <w:p w14:paraId="02910218" w14:textId="28B5C3E4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ПК-4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>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  <w:tc>
          <w:tcPr>
            <w:tcW w:w="1454" w:type="dxa"/>
            <w:vAlign w:val="center"/>
          </w:tcPr>
          <w:p w14:paraId="100A0646" w14:textId="732CB09F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820" w:type="dxa"/>
          </w:tcPr>
          <w:p w14:paraId="6B9F5DB5" w14:textId="1C954968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DC1070">
              <w:rPr>
                <w:rFonts w:ascii="Times New Roman" w:hAnsi="Times New Roman"/>
                <w:sz w:val="24"/>
                <w:szCs w:val="24"/>
                <w:lang w:eastAsia="ar-SA"/>
              </w:rPr>
              <w:t>сновные экономические процессы и явления, стандартные теоретические и эконометрические модели, методы анализа и интерпретации результатов</w:t>
            </w:r>
          </w:p>
        </w:tc>
      </w:tr>
      <w:tr w:rsidR="00FD1E6A" w:rsidRPr="00261040" w14:paraId="631399C4" w14:textId="77777777" w:rsidTr="0099173C">
        <w:tc>
          <w:tcPr>
            <w:tcW w:w="3190" w:type="dxa"/>
            <w:vMerge/>
          </w:tcPr>
          <w:p w14:paraId="752B3326" w14:textId="77777777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15562F32" w14:textId="29A8BAF7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4820" w:type="dxa"/>
          </w:tcPr>
          <w:p w14:paraId="265D4458" w14:textId="6DAE2869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</w:t>
            </w:r>
            <w:r w:rsidRPr="00DC1070">
              <w:rPr>
                <w:rFonts w:ascii="Times New Roman" w:hAnsi="Times New Roman"/>
                <w:sz w:val="24"/>
                <w:szCs w:val="24"/>
                <w:lang w:eastAsia="ar-SA"/>
              </w:rPr>
              <w:t>рамотно читать описание основных экономических процессов и явлений, строить стандартные теоретические и эконометрические модели, анализировать и интерпретировать</w:t>
            </w:r>
          </w:p>
        </w:tc>
      </w:tr>
      <w:tr w:rsidR="00FD1E6A" w:rsidRPr="00261040" w14:paraId="09FBFC37" w14:textId="77777777" w:rsidTr="0099173C">
        <w:tc>
          <w:tcPr>
            <w:tcW w:w="3190" w:type="dxa"/>
            <w:vMerge/>
          </w:tcPr>
          <w:p w14:paraId="01FEDE15" w14:textId="77777777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299A71FE" w14:textId="6B425A9A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820" w:type="dxa"/>
          </w:tcPr>
          <w:p w14:paraId="2513F71E" w14:textId="5A1ECBB4" w:rsidR="00FD1E6A" w:rsidRPr="00261040" w:rsidRDefault="00FD1E6A" w:rsidP="00FD1E6A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DC1070">
              <w:rPr>
                <w:rFonts w:ascii="Times New Roman" w:hAnsi="Times New Roman"/>
                <w:sz w:val="24"/>
                <w:szCs w:val="24"/>
                <w:lang w:eastAsia="ar-SA"/>
              </w:rPr>
              <w:t>риемами грамотного чтения описания основных экономических процессов и явлений, построения стандартных теоретических и эконометрических моделей, методами анализа и интерпретации полученных результатов</w:t>
            </w:r>
          </w:p>
        </w:tc>
      </w:tr>
      <w:tr w:rsidR="00AB1D7B" w:rsidRPr="00261040" w14:paraId="1FE94D49" w14:textId="77777777" w:rsidTr="00765FFC">
        <w:tc>
          <w:tcPr>
            <w:tcW w:w="3190" w:type="dxa"/>
            <w:vMerge w:val="restart"/>
          </w:tcPr>
          <w:p w14:paraId="230773F1" w14:textId="141AEF6F" w:rsidR="00AB1D7B" w:rsidRPr="00261040" w:rsidRDefault="00AB1D7B" w:rsidP="00AB1D7B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ПК-5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т.д., и использовать полученные сведения для принятия управленческих решений</w:t>
            </w:r>
          </w:p>
        </w:tc>
        <w:tc>
          <w:tcPr>
            <w:tcW w:w="1454" w:type="dxa"/>
            <w:vAlign w:val="center"/>
          </w:tcPr>
          <w:p w14:paraId="6FF7B399" w14:textId="2B405686" w:rsidR="00AB1D7B" w:rsidRPr="00261040" w:rsidRDefault="00AB1D7B" w:rsidP="00AB1D7B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820" w:type="dxa"/>
            <w:vAlign w:val="center"/>
          </w:tcPr>
          <w:p w14:paraId="0CB1E6A0" w14:textId="79BE5AD6" w:rsidR="00AB1D7B" w:rsidRPr="00261040" w:rsidRDefault="00AB1D7B" w:rsidP="00AB1D7B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D7B">
              <w:rPr>
                <w:rFonts w:ascii="Times New Roman" w:hAnsi="Times New Roman"/>
                <w:sz w:val="24"/>
                <w:szCs w:val="24"/>
                <w:lang w:eastAsia="ar-SA"/>
              </w:rPr>
              <w:t>Виды финансовой, налоговой отёчности  и другой оперативной управленческой отчетности предприятия; методы агрегирования, систематизации, хранения, группировки, статистических и данных оперативно-хозяйственного учета; порядок, и последовательность ее использования для принятия управленческих решений; знает требования к информации, подготовленной к анализу, принципы  и технологию осуществления анализа; цели, задачи и методику интерпретации.</w:t>
            </w:r>
          </w:p>
        </w:tc>
      </w:tr>
      <w:tr w:rsidR="00AB1D7B" w:rsidRPr="00261040" w14:paraId="513F7882" w14:textId="77777777" w:rsidTr="00765FFC">
        <w:tc>
          <w:tcPr>
            <w:tcW w:w="3190" w:type="dxa"/>
            <w:vMerge/>
          </w:tcPr>
          <w:p w14:paraId="5446B618" w14:textId="77777777" w:rsidR="00AB1D7B" w:rsidRPr="00261040" w:rsidRDefault="00AB1D7B" w:rsidP="00AB1D7B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37C4A8FC" w14:textId="73B5724D" w:rsidR="00AB1D7B" w:rsidRPr="00261040" w:rsidRDefault="00AB1D7B" w:rsidP="00AB1D7B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4820" w:type="dxa"/>
            <w:vAlign w:val="center"/>
          </w:tcPr>
          <w:p w14:paraId="0E93A577" w14:textId="6E61DF14" w:rsidR="00AB1D7B" w:rsidRPr="00261040" w:rsidRDefault="00AB1D7B" w:rsidP="00AB1D7B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D7B">
              <w:rPr>
                <w:rFonts w:ascii="Times New Roman" w:hAnsi="Times New Roman"/>
                <w:sz w:val="24"/>
                <w:szCs w:val="24"/>
                <w:lang w:eastAsia="ar-SA"/>
              </w:rPr>
              <w:t>Составлять финансовую структуру предприятия; составлять отдельные бюджеты коммерческой организации; формировать функциональные цели и выбирать соответствующие им контрольные показатели деятельности предприятия.</w:t>
            </w:r>
          </w:p>
        </w:tc>
      </w:tr>
      <w:tr w:rsidR="00AB1D7B" w:rsidRPr="00261040" w14:paraId="1E310891" w14:textId="77777777" w:rsidTr="00765FFC">
        <w:tc>
          <w:tcPr>
            <w:tcW w:w="3190" w:type="dxa"/>
            <w:vMerge/>
          </w:tcPr>
          <w:p w14:paraId="0AFEE880" w14:textId="77777777" w:rsidR="00AB1D7B" w:rsidRPr="00261040" w:rsidRDefault="00AB1D7B" w:rsidP="00AB1D7B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702A1EBC" w14:textId="74B56D1C" w:rsidR="00AB1D7B" w:rsidRPr="00261040" w:rsidRDefault="00AB1D7B" w:rsidP="00AB1D7B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820" w:type="dxa"/>
            <w:vAlign w:val="center"/>
          </w:tcPr>
          <w:p w14:paraId="1AEA00E5" w14:textId="1986527C" w:rsidR="00AB1D7B" w:rsidRPr="00261040" w:rsidRDefault="00AB1D7B" w:rsidP="00AB1D7B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1D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Методами и инструментами построения операционных бюджетов (бюджета продаж, производства, бюджет прямых затрат на оплату труда, прямых материальных затрат, бюджет коммерческих и управленческих </w:t>
            </w:r>
            <w:r w:rsidRPr="00AB1D7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расходов и т.п.); методами и инструментами построения основных финансовых бюджетов (прогнозный баланс, бюджет доходов и расходов, бюджет денежных средств).</w:t>
            </w:r>
          </w:p>
        </w:tc>
      </w:tr>
      <w:tr w:rsidR="00190232" w:rsidRPr="00261040" w14:paraId="4AC5AA7E" w14:textId="77777777" w:rsidTr="0099173C">
        <w:tc>
          <w:tcPr>
            <w:tcW w:w="3190" w:type="dxa"/>
            <w:vMerge w:val="restart"/>
          </w:tcPr>
          <w:p w14:paraId="5A225F11" w14:textId="76F0789C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ПК-6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1454" w:type="dxa"/>
            <w:vAlign w:val="center"/>
          </w:tcPr>
          <w:p w14:paraId="73A5F872" w14:textId="61117D51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820" w:type="dxa"/>
          </w:tcPr>
          <w:p w14:paraId="4139357C" w14:textId="6525D485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AB5678">
              <w:rPr>
                <w:rFonts w:ascii="Times New Roman" w:hAnsi="Times New Roman"/>
                <w:sz w:val="24"/>
                <w:szCs w:val="24"/>
                <w:lang w:eastAsia="ar-SA"/>
              </w:rPr>
              <w:t>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</w:tr>
      <w:tr w:rsidR="00190232" w:rsidRPr="00261040" w14:paraId="0E20A975" w14:textId="77777777" w:rsidTr="0099173C">
        <w:tc>
          <w:tcPr>
            <w:tcW w:w="3190" w:type="dxa"/>
            <w:vMerge/>
          </w:tcPr>
          <w:p w14:paraId="1C2A7273" w14:textId="77777777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237574FB" w14:textId="0FB0E2DB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4820" w:type="dxa"/>
          </w:tcPr>
          <w:p w14:paraId="6C15746F" w14:textId="5C74D791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AB5678">
              <w:rPr>
                <w:rFonts w:ascii="Times New Roman" w:hAnsi="Times New Roman"/>
                <w:sz w:val="24"/>
                <w:szCs w:val="24"/>
                <w:lang w:eastAsia="ar-SA"/>
              </w:rPr>
              <w:t>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</w:tr>
      <w:tr w:rsidR="00190232" w:rsidRPr="00261040" w14:paraId="0CDC98F3" w14:textId="77777777" w:rsidTr="0099173C">
        <w:tc>
          <w:tcPr>
            <w:tcW w:w="3190" w:type="dxa"/>
            <w:vMerge/>
          </w:tcPr>
          <w:p w14:paraId="1611ACF9" w14:textId="77777777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3F257A2A" w14:textId="4419620B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820" w:type="dxa"/>
          </w:tcPr>
          <w:p w14:paraId="1BCC6F75" w14:textId="5DACDAC7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Навыками анализа и интерпретации </w:t>
            </w:r>
            <w:r w:rsidRPr="00AB5678">
              <w:rPr>
                <w:rFonts w:ascii="Times New Roman" w:hAnsi="Times New Roman"/>
                <w:sz w:val="24"/>
                <w:szCs w:val="24"/>
                <w:lang w:eastAsia="ar-SA"/>
              </w:rPr>
              <w:t>данны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</w:t>
            </w:r>
            <w:r w:rsidRPr="00AB56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отечественной и зарубежной статистики о социально-экономических процессах и явлениях, выявл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ения</w:t>
            </w:r>
            <w:r w:rsidRPr="00AB56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тенденции изменения социально-экономических показателей</w:t>
            </w:r>
          </w:p>
        </w:tc>
      </w:tr>
      <w:tr w:rsidR="00190232" w:rsidRPr="00261040" w14:paraId="345BEAB1" w14:textId="77777777" w:rsidTr="00765FFC">
        <w:tc>
          <w:tcPr>
            <w:tcW w:w="3190" w:type="dxa"/>
            <w:vMerge w:val="restart"/>
          </w:tcPr>
          <w:p w14:paraId="05E453A9" w14:textId="07154ABB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ПК-7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>способностью, используя отечественные и зарубежные источники информации, собрать необходимые данные, проанализировать их и подготовить информационный обзор и / или аналитический отчет</w:t>
            </w:r>
          </w:p>
        </w:tc>
        <w:tc>
          <w:tcPr>
            <w:tcW w:w="1454" w:type="dxa"/>
            <w:vAlign w:val="center"/>
          </w:tcPr>
          <w:p w14:paraId="236A2269" w14:textId="6A2E316E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820" w:type="dxa"/>
          </w:tcPr>
          <w:p w14:paraId="39B6C979" w14:textId="769EC8EE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DC1070">
              <w:rPr>
                <w:rFonts w:ascii="Times New Roman" w:hAnsi="Times New Roman"/>
                <w:sz w:val="24"/>
                <w:szCs w:val="24"/>
                <w:lang w:eastAsia="ar-SA"/>
              </w:rPr>
              <w:t>сточники информации о бизнес-процессах и методах их экономической оценки, на основе которой можно осуществлять процесс планирования, способы работы с источниками, сбора и анализа данных, подготовки аналитического отчета</w:t>
            </w:r>
          </w:p>
        </w:tc>
      </w:tr>
      <w:tr w:rsidR="00190232" w:rsidRPr="00261040" w14:paraId="5FEADB64" w14:textId="77777777" w:rsidTr="00765FFC">
        <w:tc>
          <w:tcPr>
            <w:tcW w:w="3190" w:type="dxa"/>
            <w:vMerge/>
          </w:tcPr>
          <w:p w14:paraId="454769EF" w14:textId="77777777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5FB7C34C" w14:textId="57F6D7BA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4820" w:type="dxa"/>
          </w:tcPr>
          <w:p w14:paraId="27CC33C5" w14:textId="46DF3279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DC1070">
              <w:rPr>
                <w:rFonts w:ascii="Times New Roman" w:hAnsi="Times New Roman"/>
                <w:sz w:val="24"/>
                <w:szCs w:val="24"/>
                <w:lang w:eastAsia="ar-SA"/>
              </w:rPr>
              <w:t>айти и отобрать источники информации о бизнес-процессах и методах их экономической оценки, на основе которой можно осуществлять процесс планирования, собрать и проанализировать данные, подготовить аналитический отчет</w:t>
            </w:r>
          </w:p>
        </w:tc>
      </w:tr>
      <w:tr w:rsidR="00190232" w:rsidRPr="00261040" w14:paraId="6472965C" w14:textId="77777777" w:rsidTr="00765FFC">
        <w:tc>
          <w:tcPr>
            <w:tcW w:w="3190" w:type="dxa"/>
            <w:vMerge/>
          </w:tcPr>
          <w:p w14:paraId="4FEF6877" w14:textId="77777777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2E876E9B" w14:textId="3ECA2512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820" w:type="dxa"/>
          </w:tcPr>
          <w:p w14:paraId="1CAAEDD4" w14:textId="4B2CE564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DC1070">
              <w:rPr>
                <w:rFonts w:ascii="Times New Roman" w:hAnsi="Times New Roman"/>
                <w:sz w:val="24"/>
                <w:szCs w:val="24"/>
                <w:lang w:eastAsia="ar-SA"/>
              </w:rPr>
              <w:t>авыками поиска и отбора наиболее подходящих источники информации о бизнес-процессах и методах их экономической оценки, на основе которой можно осуществлять процесс планирования, сбора, анализа и интерпретации данных, подготовки аналитического отчета, планирования и принятия решений на основе полученных результатов</w:t>
            </w:r>
          </w:p>
        </w:tc>
      </w:tr>
      <w:tr w:rsidR="00190232" w:rsidRPr="00261040" w14:paraId="27FD778D" w14:textId="77777777" w:rsidTr="0099173C">
        <w:tc>
          <w:tcPr>
            <w:tcW w:w="3190" w:type="dxa"/>
            <w:vMerge w:val="restart"/>
          </w:tcPr>
          <w:p w14:paraId="1AFF380B" w14:textId="2B18AAF3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ПК-8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способностью использовать для решения аналитических и исследовательских задач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современные технические средства и информационные технологии</w:t>
            </w:r>
          </w:p>
        </w:tc>
        <w:tc>
          <w:tcPr>
            <w:tcW w:w="1454" w:type="dxa"/>
            <w:vAlign w:val="center"/>
          </w:tcPr>
          <w:p w14:paraId="4C15B1B2" w14:textId="6288CFCE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Знает</w:t>
            </w:r>
          </w:p>
        </w:tc>
        <w:tc>
          <w:tcPr>
            <w:tcW w:w="4820" w:type="dxa"/>
          </w:tcPr>
          <w:p w14:paraId="774EE03D" w14:textId="572F454B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6D53">
              <w:rPr>
                <w:rFonts w:ascii="Times New Roman" w:hAnsi="Times New Roman"/>
                <w:sz w:val="24"/>
                <w:szCs w:val="24"/>
                <w:lang w:eastAsia="ar-SA"/>
              </w:rPr>
              <w:t>Современные технические средства и информационные технологии для решения аналитических и исследовательских задач</w:t>
            </w:r>
          </w:p>
        </w:tc>
      </w:tr>
      <w:tr w:rsidR="00190232" w:rsidRPr="00261040" w14:paraId="4B3EED86" w14:textId="77777777" w:rsidTr="0099173C">
        <w:tc>
          <w:tcPr>
            <w:tcW w:w="3190" w:type="dxa"/>
            <w:vMerge/>
          </w:tcPr>
          <w:p w14:paraId="41E02B92" w14:textId="77777777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4FF46797" w14:textId="4B9DE395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4820" w:type="dxa"/>
          </w:tcPr>
          <w:p w14:paraId="6E36E6BE" w14:textId="5BB02102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6D5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Применять современные технические </w:t>
            </w:r>
            <w:r w:rsidRPr="00586D5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средства и информационные технологии для решения аналитических и исследовательских задач</w:t>
            </w:r>
          </w:p>
        </w:tc>
      </w:tr>
      <w:tr w:rsidR="00190232" w:rsidRPr="00261040" w14:paraId="7D70FB7B" w14:textId="77777777" w:rsidTr="0099173C">
        <w:tc>
          <w:tcPr>
            <w:tcW w:w="3190" w:type="dxa"/>
            <w:vMerge/>
          </w:tcPr>
          <w:p w14:paraId="482B1A1A" w14:textId="77777777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38952AEB" w14:textId="7B6C58D1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820" w:type="dxa"/>
          </w:tcPr>
          <w:p w14:paraId="4D9C3A2F" w14:textId="07E67B55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6D53">
              <w:rPr>
                <w:rFonts w:ascii="Times New Roman" w:hAnsi="Times New Roman"/>
                <w:sz w:val="24"/>
                <w:szCs w:val="24"/>
                <w:lang w:eastAsia="ar-SA"/>
              </w:rPr>
              <w:t>Навыками эффективного использования современных технических средств и информационных технологий для решения аналитических и исследовательских задач</w:t>
            </w:r>
          </w:p>
        </w:tc>
      </w:tr>
      <w:tr w:rsidR="00190232" w:rsidRPr="00261040" w14:paraId="41C2A502" w14:textId="77777777" w:rsidTr="0099173C">
        <w:tc>
          <w:tcPr>
            <w:tcW w:w="3190" w:type="dxa"/>
            <w:vMerge w:val="restart"/>
          </w:tcPr>
          <w:p w14:paraId="726C98CA" w14:textId="1F573629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ПК-9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>способностью организовать деятельность малой группы, созданной для реализации конкретного экономического проекта</w:t>
            </w:r>
          </w:p>
        </w:tc>
        <w:tc>
          <w:tcPr>
            <w:tcW w:w="1454" w:type="dxa"/>
            <w:vAlign w:val="center"/>
          </w:tcPr>
          <w:p w14:paraId="4B2E6801" w14:textId="188C5D42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820" w:type="dxa"/>
          </w:tcPr>
          <w:p w14:paraId="4E58DA7C" w14:textId="46684075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2739">
              <w:rPr>
                <w:rFonts w:ascii="Times New Roman" w:hAnsi="Times New Roman"/>
                <w:sz w:val="24"/>
                <w:szCs w:val="24"/>
                <w:lang w:eastAsia="ar-SA"/>
              </w:rPr>
              <w:t>Подходы и методы эффективного управления персоналом малой группы фирмы (предприятия, организации)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90232" w:rsidRPr="00261040" w14:paraId="61634251" w14:textId="77777777" w:rsidTr="0099173C">
        <w:tc>
          <w:tcPr>
            <w:tcW w:w="3190" w:type="dxa"/>
            <w:vMerge/>
          </w:tcPr>
          <w:p w14:paraId="63410F06" w14:textId="77777777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51EA3617" w14:textId="15957F96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4820" w:type="dxa"/>
          </w:tcPr>
          <w:p w14:paraId="2129F330" w14:textId="5D237888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2739">
              <w:rPr>
                <w:rFonts w:ascii="Times New Roman" w:hAnsi="Times New Roman"/>
                <w:sz w:val="24"/>
                <w:szCs w:val="24"/>
                <w:lang w:eastAsia="ar-SA"/>
              </w:rPr>
              <w:t>Критически оценивать различные варианты управленческих решений и разрабатывать предложения по их реализации</w:t>
            </w:r>
          </w:p>
        </w:tc>
      </w:tr>
      <w:tr w:rsidR="00190232" w:rsidRPr="00261040" w14:paraId="2911DA11" w14:textId="77777777" w:rsidTr="0099173C">
        <w:tc>
          <w:tcPr>
            <w:tcW w:w="3190" w:type="dxa"/>
            <w:vMerge/>
          </w:tcPr>
          <w:p w14:paraId="37F3FB03" w14:textId="77777777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25F176E9" w14:textId="406F3B6A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820" w:type="dxa"/>
          </w:tcPr>
          <w:p w14:paraId="3B6B93CC" w14:textId="287DA976" w:rsidR="00190232" w:rsidRPr="00261040" w:rsidRDefault="00190232" w:rsidP="00190232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2739">
              <w:rPr>
                <w:rFonts w:ascii="Times New Roman" w:hAnsi="Times New Roman"/>
                <w:sz w:val="24"/>
                <w:szCs w:val="24"/>
                <w:lang w:eastAsia="ar-SA"/>
              </w:rPr>
              <w:t>Приемами и навыками организации управленческой работы с малыми коллективами для реализации конкретного экономического проекта</w:t>
            </w:r>
          </w:p>
        </w:tc>
      </w:tr>
      <w:tr w:rsidR="00FF69E9" w:rsidRPr="00261040" w14:paraId="538A8BD4" w14:textId="77777777" w:rsidTr="0099173C">
        <w:tc>
          <w:tcPr>
            <w:tcW w:w="3190" w:type="dxa"/>
            <w:vMerge w:val="restart"/>
          </w:tcPr>
          <w:p w14:paraId="7357252B" w14:textId="08CCF085" w:rsidR="00FF69E9" w:rsidRPr="00261040" w:rsidRDefault="00FF69E9" w:rsidP="00FF69E9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ПК-10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>способностью 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1454" w:type="dxa"/>
            <w:vAlign w:val="center"/>
          </w:tcPr>
          <w:p w14:paraId="7139DB41" w14:textId="417B26FC" w:rsidR="00FF69E9" w:rsidRPr="00261040" w:rsidRDefault="00FF69E9" w:rsidP="00FF69E9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820" w:type="dxa"/>
          </w:tcPr>
          <w:p w14:paraId="539D45C5" w14:textId="4041B8E6" w:rsidR="00FF69E9" w:rsidRPr="00261040" w:rsidRDefault="00FF69E9" w:rsidP="00FF69E9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F40">
              <w:rPr>
                <w:rFonts w:ascii="Times New Roman" w:hAnsi="Times New Roman"/>
                <w:sz w:val="24"/>
                <w:szCs w:val="24"/>
                <w:lang w:eastAsia="ar-SA"/>
              </w:rPr>
              <w:t>Современные технические средства и информационные технологии, необходимые для решения коммуникативных задач</w:t>
            </w:r>
          </w:p>
        </w:tc>
      </w:tr>
      <w:tr w:rsidR="00FF69E9" w:rsidRPr="00261040" w14:paraId="0287D4A9" w14:textId="77777777" w:rsidTr="0099173C">
        <w:tc>
          <w:tcPr>
            <w:tcW w:w="3190" w:type="dxa"/>
            <w:vMerge/>
          </w:tcPr>
          <w:p w14:paraId="05232820" w14:textId="77777777" w:rsidR="00FF69E9" w:rsidRPr="00261040" w:rsidRDefault="00FF69E9" w:rsidP="00FF69E9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30C6FA84" w14:textId="2C55401E" w:rsidR="00FF69E9" w:rsidRPr="00261040" w:rsidRDefault="00FF69E9" w:rsidP="00FF69E9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4820" w:type="dxa"/>
          </w:tcPr>
          <w:p w14:paraId="5C8557D8" w14:textId="345F2F17" w:rsidR="00FF69E9" w:rsidRPr="00261040" w:rsidRDefault="00FF69E9" w:rsidP="00FF69E9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F40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Использовать современные технические средства и информационные технологии, необходимые для решения коммуникативных задач</w:t>
            </w:r>
          </w:p>
        </w:tc>
      </w:tr>
      <w:tr w:rsidR="00FF69E9" w:rsidRPr="00261040" w14:paraId="4B5E3822" w14:textId="77777777" w:rsidTr="0099173C">
        <w:tc>
          <w:tcPr>
            <w:tcW w:w="3190" w:type="dxa"/>
            <w:vMerge/>
          </w:tcPr>
          <w:p w14:paraId="2FF60D0B" w14:textId="77777777" w:rsidR="00FF69E9" w:rsidRPr="00261040" w:rsidRDefault="00FF69E9" w:rsidP="00FF69E9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0D5F3AF0" w14:textId="7DD2F496" w:rsidR="00FF69E9" w:rsidRPr="00261040" w:rsidRDefault="00FF69E9" w:rsidP="00FF69E9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820" w:type="dxa"/>
          </w:tcPr>
          <w:p w14:paraId="1964CECC" w14:textId="429E4F89" w:rsidR="00FF69E9" w:rsidRPr="00261040" w:rsidRDefault="00FF69E9" w:rsidP="00FF69E9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F40">
              <w:rPr>
                <w:rFonts w:ascii="Times New Roman" w:hAnsi="Times New Roman"/>
                <w:sz w:val="24"/>
                <w:szCs w:val="24"/>
                <w:lang w:eastAsia="ar-SA"/>
              </w:rPr>
              <w:t>Навыками эффективного применения в коммуникационной деятельности современных технических средств и задач</w:t>
            </w:r>
          </w:p>
        </w:tc>
      </w:tr>
      <w:tr w:rsidR="00B06AEF" w:rsidRPr="00261040" w14:paraId="3068757D" w14:textId="77777777" w:rsidTr="00765FFC">
        <w:tc>
          <w:tcPr>
            <w:tcW w:w="3190" w:type="dxa"/>
            <w:vMerge w:val="restart"/>
          </w:tcPr>
          <w:p w14:paraId="789C49E3" w14:textId="6E79DFD9" w:rsidR="00B06AEF" w:rsidRPr="00261040" w:rsidRDefault="00B06AEF" w:rsidP="00B06AEF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ПК-11 </w:t>
            </w:r>
            <w:r w:rsidRPr="00ED6CAA">
              <w:rPr>
                <w:rFonts w:ascii="Times New Roman" w:hAnsi="Times New Roman"/>
                <w:sz w:val="24"/>
                <w:szCs w:val="24"/>
                <w:lang w:eastAsia="ar-SA"/>
              </w:rPr>
              <w:t>способностью критически оценить предлагаемые варианты управленческих решений,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1454" w:type="dxa"/>
            <w:vAlign w:val="center"/>
          </w:tcPr>
          <w:p w14:paraId="1ECB8BFE" w14:textId="217AE11A" w:rsidR="00B06AEF" w:rsidRPr="00261040" w:rsidRDefault="00B06AEF" w:rsidP="00B06AEF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820" w:type="dxa"/>
            <w:vAlign w:val="center"/>
          </w:tcPr>
          <w:p w14:paraId="01C652F0" w14:textId="5C9BF2E2" w:rsidR="00B06AEF" w:rsidRPr="00261040" w:rsidRDefault="00B06AEF" w:rsidP="00B06AEF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B06AEF">
              <w:rPr>
                <w:rFonts w:ascii="Times New Roman" w:hAnsi="Times New Roman"/>
                <w:sz w:val="24"/>
                <w:szCs w:val="24"/>
                <w:lang w:eastAsia="ar-SA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</w:t>
            </w:r>
            <w:r w:rsidRPr="00B06AE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разработки и варианты управленческих решений, критерии их экономической и социально-экономической эффективности, способы оценки последствий</w:t>
            </w:r>
          </w:p>
        </w:tc>
      </w:tr>
      <w:tr w:rsidR="00B06AEF" w:rsidRPr="00261040" w14:paraId="0E2630FC" w14:textId="77777777" w:rsidTr="00765FFC">
        <w:tc>
          <w:tcPr>
            <w:tcW w:w="3190" w:type="dxa"/>
            <w:vMerge/>
          </w:tcPr>
          <w:p w14:paraId="32700E03" w14:textId="77777777" w:rsidR="00B06AEF" w:rsidRPr="00261040" w:rsidRDefault="00B06AEF" w:rsidP="00B06AEF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0FD64C27" w14:textId="478D0E56" w:rsidR="00B06AEF" w:rsidRPr="00261040" w:rsidRDefault="00B06AEF" w:rsidP="00B06AEF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4820" w:type="dxa"/>
            <w:vAlign w:val="center"/>
          </w:tcPr>
          <w:p w14:paraId="2B343D73" w14:textId="51F56619" w:rsidR="00B06AEF" w:rsidRPr="00261040" w:rsidRDefault="00B06AEF" w:rsidP="00B06AEF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B06AEF">
              <w:rPr>
                <w:rFonts w:ascii="Times New Roman" w:hAnsi="Times New Roman"/>
                <w:sz w:val="24"/>
                <w:szCs w:val="24"/>
                <w:lang w:eastAsia="ar-SA"/>
              </w:rPr>
              <w:t>азрабатывать и критически оценивать управленческие решения и предложения по их совершенствованию, учитывать критерии оценки их эффективности, оценивать последствия</w:t>
            </w:r>
          </w:p>
        </w:tc>
      </w:tr>
      <w:tr w:rsidR="00B06AEF" w:rsidRPr="00261040" w14:paraId="4D25E288" w14:textId="77777777" w:rsidTr="00765FFC">
        <w:tc>
          <w:tcPr>
            <w:tcW w:w="3190" w:type="dxa"/>
            <w:vMerge/>
          </w:tcPr>
          <w:p w14:paraId="6A31DC9B" w14:textId="77777777" w:rsidR="00B06AEF" w:rsidRPr="00261040" w:rsidRDefault="00B06AEF" w:rsidP="00B06AEF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vAlign w:val="center"/>
          </w:tcPr>
          <w:p w14:paraId="15E914D5" w14:textId="0A1A6376" w:rsidR="00B06AEF" w:rsidRPr="00261040" w:rsidRDefault="00B06AEF" w:rsidP="00B06AEF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1040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820" w:type="dxa"/>
            <w:vAlign w:val="center"/>
          </w:tcPr>
          <w:p w14:paraId="29D0DFC9" w14:textId="07BC9229" w:rsidR="00B06AEF" w:rsidRPr="00261040" w:rsidRDefault="00B06AEF" w:rsidP="00B06AEF">
            <w:pPr>
              <w:tabs>
                <w:tab w:val="right" w:leader="underscore" w:pos="9639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B06AEF">
              <w:rPr>
                <w:rFonts w:ascii="Times New Roman" w:hAnsi="Times New Roman"/>
                <w:sz w:val="24"/>
                <w:szCs w:val="24"/>
                <w:lang w:eastAsia="ar-SA"/>
              </w:rPr>
              <w:t>авыками разработки и критической оценки управленческих решений и предложений по их совершенствованию, учета критериев оценки их эффективности, оценки последствий и рисков путем выбора наиболее подходящих методик</w:t>
            </w:r>
          </w:p>
        </w:tc>
      </w:tr>
    </w:tbl>
    <w:p w14:paraId="22920BCA" w14:textId="57DB03B2" w:rsidR="00082373" w:rsidRDefault="00082373" w:rsidP="00AD100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23A8103" w14:textId="77777777" w:rsidR="00C16136" w:rsidRDefault="00C16136" w:rsidP="00435A37">
      <w:pPr>
        <w:tabs>
          <w:tab w:val="left" w:pos="851"/>
          <w:tab w:val="num" w:pos="106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35DAA7" w14:textId="5AFEDD9F" w:rsidR="00F9623D" w:rsidRDefault="00F9623D" w:rsidP="00F9623D">
      <w:pPr>
        <w:pStyle w:val="1"/>
      </w:pPr>
      <w:bookmarkStart w:id="7" w:name="_Toc530759561"/>
      <w:r>
        <w:t xml:space="preserve">7. СТРУКТУРА И СОДЕРЖАНИЕ </w:t>
      </w:r>
      <w:r w:rsidR="003410F6">
        <w:t>ПРЕДДИПЛОМНОЙ</w:t>
      </w:r>
      <w:r>
        <w:rPr>
          <w:rStyle w:val="af5"/>
          <w:rFonts w:eastAsia="Times New Roman"/>
          <w:b w:val="0"/>
          <w:bCs w:val="0"/>
          <w:lang w:eastAsia="ru-RU"/>
        </w:rPr>
        <w:t xml:space="preserve"> </w:t>
      </w:r>
      <w:r>
        <w:t>ПРАКТИКИ</w:t>
      </w:r>
      <w:bookmarkEnd w:id="7"/>
    </w:p>
    <w:p w14:paraId="3D8631BE" w14:textId="71C0DFE4" w:rsidR="00225BAA" w:rsidRDefault="00225BAA" w:rsidP="00225BA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F754AC">
        <w:rPr>
          <w:rFonts w:ascii="Times New Roman" w:hAnsi="Times New Roman"/>
          <w:sz w:val="28"/>
          <w:szCs w:val="24"/>
          <w:lang w:eastAsia="ar-SA"/>
        </w:rPr>
        <w:t xml:space="preserve">Общая трудоемкость </w:t>
      </w:r>
      <w:r w:rsidR="003410F6">
        <w:rPr>
          <w:rFonts w:ascii="Times New Roman" w:hAnsi="Times New Roman"/>
          <w:sz w:val="28"/>
          <w:szCs w:val="24"/>
          <w:lang w:eastAsia="ar-SA"/>
        </w:rPr>
        <w:t>преддипломной</w:t>
      </w:r>
      <w:r w:rsidRPr="00F754AC">
        <w:rPr>
          <w:rFonts w:ascii="Times New Roman" w:hAnsi="Times New Roman"/>
          <w:sz w:val="28"/>
          <w:szCs w:val="24"/>
          <w:lang w:eastAsia="ar-SA"/>
        </w:rPr>
        <w:t xml:space="preserve"> практики составляет </w:t>
      </w:r>
      <w:r w:rsidR="002B3BCD">
        <w:rPr>
          <w:rFonts w:ascii="Times New Roman" w:hAnsi="Times New Roman"/>
          <w:sz w:val="28"/>
          <w:szCs w:val="24"/>
          <w:lang w:eastAsia="ar-SA"/>
        </w:rPr>
        <w:t>4</w:t>
      </w:r>
      <w:r>
        <w:rPr>
          <w:rFonts w:ascii="Times New Roman" w:hAnsi="Times New Roman"/>
          <w:sz w:val="28"/>
          <w:szCs w:val="24"/>
          <w:lang w:eastAsia="ar-SA"/>
        </w:rPr>
        <w:t xml:space="preserve"> недели, </w:t>
      </w:r>
      <w:r w:rsidR="002B3BCD">
        <w:rPr>
          <w:rFonts w:ascii="Times New Roman" w:hAnsi="Times New Roman"/>
          <w:sz w:val="28"/>
          <w:szCs w:val="24"/>
          <w:lang w:eastAsia="ar-SA"/>
        </w:rPr>
        <w:t>6</w:t>
      </w:r>
      <w:r w:rsidRPr="00F754AC">
        <w:rPr>
          <w:rFonts w:ascii="Times New Roman" w:hAnsi="Times New Roman"/>
          <w:sz w:val="28"/>
          <w:szCs w:val="24"/>
          <w:lang w:eastAsia="ar-SA"/>
        </w:rPr>
        <w:t xml:space="preserve"> зачётны</w:t>
      </w:r>
      <w:r w:rsidR="002B3BCD">
        <w:rPr>
          <w:rFonts w:ascii="Times New Roman" w:hAnsi="Times New Roman"/>
          <w:sz w:val="28"/>
          <w:szCs w:val="24"/>
          <w:lang w:eastAsia="ar-SA"/>
        </w:rPr>
        <w:t>х</w:t>
      </w:r>
      <w:r w:rsidRPr="00F754AC">
        <w:rPr>
          <w:rFonts w:ascii="Times New Roman" w:hAnsi="Times New Roman"/>
          <w:sz w:val="28"/>
          <w:szCs w:val="24"/>
          <w:lang w:eastAsia="ar-SA"/>
        </w:rPr>
        <w:t xml:space="preserve"> единиц</w:t>
      </w:r>
      <w:r>
        <w:rPr>
          <w:rFonts w:ascii="Times New Roman" w:hAnsi="Times New Roman"/>
          <w:sz w:val="28"/>
          <w:szCs w:val="24"/>
          <w:lang w:eastAsia="ar-SA"/>
        </w:rPr>
        <w:t xml:space="preserve">, </w:t>
      </w:r>
      <w:r w:rsidR="002B3BCD">
        <w:rPr>
          <w:rFonts w:ascii="Times New Roman" w:hAnsi="Times New Roman"/>
          <w:sz w:val="28"/>
          <w:szCs w:val="24"/>
          <w:lang w:eastAsia="ar-SA"/>
        </w:rPr>
        <w:t>216</w:t>
      </w:r>
      <w:r w:rsidRPr="00F754AC">
        <w:rPr>
          <w:rFonts w:ascii="Times New Roman" w:hAnsi="Times New Roman"/>
          <w:sz w:val="28"/>
          <w:szCs w:val="24"/>
          <w:lang w:eastAsia="ar-SA"/>
        </w:rPr>
        <w:t xml:space="preserve"> часов.</w:t>
      </w:r>
    </w:p>
    <w:tbl>
      <w:tblPr>
        <w:tblStyle w:val="af6"/>
        <w:tblW w:w="9464" w:type="dxa"/>
        <w:tblLayout w:type="fixed"/>
        <w:tblLook w:val="04A0" w:firstRow="1" w:lastRow="0" w:firstColumn="1" w:lastColumn="0" w:noHBand="0" w:noVBand="1"/>
      </w:tblPr>
      <w:tblGrid>
        <w:gridCol w:w="662"/>
        <w:gridCol w:w="1147"/>
        <w:gridCol w:w="4395"/>
        <w:gridCol w:w="992"/>
        <w:gridCol w:w="992"/>
        <w:gridCol w:w="1276"/>
      </w:tblGrid>
      <w:tr w:rsidR="00A67588" w:rsidRPr="00661EE2" w14:paraId="6A72D8C0" w14:textId="77777777" w:rsidTr="003B0441">
        <w:trPr>
          <w:trHeight w:val="1380"/>
        </w:trPr>
        <w:tc>
          <w:tcPr>
            <w:tcW w:w="662" w:type="dxa"/>
          </w:tcPr>
          <w:p w14:paraId="3972447E" w14:textId="77777777" w:rsidR="00A67588" w:rsidRPr="00661EE2" w:rsidRDefault="00A67588" w:rsidP="007C41CF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147" w:type="dxa"/>
          </w:tcPr>
          <w:p w14:paraId="6FBA6D36" w14:textId="77777777" w:rsidR="00A67588" w:rsidRPr="00661EE2" w:rsidRDefault="00A67588" w:rsidP="007C41CF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Разделы (этапы) практики</w:t>
            </w:r>
          </w:p>
        </w:tc>
        <w:tc>
          <w:tcPr>
            <w:tcW w:w="4395" w:type="dxa"/>
          </w:tcPr>
          <w:p w14:paraId="5DFCAFD8" w14:textId="5405F9DA" w:rsidR="00A67588" w:rsidRPr="00661EE2" w:rsidRDefault="00A67588" w:rsidP="007C41CF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Виды </w:t>
            </w:r>
            <w:r w:rsidR="003410F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преддипломной</w:t>
            </w:r>
            <w:r w:rsidRPr="00661EE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работы на практике, включая самостоятельную работу студентов</w:t>
            </w:r>
          </w:p>
        </w:tc>
        <w:tc>
          <w:tcPr>
            <w:tcW w:w="992" w:type="dxa"/>
          </w:tcPr>
          <w:p w14:paraId="41F2DBCB" w14:textId="77777777" w:rsidR="00A67588" w:rsidRPr="00661EE2" w:rsidRDefault="00A67588" w:rsidP="007C41CF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Трудоемкость (в часах)</w:t>
            </w:r>
          </w:p>
        </w:tc>
        <w:tc>
          <w:tcPr>
            <w:tcW w:w="992" w:type="dxa"/>
          </w:tcPr>
          <w:p w14:paraId="1CE6CAEC" w14:textId="509B665A" w:rsidR="00A67588" w:rsidRPr="00661EE2" w:rsidRDefault="00A67588" w:rsidP="007C41CF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276" w:type="dxa"/>
          </w:tcPr>
          <w:p w14:paraId="5D0380D8" w14:textId="77777777" w:rsidR="00A67588" w:rsidRPr="00661EE2" w:rsidRDefault="00A67588" w:rsidP="007C41CF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Формы текущего контроля</w:t>
            </w:r>
          </w:p>
        </w:tc>
      </w:tr>
      <w:tr w:rsidR="00A67588" w:rsidRPr="00661EE2" w14:paraId="3195FCF4" w14:textId="77777777" w:rsidTr="003B0441">
        <w:trPr>
          <w:cantSplit/>
          <w:trHeight w:val="20"/>
        </w:trPr>
        <w:tc>
          <w:tcPr>
            <w:tcW w:w="662" w:type="dxa"/>
          </w:tcPr>
          <w:p w14:paraId="1B8DCF33" w14:textId="77777777" w:rsidR="00A67588" w:rsidRPr="00661EE2" w:rsidRDefault="00A67588" w:rsidP="00A67588">
            <w:pPr>
              <w:pStyle w:val="a4"/>
              <w:numPr>
                <w:ilvl w:val="0"/>
                <w:numId w:val="19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47" w:type="dxa"/>
            <w:vAlign w:val="center"/>
          </w:tcPr>
          <w:p w14:paraId="2A52938C" w14:textId="278E1C5B" w:rsidR="00A67588" w:rsidRPr="00661EE2" w:rsidRDefault="00A67588" w:rsidP="005A62B7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588">
              <w:rPr>
                <w:rFonts w:ascii="Times New Roman" w:hAnsi="Times New Roman"/>
                <w:sz w:val="20"/>
                <w:szCs w:val="20"/>
              </w:rPr>
              <w:t>Подготовительный</w:t>
            </w:r>
          </w:p>
        </w:tc>
        <w:tc>
          <w:tcPr>
            <w:tcW w:w="4395" w:type="dxa"/>
            <w:vAlign w:val="center"/>
          </w:tcPr>
          <w:p w14:paraId="3CF3284B" w14:textId="6A7EFB14" w:rsidR="00A67588" w:rsidRPr="00661EE2" w:rsidRDefault="006F0FDC" w:rsidP="00551C32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6F0FDC">
              <w:rPr>
                <w:rFonts w:ascii="Times New Roman" w:hAnsi="Times New Roman"/>
                <w:sz w:val="20"/>
                <w:szCs w:val="20"/>
              </w:rPr>
              <w:t>Изучение базы практики (видов деятельности, организационно-правовой формы предприятия, структуры управления предприятием и т.п.)</w:t>
            </w:r>
          </w:p>
        </w:tc>
        <w:tc>
          <w:tcPr>
            <w:tcW w:w="992" w:type="dxa"/>
            <w:vAlign w:val="center"/>
          </w:tcPr>
          <w:p w14:paraId="575D9532" w14:textId="5475FA9D" w:rsidR="00A67588" w:rsidRPr="00661EE2" w:rsidRDefault="00152DAE" w:rsidP="00B77A39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vAlign w:val="center"/>
          </w:tcPr>
          <w:p w14:paraId="4FE51994" w14:textId="0B184F8F" w:rsidR="00A67588" w:rsidRPr="00661EE2" w:rsidRDefault="00152DAE" w:rsidP="00B77A39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</w:tcPr>
          <w:p w14:paraId="23132C44" w14:textId="41A80297" w:rsidR="00A67588" w:rsidRPr="00661EE2" w:rsidRDefault="00A67588" w:rsidP="00A67588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67588">
              <w:rPr>
                <w:rFonts w:ascii="Times New Roman" w:hAnsi="Times New Roman"/>
                <w:sz w:val="20"/>
                <w:szCs w:val="20"/>
                <w:lang w:eastAsia="ar-SA"/>
              </w:rPr>
              <w:t>Отчет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(раздел отчета)</w:t>
            </w:r>
          </w:p>
        </w:tc>
      </w:tr>
      <w:tr w:rsidR="00152DAE" w:rsidRPr="00661EE2" w14:paraId="7B873E3C" w14:textId="77777777" w:rsidTr="00765FFC">
        <w:trPr>
          <w:cantSplit/>
          <w:trHeight w:val="20"/>
        </w:trPr>
        <w:tc>
          <w:tcPr>
            <w:tcW w:w="662" w:type="dxa"/>
            <w:vMerge w:val="restart"/>
          </w:tcPr>
          <w:p w14:paraId="53AD9C5A" w14:textId="77777777" w:rsidR="00152DAE" w:rsidRPr="00661EE2" w:rsidRDefault="00152DAE" w:rsidP="00152DAE">
            <w:pPr>
              <w:pStyle w:val="a4"/>
              <w:numPr>
                <w:ilvl w:val="0"/>
                <w:numId w:val="19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47" w:type="dxa"/>
            <w:vMerge w:val="restart"/>
            <w:vAlign w:val="center"/>
          </w:tcPr>
          <w:p w14:paraId="46541544" w14:textId="1B5352EF" w:rsidR="00152DAE" w:rsidRPr="00A67588" w:rsidRDefault="00152DAE" w:rsidP="00152DAE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588">
              <w:rPr>
                <w:rFonts w:ascii="Times New Roman" w:hAnsi="Times New Roman"/>
                <w:sz w:val="20"/>
                <w:szCs w:val="20"/>
                <w:lang w:eastAsia="ar-SA"/>
              </w:rPr>
              <w:t>Исследовательский</w:t>
            </w:r>
          </w:p>
        </w:tc>
        <w:tc>
          <w:tcPr>
            <w:tcW w:w="4395" w:type="dxa"/>
          </w:tcPr>
          <w:p w14:paraId="22C0B31D" w14:textId="3EB568EA" w:rsidR="00152DAE" w:rsidRPr="00661EE2" w:rsidRDefault="004F63D2" w:rsidP="00152DAE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A67588">
              <w:rPr>
                <w:rFonts w:ascii="Times New Roman" w:hAnsi="Times New Roman"/>
                <w:sz w:val="20"/>
                <w:szCs w:val="20"/>
              </w:rPr>
              <w:t>Изучение форм статистической, оперативной отчетности, источников управленческой информации</w:t>
            </w:r>
          </w:p>
        </w:tc>
        <w:tc>
          <w:tcPr>
            <w:tcW w:w="992" w:type="dxa"/>
            <w:vAlign w:val="center"/>
          </w:tcPr>
          <w:p w14:paraId="55A4181B" w14:textId="0ABAE991" w:rsidR="00152DAE" w:rsidRPr="00661EE2" w:rsidRDefault="008C2CE1" w:rsidP="00152DAE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992" w:type="dxa"/>
            <w:vMerge w:val="restart"/>
            <w:vAlign w:val="center"/>
          </w:tcPr>
          <w:p w14:paraId="3EA1D1CB" w14:textId="7A4CD43F" w:rsidR="00152DAE" w:rsidRPr="00661EE2" w:rsidRDefault="00152DAE" w:rsidP="00152DAE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1276" w:type="dxa"/>
          </w:tcPr>
          <w:p w14:paraId="60FA4072" w14:textId="49BEF138" w:rsidR="00152DAE" w:rsidRPr="00661EE2" w:rsidRDefault="00152DAE" w:rsidP="00152DAE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67588">
              <w:rPr>
                <w:rFonts w:ascii="Times New Roman" w:hAnsi="Times New Roman"/>
                <w:sz w:val="20"/>
                <w:szCs w:val="20"/>
                <w:lang w:eastAsia="ar-SA"/>
              </w:rPr>
              <w:t>Отчет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(раздел отчета)</w:t>
            </w:r>
          </w:p>
        </w:tc>
      </w:tr>
      <w:tr w:rsidR="004F63D2" w:rsidRPr="00661EE2" w14:paraId="51C0D6BC" w14:textId="77777777" w:rsidTr="003B0441">
        <w:trPr>
          <w:cantSplit/>
          <w:trHeight w:val="20"/>
        </w:trPr>
        <w:tc>
          <w:tcPr>
            <w:tcW w:w="662" w:type="dxa"/>
            <w:vMerge/>
          </w:tcPr>
          <w:p w14:paraId="24E96E31" w14:textId="77777777" w:rsidR="004F63D2" w:rsidRPr="00661EE2" w:rsidRDefault="004F63D2" w:rsidP="004F63D2">
            <w:pPr>
              <w:pStyle w:val="a4"/>
              <w:numPr>
                <w:ilvl w:val="0"/>
                <w:numId w:val="19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47" w:type="dxa"/>
            <w:vMerge/>
            <w:vAlign w:val="center"/>
          </w:tcPr>
          <w:p w14:paraId="2A351FA0" w14:textId="77777777" w:rsidR="004F63D2" w:rsidRPr="00A67588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30AFE16" w14:textId="23802214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индивидуального задания</w:t>
            </w:r>
          </w:p>
        </w:tc>
        <w:tc>
          <w:tcPr>
            <w:tcW w:w="992" w:type="dxa"/>
            <w:vAlign w:val="center"/>
          </w:tcPr>
          <w:p w14:paraId="67C27E56" w14:textId="52DC8792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vMerge/>
            <w:vAlign w:val="center"/>
          </w:tcPr>
          <w:p w14:paraId="59F2A31B" w14:textId="77777777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4C6820D8" w14:textId="3D38D081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67588">
              <w:rPr>
                <w:rFonts w:ascii="Times New Roman" w:hAnsi="Times New Roman"/>
                <w:sz w:val="20"/>
                <w:szCs w:val="20"/>
                <w:lang w:eastAsia="ar-SA"/>
              </w:rPr>
              <w:t>Отчет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(раздел отчета)</w:t>
            </w:r>
          </w:p>
        </w:tc>
      </w:tr>
      <w:tr w:rsidR="004F63D2" w:rsidRPr="00661EE2" w14:paraId="6AFA3E54" w14:textId="77777777" w:rsidTr="004F63D2">
        <w:trPr>
          <w:cantSplit/>
          <w:trHeight w:val="825"/>
        </w:trPr>
        <w:tc>
          <w:tcPr>
            <w:tcW w:w="662" w:type="dxa"/>
            <w:vMerge/>
          </w:tcPr>
          <w:p w14:paraId="33E3DC37" w14:textId="77777777" w:rsidR="004F63D2" w:rsidRPr="00661EE2" w:rsidRDefault="004F63D2" w:rsidP="004F63D2">
            <w:pPr>
              <w:pStyle w:val="a4"/>
              <w:numPr>
                <w:ilvl w:val="0"/>
                <w:numId w:val="19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47" w:type="dxa"/>
            <w:vMerge/>
            <w:vAlign w:val="center"/>
          </w:tcPr>
          <w:p w14:paraId="4783FF40" w14:textId="77777777" w:rsidR="004F63D2" w:rsidRPr="00A67588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DE408DA" w14:textId="05A828EB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A829BC">
              <w:rPr>
                <w:rFonts w:ascii="Times New Roman" w:hAnsi="Times New Roman"/>
                <w:sz w:val="20"/>
                <w:szCs w:val="20"/>
              </w:rPr>
              <w:t>Разработка рекомендаций по совершенствованию финансово-экономической ситуации на предприятии</w:t>
            </w:r>
          </w:p>
        </w:tc>
        <w:tc>
          <w:tcPr>
            <w:tcW w:w="992" w:type="dxa"/>
            <w:vAlign w:val="center"/>
          </w:tcPr>
          <w:p w14:paraId="20345B6E" w14:textId="5EA37A8E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992" w:type="dxa"/>
            <w:vMerge/>
            <w:vAlign w:val="center"/>
          </w:tcPr>
          <w:p w14:paraId="1F9199A3" w14:textId="77777777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2FBFC521" w14:textId="47A3B290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67588">
              <w:rPr>
                <w:rFonts w:ascii="Times New Roman" w:hAnsi="Times New Roman"/>
                <w:sz w:val="20"/>
                <w:szCs w:val="20"/>
                <w:lang w:eastAsia="ar-SA"/>
              </w:rPr>
              <w:t>Отчет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(раздел отчета)</w:t>
            </w:r>
          </w:p>
        </w:tc>
      </w:tr>
      <w:tr w:rsidR="004F63D2" w:rsidRPr="00661EE2" w14:paraId="565658EE" w14:textId="77777777" w:rsidTr="003B0441">
        <w:trPr>
          <w:cantSplit/>
          <w:trHeight w:val="20"/>
        </w:trPr>
        <w:tc>
          <w:tcPr>
            <w:tcW w:w="662" w:type="dxa"/>
            <w:vMerge w:val="restart"/>
          </w:tcPr>
          <w:p w14:paraId="1BDB3B96" w14:textId="77777777" w:rsidR="004F63D2" w:rsidRPr="00661EE2" w:rsidRDefault="004F63D2" w:rsidP="004F63D2">
            <w:pPr>
              <w:pStyle w:val="a4"/>
              <w:numPr>
                <w:ilvl w:val="0"/>
                <w:numId w:val="19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47" w:type="dxa"/>
            <w:vMerge w:val="restart"/>
            <w:vAlign w:val="center"/>
          </w:tcPr>
          <w:p w14:paraId="4489BA44" w14:textId="1FF58A08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588">
              <w:rPr>
                <w:rFonts w:ascii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4395" w:type="dxa"/>
          </w:tcPr>
          <w:p w14:paraId="72BB9532" w14:textId="1F7189D2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557F0">
              <w:rPr>
                <w:rFonts w:ascii="Times New Roman" w:hAnsi="Times New Roman"/>
                <w:sz w:val="20"/>
                <w:szCs w:val="20"/>
              </w:rPr>
              <w:t>Оформление отчета по практике</w:t>
            </w:r>
          </w:p>
        </w:tc>
        <w:tc>
          <w:tcPr>
            <w:tcW w:w="992" w:type="dxa"/>
            <w:vAlign w:val="center"/>
          </w:tcPr>
          <w:p w14:paraId="21579ED8" w14:textId="008EA43A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92" w:type="dxa"/>
            <w:vMerge w:val="restart"/>
            <w:vAlign w:val="center"/>
          </w:tcPr>
          <w:p w14:paraId="6D7E2E71" w14:textId="2796813B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276" w:type="dxa"/>
          </w:tcPr>
          <w:p w14:paraId="1CC89705" w14:textId="24BAA98A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67588">
              <w:rPr>
                <w:rFonts w:ascii="Times New Roman" w:hAnsi="Times New Roman"/>
                <w:sz w:val="20"/>
                <w:szCs w:val="20"/>
                <w:lang w:eastAsia="ar-SA"/>
              </w:rPr>
              <w:t>Отчет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(раздел отчета)</w:t>
            </w:r>
          </w:p>
        </w:tc>
      </w:tr>
      <w:tr w:rsidR="004F63D2" w:rsidRPr="00661EE2" w14:paraId="5CFBC108" w14:textId="77777777" w:rsidTr="003B0441">
        <w:trPr>
          <w:cantSplit/>
          <w:trHeight w:val="20"/>
        </w:trPr>
        <w:tc>
          <w:tcPr>
            <w:tcW w:w="662" w:type="dxa"/>
            <w:vMerge/>
          </w:tcPr>
          <w:p w14:paraId="499E928E" w14:textId="77777777" w:rsidR="004F63D2" w:rsidRPr="00661EE2" w:rsidRDefault="004F63D2" w:rsidP="004F63D2">
            <w:pPr>
              <w:pStyle w:val="a4"/>
              <w:numPr>
                <w:ilvl w:val="0"/>
                <w:numId w:val="19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47" w:type="dxa"/>
            <w:vMerge/>
          </w:tcPr>
          <w:p w14:paraId="6369213C" w14:textId="77777777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</w:tcPr>
          <w:p w14:paraId="532CD7DB" w14:textId="61C0EDEA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557F0">
              <w:rPr>
                <w:rFonts w:ascii="Times New Roman" w:hAnsi="Times New Roman"/>
                <w:sz w:val="20"/>
                <w:szCs w:val="20"/>
              </w:rPr>
              <w:t>Семинар-защита</w:t>
            </w:r>
          </w:p>
        </w:tc>
        <w:tc>
          <w:tcPr>
            <w:tcW w:w="992" w:type="dxa"/>
            <w:vAlign w:val="center"/>
          </w:tcPr>
          <w:p w14:paraId="7A61DD53" w14:textId="387EB3CB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14:paraId="70573380" w14:textId="77777777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5C5FA9A3" w14:textId="2806D752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67588">
              <w:rPr>
                <w:rFonts w:ascii="Times New Roman" w:hAnsi="Times New Roman"/>
                <w:sz w:val="20"/>
                <w:szCs w:val="20"/>
                <w:lang w:eastAsia="ar-SA"/>
              </w:rPr>
              <w:t>Отчет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(раздел отчета)</w:t>
            </w:r>
          </w:p>
        </w:tc>
      </w:tr>
      <w:tr w:rsidR="004F63D2" w:rsidRPr="00661EE2" w14:paraId="662A60DC" w14:textId="77777777" w:rsidTr="003B0441">
        <w:trPr>
          <w:trHeight w:val="20"/>
        </w:trPr>
        <w:tc>
          <w:tcPr>
            <w:tcW w:w="6204" w:type="dxa"/>
            <w:gridSpan w:val="3"/>
          </w:tcPr>
          <w:p w14:paraId="4129428C" w14:textId="77777777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992" w:type="dxa"/>
            <w:vAlign w:val="center"/>
          </w:tcPr>
          <w:p w14:paraId="66EACB40" w14:textId="77777777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64B0F772" w14:textId="09FC1266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216</w:t>
            </w:r>
          </w:p>
        </w:tc>
        <w:tc>
          <w:tcPr>
            <w:tcW w:w="1276" w:type="dxa"/>
          </w:tcPr>
          <w:p w14:paraId="7411B3C4" w14:textId="59D91D01" w:rsidR="004F63D2" w:rsidRPr="00661EE2" w:rsidRDefault="004F63D2" w:rsidP="004F63D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557F0">
              <w:rPr>
                <w:rFonts w:ascii="Times New Roman" w:hAnsi="Times New Roman"/>
                <w:sz w:val="20"/>
                <w:szCs w:val="20"/>
                <w:lang w:eastAsia="ar-SA"/>
              </w:rPr>
              <w:t>Зачет с оценкой</w:t>
            </w:r>
          </w:p>
        </w:tc>
      </w:tr>
    </w:tbl>
    <w:p w14:paraId="380CFF65" w14:textId="65AE9C28" w:rsidR="00A67588" w:rsidRDefault="00A67588" w:rsidP="00225BA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76A99BE5" w14:textId="63CE9993" w:rsidR="00A67588" w:rsidRDefault="00A67588" w:rsidP="00225BA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023835D5" w14:textId="6841F5C1" w:rsidR="009F33E9" w:rsidRPr="00765FFC" w:rsidRDefault="009F33E9" w:rsidP="009F33E9">
      <w:pPr>
        <w:pStyle w:val="1"/>
      </w:pPr>
      <w:bookmarkStart w:id="8" w:name="_Toc530759562"/>
      <w:r>
        <w:t xml:space="preserve">8. УЧЕБНО-МЕТОДИЧЕСКОЕ ОБЕСПЕЧЕНИЕ САМОСТОЯТЕЛЬНОЙ РАБОТЫ СТУДЕНТОВ НА </w:t>
      </w:r>
      <w:r w:rsidR="003410F6" w:rsidRPr="00765FFC">
        <w:t>ПРЕДДИПЛОМНОЙ</w:t>
      </w:r>
      <w:r w:rsidRPr="00765FFC">
        <w:t xml:space="preserve"> ПРАКТИКЕ </w:t>
      </w:r>
      <w:bookmarkEnd w:id="8"/>
    </w:p>
    <w:p w14:paraId="703BAF3A" w14:textId="1BC68140" w:rsidR="00B23183" w:rsidRDefault="00B23183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FFC">
        <w:rPr>
          <w:rFonts w:ascii="Times New Roman" w:hAnsi="Times New Roman"/>
          <w:sz w:val="28"/>
          <w:szCs w:val="28"/>
        </w:rPr>
        <w:t xml:space="preserve">Во время прохождения </w:t>
      </w:r>
      <w:r w:rsidR="003410F6" w:rsidRPr="00765FFC">
        <w:rPr>
          <w:rFonts w:ascii="Times New Roman" w:hAnsi="Times New Roman"/>
          <w:sz w:val="28"/>
          <w:szCs w:val="28"/>
        </w:rPr>
        <w:t>преддипломной</w:t>
      </w:r>
      <w:r w:rsidRPr="00765FFC">
        <w:rPr>
          <w:rFonts w:ascii="Times New Roman" w:hAnsi="Times New Roman"/>
          <w:sz w:val="28"/>
          <w:szCs w:val="28"/>
        </w:rPr>
        <w:t xml:space="preserve"> практики студенты </w:t>
      </w:r>
      <w:r w:rsidR="00764BB7" w:rsidRPr="00765FFC">
        <w:rPr>
          <w:rFonts w:ascii="Times New Roman" w:hAnsi="Times New Roman"/>
          <w:sz w:val="28"/>
          <w:szCs w:val="28"/>
        </w:rPr>
        <w:t>4</w:t>
      </w:r>
      <w:r w:rsidRPr="00765FFC">
        <w:rPr>
          <w:rFonts w:ascii="Times New Roman" w:hAnsi="Times New Roman"/>
          <w:sz w:val="28"/>
          <w:szCs w:val="28"/>
        </w:rPr>
        <w:t xml:space="preserve">-го курса </w:t>
      </w:r>
      <w:r w:rsidR="00D31422" w:rsidRPr="00765FFC">
        <w:rPr>
          <w:rFonts w:ascii="Times New Roman" w:hAnsi="Times New Roman"/>
          <w:sz w:val="28"/>
          <w:szCs w:val="28"/>
        </w:rPr>
        <w:t>направления</w:t>
      </w:r>
      <w:r w:rsidRPr="00765FFC">
        <w:rPr>
          <w:rFonts w:ascii="Times New Roman" w:hAnsi="Times New Roman"/>
          <w:sz w:val="28"/>
          <w:szCs w:val="28"/>
        </w:rPr>
        <w:t xml:space="preserve"> </w:t>
      </w:r>
      <w:r w:rsidR="003D42BD" w:rsidRPr="00765FFC">
        <w:rPr>
          <w:rFonts w:ascii="Times New Roman" w:hAnsi="Times New Roman"/>
          <w:sz w:val="28"/>
          <w:szCs w:val="28"/>
        </w:rPr>
        <w:t>38.03.01</w:t>
      </w:r>
      <w:r w:rsidRPr="00765FFC">
        <w:rPr>
          <w:rFonts w:ascii="Times New Roman" w:hAnsi="Times New Roman"/>
          <w:sz w:val="28"/>
          <w:szCs w:val="28"/>
        </w:rPr>
        <w:t xml:space="preserve"> Экономика должны </w:t>
      </w:r>
      <w:r w:rsidR="00DC48C0">
        <w:rPr>
          <w:rFonts w:ascii="Times New Roman" w:hAnsi="Times New Roman"/>
          <w:sz w:val="28"/>
          <w:szCs w:val="28"/>
        </w:rPr>
        <w:t xml:space="preserve">изучить вопросы, изложенные в индивидуальном задании. </w:t>
      </w:r>
    </w:p>
    <w:p w14:paraId="29592AB9" w14:textId="531A1611" w:rsidR="00DC48C0" w:rsidRDefault="00DC48C0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начала практики руководитель практики от кафедры должен сформировать и согласовать содержание индивидуального задания с руководителем практики от предприятия. Тематика индивидуального задания </w:t>
      </w:r>
      <w:r>
        <w:rPr>
          <w:rFonts w:ascii="Times New Roman" w:hAnsi="Times New Roman"/>
          <w:sz w:val="28"/>
          <w:szCs w:val="28"/>
        </w:rPr>
        <w:lastRenderedPageBreak/>
        <w:t xml:space="preserve">обязательно должна согласовываться с темой выпускной квалификационной работы. </w:t>
      </w:r>
    </w:p>
    <w:p w14:paraId="2ACD7254" w14:textId="7BF4196E" w:rsidR="00DC48C0" w:rsidRDefault="00DC48C0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8C0">
        <w:rPr>
          <w:rFonts w:ascii="Times New Roman" w:hAnsi="Times New Roman"/>
          <w:sz w:val="28"/>
          <w:szCs w:val="28"/>
        </w:rPr>
        <w:t>Содержанием индивидуального задания является углубленное изучение теоретических вопросов, обусловленных предполагаемой темой дипломной работы, а также сбор и анализ соответствующих практических данных, разработка предложений по совершенствованию работы одного из изучаемых объектов организации.</w:t>
      </w:r>
    </w:p>
    <w:p w14:paraId="540578EB" w14:textId="16B8864B" w:rsidR="00DC48C0" w:rsidRDefault="00DC48C0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перечень вопросов для изучения на преддипломной практике представлен ниже:</w:t>
      </w:r>
    </w:p>
    <w:p w14:paraId="18DD1B84" w14:textId="1B94B38F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E1ACA">
        <w:rPr>
          <w:rFonts w:ascii="Times New Roman" w:hAnsi="Times New Roman"/>
          <w:sz w:val="28"/>
          <w:szCs w:val="28"/>
        </w:rPr>
        <w:t>. Характеристика базы практики.</w:t>
      </w:r>
    </w:p>
    <w:p w14:paraId="757557D7" w14:textId="77777777" w:rsidR="00134FD9" w:rsidRPr="008C47B5" w:rsidRDefault="00134FD9" w:rsidP="00134FD9">
      <w:pPr>
        <w:pStyle w:val="a4"/>
        <w:numPr>
          <w:ilvl w:val="0"/>
          <w:numId w:val="22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Полное название предприятия (организации), цель его создания.</w:t>
      </w:r>
    </w:p>
    <w:p w14:paraId="31B7B87C" w14:textId="77777777" w:rsidR="00134FD9" w:rsidRPr="008C47B5" w:rsidRDefault="00134FD9" w:rsidP="00134FD9">
      <w:pPr>
        <w:pStyle w:val="a4"/>
        <w:numPr>
          <w:ilvl w:val="0"/>
          <w:numId w:val="22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Организационно-правовая форма предприятия, форма собственности.</w:t>
      </w:r>
    </w:p>
    <w:p w14:paraId="702D3DBE" w14:textId="77777777" w:rsidR="00134FD9" w:rsidRPr="008C47B5" w:rsidRDefault="00134FD9" w:rsidP="00134FD9">
      <w:pPr>
        <w:pStyle w:val="a4"/>
        <w:numPr>
          <w:ilvl w:val="0"/>
          <w:numId w:val="22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Виды деятельности предприятия, краткая историческая справка.</w:t>
      </w:r>
    </w:p>
    <w:p w14:paraId="12A693EB" w14:textId="77777777" w:rsidR="00134FD9" w:rsidRPr="008C47B5" w:rsidRDefault="00134FD9" w:rsidP="00134FD9">
      <w:pPr>
        <w:pStyle w:val="a4"/>
        <w:numPr>
          <w:ilvl w:val="0"/>
          <w:numId w:val="22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Основные положения учредительных документов (законодательная основа, функции, права, ответственность). Нормативные акты, регламентирующие деятельность предприятия.</w:t>
      </w:r>
    </w:p>
    <w:p w14:paraId="1B855572" w14:textId="77777777" w:rsidR="00134FD9" w:rsidRPr="008C47B5" w:rsidRDefault="00134FD9" w:rsidP="00134FD9">
      <w:pPr>
        <w:pStyle w:val="a4"/>
        <w:numPr>
          <w:ilvl w:val="0"/>
          <w:numId w:val="22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Экономическая и социальная значимость предприятия.</w:t>
      </w:r>
    </w:p>
    <w:p w14:paraId="652BBD4B" w14:textId="77777777" w:rsidR="00134FD9" w:rsidRPr="008C47B5" w:rsidRDefault="00134FD9" w:rsidP="00134FD9">
      <w:pPr>
        <w:pStyle w:val="a4"/>
        <w:numPr>
          <w:ilvl w:val="0"/>
          <w:numId w:val="22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Место и роль предприятия в структуре местного хозяйства, отрасли, национальной экономики.</w:t>
      </w:r>
    </w:p>
    <w:p w14:paraId="5A09E001" w14:textId="08AEDCF7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E1ACA">
        <w:rPr>
          <w:rFonts w:ascii="Times New Roman" w:hAnsi="Times New Roman"/>
          <w:sz w:val="28"/>
          <w:szCs w:val="28"/>
        </w:rPr>
        <w:t>Структура управления предприятием. Место экономической (финансовой) службы в системе управления предприятием (организации) и ее функции.</w:t>
      </w:r>
    </w:p>
    <w:p w14:paraId="47E36692" w14:textId="6C2D0C9A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E1ACA">
        <w:rPr>
          <w:rFonts w:ascii="Times New Roman" w:hAnsi="Times New Roman"/>
          <w:sz w:val="28"/>
          <w:szCs w:val="28"/>
        </w:rPr>
        <w:t>Основные фонды предприятия:</w:t>
      </w:r>
    </w:p>
    <w:p w14:paraId="79E2D191" w14:textId="1145215B" w:rsidR="00134FD9" w:rsidRPr="008C47B5" w:rsidRDefault="00134FD9" w:rsidP="00134FD9">
      <w:pPr>
        <w:pStyle w:val="a4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состав и структура;</w:t>
      </w:r>
    </w:p>
    <w:p w14:paraId="0D8EA269" w14:textId="77777777" w:rsidR="00134FD9" w:rsidRPr="008C47B5" w:rsidRDefault="00134FD9" w:rsidP="00134FD9">
      <w:pPr>
        <w:pStyle w:val="a4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методы начисления амортизации, применяемые на предприятии;</w:t>
      </w:r>
    </w:p>
    <w:p w14:paraId="33F95E00" w14:textId="3C087B69" w:rsidR="00134FD9" w:rsidRPr="008C47B5" w:rsidRDefault="00134FD9" w:rsidP="00134FD9">
      <w:pPr>
        <w:pStyle w:val="a4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показатели эффективности использования основных фондов на предприятии.</w:t>
      </w:r>
    </w:p>
    <w:p w14:paraId="00980743" w14:textId="76F01884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E1ACA">
        <w:rPr>
          <w:rFonts w:ascii="Times New Roman" w:hAnsi="Times New Roman"/>
          <w:sz w:val="28"/>
          <w:szCs w:val="28"/>
        </w:rPr>
        <w:t>. Оборотные средства предприятия:</w:t>
      </w:r>
    </w:p>
    <w:p w14:paraId="635B3FF9" w14:textId="5057A2B2" w:rsidR="00134FD9" w:rsidRPr="008C47B5" w:rsidRDefault="00134FD9" w:rsidP="00134FD9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состав и структура;</w:t>
      </w:r>
    </w:p>
    <w:p w14:paraId="3EB21ADC" w14:textId="482185C5" w:rsidR="00134FD9" w:rsidRPr="008C47B5" w:rsidRDefault="00134FD9" w:rsidP="00134FD9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показатели уровня использования оборотных средств.</w:t>
      </w:r>
    </w:p>
    <w:p w14:paraId="51BD4256" w14:textId="1C311A84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5E1ACA">
        <w:rPr>
          <w:rFonts w:ascii="Times New Roman" w:hAnsi="Times New Roman"/>
          <w:sz w:val="28"/>
          <w:szCs w:val="28"/>
        </w:rPr>
        <w:t>. Персона</w:t>
      </w:r>
      <w:r w:rsidR="00A65E55">
        <w:rPr>
          <w:rFonts w:ascii="Times New Roman" w:hAnsi="Times New Roman"/>
          <w:sz w:val="28"/>
          <w:szCs w:val="28"/>
        </w:rPr>
        <w:t>л</w:t>
      </w:r>
      <w:r w:rsidRPr="005E1ACA">
        <w:rPr>
          <w:rFonts w:ascii="Times New Roman" w:hAnsi="Times New Roman"/>
          <w:sz w:val="28"/>
          <w:szCs w:val="28"/>
        </w:rPr>
        <w:t xml:space="preserve"> предприятия:</w:t>
      </w:r>
    </w:p>
    <w:p w14:paraId="64A6C3F8" w14:textId="64ACF41E" w:rsidR="00134FD9" w:rsidRPr="008C47B5" w:rsidRDefault="00134FD9" w:rsidP="00134FD9">
      <w:pPr>
        <w:pStyle w:val="a4"/>
        <w:numPr>
          <w:ilvl w:val="0"/>
          <w:numId w:val="25"/>
        </w:numPr>
        <w:tabs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состав и структура численности;</w:t>
      </w:r>
    </w:p>
    <w:p w14:paraId="6CB8DC0E" w14:textId="77777777" w:rsidR="00134FD9" w:rsidRPr="008C47B5" w:rsidRDefault="00134FD9" w:rsidP="00134FD9">
      <w:pPr>
        <w:pStyle w:val="a4"/>
        <w:numPr>
          <w:ilvl w:val="0"/>
          <w:numId w:val="25"/>
        </w:numPr>
        <w:tabs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показатели движения численности персонала;</w:t>
      </w:r>
    </w:p>
    <w:p w14:paraId="0ADEF28F" w14:textId="481D5B7A" w:rsidR="00134FD9" w:rsidRPr="008C47B5" w:rsidRDefault="00134FD9" w:rsidP="00134FD9">
      <w:pPr>
        <w:pStyle w:val="a4"/>
        <w:numPr>
          <w:ilvl w:val="0"/>
          <w:numId w:val="25"/>
        </w:numPr>
        <w:tabs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динамика производительности труда и средней заработной пла</w:t>
      </w:r>
      <w:r w:rsidRPr="008C47B5">
        <w:rPr>
          <w:rFonts w:ascii="Times New Roman" w:hAnsi="Times New Roman"/>
          <w:sz w:val="28"/>
          <w:szCs w:val="28"/>
        </w:rPr>
        <w:softHyphen/>
        <w:t>ты;</w:t>
      </w:r>
    </w:p>
    <w:p w14:paraId="260C19F7" w14:textId="77777777" w:rsidR="00134FD9" w:rsidRPr="008C47B5" w:rsidRDefault="00134FD9" w:rsidP="00134FD9">
      <w:pPr>
        <w:pStyle w:val="a4"/>
        <w:numPr>
          <w:ilvl w:val="0"/>
          <w:numId w:val="25"/>
        </w:numPr>
        <w:tabs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формы и системы оплаты труда, применяемые на предприятии;</w:t>
      </w:r>
    </w:p>
    <w:p w14:paraId="394CCD2E" w14:textId="77777777" w:rsidR="00134FD9" w:rsidRPr="008C47B5" w:rsidRDefault="00134FD9" w:rsidP="00134FD9">
      <w:pPr>
        <w:pStyle w:val="a4"/>
        <w:numPr>
          <w:ilvl w:val="0"/>
          <w:numId w:val="25"/>
        </w:numPr>
        <w:tabs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методы стимулирования труда работников предприятия.</w:t>
      </w:r>
    </w:p>
    <w:p w14:paraId="52683D3E" w14:textId="5D91A03A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E1ACA">
        <w:rPr>
          <w:rFonts w:ascii="Times New Roman" w:hAnsi="Times New Roman"/>
          <w:sz w:val="28"/>
          <w:szCs w:val="28"/>
        </w:rPr>
        <w:t>. Оценка качества производимой продукции (выполняемых работ, ока</w:t>
      </w:r>
      <w:r w:rsidRPr="005E1ACA">
        <w:rPr>
          <w:rFonts w:ascii="Times New Roman" w:hAnsi="Times New Roman"/>
          <w:sz w:val="28"/>
          <w:szCs w:val="28"/>
        </w:rPr>
        <w:softHyphen/>
        <w:t>зываемых услуг) на предприятии.</w:t>
      </w:r>
    </w:p>
    <w:p w14:paraId="04026412" w14:textId="0256B765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E1ACA">
        <w:rPr>
          <w:rFonts w:ascii="Times New Roman" w:hAnsi="Times New Roman"/>
          <w:sz w:val="28"/>
          <w:szCs w:val="28"/>
        </w:rPr>
        <w:t>. Ценообразование на предприятии:</w:t>
      </w:r>
    </w:p>
    <w:p w14:paraId="6AC5B345" w14:textId="77777777" w:rsidR="00134FD9" w:rsidRPr="008C47B5" w:rsidRDefault="00134FD9" w:rsidP="00134FD9">
      <w:pPr>
        <w:pStyle w:val="a4"/>
        <w:numPr>
          <w:ilvl w:val="0"/>
          <w:numId w:val="26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виды цен, используемых на предприятии;</w:t>
      </w:r>
    </w:p>
    <w:p w14:paraId="3D7B48C4" w14:textId="77777777" w:rsidR="00134FD9" w:rsidRPr="008C47B5" w:rsidRDefault="00134FD9" w:rsidP="00134FD9">
      <w:pPr>
        <w:pStyle w:val="a4"/>
        <w:numPr>
          <w:ilvl w:val="0"/>
          <w:numId w:val="26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ценовая политика и ценовые стратегии предприятия;</w:t>
      </w:r>
    </w:p>
    <w:p w14:paraId="3DA353DB" w14:textId="77777777" w:rsidR="00134FD9" w:rsidRPr="008C47B5" w:rsidRDefault="00134FD9" w:rsidP="00134FD9">
      <w:pPr>
        <w:pStyle w:val="a4"/>
        <w:numPr>
          <w:ilvl w:val="0"/>
          <w:numId w:val="26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методы ценообразования, используемые на предприятии;</w:t>
      </w:r>
    </w:p>
    <w:p w14:paraId="3DD4CB6E" w14:textId="77777777" w:rsidR="00134FD9" w:rsidRPr="008C47B5" w:rsidRDefault="00134FD9" w:rsidP="00134FD9">
      <w:pPr>
        <w:pStyle w:val="a4"/>
        <w:numPr>
          <w:ilvl w:val="0"/>
          <w:numId w:val="26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7B5">
        <w:rPr>
          <w:rFonts w:ascii="Times New Roman" w:hAnsi="Times New Roman"/>
          <w:sz w:val="28"/>
          <w:szCs w:val="28"/>
        </w:rPr>
        <w:t>система скидок.</w:t>
      </w:r>
    </w:p>
    <w:p w14:paraId="278D10C1" w14:textId="7827E72F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E1ACA">
        <w:rPr>
          <w:rFonts w:ascii="Times New Roman" w:hAnsi="Times New Roman"/>
          <w:sz w:val="28"/>
          <w:szCs w:val="28"/>
        </w:rPr>
        <w:t>. Инвестиционная деятельность предприятия.</w:t>
      </w:r>
    </w:p>
    <w:p w14:paraId="69C89520" w14:textId="04B0B48A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E1ACA">
        <w:rPr>
          <w:rFonts w:ascii="Times New Roman" w:hAnsi="Times New Roman"/>
          <w:sz w:val="28"/>
          <w:szCs w:val="28"/>
        </w:rPr>
        <w:t>. Финансовые ресурсы предприятия.</w:t>
      </w:r>
    </w:p>
    <w:p w14:paraId="4F0DE4BC" w14:textId="0D4EA69E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E1ACA">
        <w:rPr>
          <w:rFonts w:ascii="Times New Roman" w:hAnsi="Times New Roman"/>
          <w:sz w:val="28"/>
          <w:szCs w:val="28"/>
        </w:rPr>
        <w:t>. Объем и структура производства или реализации продукции (това</w:t>
      </w:r>
      <w:r w:rsidRPr="005E1ACA">
        <w:rPr>
          <w:rFonts w:ascii="Times New Roman" w:hAnsi="Times New Roman"/>
          <w:sz w:val="28"/>
          <w:szCs w:val="28"/>
        </w:rPr>
        <w:softHyphen/>
        <w:t>ров, работ, услуг).</w:t>
      </w:r>
    </w:p>
    <w:p w14:paraId="630CE0A7" w14:textId="7EAC0781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5E1ACA">
        <w:rPr>
          <w:rFonts w:ascii="Times New Roman" w:hAnsi="Times New Roman"/>
          <w:sz w:val="28"/>
          <w:szCs w:val="28"/>
        </w:rPr>
        <w:t>. Объем и структура расходов на производство и реализацию продук</w:t>
      </w:r>
      <w:r w:rsidRPr="005E1ACA">
        <w:rPr>
          <w:rFonts w:ascii="Times New Roman" w:hAnsi="Times New Roman"/>
          <w:sz w:val="28"/>
          <w:szCs w:val="28"/>
        </w:rPr>
        <w:softHyphen/>
        <w:t>ции (работ, услуг).</w:t>
      </w:r>
    </w:p>
    <w:p w14:paraId="00135724" w14:textId="292447FD" w:rsidR="00134FD9" w:rsidRPr="005E1ACA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5E1ACA">
        <w:rPr>
          <w:rFonts w:ascii="Times New Roman" w:hAnsi="Times New Roman"/>
          <w:sz w:val="28"/>
          <w:szCs w:val="28"/>
        </w:rPr>
        <w:t>.   Финансовые результаты деятельности предприятия.</w:t>
      </w:r>
    </w:p>
    <w:p w14:paraId="0102A5D9" w14:textId="56575183" w:rsidR="00134FD9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5E1ACA">
        <w:rPr>
          <w:rFonts w:ascii="Times New Roman" w:hAnsi="Times New Roman"/>
          <w:sz w:val="28"/>
          <w:szCs w:val="28"/>
        </w:rPr>
        <w:t>. Направления использования прибыли предприятия.</w:t>
      </w:r>
    </w:p>
    <w:p w14:paraId="5DA117ED" w14:textId="3A746335" w:rsidR="00134FD9" w:rsidRDefault="00134FD9" w:rsidP="00134F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Разработка рекомендаций по совершенствованию финансово-экономической ситуации на предприятии (в соответствии с выбранной темой выпускной квалификационной работы):</w:t>
      </w:r>
    </w:p>
    <w:p w14:paraId="081FB908" w14:textId="77777777" w:rsidR="00134FD9" w:rsidRPr="00F425E1" w:rsidRDefault="00134FD9" w:rsidP="00134FD9">
      <w:pPr>
        <w:pStyle w:val="a4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25E1">
        <w:rPr>
          <w:rFonts w:ascii="Times New Roman" w:hAnsi="Times New Roman"/>
          <w:sz w:val="28"/>
          <w:szCs w:val="28"/>
        </w:rPr>
        <w:t>разработка предложений по решению поставленной проблем</w:t>
      </w:r>
      <w:r>
        <w:rPr>
          <w:rFonts w:ascii="Times New Roman" w:hAnsi="Times New Roman"/>
          <w:sz w:val="28"/>
          <w:szCs w:val="28"/>
        </w:rPr>
        <w:t>ы</w:t>
      </w:r>
      <w:r w:rsidRPr="00F425E1">
        <w:rPr>
          <w:rFonts w:ascii="Times New Roman" w:hAnsi="Times New Roman"/>
          <w:sz w:val="28"/>
          <w:szCs w:val="28"/>
        </w:rPr>
        <w:t>;</w:t>
      </w:r>
    </w:p>
    <w:p w14:paraId="440A2D37" w14:textId="77777777" w:rsidR="00134FD9" w:rsidRPr="00F425E1" w:rsidRDefault="00134FD9" w:rsidP="00134FD9">
      <w:pPr>
        <w:pStyle w:val="a4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25E1">
        <w:rPr>
          <w:rFonts w:ascii="Times New Roman" w:hAnsi="Times New Roman"/>
          <w:sz w:val="28"/>
          <w:szCs w:val="28"/>
        </w:rPr>
        <w:t>расчет необходимых капитальных вложений и источников их покрытия;</w:t>
      </w:r>
    </w:p>
    <w:p w14:paraId="5575717E" w14:textId="77777777" w:rsidR="00134FD9" w:rsidRPr="00F425E1" w:rsidRDefault="00134FD9" w:rsidP="00134FD9">
      <w:pPr>
        <w:pStyle w:val="a4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25E1">
        <w:rPr>
          <w:rFonts w:ascii="Times New Roman" w:hAnsi="Times New Roman"/>
          <w:sz w:val="28"/>
          <w:szCs w:val="28"/>
        </w:rPr>
        <w:t>расчет себестоимости продукции, прибыли, рентабельности;</w:t>
      </w:r>
    </w:p>
    <w:p w14:paraId="158FD8CD" w14:textId="77777777" w:rsidR="00134FD9" w:rsidRPr="00F425E1" w:rsidRDefault="00134FD9" w:rsidP="00134FD9">
      <w:pPr>
        <w:pStyle w:val="a4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25E1">
        <w:rPr>
          <w:rFonts w:ascii="Times New Roman" w:hAnsi="Times New Roman"/>
          <w:sz w:val="28"/>
          <w:szCs w:val="28"/>
        </w:rPr>
        <w:lastRenderedPageBreak/>
        <w:t>расчет срока окупаемости, нормы прибыли, чистого дисконтированного дохода, индекса доходности с учетом инфляции (срок окупаемости должен находиться в пределах от 1 до 5 лет в зависимости от отраслевой принадлежности предприятия, срок функционирования проекта до 5 лет);</w:t>
      </w:r>
    </w:p>
    <w:p w14:paraId="4A7CE4C6" w14:textId="77777777" w:rsidR="00134FD9" w:rsidRPr="00F425E1" w:rsidRDefault="00134FD9" w:rsidP="00134FD9">
      <w:pPr>
        <w:pStyle w:val="a4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25E1">
        <w:rPr>
          <w:rFonts w:ascii="Times New Roman" w:hAnsi="Times New Roman"/>
          <w:sz w:val="28"/>
          <w:szCs w:val="28"/>
        </w:rPr>
        <w:t xml:space="preserve">выводы об эффективности </w:t>
      </w:r>
      <w:r>
        <w:rPr>
          <w:rFonts w:ascii="Times New Roman" w:hAnsi="Times New Roman"/>
          <w:sz w:val="28"/>
          <w:szCs w:val="28"/>
        </w:rPr>
        <w:t>предложенных мероприятий (проектов)</w:t>
      </w:r>
      <w:r w:rsidRPr="00F425E1">
        <w:rPr>
          <w:rFonts w:ascii="Times New Roman" w:hAnsi="Times New Roman"/>
          <w:sz w:val="28"/>
          <w:szCs w:val="28"/>
        </w:rPr>
        <w:t>.</w:t>
      </w:r>
    </w:p>
    <w:p w14:paraId="6BB784FF" w14:textId="77777777" w:rsidR="00A94BD8" w:rsidRDefault="00A94BD8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004EF6" w14:textId="77777777" w:rsidR="008D0B5A" w:rsidRDefault="008D0B5A" w:rsidP="008D0B5A">
      <w:pPr>
        <w:pStyle w:val="1"/>
      </w:pPr>
      <w:bookmarkStart w:id="9" w:name="_Toc530759563"/>
      <w:r>
        <w:t>9. ФОРМЫ АТТЕСТАЦИИ (ПО ИТОГАМ ПРАКТИКИ)</w:t>
      </w:r>
      <w:bookmarkEnd w:id="9"/>
    </w:p>
    <w:p w14:paraId="4EE22183" w14:textId="646DDE1F" w:rsidR="008D0B5A" w:rsidRPr="00F754AC" w:rsidRDefault="008D0B5A" w:rsidP="008D0B5A">
      <w:pPr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F754AC">
        <w:rPr>
          <w:rFonts w:ascii="Times New Roman" w:hAnsi="Times New Roman"/>
          <w:b/>
          <w:sz w:val="28"/>
          <w:szCs w:val="24"/>
          <w:lang w:eastAsia="ar-SA"/>
        </w:rPr>
        <w:t xml:space="preserve">9.1 ФОНД ОЦЕНОЧНЫХ СРЕДСТВ ДЛЯ ПРОВЕДЕНИЯ ПРОМЕЖУТОЧНОЙ АТТЕСТАЦИИ ОБУЧАЮЩИХСЯ ПО </w:t>
      </w:r>
      <w:r w:rsidR="003410F6">
        <w:rPr>
          <w:rFonts w:ascii="Times New Roman" w:hAnsi="Times New Roman"/>
          <w:b/>
          <w:sz w:val="28"/>
          <w:szCs w:val="24"/>
          <w:lang w:eastAsia="ar-SA"/>
        </w:rPr>
        <w:t>ПРЕДДИПЛОМНОЙ</w:t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</w:t>
      </w:r>
      <w:r w:rsidRPr="00F754AC">
        <w:rPr>
          <w:rFonts w:ascii="Times New Roman" w:hAnsi="Times New Roman"/>
          <w:b/>
          <w:sz w:val="28"/>
          <w:szCs w:val="24"/>
          <w:lang w:eastAsia="ar-SA"/>
        </w:rPr>
        <w:t>ПРАКТИКЕ</w:t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</w:t>
      </w:r>
    </w:p>
    <w:p w14:paraId="0CBA48E0" w14:textId="24C50D38" w:rsidR="009E5342" w:rsidRDefault="009E5342" w:rsidP="009E5342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F754AC">
        <w:rPr>
          <w:rFonts w:ascii="Times New Roman" w:hAnsi="Times New Roman"/>
          <w:sz w:val="28"/>
          <w:szCs w:val="24"/>
          <w:lang w:eastAsia="ar-SA"/>
        </w:rPr>
        <w:t xml:space="preserve">Форма контроля по итогам </w:t>
      </w:r>
      <w:r w:rsidR="003410F6">
        <w:rPr>
          <w:rFonts w:ascii="Times New Roman" w:hAnsi="Times New Roman"/>
          <w:sz w:val="28"/>
          <w:szCs w:val="24"/>
          <w:lang w:eastAsia="ar-SA"/>
        </w:rPr>
        <w:t>преддипломной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F754AC">
        <w:rPr>
          <w:rFonts w:ascii="Times New Roman" w:hAnsi="Times New Roman"/>
          <w:sz w:val="28"/>
          <w:szCs w:val="24"/>
          <w:lang w:eastAsia="ar-SA"/>
        </w:rPr>
        <w:t>практики – зачёт с оценкой.</w:t>
      </w:r>
    </w:p>
    <w:p w14:paraId="25830FB3" w14:textId="134E307F" w:rsidR="009E5342" w:rsidRDefault="009E5342" w:rsidP="009E5342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14:paraId="39A72FCF" w14:textId="5DE1F077" w:rsidR="009E5342" w:rsidRDefault="009E5342" w:rsidP="009E5342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14:paraId="3FD2DE05" w14:textId="179C4906" w:rsidR="009E5342" w:rsidRDefault="009E5342" w:rsidP="009E5342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14:paraId="61AA3189" w14:textId="593B441D" w:rsidR="009E5342" w:rsidRDefault="009E5342" w:rsidP="009E5342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14:paraId="51B0E33A" w14:textId="0A0A07FB" w:rsidR="009E5342" w:rsidRDefault="009E5342" w:rsidP="009E5342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14:paraId="3DE0EED7" w14:textId="793792F5" w:rsidR="009E5342" w:rsidRDefault="009E5342" w:rsidP="009E5342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14:paraId="354D4433" w14:textId="77777777" w:rsidR="009E5342" w:rsidRDefault="009E5342" w:rsidP="009E5342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ar-SA"/>
        </w:rPr>
        <w:sectPr w:rsidR="009E5342" w:rsidSect="003618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3E36DC" w14:textId="77777777" w:rsidR="009E5342" w:rsidRPr="00F754AC" w:rsidRDefault="009E5342" w:rsidP="009E5342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 w:rsidRPr="00F754AC">
        <w:rPr>
          <w:rFonts w:ascii="Times New Roman" w:hAnsi="Times New Roman"/>
          <w:b/>
          <w:sz w:val="28"/>
          <w:szCs w:val="24"/>
          <w:lang w:eastAsia="ar-SA"/>
        </w:rPr>
        <w:lastRenderedPageBreak/>
        <w:t>Перечень компетенций, описание показателей и критериев их оценивания на различных этапах формирования, шкала оценивания</w:t>
      </w:r>
    </w:p>
    <w:p w14:paraId="1DCB8A10" w14:textId="0DB7CBF5" w:rsidR="009E5342" w:rsidRDefault="009E5342" w:rsidP="009E5342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F754AC">
        <w:rPr>
          <w:rFonts w:ascii="Times New Roman" w:hAnsi="Times New Roman"/>
          <w:sz w:val="28"/>
          <w:szCs w:val="24"/>
          <w:lang w:eastAsia="ar-SA"/>
        </w:rPr>
        <w:t>При проведении аттестации оценивается уровень сформированности следующих компетенций</w:t>
      </w:r>
      <w:r>
        <w:rPr>
          <w:rFonts w:ascii="Times New Roman" w:hAnsi="Times New Roman"/>
          <w:sz w:val="28"/>
          <w:szCs w:val="24"/>
          <w:lang w:eastAsia="ar-SA"/>
        </w:rPr>
        <w:t>, представленных в таблице.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2855"/>
        <w:gridCol w:w="1649"/>
        <w:gridCol w:w="3566"/>
        <w:gridCol w:w="3402"/>
        <w:gridCol w:w="3314"/>
      </w:tblGrid>
      <w:tr w:rsidR="009E5342" w:rsidRPr="00054E06" w14:paraId="23C70B6F" w14:textId="77777777" w:rsidTr="007C41CF">
        <w:trPr>
          <w:trHeight w:val="20"/>
          <w:jc w:val="center"/>
        </w:trPr>
        <w:tc>
          <w:tcPr>
            <w:tcW w:w="2855" w:type="dxa"/>
          </w:tcPr>
          <w:p w14:paraId="247C5045" w14:textId="77777777" w:rsidR="009E5342" w:rsidRPr="00054E06" w:rsidRDefault="009E5342" w:rsidP="00054E06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5215" w:type="dxa"/>
            <w:gridSpan w:val="2"/>
          </w:tcPr>
          <w:p w14:paraId="50203358" w14:textId="77777777" w:rsidR="009E5342" w:rsidRPr="00054E06" w:rsidRDefault="009E5342" w:rsidP="00054E06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  <w:tc>
          <w:tcPr>
            <w:tcW w:w="3402" w:type="dxa"/>
          </w:tcPr>
          <w:p w14:paraId="7E5E8D5C" w14:textId="77777777" w:rsidR="009E5342" w:rsidRPr="00054E06" w:rsidRDefault="009E5342" w:rsidP="00054E06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3314" w:type="dxa"/>
          </w:tcPr>
          <w:p w14:paraId="0C61ECD3" w14:textId="77777777" w:rsidR="009E5342" w:rsidRPr="00054E06" w:rsidRDefault="009E5342" w:rsidP="00054E06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Показатели</w:t>
            </w:r>
          </w:p>
        </w:tc>
      </w:tr>
      <w:tr w:rsidR="00D97280" w:rsidRPr="00054E06" w14:paraId="758218F2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 w:val="restart"/>
            <w:vAlign w:val="center"/>
          </w:tcPr>
          <w:p w14:paraId="1448934A" w14:textId="36CD9222" w:rsidR="00D97280" w:rsidRPr="00054E06" w:rsidRDefault="00D97280" w:rsidP="00D9728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ПК – 1 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1649" w:type="dxa"/>
          </w:tcPr>
          <w:p w14:paraId="3F4735DB" w14:textId="77777777" w:rsidR="00D97280" w:rsidRPr="00054E06" w:rsidRDefault="00D97280" w:rsidP="00D9728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знает (пороговый уровень)</w:t>
            </w:r>
          </w:p>
        </w:tc>
        <w:tc>
          <w:tcPr>
            <w:tcW w:w="3566" w:type="dxa"/>
            <w:vAlign w:val="center"/>
          </w:tcPr>
          <w:p w14:paraId="29E9E056" w14:textId="21D6ED32" w:rsidR="00D97280" w:rsidRPr="00054E06" w:rsidRDefault="00D97280" w:rsidP="00D9728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Методы оценки эффективности социально-экономических результатов хозяйственной деятельности предприятия</w:t>
            </w:r>
          </w:p>
        </w:tc>
        <w:tc>
          <w:tcPr>
            <w:tcW w:w="3402" w:type="dxa"/>
          </w:tcPr>
          <w:p w14:paraId="74F92B49" w14:textId="77777777" w:rsidR="00D97280" w:rsidRPr="00D97280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>Знание принципов поиска исходных данных, необходимых для расчета экономических и социально-экономических показателей, характеризующих деятельность предприятий.</w:t>
            </w:r>
          </w:p>
          <w:p w14:paraId="0C500B8D" w14:textId="344A10C5" w:rsidR="00D97280" w:rsidRPr="00054E06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>Знание методов анализа показателей в рамках реализации текущего плана развития предприятия</w:t>
            </w:r>
          </w:p>
        </w:tc>
        <w:tc>
          <w:tcPr>
            <w:tcW w:w="3314" w:type="dxa"/>
          </w:tcPr>
          <w:p w14:paraId="5F613A9C" w14:textId="187222F8" w:rsidR="00D97280" w:rsidRPr="00D97280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>- способность использовать показатели предприятия для оценки его экономической и социально-экономической деятельности;</w:t>
            </w:r>
          </w:p>
          <w:p w14:paraId="30125009" w14:textId="77777777" w:rsidR="00D97280" w:rsidRPr="00D97280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>-способность использовать методы сбора и систематизации информации, методы обобщения информации;</w:t>
            </w:r>
          </w:p>
          <w:p w14:paraId="75D7DE8F" w14:textId="4995292F" w:rsidR="00D97280" w:rsidRPr="00054E06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>-способность представлять результаты расчётов в агрегированном виде.</w:t>
            </w:r>
          </w:p>
        </w:tc>
      </w:tr>
      <w:tr w:rsidR="00D97280" w:rsidRPr="00054E06" w14:paraId="52F087DE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1B03E5A4" w14:textId="77777777" w:rsidR="00D97280" w:rsidRPr="00054E06" w:rsidRDefault="00D97280" w:rsidP="00D9728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7F8D8370" w14:textId="77777777" w:rsidR="00D97280" w:rsidRPr="00054E06" w:rsidRDefault="00D97280" w:rsidP="00D9728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3566" w:type="dxa"/>
            <w:vAlign w:val="center"/>
          </w:tcPr>
          <w:p w14:paraId="72F86F19" w14:textId="4D5658E0" w:rsidR="00D97280" w:rsidRPr="00054E06" w:rsidRDefault="00D97280" w:rsidP="00D9728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Собирать и анализировать исходные данные для расчета экономических и социально-экономических показателей хозяйственной деятельности предприятия</w:t>
            </w:r>
          </w:p>
        </w:tc>
        <w:tc>
          <w:tcPr>
            <w:tcW w:w="3402" w:type="dxa"/>
          </w:tcPr>
          <w:p w14:paraId="3FCB0566" w14:textId="0A5DDFF8" w:rsidR="00D97280" w:rsidRPr="00054E06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>Умение производить поиск данных, необходимых для расчета экономических и социально-экономических показателей; умение</w:t>
            </w:r>
            <w:r>
              <w:rPr>
                <w:rFonts w:ascii="Times New Roman" w:hAnsi="Times New Roman"/>
              </w:rPr>
              <w:t xml:space="preserve"> </w:t>
            </w:r>
            <w:r w:rsidRPr="00D97280">
              <w:rPr>
                <w:rFonts w:ascii="Times New Roman" w:hAnsi="Times New Roman"/>
              </w:rPr>
              <w:t>формулировать результаты анализа экономических показателей хозяйственной деятельности предприятия</w:t>
            </w:r>
          </w:p>
        </w:tc>
        <w:tc>
          <w:tcPr>
            <w:tcW w:w="3314" w:type="dxa"/>
          </w:tcPr>
          <w:p w14:paraId="614ACBB0" w14:textId="77777777" w:rsidR="00D97280" w:rsidRPr="00D97280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>-способность самостоятельно подготовить результаты анализа экономических показателей предприятия;</w:t>
            </w:r>
          </w:p>
          <w:p w14:paraId="0D750511" w14:textId="77777777" w:rsidR="00D97280" w:rsidRPr="00D97280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>-способность обобщить результаты анализа и представить доклад;</w:t>
            </w:r>
          </w:p>
          <w:p w14:paraId="5D5026C1" w14:textId="77777777" w:rsidR="00D97280" w:rsidRPr="00D97280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>- способность подготовить эссе;</w:t>
            </w:r>
          </w:p>
          <w:p w14:paraId="6A9AE282" w14:textId="66EBA230" w:rsidR="00D97280" w:rsidRPr="00054E06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>-способность представить результаты анализа в курсовой работе.</w:t>
            </w:r>
          </w:p>
        </w:tc>
      </w:tr>
      <w:tr w:rsidR="00D97280" w:rsidRPr="00054E06" w14:paraId="03352409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7099260A" w14:textId="77777777" w:rsidR="00D97280" w:rsidRPr="00054E06" w:rsidRDefault="00D97280" w:rsidP="00D9728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3E553808" w14:textId="77777777" w:rsidR="00D97280" w:rsidRPr="00054E06" w:rsidRDefault="00D97280" w:rsidP="00D9728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владеет (высокий уровень)</w:t>
            </w:r>
          </w:p>
        </w:tc>
        <w:tc>
          <w:tcPr>
            <w:tcW w:w="3566" w:type="dxa"/>
            <w:vAlign w:val="center"/>
          </w:tcPr>
          <w:p w14:paraId="6653620C" w14:textId="049C6EAF" w:rsidR="00D97280" w:rsidRPr="00054E06" w:rsidRDefault="00D97280" w:rsidP="00D9728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 xml:space="preserve">Инструментами расчета социально-экономических показателей хозяйственной </w:t>
            </w:r>
            <w:r w:rsidRPr="00054E06">
              <w:rPr>
                <w:rFonts w:ascii="Times New Roman" w:hAnsi="Times New Roman"/>
                <w:lang w:eastAsia="ar-SA"/>
              </w:rPr>
              <w:lastRenderedPageBreak/>
              <w:t>деятельности предприятия</w:t>
            </w:r>
          </w:p>
        </w:tc>
        <w:tc>
          <w:tcPr>
            <w:tcW w:w="3402" w:type="dxa"/>
          </w:tcPr>
          <w:p w14:paraId="78B9F0BD" w14:textId="76893FB4" w:rsidR="00D97280" w:rsidRPr="00D97280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lastRenderedPageBreak/>
              <w:t xml:space="preserve">Владение навыками систематизации и обобщения используемых аналитических </w:t>
            </w:r>
            <w:r w:rsidRPr="00D97280">
              <w:rPr>
                <w:rFonts w:ascii="Times New Roman" w:hAnsi="Times New Roman"/>
              </w:rPr>
              <w:lastRenderedPageBreak/>
              <w:t xml:space="preserve">данных по экономической деятельности предприятия; владение грамотным стилем изложения экономических категорий. </w:t>
            </w:r>
          </w:p>
          <w:p w14:paraId="27E549B7" w14:textId="77777777" w:rsidR="00D97280" w:rsidRPr="00054E06" w:rsidRDefault="00D97280" w:rsidP="00D97280">
            <w:pPr>
              <w:rPr>
                <w:rFonts w:ascii="Times New Roman" w:hAnsi="Times New Roman"/>
              </w:rPr>
            </w:pPr>
          </w:p>
        </w:tc>
        <w:tc>
          <w:tcPr>
            <w:tcW w:w="3314" w:type="dxa"/>
          </w:tcPr>
          <w:p w14:paraId="105572AE" w14:textId="77777777" w:rsidR="00D97280" w:rsidRPr="00D97280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lastRenderedPageBreak/>
              <w:t xml:space="preserve">- способность грамотно и качественно выполнить анализ экономических показателей </w:t>
            </w:r>
            <w:r w:rsidRPr="00D97280">
              <w:rPr>
                <w:rFonts w:ascii="Times New Roman" w:hAnsi="Times New Roman"/>
              </w:rPr>
              <w:lastRenderedPageBreak/>
              <w:t>предприятия:</w:t>
            </w:r>
          </w:p>
          <w:p w14:paraId="391D45F8" w14:textId="1B571339" w:rsidR="00D97280" w:rsidRPr="00D97280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>-способность сделать обоснованные выводы по результатам выполненного анализа;</w:t>
            </w:r>
          </w:p>
          <w:p w14:paraId="2249C5C7" w14:textId="352B954C" w:rsidR="00D97280" w:rsidRPr="00054E06" w:rsidRDefault="00D97280" w:rsidP="00D97280">
            <w:pPr>
              <w:rPr>
                <w:rFonts w:ascii="Times New Roman" w:hAnsi="Times New Roman"/>
              </w:rPr>
            </w:pPr>
            <w:r w:rsidRPr="00D97280">
              <w:rPr>
                <w:rFonts w:ascii="Times New Roman" w:hAnsi="Times New Roman"/>
              </w:rPr>
              <w:t xml:space="preserve"> - способность дать рекомендации по использованию показателей социально-экономического развития предприятия</w:t>
            </w:r>
          </w:p>
        </w:tc>
      </w:tr>
      <w:tr w:rsidR="002A4AD8" w:rsidRPr="00054E06" w14:paraId="7CB85B12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 w:val="restart"/>
            <w:vAlign w:val="center"/>
          </w:tcPr>
          <w:p w14:paraId="28B41E59" w14:textId="076C063C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lastRenderedPageBreak/>
              <w:t>ПК-2 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1649" w:type="dxa"/>
          </w:tcPr>
          <w:p w14:paraId="20FD1534" w14:textId="77777777" w:rsidR="002A4AD8" w:rsidRPr="00054E06" w:rsidRDefault="002A4AD8" w:rsidP="002A4AD8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знает (пороговый уровень)</w:t>
            </w:r>
          </w:p>
        </w:tc>
        <w:tc>
          <w:tcPr>
            <w:tcW w:w="3566" w:type="dxa"/>
            <w:vAlign w:val="center"/>
          </w:tcPr>
          <w:p w14:paraId="28232058" w14:textId="004ED2DF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сферу применения, преимущества, недостатки различных методик расчета экономических показателей</w:t>
            </w:r>
          </w:p>
        </w:tc>
        <w:tc>
          <w:tcPr>
            <w:tcW w:w="3402" w:type="dxa"/>
          </w:tcPr>
          <w:p w14:paraId="55389B49" w14:textId="77777777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Знание основных критериев и показателей экономической эффективности использования ресурсов предприятия.</w:t>
            </w:r>
          </w:p>
          <w:p w14:paraId="77AA2665" w14:textId="53A7DA64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Знание нормативных методов оценки стоимости активов предприятия.</w:t>
            </w:r>
          </w:p>
          <w:p w14:paraId="669C8923" w14:textId="4C6EE449" w:rsidR="002A4AD8" w:rsidRPr="00054E06" w:rsidRDefault="002A4AD8" w:rsidP="002A4AD8">
            <w:pPr>
              <w:rPr>
                <w:rFonts w:ascii="Times New Roman" w:hAnsi="Times New Roman"/>
              </w:rPr>
            </w:pPr>
          </w:p>
        </w:tc>
        <w:tc>
          <w:tcPr>
            <w:tcW w:w="3314" w:type="dxa"/>
          </w:tcPr>
          <w:p w14:paraId="0A9B5B16" w14:textId="69720701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- способность анализировать и систематизировать различные показатели эффективности использования ресурсов предприятия;</w:t>
            </w:r>
          </w:p>
          <w:p w14:paraId="05021DAF" w14:textId="77777777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- способность</w:t>
            </w:r>
          </w:p>
          <w:p w14:paraId="3D396903" w14:textId="77777777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практического применения нормативных методов оценки стоимости активов предприятия;</w:t>
            </w:r>
          </w:p>
          <w:p w14:paraId="5E7E78E5" w14:textId="77777777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- способность самостоятельного решения задач по оценке использования ресурсов предприятия</w:t>
            </w:r>
          </w:p>
          <w:p w14:paraId="1E45F442" w14:textId="558FD997" w:rsidR="002A4AD8" w:rsidRPr="00054E06" w:rsidRDefault="002A4AD8" w:rsidP="002A4AD8">
            <w:pPr>
              <w:rPr>
                <w:rFonts w:ascii="Times New Roman" w:hAnsi="Times New Roman"/>
              </w:rPr>
            </w:pPr>
          </w:p>
        </w:tc>
      </w:tr>
      <w:tr w:rsidR="002A4AD8" w:rsidRPr="00054E06" w14:paraId="4197D7C1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478AAC3D" w14:textId="77777777" w:rsidR="002A4AD8" w:rsidRPr="00054E06" w:rsidRDefault="002A4AD8" w:rsidP="002A4AD8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2DFE6CD0" w14:textId="77777777" w:rsidR="002A4AD8" w:rsidRPr="00054E06" w:rsidRDefault="002A4AD8" w:rsidP="002A4AD8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3566" w:type="dxa"/>
            <w:vAlign w:val="center"/>
          </w:tcPr>
          <w:p w14:paraId="14A13A70" w14:textId="6AFC5754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3402" w:type="dxa"/>
          </w:tcPr>
          <w:p w14:paraId="175F2E93" w14:textId="77777777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Умение использовать теоретические знания при расчете экономических показателей хозяйственной деятельности предприятия.</w:t>
            </w:r>
          </w:p>
          <w:p w14:paraId="084B8A1F" w14:textId="398A881B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 xml:space="preserve">Умение выбирать и обосновывать оптимальные методы расчета экономических показателей. </w:t>
            </w:r>
          </w:p>
        </w:tc>
        <w:tc>
          <w:tcPr>
            <w:tcW w:w="3314" w:type="dxa"/>
          </w:tcPr>
          <w:p w14:paraId="5F0084A3" w14:textId="77777777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 xml:space="preserve"> - способность использовать теоретические знания при расчете экономических показателей;</w:t>
            </w:r>
          </w:p>
          <w:p w14:paraId="31ED56DA" w14:textId="56839D42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- способность обосновывать применение нормативных методов расчета экономических показателей;</w:t>
            </w:r>
          </w:p>
          <w:p w14:paraId="54FE79EA" w14:textId="7929C9C6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- способность применять другие аналитические методы расчета экономических показателей.</w:t>
            </w:r>
          </w:p>
        </w:tc>
      </w:tr>
      <w:tr w:rsidR="002A4AD8" w:rsidRPr="00054E06" w14:paraId="47D073F5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793CE778" w14:textId="77777777" w:rsidR="002A4AD8" w:rsidRPr="00054E06" w:rsidRDefault="002A4AD8" w:rsidP="002A4AD8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3088D710" w14:textId="77777777" w:rsidR="002A4AD8" w:rsidRPr="00054E06" w:rsidRDefault="002A4AD8" w:rsidP="002A4AD8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 xml:space="preserve">владеет </w:t>
            </w:r>
            <w:r w:rsidRPr="00054E06">
              <w:rPr>
                <w:rFonts w:ascii="Times New Roman" w:hAnsi="Times New Roman"/>
                <w:b/>
              </w:rPr>
              <w:lastRenderedPageBreak/>
              <w:t>(высокий уровень)</w:t>
            </w:r>
          </w:p>
        </w:tc>
        <w:tc>
          <w:tcPr>
            <w:tcW w:w="3566" w:type="dxa"/>
            <w:vAlign w:val="center"/>
          </w:tcPr>
          <w:p w14:paraId="0CAF4D05" w14:textId="6DAF12B2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lastRenderedPageBreak/>
              <w:t xml:space="preserve">навыками, позволяющими выбрать </w:t>
            </w:r>
            <w:r w:rsidRPr="00054E06">
              <w:rPr>
                <w:rFonts w:ascii="Times New Roman" w:hAnsi="Times New Roman"/>
                <w:lang w:eastAsia="ar-SA"/>
              </w:rPr>
              <w:lastRenderedPageBreak/>
              <w:t>наиболее приемлемую для данной организации методику расчета экономических показателей и рассчитать показатели с помощью этой методики</w:t>
            </w:r>
          </w:p>
        </w:tc>
        <w:tc>
          <w:tcPr>
            <w:tcW w:w="3402" w:type="dxa"/>
          </w:tcPr>
          <w:p w14:paraId="42148E1A" w14:textId="77777777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lastRenderedPageBreak/>
              <w:t xml:space="preserve">Знание основных критериев и </w:t>
            </w:r>
            <w:r w:rsidRPr="002A4AD8">
              <w:rPr>
                <w:rFonts w:ascii="Times New Roman" w:hAnsi="Times New Roman"/>
              </w:rPr>
              <w:lastRenderedPageBreak/>
              <w:t>показателей экономической эффективности использования ресурсов предприятия.</w:t>
            </w:r>
          </w:p>
          <w:p w14:paraId="299C4507" w14:textId="10F7EC5B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Знание нормативных методов оценки стоимости активов предприятия.</w:t>
            </w:r>
          </w:p>
          <w:p w14:paraId="3C2A61E1" w14:textId="532EB64D" w:rsidR="002A4AD8" w:rsidRPr="00054E06" w:rsidRDefault="002A4AD8" w:rsidP="002A4AD8">
            <w:pPr>
              <w:rPr>
                <w:rFonts w:ascii="Times New Roman" w:hAnsi="Times New Roman"/>
              </w:rPr>
            </w:pPr>
          </w:p>
        </w:tc>
        <w:tc>
          <w:tcPr>
            <w:tcW w:w="3314" w:type="dxa"/>
          </w:tcPr>
          <w:p w14:paraId="6B10DF41" w14:textId="1234DC66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lastRenderedPageBreak/>
              <w:t xml:space="preserve">- способность анализировать и </w:t>
            </w:r>
            <w:r w:rsidRPr="002A4AD8">
              <w:rPr>
                <w:rFonts w:ascii="Times New Roman" w:hAnsi="Times New Roman"/>
              </w:rPr>
              <w:lastRenderedPageBreak/>
              <w:t>систематизировать различные показатели эффективности использования ресурсов предприятия;</w:t>
            </w:r>
          </w:p>
          <w:p w14:paraId="0151A5EC" w14:textId="77777777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- способность</w:t>
            </w:r>
          </w:p>
          <w:p w14:paraId="3456F207" w14:textId="77777777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практического применения нормативных методов оценки стоимости активов предприятия;</w:t>
            </w:r>
          </w:p>
          <w:p w14:paraId="068FBF3A" w14:textId="77777777" w:rsidR="002A4AD8" w:rsidRPr="002A4AD8" w:rsidRDefault="002A4AD8" w:rsidP="002A4AD8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- способность самостоятельного решения задач по оценке использования ресурсов предприятия</w:t>
            </w:r>
          </w:p>
          <w:p w14:paraId="40F9BCE5" w14:textId="77777777" w:rsidR="002A4AD8" w:rsidRPr="00054E06" w:rsidRDefault="002A4AD8" w:rsidP="002A4AD8">
            <w:pPr>
              <w:rPr>
                <w:rFonts w:ascii="Times New Roman" w:hAnsi="Times New Roman"/>
              </w:rPr>
            </w:pPr>
          </w:p>
        </w:tc>
      </w:tr>
      <w:tr w:rsidR="002A4AD8" w:rsidRPr="00054E06" w14:paraId="7F00CB95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 w:val="restart"/>
            <w:vAlign w:val="center"/>
          </w:tcPr>
          <w:p w14:paraId="22FD64E2" w14:textId="5637E424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lastRenderedPageBreak/>
              <w:t>ПК – 3 способность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1649" w:type="dxa"/>
          </w:tcPr>
          <w:p w14:paraId="6E13F4A3" w14:textId="77777777" w:rsidR="002A4AD8" w:rsidRPr="00054E06" w:rsidRDefault="002A4AD8" w:rsidP="002A4AD8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знает (пороговый уровень)</w:t>
            </w:r>
          </w:p>
        </w:tc>
        <w:tc>
          <w:tcPr>
            <w:tcW w:w="3566" w:type="dxa"/>
            <w:vAlign w:val="center"/>
          </w:tcPr>
          <w:p w14:paraId="0E9CF672" w14:textId="706D3584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Методы составления планов по экономическим разделам</w:t>
            </w:r>
          </w:p>
        </w:tc>
        <w:tc>
          <w:tcPr>
            <w:tcW w:w="3402" w:type="dxa"/>
          </w:tcPr>
          <w:p w14:paraId="3A53662C" w14:textId="77777777" w:rsidR="002A4AD8" w:rsidRPr="00D60077" w:rsidRDefault="002A4AD8" w:rsidP="002A4AD8">
            <w:pPr>
              <w:rPr>
                <w:rFonts w:ascii="Times New Roman" w:hAnsi="Times New Roman"/>
              </w:rPr>
            </w:pPr>
            <w:r w:rsidRPr="00D60077">
              <w:rPr>
                <w:rFonts w:ascii="Times New Roman" w:hAnsi="Times New Roman"/>
              </w:rPr>
              <w:t>Знание основных критериев и показателей экономической эффективности использования плановых показателей предприятия.</w:t>
            </w:r>
          </w:p>
          <w:p w14:paraId="36A7362D" w14:textId="77777777" w:rsidR="002A4AD8" w:rsidRPr="00054E06" w:rsidRDefault="002A4AD8" w:rsidP="002A4AD8">
            <w:pPr>
              <w:rPr>
                <w:rFonts w:ascii="Times New Roman" w:hAnsi="Times New Roman"/>
              </w:rPr>
            </w:pPr>
          </w:p>
        </w:tc>
        <w:tc>
          <w:tcPr>
            <w:tcW w:w="3314" w:type="dxa"/>
          </w:tcPr>
          <w:p w14:paraId="2C83776F" w14:textId="080560E6" w:rsidR="002A4AD8" w:rsidRPr="00D60077" w:rsidRDefault="002A4AD8" w:rsidP="002A4AD8">
            <w:pPr>
              <w:rPr>
                <w:rFonts w:ascii="Times New Roman" w:hAnsi="Times New Roman"/>
              </w:rPr>
            </w:pPr>
            <w:r w:rsidRPr="00D60077">
              <w:rPr>
                <w:rFonts w:ascii="Times New Roman" w:hAnsi="Times New Roman"/>
              </w:rPr>
              <w:t>- способность анализировать и систематизировать плановые показатели эффективности использования ресурсов предприятия;</w:t>
            </w:r>
          </w:p>
          <w:p w14:paraId="4A89A1CF" w14:textId="77777777" w:rsidR="002A4AD8" w:rsidRPr="00D60077" w:rsidRDefault="002A4AD8" w:rsidP="002A4AD8">
            <w:pPr>
              <w:rPr>
                <w:rFonts w:ascii="Times New Roman" w:hAnsi="Times New Roman"/>
              </w:rPr>
            </w:pPr>
            <w:r w:rsidRPr="00D60077">
              <w:rPr>
                <w:rFonts w:ascii="Times New Roman" w:hAnsi="Times New Roman"/>
              </w:rPr>
              <w:t>- способность</w:t>
            </w:r>
          </w:p>
          <w:p w14:paraId="47D6301E" w14:textId="1D115CCA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D60077">
              <w:rPr>
                <w:rFonts w:ascii="Times New Roman" w:hAnsi="Times New Roman"/>
              </w:rPr>
              <w:t>практического применения плановых показателей предприятия</w:t>
            </w:r>
          </w:p>
        </w:tc>
      </w:tr>
      <w:tr w:rsidR="002A4AD8" w:rsidRPr="00054E06" w14:paraId="3DD28C5B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5C8F076B" w14:textId="77777777" w:rsidR="002A4AD8" w:rsidRPr="00054E06" w:rsidRDefault="002A4AD8" w:rsidP="002A4AD8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761C6A1C" w14:textId="77777777" w:rsidR="002A4AD8" w:rsidRPr="00054E06" w:rsidRDefault="002A4AD8" w:rsidP="002A4AD8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3566" w:type="dxa"/>
            <w:vAlign w:val="center"/>
          </w:tcPr>
          <w:p w14:paraId="28AAF6BA" w14:textId="77777777" w:rsidR="002A4AD8" w:rsidRPr="00054E06" w:rsidRDefault="002A4AD8" w:rsidP="002A4AD8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lang w:eastAsia="ar-SA"/>
              </w:rPr>
            </w:pPr>
            <w:r w:rsidRPr="00054E06">
              <w:rPr>
                <w:rFonts w:ascii="Times New Roman" w:hAnsi="Times New Roman"/>
                <w:lang w:eastAsia="ar-SA"/>
              </w:rPr>
              <w:t>Анализировать и прогнозировать результаты работы предприятия</w:t>
            </w:r>
          </w:p>
          <w:p w14:paraId="3B1FB6FF" w14:textId="77777777" w:rsidR="002A4AD8" w:rsidRPr="00054E06" w:rsidRDefault="002A4AD8" w:rsidP="002A4AD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3E217C03" w14:textId="7DC1AC1F" w:rsidR="002A4AD8" w:rsidRPr="00D60077" w:rsidRDefault="002A4AD8" w:rsidP="002A4AD8">
            <w:pPr>
              <w:rPr>
                <w:rFonts w:ascii="Times New Roman" w:hAnsi="Times New Roman"/>
              </w:rPr>
            </w:pPr>
            <w:r w:rsidRPr="00D60077">
              <w:rPr>
                <w:rFonts w:ascii="Times New Roman" w:hAnsi="Times New Roman"/>
              </w:rPr>
              <w:t>Умение использовать теоретические знания при расчете экономических показателей плановой</w:t>
            </w:r>
            <w:r>
              <w:rPr>
                <w:rFonts w:ascii="Times New Roman" w:hAnsi="Times New Roman"/>
              </w:rPr>
              <w:t xml:space="preserve"> </w:t>
            </w:r>
            <w:r w:rsidRPr="00D60077">
              <w:rPr>
                <w:rFonts w:ascii="Times New Roman" w:hAnsi="Times New Roman"/>
              </w:rPr>
              <w:t>деятельности предприятия.</w:t>
            </w:r>
          </w:p>
          <w:p w14:paraId="4ABC342C" w14:textId="259F55A2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D60077">
              <w:rPr>
                <w:rFonts w:ascii="Times New Roman" w:hAnsi="Times New Roman"/>
              </w:rPr>
              <w:t>Умение выбирать и обосновывать оптимальные методы расчета плановых показателей.</w:t>
            </w:r>
          </w:p>
        </w:tc>
        <w:tc>
          <w:tcPr>
            <w:tcW w:w="3314" w:type="dxa"/>
          </w:tcPr>
          <w:p w14:paraId="6CA4F9D2" w14:textId="77777777" w:rsidR="002A4AD8" w:rsidRPr="00D60077" w:rsidRDefault="002A4AD8" w:rsidP="002A4AD8">
            <w:pPr>
              <w:rPr>
                <w:rFonts w:ascii="Times New Roman" w:hAnsi="Times New Roman"/>
              </w:rPr>
            </w:pPr>
            <w:r w:rsidRPr="00D60077">
              <w:rPr>
                <w:rFonts w:ascii="Times New Roman" w:hAnsi="Times New Roman"/>
              </w:rPr>
              <w:t xml:space="preserve"> - способность использовать теоретические знания при расчете плановых показателей;</w:t>
            </w:r>
          </w:p>
          <w:p w14:paraId="312A462A" w14:textId="09F50F1C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D60077">
              <w:rPr>
                <w:rFonts w:ascii="Times New Roman" w:hAnsi="Times New Roman"/>
              </w:rPr>
              <w:t>- способность обосновывать применение плановых методов расчета экономических показателей.</w:t>
            </w:r>
          </w:p>
        </w:tc>
      </w:tr>
      <w:tr w:rsidR="002A4AD8" w:rsidRPr="00054E06" w14:paraId="5F9927C9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515F4364" w14:textId="77777777" w:rsidR="002A4AD8" w:rsidRPr="00054E06" w:rsidRDefault="002A4AD8" w:rsidP="002A4AD8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4EA94658" w14:textId="77777777" w:rsidR="002A4AD8" w:rsidRPr="00054E06" w:rsidRDefault="002A4AD8" w:rsidP="002A4AD8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владеет (высокий уровень)</w:t>
            </w:r>
          </w:p>
        </w:tc>
        <w:tc>
          <w:tcPr>
            <w:tcW w:w="3566" w:type="dxa"/>
            <w:vAlign w:val="center"/>
          </w:tcPr>
          <w:p w14:paraId="41C7F518" w14:textId="77777777" w:rsidR="002A4AD8" w:rsidRPr="00054E06" w:rsidRDefault="002A4AD8" w:rsidP="002A4AD8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lang w:eastAsia="ar-SA"/>
              </w:rPr>
            </w:pPr>
            <w:r w:rsidRPr="00054E06">
              <w:rPr>
                <w:rFonts w:ascii="Times New Roman" w:hAnsi="Times New Roman"/>
                <w:lang w:eastAsia="ar-SA"/>
              </w:rPr>
              <w:t>Компьютерными программами и принятыми стандартами для обработки данных и составления планов</w:t>
            </w:r>
          </w:p>
          <w:p w14:paraId="4EFC70D7" w14:textId="77777777" w:rsidR="002A4AD8" w:rsidRPr="00054E06" w:rsidRDefault="002A4AD8" w:rsidP="002A4AD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4581BDE6" w14:textId="5324FAD5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D60077">
              <w:rPr>
                <w:rFonts w:ascii="Times New Roman" w:hAnsi="Times New Roman"/>
              </w:rPr>
              <w:t xml:space="preserve">Владение базовыми компьютерными программами стандартного пакета Microsoft Word, а также специализированными </w:t>
            </w:r>
            <w:r w:rsidRPr="00D60077">
              <w:rPr>
                <w:rFonts w:ascii="Times New Roman" w:hAnsi="Times New Roman"/>
              </w:rPr>
              <w:lastRenderedPageBreak/>
              <w:t>программами, которые используют в планировании показателей предприятия. Владение навыками представления результатов расчета планов с помощью графических методов и мультимедиа-презентаций.</w:t>
            </w:r>
          </w:p>
        </w:tc>
        <w:tc>
          <w:tcPr>
            <w:tcW w:w="3314" w:type="dxa"/>
          </w:tcPr>
          <w:p w14:paraId="355186A3" w14:textId="195163BD" w:rsidR="002A4AD8" w:rsidRPr="00D60077" w:rsidRDefault="002A4AD8" w:rsidP="002A4AD8">
            <w:pPr>
              <w:rPr>
                <w:rFonts w:ascii="Times New Roman" w:hAnsi="Times New Roman"/>
              </w:rPr>
            </w:pPr>
            <w:r w:rsidRPr="00D60077">
              <w:rPr>
                <w:rFonts w:ascii="Times New Roman" w:hAnsi="Times New Roman"/>
              </w:rPr>
              <w:lastRenderedPageBreak/>
              <w:t>- способность использовать базовые компьютерные программы стандартного пакета Microsoft Word;</w:t>
            </w:r>
          </w:p>
          <w:p w14:paraId="1D5EF992" w14:textId="626C16D6" w:rsidR="002A4AD8" w:rsidRPr="00054E06" w:rsidRDefault="002A4AD8" w:rsidP="002A4AD8">
            <w:pPr>
              <w:rPr>
                <w:rFonts w:ascii="Times New Roman" w:hAnsi="Times New Roman"/>
              </w:rPr>
            </w:pPr>
            <w:r w:rsidRPr="00D60077">
              <w:rPr>
                <w:rFonts w:ascii="Times New Roman" w:hAnsi="Times New Roman"/>
              </w:rPr>
              <w:t xml:space="preserve">-  способность владеть </w:t>
            </w:r>
            <w:r w:rsidRPr="00D60077">
              <w:rPr>
                <w:rFonts w:ascii="Times New Roman" w:hAnsi="Times New Roman"/>
              </w:rPr>
              <w:lastRenderedPageBreak/>
              <w:t>стандартными и другими методами расчета плановых экономических показателей и использовать их самостоятельно с помощью мультимедиа-презентаций.</w:t>
            </w:r>
          </w:p>
        </w:tc>
      </w:tr>
      <w:tr w:rsidR="002D6C40" w:rsidRPr="00054E06" w14:paraId="37D65469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 w:val="restart"/>
            <w:vAlign w:val="center"/>
          </w:tcPr>
          <w:p w14:paraId="11982A61" w14:textId="393829B2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lastRenderedPageBreak/>
              <w:t>ПК – 4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  <w:tc>
          <w:tcPr>
            <w:tcW w:w="1649" w:type="dxa"/>
          </w:tcPr>
          <w:p w14:paraId="159E9558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знает (пороговый уровень)</w:t>
            </w:r>
          </w:p>
        </w:tc>
        <w:tc>
          <w:tcPr>
            <w:tcW w:w="3566" w:type="dxa"/>
            <w:vAlign w:val="center"/>
          </w:tcPr>
          <w:p w14:paraId="7FD41D18" w14:textId="2F12640D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основные экономические процессы и явления, стандартные теоретические и эконометрические модели, методы анализа и интерпретации результатов</w:t>
            </w:r>
          </w:p>
        </w:tc>
        <w:tc>
          <w:tcPr>
            <w:tcW w:w="3402" w:type="dxa"/>
          </w:tcPr>
          <w:p w14:paraId="076D108B" w14:textId="7B9BEB6F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>Знание основных экономических процессов и явлений, стандартных теоретических и эконометрических моделей, методов анализа и интерпретации результатов</w:t>
            </w:r>
          </w:p>
        </w:tc>
        <w:tc>
          <w:tcPr>
            <w:tcW w:w="3314" w:type="dxa"/>
          </w:tcPr>
          <w:p w14:paraId="27A3FE9B" w14:textId="77777777" w:rsidR="002D6C40" w:rsidRPr="002D6C40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 xml:space="preserve">- способность изучить основные экономические процессы и явления; </w:t>
            </w:r>
          </w:p>
          <w:p w14:paraId="596B4EC2" w14:textId="638BDBFC" w:rsidR="002D6C40" w:rsidRPr="002D6C40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 xml:space="preserve">- способность изучить стандартные теоретические и эконометрические модели; </w:t>
            </w:r>
          </w:p>
          <w:p w14:paraId="7E204A7B" w14:textId="04B94923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>- способность изучить методы анализа и интерпретации результатов</w:t>
            </w:r>
          </w:p>
        </w:tc>
      </w:tr>
      <w:tr w:rsidR="002D6C40" w:rsidRPr="00054E06" w14:paraId="434A9560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34710036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6E21D6B4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3566" w:type="dxa"/>
            <w:vAlign w:val="center"/>
          </w:tcPr>
          <w:p w14:paraId="2336B559" w14:textId="5607A5A4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грамотно читать описание основных экономических процессов и явлений, строить стандартные теоретические и эконометрические модели, анализировать и интерпретировать</w:t>
            </w:r>
          </w:p>
        </w:tc>
        <w:tc>
          <w:tcPr>
            <w:tcW w:w="3402" w:type="dxa"/>
          </w:tcPr>
          <w:p w14:paraId="04D7D7D9" w14:textId="58811551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>Умение грамотно читать описание основных экономических процессов и явлений, строить стандартные теоретические и эконометрические модели, анализировать и интерпретировать полученные результаты</w:t>
            </w:r>
          </w:p>
        </w:tc>
        <w:tc>
          <w:tcPr>
            <w:tcW w:w="3314" w:type="dxa"/>
          </w:tcPr>
          <w:p w14:paraId="13B60F86" w14:textId="078346D7" w:rsidR="002D6C40" w:rsidRPr="002D6C40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 xml:space="preserve">- способность грамотно читать описание основных экономических процессов и явлений; </w:t>
            </w:r>
          </w:p>
          <w:p w14:paraId="4A7E51A2" w14:textId="524155FC" w:rsidR="002D6C40" w:rsidRPr="002D6C40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 xml:space="preserve">- способность строить стандартные теоретические и эконометрические модели; </w:t>
            </w:r>
          </w:p>
          <w:p w14:paraId="6780625E" w14:textId="6B0E9867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>- способность анализировать и интерпретировать полученные результаты</w:t>
            </w:r>
          </w:p>
        </w:tc>
      </w:tr>
      <w:tr w:rsidR="002D6C40" w:rsidRPr="00054E06" w14:paraId="2EFE0961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1F516CED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11CC8CE7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владеет (высокий уровень)</w:t>
            </w:r>
          </w:p>
        </w:tc>
        <w:tc>
          <w:tcPr>
            <w:tcW w:w="3566" w:type="dxa"/>
            <w:vAlign w:val="center"/>
          </w:tcPr>
          <w:p w14:paraId="6F46345C" w14:textId="542D6417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приемами грамотного чтения описания основных экономических процессов и явлений, построения стандартных теоретических и эконометрических моделей, методами анализа и интерпретации полученных результатов</w:t>
            </w:r>
          </w:p>
        </w:tc>
        <w:tc>
          <w:tcPr>
            <w:tcW w:w="3402" w:type="dxa"/>
          </w:tcPr>
          <w:p w14:paraId="7353A155" w14:textId="2228339D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>Владение приемами грамотного чтения описания основных экономические процессы и явления, построения стандартных теоретических и эконометрических моделей, методами анализа и интерпретации полученных результатов</w:t>
            </w:r>
          </w:p>
        </w:tc>
        <w:tc>
          <w:tcPr>
            <w:tcW w:w="3314" w:type="dxa"/>
          </w:tcPr>
          <w:p w14:paraId="6841A049" w14:textId="7F82D061" w:rsidR="002D6C40" w:rsidRPr="002D6C40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 xml:space="preserve">- способность использовать приемы грамотного чтения описания основных экономических процессов и явлений; </w:t>
            </w:r>
          </w:p>
          <w:p w14:paraId="38AEF4ED" w14:textId="49B102A1" w:rsidR="002D6C40" w:rsidRPr="002D6C40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 xml:space="preserve">- способность применять навыки построения стандартных теоретических и эконометрических моделей; </w:t>
            </w:r>
          </w:p>
          <w:p w14:paraId="6A613A14" w14:textId="26BEC470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lastRenderedPageBreak/>
              <w:t>- способность использовать методы анализа и интерпретации полученных результатов</w:t>
            </w:r>
          </w:p>
        </w:tc>
      </w:tr>
      <w:tr w:rsidR="002D6C40" w:rsidRPr="00054E06" w14:paraId="776B2C48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 w:val="restart"/>
            <w:vAlign w:val="center"/>
          </w:tcPr>
          <w:p w14:paraId="62BA883B" w14:textId="3AA46BBB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lastRenderedPageBreak/>
              <w:br w:type="page"/>
              <w:t>ПК-5 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использовать, полученные сведения для принятия управленческих решений</w:t>
            </w:r>
          </w:p>
        </w:tc>
        <w:tc>
          <w:tcPr>
            <w:tcW w:w="1649" w:type="dxa"/>
          </w:tcPr>
          <w:p w14:paraId="29092FE7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знает (пороговый уровень)</w:t>
            </w:r>
          </w:p>
        </w:tc>
        <w:tc>
          <w:tcPr>
            <w:tcW w:w="3566" w:type="dxa"/>
            <w:vAlign w:val="center"/>
          </w:tcPr>
          <w:p w14:paraId="607F7D0B" w14:textId="73F95B91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Виды финансовой, налоговой отёчности  и другой оперативной управленческой отчетности предприятия; методы агрегирования, систематизации, хранения, группировки, статистических и данных оперативно-хозяйственного учета; порядок, и последовательность ее использования для принятия управленческих решений; знает требования к информации, подготовленной к анализу, принципы  и технологию осуществления анализа; цели, задачи и методику интерпретации.</w:t>
            </w:r>
          </w:p>
        </w:tc>
        <w:tc>
          <w:tcPr>
            <w:tcW w:w="3402" w:type="dxa"/>
          </w:tcPr>
          <w:p w14:paraId="64F0114F" w14:textId="77777777" w:rsidR="002D6C40" w:rsidRPr="00472750" w:rsidRDefault="002D6C40" w:rsidP="002D6C4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>имеет четкое представление о формах финансовой отчетности и содержания каждой из них; знание управленческой экономической и финансовой отчетности, взаимосвязи их данных; понимание принципов и технологии осуществления анализа и планирования и интерпретации данных.</w:t>
            </w:r>
          </w:p>
          <w:p w14:paraId="15ECFDD1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  <w:tc>
          <w:tcPr>
            <w:tcW w:w="3314" w:type="dxa"/>
          </w:tcPr>
          <w:p w14:paraId="68D4E182" w14:textId="77777777" w:rsidR="002D6C40" w:rsidRPr="00472750" w:rsidRDefault="002D6C40" w:rsidP="002D6C4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>- количество принципов, которыми руководствуется студент в процессе разработки и анализа системы бюджетов разных уровней и назначения.</w:t>
            </w:r>
          </w:p>
          <w:p w14:paraId="49DC21F3" w14:textId="77777777" w:rsidR="002D6C40" w:rsidRPr="00472750" w:rsidRDefault="002D6C40" w:rsidP="002D6C4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 xml:space="preserve">- качество соблюдения технологии разработки бюджетов; </w:t>
            </w:r>
          </w:p>
          <w:p w14:paraId="3FD20734" w14:textId="1D0F4C6F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>- качество интерпретации материалов анализа.</w:t>
            </w:r>
          </w:p>
        </w:tc>
      </w:tr>
      <w:tr w:rsidR="002D6C40" w:rsidRPr="00054E06" w14:paraId="1E81FA5A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658EB08D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2E180EBB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3566" w:type="dxa"/>
            <w:vAlign w:val="center"/>
          </w:tcPr>
          <w:p w14:paraId="6BF9D8EC" w14:textId="403AC9CE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Составлять финансовую структуру предприятия; составлять отдельные бюджеты коммерческой организации; формировать функциональные цели и выбирать соответствующие им контрольные показатели деятельности предприятия.</w:t>
            </w:r>
          </w:p>
        </w:tc>
        <w:tc>
          <w:tcPr>
            <w:tcW w:w="3402" w:type="dxa"/>
          </w:tcPr>
          <w:p w14:paraId="6EF3FA0A" w14:textId="77777777" w:rsidR="002D6C40" w:rsidRPr="00472750" w:rsidRDefault="002D6C40" w:rsidP="002D6C4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>свободно составлять структуру любого бюджета системы бюджетов предприятия; формулирует цели предприятия и цели расчета каждого бюджета, осуществляет выбор контрольных показателей бюджетов.</w:t>
            </w:r>
          </w:p>
          <w:p w14:paraId="6B03D064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  <w:tc>
          <w:tcPr>
            <w:tcW w:w="3314" w:type="dxa"/>
          </w:tcPr>
          <w:p w14:paraId="20CC48EC" w14:textId="77777777" w:rsidR="002D6C40" w:rsidRPr="00472750" w:rsidRDefault="002D6C40" w:rsidP="002D6C4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>- количество правильно разработанных структур бюджетов системы бюджетного обоснования планов предприятия;</w:t>
            </w:r>
          </w:p>
          <w:p w14:paraId="58163FCD" w14:textId="77777777" w:rsidR="002D6C40" w:rsidRPr="00472750" w:rsidRDefault="002D6C40" w:rsidP="002D6C4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>-качество соответствия структуры бюджетов целям и задачам разработки бюджетов</w:t>
            </w:r>
          </w:p>
          <w:p w14:paraId="0C5E7382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</w:tr>
      <w:tr w:rsidR="002D6C40" w:rsidRPr="00054E06" w14:paraId="26FD209B" w14:textId="77777777" w:rsidTr="00EF51C6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7B6E040A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469E006C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владеет (высокий уровень)</w:t>
            </w:r>
          </w:p>
        </w:tc>
        <w:tc>
          <w:tcPr>
            <w:tcW w:w="3566" w:type="dxa"/>
            <w:vAlign w:val="center"/>
          </w:tcPr>
          <w:p w14:paraId="368314C3" w14:textId="2A5CAEB1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 xml:space="preserve">Методами и инструментами построения операционных бюджетов (бюджета продаж, производства, бюджет прямых затрат на оплату труда, прямых материальных затрат, бюджет коммерческих и управленческих </w:t>
            </w:r>
            <w:r w:rsidRPr="00054E06">
              <w:rPr>
                <w:rFonts w:ascii="Times New Roman" w:hAnsi="Times New Roman"/>
                <w:lang w:eastAsia="ar-SA"/>
              </w:rPr>
              <w:lastRenderedPageBreak/>
              <w:t>расходов и т.п.); методами и инструментами построения основных финансовых бюджетов (прогнозный баланс, бюджет доходов и расходов, бюджет денежных средств).</w:t>
            </w:r>
          </w:p>
        </w:tc>
        <w:tc>
          <w:tcPr>
            <w:tcW w:w="3402" w:type="dxa"/>
          </w:tcPr>
          <w:p w14:paraId="689A92E8" w14:textId="77777777" w:rsidR="002D6C40" w:rsidRPr="00472750" w:rsidRDefault="002D6C40" w:rsidP="002D6C4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lastRenderedPageBreak/>
              <w:t>использует на профессиональном уровне методы и инструменты построения операционных бюджетов и финансовых бюджетов, обосновывает их структуру и значение показателей.</w:t>
            </w:r>
          </w:p>
          <w:p w14:paraId="5DC05B66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  <w:tc>
          <w:tcPr>
            <w:tcW w:w="3314" w:type="dxa"/>
          </w:tcPr>
          <w:p w14:paraId="0D02BCA7" w14:textId="77777777" w:rsidR="002D6C40" w:rsidRPr="00472750" w:rsidRDefault="002D6C40" w:rsidP="002D6C4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lastRenderedPageBreak/>
              <w:t xml:space="preserve">- количество разработанных бюджетов операционных; - количество финансовых бюджетов; </w:t>
            </w:r>
          </w:p>
          <w:p w14:paraId="3D0C1B80" w14:textId="77777777" w:rsidR="002D6C40" w:rsidRPr="00472750" w:rsidRDefault="002D6C40" w:rsidP="002D6C4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>- качество сбалансированности и увязки бюджетов;</w:t>
            </w:r>
          </w:p>
          <w:p w14:paraId="377F3ABC" w14:textId="1487C642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 xml:space="preserve">- качество презентации </w:t>
            </w:r>
            <w:r w:rsidRPr="00472750">
              <w:rPr>
                <w:rFonts w:ascii="Times New Roman" w:hAnsi="Times New Roman"/>
              </w:rPr>
              <w:lastRenderedPageBreak/>
              <w:t>разработанной системы расчетов по субъекту хозяйственной деятельности.</w:t>
            </w:r>
          </w:p>
        </w:tc>
      </w:tr>
      <w:tr w:rsidR="002D6C40" w:rsidRPr="00054E06" w14:paraId="607EA51E" w14:textId="77777777" w:rsidTr="008E02E0">
        <w:tblPrEx>
          <w:jc w:val="left"/>
        </w:tblPrEx>
        <w:trPr>
          <w:trHeight w:val="20"/>
        </w:trPr>
        <w:tc>
          <w:tcPr>
            <w:tcW w:w="2855" w:type="dxa"/>
            <w:vMerge w:val="restart"/>
            <w:vAlign w:val="center"/>
          </w:tcPr>
          <w:p w14:paraId="57D899C6" w14:textId="50C5A525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lastRenderedPageBreak/>
              <w:t>ПК-6 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1649" w:type="dxa"/>
          </w:tcPr>
          <w:p w14:paraId="2B901500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знает (пороговый уровень)</w:t>
            </w:r>
          </w:p>
        </w:tc>
        <w:tc>
          <w:tcPr>
            <w:tcW w:w="3566" w:type="dxa"/>
            <w:vAlign w:val="center"/>
          </w:tcPr>
          <w:p w14:paraId="51827332" w14:textId="40A68163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3402" w:type="dxa"/>
            <w:vAlign w:val="center"/>
          </w:tcPr>
          <w:p w14:paraId="148A28F9" w14:textId="00FDB46D" w:rsidR="002D6C40" w:rsidRPr="00054E06" w:rsidRDefault="00796774" w:rsidP="002D6C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F80E51" w:rsidRPr="00472750">
              <w:rPr>
                <w:rFonts w:ascii="Times New Roman" w:hAnsi="Times New Roman"/>
              </w:rPr>
              <w:t>меет четкое представление</w:t>
            </w:r>
            <w:r w:rsidR="00F80E51">
              <w:rPr>
                <w:rFonts w:ascii="Times New Roman" w:hAnsi="Times New Roman"/>
              </w:rPr>
              <w:t xml:space="preserve"> о методах </w:t>
            </w:r>
            <w:r w:rsidR="00F80E51" w:rsidRPr="00054E06">
              <w:rPr>
                <w:rFonts w:ascii="Times New Roman" w:hAnsi="Times New Roman"/>
                <w:lang w:eastAsia="ar-SA"/>
              </w:rPr>
              <w:t>анализа и интерпретации данных отечественной и зарубежной статистики о социально-экономических процессах и явлениях, выявления тенденции изменения социально-экономических показателей</w:t>
            </w:r>
          </w:p>
        </w:tc>
        <w:tc>
          <w:tcPr>
            <w:tcW w:w="3314" w:type="dxa"/>
            <w:vAlign w:val="center"/>
          </w:tcPr>
          <w:p w14:paraId="135289D6" w14:textId="37D2CDCA" w:rsidR="002D6C40" w:rsidRPr="00054E06" w:rsidRDefault="00796774" w:rsidP="002D6C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способность изучить основные методы анализа </w:t>
            </w:r>
            <w:r w:rsidRPr="00054E06">
              <w:rPr>
                <w:rFonts w:ascii="Times New Roman" w:hAnsi="Times New Roman"/>
                <w:lang w:eastAsia="ar-SA"/>
              </w:rPr>
              <w:t>и интерпретации данных отечественной и зарубежной статистики о социально-экономических процессах и явлениях, выявления тенденции изменения социально-экономических показателей</w:t>
            </w:r>
          </w:p>
        </w:tc>
      </w:tr>
      <w:tr w:rsidR="002D6C40" w:rsidRPr="00054E06" w14:paraId="71AD7F29" w14:textId="77777777" w:rsidTr="008E02E0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75914996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61C0E997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3566" w:type="dxa"/>
            <w:vAlign w:val="center"/>
          </w:tcPr>
          <w:p w14:paraId="40CE277D" w14:textId="4EBE7893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3402" w:type="dxa"/>
            <w:vAlign w:val="center"/>
          </w:tcPr>
          <w:p w14:paraId="3FCDB3E3" w14:textId="06D10EDD" w:rsidR="002D6C40" w:rsidRPr="00054E06" w:rsidRDefault="00F80E51" w:rsidP="002D6C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</w:t>
            </w:r>
            <w:r w:rsidRPr="00054E06">
              <w:rPr>
                <w:rFonts w:ascii="Times New Roman" w:hAnsi="Times New Roman"/>
                <w:lang w:eastAsia="ar-SA"/>
              </w:rPr>
              <w:t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3314" w:type="dxa"/>
            <w:vAlign w:val="center"/>
          </w:tcPr>
          <w:p w14:paraId="517ADE43" w14:textId="180CB470" w:rsidR="002D6C40" w:rsidRPr="00054E06" w:rsidRDefault="00796774" w:rsidP="002D6C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способность </w:t>
            </w:r>
            <w:r w:rsidRPr="00054E06">
              <w:rPr>
                <w:rFonts w:ascii="Times New Roman" w:hAnsi="Times New Roman"/>
                <w:lang w:eastAsia="ar-SA"/>
              </w:rPr>
              <w:t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</w:tr>
      <w:tr w:rsidR="002D6C40" w:rsidRPr="00054E06" w14:paraId="11A76768" w14:textId="77777777" w:rsidTr="008E02E0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27F44B65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61FD3323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владеет (высокий уровень)</w:t>
            </w:r>
          </w:p>
        </w:tc>
        <w:tc>
          <w:tcPr>
            <w:tcW w:w="3566" w:type="dxa"/>
            <w:vAlign w:val="center"/>
          </w:tcPr>
          <w:p w14:paraId="499FB090" w14:textId="15E6DE12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 xml:space="preserve">навыками </w:t>
            </w:r>
            <w:r w:rsidR="00F80E51" w:rsidRPr="00054E06">
              <w:rPr>
                <w:rFonts w:ascii="Times New Roman" w:hAnsi="Times New Roman"/>
                <w:lang w:eastAsia="ar-SA"/>
              </w:rPr>
              <w:t>анализа и интерпретации данных отечественной и зарубежной статистики о социально-экономических процессах и явлениях, выявления тенденции изменения социально-экономических показателей</w:t>
            </w:r>
          </w:p>
        </w:tc>
        <w:tc>
          <w:tcPr>
            <w:tcW w:w="3402" w:type="dxa"/>
            <w:vAlign w:val="center"/>
          </w:tcPr>
          <w:p w14:paraId="0E455EE7" w14:textId="1DC11A1B" w:rsidR="002D6C40" w:rsidRPr="00054E06" w:rsidRDefault="00F80E51" w:rsidP="002D6C40">
            <w:pPr>
              <w:rPr>
                <w:rFonts w:ascii="Times New Roman" w:hAnsi="Times New Roman"/>
              </w:rPr>
            </w:pPr>
            <w:r w:rsidRPr="002D6C40">
              <w:rPr>
                <w:rFonts w:ascii="Times New Roman" w:hAnsi="Times New Roman"/>
              </w:rPr>
              <w:t xml:space="preserve">Владение </w:t>
            </w:r>
            <w:r>
              <w:rPr>
                <w:rFonts w:ascii="Times New Roman" w:hAnsi="Times New Roman"/>
              </w:rPr>
              <w:t xml:space="preserve">навыками </w:t>
            </w:r>
            <w:r w:rsidRPr="002D6C40">
              <w:rPr>
                <w:rFonts w:ascii="Times New Roman" w:hAnsi="Times New Roman"/>
              </w:rPr>
              <w:t>грамотного</w:t>
            </w:r>
            <w:r w:rsidRPr="00054E06">
              <w:rPr>
                <w:rFonts w:ascii="Times New Roman" w:hAnsi="Times New Roman"/>
                <w:lang w:eastAsia="ar-SA"/>
              </w:rPr>
              <w:t xml:space="preserve"> анализа и интерпретации данных отечественной и зарубежной статистики о социально-экономических процессах и явлениях, выявления тенденции изменения социально-экономических показателей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14" w:type="dxa"/>
            <w:vAlign w:val="center"/>
          </w:tcPr>
          <w:p w14:paraId="16568E8D" w14:textId="6C416CAB" w:rsidR="002D6C40" w:rsidRPr="00054E06" w:rsidRDefault="00796774" w:rsidP="002D6C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способность эффективно применять навыки </w:t>
            </w:r>
            <w:r w:rsidRPr="00054E06">
              <w:rPr>
                <w:rFonts w:ascii="Times New Roman" w:hAnsi="Times New Roman"/>
                <w:lang w:eastAsia="ar-SA"/>
              </w:rPr>
              <w:t>анализа и интерпретации данных отечественной и зарубежной статистики о социально-экономических процессах и явлениях, выявления тенденции изменения социально-экономических показателей</w:t>
            </w:r>
          </w:p>
        </w:tc>
      </w:tr>
      <w:tr w:rsidR="002D6C40" w:rsidRPr="00054E06" w14:paraId="574BDCEE" w14:textId="77777777" w:rsidTr="00B175F1">
        <w:tblPrEx>
          <w:jc w:val="left"/>
        </w:tblPrEx>
        <w:trPr>
          <w:trHeight w:val="20"/>
        </w:trPr>
        <w:tc>
          <w:tcPr>
            <w:tcW w:w="2855" w:type="dxa"/>
            <w:vMerge w:val="restart"/>
            <w:vAlign w:val="center"/>
          </w:tcPr>
          <w:p w14:paraId="5E36AC63" w14:textId="495D6FD5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 xml:space="preserve">ПК-7 способность, используя отечественные и зарубежные источники информации, собрать </w:t>
            </w:r>
            <w:r w:rsidRPr="00054E06">
              <w:rPr>
                <w:rFonts w:ascii="Times New Roman" w:hAnsi="Times New Roman"/>
                <w:lang w:eastAsia="ar-SA"/>
              </w:rPr>
              <w:lastRenderedPageBreak/>
              <w:t>необходимые данные проанализировать их и подготовить информационный обзор и/или аналитический отчет</w:t>
            </w:r>
          </w:p>
        </w:tc>
        <w:tc>
          <w:tcPr>
            <w:tcW w:w="1649" w:type="dxa"/>
          </w:tcPr>
          <w:p w14:paraId="7280473A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lastRenderedPageBreak/>
              <w:t>знает (пороговый уровень)</w:t>
            </w:r>
          </w:p>
        </w:tc>
        <w:tc>
          <w:tcPr>
            <w:tcW w:w="3566" w:type="dxa"/>
            <w:vAlign w:val="center"/>
          </w:tcPr>
          <w:p w14:paraId="3E39602D" w14:textId="1CD38224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 xml:space="preserve">источники информации о бизнес-процессах и методах их экономической оценки, на основе которой можно осуществлять </w:t>
            </w:r>
            <w:r w:rsidRPr="00054E06">
              <w:rPr>
                <w:rFonts w:ascii="Times New Roman" w:hAnsi="Times New Roman"/>
                <w:lang w:eastAsia="ar-SA"/>
              </w:rPr>
              <w:lastRenderedPageBreak/>
              <w:t>процесс планирования, способы работы с источниками, сбора и анализа данных, подготовки аналитического отчета</w:t>
            </w:r>
          </w:p>
        </w:tc>
        <w:tc>
          <w:tcPr>
            <w:tcW w:w="3402" w:type="dxa"/>
          </w:tcPr>
          <w:p w14:paraId="3A2B6B99" w14:textId="4ADEEBA1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B175F1">
              <w:rPr>
                <w:rFonts w:ascii="Times New Roman" w:hAnsi="Times New Roman"/>
              </w:rPr>
              <w:lastRenderedPageBreak/>
              <w:t>Знание методов сбора и систематизации информации, методов анализа показателей в рамках реализации бизнес-</w:t>
            </w:r>
            <w:r w:rsidRPr="00B175F1">
              <w:rPr>
                <w:rFonts w:ascii="Times New Roman" w:hAnsi="Times New Roman"/>
              </w:rPr>
              <w:lastRenderedPageBreak/>
              <w:t>процесса, методов обобщения информации и результатов расчетов.</w:t>
            </w:r>
          </w:p>
        </w:tc>
        <w:tc>
          <w:tcPr>
            <w:tcW w:w="3314" w:type="dxa"/>
          </w:tcPr>
          <w:p w14:paraId="65025A13" w14:textId="77777777" w:rsidR="002D6C40" w:rsidRPr="00B175F1" w:rsidRDefault="002D6C40" w:rsidP="002D6C40">
            <w:pPr>
              <w:numPr>
                <w:ilvl w:val="0"/>
                <w:numId w:val="20"/>
              </w:numPr>
              <w:tabs>
                <w:tab w:val="left" w:pos="249"/>
              </w:tabs>
              <w:ind w:left="33" w:firstLine="0"/>
              <w:rPr>
                <w:rFonts w:ascii="Times New Roman" w:hAnsi="Times New Roman"/>
              </w:rPr>
            </w:pPr>
            <w:r w:rsidRPr="00B175F1">
              <w:rPr>
                <w:rFonts w:ascii="Times New Roman" w:hAnsi="Times New Roman"/>
              </w:rPr>
              <w:lastRenderedPageBreak/>
              <w:t>Способность перечислить и описать методы сбора и систематизации информации;</w:t>
            </w:r>
          </w:p>
          <w:p w14:paraId="26467BE5" w14:textId="77777777" w:rsidR="002D6C40" w:rsidRPr="00B175F1" w:rsidRDefault="002D6C40" w:rsidP="002D6C40">
            <w:pPr>
              <w:numPr>
                <w:ilvl w:val="0"/>
                <w:numId w:val="20"/>
              </w:numPr>
              <w:tabs>
                <w:tab w:val="left" w:pos="249"/>
              </w:tabs>
              <w:ind w:left="33" w:firstLine="0"/>
              <w:rPr>
                <w:rFonts w:ascii="Times New Roman" w:hAnsi="Times New Roman"/>
              </w:rPr>
            </w:pPr>
            <w:r w:rsidRPr="00B175F1">
              <w:rPr>
                <w:rFonts w:ascii="Times New Roman" w:hAnsi="Times New Roman"/>
              </w:rPr>
              <w:t xml:space="preserve">Способность </w:t>
            </w:r>
            <w:r w:rsidRPr="00B175F1">
              <w:rPr>
                <w:rFonts w:ascii="Times New Roman" w:hAnsi="Times New Roman"/>
              </w:rPr>
              <w:lastRenderedPageBreak/>
              <w:t>охарактеризовать и сравнить способы анализа показателей в рамках реализации бизнес-процесса;</w:t>
            </w:r>
          </w:p>
          <w:p w14:paraId="2ECBB0D6" w14:textId="790BD6BB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B175F1">
              <w:rPr>
                <w:rFonts w:ascii="Times New Roman" w:hAnsi="Times New Roman"/>
              </w:rPr>
              <w:t>Способность назвать источники информации для оценки бизнес-процессов фирмы.</w:t>
            </w:r>
          </w:p>
        </w:tc>
      </w:tr>
      <w:tr w:rsidR="002D6C40" w:rsidRPr="00054E06" w14:paraId="4C831814" w14:textId="77777777" w:rsidTr="00B175F1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1467727A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5F9F67E4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3566" w:type="dxa"/>
            <w:vAlign w:val="center"/>
          </w:tcPr>
          <w:p w14:paraId="0161912A" w14:textId="793454F3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найти и отобрать источники информации о бизнес-процессах и методах их экономической оценки, на основе которой можно осуществлять процесс планирования, собрать и проанализировать данные, подготовить аналитический отчет</w:t>
            </w:r>
          </w:p>
        </w:tc>
        <w:tc>
          <w:tcPr>
            <w:tcW w:w="3402" w:type="dxa"/>
          </w:tcPr>
          <w:p w14:paraId="170AAAFD" w14:textId="5639BC44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B175F1">
              <w:rPr>
                <w:rFonts w:ascii="Times New Roman" w:hAnsi="Times New Roman"/>
              </w:rPr>
              <w:t>Умение использовать базы данных, библиографические источники, методические материалы, собирать и анализировать исходные данные для расчетов, формулировать полученные результаты в целостные оформленные обзорные статьи к научным конференциям и/или подготавливать аналитические отчеты.</w:t>
            </w:r>
          </w:p>
        </w:tc>
        <w:tc>
          <w:tcPr>
            <w:tcW w:w="3314" w:type="dxa"/>
          </w:tcPr>
          <w:p w14:paraId="7FF8721D" w14:textId="77777777" w:rsidR="002D6C40" w:rsidRPr="00B175F1" w:rsidRDefault="002D6C40" w:rsidP="002D6C40">
            <w:pPr>
              <w:numPr>
                <w:ilvl w:val="0"/>
                <w:numId w:val="20"/>
              </w:numPr>
              <w:tabs>
                <w:tab w:val="left" w:pos="249"/>
              </w:tabs>
              <w:ind w:left="33" w:firstLine="0"/>
              <w:rPr>
                <w:rFonts w:ascii="Times New Roman" w:hAnsi="Times New Roman"/>
              </w:rPr>
            </w:pPr>
            <w:r w:rsidRPr="00B175F1">
              <w:rPr>
                <w:rFonts w:ascii="Times New Roman" w:hAnsi="Times New Roman"/>
              </w:rPr>
              <w:t>Способность использовать различные источники информации для проведения исследования;</w:t>
            </w:r>
          </w:p>
          <w:p w14:paraId="793EB493" w14:textId="77777777" w:rsidR="002D6C40" w:rsidRPr="00B175F1" w:rsidRDefault="002D6C40" w:rsidP="002D6C40">
            <w:pPr>
              <w:numPr>
                <w:ilvl w:val="0"/>
                <w:numId w:val="20"/>
              </w:numPr>
              <w:tabs>
                <w:tab w:val="left" w:pos="249"/>
              </w:tabs>
              <w:ind w:left="33" w:firstLine="0"/>
              <w:rPr>
                <w:rFonts w:ascii="Times New Roman" w:hAnsi="Times New Roman"/>
              </w:rPr>
            </w:pPr>
            <w:r w:rsidRPr="00B175F1">
              <w:rPr>
                <w:rFonts w:ascii="Times New Roman" w:hAnsi="Times New Roman"/>
              </w:rPr>
              <w:t>Способность обобщать результаты анализа, обосновывать выводы и подготавливать аналитические отчеты;</w:t>
            </w:r>
          </w:p>
          <w:p w14:paraId="0F4E5E44" w14:textId="75A256EC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B175F1">
              <w:rPr>
                <w:rFonts w:ascii="Times New Roman" w:hAnsi="Times New Roman"/>
              </w:rPr>
              <w:t xml:space="preserve">Способность формулировать полученные результаты в целостные оформленные обзорные статьи к научным конференциям. </w:t>
            </w:r>
          </w:p>
        </w:tc>
      </w:tr>
      <w:tr w:rsidR="002D6C40" w:rsidRPr="00054E06" w14:paraId="3B0337B5" w14:textId="77777777" w:rsidTr="00B175F1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5C3F9064" w14:textId="77777777" w:rsidR="002D6C40" w:rsidRPr="00054E06" w:rsidRDefault="002D6C40" w:rsidP="002D6C4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0D933BAD" w14:textId="77777777" w:rsidR="002D6C40" w:rsidRPr="00054E06" w:rsidRDefault="002D6C40" w:rsidP="002D6C4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владеет (высокий уровень)</w:t>
            </w:r>
          </w:p>
        </w:tc>
        <w:tc>
          <w:tcPr>
            <w:tcW w:w="3566" w:type="dxa"/>
            <w:vAlign w:val="center"/>
          </w:tcPr>
          <w:p w14:paraId="64650C2D" w14:textId="67ABDF1E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навыками поиска и отбора наиболее подходящих источники информации о бизнес-процессах и методах их экономической оценки, на основе которой можно осуществлять процесс планирования, сбора, анализа и интерпретации данных, подготовки аналитического отчета, планирования и принятия решений на основе полученных результатов</w:t>
            </w:r>
          </w:p>
        </w:tc>
        <w:tc>
          <w:tcPr>
            <w:tcW w:w="3402" w:type="dxa"/>
          </w:tcPr>
          <w:p w14:paraId="1390FA42" w14:textId="6FED8EBF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B175F1">
              <w:rPr>
                <w:rFonts w:ascii="Times New Roman" w:hAnsi="Times New Roman"/>
              </w:rPr>
              <w:t>Владение навыками сбора и обработки аналитических материалов, навыками грамотного изложения результатов проведённого исследования в соответствии с поставленной целью.</w:t>
            </w:r>
          </w:p>
        </w:tc>
        <w:tc>
          <w:tcPr>
            <w:tcW w:w="3314" w:type="dxa"/>
          </w:tcPr>
          <w:p w14:paraId="078A2EB3" w14:textId="77777777" w:rsidR="002D6C40" w:rsidRPr="00B175F1" w:rsidRDefault="002D6C40" w:rsidP="002D6C40">
            <w:pPr>
              <w:numPr>
                <w:ilvl w:val="0"/>
                <w:numId w:val="20"/>
              </w:numPr>
              <w:tabs>
                <w:tab w:val="left" w:pos="249"/>
              </w:tabs>
              <w:ind w:left="33" w:firstLine="0"/>
              <w:rPr>
                <w:rFonts w:ascii="Times New Roman" w:hAnsi="Times New Roman"/>
              </w:rPr>
            </w:pPr>
            <w:r w:rsidRPr="00B175F1">
              <w:rPr>
                <w:rFonts w:ascii="Times New Roman" w:hAnsi="Times New Roman"/>
              </w:rPr>
              <w:t>Способность собирать и обрабатывать аналитические материалы;</w:t>
            </w:r>
          </w:p>
          <w:p w14:paraId="3BDD7CA2" w14:textId="5B2E3F80" w:rsidR="002D6C40" w:rsidRPr="00054E06" w:rsidRDefault="002D6C40" w:rsidP="002D6C40">
            <w:pPr>
              <w:rPr>
                <w:rFonts w:ascii="Times New Roman" w:hAnsi="Times New Roman"/>
              </w:rPr>
            </w:pPr>
            <w:r w:rsidRPr="00B175F1">
              <w:rPr>
                <w:rFonts w:ascii="Times New Roman" w:hAnsi="Times New Roman"/>
              </w:rPr>
              <w:t>Способность грамотно излагать результаты проведённого исследования в соответствии с поставленной целью.</w:t>
            </w:r>
          </w:p>
        </w:tc>
      </w:tr>
      <w:tr w:rsidR="00E00C60" w:rsidRPr="00054E06" w14:paraId="74574BF9" w14:textId="77777777" w:rsidTr="00765FFC">
        <w:tblPrEx>
          <w:jc w:val="left"/>
        </w:tblPrEx>
        <w:trPr>
          <w:trHeight w:val="20"/>
        </w:trPr>
        <w:tc>
          <w:tcPr>
            <w:tcW w:w="2855" w:type="dxa"/>
            <w:vMerge w:val="restart"/>
            <w:vAlign w:val="center"/>
          </w:tcPr>
          <w:p w14:paraId="057CE0F7" w14:textId="20980DBB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 xml:space="preserve">ПК-8 способность использовать для решения аналитических и исследовательских задач </w:t>
            </w:r>
            <w:r w:rsidRPr="00054E06">
              <w:rPr>
                <w:rFonts w:ascii="Times New Roman" w:hAnsi="Times New Roman"/>
                <w:lang w:eastAsia="ar-SA"/>
              </w:rPr>
              <w:lastRenderedPageBreak/>
              <w:t>современные технические средства и информационные технологии</w:t>
            </w:r>
          </w:p>
        </w:tc>
        <w:tc>
          <w:tcPr>
            <w:tcW w:w="1649" w:type="dxa"/>
          </w:tcPr>
          <w:p w14:paraId="22CF1EC7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lastRenderedPageBreak/>
              <w:t>знает (пороговый уровень)</w:t>
            </w:r>
          </w:p>
        </w:tc>
        <w:tc>
          <w:tcPr>
            <w:tcW w:w="3566" w:type="dxa"/>
          </w:tcPr>
          <w:p w14:paraId="7EDC70DC" w14:textId="6D134793" w:rsidR="00E00C60" w:rsidRPr="00054E06" w:rsidRDefault="00E00C60" w:rsidP="00E00C60">
            <w:pPr>
              <w:rPr>
                <w:rFonts w:ascii="Times New Roman" w:hAnsi="Times New Roman"/>
                <w:lang w:eastAsia="ar-SA"/>
              </w:rPr>
            </w:pPr>
            <w:r w:rsidRPr="00BB7CC4">
              <w:rPr>
                <w:rFonts w:ascii="Times New Roman" w:hAnsi="Times New Roman"/>
                <w:lang w:eastAsia="ar-SA"/>
              </w:rPr>
              <w:t xml:space="preserve">Современные технические средства и информационные технологии для решения аналитических и </w:t>
            </w:r>
            <w:r w:rsidRPr="00BB7CC4">
              <w:rPr>
                <w:rFonts w:ascii="Times New Roman" w:hAnsi="Times New Roman"/>
                <w:lang w:eastAsia="ar-SA"/>
              </w:rPr>
              <w:lastRenderedPageBreak/>
              <w:t>исследовательских задач</w:t>
            </w:r>
          </w:p>
        </w:tc>
        <w:tc>
          <w:tcPr>
            <w:tcW w:w="3402" w:type="dxa"/>
          </w:tcPr>
          <w:p w14:paraId="69E2AD71" w14:textId="23876633" w:rsidR="00E00C60" w:rsidRPr="00054E06" w:rsidRDefault="00E00C60" w:rsidP="00E00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Знание с</w:t>
            </w:r>
            <w:r w:rsidRPr="00BB7CC4">
              <w:rPr>
                <w:rFonts w:ascii="Times New Roman" w:hAnsi="Times New Roman"/>
                <w:lang w:eastAsia="ar-SA"/>
              </w:rPr>
              <w:t>овременны</w:t>
            </w:r>
            <w:r>
              <w:rPr>
                <w:rFonts w:ascii="Times New Roman" w:hAnsi="Times New Roman"/>
                <w:lang w:eastAsia="ar-SA"/>
              </w:rPr>
              <w:t>х</w:t>
            </w:r>
            <w:r w:rsidRPr="00BB7CC4">
              <w:rPr>
                <w:rFonts w:ascii="Times New Roman" w:hAnsi="Times New Roman"/>
                <w:lang w:eastAsia="ar-SA"/>
              </w:rPr>
              <w:t xml:space="preserve"> технически</w:t>
            </w:r>
            <w:r>
              <w:rPr>
                <w:rFonts w:ascii="Times New Roman" w:hAnsi="Times New Roman"/>
                <w:lang w:eastAsia="ar-SA"/>
              </w:rPr>
              <w:t>х</w:t>
            </w:r>
            <w:r w:rsidRPr="00BB7CC4">
              <w:rPr>
                <w:rFonts w:ascii="Times New Roman" w:hAnsi="Times New Roman"/>
                <w:lang w:eastAsia="ar-SA"/>
              </w:rPr>
              <w:t xml:space="preserve"> средств и информационны</w:t>
            </w:r>
            <w:r>
              <w:rPr>
                <w:rFonts w:ascii="Times New Roman" w:hAnsi="Times New Roman"/>
                <w:lang w:eastAsia="ar-SA"/>
              </w:rPr>
              <w:t>х</w:t>
            </w:r>
            <w:r w:rsidRPr="00BB7CC4">
              <w:rPr>
                <w:rFonts w:ascii="Times New Roman" w:hAnsi="Times New Roman"/>
                <w:lang w:eastAsia="ar-SA"/>
              </w:rPr>
              <w:t xml:space="preserve"> технологи</w:t>
            </w:r>
            <w:r>
              <w:rPr>
                <w:rFonts w:ascii="Times New Roman" w:hAnsi="Times New Roman"/>
                <w:lang w:eastAsia="ar-SA"/>
              </w:rPr>
              <w:t>й</w:t>
            </w:r>
            <w:r w:rsidRPr="00BB7CC4">
              <w:rPr>
                <w:rFonts w:ascii="Times New Roman" w:hAnsi="Times New Roman"/>
                <w:lang w:eastAsia="ar-SA"/>
              </w:rPr>
              <w:t xml:space="preserve"> для решения аналитических и </w:t>
            </w:r>
            <w:r w:rsidRPr="00BB7CC4">
              <w:rPr>
                <w:rFonts w:ascii="Times New Roman" w:hAnsi="Times New Roman"/>
                <w:lang w:eastAsia="ar-SA"/>
              </w:rPr>
              <w:lastRenderedPageBreak/>
              <w:t>исследовательских задач</w:t>
            </w:r>
          </w:p>
        </w:tc>
        <w:tc>
          <w:tcPr>
            <w:tcW w:w="3314" w:type="dxa"/>
          </w:tcPr>
          <w:p w14:paraId="3824BC44" w14:textId="0CEF271B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lastRenderedPageBreak/>
              <w:t xml:space="preserve">- способность </w:t>
            </w:r>
            <w:r>
              <w:rPr>
                <w:rFonts w:ascii="Times New Roman" w:hAnsi="Times New Roman"/>
              </w:rPr>
              <w:t>изучить</w:t>
            </w:r>
            <w:r w:rsidRPr="00E50394">
              <w:rPr>
                <w:rFonts w:ascii="Times New Roman" w:hAnsi="Times New Roman"/>
              </w:rPr>
              <w:t xml:space="preserve"> основные информационные технологии</w:t>
            </w:r>
            <w:r>
              <w:rPr>
                <w:rFonts w:ascii="Times New Roman" w:hAnsi="Times New Roman"/>
              </w:rPr>
              <w:t xml:space="preserve"> </w:t>
            </w:r>
            <w:r w:rsidRPr="00054E06">
              <w:rPr>
                <w:rFonts w:ascii="Times New Roman" w:hAnsi="Times New Roman"/>
                <w:lang w:eastAsia="ar-SA"/>
              </w:rPr>
              <w:t>для решения аналитических и исследовательских задач</w:t>
            </w:r>
          </w:p>
        </w:tc>
      </w:tr>
      <w:tr w:rsidR="00E00C60" w:rsidRPr="00054E06" w14:paraId="75156D68" w14:textId="77777777" w:rsidTr="00765FFC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540A9667" w14:textId="77777777" w:rsidR="00E00C60" w:rsidRPr="00054E06" w:rsidRDefault="00E00C60" w:rsidP="00E00C6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3538CC81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3566" w:type="dxa"/>
          </w:tcPr>
          <w:p w14:paraId="5F0A3798" w14:textId="7F6D38F8" w:rsidR="00E00C60" w:rsidRPr="00054E06" w:rsidRDefault="00E00C60" w:rsidP="00E00C60">
            <w:pPr>
              <w:rPr>
                <w:rFonts w:ascii="Times New Roman" w:hAnsi="Times New Roman"/>
                <w:lang w:eastAsia="ar-SA"/>
              </w:rPr>
            </w:pPr>
            <w:r w:rsidRPr="00BB7CC4">
              <w:rPr>
                <w:rFonts w:ascii="Times New Roman" w:hAnsi="Times New Roman"/>
                <w:lang w:eastAsia="ar-SA"/>
              </w:rPr>
              <w:t>Применять современные технические средства и информационные технологии для решения аналитических и исследовательских задач</w:t>
            </w:r>
          </w:p>
        </w:tc>
        <w:tc>
          <w:tcPr>
            <w:tcW w:w="3402" w:type="dxa"/>
          </w:tcPr>
          <w:p w14:paraId="2603AE0B" w14:textId="1B120922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>Умение применять информационные технологии и программы, используемые для решения различных инновационных задач, расчета показателей, прогнозирования</w:t>
            </w:r>
          </w:p>
        </w:tc>
        <w:tc>
          <w:tcPr>
            <w:tcW w:w="3314" w:type="dxa"/>
          </w:tcPr>
          <w:p w14:paraId="76389E14" w14:textId="603CA809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 xml:space="preserve">- способность применять информационные технологии и программы, используемые для решения различных инновационных задач, расчета показателей, прогнозирования </w:t>
            </w:r>
          </w:p>
        </w:tc>
      </w:tr>
      <w:tr w:rsidR="00E00C60" w:rsidRPr="00054E06" w14:paraId="1A521B9D" w14:textId="77777777" w:rsidTr="00765FFC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521330A2" w14:textId="77777777" w:rsidR="00E00C60" w:rsidRPr="00054E06" w:rsidRDefault="00E00C60" w:rsidP="00E00C6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453D8873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владеет (высокий уровень)</w:t>
            </w:r>
          </w:p>
        </w:tc>
        <w:tc>
          <w:tcPr>
            <w:tcW w:w="3566" w:type="dxa"/>
          </w:tcPr>
          <w:p w14:paraId="64A87632" w14:textId="66A643C5" w:rsidR="00E00C60" w:rsidRPr="00054E06" w:rsidRDefault="00E00C60" w:rsidP="00E00C60">
            <w:pPr>
              <w:rPr>
                <w:rFonts w:ascii="Times New Roman" w:hAnsi="Times New Roman"/>
                <w:lang w:eastAsia="ar-SA"/>
              </w:rPr>
            </w:pPr>
            <w:r w:rsidRPr="00BB7CC4">
              <w:rPr>
                <w:rFonts w:ascii="Times New Roman" w:hAnsi="Times New Roman"/>
                <w:lang w:eastAsia="ar-SA"/>
              </w:rPr>
              <w:t>Навыками эффективного использования современных технических средств и информационных технологий для решения аналитических и исследовательских задач</w:t>
            </w:r>
          </w:p>
        </w:tc>
        <w:tc>
          <w:tcPr>
            <w:tcW w:w="3402" w:type="dxa"/>
          </w:tcPr>
          <w:p w14:paraId="2DCB54E0" w14:textId="1C688853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 xml:space="preserve">Владение навыками решения различных задач на основе современных и эффективных информационных технологий. </w:t>
            </w:r>
          </w:p>
        </w:tc>
        <w:tc>
          <w:tcPr>
            <w:tcW w:w="3314" w:type="dxa"/>
          </w:tcPr>
          <w:p w14:paraId="6C83E0C0" w14:textId="1DF52296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 xml:space="preserve">- способность применять информационные технологии для решения различных задач </w:t>
            </w:r>
          </w:p>
        </w:tc>
      </w:tr>
      <w:tr w:rsidR="00E00C60" w:rsidRPr="00054E06" w14:paraId="13A9AAAB" w14:textId="77777777" w:rsidTr="008E02E0">
        <w:tblPrEx>
          <w:jc w:val="left"/>
        </w:tblPrEx>
        <w:trPr>
          <w:trHeight w:val="20"/>
        </w:trPr>
        <w:tc>
          <w:tcPr>
            <w:tcW w:w="2855" w:type="dxa"/>
            <w:vMerge w:val="restart"/>
            <w:vAlign w:val="center"/>
          </w:tcPr>
          <w:p w14:paraId="5AFA253C" w14:textId="04538020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ПК – 9 способностью организовать деятельность малой группы, созданной для реализации конкретного экономического проекта</w:t>
            </w:r>
          </w:p>
        </w:tc>
        <w:tc>
          <w:tcPr>
            <w:tcW w:w="1649" w:type="dxa"/>
          </w:tcPr>
          <w:p w14:paraId="49734869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знает (пороговый уровень)</w:t>
            </w:r>
          </w:p>
        </w:tc>
        <w:tc>
          <w:tcPr>
            <w:tcW w:w="3566" w:type="dxa"/>
            <w:vAlign w:val="center"/>
          </w:tcPr>
          <w:p w14:paraId="66ADC746" w14:textId="3D51A7E1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 xml:space="preserve">виды малых групп, способы их формирования и управления ими для разработки и внедрения эффективных управленческих решений по реализации экономического проекта </w:t>
            </w:r>
          </w:p>
        </w:tc>
        <w:tc>
          <w:tcPr>
            <w:tcW w:w="3402" w:type="dxa"/>
            <w:vAlign w:val="center"/>
          </w:tcPr>
          <w:p w14:paraId="33C2AE2F" w14:textId="16C287DB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>Знание сущности малых групп и их роли в деятельности предприятия. Знание видов малых групп и способов их формирования. Знание способов управления малыми группами для разработки и внедрения эффективных управленческих решений по реализации экономического проекта</w:t>
            </w:r>
          </w:p>
        </w:tc>
        <w:tc>
          <w:tcPr>
            <w:tcW w:w="3314" w:type="dxa"/>
            <w:vAlign w:val="center"/>
          </w:tcPr>
          <w:p w14:paraId="3FE2A983" w14:textId="77777777" w:rsidR="00E00C60" w:rsidRPr="00E50394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>- способность дать определение малой группы;</w:t>
            </w:r>
          </w:p>
          <w:p w14:paraId="758DCEF8" w14:textId="77777777" w:rsidR="00E00C60" w:rsidRPr="00E50394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>- способность показать роль малых групп в деятельности предприятия;</w:t>
            </w:r>
          </w:p>
          <w:p w14:paraId="5C49EBC4" w14:textId="77777777" w:rsidR="00E00C60" w:rsidRPr="00E50394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>- способность перечислить и охарактеризовать виды малых групп;</w:t>
            </w:r>
          </w:p>
          <w:p w14:paraId="4EA10E2D" w14:textId="1AE698CB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>- способность перечислить и раскрыть способы управления малыми группами для разработки и внедрения эффективных управленческих решений по реализации экономического проекта, их преимущества и недостатки</w:t>
            </w:r>
          </w:p>
        </w:tc>
      </w:tr>
      <w:tr w:rsidR="00E00C60" w:rsidRPr="00054E06" w14:paraId="21AB23D3" w14:textId="77777777" w:rsidTr="008E02E0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6F051F2F" w14:textId="77777777" w:rsidR="00E00C60" w:rsidRPr="00054E06" w:rsidRDefault="00E00C60" w:rsidP="00E00C6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328A4FB4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3566" w:type="dxa"/>
            <w:vAlign w:val="center"/>
          </w:tcPr>
          <w:p w14:paraId="7F206927" w14:textId="00A22BCC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 xml:space="preserve">сформировать малую группу и управлять ею на основе определенных способов для разработки и внедрения эффективных управленческих решений по реализации экономического проекта </w:t>
            </w:r>
          </w:p>
        </w:tc>
        <w:tc>
          <w:tcPr>
            <w:tcW w:w="3402" w:type="dxa"/>
            <w:vAlign w:val="center"/>
          </w:tcPr>
          <w:p w14:paraId="196F0949" w14:textId="1B806E61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 xml:space="preserve">Умение сформировать малую группу для реализации проекта и (или) иного управленческого решения. Умение эффективно управлять малой группой. Умение внедрять эффективные управленческие решения на </w:t>
            </w:r>
            <w:r w:rsidRPr="00E50394">
              <w:rPr>
                <w:rFonts w:ascii="Times New Roman" w:hAnsi="Times New Roman"/>
              </w:rPr>
              <w:lastRenderedPageBreak/>
              <w:t>основе управления деятельностью малой группы</w:t>
            </w:r>
          </w:p>
        </w:tc>
        <w:tc>
          <w:tcPr>
            <w:tcW w:w="3314" w:type="dxa"/>
            <w:vAlign w:val="center"/>
          </w:tcPr>
          <w:p w14:paraId="29172F6B" w14:textId="77777777" w:rsidR="00E00C60" w:rsidRPr="00E50394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lastRenderedPageBreak/>
              <w:t>- способность сформировать малую группу;</w:t>
            </w:r>
          </w:p>
          <w:p w14:paraId="7982EDD7" w14:textId="77777777" w:rsidR="00E00C60" w:rsidRPr="00E50394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>- способность оценивать и контролировать деятельность малой группы в ходе реализации проекта и (или) иного управленческого решения;</w:t>
            </w:r>
          </w:p>
          <w:p w14:paraId="53C402C5" w14:textId="2EEB465F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lastRenderedPageBreak/>
              <w:t>- способность разрабатывать и реализовывать эффективные управленческие решения на основе управления деятельностью малой группы</w:t>
            </w:r>
          </w:p>
        </w:tc>
      </w:tr>
      <w:tr w:rsidR="00E00C60" w:rsidRPr="00054E06" w14:paraId="4FBFC2C3" w14:textId="77777777" w:rsidTr="008E02E0">
        <w:tblPrEx>
          <w:jc w:val="left"/>
        </w:tblPrEx>
        <w:trPr>
          <w:trHeight w:val="20"/>
        </w:trPr>
        <w:tc>
          <w:tcPr>
            <w:tcW w:w="2855" w:type="dxa"/>
            <w:vMerge/>
            <w:vAlign w:val="center"/>
          </w:tcPr>
          <w:p w14:paraId="3D8A0A7A" w14:textId="77777777" w:rsidR="00E00C60" w:rsidRPr="00054E06" w:rsidRDefault="00E00C60" w:rsidP="00E00C60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73C0C654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владеет (высокий уровень)</w:t>
            </w:r>
          </w:p>
        </w:tc>
        <w:tc>
          <w:tcPr>
            <w:tcW w:w="3566" w:type="dxa"/>
            <w:vAlign w:val="center"/>
          </w:tcPr>
          <w:p w14:paraId="458586D1" w14:textId="6876E868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 xml:space="preserve">навыками формирования малых групп и эффективного управления ими для выбора вариантов, разработки и внедрения эффективных управленческих решений по реализации экономического проекта </w:t>
            </w:r>
          </w:p>
        </w:tc>
        <w:tc>
          <w:tcPr>
            <w:tcW w:w="3402" w:type="dxa"/>
            <w:vAlign w:val="center"/>
          </w:tcPr>
          <w:p w14:paraId="2E91D4F9" w14:textId="12F76855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>Владение навыками формирования малой группы на основе применения критериев набора и отбора участников. Владение навыками эффективного управления малой группой для выбо-ра вариантов, разработки и внедрения эффективных управленческих решений по реализации экономического проекта</w:t>
            </w:r>
          </w:p>
        </w:tc>
        <w:tc>
          <w:tcPr>
            <w:tcW w:w="3314" w:type="dxa"/>
            <w:vAlign w:val="center"/>
          </w:tcPr>
          <w:p w14:paraId="386A32BC" w14:textId="77777777" w:rsidR="00E00C60" w:rsidRPr="00E50394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>- способность набрать и отобрать участников малой группы на основе применения определенных критериев;</w:t>
            </w:r>
          </w:p>
          <w:p w14:paraId="5D29366E" w14:textId="77777777" w:rsidR="00E00C60" w:rsidRPr="00E50394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>- способность эффективно управлять малой группой;</w:t>
            </w:r>
          </w:p>
          <w:p w14:paraId="1119F587" w14:textId="77777777" w:rsidR="00E00C60" w:rsidRPr="00E50394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>- способность всесторонне оценивать и контролировать деятельность малой группы и ее результаты;</w:t>
            </w:r>
          </w:p>
          <w:p w14:paraId="2BA40E27" w14:textId="2BECEE2C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E50394">
              <w:rPr>
                <w:rFonts w:ascii="Times New Roman" w:hAnsi="Times New Roman"/>
              </w:rPr>
              <w:t>- способность выбирать варианты эффективных управленческих решений, разрабатывать и внедрять эти решения на основе эффективного управления малой группой</w:t>
            </w:r>
          </w:p>
        </w:tc>
      </w:tr>
      <w:tr w:rsidR="00E00C60" w:rsidRPr="00054E06" w14:paraId="216CA5A2" w14:textId="77777777" w:rsidTr="00472750">
        <w:tblPrEx>
          <w:jc w:val="left"/>
        </w:tblPrEx>
        <w:trPr>
          <w:trHeight w:val="20"/>
        </w:trPr>
        <w:tc>
          <w:tcPr>
            <w:tcW w:w="2855" w:type="dxa"/>
            <w:vMerge w:val="restart"/>
            <w:vAlign w:val="center"/>
          </w:tcPr>
          <w:p w14:paraId="0A9F8F74" w14:textId="12670027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ПК – 10 способностью 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1649" w:type="dxa"/>
          </w:tcPr>
          <w:p w14:paraId="264F1C1A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знает (пороговый уровень)</w:t>
            </w:r>
          </w:p>
        </w:tc>
        <w:tc>
          <w:tcPr>
            <w:tcW w:w="3566" w:type="dxa"/>
            <w:vAlign w:val="center"/>
          </w:tcPr>
          <w:p w14:paraId="43F5C572" w14:textId="34BEB992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Современные технические средства и информационные технологии, необходимые для решения коммуникативных задач</w:t>
            </w:r>
          </w:p>
        </w:tc>
        <w:tc>
          <w:tcPr>
            <w:tcW w:w="3402" w:type="dxa"/>
          </w:tcPr>
          <w:p w14:paraId="46A48280" w14:textId="2909565E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4938CD">
              <w:rPr>
                <w:rFonts w:ascii="Times New Roman" w:hAnsi="Times New Roman"/>
              </w:rPr>
              <w:t xml:space="preserve">Знание современных технических средств и информационных технологий, необходимых для решения коммуникативных задач </w:t>
            </w:r>
          </w:p>
        </w:tc>
        <w:tc>
          <w:tcPr>
            <w:tcW w:w="3314" w:type="dxa"/>
          </w:tcPr>
          <w:p w14:paraId="66431BDA" w14:textId="77777777" w:rsidR="00E00C60" w:rsidRPr="00472750" w:rsidRDefault="00E00C60" w:rsidP="00E00C60">
            <w:pPr>
              <w:numPr>
                <w:ilvl w:val="0"/>
                <w:numId w:val="20"/>
              </w:numPr>
              <w:tabs>
                <w:tab w:val="left" w:pos="249"/>
              </w:tabs>
              <w:ind w:left="34" w:firstLine="0"/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>Способность перечислить и описать современные технические средства и информационные технологии, необходимые для решения коммуникативных задач;</w:t>
            </w:r>
          </w:p>
          <w:p w14:paraId="302F4B68" w14:textId="77777777" w:rsidR="00E00C60" w:rsidRPr="00054E06" w:rsidRDefault="00E00C60" w:rsidP="00E00C60">
            <w:pPr>
              <w:rPr>
                <w:rFonts w:ascii="Times New Roman" w:hAnsi="Times New Roman"/>
              </w:rPr>
            </w:pPr>
          </w:p>
        </w:tc>
      </w:tr>
      <w:tr w:rsidR="00E00C60" w:rsidRPr="00054E06" w14:paraId="7832333C" w14:textId="77777777" w:rsidTr="00472750">
        <w:tblPrEx>
          <w:jc w:val="left"/>
        </w:tblPrEx>
        <w:trPr>
          <w:trHeight w:val="20"/>
        </w:trPr>
        <w:tc>
          <w:tcPr>
            <w:tcW w:w="2855" w:type="dxa"/>
            <w:vMerge/>
          </w:tcPr>
          <w:p w14:paraId="601AEAF3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03B467D7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3566" w:type="dxa"/>
            <w:vAlign w:val="center"/>
          </w:tcPr>
          <w:p w14:paraId="3B004460" w14:textId="13E1E88A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Использовать современные технические средства и информационные технологии, необходимые для решения коммуникативных задач</w:t>
            </w:r>
          </w:p>
        </w:tc>
        <w:tc>
          <w:tcPr>
            <w:tcW w:w="3402" w:type="dxa"/>
          </w:tcPr>
          <w:p w14:paraId="144BE33B" w14:textId="379073E1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4938CD">
              <w:rPr>
                <w:rFonts w:ascii="Times New Roman" w:hAnsi="Times New Roman"/>
              </w:rPr>
              <w:t>умение</w:t>
            </w:r>
            <w:r w:rsidRPr="00472750">
              <w:rPr>
                <w:rFonts w:ascii="Times New Roman" w:hAnsi="Times New Roman"/>
              </w:rPr>
              <w:t xml:space="preserve"> </w:t>
            </w:r>
            <w:r w:rsidRPr="004938CD">
              <w:rPr>
                <w:rFonts w:ascii="Times New Roman" w:hAnsi="Times New Roman"/>
              </w:rPr>
              <w:t>использовать современные технические средства и информационные технологии, необходимые для решения коммуникативных задач</w:t>
            </w:r>
          </w:p>
        </w:tc>
        <w:tc>
          <w:tcPr>
            <w:tcW w:w="3314" w:type="dxa"/>
          </w:tcPr>
          <w:p w14:paraId="3BBA57FA" w14:textId="77777777" w:rsidR="00E00C60" w:rsidRPr="004938CD" w:rsidRDefault="00E00C60" w:rsidP="00E00C60">
            <w:pPr>
              <w:tabs>
                <w:tab w:val="left" w:pos="249"/>
              </w:tabs>
              <w:ind w:left="34"/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 xml:space="preserve">- Способность </w:t>
            </w:r>
            <w:r w:rsidRPr="004938CD">
              <w:rPr>
                <w:rFonts w:ascii="Times New Roman" w:hAnsi="Times New Roman"/>
              </w:rPr>
              <w:t>использовать современные технические средства и информационные технологии;</w:t>
            </w:r>
          </w:p>
          <w:p w14:paraId="76CDF878" w14:textId="77777777" w:rsidR="00E00C60" w:rsidRPr="00472750" w:rsidRDefault="00E00C60" w:rsidP="00E00C60">
            <w:pPr>
              <w:tabs>
                <w:tab w:val="left" w:pos="249"/>
              </w:tabs>
              <w:ind w:left="34"/>
              <w:rPr>
                <w:rFonts w:ascii="Times New Roman" w:hAnsi="Times New Roman"/>
              </w:rPr>
            </w:pPr>
            <w:r w:rsidRPr="004938CD">
              <w:rPr>
                <w:rFonts w:ascii="Times New Roman" w:hAnsi="Times New Roman"/>
              </w:rPr>
              <w:t>- способность решать коммуникативные задачи в области оценки инноваций;</w:t>
            </w:r>
          </w:p>
          <w:p w14:paraId="3E59056E" w14:textId="77777777" w:rsidR="00E00C60" w:rsidRPr="00054E06" w:rsidRDefault="00E00C60" w:rsidP="00E00C60">
            <w:pPr>
              <w:rPr>
                <w:rFonts w:ascii="Times New Roman" w:hAnsi="Times New Roman"/>
              </w:rPr>
            </w:pPr>
          </w:p>
        </w:tc>
      </w:tr>
      <w:tr w:rsidR="00E00C60" w:rsidRPr="00054E06" w14:paraId="7C34FBE7" w14:textId="77777777" w:rsidTr="00472750">
        <w:tblPrEx>
          <w:jc w:val="left"/>
        </w:tblPrEx>
        <w:trPr>
          <w:trHeight w:val="20"/>
        </w:trPr>
        <w:tc>
          <w:tcPr>
            <w:tcW w:w="2855" w:type="dxa"/>
            <w:vMerge/>
          </w:tcPr>
          <w:p w14:paraId="38E482AD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317606AF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владеет (высокий уровень)</w:t>
            </w:r>
          </w:p>
        </w:tc>
        <w:tc>
          <w:tcPr>
            <w:tcW w:w="3566" w:type="dxa"/>
            <w:vAlign w:val="center"/>
          </w:tcPr>
          <w:p w14:paraId="17EB2744" w14:textId="5CA2A915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Навыками эффективного применения в коммуникационной деятельности современных технических средств и задач</w:t>
            </w:r>
          </w:p>
        </w:tc>
        <w:tc>
          <w:tcPr>
            <w:tcW w:w="3402" w:type="dxa"/>
          </w:tcPr>
          <w:p w14:paraId="334E1E51" w14:textId="56C20DF3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4938CD">
              <w:rPr>
                <w:rFonts w:ascii="Times New Roman" w:hAnsi="Times New Roman"/>
              </w:rPr>
              <w:t>Владение навыками эффективного применения в коммуникационной деятельности современных технических средств и задач</w:t>
            </w:r>
          </w:p>
        </w:tc>
        <w:tc>
          <w:tcPr>
            <w:tcW w:w="3314" w:type="dxa"/>
          </w:tcPr>
          <w:p w14:paraId="56EDCF42" w14:textId="6D9E14F1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472750">
              <w:rPr>
                <w:rFonts w:ascii="Times New Roman" w:hAnsi="Times New Roman"/>
              </w:rPr>
              <w:t>Способность применять в коммуникационной деятельности современные технические средства.</w:t>
            </w:r>
          </w:p>
        </w:tc>
      </w:tr>
      <w:tr w:rsidR="00E00C60" w:rsidRPr="00054E06" w14:paraId="300F972E" w14:textId="77777777" w:rsidTr="00EF51C6">
        <w:trPr>
          <w:trHeight w:val="20"/>
          <w:jc w:val="center"/>
        </w:trPr>
        <w:tc>
          <w:tcPr>
            <w:tcW w:w="2855" w:type="dxa"/>
            <w:vMerge w:val="restart"/>
            <w:vAlign w:val="center"/>
          </w:tcPr>
          <w:p w14:paraId="0693AD78" w14:textId="698AA06D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ПК-11 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1649" w:type="dxa"/>
          </w:tcPr>
          <w:p w14:paraId="6A72879E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знает (пороговый уровень)</w:t>
            </w:r>
          </w:p>
        </w:tc>
        <w:tc>
          <w:tcPr>
            <w:tcW w:w="3566" w:type="dxa"/>
            <w:vAlign w:val="center"/>
          </w:tcPr>
          <w:p w14:paraId="46C9ACFD" w14:textId="673D783F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способ разработки и варианты управленческих решений, критерии их экономической и социально-экономической эффективности, способы оценки последствий</w:t>
            </w:r>
          </w:p>
        </w:tc>
        <w:tc>
          <w:tcPr>
            <w:tcW w:w="3402" w:type="dxa"/>
          </w:tcPr>
          <w:p w14:paraId="14366F25" w14:textId="77777777" w:rsidR="00E00C60" w:rsidRPr="002A4AD8" w:rsidRDefault="00E00C60" w:rsidP="00E00C60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Знание основных принципов системного подхода к управлению предприятием;</w:t>
            </w:r>
          </w:p>
          <w:p w14:paraId="0752A481" w14:textId="77777777" w:rsidR="00E00C60" w:rsidRPr="002A4AD8" w:rsidRDefault="00E00C60" w:rsidP="00E00C60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Знание проблем и рисков, которые возникают в процессе принятия управленческих решений.</w:t>
            </w:r>
          </w:p>
          <w:p w14:paraId="41FE31AA" w14:textId="77777777" w:rsidR="00E00C60" w:rsidRPr="00054E06" w:rsidRDefault="00E00C60" w:rsidP="00E00C60">
            <w:pPr>
              <w:rPr>
                <w:rFonts w:ascii="Times New Roman" w:hAnsi="Times New Roman"/>
              </w:rPr>
            </w:pPr>
          </w:p>
        </w:tc>
        <w:tc>
          <w:tcPr>
            <w:tcW w:w="3314" w:type="dxa"/>
          </w:tcPr>
          <w:p w14:paraId="4FC412BC" w14:textId="087D95F9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- способность формирования управленческих структур в зависимости от вариантов управленческих решений с учетом критериев социально-экономической эффективности.</w:t>
            </w:r>
          </w:p>
        </w:tc>
      </w:tr>
      <w:tr w:rsidR="00E00C60" w:rsidRPr="00054E06" w14:paraId="7A421A2E" w14:textId="77777777" w:rsidTr="00EF51C6">
        <w:trPr>
          <w:trHeight w:val="20"/>
          <w:jc w:val="center"/>
        </w:trPr>
        <w:tc>
          <w:tcPr>
            <w:tcW w:w="2855" w:type="dxa"/>
            <w:vMerge/>
          </w:tcPr>
          <w:p w14:paraId="6127943A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466E7114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умеет (продвинутый уровень)</w:t>
            </w:r>
          </w:p>
        </w:tc>
        <w:tc>
          <w:tcPr>
            <w:tcW w:w="3566" w:type="dxa"/>
            <w:vAlign w:val="center"/>
          </w:tcPr>
          <w:p w14:paraId="15F4D759" w14:textId="3C3AFF20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разрабатывать и критически оценивать управленческие решения и предложения по их совершенствованию, учитывать критерии оценки их эффективности, оценивать последствия</w:t>
            </w:r>
          </w:p>
        </w:tc>
        <w:tc>
          <w:tcPr>
            <w:tcW w:w="3402" w:type="dxa"/>
          </w:tcPr>
          <w:p w14:paraId="6CF624F5" w14:textId="54EF3245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 xml:space="preserve">Умение с позиции социально-экономической эффективности оценивать различные варианты управленческих решений и разрабатывать предложения по их совершенствованию  </w:t>
            </w:r>
          </w:p>
        </w:tc>
        <w:tc>
          <w:tcPr>
            <w:tcW w:w="3314" w:type="dxa"/>
          </w:tcPr>
          <w:p w14:paraId="39F4AA9D" w14:textId="77685F79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- способность предлагать варианты формирования управленческих структур в зависимости от критериев социально-экономической эффективности.</w:t>
            </w:r>
          </w:p>
        </w:tc>
      </w:tr>
      <w:tr w:rsidR="00E00C60" w:rsidRPr="00054E06" w14:paraId="3ED90CF1" w14:textId="77777777" w:rsidTr="00EF51C6">
        <w:trPr>
          <w:trHeight w:val="20"/>
          <w:jc w:val="center"/>
        </w:trPr>
        <w:tc>
          <w:tcPr>
            <w:tcW w:w="2855" w:type="dxa"/>
            <w:vMerge/>
          </w:tcPr>
          <w:p w14:paraId="54F34C0C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14B95396" w14:textId="77777777" w:rsidR="00E00C60" w:rsidRPr="00054E06" w:rsidRDefault="00E00C60" w:rsidP="00E00C60">
            <w:pPr>
              <w:jc w:val="center"/>
              <w:rPr>
                <w:rFonts w:ascii="Times New Roman" w:hAnsi="Times New Roman"/>
                <w:b/>
              </w:rPr>
            </w:pPr>
            <w:r w:rsidRPr="00054E06">
              <w:rPr>
                <w:rFonts w:ascii="Times New Roman" w:hAnsi="Times New Roman"/>
                <w:b/>
              </w:rPr>
              <w:t>владеет (высокий уровень)</w:t>
            </w:r>
          </w:p>
        </w:tc>
        <w:tc>
          <w:tcPr>
            <w:tcW w:w="3566" w:type="dxa"/>
            <w:vAlign w:val="center"/>
          </w:tcPr>
          <w:p w14:paraId="24C85233" w14:textId="3E5A3A3A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054E06">
              <w:rPr>
                <w:rFonts w:ascii="Times New Roman" w:hAnsi="Times New Roman"/>
                <w:lang w:eastAsia="ar-SA"/>
              </w:rPr>
              <w:t>навыками разработки и критической оценки управленческих решений и предложений по их совершенствованию, учета критериев оценки их эффективности, оценки последствий и рисков путем выбора наиболее подходящих методик</w:t>
            </w:r>
          </w:p>
        </w:tc>
        <w:tc>
          <w:tcPr>
            <w:tcW w:w="3402" w:type="dxa"/>
          </w:tcPr>
          <w:p w14:paraId="3406248D" w14:textId="7A23A010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>Владение методами системного анализа в оценки рисков при принятии управленческих решений с учетом возможных социально-экономических последствий</w:t>
            </w:r>
          </w:p>
        </w:tc>
        <w:tc>
          <w:tcPr>
            <w:tcW w:w="3314" w:type="dxa"/>
          </w:tcPr>
          <w:p w14:paraId="6AB50DA3" w14:textId="43C07070" w:rsidR="00E00C60" w:rsidRPr="00054E06" w:rsidRDefault="00E00C60" w:rsidP="00E00C60">
            <w:pPr>
              <w:rPr>
                <w:rFonts w:ascii="Times New Roman" w:hAnsi="Times New Roman"/>
              </w:rPr>
            </w:pPr>
            <w:r w:rsidRPr="002A4AD8">
              <w:rPr>
                <w:rFonts w:ascii="Times New Roman" w:hAnsi="Times New Roman"/>
              </w:rPr>
              <w:t xml:space="preserve">- способность применять варианты и подходы формирования эффективной системы управления предприятием с учетом критериев социально-экономической эффективности </w:t>
            </w:r>
          </w:p>
        </w:tc>
      </w:tr>
    </w:tbl>
    <w:p w14:paraId="4F7D3B9E" w14:textId="77777777" w:rsidR="009E5342" w:rsidRDefault="009E5342" w:rsidP="009E5342">
      <w:pPr>
        <w:sectPr w:rsidR="009E5342" w:rsidSect="007C41C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1A1DEC4" w14:textId="4CCCC2F7" w:rsidR="00AF21DA" w:rsidRDefault="00AF21DA" w:rsidP="00AF21D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Style w:val="af5"/>
          <w:lang w:eastAsia="ru-RU"/>
        </w:rPr>
      </w:pPr>
      <w:r w:rsidRPr="006952ED">
        <w:rPr>
          <w:rFonts w:ascii="Times New Roman" w:hAnsi="Times New Roman"/>
          <w:b/>
          <w:sz w:val="28"/>
          <w:szCs w:val="24"/>
          <w:lang w:eastAsia="ar-SA"/>
        </w:rPr>
        <w:lastRenderedPageBreak/>
        <w:t xml:space="preserve">Шкала оценивания и критерии оценки результатов защиты отчета по практике </w:t>
      </w:r>
    </w:p>
    <w:p w14:paraId="43325D00" w14:textId="059687A0" w:rsidR="00AF21DA" w:rsidRPr="00D202B2" w:rsidRDefault="00AF21DA" w:rsidP="00AF21D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F47">
        <w:rPr>
          <w:rFonts w:ascii="Times New Roman" w:hAnsi="Times New Roman"/>
          <w:sz w:val="28"/>
          <w:szCs w:val="28"/>
        </w:rPr>
        <w:t>Защита отчета проходит в сроки</w:t>
      </w:r>
      <w:r>
        <w:rPr>
          <w:rFonts w:ascii="Times New Roman" w:hAnsi="Times New Roman"/>
          <w:sz w:val="28"/>
          <w:szCs w:val="28"/>
        </w:rPr>
        <w:t>,</w:t>
      </w:r>
      <w:r w:rsidRPr="00AE3F47">
        <w:rPr>
          <w:rFonts w:ascii="Times New Roman" w:hAnsi="Times New Roman"/>
          <w:sz w:val="28"/>
          <w:szCs w:val="28"/>
        </w:rPr>
        <w:t xml:space="preserve"> установленные </w:t>
      </w:r>
      <w:r>
        <w:rPr>
          <w:rFonts w:ascii="Times New Roman" w:hAnsi="Times New Roman"/>
          <w:sz w:val="28"/>
          <w:szCs w:val="28"/>
        </w:rPr>
        <w:t>в приказе на практику</w:t>
      </w:r>
      <w:r w:rsidRPr="00AE3F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C0D">
        <w:rPr>
          <w:rFonts w:ascii="Times New Roman" w:hAnsi="Times New Roman"/>
          <w:sz w:val="28"/>
          <w:szCs w:val="28"/>
        </w:rPr>
        <w:t>Для обучающихся, проходящих стационарную практику, аттестация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2B2">
        <w:rPr>
          <w:rFonts w:ascii="Times New Roman" w:hAnsi="Times New Roman"/>
          <w:sz w:val="28"/>
          <w:szCs w:val="28"/>
        </w:rPr>
        <w:t>проводится в последний день практики. Если дата аттестации по итогам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2B2">
        <w:rPr>
          <w:rFonts w:ascii="Times New Roman" w:hAnsi="Times New Roman"/>
          <w:sz w:val="28"/>
          <w:szCs w:val="28"/>
        </w:rPr>
        <w:t>практики, проходящей в летний период, совпадает с праздничным днем,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2B2">
        <w:rPr>
          <w:rFonts w:ascii="Times New Roman" w:hAnsi="Times New Roman"/>
          <w:sz w:val="28"/>
          <w:szCs w:val="28"/>
        </w:rPr>
        <w:t>аттестация проводится в течение 2-х недель после начала учебных занятий.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E26B352" w14:textId="23446F49" w:rsidR="00AF21DA" w:rsidRPr="002143D9" w:rsidRDefault="00AF21DA" w:rsidP="00AF21DA">
      <w:pPr>
        <w:tabs>
          <w:tab w:val="num" w:pos="851"/>
          <w:tab w:val="left" w:pos="1140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143D9">
        <w:rPr>
          <w:rFonts w:ascii="Times New Roman" w:hAnsi="Times New Roman"/>
          <w:sz w:val="28"/>
          <w:szCs w:val="28"/>
        </w:rPr>
        <w:t xml:space="preserve">Форма контроля прохождения </w:t>
      </w:r>
      <w:r w:rsidR="003410F6">
        <w:rPr>
          <w:rFonts w:ascii="Times New Roman" w:hAnsi="Times New Roman"/>
          <w:sz w:val="28"/>
          <w:szCs w:val="28"/>
        </w:rPr>
        <w:t>преддипломной</w:t>
      </w:r>
      <w:r w:rsidRPr="002143D9">
        <w:rPr>
          <w:rFonts w:ascii="Times New Roman" w:hAnsi="Times New Roman"/>
          <w:sz w:val="28"/>
          <w:szCs w:val="28"/>
        </w:rPr>
        <w:t xml:space="preserve"> практики – </w:t>
      </w:r>
      <w:r w:rsidRPr="002143D9">
        <w:rPr>
          <w:rFonts w:ascii="Times New Roman" w:hAnsi="Times New Roman"/>
          <w:b/>
          <w:i/>
          <w:sz w:val="28"/>
          <w:szCs w:val="28"/>
        </w:rPr>
        <w:t xml:space="preserve">зачёт с дифференцированной оценкой. </w:t>
      </w:r>
      <w:r w:rsidRPr="002143D9">
        <w:rPr>
          <w:rFonts w:ascii="Times New Roman" w:hAnsi="Times New Roman"/>
          <w:sz w:val="28"/>
          <w:szCs w:val="28"/>
        </w:rPr>
        <w:t xml:space="preserve">(Критерии оценки см. в </w:t>
      </w:r>
      <w:r>
        <w:rPr>
          <w:rFonts w:ascii="Times New Roman" w:hAnsi="Times New Roman"/>
          <w:sz w:val="28"/>
          <w:szCs w:val="28"/>
        </w:rPr>
        <w:t>таблице 1</w:t>
      </w:r>
      <w:r w:rsidRPr="002143D9">
        <w:rPr>
          <w:rFonts w:ascii="Times New Roman" w:hAnsi="Times New Roman"/>
          <w:sz w:val="28"/>
          <w:szCs w:val="28"/>
        </w:rPr>
        <w:t>)</w:t>
      </w:r>
    </w:p>
    <w:p w14:paraId="5E4F22C7" w14:textId="77777777" w:rsidR="00AF21DA" w:rsidRDefault="00AF21DA" w:rsidP="00AF21D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– Критерии оценки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088"/>
      </w:tblGrid>
      <w:tr w:rsidR="00AF21DA" w:rsidRPr="00625591" w14:paraId="22B16FF6" w14:textId="77777777" w:rsidTr="00EF51C6">
        <w:tc>
          <w:tcPr>
            <w:tcW w:w="851" w:type="dxa"/>
            <w:vAlign w:val="center"/>
          </w:tcPr>
          <w:p w14:paraId="1CF60E27" w14:textId="77777777" w:rsidR="00AF21DA" w:rsidRPr="00A27B1B" w:rsidRDefault="00AF21DA" w:rsidP="00EF51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7B1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417" w:type="dxa"/>
            <w:vAlign w:val="center"/>
          </w:tcPr>
          <w:p w14:paraId="2689AA30" w14:textId="77777777" w:rsidR="00AF21DA" w:rsidRPr="00A27B1B" w:rsidRDefault="00AF21DA" w:rsidP="00EF51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7B1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Оценка зачета</w:t>
            </w:r>
          </w:p>
        </w:tc>
        <w:tc>
          <w:tcPr>
            <w:tcW w:w="7088" w:type="dxa"/>
            <w:vAlign w:val="center"/>
          </w:tcPr>
          <w:p w14:paraId="0A52B9E0" w14:textId="77777777" w:rsidR="00AF21DA" w:rsidRPr="00A27B1B" w:rsidRDefault="00AF21DA" w:rsidP="00EF51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7B1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Требования к сформированным компетенциям</w:t>
            </w:r>
          </w:p>
        </w:tc>
      </w:tr>
      <w:tr w:rsidR="00AF21DA" w:rsidRPr="00625591" w14:paraId="089072F8" w14:textId="77777777" w:rsidTr="00EF51C6">
        <w:trPr>
          <w:trHeight w:val="1503"/>
        </w:trPr>
        <w:tc>
          <w:tcPr>
            <w:tcW w:w="851" w:type="dxa"/>
            <w:vAlign w:val="center"/>
          </w:tcPr>
          <w:p w14:paraId="0C2102F1" w14:textId="77777777" w:rsidR="00AF21DA" w:rsidRPr="00A27B1B" w:rsidRDefault="00AF21DA" w:rsidP="00EF51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7B1B">
              <w:rPr>
                <w:rFonts w:ascii="Times New Roman" w:hAnsi="Times New Roman"/>
                <w:sz w:val="20"/>
                <w:szCs w:val="20"/>
                <w:lang w:eastAsia="ru-RU"/>
              </w:rPr>
              <w:t>85-100</w:t>
            </w:r>
          </w:p>
        </w:tc>
        <w:tc>
          <w:tcPr>
            <w:tcW w:w="1417" w:type="dxa"/>
            <w:vAlign w:val="center"/>
          </w:tcPr>
          <w:p w14:paraId="697A9178" w14:textId="77777777" w:rsidR="00AF21DA" w:rsidRPr="00A27B1B" w:rsidRDefault="00AF21DA" w:rsidP="00EF51C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7B1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«отлично»</w:t>
            </w:r>
          </w:p>
        </w:tc>
        <w:tc>
          <w:tcPr>
            <w:tcW w:w="7088" w:type="dxa"/>
          </w:tcPr>
          <w:p w14:paraId="1E2B9218" w14:textId="18E914F4" w:rsidR="00AF21DA" w:rsidRPr="00A0171A" w:rsidRDefault="00AF21DA" w:rsidP="00EF51C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Студент свободно излагает основные разделы отчета по практике, отвечает на открытые вопросы по предметной области исследования с приведением практических примеров на основе данных предприятия – базы практики. Отчет по практике выполнен в соответствии с требованиями программы практики с глубокой проработкой каждого раздела, самостоятельно сформулированными выводами по результатам исследования. Допускается процент заимствования текста не более 1</w:t>
            </w:r>
            <w:r w:rsidR="00117DCB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%. </w:t>
            </w:r>
          </w:p>
        </w:tc>
      </w:tr>
      <w:tr w:rsidR="00AF21DA" w:rsidRPr="00625591" w14:paraId="315BD937" w14:textId="77777777" w:rsidTr="00EF51C6">
        <w:trPr>
          <w:trHeight w:val="1300"/>
        </w:trPr>
        <w:tc>
          <w:tcPr>
            <w:tcW w:w="851" w:type="dxa"/>
            <w:vAlign w:val="center"/>
          </w:tcPr>
          <w:p w14:paraId="28975C2D" w14:textId="77777777" w:rsidR="00AF21DA" w:rsidRPr="00A27B1B" w:rsidRDefault="00AF21DA" w:rsidP="00EF51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7B1B">
              <w:rPr>
                <w:rFonts w:ascii="Times New Roman" w:hAnsi="Times New Roman"/>
                <w:sz w:val="20"/>
                <w:szCs w:val="20"/>
                <w:lang w:eastAsia="ru-RU"/>
              </w:rPr>
              <w:t>65-84</w:t>
            </w:r>
          </w:p>
        </w:tc>
        <w:tc>
          <w:tcPr>
            <w:tcW w:w="1417" w:type="dxa"/>
            <w:vAlign w:val="center"/>
          </w:tcPr>
          <w:p w14:paraId="51B7FA25" w14:textId="77777777" w:rsidR="00AF21DA" w:rsidRPr="00A27B1B" w:rsidRDefault="00AF21DA" w:rsidP="00EF51C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7B1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«хорошо»</w:t>
            </w:r>
          </w:p>
        </w:tc>
        <w:tc>
          <w:tcPr>
            <w:tcW w:w="7088" w:type="dxa"/>
          </w:tcPr>
          <w:p w14:paraId="1A044871" w14:textId="40D5A68A" w:rsidR="00AF21DA" w:rsidRPr="00A0171A" w:rsidRDefault="00AF21DA" w:rsidP="00EF51C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EE19C9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Студент излагает основные разделы отчета по практике, отвечает на открытые вопросы по предметной области исследования с приведением практических примеров на основе данных предприятия – базы практики. Отчет по практике выполнен в соответствии с требованиями программы практики с глубокой проработкой каждого раздела, самостоятельно сформулированными выводами по результатам исследования. Допускается процент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заимствования текста не более 2</w:t>
            </w:r>
            <w:r w:rsidR="00117DCB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5</w:t>
            </w:r>
            <w:r w:rsidRPr="00EE19C9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%.</w:t>
            </w:r>
          </w:p>
        </w:tc>
      </w:tr>
      <w:tr w:rsidR="00AF21DA" w:rsidRPr="00625591" w14:paraId="2A45DC3D" w14:textId="77777777" w:rsidTr="00EF51C6">
        <w:trPr>
          <w:trHeight w:val="1508"/>
        </w:trPr>
        <w:tc>
          <w:tcPr>
            <w:tcW w:w="851" w:type="dxa"/>
            <w:vAlign w:val="center"/>
          </w:tcPr>
          <w:p w14:paraId="2BA8D55E" w14:textId="77777777" w:rsidR="00AF21DA" w:rsidRPr="00A27B1B" w:rsidRDefault="00AF21DA" w:rsidP="00EF51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7B1B">
              <w:rPr>
                <w:rFonts w:ascii="Times New Roman" w:hAnsi="Times New Roman"/>
                <w:sz w:val="20"/>
                <w:szCs w:val="20"/>
                <w:lang w:eastAsia="ru-RU"/>
              </w:rPr>
              <w:t>45-64</w:t>
            </w:r>
          </w:p>
        </w:tc>
        <w:tc>
          <w:tcPr>
            <w:tcW w:w="1417" w:type="dxa"/>
            <w:vAlign w:val="center"/>
          </w:tcPr>
          <w:p w14:paraId="070E4E72" w14:textId="77777777" w:rsidR="00AF21DA" w:rsidRPr="00A27B1B" w:rsidRDefault="00AF21DA" w:rsidP="00EF51C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7B1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«удовлетворительно»</w:t>
            </w:r>
          </w:p>
        </w:tc>
        <w:tc>
          <w:tcPr>
            <w:tcW w:w="7088" w:type="dxa"/>
          </w:tcPr>
          <w:p w14:paraId="4AE40FFB" w14:textId="39D34FF2" w:rsidR="00AF21DA" w:rsidRPr="00A0171A" w:rsidRDefault="00AF21DA" w:rsidP="00EF51C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EE19C9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Студент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не стройно </w:t>
            </w:r>
            <w:r w:rsidRPr="00EE19C9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излагает основные разделы отчета по практике,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затруднительно </w:t>
            </w:r>
            <w:r w:rsidRPr="00EE19C9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отвечает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/не может ответить</w:t>
            </w:r>
            <w:r w:rsidRPr="00EE19C9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на открытые вопросы по предметной области исследования с приведением практических примеров на основе данных предприятия – базы практики. Отчет по практике выполнен в соответствии с требованиями программы практики с глубокой проработкой каждого раздела, самостоятельно сформулированными выводами по результатам исследования. Допускается процент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заимствования текста не более </w:t>
            </w:r>
            <w:r w:rsidR="00117DCB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45</w:t>
            </w:r>
            <w:r w:rsidRPr="00EE19C9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%.</w:t>
            </w:r>
          </w:p>
        </w:tc>
      </w:tr>
      <w:tr w:rsidR="00AF21DA" w:rsidRPr="00625591" w14:paraId="54B5FBB3" w14:textId="77777777" w:rsidTr="00EF51C6">
        <w:trPr>
          <w:trHeight w:val="1236"/>
        </w:trPr>
        <w:tc>
          <w:tcPr>
            <w:tcW w:w="851" w:type="dxa"/>
            <w:vAlign w:val="center"/>
          </w:tcPr>
          <w:p w14:paraId="551ED1A6" w14:textId="77777777" w:rsidR="00AF21DA" w:rsidRPr="00A27B1B" w:rsidRDefault="00AF21DA" w:rsidP="00EF51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7B1B">
              <w:rPr>
                <w:rFonts w:ascii="Times New Roman" w:hAnsi="Times New Roman"/>
                <w:sz w:val="20"/>
                <w:szCs w:val="20"/>
                <w:lang w:eastAsia="ru-RU"/>
              </w:rPr>
              <w:t>1-44</w:t>
            </w:r>
          </w:p>
        </w:tc>
        <w:tc>
          <w:tcPr>
            <w:tcW w:w="1417" w:type="dxa"/>
            <w:vAlign w:val="center"/>
          </w:tcPr>
          <w:p w14:paraId="1A5D9DB5" w14:textId="77777777" w:rsidR="00AF21DA" w:rsidRPr="00A27B1B" w:rsidRDefault="00AF21DA" w:rsidP="00EF51C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7B1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«неудовлетворительно»</w:t>
            </w:r>
          </w:p>
        </w:tc>
        <w:tc>
          <w:tcPr>
            <w:tcW w:w="7088" w:type="dxa"/>
          </w:tcPr>
          <w:p w14:paraId="1477D869" w14:textId="4CBCE75C" w:rsidR="00AF21DA" w:rsidRPr="000F32B1" w:rsidRDefault="00AF21DA" w:rsidP="00EF51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Студент не ориентируется по структуре отчета по практике, не отвечает на вопросы по содержанию отчета, не может привести практические примеры на основе данных предприятия – базы практики. Отчет выполнен не в полном объеме и/ или не в соответствии с требованиями программы практики, отсутствуют выводы по результатам исследования. П</w:t>
            </w:r>
            <w:r w:rsidRPr="00EE19C9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роцент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заимствования текста превышает </w:t>
            </w:r>
            <w:r w:rsidR="00117DCB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5</w:t>
            </w:r>
            <w:r w:rsidR="00012229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5</w:t>
            </w:r>
            <w:r w:rsidRPr="00EE19C9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%.</w:t>
            </w:r>
          </w:p>
        </w:tc>
      </w:tr>
    </w:tbl>
    <w:p w14:paraId="6485EDC6" w14:textId="77777777" w:rsidR="00AF21DA" w:rsidRDefault="00AF21DA" w:rsidP="00AF21D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FFA66A" w14:textId="3C590661" w:rsidR="00AF21DA" w:rsidRPr="00AE3F47" w:rsidRDefault="00AF21DA" w:rsidP="00AF21D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F47">
        <w:rPr>
          <w:rFonts w:ascii="Times New Roman" w:hAnsi="Times New Roman"/>
          <w:sz w:val="28"/>
          <w:szCs w:val="28"/>
        </w:rPr>
        <w:t>При оценке результатов практики учитываются знание студентом методик анализа, самостоятельность расчетов, приобретенные практические навыки в работе с экономической документацией, трудовая и исполнительская дисциплина, знание нормативных актов, правильность оформления отчета.</w:t>
      </w:r>
    </w:p>
    <w:p w14:paraId="6A9FF00B" w14:textId="7FC2C29C" w:rsidR="00AF21DA" w:rsidRDefault="00AF21DA" w:rsidP="00AF21D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F47">
        <w:rPr>
          <w:rFonts w:ascii="Times New Roman" w:hAnsi="Times New Roman"/>
          <w:sz w:val="28"/>
          <w:szCs w:val="28"/>
        </w:rPr>
        <w:lastRenderedPageBreak/>
        <w:t xml:space="preserve">Если </w:t>
      </w:r>
      <w:r>
        <w:rPr>
          <w:rFonts w:ascii="Times New Roman" w:hAnsi="Times New Roman"/>
          <w:sz w:val="28"/>
          <w:szCs w:val="28"/>
        </w:rPr>
        <w:t xml:space="preserve">студент получает «незачет» («неудовлетворительно») по </w:t>
      </w:r>
      <w:r w:rsidR="003410F6">
        <w:rPr>
          <w:rFonts w:ascii="Times New Roman" w:hAnsi="Times New Roman"/>
          <w:sz w:val="28"/>
          <w:szCs w:val="28"/>
        </w:rPr>
        <w:t>преддипломной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F47">
        <w:rPr>
          <w:rFonts w:ascii="Times New Roman" w:hAnsi="Times New Roman"/>
          <w:sz w:val="28"/>
          <w:szCs w:val="28"/>
        </w:rPr>
        <w:t>практик</w:t>
      </w:r>
      <w:r>
        <w:rPr>
          <w:rFonts w:ascii="Times New Roman" w:hAnsi="Times New Roman"/>
          <w:sz w:val="28"/>
          <w:szCs w:val="28"/>
        </w:rPr>
        <w:t>е, то он</w:t>
      </w:r>
      <w:r w:rsidRPr="00AE3F47">
        <w:rPr>
          <w:rFonts w:ascii="Times New Roman" w:hAnsi="Times New Roman"/>
          <w:sz w:val="28"/>
          <w:szCs w:val="28"/>
        </w:rPr>
        <w:t xml:space="preserve"> проходит ее вновь в свободное</w:t>
      </w:r>
      <w:r>
        <w:rPr>
          <w:rFonts w:ascii="Times New Roman" w:hAnsi="Times New Roman"/>
          <w:sz w:val="28"/>
          <w:szCs w:val="28"/>
        </w:rPr>
        <w:t xml:space="preserve"> от аудиторных часов время</w:t>
      </w:r>
      <w:r w:rsidRPr="00AE3F47">
        <w:rPr>
          <w:rFonts w:ascii="Times New Roman" w:hAnsi="Times New Roman"/>
          <w:sz w:val="28"/>
          <w:szCs w:val="28"/>
        </w:rPr>
        <w:t>.</w:t>
      </w:r>
    </w:p>
    <w:p w14:paraId="4BE18FC2" w14:textId="77777777" w:rsidR="00994D41" w:rsidRPr="007474C7" w:rsidRDefault="00994D41" w:rsidP="00AF21D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09F29F" w14:textId="36BDBE9F" w:rsidR="00994D41" w:rsidRPr="006952ED" w:rsidRDefault="00994D41" w:rsidP="00994D4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Методические указания по составлению отчета по </w:t>
      </w:r>
      <w:r w:rsidR="003410F6">
        <w:rPr>
          <w:rFonts w:ascii="Times New Roman" w:hAnsi="Times New Roman"/>
          <w:b/>
          <w:sz w:val="28"/>
          <w:szCs w:val="24"/>
          <w:lang w:eastAsia="ar-SA"/>
        </w:rPr>
        <w:t>преддипломной</w:t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практике </w:t>
      </w:r>
    </w:p>
    <w:p w14:paraId="275FCC58" w14:textId="38684F05" w:rsidR="007474C7" w:rsidRPr="007474C7" w:rsidRDefault="007474C7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4C7">
        <w:rPr>
          <w:rFonts w:ascii="Times New Roman" w:hAnsi="Times New Roman"/>
          <w:sz w:val="28"/>
          <w:szCs w:val="28"/>
        </w:rPr>
        <w:t xml:space="preserve">Отчет по </w:t>
      </w:r>
      <w:r w:rsidR="003410F6">
        <w:rPr>
          <w:rFonts w:ascii="Times New Roman" w:hAnsi="Times New Roman"/>
          <w:sz w:val="28"/>
          <w:szCs w:val="28"/>
        </w:rPr>
        <w:t>преддипломной</w:t>
      </w:r>
      <w:r w:rsidRPr="007474C7">
        <w:rPr>
          <w:rFonts w:ascii="Times New Roman" w:hAnsi="Times New Roman"/>
          <w:sz w:val="28"/>
          <w:szCs w:val="28"/>
        </w:rPr>
        <w:t xml:space="preserve"> практике</w:t>
      </w:r>
      <w:r w:rsidR="00BF3A63">
        <w:rPr>
          <w:rFonts w:ascii="Times New Roman" w:hAnsi="Times New Roman"/>
          <w:sz w:val="28"/>
          <w:szCs w:val="28"/>
        </w:rPr>
        <w:t xml:space="preserve"> </w:t>
      </w:r>
      <w:r w:rsidRPr="007474C7">
        <w:rPr>
          <w:rFonts w:ascii="Times New Roman" w:hAnsi="Times New Roman"/>
          <w:sz w:val="28"/>
          <w:szCs w:val="28"/>
        </w:rPr>
        <w:t>оформляется по мере изучения отдельных разделов программы. Студент представляет разделы отчета руководителям практики от предприятия и от кафедры.</w:t>
      </w:r>
    </w:p>
    <w:p w14:paraId="212F1C25" w14:textId="77777777" w:rsidR="007474C7" w:rsidRDefault="007474C7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4C7">
        <w:rPr>
          <w:rFonts w:ascii="Times New Roman" w:hAnsi="Times New Roman"/>
          <w:sz w:val="28"/>
          <w:szCs w:val="28"/>
        </w:rPr>
        <w:t xml:space="preserve">В отчете студент систематизирует все материалы, выполненные на рабочем месте, приводит данные о выполненной им лично работе, с приложением расчетов, графиков и т.д. </w:t>
      </w:r>
    </w:p>
    <w:p w14:paraId="2757788E" w14:textId="0357D6BB" w:rsidR="00B82932" w:rsidRDefault="00B82932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отчета по практике:</w:t>
      </w:r>
    </w:p>
    <w:p w14:paraId="6E8A866D" w14:textId="77777777" w:rsidR="00D43ADD" w:rsidRPr="00590D2F" w:rsidRDefault="00D43ADD" w:rsidP="00D43ADD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0D2F">
        <w:rPr>
          <w:rFonts w:ascii="Times New Roman" w:hAnsi="Times New Roman"/>
          <w:sz w:val="28"/>
          <w:szCs w:val="28"/>
        </w:rPr>
        <w:t>Титульный лист (Приложение 1).</w:t>
      </w:r>
    </w:p>
    <w:p w14:paraId="5353E514" w14:textId="52E0B995" w:rsidR="00D43ADD" w:rsidRPr="00590D2F" w:rsidRDefault="00D43ADD" w:rsidP="00D43ADD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0D2F">
        <w:rPr>
          <w:rFonts w:ascii="Times New Roman" w:hAnsi="Times New Roman"/>
          <w:sz w:val="28"/>
          <w:szCs w:val="28"/>
        </w:rPr>
        <w:t xml:space="preserve">Справка-подтверждение. </w:t>
      </w:r>
    </w:p>
    <w:p w14:paraId="03CA2A89" w14:textId="3F7C4A53" w:rsidR="00D43ADD" w:rsidRPr="00590D2F" w:rsidRDefault="00D43ADD" w:rsidP="00D43ADD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0D2F">
        <w:rPr>
          <w:rFonts w:ascii="Times New Roman" w:hAnsi="Times New Roman"/>
          <w:sz w:val="28"/>
          <w:szCs w:val="28"/>
        </w:rPr>
        <w:t>Характеристика руководителя практики (в свободной форме).</w:t>
      </w:r>
    </w:p>
    <w:p w14:paraId="7DCE6D5B" w14:textId="2D32DD1B" w:rsidR="00D43ADD" w:rsidRDefault="00D43ADD" w:rsidP="00D43ADD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0D2F">
        <w:rPr>
          <w:rFonts w:ascii="Times New Roman" w:hAnsi="Times New Roman"/>
          <w:sz w:val="28"/>
          <w:szCs w:val="28"/>
        </w:rPr>
        <w:t xml:space="preserve">Дневник по практике (Приложение </w:t>
      </w:r>
      <w:r w:rsidR="00F67C6B">
        <w:rPr>
          <w:rFonts w:ascii="Times New Roman" w:hAnsi="Times New Roman"/>
          <w:sz w:val="28"/>
          <w:szCs w:val="28"/>
        </w:rPr>
        <w:t>2</w:t>
      </w:r>
      <w:r w:rsidRPr="00590D2F">
        <w:rPr>
          <w:rFonts w:ascii="Times New Roman" w:hAnsi="Times New Roman"/>
          <w:sz w:val="28"/>
          <w:szCs w:val="28"/>
        </w:rPr>
        <w:t xml:space="preserve">). Заполняется в соответствии с разделами (этапами) практики, видами работ, фактически выполняемыми </w:t>
      </w:r>
      <w:r>
        <w:rPr>
          <w:rFonts w:ascii="Times New Roman" w:hAnsi="Times New Roman"/>
          <w:sz w:val="28"/>
          <w:szCs w:val="28"/>
        </w:rPr>
        <w:t>студентов на практике</w:t>
      </w:r>
      <w:r w:rsidRPr="00590D2F">
        <w:rPr>
          <w:rFonts w:ascii="Times New Roman" w:hAnsi="Times New Roman"/>
          <w:sz w:val="28"/>
          <w:szCs w:val="28"/>
        </w:rPr>
        <w:t xml:space="preserve">. </w:t>
      </w:r>
    </w:p>
    <w:p w14:paraId="734646F9" w14:textId="29821A12" w:rsidR="00D43ADD" w:rsidRDefault="00D43ADD" w:rsidP="00D43ADD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Индивидуальное задание. </w:t>
      </w:r>
    </w:p>
    <w:p w14:paraId="6A1DB5AA" w14:textId="7E370D21" w:rsidR="00D43ADD" w:rsidRPr="00590D2F" w:rsidRDefault="00D43ADD" w:rsidP="00D43ADD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0D2F">
        <w:rPr>
          <w:rFonts w:ascii="Times New Roman" w:hAnsi="Times New Roman"/>
          <w:sz w:val="28"/>
          <w:szCs w:val="28"/>
        </w:rPr>
        <w:t>Оглавление (</w:t>
      </w:r>
      <w:r w:rsidR="00992804">
        <w:rPr>
          <w:rFonts w:ascii="Times New Roman" w:hAnsi="Times New Roman"/>
          <w:sz w:val="28"/>
          <w:szCs w:val="28"/>
        </w:rPr>
        <w:t>формируется</w:t>
      </w:r>
      <w:r w:rsidRPr="00590D2F">
        <w:rPr>
          <w:rFonts w:ascii="Times New Roman" w:hAnsi="Times New Roman"/>
          <w:sz w:val="28"/>
          <w:szCs w:val="28"/>
        </w:rPr>
        <w:t xml:space="preserve"> автоматически с помощью инструментов </w:t>
      </w:r>
      <w:r w:rsidRPr="00590D2F">
        <w:rPr>
          <w:rFonts w:ascii="Times New Roman" w:hAnsi="Times New Roman"/>
          <w:sz w:val="28"/>
          <w:szCs w:val="28"/>
          <w:lang w:val="en-US"/>
        </w:rPr>
        <w:t>Word</w:t>
      </w:r>
      <w:r w:rsidRPr="00590D2F">
        <w:rPr>
          <w:rFonts w:ascii="Times New Roman" w:hAnsi="Times New Roman"/>
          <w:sz w:val="28"/>
          <w:szCs w:val="28"/>
        </w:rPr>
        <w:t>).</w:t>
      </w:r>
    </w:p>
    <w:p w14:paraId="10CF3AAA" w14:textId="09AAFBE5" w:rsidR="00D43ADD" w:rsidRDefault="00D43ADD" w:rsidP="00D43ADD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</w:t>
      </w:r>
      <w:bookmarkStart w:id="10" w:name="_Hlk525925840"/>
      <w:r>
        <w:rPr>
          <w:rFonts w:ascii="Times New Roman" w:hAnsi="Times New Roman"/>
          <w:sz w:val="28"/>
          <w:szCs w:val="28"/>
        </w:rPr>
        <w:t>(во введении кратко описать цели и задачи практики)</w:t>
      </w:r>
      <w:bookmarkEnd w:id="10"/>
      <w:r>
        <w:rPr>
          <w:rFonts w:ascii="Times New Roman" w:hAnsi="Times New Roman"/>
          <w:sz w:val="28"/>
          <w:szCs w:val="28"/>
        </w:rPr>
        <w:t>.</w:t>
      </w:r>
    </w:p>
    <w:p w14:paraId="790A418E" w14:textId="77777777" w:rsidR="00D43ADD" w:rsidRDefault="00D43ADD" w:rsidP="00D43ADD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рабочего места и функциональных обязанностей студента на период практики. </w:t>
      </w:r>
      <w:r w:rsidRPr="001449A4">
        <w:rPr>
          <w:rFonts w:ascii="Times New Roman" w:hAnsi="Times New Roman"/>
          <w:sz w:val="28"/>
          <w:szCs w:val="28"/>
          <w:lang w:eastAsia="ru-RU"/>
        </w:rPr>
        <w:t xml:space="preserve">Охарактеризовать рабочее место практиканта, отразить отзывы и рекомендации по оптимизации процесса </w:t>
      </w:r>
      <w:r w:rsidRPr="00441335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1449A4">
        <w:rPr>
          <w:rFonts w:ascii="Times New Roman" w:hAnsi="Times New Roman"/>
          <w:sz w:val="28"/>
          <w:szCs w:val="28"/>
          <w:lang w:eastAsia="ru-RU"/>
        </w:rPr>
        <w:t xml:space="preserve"> практики для руководителя практики от предприятия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BD5699F" w14:textId="2541E09D" w:rsidR="00D43ADD" w:rsidRDefault="00D43ADD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52B76E" w14:textId="5F53F357" w:rsidR="00D43ADD" w:rsidRDefault="00D43ADD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AB3E87" w14:textId="77777777" w:rsidR="00D43ADD" w:rsidRDefault="00D43ADD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BF67B1" w14:textId="77777777" w:rsidR="0070484D" w:rsidRDefault="0070484D" w:rsidP="00DC0E54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Характеристика базы практики. </w:t>
      </w:r>
      <w:r w:rsidRPr="00DC7C7A">
        <w:rPr>
          <w:rFonts w:ascii="Times New Roman" w:hAnsi="Times New Roman"/>
          <w:sz w:val="28"/>
          <w:szCs w:val="28"/>
          <w:lang w:eastAsia="ru-RU"/>
        </w:rPr>
        <w:t>Полное название, организационно-правовая форма, наименование</w:t>
      </w:r>
      <w:r w:rsidRPr="00441335">
        <w:rPr>
          <w:rFonts w:ascii="Times New Roman" w:hAnsi="Times New Roman"/>
          <w:sz w:val="28"/>
          <w:szCs w:val="28"/>
          <w:lang w:eastAsia="ru-RU"/>
        </w:rPr>
        <w:t xml:space="preserve"> учредительных документов, основные виды деятельности, отраженные в учредительных документах, указание специфических особенностей функционирования </w:t>
      </w:r>
      <w:r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Pr="00441335">
        <w:rPr>
          <w:rFonts w:ascii="Times New Roman" w:hAnsi="Times New Roman"/>
          <w:sz w:val="28"/>
          <w:szCs w:val="28"/>
          <w:lang w:eastAsia="ru-RU"/>
        </w:rPr>
        <w:t>, обусловленных региональной, отраслевой спецификой, формами организации взаимодействия с контраген</w:t>
      </w:r>
      <w:r>
        <w:rPr>
          <w:rFonts w:ascii="Times New Roman" w:hAnsi="Times New Roman"/>
          <w:sz w:val="28"/>
          <w:szCs w:val="28"/>
          <w:lang w:eastAsia="ru-RU"/>
        </w:rPr>
        <w:t>тами, деловыми партнёрами и др</w:t>
      </w:r>
      <w:r w:rsidRPr="00441335">
        <w:rPr>
          <w:rFonts w:ascii="Times New Roman" w:hAnsi="Times New Roman"/>
          <w:sz w:val="28"/>
          <w:szCs w:val="28"/>
          <w:lang w:eastAsia="ru-RU"/>
        </w:rPr>
        <w:t>. Организационная и производственная структура 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предприятием</w:t>
      </w:r>
      <w:r w:rsidRPr="00441335">
        <w:rPr>
          <w:rFonts w:ascii="Times New Roman" w:hAnsi="Times New Roman"/>
          <w:sz w:val="28"/>
          <w:szCs w:val="28"/>
          <w:lang w:eastAsia="ru-RU"/>
        </w:rPr>
        <w:t>. Нормативно-правовые источники, регламентирующие деятельность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предприятия</w:t>
      </w:r>
      <w:r w:rsidRPr="00441335">
        <w:rPr>
          <w:rFonts w:ascii="Times New Roman" w:hAnsi="Times New Roman"/>
          <w:sz w:val="28"/>
          <w:szCs w:val="28"/>
          <w:lang w:eastAsia="ru-RU"/>
        </w:rPr>
        <w:t>.</w:t>
      </w:r>
    </w:p>
    <w:p w14:paraId="60F9A96C" w14:textId="02389748" w:rsidR="00B82932" w:rsidRDefault="00B82932" w:rsidP="00DC0E54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</w:t>
      </w:r>
      <w:r w:rsidR="0070484D">
        <w:rPr>
          <w:rFonts w:ascii="Times New Roman" w:hAnsi="Times New Roman"/>
          <w:sz w:val="28"/>
          <w:szCs w:val="28"/>
        </w:rPr>
        <w:t xml:space="preserve"> (</w:t>
      </w:r>
      <w:r w:rsidR="00992804">
        <w:rPr>
          <w:rFonts w:ascii="Times New Roman" w:hAnsi="Times New Roman"/>
          <w:sz w:val="28"/>
          <w:szCs w:val="28"/>
        </w:rPr>
        <w:t>в соответствии с индивидуальным заданием</w:t>
      </w:r>
      <w:r w:rsidR="007048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64E56FF2" w14:textId="051FCD77" w:rsidR="00B82932" w:rsidRDefault="00B82932" w:rsidP="00DC0E54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Заключение.</w:t>
      </w:r>
      <w:r w:rsidR="0070484D">
        <w:rPr>
          <w:rFonts w:ascii="Times New Roman" w:hAnsi="Times New Roman"/>
          <w:sz w:val="28"/>
          <w:szCs w:val="28"/>
          <w:lang w:eastAsia="ru-RU"/>
        </w:rPr>
        <w:t xml:space="preserve"> Отразить результаты исследования на каждом этапе </w:t>
      </w:r>
      <w:r w:rsidR="003410F6">
        <w:rPr>
          <w:rFonts w:ascii="Times New Roman" w:hAnsi="Times New Roman"/>
          <w:sz w:val="28"/>
          <w:szCs w:val="28"/>
          <w:lang w:eastAsia="ru-RU"/>
        </w:rPr>
        <w:t>преддипломной</w:t>
      </w:r>
      <w:r w:rsidR="0070484D">
        <w:rPr>
          <w:rFonts w:ascii="Times New Roman" w:hAnsi="Times New Roman"/>
          <w:sz w:val="28"/>
          <w:szCs w:val="28"/>
          <w:lang w:eastAsia="ru-RU"/>
        </w:rPr>
        <w:t xml:space="preserve"> практики.</w:t>
      </w:r>
    </w:p>
    <w:p w14:paraId="51047D57" w14:textId="77777777" w:rsidR="00B82932" w:rsidRDefault="00B82932" w:rsidP="00DC0E54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источников.</w:t>
      </w:r>
    </w:p>
    <w:p w14:paraId="3449580F" w14:textId="77777777" w:rsidR="00B82932" w:rsidRPr="00B82932" w:rsidRDefault="00B82932" w:rsidP="00DC0E54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Приложения.</w:t>
      </w:r>
    </w:p>
    <w:p w14:paraId="7CC40F09" w14:textId="77777777" w:rsidR="007474C7" w:rsidRPr="007474C7" w:rsidRDefault="007474C7" w:rsidP="00DC0E5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4C7">
        <w:rPr>
          <w:rFonts w:ascii="Times New Roman" w:hAnsi="Times New Roman"/>
          <w:sz w:val="28"/>
          <w:szCs w:val="28"/>
        </w:rPr>
        <w:t>В процессе составления отчета студент получает систематическую помощь от руководителей практики со стороны кафедры и предприятия.</w:t>
      </w:r>
    </w:p>
    <w:p w14:paraId="0881D970" w14:textId="508C88B4" w:rsidR="007474C7" w:rsidRPr="008007E3" w:rsidRDefault="007474C7" w:rsidP="00DC0E54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007E3">
        <w:rPr>
          <w:rFonts w:ascii="Times New Roman" w:hAnsi="Times New Roman"/>
          <w:b/>
          <w:sz w:val="28"/>
          <w:szCs w:val="28"/>
        </w:rPr>
        <w:t xml:space="preserve">По окончании практики студент должен подписать у руководителя практики от предприятия </w:t>
      </w:r>
      <w:r w:rsidR="00B82932" w:rsidRPr="008007E3">
        <w:rPr>
          <w:rFonts w:ascii="Times New Roman" w:hAnsi="Times New Roman"/>
          <w:b/>
          <w:sz w:val="28"/>
          <w:szCs w:val="28"/>
        </w:rPr>
        <w:t>отчет, справку-подтверждение</w:t>
      </w:r>
      <w:r w:rsidR="00992804">
        <w:rPr>
          <w:rFonts w:ascii="Times New Roman" w:hAnsi="Times New Roman"/>
          <w:b/>
          <w:sz w:val="28"/>
          <w:szCs w:val="28"/>
        </w:rPr>
        <w:t>, характеристику и дневник</w:t>
      </w:r>
      <w:r w:rsidR="00B82932" w:rsidRPr="008007E3">
        <w:rPr>
          <w:rFonts w:ascii="Times New Roman" w:hAnsi="Times New Roman"/>
          <w:b/>
          <w:sz w:val="28"/>
          <w:szCs w:val="28"/>
        </w:rPr>
        <w:t xml:space="preserve"> </w:t>
      </w:r>
      <w:r w:rsidR="00913446" w:rsidRPr="008007E3">
        <w:rPr>
          <w:rFonts w:ascii="Times New Roman" w:hAnsi="Times New Roman"/>
          <w:b/>
          <w:sz w:val="28"/>
          <w:szCs w:val="28"/>
        </w:rPr>
        <w:t>и</w:t>
      </w:r>
      <w:r w:rsidR="00B82932" w:rsidRPr="008007E3">
        <w:rPr>
          <w:rFonts w:ascii="Times New Roman" w:hAnsi="Times New Roman"/>
          <w:b/>
          <w:sz w:val="28"/>
          <w:szCs w:val="28"/>
        </w:rPr>
        <w:t xml:space="preserve"> завер</w:t>
      </w:r>
      <w:r w:rsidR="00913446" w:rsidRPr="008007E3">
        <w:rPr>
          <w:rFonts w:ascii="Times New Roman" w:hAnsi="Times New Roman"/>
          <w:b/>
          <w:sz w:val="28"/>
          <w:szCs w:val="28"/>
        </w:rPr>
        <w:t>ить их</w:t>
      </w:r>
      <w:r w:rsidRPr="008007E3">
        <w:rPr>
          <w:rFonts w:ascii="Times New Roman" w:hAnsi="Times New Roman"/>
          <w:b/>
          <w:sz w:val="28"/>
          <w:szCs w:val="28"/>
        </w:rPr>
        <w:t xml:space="preserve"> печатью</w:t>
      </w:r>
      <w:r w:rsidR="00B82932" w:rsidRPr="008007E3">
        <w:rPr>
          <w:rFonts w:ascii="Times New Roman" w:hAnsi="Times New Roman"/>
          <w:b/>
          <w:sz w:val="28"/>
          <w:szCs w:val="28"/>
        </w:rPr>
        <w:t xml:space="preserve"> предприятия</w:t>
      </w:r>
      <w:r w:rsidRPr="008007E3">
        <w:rPr>
          <w:rFonts w:ascii="Times New Roman" w:hAnsi="Times New Roman"/>
          <w:b/>
          <w:sz w:val="28"/>
          <w:szCs w:val="28"/>
        </w:rPr>
        <w:t>.</w:t>
      </w:r>
    </w:p>
    <w:p w14:paraId="787F5941" w14:textId="77777777" w:rsidR="00B23183" w:rsidRDefault="00B23183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183">
        <w:rPr>
          <w:rFonts w:ascii="Times New Roman" w:hAnsi="Times New Roman"/>
          <w:sz w:val="28"/>
          <w:szCs w:val="28"/>
        </w:rPr>
        <w:t>Отчет по практике должен быть оформлен в соответствии с методическими указаниями для студентов очной и заочной форм обучения ШЭМ ДВФУ «Выполне</w:t>
      </w:r>
      <w:r w:rsidRPr="00B23183">
        <w:rPr>
          <w:rFonts w:ascii="Times New Roman" w:hAnsi="Times New Roman"/>
          <w:sz w:val="28"/>
          <w:szCs w:val="28"/>
        </w:rPr>
        <w:softHyphen/>
        <w:t>ние и оформление выпускных квалификационных и курсовых работ</w:t>
      </w:r>
      <w:r w:rsidR="002B2CD1">
        <w:rPr>
          <w:rFonts w:ascii="Times New Roman" w:hAnsi="Times New Roman"/>
          <w:sz w:val="28"/>
          <w:szCs w:val="28"/>
        </w:rPr>
        <w:t xml:space="preserve">». </w:t>
      </w:r>
    </w:p>
    <w:p w14:paraId="488FFBF6" w14:textId="77777777" w:rsidR="008007E3" w:rsidRPr="008007E3" w:rsidRDefault="008007E3" w:rsidP="00DC0E54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07E3">
        <w:rPr>
          <w:rFonts w:ascii="Times New Roman" w:hAnsi="Times New Roman"/>
          <w:sz w:val="28"/>
          <w:szCs w:val="28"/>
        </w:rPr>
        <w:t xml:space="preserve">Компьютерный текст печатается на одной стороне листа белой бумаги формата А4 (размер 210 на </w:t>
      </w:r>
      <w:smartTag w:uri="urn:schemas-microsoft-com:office:smarttags" w:element="metricconverter">
        <w:smartTagPr>
          <w:attr w:name="ProductID" w:val="297 мм"/>
        </w:smartTagPr>
        <w:r w:rsidRPr="008007E3">
          <w:rPr>
            <w:rFonts w:ascii="Times New Roman" w:hAnsi="Times New Roman"/>
            <w:sz w:val="28"/>
            <w:szCs w:val="28"/>
          </w:rPr>
          <w:t>297 мм</w:t>
        </w:r>
      </w:smartTag>
      <w:r w:rsidRPr="008007E3">
        <w:rPr>
          <w:rFonts w:ascii="Times New Roman" w:hAnsi="Times New Roman"/>
          <w:sz w:val="28"/>
          <w:szCs w:val="28"/>
        </w:rPr>
        <w:t>) в соответствии со следующими требованиями:</w:t>
      </w:r>
    </w:p>
    <w:p w14:paraId="56C1F531" w14:textId="77777777" w:rsidR="008007E3" w:rsidRPr="008007E3" w:rsidRDefault="008007E3" w:rsidP="00DC0E54">
      <w:pPr>
        <w:pStyle w:val="a4"/>
        <w:widowControl w:val="0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7E3">
        <w:rPr>
          <w:rFonts w:ascii="Times New Roman" w:hAnsi="Times New Roman"/>
          <w:sz w:val="28"/>
          <w:szCs w:val="28"/>
        </w:rPr>
        <w:t>интервал междустрочный – полуторный;</w:t>
      </w:r>
    </w:p>
    <w:p w14:paraId="69E8370F" w14:textId="77777777" w:rsidR="008007E3" w:rsidRPr="008007E3" w:rsidRDefault="008007E3" w:rsidP="00DC0E54">
      <w:pPr>
        <w:pStyle w:val="a4"/>
        <w:widowControl w:val="0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7E3">
        <w:rPr>
          <w:rFonts w:ascii="Times New Roman" w:hAnsi="Times New Roman"/>
          <w:sz w:val="28"/>
          <w:szCs w:val="28"/>
        </w:rPr>
        <w:t>шрифт – Times New Roman;</w:t>
      </w:r>
    </w:p>
    <w:p w14:paraId="0C9527A0" w14:textId="77777777" w:rsidR="008007E3" w:rsidRPr="008007E3" w:rsidRDefault="008007E3" w:rsidP="00DC0E54">
      <w:pPr>
        <w:pStyle w:val="a4"/>
        <w:widowControl w:val="0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7E3">
        <w:rPr>
          <w:rFonts w:ascii="Times New Roman" w:hAnsi="Times New Roman"/>
          <w:sz w:val="28"/>
          <w:szCs w:val="28"/>
        </w:rPr>
        <w:t>размер шрифта – 14 пт (в таблицах допускается 10-12 пт);</w:t>
      </w:r>
    </w:p>
    <w:p w14:paraId="511DCB30" w14:textId="77777777" w:rsidR="008007E3" w:rsidRPr="008007E3" w:rsidRDefault="008007E3" w:rsidP="00DC0E54">
      <w:pPr>
        <w:pStyle w:val="a4"/>
        <w:widowControl w:val="0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7E3">
        <w:rPr>
          <w:rFonts w:ascii="Times New Roman" w:hAnsi="Times New Roman"/>
          <w:sz w:val="28"/>
          <w:szCs w:val="28"/>
        </w:rPr>
        <w:t>выравнивание текста «по ширине»;</w:t>
      </w:r>
    </w:p>
    <w:p w14:paraId="7F08D4C3" w14:textId="77777777" w:rsidR="008007E3" w:rsidRPr="008007E3" w:rsidRDefault="008007E3" w:rsidP="00DC0E54">
      <w:pPr>
        <w:pStyle w:val="a4"/>
        <w:widowControl w:val="0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7E3">
        <w:rPr>
          <w:rFonts w:ascii="Times New Roman" w:hAnsi="Times New Roman"/>
          <w:sz w:val="28"/>
          <w:szCs w:val="28"/>
        </w:rPr>
        <w:lastRenderedPageBreak/>
        <w:t>поля: левое – 25-</w:t>
      </w:r>
      <w:smartTag w:uri="urn:schemas-microsoft-com:office:smarttags" w:element="metricconverter">
        <w:smartTagPr>
          <w:attr w:name="ProductID" w:val="30 мм"/>
        </w:smartTagPr>
        <w:r w:rsidRPr="008007E3">
          <w:rPr>
            <w:rFonts w:ascii="Times New Roman" w:hAnsi="Times New Roman"/>
            <w:sz w:val="28"/>
            <w:szCs w:val="28"/>
          </w:rPr>
          <w:t>30 мм</w:t>
        </w:r>
      </w:smartTag>
      <w:r w:rsidRPr="008007E3">
        <w:rPr>
          <w:rFonts w:ascii="Times New Roman" w:hAnsi="Times New Roman"/>
          <w:sz w:val="28"/>
          <w:szCs w:val="28"/>
        </w:rPr>
        <w:t xml:space="preserve">; правое – </w:t>
      </w:r>
      <w:smartTag w:uri="urn:schemas-microsoft-com:office:smarttags" w:element="metricconverter">
        <w:smartTagPr>
          <w:attr w:name="ProductID" w:val="10 мм"/>
        </w:smartTagPr>
        <w:r w:rsidRPr="008007E3">
          <w:rPr>
            <w:rFonts w:ascii="Times New Roman" w:hAnsi="Times New Roman"/>
            <w:sz w:val="28"/>
            <w:szCs w:val="28"/>
          </w:rPr>
          <w:t>10 мм</w:t>
        </w:r>
      </w:smartTag>
      <w:r w:rsidRPr="008007E3">
        <w:rPr>
          <w:rFonts w:ascii="Times New Roman" w:hAnsi="Times New Roman"/>
          <w:sz w:val="28"/>
          <w:szCs w:val="28"/>
        </w:rPr>
        <w:t>; верхнее и нижнее – 20 мм.</w:t>
      </w:r>
    </w:p>
    <w:p w14:paraId="10D7455D" w14:textId="77777777" w:rsidR="002B2CD1" w:rsidRPr="002B2CD1" w:rsidRDefault="008007E3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07E3">
        <w:rPr>
          <w:rFonts w:ascii="Times New Roman" w:hAnsi="Times New Roman"/>
          <w:sz w:val="28"/>
          <w:szCs w:val="28"/>
        </w:rPr>
        <w:t>Страницы нумеруют с титульного листа арабскими цифрами сквозной нумерацией по всему тексту. Номер страницы проставляют посредине в нижней части листа без точки, начиная с введения.</w:t>
      </w:r>
      <w:r w:rsidR="00CE78D2">
        <w:rPr>
          <w:rFonts w:ascii="Times New Roman" w:hAnsi="Times New Roman"/>
          <w:sz w:val="28"/>
          <w:szCs w:val="28"/>
        </w:rPr>
        <w:t xml:space="preserve"> </w:t>
      </w:r>
    </w:p>
    <w:p w14:paraId="2D8CB277" w14:textId="77777777" w:rsidR="002B2CD1" w:rsidRDefault="002B2CD1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2CD1">
        <w:rPr>
          <w:rFonts w:ascii="Times New Roman" w:hAnsi="Times New Roman"/>
          <w:sz w:val="28"/>
          <w:szCs w:val="28"/>
        </w:rPr>
        <w:t>Каждый раздел должен начинаться с новой страницы.</w:t>
      </w:r>
      <w:r w:rsidR="00CE78D2">
        <w:rPr>
          <w:rFonts w:ascii="Times New Roman" w:hAnsi="Times New Roman"/>
          <w:sz w:val="28"/>
          <w:szCs w:val="28"/>
        </w:rPr>
        <w:t xml:space="preserve"> </w:t>
      </w:r>
    </w:p>
    <w:p w14:paraId="09A7431F" w14:textId="77777777" w:rsidR="00CE78D2" w:rsidRDefault="002B2CD1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2CD1">
        <w:rPr>
          <w:rFonts w:ascii="Times New Roman" w:hAnsi="Times New Roman"/>
          <w:sz w:val="28"/>
          <w:szCs w:val="28"/>
        </w:rPr>
        <w:t>В процессе выполнения работы необходимо обратить особое внимание на культуру письма, не допускать грамматических, орфографических и</w:t>
      </w:r>
      <w:r w:rsidR="00CE78D2">
        <w:rPr>
          <w:rFonts w:ascii="Times New Roman" w:hAnsi="Times New Roman"/>
          <w:sz w:val="28"/>
          <w:szCs w:val="28"/>
        </w:rPr>
        <w:t xml:space="preserve"> </w:t>
      </w:r>
      <w:r w:rsidRPr="002B2CD1">
        <w:rPr>
          <w:rFonts w:ascii="Times New Roman" w:hAnsi="Times New Roman"/>
          <w:sz w:val="28"/>
          <w:szCs w:val="28"/>
        </w:rPr>
        <w:t xml:space="preserve">синтаксических ошибок. </w:t>
      </w:r>
    </w:p>
    <w:p w14:paraId="70C69F1A" w14:textId="77777777" w:rsidR="007474C7" w:rsidRPr="00AE3F47" w:rsidRDefault="007474C7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F47">
        <w:rPr>
          <w:rFonts w:ascii="Times New Roman" w:hAnsi="Times New Roman"/>
          <w:sz w:val="28"/>
          <w:szCs w:val="28"/>
        </w:rPr>
        <w:t>После заголовка точка не ставится, подчеркивать заголовок не следует. Номер соответствующего раздела или подраздела ставят в начале заголовка, номер пункта – в начале первой строки абзаца, которым начинается соответствующий пункт.</w:t>
      </w:r>
    </w:p>
    <w:p w14:paraId="0ED2940C" w14:textId="77777777" w:rsidR="00AE3F47" w:rsidRPr="00AE3F47" w:rsidRDefault="00AE3F47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F47">
        <w:rPr>
          <w:rFonts w:ascii="Times New Roman" w:hAnsi="Times New Roman"/>
          <w:sz w:val="28"/>
          <w:szCs w:val="28"/>
        </w:rPr>
        <w:t>Таблицы оформляют</w:t>
      </w:r>
      <w:r>
        <w:rPr>
          <w:rFonts w:ascii="Times New Roman" w:hAnsi="Times New Roman"/>
          <w:sz w:val="28"/>
          <w:szCs w:val="28"/>
        </w:rPr>
        <w:t xml:space="preserve"> следующим образом: </w:t>
      </w:r>
      <w:r w:rsidRPr="00AE3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AE3F47">
        <w:rPr>
          <w:rFonts w:ascii="Times New Roman" w:hAnsi="Times New Roman"/>
          <w:sz w:val="28"/>
          <w:szCs w:val="28"/>
        </w:rPr>
        <w:t>лева над таблицей без абз</w:t>
      </w:r>
      <w:r w:rsidR="008007E3">
        <w:rPr>
          <w:rFonts w:ascii="Times New Roman" w:hAnsi="Times New Roman"/>
          <w:sz w:val="28"/>
          <w:szCs w:val="28"/>
        </w:rPr>
        <w:t>ацного отступа размещают слово «Таблица»</w:t>
      </w:r>
      <w:r w:rsidRPr="00AE3F47">
        <w:rPr>
          <w:rFonts w:ascii="Times New Roman" w:hAnsi="Times New Roman"/>
          <w:sz w:val="28"/>
          <w:szCs w:val="28"/>
        </w:rPr>
        <w:t>, после него приводят 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F47">
        <w:rPr>
          <w:rFonts w:ascii="Times New Roman" w:hAnsi="Times New Roman"/>
          <w:sz w:val="28"/>
          <w:szCs w:val="28"/>
        </w:rPr>
        <w:t xml:space="preserve"> таблицы, затем ставят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F47">
        <w:rPr>
          <w:rFonts w:ascii="Times New Roman" w:hAnsi="Times New Roman"/>
          <w:sz w:val="28"/>
          <w:szCs w:val="28"/>
        </w:rPr>
        <w:t>тире и с прописной буквы пишут название таблицы. Шрифт наименования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F47">
        <w:rPr>
          <w:rFonts w:ascii="Times New Roman" w:hAnsi="Times New Roman"/>
          <w:sz w:val="28"/>
          <w:szCs w:val="28"/>
        </w:rPr>
        <w:t>таблицы – 14 пт. Наименование таблицы не подчеркивают, точку после наименования таблицы не ставят. Пробел строки между наименованием таблицы и самой таблицей не проставляется.</w:t>
      </w:r>
      <w:r w:rsidR="008007E3">
        <w:rPr>
          <w:rFonts w:ascii="Times New Roman" w:hAnsi="Times New Roman"/>
          <w:sz w:val="28"/>
          <w:szCs w:val="28"/>
        </w:rPr>
        <w:t xml:space="preserve"> </w:t>
      </w:r>
    </w:p>
    <w:p w14:paraId="3F863D8B" w14:textId="77777777" w:rsidR="00AE3F47" w:rsidRPr="00AE3F47" w:rsidRDefault="00AE3F47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F47">
        <w:rPr>
          <w:rFonts w:ascii="Times New Roman" w:hAnsi="Times New Roman"/>
          <w:sz w:val="28"/>
          <w:szCs w:val="28"/>
        </w:rPr>
        <w:t xml:space="preserve">Схемы, графики именуются рисунками. Нумеруются рисунки </w:t>
      </w:r>
      <w:r w:rsidR="00690C0D">
        <w:rPr>
          <w:rFonts w:ascii="Times New Roman" w:hAnsi="Times New Roman"/>
          <w:sz w:val="28"/>
          <w:szCs w:val="28"/>
        </w:rPr>
        <w:t>в пределах всего отчета. Слово «Рисунок»</w:t>
      </w:r>
      <w:r w:rsidRPr="00AE3F47">
        <w:rPr>
          <w:rFonts w:ascii="Times New Roman" w:hAnsi="Times New Roman"/>
          <w:sz w:val="28"/>
          <w:szCs w:val="28"/>
        </w:rPr>
        <w:t xml:space="preserve"> и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F47">
        <w:rPr>
          <w:rFonts w:ascii="Times New Roman" w:hAnsi="Times New Roman"/>
          <w:sz w:val="28"/>
          <w:szCs w:val="28"/>
        </w:rPr>
        <w:t xml:space="preserve">номер приводят под графическим материалом. Далее может быть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AE3F47">
        <w:rPr>
          <w:rFonts w:ascii="Times New Roman" w:hAnsi="Times New Roman"/>
          <w:sz w:val="28"/>
          <w:szCs w:val="28"/>
        </w:rPr>
        <w:t>риведено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F47">
        <w:rPr>
          <w:rFonts w:ascii="Times New Roman" w:hAnsi="Times New Roman"/>
          <w:sz w:val="28"/>
          <w:szCs w:val="28"/>
        </w:rPr>
        <w:t>его тематическое наименование, отделенное тире.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F47">
        <w:rPr>
          <w:rFonts w:ascii="Times New Roman" w:hAnsi="Times New Roman"/>
          <w:sz w:val="28"/>
          <w:szCs w:val="28"/>
        </w:rPr>
        <w:t xml:space="preserve"> Шрифт </w:t>
      </w:r>
      <w:r>
        <w:rPr>
          <w:rFonts w:ascii="Times New Roman" w:hAnsi="Times New Roman"/>
          <w:sz w:val="28"/>
          <w:szCs w:val="28"/>
        </w:rPr>
        <w:t>т</w:t>
      </w:r>
      <w:r w:rsidRPr="00AE3F47">
        <w:rPr>
          <w:rFonts w:ascii="Times New Roman" w:hAnsi="Times New Roman"/>
          <w:sz w:val="28"/>
          <w:szCs w:val="28"/>
        </w:rPr>
        <w:t>ематического наименования – 14 пт.</w:t>
      </w:r>
    </w:p>
    <w:p w14:paraId="05C7F63F" w14:textId="77777777" w:rsidR="007474C7" w:rsidRDefault="007474C7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8B24F2" w14:textId="71DFC17E" w:rsidR="00CA03C5" w:rsidRDefault="00CA03C5" w:rsidP="00CA03C5">
      <w:pPr>
        <w:pStyle w:val="1"/>
      </w:pPr>
      <w:bookmarkStart w:id="11" w:name="_Toc530759564"/>
      <w:r>
        <w:t xml:space="preserve">10. УЧЕБНО-МЕТОДИЧЕСКОЕ И ИНФОРМАЦИОННОЕ ОБЕСПЕЧЕНИЕ </w:t>
      </w:r>
      <w:r w:rsidR="003410F6">
        <w:t>ПРЕДДИПЛОМНОЙ</w:t>
      </w:r>
      <w:r>
        <w:t xml:space="preserve"> ПРАКТИКИ </w:t>
      </w:r>
      <w:bookmarkEnd w:id="11"/>
    </w:p>
    <w:p w14:paraId="51AEDA4F" w14:textId="77777777" w:rsidR="00F23440" w:rsidRPr="005F0BD8" w:rsidRDefault="00F23440" w:rsidP="00F2344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F0BD8">
        <w:rPr>
          <w:rFonts w:ascii="Times New Roman" w:hAnsi="Times New Roman"/>
          <w:b/>
          <w:sz w:val="28"/>
          <w:szCs w:val="28"/>
        </w:rPr>
        <w:t>сновная литература:</w:t>
      </w:r>
    </w:p>
    <w:p w14:paraId="3BF9E9BB" w14:textId="77777777" w:rsidR="00F23440" w:rsidRDefault="00F23440" w:rsidP="00F23440">
      <w:pPr>
        <w:pStyle w:val="31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71FCA">
        <w:rPr>
          <w:rFonts w:eastAsia="Calibri"/>
          <w:sz w:val="28"/>
          <w:szCs w:val="28"/>
          <w:lang w:eastAsia="en-US"/>
        </w:rPr>
        <w:t xml:space="preserve">Акимова Е.М. Финансы. Банки. Кредит: курс лекций / Акимова Е.М., Чибисова Е.Ю. - Электрон. текстовые данные. - М.: Московский государственный строительный университет, Ай Пи Эр Медиа, ЭБС АСВ, </w:t>
      </w:r>
      <w:r w:rsidRPr="00A71FCA">
        <w:rPr>
          <w:rFonts w:eastAsia="Calibri"/>
          <w:sz w:val="28"/>
          <w:szCs w:val="28"/>
          <w:lang w:eastAsia="en-US"/>
        </w:rPr>
        <w:lastRenderedPageBreak/>
        <w:t xml:space="preserve">2015. - 264 c. [Электронный ресурс] - Режим доступа: </w:t>
      </w:r>
      <w:hyperlink r:id="rId11" w:history="1">
        <w:r w:rsidRPr="00FD1FA6">
          <w:rPr>
            <w:rStyle w:val="ad"/>
            <w:rFonts w:eastAsia="Calibri"/>
            <w:sz w:val="28"/>
            <w:szCs w:val="28"/>
            <w:lang w:eastAsia="en-US"/>
          </w:rPr>
          <w:t>http://www.iprbookshop.ru/40575.html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7D888D63" w14:textId="77777777" w:rsidR="00F23440" w:rsidRPr="00C810F1" w:rsidRDefault="00F23440" w:rsidP="00F23440">
      <w:pPr>
        <w:pStyle w:val="31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810F1">
        <w:rPr>
          <w:rFonts w:eastAsia="Calibri"/>
          <w:sz w:val="28"/>
          <w:szCs w:val="28"/>
          <w:lang w:eastAsia="en-US"/>
        </w:rPr>
        <w:t xml:space="preserve">Бабаев Ю.А. Бухгалтерский учет и анализ. Основы теории для бакалавров экономики: учебник / Ю.А. Бабаев, А.М. Петров. - М.: Вузовский учебник: ИНФРА-М, 2014. - 302 с. [Электронный ресурс] - Режим доступа: </w:t>
      </w:r>
      <w:hyperlink r:id="rId12" w:history="1">
        <w:r w:rsidRPr="00C810F1">
          <w:rPr>
            <w:rStyle w:val="ad"/>
            <w:rFonts w:eastAsia="Calibri"/>
            <w:sz w:val="28"/>
            <w:szCs w:val="28"/>
            <w:lang w:eastAsia="en-US"/>
          </w:rPr>
          <w:t>http://znanium.com/bookread2.php?book=421360</w:t>
        </w:r>
      </w:hyperlink>
      <w:r w:rsidRPr="00C810F1">
        <w:rPr>
          <w:rFonts w:eastAsia="Calibri"/>
          <w:sz w:val="28"/>
          <w:szCs w:val="28"/>
          <w:lang w:eastAsia="en-US"/>
        </w:rPr>
        <w:t xml:space="preserve"> </w:t>
      </w:r>
    </w:p>
    <w:p w14:paraId="7AA502BA" w14:textId="77777777" w:rsidR="00F23440" w:rsidRDefault="00F23440" w:rsidP="00F23440">
      <w:pPr>
        <w:pStyle w:val="31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84B17">
        <w:rPr>
          <w:rFonts w:eastAsia="Calibri"/>
          <w:sz w:val="28"/>
          <w:szCs w:val="28"/>
          <w:lang w:eastAsia="en-US"/>
        </w:rPr>
        <w:t xml:space="preserve">Базовые и прикладные информационные технологии: Учебник / Гвоздева В.А. – М.: ИД ФОРУМ, НИЦ ИНФРА-М, 2015. – 384 с. [Электронный ресурс] - Режим доступа: </w:t>
      </w:r>
      <w:hyperlink r:id="rId13" w:history="1">
        <w:r w:rsidRPr="00FD1FA6">
          <w:rPr>
            <w:rStyle w:val="ad"/>
            <w:rFonts w:eastAsia="Calibri"/>
            <w:sz w:val="28"/>
            <w:szCs w:val="28"/>
            <w:lang w:eastAsia="en-US"/>
          </w:rPr>
          <w:t>http://znanium.com/catalog/product/504788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27668BD6" w14:textId="77777777" w:rsidR="00F23440" w:rsidRDefault="00F23440" w:rsidP="00F23440">
      <w:pPr>
        <w:pStyle w:val="31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84B17">
        <w:rPr>
          <w:rFonts w:eastAsia="Calibri"/>
          <w:sz w:val="28"/>
          <w:szCs w:val="28"/>
          <w:lang w:eastAsia="en-US"/>
        </w:rPr>
        <w:t xml:space="preserve">Бухгалтерский учет и анализ. Практикум: учебное пособие для вузов / [С.Ю. Ракутько, Ж.Э. Саенко, Е.Ю. Селезнева и др.]. - Владивосток: Изд-во Дальневосточного федерального университета, 2015. - 267 с. [Электронный ресурс] - Режим доступа: </w:t>
      </w:r>
      <w:hyperlink r:id="rId14" w:history="1">
        <w:r w:rsidRPr="00FD1FA6">
          <w:rPr>
            <w:rStyle w:val="ad"/>
            <w:rFonts w:eastAsia="Calibri"/>
            <w:sz w:val="28"/>
            <w:szCs w:val="28"/>
            <w:lang w:eastAsia="en-US"/>
          </w:rPr>
          <w:t>http://lib.dvfu.ru:8080/lib/item?id=chamo:785659&amp;theme=FEFU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240F6ABC" w14:textId="77777777" w:rsidR="00F23440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426B">
        <w:rPr>
          <w:rFonts w:ascii="Times New Roman" w:hAnsi="Times New Roman"/>
          <w:sz w:val="28"/>
          <w:szCs w:val="28"/>
        </w:rPr>
        <w:t xml:space="preserve">Дадалко В.А. </w:t>
      </w:r>
      <w:r>
        <w:rPr>
          <w:rFonts w:ascii="Times New Roman" w:hAnsi="Times New Roman"/>
          <w:sz w:val="28"/>
          <w:szCs w:val="28"/>
        </w:rPr>
        <w:t>М</w:t>
      </w:r>
      <w:r w:rsidRPr="002E426B">
        <w:rPr>
          <w:rFonts w:ascii="Times New Roman" w:hAnsi="Times New Roman"/>
          <w:sz w:val="28"/>
          <w:szCs w:val="28"/>
        </w:rPr>
        <w:t xml:space="preserve">ировая экономика: Учебное пособие / Дадалко В.А. - М.:НИЦ ИНФРА-М, 2017. - 592 с.: </w:t>
      </w:r>
      <w:r w:rsidRPr="00C810F1">
        <w:rPr>
          <w:rFonts w:ascii="Times New Roman" w:hAnsi="Times New Roman"/>
          <w:sz w:val="28"/>
          <w:szCs w:val="28"/>
        </w:rPr>
        <w:t xml:space="preserve">[Электронный ресурс] </w:t>
      </w:r>
      <w:r w:rsidRPr="002E426B">
        <w:rPr>
          <w:rFonts w:ascii="Times New Roman" w:hAnsi="Times New Roman"/>
          <w:sz w:val="28"/>
          <w:szCs w:val="28"/>
        </w:rPr>
        <w:t xml:space="preserve">- Режим доступа: </w:t>
      </w:r>
      <w:hyperlink r:id="rId15" w:history="1">
        <w:r w:rsidRPr="00FD1FA6">
          <w:rPr>
            <w:rStyle w:val="ad"/>
            <w:rFonts w:ascii="Times New Roman" w:hAnsi="Times New Roman"/>
            <w:sz w:val="28"/>
            <w:szCs w:val="28"/>
          </w:rPr>
          <w:t>http://znanium.com/catalog/product/814340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7E7E678A" w14:textId="77777777" w:rsidR="00F23440" w:rsidRPr="00EC2CEB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CEB">
        <w:rPr>
          <w:rFonts w:ascii="Times New Roman" w:hAnsi="Times New Roman"/>
          <w:sz w:val="28"/>
          <w:szCs w:val="28"/>
        </w:rPr>
        <w:t xml:space="preserve">Дегтярева С.В. Мировая экономика и международные отношения: практикум / С.В. Дегтярева, Ю.А. Фомина, П.Г. Габайдулин. - Омск: Омский государственный университет им. Ф.М. Достоевского, 2015. - 136 c. [Электронный ресурс] - Режим доступа: </w:t>
      </w:r>
      <w:hyperlink r:id="rId16" w:history="1">
        <w:r w:rsidRPr="00EC2CEB">
          <w:rPr>
            <w:rFonts w:ascii="Times New Roman" w:hAnsi="Times New Roman"/>
            <w:sz w:val="28"/>
            <w:szCs w:val="28"/>
          </w:rPr>
          <w:t>http://www.iprbookshop.ru/59622.html</w:t>
        </w:r>
      </w:hyperlink>
      <w:r w:rsidRPr="00EC2CEB">
        <w:rPr>
          <w:rFonts w:ascii="Times New Roman" w:hAnsi="Times New Roman"/>
          <w:sz w:val="28"/>
          <w:szCs w:val="28"/>
        </w:rPr>
        <w:t xml:space="preserve"> </w:t>
      </w:r>
    </w:p>
    <w:p w14:paraId="525710A5" w14:textId="77777777" w:rsidR="00F23440" w:rsidRDefault="00F23440" w:rsidP="00F23440">
      <w:pPr>
        <w:pStyle w:val="31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71FCA">
        <w:rPr>
          <w:rFonts w:eastAsia="Calibri"/>
          <w:sz w:val="28"/>
          <w:szCs w:val="28"/>
          <w:lang w:eastAsia="en-US"/>
        </w:rPr>
        <w:t xml:space="preserve">Деньги, кредит, банки: Учебное пособие / Б.Х. Алиев, С.К. Идрисова, Д.А. Рабаданова. - М.: Вузовский учебник: НИЦ ИНФРА-М, 2014. - 288 с.: 60x90 1/16. (переплет), ISBN 978-5-9558-0356-2 [Электронный ресурс] - Режим доступа: </w:t>
      </w:r>
      <w:hyperlink r:id="rId17" w:history="1">
        <w:r w:rsidRPr="00FD1FA6">
          <w:rPr>
            <w:rStyle w:val="ad"/>
            <w:rFonts w:eastAsia="Calibri"/>
            <w:sz w:val="28"/>
            <w:szCs w:val="28"/>
            <w:lang w:eastAsia="en-US"/>
          </w:rPr>
          <w:t>http://znanium.com/catalog/product/443483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712658FD" w14:textId="77777777" w:rsidR="00F23440" w:rsidRDefault="00F23440" w:rsidP="00F23440">
      <w:pPr>
        <w:pStyle w:val="31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71FCA">
        <w:rPr>
          <w:rFonts w:eastAsia="Calibri"/>
          <w:sz w:val="28"/>
          <w:szCs w:val="28"/>
          <w:lang w:eastAsia="en-US"/>
        </w:rPr>
        <w:t>Захарьин В.Р.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71FCA">
        <w:rPr>
          <w:rFonts w:eastAsia="Calibri"/>
          <w:sz w:val="28"/>
          <w:szCs w:val="28"/>
          <w:lang w:eastAsia="en-US"/>
        </w:rPr>
        <w:t xml:space="preserve">Налоги и налогообложение: Учебное пособие / Захарьин В.Р., - 3-е изд., перераб. и доп. - М.:ИД ФОРУМ, НИЦ ИНФРА-М, 2015. - 336 с.: 60x90 1/16. - Режим доступа: </w:t>
      </w:r>
      <w:hyperlink r:id="rId18" w:history="1">
        <w:r w:rsidRPr="00FD1FA6">
          <w:rPr>
            <w:rStyle w:val="ad"/>
            <w:rFonts w:eastAsia="Calibri"/>
            <w:sz w:val="28"/>
            <w:szCs w:val="28"/>
            <w:lang w:eastAsia="en-US"/>
          </w:rPr>
          <w:t>http://znanium.com/catalog/product/468094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6730D3F3" w14:textId="77777777" w:rsidR="00F23440" w:rsidRPr="00EC2CEB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CEB">
        <w:rPr>
          <w:rFonts w:ascii="Times New Roman" w:hAnsi="Times New Roman"/>
          <w:sz w:val="28"/>
          <w:szCs w:val="28"/>
        </w:rPr>
        <w:lastRenderedPageBreak/>
        <w:t xml:space="preserve">Золотарев В.С. Международные финансы: учебное пособие / В.С. Золотарев, О.М. Кочановская, Е.Н. Карпова, А.Я. Черенков. - 3-e изд., доп. и перераб. - М.: Альфа-М, 2014. - 224 с. [Электронный ресурс] - Режим доступа: </w:t>
      </w:r>
      <w:hyperlink r:id="rId19" w:history="1">
        <w:r w:rsidRPr="00EC2CEB">
          <w:rPr>
            <w:rFonts w:ascii="Times New Roman" w:hAnsi="Times New Roman"/>
          </w:rPr>
          <w:t>http://znanium.com/catalog/product/429036</w:t>
        </w:r>
      </w:hyperlink>
      <w:r w:rsidRPr="00EC2CEB">
        <w:rPr>
          <w:rFonts w:ascii="Times New Roman" w:hAnsi="Times New Roman"/>
          <w:sz w:val="28"/>
          <w:szCs w:val="28"/>
        </w:rPr>
        <w:t xml:space="preserve"> </w:t>
      </w:r>
    </w:p>
    <w:p w14:paraId="573FFCCC" w14:textId="77777777" w:rsidR="00F23440" w:rsidRDefault="00F23440" w:rsidP="00F23440">
      <w:pPr>
        <w:pStyle w:val="31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84B17">
        <w:rPr>
          <w:rFonts w:eastAsia="Calibri"/>
          <w:sz w:val="28"/>
          <w:szCs w:val="28"/>
          <w:lang w:eastAsia="en-US"/>
        </w:rPr>
        <w:t xml:space="preserve">Информационные системы в экономике: Учебник / К.В. Балдин, В.Б. Уткин. – М.: Дашков и К, 2017. – 395 с. [Электронный ресурс] - Режим доступа: </w:t>
      </w:r>
      <w:hyperlink r:id="rId20" w:history="1">
        <w:r w:rsidRPr="00FD1FA6">
          <w:rPr>
            <w:rStyle w:val="ad"/>
            <w:rFonts w:eastAsia="Calibri"/>
            <w:sz w:val="28"/>
            <w:szCs w:val="28"/>
            <w:lang w:eastAsia="en-US"/>
          </w:rPr>
          <w:t>http://znanium.com/catalog/product/327836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4CD2110D" w14:textId="77777777" w:rsidR="00F23440" w:rsidRPr="002E426B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426B">
        <w:rPr>
          <w:rFonts w:ascii="Times New Roman" w:hAnsi="Times New Roman"/>
          <w:sz w:val="28"/>
          <w:szCs w:val="28"/>
        </w:rPr>
        <w:t>Казимагомедов</w:t>
      </w:r>
      <w:r w:rsidRPr="002E426B">
        <w:rPr>
          <w:rFonts w:ascii="Times New Roman" w:hAnsi="Times New Roman"/>
          <w:sz w:val="28"/>
          <w:szCs w:val="28"/>
        </w:rPr>
        <w:tab/>
        <w:t>А.А. Деньги, кредит, банки : учебник / А.А. Казимагомедов. — 2-е изд., перераб. и доп. — М. : ИНФРА-М, 2017. — 483 с. + Доп. материалы [Электронный ресурс].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426B">
        <w:rPr>
          <w:rFonts w:ascii="Times New Roman" w:hAnsi="Times New Roman"/>
          <w:sz w:val="28"/>
          <w:szCs w:val="28"/>
        </w:rPr>
        <w:t xml:space="preserve">Режим доступа: </w:t>
      </w:r>
      <w:hyperlink r:id="rId21" w:history="1">
        <w:r w:rsidRPr="002E426B">
          <w:rPr>
            <w:rStyle w:val="ad"/>
            <w:rFonts w:ascii="Times New Roman" w:hAnsi="Times New Roman"/>
            <w:sz w:val="28"/>
            <w:szCs w:val="28"/>
          </w:rPr>
          <w:t>http://znanium.com/catalog/product/766046</w:t>
        </w:r>
      </w:hyperlink>
      <w:r w:rsidRPr="002E426B">
        <w:rPr>
          <w:rFonts w:ascii="Times New Roman" w:hAnsi="Times New Roman"/>
          <w:sz w:val="28"/>
          <w:szCs w:val="28"/>
        </w:rPr>
        <w:t xml:space="preserve"> </w:t>
      </w:r>
    </w:p>
    <w:p w14:paraId="31E4EBA0" w14:textId="77777777" w:rsidR="00F23440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5932">
        <w:rPr>
          <w:rFonts w:ascii="Times New Roman" w:hAnsi="Times New Roman"/>
          <w:sz w:val="28"/>
          <w:szCs w:val="28"/>
        </w:rPr>
        <w:t>Керимов В.Э.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932">
        <w:rPr>
          <w:rFonts w:ascii="Times New Roman" w:hAnsi="Times New Roman"/>
          <w:sz w:val="28"/>
          <w:szCs w:val="28"/>
        </w:rPr>
        <w:t xml:space="preserve">Бухгалтерский учет / Керимов В.Э., - 7-е изд. - М.:Дашков и К, 2017. - 584 с.: </w:t>
      </w:r>
      <w:r w:rsidRPr="002E426B">
        <w:rPr>
          <w:rFonts w:ascii="Times New Roman" w:hAnsi="Times New Roman"/>
          <w:sz w:val="28"/>
          <w:szCs w:val="28"/>
        </w:rPr>
        <w:t>[Электронный ресурс].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932">
        <w:rPr>
          <w:rFonts w:ascii="Times New Roman" w:hAnsi="Times New Roman"/>
          <w:sz w:val="28"/>
          <w:szCs w:val="28"/>
        </w:rPr>
        <w:t xml:space="preserve">Режим доступа: </w:t>
      </w:r>
      <w:hyperlink r:id="rId22" w:history="1">
        <w:r w:rsidRPr="00FD1FA6">
          <w:rPr>
            <w:rStyle w:val="ad"/>
            <w:rFonts w:ascii="Times New Roman" w:hAnsi="Times New Roman"/>
            <w:sz w:val="28"/>
            <w:szCs w:val="28"/>
          </w:rPr>
          <w:t>http://znanium.com/catalog/product/450858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3630330A" w14:textId="77777777" w:rsidR="00F23440" w:rsidRPr="00EC2CEB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CEB">
        <w:rPr>
          <w:rFonts w:ascii="Times New Roman" w:hAnsi="Times New Roman"/>
          <w:sz w:val="28"/>
          <w:szCs w:val="28"/>
        </w:rPr>
        <w:t xml:space="preserve"> Мантусов В.Б. Мировая экономика и международные экономические отношения: учебник для студентов бакалавриата / В.Б. Мантусов [и др.]. - М.: ЮНИТИ-ДАНА, 2015. - 447 c. [Электронный ресурс] - Режим доступа: </w:t>
      </w:r>
      <w:hyperlink r:id="rId23" w:history="1">
        <w:r w:rsidRPr="00FD1FA6">
          <w:rPr>
            <w:rStyle w:val="ad"/>
            <w:rFonts w:ascii="Times New Roman" w:hAnsi="Times New Roman"/>
            <w:sz w:val="28"/>
            <w:szCs w:val="28"/>
          </w:rPr>
          <w:t>http://www.iprbookshop.ru/34480.html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7222DF45" w14:textId="77777777" w:rsidR="00F23440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10F1">
        <w:rPr>
          <w:rFonts w:ascii="Times New Roman" w:hAnsi="Times New Roman"/>
          <w:sz w:val="28"/>
          <w:szCs w:val="28"/>
        </w:rPr>
        <w:t xml:space="preserve">Налоги и налогообложение: учебник и практикум для академического бакалавриата / Д.Г. Черник [и др.]; под ред. Д.Г. Черника, Ю.Д. Шмелева. - 2-е изд., перераб. и доп. - М.: Издательство Юрайт, 2017. - 316 с. [Электронный ресурс] - Режим доступа: </w:t>
      </w:r>
      <w:hyperlink r:id="rId24" w:history="1">
        <w:r w:rsidRPr="00FD1FA6">
          <w:rPr>
            <w:rStyle w:val="ad"/>
            <w:rFonts w:ascii="Times New Roman" w:hAnsi="Times New Roman"/>
            <w:sz w:val="28"/>
            <w:szCs w:val="28"/>
          </w:rPr>
          <w:t>https://biblio-online.ru/book/nalogi-i-nalogooblozhenie-412877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3EDC55B3" w14:textId="77777777" w:rsidR="00F23440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10F1">
        <w:rPr>
          <w:rFonts w:ascii="Times New Roman" w:hAnsi="Times New Roman"/>
          <w:sz w:val="28"/>
          <w:szCs w:val="28"/>
        </w:rPr>
        <w:t>Нешитой А.С.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0F1">
        <w:rPr>
          <w:rFonts w:ascii="Times New Roman" w:hAnsi="Times New Roman"/>
          <w:sz w:val="28"/>
          <w:szCs w:val="28"/>
        </w:rPr>
        <w:t>Финансы и кредит / Нешитой А.С., - 6-е изд. - М.:Дашков и К, 2017. - 576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0F1">
        <w:rPr>
          <w:rFonts w:ascii="Times New Roman" w:hAnsi="Times New Roman"/>
          <w:sz w:val="28"/>
          <w:szCs w:val="28"/>
        </w:rPr>
        <w:t>- [Электронный ресурс]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C810F1">
        <w:rPr>
          <w:rFonts w:ascii="Times New Roman" w:hAnsi="Times New Roman"/>
          <w:sz w:val="28"/>
          <w:szCs w:val="28"/>
        </w:rPr>
        <w:t xml:space="preserve">Режим доступа: </w:t>
      </w:r>
      <w:hyperlink r:id="rId25" w:history="1">
        <w:r w:rsidRPr="00FD1FA6">
          <w:rPr>
            <w:rStyle w:val="ad"/>
            <w:rFonts w:ascii="Times New Roman" w:hAnsi="Times New Roman"/>
            <w:sz w:val="28"/>
            <w:szCs w:val="28"/>
          </w:rPr>
          <w:t>http://znanium.com/catalog/product/414993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25D082C7" w14:textId="77777777" w:rsidR="00F23440" w:rsidRPr="00A31F0F" w:rsidRDefault="00F23440" w:rsidP="00F23440">
      <w:pPr>
        <w:pStyle w:val="31"/>
        <w:numPr>
          <w:ilvl w:val="0"/>
          <w:numId w:val="5"/>
        </w:numPr>
        <w:tabs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54815">
        <w:rPr>
          <w:rFonts w:eastAsia="Calibri"/>
          <w:sz w:val="28"/>
          <w:szCs w:val="28"/>
          <w:lang w:eastAsia="en-US"/>
        </w:rPr>
        <w:t xml:space="preserve">Организация предпринимательской деятельности [Электронный ресурс]: учебное пособие/ Т.В. Буклей [и др.].— Электрон. текстовые данные.— М.: Дашков и К, 2014.— 294 c.— Режим доступа: </w:t>
      </w:r>
      <w:hyperlink r:id="rId26" w:history="1">
        <w:r w:rsidRPr="00EF5A8A">
          <w:rPr>
            <w:rStyle w:val="ad"/>
            <w:rFonts w:eastAsia="Calibri"/>
            <w:sz w:val="28"/>
            <w:szCs w:val="28"/>
            <w:lang w:eastAsia="en-US"/>
          </w:rPr>
          <w:t>http://www.iprbookshop.ru/24755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4B35E276" w14:textId="77777777" w:rsidR="00F23440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10F1">
        <w:rPr>
          <w:rFonts w:ascii="Times New Roman" w:hAnsi="Times New Roman"/>
          <w:sz w:val="28"/>
          <w:szCs w:val="28"/>
        </w:rPr>
        <w:lastRenderedPageBreak/>
        <w:t xml:space="preserve">Пансков В.Г. Налоги и налогообложение: теория и практика в 2 т. Том 1: учебник и практикум для академического бакалавриата / В.Г. Пансков. - 5-е изд., перераб. и доп. - М.: Издательство Юрайт, 2016. - 336 с. [Электронный ресурс] - Режим доступа: </w:t>
      </w:r>
      <w:hyperlink r:id="rId27" w:history="1">
        <w:r w:rsidRPr="00FD1FA6">
          <w:rPr>
            <w:rStyle w:val="ad"/>
            <w:rFonts w:ascii="Times New Roman" w:hAnsi="Times New Roman"/>
            <w:sz w:val="28"/>
            <w:szCs w:val="28"/>
          </w:rPr>
          <w:t>https://biblio-online.ru/book/nalogi-i-nalogooblozhenie-teoriya-i-praktika-v-2-t-tom-1-402610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6D3D9E5C" w14:textId="77777777" w:rsidR="00F23440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10F1">
        <w:rPr>
          <w:rFonts w:ascii="Times New Roman" w:hAnsi="Times New Roman"/>
          <w:sz w:val="28"/>
          <w:szCs w:val="28"/>
        </w:rPr>
        <w:t xml:space="preserve">Пансков В.Г. Налоги и налогообложение: теория и практика в 2 т. Том 2: учебник и практикум для академического бакалавриата / В.Г. Пансков. - 5-е изд., перераб. и доп. - М.: Издательство Юрайт, 2016. - 398 с. [Электронный ресурс] - Режим доступа: </w:t>
      </w:r>
      <w:hyperlink r:id="rId28" w:history="1">
        <w:r w:rsidRPr="00FD1FA6">
          <w:rPr>
            <w:rStyle w:val="ad"/>
            <w:rFonts w:ascii="Times New Roman" w:hAnsi="Times New Roman"/>
            <w:sz w:val="28"/>
            <w:szCs w:val="28"/>
          </w:rPr>
          <w:t>https://biblio-online.ru/book/nalogi-i-nalogooblozhenie-teoriya-i-praktika-v-2-t-tom-2-402611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6FF112ED" w14:textId="77777777" w:rsidR="00F23440" w:rsidRDefault="00F23440" w:rsidP="00F23440">
      <w:pPr>
        <w:pStyle w:val="31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71FCA">
        <w:rPr>
          <w:rFonts w:eastAsia="Calibri"/>
          <w:sz w:val="28"/>
          <w:szCs w:val="28"/>
          <w:lang w:eastAsia="en-US"/>
        </w:rPr>
        <w:t xml:space="preserve">Слепов В.А. Финансы: учебник / В.А. Слепов, А.Ф. Арсланов, В.К. Бурлачков. – 4-е изд., перераб. и доп. – М.: Магистр, НИЦ ИНФРА-М, 2014. – 336 с. – (Бакалавриат). [Электронный ресурс] - Режим доступа: </w:t>
      </w:r>
      <w:hyperlink r:id="rId29" w:history="1">
        <w:r w:rsidRPr="00FD1FA6">
          <w:rPr>
            <w:rStyle w:val="ad"/>
            <w:rFonts w:eastAsia="Calibri"/>
            <w:sz w:val="28"/>
            <w:szCs w:val="28"/>
            <w:lang w:eastAsia="en-US"/>
          </w:rPr>
          <w:t>http://znanium.com/catalog/product/48650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0E6FF055" w14:textId="77777777" w:rsidR="00F23440" w:rsidRDefault="00F23440" w:rsidP="00F23440">
      <w:pPr>
        <w:numPr>
          <w:ilvl w:val="0"/>
          <w:numId w:val="5"/>
        </w:numPr>
        <w:tabs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4815">
        <w:rPr>
          <w:rFonts w:ascii="Times New Roman" w:hAnsi="Times New Roman"/>
          <w:sz w:val="28"/>
          <w:szCs w:val="28"/>
        </w:rPr>
        <w:t>Экономика организации (предприятия).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815">
        <w:rPr>
          <w:rFonts w:ascii="Times New Roman" w:hAnsi="Times New Roman"/>
          <w:sz w:val="28"/>
          <w:szCs w:val="28"/>
        </w:rPr>
        <w:t>2-е изд.: Учебник / Н.А. Сафронов. - 2-е изд., с изм. - М.: Магистр, НИЦ ИНФРА-М, 2016. - 256 с. - ISBN 978-5-9776-0059-0, 200 экз.</w:t>
      </w:r>
      <w:r>
        <w:rPr>
          <w:rFonts w:ascii="Times New Roman" w:hAnsi="Times New Roman"/>
          <w:sz w:val="28"/>
          <w:szCs w:val="28"/>
        </w:rPr>
        <w:t xml:space="preserve"> – Режим доступа: </w:t>
      </w:r>
      <w:hyperlink r:id="rId30" w:history="1">
        <w:r w:rsidRPr="00A818E1">
          <w:rPr>
            <w:rStyle w:val="ad"/>
            <w:rFonts w:ascii="Times New Roman" w:hAnsi="Times New Roman"/>
            <w:sz w:val="28"/>
            <w:szCs w:val="28"/>
          </w:rPr>
          <w:t>http://znanium.com/go.php?id=535905</w:t>
        </w:r>
      </w:hyperlink>
    </w:p>
    <w:p w14:paraId="7763A572" w14:textId="77777777" w:rsidR="00F23440" w:rsidRPr="006E726D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726D">
        <w:rPr>
          <w:rFonts w:ascii="Times New Roman" w:hAnsi="Times New Roman"/>
          <w:sz w:val="28"/>
          <w:szCs w:val="28"/>
        </w:rPr>
        <w:t xml:space="preserve">Экономика организации (предприятия): учебное пособие для бакалавров вузов по экономическим специальностям / И. В. Сергеев, И. И. Веретенникова ; [под ред. И. В. Сергеева]. - 5-е изд., перераб. и доп. – М.: Юрайт , 2012. – 671 с. (доступно 3 экз. Абонемент </w:t>
      </w:r>
      <w:r>
        <w:rPr>
          <w:rFonts w:ascii="Times New Roman" w:hAnsi="Times New Roman"/>
          <w:sz w:val="28"/>
          <w:szCs w:val="28"/>
        </w:rPr>
        <w:t>преддипломной</w:t>
      </w:r>
      <w:r w:rsidRPr="006E726D">
        <w:rPr>
          <w:rFonts w:ascii="Times New Roman" w:hAnsi="Times New Roman"/>
          <w:sz w:val="28"/>
          <w:szCs w:val="28"/>
        </w:rPr>
        <w:t xml:space="preserve"> литературы, ЕКВ ауд.301 </w:t>
      </w:r>
      <w:r>
        <w:rPr>
          <w:rFonts w:ascii="Times New Roman" w:hAnsi="Times New Roman"/>
          <w:sz w:val="28"/>
          <w:szCs w:val="28"/>
        </w:rPr>
        <w:t>преддипломная</w:t>
      </w:r>
      <w:r w:rsidRPr="006E726D">
        <w:rPr>
          <w:rFonts w:ascii="Times New Roman" w:hAnsi="Times New Roman"/>
          <w:sz w:val="28"/>
          <w:szCs w:val="28"/>
        </w:rPr>
        <w:t xml:space="preserve">, Ч/З гуманитарных наук, ауд 203). Электронная ссылка на каталог: </w:t>
      </w:r>
      <w:hyperlink r:id="rId31" w:history="1">
        <w:r w:rsidRPr="006E726D">
          <w:rPr>
            <w:rStyle w:val="ad"/>
            <w:rFonts w:ascii="Times New Roman" w:hAnsi="Times New Roman"/>
            <w:sz w:val="28"/>
            <w:szCs w:val="28"/>
          </w:rPr>
          <w:t>http://lib.dvfu.ru:8080/lib/item?id=chamo:666486&amp;theme=FEFU</w:t>
        </w:r>
      </w:hyperlink>
      <w:r w:rsidRPr="006E726D">
        <w:rPr>
          <w:rFonts w:ascii="Times New Roman" w:hAnsi="Times New Roman"/>
          <w:sz w:val="28"/>
          <w:szCs w:val="28"/>
        </w:rPr>
        <w:t xml:space="preserve"> . </w:t>
      </w:r>
    </w:p>
    <w:p w14:paraId="44CF0BF0" w14:textId="77777777" w:rsidR="00F23440" w:rsidRDefault="00F23440" w:rsidP="00F23440">
      <w:pPr>
        <w:pStyle w:val="31"/>
        <w:numPr>
          <w:ilvl w:val="0"/>
          <w:numId w:val="5"/>
        </w:numPr>
        <w:tabs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259C7">
        <w:rPr>
          <w:rFonts w:eastAsia="Calibri"/>
          <w:sz w:val="28"/>
          <w:szCs w:val="28"/>
          <w:lang w:eastAsia="en-US"/>
        </w:rPr>
        <w:t>Экономика предприятия (в схемах, таблицах, расчетах): Учебное пособие / В.К.Скляренко, В.М.Прудников и др.; Под ред. проф. В.К.Скляренко - М.: НИЦ ИНФРА-М, 2014 - 256 с.: 60x90 1/16 - (Высш. образов.: Бакалавр.). (п) ISBN 978-5-16-003753-0, 500 экз.</w:t>
      </w:r>
      <w:r>
        <w:rPr>
          <w:rFonts w:eastAsia="Calibri"/>
          <w:sz w:val="28"/>
          <w:szCs w:val="28"/>
          <w:lang w:eastAsia="en-US"/>
        </w:rPr>
        <w:t xml:space="preserve"> – Режим доступа: </w:t>
      </w:r>
      <w:hyperlink r:id="rId32" w:history="1">
        <w:r w:rsidRPr="00EF5A8A">
          <w:rPr>
            <w:rStyle w:val="ad"/>
            <w:rFonts w:eastAsia="Calibri"/>
            <w:sz w:val="28"/>
            <w:szCs w:val="28"/>
            <w:lang w:eastAsia="en-US"/>
          </w:rPr>
          <w:t>http://znanium.com/go.php?id=405370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5609C409" w14:textId="77777777" w:rsidR="00F23440" w:rsidRPr="006E726D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726D">
        <w:rPr>
          <w:rFonts w:ascii="Times New Roman" w:hAnsi="Times New Roman"/>
          <w:sz w:val="28"/>
          <w:szCs w:val="28"/>
        </w:rPr>
        <w:lastRenderedPageBreak/>
        <w:t xml:space="preserve">Экономика предприятия: Учебник / А.С. Паламарчук. - М.: НИЦ ИНФРА-М, 2016. - 458 с. - (Высшее образование: Бакалавриат). [Электронный ресурс]. Режим доступа: </w:t>
      </w:r>
      <w:hyperlink r:id="rId33" w:history="1">
        <w:r w:rsidRPr="006E726D">
          <w:rPr>
            <w:rStyle w:val="ad"/>
            <w:rFonts w:ascii="Times New Roman" w:hAnsi="Times New Roman"/>
            <w:sz w:val="28"/>
            <w:szCs w:val="28"/>
          </w:rPr>
          <w:t>http://znanium.com/go.php?id=536182</w:t>
        </w:r>
      </w:hyperlink>
      <w:r w:rsidRPr="006E726D">
        <w:rPr>
          <w:rFonts w:ascii="Times New Roman" w:hAnsi="Times New Roman"/>
          <w:sz w:val="28"/>
          <w:szCs w:val="28"/>
        </w:rPr>
        <w:t xml:space="preserve">  ISBN 978-5-16-009836-4 </w:t>
      </w:r>
    </w:p>
    <w:p w14:paraId="4FB282E8" w14:textId="77777777" w:rsidR="00F23440" w:rsidRPr="006E726D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726D">
        <w:rPr>
          <w:rFonts w:ascii="Times New Roman" w:hAnsi="Times New Roman"/>
          <w:sz w:val="28"/>
          <w:szCs w:val="28"/>
        </w:rPr>
        <w:t xml:space="preserve">Экономика предприятия: Учебник / В.К. Скляренко, В.М. Прудников. - 2-e изд. - М.: НИЦ ИНФРА-М, 2014. - 346 с. - (Высшее образование: Бакалавриат). [Электронный ресурс]. Режим доступа: </w:t>
      </w:r>
      <w:hyperlink r:id="rId34" w:history="1">
        <w:r w:rsidRPr="006E726D">
          <w:rPr>
            <w:rStyle w:val="ad"/>
            <w:rFonts w:ascii="Times New Roman" w:hAnsi="Times New Roman"/>
            <w:sz w:val="28"/>
            <w:szCs w:val="28"/>
          </w:rPr>
          <w:t>http://znanium.com/go.php?id=405630</w:t>
        </w:r>
      </w:hyperlink>
      <w:r w:rsidRPr="006E726D">
        <w:rPr>
          <w:rFonts w:ascii="Times New Roman" w:hAnsi="Times New Roman"/>
          <w:sz w:val="28"/>
          <w:szCs w:val="28"/>
        </w:rPr>
        <w:t xml:space="preserve"> ISBN 978-5-16-009163-1, 500 экз.</w:t>
      </w:r>
    </w:p>
    <w:p w14:paraId="0E54DEDE" w14:textId="77777777" w:rsidR="00F23440" w:rsidRPr="006E726D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726D">
        <w:rPr>
          <w:rFonts w:ascii="Times New Roman" w:hAnsi="Times New Roman"/>
          <w:sz w:val="28"/>
          <w:szCs w:val="28"/>
        </w:rPr>
        <w:t xml:space="preserve">Экономика предприятия: учебник для вузов по экономическим специальностям / В. Я. Горфинкель, О. В. Антонова, А. И. Базилевич и др.; под ред. В. Я. Горфинкеля. – Москва: ЮНИТИ-ДАНА , 2014. – 663 с. (доступно 2 экз. Ч/З о. Русский). Электронная ссылка на каталог: </w:t>
      </w:r>
      <w:hyperlink r:id="rId35" w:history="1">
        <w:r w:rsidRPr="006E726D">
          <w:rPr>
            <w:rStyle w:val="ad"/>
            <w:rFonts w:ascii="Times New Roman" w:hAnsi="Times New Roman"/>
            <w:sz w:val="28"/>
            <w:szCs w:val="28"/>
          </w:rPr>
          <w:t>http://lib.dvfu.ru:8080/lib/item?id=chamo:726906&amp;theme=FEFU</w:t>
        </w:r>
      </w:hyperlink>
      <w:r w:rsidRPr="006E726D">
        <w:rPr>
          <w:rFonts w:ascii="Times New Roman" w:hAnsi="Times New Roman"/>
          <w:sz w:val="28"/>
          <w:szCs w:val="28"/>
        </w:rPr>
        <w:t>, ISBN: 978-5-238-02371-7.</w:t>
      </w:r>
    </w:p>
    <w:p w14:paraId="68F6A34B" w14:textId="77777777" w:rsidR="00F23440" w:rsidRPr="006E726D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726D">
        <w:rPr>
          <w:rFonts w:ascii="Times New Roman" w:hAnsi="Times New Roman"/>
          <w:sz w:val="28"/>
          <w:szCs w:val="28"/>
        </w:rPr>
        <w:t xml:space="preserve">Экономика предприятия: Учебник. Практикум / В.Д. Грибов, В.П. Грузинов. - 6-e изд., перераб. и доп. - М.: КУРС: НИЦ ИНФРА-М, 2015. - 448 с.  [Электронный ресурс]. Режим доступа: </w:t>
      </w:r>
      <w:hyperlink r:id="rId36" w:history="1">
        <w:r w:rsidRPr="006E726D">
          <w:rPr>
            <w:rStyle w:val="ad"/>
            <w:rFonts w:ascii="Times New Roman" w:hAnsi="Times New Roman"/>
            <w:sz w:val="28"/>
            <w:szCs w:val="28"/>
          </w:rPr>
          <w:t>http://znanium.com/go.php?id=469851</w:t>
        </w:r>
      </w:hyperlink>
      <w:r w:rsidRPr="006E726D">
        <w:rPr>
          <w:rFonts w:ascii="Times New Roman" w:hAnsi="Times New Roman"/>
          <w:sz w:val="28"/>
          <w:szCs w:val="28"/>
        </w:rPr>
        <w:t xml:space="preserve"> ISBN 978-5-905554-67-4. </w:t>
      </w:r>
    </w:p>
    <w:p w14:paraId="58E35A5F" w14:textId="77777777" w:rsidR="00F23440" w:rsidRPr="006E726D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726D">
        <w:rPr>
          <w:rFonts w:ascii="Times New Roman" w:hAnsi="Times New Roman"/>
          <w:sz w:val="28"/>
          <w:szCs w:val="28"/>
        </w:rPr>
        <w:t xml:space="preserve">Экономика фирмы (организации, предприятия): учебник / В.Я. Горфинкель, Т.Г. Попадюк; Под ред. Б.Н. Чернышева, В.Я. Горфинкеля. – 2-e изд. – М.: Вузовский учебник: НИЦ ИНФРА-М, 2014. – 296 с. [Электронный ресурс]. Режим доступа: </w:t>
      </w:r>
      <w:hyperlink r:id="rId37" w:history="1">
        <w:r w:rsidRPr="006E726D">
          <w:rPr>
            <w:rStyle w:val="ad"/>
            <w:rFonts w:ascii="Times New Roman" w:hAnsi="Times New Roman"/>
            <w:sz w:val="28"/>
            <w:szCs w:val="28"/>
          </w:rPr>
          <w:t>http://znanium.com/go.php?id=392973</w:t>
        </w:r>
      </w:hyperlink>
      <w:r w:rsidRPr="006E726D">
        <w:rPr>
          <w:rFonts w:ascii="Times New Roman" w:hAnsi="Times New Roman"/>
          <w:sz w:val="28"/>
          <w:szCs w:val="28"/>
        </w:rPr>
        <w:t>, ISBN 978-5-9558-0294-7.</w:t>
      </w:r>
    </w:p>
    <w:p w14:paraId="250EDE75" w14:textId="6DA98D5E" w:rsidR="00F23440" w:rsidRPr="00F23440" w:rsidRDefault="00F23440" w:rsidP="00F2344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Style w:val="ad"/>
          <w:rFonts w:ascii="Times New Roman" w:hAnsi="Times New Roman"/>
          <w:color w:val="auto"/>
          <w:sz w:val="28"/>
          <w:szCs w:val="28"/>
          <w:u w:val="none"/>
        </w:rPr>
      </w:pPr>
      <w:r w:rsidRPr="00EC2CEB">
        <w:rPr>
          <w:rFonts w:ascii="Times New Roman" w:hAnsi="Times New Roman"/>
          <w:sz w:val="28"/>
          <w:szCs w:val="28"/>
        </w:rPr>
        <w:t xml:space="preserve">Экономика фирмы: Учебное пособие / Финансовый Университет при Правительстве РФ; Под ред. А.Н. Ряховской. - М.: Магистр: ИНФРА-М, 2014. - 511 с. [Электронный ресурс]. Режим доступа: </w:t>
      </w:r>
      <w:hyperlink r:id="rId38" w:history="1">
        <w:r w:rsidRPr="001B021D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http://znanium.com/catalog.php?bookinfo=438356</w:t>
        </w:r>
      </w:hyperlink>
      <w:r w:rsidRPr="001B021D">
        <w:rPr>
          <w:rStyle w:val="ad"/>
          <w:rFonts w:ascii="Times New Roman" w:hAnsi="Times New Roman"/>
          <w:shd w:val="clear" w:color="auto" w:fill="FFFFFF"/>
        </w:rPr>
        <w:t xml:space="preserve"> </w:t>
      </w:r>
    </w:p>
    <w:p w14:paraId="4678F037" w14:textId="77777777" w:rsidR="00F23440" w:rsidRDefault="00F23440" w:rsidP="00F2344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A45349" w14:textId="77777777" w:rsidR="00F23440" w:rsidRDefault="00F23440" w:rsidP="00F2344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31BE12D" w14:textId="77777777" w:rsidR="00F23440" w:rsidRDefault="00F23440" w:rsidP="00F2344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F9A4408" w14:textId="77777777" w:rsidR="00F23440" w:rsidRDefault="00F23440" w:rsidP="00F23440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7107AE">
        <w:rPr>
          <w:rFonts w:ascii="Times New Roman" w:hAnsi="Times New Roman"/>
          <w:b/>
          <w:sz w:val="28"/>
          <w:szCs w:val="28"/>
        </w:rPr>
        <w:lastRenderedPageBreak/>
        <w:t>Дополнительная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/>
          <w:b/>
          <w:sz w:val="28"/>
          <w:szCs w:val="28"/>
        </w:rPr>
        <w:t>литература</w:t>
      </w:r>
    </w:p>
    <w:p w14:paraId="7C30A1B9" w14:textId="77777777" w:rsidR="00F23440" w:rsidRPr="006E726D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Анализ и диагностика финансово-хозяйственной деятельности предприятий: учебник/ Под ред. В.Я. Позднякова.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М.: НИЦ ИНФРА-М, 2014.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617 с. [Электронный ресурс]. Режим доступа: </w:t>
      </w:r>
      <w:hyperlink r:id="rId39" w:history="1">
        <w:r w:rsidRPr="006E726D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http://znanium.com/catalog.php?bookinfo=452248</w:t>
        </w:r>
      </w:hyperlink>
    </w:p>
    <w:p w14:paraId="70B92699" w14:textId="77777777" w:rsidR="00F23440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426B">
        <w:rPr>
          <w:rFonts w:ascii="Times New Roman" w:hAnsi="Times New Roman"/>
          <w:sz w:val="28"/>
          <w:szCs w:val="28"/>
          <w:shd w:val="clear" w:color="auto" w:fill="FFFFFF"/>
        </w:rPr>
        <w:t xml:space="preserve">Банковский менеджмент: Учебник / Русанов Ю.Ю., Бадалов Л.А., Маганов В.В.; Под ред. Русанова Ю.Ю. - М.:Магистр, НИЦ ИНФРА-М, 2017. - 480 с.: - </w:t>
      </w:r>
      <w:r w:rsidRPr="00C810F1">
        <w:rPr>
          <w:rFonts w:ascii="Times New Roman" w:hAnsi="Times New Roman"/>
          <w:sz w:val="28"/>
          <w:szCs w:val="28"/>
        </w:rPr>
        <w:t>[Электронный ресурс]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2E426B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hyperlink r:id="rId40" w:history="1">
        <w:r w:rsidRPr="00FD1FA6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http://znanium.com/catalog/product/908230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0A0AA71C" w14:textId="77777777" w:rsidR="00F23440" w:rsidRPr="006E726D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Баскакова, О. В. Экономика предприятия (организации): Учебник / О. В. Баскакова, Л. Ф. Сейко. - М.: Дашков и К, 2013. - 372 с. - [Электронный ресурс]. Режим доступа: </w:t>
      </w:r>
      <w:hyperlink r:id="rId41" w:history="1">
        <w:r w:rsidRPr="006E726D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http://znanium.com/go.php?id=411402</w:t>
        </w:r>
      </w:hyperlink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ISBN 978-5-394-01688-2.</w:t>
      </w:r>
    </w:p>
    <w:p w14:paraId="55B98376" w14:textId="77777777" w:rsidR="00F23440" w:rsidRDefault="00F23440" w:rsidP="00F23440">
      <w:pPr>
        <w:pStyle w:val="31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259C7">
        <w:rPr>
          <w:rFonts w:eastAsia="Calibri"/>
          <w:sz w:val="28"/>
          <w:szCs w:val="28"/>
          <w:lang w:eastAsia="en-US"/>
        </w:rPr>
        <w:t>Ефимов О.Н. Экономика предприятия [Электронный ресурс]: учебное пособие/ Ефимов О.Н.— Электрон. текстовые данные.— Саратов: Вузовское образование, 2014.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259C7">
        <w:rPr>
          <w:rFonts w:eastAsia="Calibri"/>
          <w:sz w:val="28"/>
          <w:szCs w:val="28"/>
          <w:lang w:eastAsia="en-US"/>
        </w:rPr>
        <w:t>— 732 c.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259C7">
        <w:rPr>
          <w:rFonts w:eastAsia="Calibri"/>
          <w:sz w:val="28"/>
          <w:szCs w:val="28"/>
          <w:lang w:eastAsia="en-US"/>
        </w:rPr>
        <w:t xml:space="preserve">— Режим доступа: </w:t>
      </w:r>
      <w:hyperlink r:id="rId42" w:history="1">
        <w:r w:rsidRPr="00EF5A8A">
          <w:rPr>
            <w:rStyle w:val="ad"/>
            <w:rFonts w:eastAsia="Calibri"/>
            <w:sz w:val="28"/>
            <w:szCs w:val="28"/>
            <w:lang w:eastAsia="en-US"/>
          </w:rPr>
          <w:t>http://www.iprbookshop.ru/23085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48F518BD" w14:textId="77777777" w:rsidR="00F23440" w:rsidRPr="006E726D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Комплексный анализ хозяйственной деятельности предприятия: Учебник/Савицкая Г. В. - 7-е изд., перераб. и доп. - М.: НИЦ ИНФРА-М, 2016. - 608 с. [Электронный ресурс]. Режим доступа: </w:t>
      </w:r>
      <w:hyperlink r:id="rId43" w:history="1">
        <w:r w:rsidRPr="006E726D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http://znanium.com/go.php?id=516525</w:t>
        </w:r>
      </w:hyperlink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, ISBN 978-5-16-011214-5.</w:t>
      </w:r>
    </w:p>
    <w:p w14:paraId="7DC2E073" w14:textId="77777777" w:rsidR="00F23440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1FCA">
        <w:rPr>
          <w:rFonts w:ascii="Times New Roman" w:hAnsi="Times New Roman"/>
          <w:sz w:val="28"/>
          <w:szCs w:val="28"/>
          <w:shd w:val="clear" w:color="auto" w:fill="FFFFFF"/>
        </w:rPr>
        <w:t xml:space="preserve">Конищева М.А. Финансы организаций / М.А. Конищева, О.И. Курган, Ю.И. Черкасова. – Красноярск: СФУ, 2014. – 384 с. [Электронный ресурс] - Режим доступа: </w:t>
      </w:r>
      <w:hyperlink r:id="rId44" w:history="1">
        <w:r w:rsidRPr="00FD1FA6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http://znanium.com/catalog/product/549451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8299B28" w14:textId="77777777" w:rsidR="00F23440" w:rsidRDefault="00F23440" w:rsidP="00F23440">
      <w:pPr>
        <w:pStyle w:val="31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54815">
        <w:rPr>
          <w:rFonts w:eastAsia="Calibri"/>
          <w:sz w:val="28"/>
          <w:szCs w:val="28"/>
          <w:lang w:eastAsia="en-US"/>
        </w:rPr>
        <w:t xml:space="preserve">Костылева С.Ю. Экономические основы предпринимательской деятельности [Электронный ресурс]: учебное пособие для студентов, обучающихся по направлениям подготовки «Экономика», «Менеджмент»/ Костылева С.Ю.— Электрон. текстовые данные.— Саратов: Ай Пи Ар Букс, 2015.— 171 c.— Режим доступа: </w:t>
      </w:r>
      <w:hyperlink r:id="rId45" w:history="1">
        <w:r w:rsidRPr="00A818E1">
          <w:rPr>
            <w:rStyle w:val="ad"/>
            <w:rFonts w:eastAsia="Calibri"/>
            <w:sz w:val="28"/>
            <w:szCs w:val="28"/>
            <w:lang w:eastAsia="en-US"/>
          </w:rPr>
          <w:t>http://www.iprbookshop.ru/34305</w:t>
        </w:r>
      </w:hyperlink>
    </w:p>
    <w:p w14:paraId="2F321F48" w14:textId="77777777" w:rsidR="00F23440" w:rsidRPr="001467CF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593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Кучма В.Н. Бухгалтерский учет: Практическое пособие / Кучма В.Н. - М.:НИЦ ИНФРА-М, 2017. - 868 с.: </w:t>
      </w:r>
      <w:r w:rsidRPr="001467CF">
        <w:rPr>
          <w:rFonts w:ascii="Times New Roman" w:hAnsi="Times New Roman"/>
          <w:sz w:val="28"/>
          <w:szCs w:val="28"/>
          <w:shd w:val="clear" w:color="auto" w:fill="FFFFFF"/>
        </w:rPr>
        <w:t xml:space="preserve">[Электронный ресурс]. - </w:t>
      </w:r>
      <w:r w:rsidRPr="00795932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hyperlink r:id="rId46" w:history="1">
        <w:r w:rsidRPr="00FD1FA6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http://znanium.com/catalog/product/945665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0E6C727" w14:textId="77777777" w:rsidR="00F23440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10F1">
        <w:rPr>
          <w:rFonts w:ascii="Times New Roman" w:hAnsi="Times New Roman"/>
          <w:sz w:val="28"/>
          <w:szCs w:val="28"/>
          <w:shd w:val="clear" w:color="auto" w:fill="FFFFFF"/>
        </w:rPr>
        <w:t>Левчаев П.А. Финансы организаций : учебник / П.А. Левчаев. — 2-е изд., перераб. и доп. — М. : ИНФРА-М, 2017. — 386 с. —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810F1">
        <w:rPr>
          <w:rFonts w:ascii="Times New Roman" w:hAnsi="Times New Roman"/>
          <w:sz w:val="28"/>
          <w:szCs w:val="28"/>
        </w:rPr>
        <w:t>[Электронный ресурс]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C810F1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hyperlink r:id="rId47" w:history="1">
        <w:r w:rsidRPr="00FD1FA6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http://znanium.com/catalog/product/671365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2072ED46" w14:textId="77777777" w:rsidR="00F23440" w:rsidRPr="00AD7128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7128">
        <w:rPr>
          <w:rFonts w:ascii="Times New Roman" w:hAnsi="Times New Roman"/>
          <w:sz w:val="28"/>
          <w:szCs w:val="28"/>
          <w:shd w:val="clear" w:color="auto" w:fill="FFFFFF"/>
        </w:rPr>
        <w:t xml:space="preserve">Налоги и налогообложение: Теория и практика: Уч. пос. / Погорелова М.Я. - М.: ИЦ РИОР, НИЦ ИНФРА-М, 2015. - 205 с.: 60x90 1/16. - Режим доступа: </w:t>
      </w:r>
      <w:hyperlink r:id="rId48" w:history="1">
        <w:r w:rsidRPr="00AD7128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http://znanium.com/catalog/product/492550</w:t>
        </w:r>
      </w:hyperlink>
      <w:r w:rsidRPr="00AD712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405628E" w14:textId="77777777" w:rsidR="00F23440" w:rsidRPr="006E726D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Организация производства и управление предприятием: учебник / О.Г. Туровец, В.Б.Родионов и др.; Под ред. О.Г.Туровца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3-e изд.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М.: НИЦ ИНФРА-М, 2015.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506 с.</w:t>
      </w:r>
      <w:r w:rsidRPr="006E726D">
        <w:rPr>
          <w:rFonts w:ascii="Times New Roman" w:hAnsi="Times New Roman"/>
          <w:sz w:val="28"/>
          <w:szCs w:val="28"/>
        </w:rPr>
        <w:t xml:space="preserve"> [Электронный ресурс]. Режим доступа: </w:t>
      </w:r>
      <w:hyperlink r:id="rId49" w:history="1">
        <w:r w:rsidRPr="006E726D">
          <w:rPr>
            <w:rStyle w:val="ad"/>
            <w:rFonts w:ascii="Times New Roman" w:hAnsi="Times New Roman"/>
            <w:sz w:val="28"/>
            <w:szCs w:val="28"/>
          </w:rPr>
          <w:t>http://znanium.com/go.php?id=472411</w:t>
        </w:r>
      </w:hyperlink>
      <w:r w:rsidRPr="006E726D">
        <w:rPr>
          <w:rFonts w:ascii="Times New Roman" w:hAnsi="Times New Roman"/>
          <w:sz w:val="28"/>
          <w:szCs w:val="28"/>
        </w:rPr>
        <w:t xml:space="preserve">, 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ISBN 978-5-16-004331-9. </w:t>
      </w:r>
    </w:p>
    <w:p w14:paraId="0DA2D069" w14:textId="77777777" w:rsidR="00F23440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1FCA">
        <w:rPr>
          <w:rFonts w:ascii="Times New Roman" w:hAnsi="Times New Roman"/>
          <w:sz w:val="28"/>
          <w:szCs w:val="28"/>
          <w:shd w:val="clear" w:color="auto" w:fill="FFFFFF"/>
        </w:rPr>
        <w:t xml:space="preserve">Пробин П.С. Финансовые рынки: учебное пособие для студентов вузов обучающихся по направлению подготовки «Экономика» (квалификация (степень) «бакалавр») / Пробин П.С., Проданова Н.А. - Электрон. текстовые данные. - М.: ЮНИТИ-ДАНА, 2015. - 175 c. [Электронный ресурс] - Режим доступа: </w:t>
      </w:r>
      <w:hyperlink r:id="rId50" w:history="1">
        <w:r w:rsidRPr="00FD1FA6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http://www.iprbookshop.ru/34528.html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A21F222" w14:textId="77777777" w:rsidR="00F23440" w:rsidRPr="00C53A0C" w:rsidRDefault="00F23440" w:rsidP="00F23440">
      <w:pPr>
        <w:pStyle w:val="31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259C7">
        <w:rPr>
          <w:rFonts w:eastAsia="Calibri"/>
          <w:sz w:val="28"/>
          <w:szCs w:val="28"/>
          <w:lang w:eastAsia="en-US"/>
        </w:rPr>
        <w:t xml:space="preserve">Романенко И.В. Экономика предприятия [Электронный ресурс]: учебное пособие/ Романенко И.В.— Электрон. текстовые данные.— М.: Финансы и статистика, 2011.— 352 c.— Режим доступа: </w:t>
      </w:r>
      <w:hyperlink r:id="rId51" w:history="1">
        <w:r w:rsidRPr="00EF5A8A">
          <w:rPr>
            <w:rStyle w:val="ad"/>
            <w:rFonts w:eastAsia="Calibri"/>
            <w:sz w:val="28"/>
            <w:szCs w:val="28"/>
            <w:lang w:eastAsia="en-US"/>
          </w:rPr>
          <w:t>http://www.iprbookshop.ru/12459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4352DFB6" w14:textId="77777777" w:rsidR="00F23440" w:rsidRDefault="00F23440" w:rsidP="00F23440">
      <w:pPr>
        <w:pStyle w:val="31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259C7">
        <w:rPr>
          <w:rFonts w:eastAsia="Calibri"/>
          <w:sz w:val="28"/>
          <w:szCs w:val="28"/>
          <w:lang w:eastAsia="en-US"/>
        </w:rPr>
        <w:t xml:space="preserve">Смелик Р.Г. Экономика предприятия (организации) [Электронный ресурс]: учебник/ Смелик Р.Г., Левицкая Л.А.— Электрон. текстовые данные.— Омск: Омский государственный университет, 2014.— 296 c.— Режим доступа: </w:t>
      </w:r>
      <w:hyperlink r:id="rId52" w:history="1">
        <w:r w:rsidRPr="00EF5A8A">
          <w:rPr>
            <w:rStyle w:val="ad"/>
            <w:rFonts w:eastAsia="Calibri"/>
            <w:sz w:val="28"/>
            <w:szCs w:val="28"/>
            <w:lang w:eastAsia="en-US"/>
          </w:rPr>
          <w:t>http://www.iprbookshop.ru/24961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14:paraId="5D5D2F65" w14:textId="77777777" w:rsidR="00F23440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4B17">
        <w:rPr>
          <w:rFonts w:ascii="Times New Roman" w:hAnsi="Times New Roman"/>
          <w:sz w:val="28"/>
          <w:szCs w:val="28"/>
          <w:shd w:val="clear" w:color="auto" w:fill="FFFFFF"/>
        </w:rPr>
        <w:t xml:space="preserve">Соколов Я.В. Бухгалтерский учет как сумма фактов хозяйственной жизни: Учебное пособие / Я.В. Соколов. - М.: Магистр: НИЦ ИНФРА-М, 2014. - 224 с. [Электронный ресурс] - Режим доступа: </w:t>
      </w:r>
      <w:hyperlink r:id="rId53" w:history="1">
        <w:r w:rsidRPr="00FD1FA6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http://znanium.com/bookread2.php?book=428243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5AF00D35" w14:textId="77777777" w:rsidR="00F23440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67C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Чеботарев Н.Ф.</w:t>
      </w:r>
      <w:r w:rsidRPr="001467CF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Мировая экономика и международные экономические отношения / Чеботарев Н.Ф. - М.:Дашков и К, 2017. - 352 с.: ISBN 978-5-394-02047-6 - [Электронный ресурс]. - Режим доступа: </w:t>
      </w:r>
      <w:hyperlink r:id="rId54" w:history="1">
        <w:r w:rsidRPr="001467CF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http://znanium.com/catalog/product/430217</w:t>
        </w:r>
      </w:hyperlink>
      <w:r w:rsidRPr="001467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6378A16" w14:textId="77777777" w:rsidR="00F23440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2CEB">
        <w:rPr>
          <w:rFonts w:ascii="Times New Roman" w:hAnsi="Times New Roman"/>
          <w:sz w:val="28"/>
          <w:szCs w:val="28"/>
          <w:shd w:val="clear" w:color="auto" w:fill="FFFFFF"/>
        </w:rPr>
        <w:t xml:space="preserve">Щегорцов В.А. Мировая экономика. Мировая финансовая система. Международный финансовый контроль: учебник для студентов вузов / В.А. Щегорцов, В.А. Таран. - М.: ЮНИТИ-ДАНА, 2015. - 528 c. - Режим доступа: </w:t>
      </w:r>
      <w:hyperlink r:id="rId55" w:history="1">
        <w:r w:rsidRPr="00FD1FA6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http://www.iprbookshop.ru/52048.html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5BB9540B" w14:textId="77777777" w:rsidR="00F23440" w:rsidRPr="001467CF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Style w:val="ad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E426B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Экономика и бухгалтерский учет. Профессиональные модули: учебник / М.Ю. Елицур, О.М. Носова, М.В. Фролова. — М. : ФОРУМ : ИНФРА-М, 2017. — 200 с. — </w:t>
      </w:r>
      <w:r w:rsidRPr="001467CF">
        <w:rPr>
          <w:rFonts w:ascii="Times New Roman" w:hAnsi="Times New Roman"/>
          <w:sz w:val="28"/>
          <w:szCs w:val="28"/>
          <w:shd w:val="clear" w:color="auto" w:fill="FFFFFF"/>
        </w:rPr>
        <w:t xml:space="preserve">[Электронный ресурс]. - </w:t>
      </w:r>
      <w:r w:rsidRPr="002E426B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hyperlink r:id="rId56" w:history="1">
        <w:r w:rsidRPr="001467CF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http://znanium.com/catalog/product/559530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FDA12F8" w14:textId="77777777" w:rsidR="00F23440" w:rsidRPr="006E726D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Экономика и организация производства: учеб. / Ю.И.Трещевский, Ю.В.Вертакова и др.; Под ред. Ю.И.Трещевского и др.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М.: НИЦ ИНФРА-М, 2014.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381с. [Электронный ресурс]. Режим доступа: </w:t>
      </w:r>
      <w:hyperlink r:id="rId57" w:history="1">
        <w:r w:rsidRPr="006E726D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http://znanium.com/catalog.php?bookinfo=395618</w:t>
        </w:r>
      </w:hyperlink>
      <w:r w:rsidRPr="006E726D">
        <w:rPr>
          <w:rFonts w:ascii="Times New Roman" w:hAnsi="Times New Roman"/>
          <w:sz w:val="28"/>
          <w:szCs w:val="28"/>
          <w:shd w:val="clear" w:color="auto" w:fill="FFFFFF"/>
        </w:rPr>
        <w:t>, ISBN 978-5-16-006517-5.</w:t>
      </w:r>
    </w:p>
    <w:p w14:paraId="1C16A04B" w14:textId="77777777" w:rsidR="00F23440" w:rsidRPr="006E726D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Экономика и управление на предприятии: учебник для бакалавров / А. П. Агарков, Р. С. Голов, В. Ю. Теплышев и др.; под ред. д.э.н., проф. А. П. Агаркова.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М.: Дашков и К, 2013.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400 с. [Электронный ресурс]. Режим доступа: </w:t>
      </w:r>
      <w:hyperlink r:id="rId58" w:history="1">
        <w:r w:rsidRPr="006E726D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http://znanium.com/go.php?id=415185</w:t>
        </w:r>
      </w:hyperlink>
      <w:r w:rsidRPr="006E726D">
        <w:rPr>
          <w:rFonts w:ascii="Times New Roman" w:hAnsi="Times New Roman"/>
          <w:sz w:val="28"/>
          <w:szCs w:val="28"/>
          <w:shd w:val="clear" w:color="auto" w:fill="FFFFFF"/>
        </w:rPr>
        <w:t>, ISBN 978-5-394-02159-6.</w:t>
      </w:r>
    </w:p>
    <w:p w14:paraId="2B101BD0" w14:textId="77777777" w:rsidR="00F23440" w:rsidRPr="006E726D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Экономика организации (предприятия): учебник для бакалавров / Е. Ю. Алексейчева, М. Д. Магомедов, И. Б. Костин. – 2-е изд., перераб. и доп. – М.: Дашков и К, 2013. – 292 с. [Электронный ресурс]. Режим доступа: </w:t>
      </w:r>
      <w:hyperlink r:id="rId59" w:history="1">
        <w:r w:rsidRPr="006E726D">
          <w:rPr>
            <w:rFonts w:ascii="Times New Roman" w:hAnsi="Times New Roman"/>
            <w:color w:val="0000FF"/>
            <w:sz w:val="28"/>
            <w:szCs w:val="28"/>
            <w:u w:val="single"/>
          </w:rPr>
          <w:t>http://znanium.com/go.php?id=415188</w:t>
        </w:r>
      </w:hyperlink>
      <w:r w:rsidRPr="006E726D">
        <w:rPr>
          <w:rFonts w:ascii="Times New Roman" w:hAnsi="Times New Roman"/>
          <w:sz w:val="28"/>
          <w:szCs w:val="28"/>
          <w:shd w:val="clear" w:color="auto" w:fill="FFFFFF"/>
        </w:rPr>
        <w:t>,  ISBN 978-5-394-02129-9.</w:t>
      </w:r>
    </w:p>
    <w:p w14:paraId="2407C7BE" w14:textId="77777777" w:rsidR="00F23440" w:rsidRPr="006E726D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Экономика организации (предприятия): учебно-методический комплекс / А.М. Лопарева.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М.: Форум: НИЦ ИНФРА-М, 2013.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400 с. [Электронный ресурс]. Режим доступа: </w:t>
      </w:r>
      <w:hyperlink r:id="rId60" w:history="1">
        <w:r w:rsidRPr="006E726D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http://znanium.com/go.php?id=416597</w:t>
        </w:r>
      </w:hyperlink>
      <w:r w:rsidRPr="006E726D">
        <w:rPr>
          <w:rFonts w:ascii="Times New Roman" w:hAnsi="Times New Roman"/>
          <w:sz w:val="28"/>
          <w:szCs w:val="28"/>
          <w:shd w:val="clear" w:color="auto" w:fill="FFFFFF"/>
        </w:rPr>
        <w:t>, ISBN 978-5-91134-779-6.</w:t>
      </w:r>
    </w:p>
    <w:p w14:paraId="59867AF2" w14:textId="77777777" w:rsidR="00F23440" w:rsidRPr="006E726D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Экономика организации: учебник для бакалавров / Т. И. Арзуманова, М. Ш. Мачабели. – М.: Дашков и К, 2014. – 240 с. [Электронный ресурс]. Режим доступа: </w:t>
      </w:r>
      <w:hyperlink r:id="rId61" w:history="1">
        <w:r w:rsidRPr="006E726D">
          <w:rPr>
            <w:rFonts w:ascii="Times New Roman" w:hAnsi="Times New Roman"/>
            <w:color w:val="0000FF"/>
            <w:sz w:val="28"/>
            <w:szCs w:val="28"/>
            <w:u w:val="single"/>
          </w:rPr>
          <w:t>http://znanium.com/go.php?id=430313</w:t>
        </w:r>
      </w:hyperlink>
      <w:r w:rsidRPr="006E726D">
        <w:rPr>
          <w:rFonts w:ascii="Times New Roman" w:hAnsi="Times New Roman"/>
          <w:sz w:val="28"/>
          <w:szCs w:val="28"/>
          <w:shd w:val="clear" w:color="auto" w:fill="FFFFFF"/>
        </w:rPr>
        <w:t>, ISBN 978-5-394-02049-0.</w:t>
      </w:r>
    </w:p>
    <w:p w14:paraId="1727753A" w14:textId="77777777" w:rsidR="00F23440" w:rsidRPr="006E726D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Экономика предприятия (в схемах, таблицах, расчетах): Учебное пособие / В.К.Скляренко, В.М.Прудников и др.; Под ред. проф. В.К.Скляренко - М.: НИЦ ИНФРА-М, 2014 - 256 с.- (Высш. образов.: Бакалавр.). [Электронный ресурс]. Режим доступа: </w:t>
      </w:r>
      <w:hyperlink r:id="rId62" w:history="1">
        <w:r w:rsidRPr="006E726D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http://znanium.com/go.php?id=405370</w:t>
        </w:r>
      </w:hyperlink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ISBN 978-5-16-003753-0. </w:t>
      </w:r>
    </w:p>
    <w:p w14:paraId="5FC8E758" w14:textId="77777777" w:rsidR="00F23440" w:rsidRPr="006E726D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>Экономика предприятия (фирмы): учебно-методическое пособие / В.А. Фурсов, Н.В. Лазарева, В.В. Куренная. - М.: ИТК Дашков и К, 2013. – 348 с.</w:t>
      </w:r>
      <w:r w:rsidRPr="006E726D">
        <w:rPr>
          <w:rFonts w:ascii="Times New Roman" w:hAnsi="Times New Roman"/>
          <w:sz w:val="28"/>
          <w:szCs w:val="28"/>
        </w:rPr>
        <w:t> 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[Электронный ресурс]. Режим доступа: </w:t>
      </w:r>
      <w:hyperlink r:id="rId63" w:history="1">
        <w:r w:rsidRPr="006E726D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http://znanium.com/catalog.php?bookinfo=515118</w:t>
        </w:r>
      </w:hyperlink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395FFA6E" w14:textId="77777777" w:rsidR="00F23440" w:rsidRPr="006E726D" w:rsidRDefault="00F23440" w:rsidP="00F23440">
      <w:pPr>
        <w:pStyle w:val="25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Экономика предприятия: Учебное пособие / А.Ф. Зимин, В.М. Тимирьянова. - М.: ИД ФОРУМ: ИНФРА-М, 2012. - 288 с.: ил.; 60x90 1/16. - (Высшее образование). (переплет) ISBN 978-5-8199-0500-5, 1000 экз. Электронный ресурс. Режим доступа: </w:t>
      </w:r>
      <w:hyperlink r:id="rId64" w:history="1">
        <w:r w:rsidRPr="006E726D">
          <w:rPr>
            <w:rStyle w:val="ad"/>
            <w:rFonts w:ascii="Times New Roman" w:eastAsia="Calibri" w:hAnsi="Times New Roman"/>
            <w:sz w:val="28"/>
            <w:szCs w:val="28"/>
          </w:rPr>
          <w:t>http://znanium.com/bookread2.php?book=254945</w:t>
        </w:r>
      </w:hyperlink>
    </w:p>
    <w:p w14:paraId="3217112C" w14:textId="77777777" w:rsidR="00F23440" w:rsidRDefault="00F23440" w:rsidP="00F23440">
      <w:pPr>
        <w:pStyle w:val="a4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Экономика предприятия: учебное пособие / О.И. Волков, В.К. Скляренко.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2-e изд.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М.: НИЦ ИНФРА-М, 2014. </w:t>
      </w:r>
      <w:r w:rsidRPr="006E726D">
        <w:rPr>
          <w:rFonts w:ascii="Times New Roman" w:hAnsi="Times New Roman"/>
          <w:sz w:val="28"/>
          <w:szCs w:val="28"/>
        </w:rPr>
        <w:t>–</w:t>
      </w:r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 264 с. [Электронный ресурс]. Режим доступа: </w:t>
      </w:r>
      <w:hyperlink r:id="rId65" w:history="1">
        <w:r w:rsidRPr="006E726D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http://znanium.com/go.php?id=459574</w:t>
        </w:r>
      </w:hyperlink>
      <w:r w:rsidRPr="006E726D">
        <w:rPr>
          <w:rFonts w:ascii="Times New Roman" w:hAnsi="Times New Roman"/>
          <w:sz w:val="28"/>
          <w:szCs w:val="28"/>
          <w:shd w:val="clear" w:color="auto" w:fill="FFFFFF"/>
        </w:rPr>
        <w:t xml:space="preserve">, ISBN 978-5-16-006291-4. </w:t>
      </w:r>
    </w:p>
    <w:p w14:paraId="2713C013" w14:textId="77777777" w:rsidR="00C53A0C" w:rsidRDefault="00C53A0C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9C3A83" w14:textId="77777777" w:rsidR="001D7A1F" w:rsidRPr="001D7A1F" w:rsidRDefault="001D7A1F" w:rsidP="001D7A1F">
      <w:pPr>
        <w:tabs>
          <w:tab w:val="left" w:pos="1276"/>
          <w:tab w:val="left" w:pos="1560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7A1F">
        <w:rPr>
          <w:rFonts w:ascii="Times New Roman" w:hAnsi="Times New Roman"/>
          <w:b/>
          <w:sz w:val="28"/>
          <w:szCs w:val="28"/>
        </w:rPr>
        <w:t>Перечень ресурсов информационно-телекоммуникационной сети Интернет</w:t>
      </w:r>
    </w:p>
    <w:p w14:paraId="4593AB54" w14:textId="61A0FDD5" w:rsidR="005F0BD8" w:rsidRPr="00F06419" w:rsidRDefault="005F0BD8" w:rsidP="00DC0E54">
      <w:pPr>
        <w:pStyle w:val="31"/>
        <w:numPr>
          <w:ilvl w:val="0"/>
          <w:numId w:val="1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419">
        <w:rPr>
          <w:rFonts w:eastAsia="Calibri"/>
          <w:sz w:val="28"/>
          <w:szCs w:val="28"/>
          <w:lang w:eastAsia="en-US"/>
        </w:rPr>
        <w:t>Консультант Плюс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5F0BD8">
        <w:rPr>
          <w:rFonts w:eastAsia="Calibri"/>
          <w:sz w:val="28"/>
          <w:szCs w:val="28"/>
          <w:lang w:eastAsia="en-US"/>
        </w:rPr>
        <w:t>Электронный ресурс. Режим доступа:</w:t>
      </w:r>
      <w:r w:rsidRPr="00F06419">
        <w:rPr>
          <w:rFonts w:eastAsia="Calibri"/>
          <w:sz w:val="28"/>
          <w:szCs w:val="28"/>
          <w:lang w:eastAsia="en-US"/>
        </w:rPr>
        <w:t xml:space="preserve"> </w:t>
      </w:r>
      <w:hyperlink r:id="rId66" w:history="1">
        <w:r w:rsidR="001D7A1F" w:rsidRPr="008A7FAA">
          <w:rPr>
            <w:rStyle w:val="ad"/>
            <w:rFonts w:eastAsia="Calibri"/>
            <w:sz w:val="28"/>
            <w:szCs w:val="28"/>
            <w:lang w:eastAsia="en-US"/>
          </w:rPr>
          <w:t>http://www.consultant.ru/</w:t>
        </w:r>
      </w:hyperlink>
      <w:r w:rsidR="001D7A1F">
        <w:rPr>
          <w:rFonts w:eastAsia="Calibri"/>
          <w:sz w:val="28"/>
          <w:szCs w:val="28"/>
          <w:lang w:eastAsia="en-US"/>
        </w:rPr>
        <w:t xml:space="preserve"> </w:t>
      </w:r>
    </w:p>
    <w:p w14:paraId="4D208730" w14:textId="6DD60AF9" w:rsidR="005F0BD8" w:rsidRPr="00F06419" w:rsidRDefault="005F0BD8" w:rsidP="00DC0E54">
      <w:pPr>
        <w:pStyle w:val="31"/>
        <w:numPr>
          <w:ilvl w:val="0"/>
          <w:numId w:val="1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419">
        <w:rPr>
          <w:rFonts w:eastAsia="Calibri"/>
          <w:sz w:val="28"/>
          <w:szCs w:val="28"/>
          <w:lang w:eastAsia="en-US"/>
        </w:rPr>
        <w:t>Гарант. Информационно – правовой портал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5F0BD8">
        <w:rPr>
          <w:rFonts w:eastAsia="Calibri"/>
          <w:sz w:val="28"/>
          <w:szCs w:val="28"/>
          <w:lang w:eastAsia="en-US"/>
        </w:rPr>
        <w:t xml:space="preserve">Электронный ресурс. Режим доступа: </w:t>
      </w:r>
      <w:hyperlink r:id="rId67" w:history="1">
        <w:r w:rsidR="001D7A1F" w:rsidRPr="008A7FAA">
          <w:rPr>
            <w:rStyle w:val="ad"/>
            <w:rFonts w:eastAsia="Calibri"/>
            <w:sz w:val="28"/>
            <w:szCs w:val="28"/>
            <w:lang w:eastAsia="en-US"/>
          </w:rPr>
          <w:t>http://www.garant.ru/</w:t>
        </w:r>
      </w:hyperlink>
      <w:r w:rsidR="001D7A1F">
        <w:rPr>
          <w:rFonts w:eastAsia="Calibri"/>
          <w:sz w:val="28"/>
          <w:szCs w:val="28"/>
          <w:lang w:eastAsia="en-US"/>
        </w:rPr>
        <w:t xml:space="preserve"> </w:t>
      </w:r>
    </w:p>
    <w:p w14:paraId="3625343E" w14:textId="120F775D" w:rsidR="005F0BD8" w:rsidRPr="005F0BD8" w:rsidRDefault="005F0BD8" w:rsidP="00DC0E54">
      <w:pPr>
        <w:pStyle w:val="31"/>
        <w:numPr>
          <w:ilvl w:val="0"/>
          <w:numId w:val="1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419">
        <w:rPr>
          <w:rFonts w:eastAsia="Calibri"/>
          <w:sz w:val="28"/>
          <w:szCs w:val="28"/>
          <w:lang w:eastAsia="en-US"/>
        </w:rPr>
        <w:lastRenderedPageBreak/>
        <w:t>Научная электронная библиотека ДВФУ</w:t>
      </w:r>
      <w:r>
        <w:rPr>
          <w:rFonts w:eastAsia="Calibri"/>
          <w:sz w:val="28"/>
          <w:szCs w:val="28"/>
          <w:lang w:eastAsia="en-US"/>
        </w:rPr>
        <w:t>.</w:t>
      </w:r>
      <w:r w:rsidRPr="005F0BD8">
        <w:rPr>
          <w:rFonts w:eastAsia="Calibri"/>
          <w:sz w:val="28"/>
          <w:szCs w:val="28"/>
          <w:lang w:eastAsia="en-US"/>
        </w:rPr>
        <w:t xml:space="preserve"> Электронный ресурс. Режим доступа: </w:t>
      </w:r>
      <w:hyperlink r:id="rId68" w:history="1">
        <w:r w:rsidRPr="005F0BD8">
          <w:rPr>
            <w:rFonts w:eastAsia="Calibri"/>
            <w:sz w:val="28"/>
            <w:szCs w:val="28"/>
            <w:lang w:eastAsia="en-US"/>
          </w:rPr>
          <w:t>http://www.dvfu.ru/library/</w:t>
        </w:r>
      </w:hyperlink>
      <w:r w:rsidR="001D7A1F">
        <w:rPr>
          <w:rFonts w:eastAsia="Calibri"/>
          <w:sz w:val="28"/>
          <w:szCs w:val="28"/>
          <w:lang w:eastAsia="en-US"/>
        </w:rPr>
        <w:t xml:space="preserve">  </w:t>
      </w:r>
      <w:r w:rsidR="00DC0E54">
        <w:t xml:space="preserve"> </w:t>
      </w:r>
    </w:p>
    <w:p w14:paraId="7DD60599" w14:textId="16A1C3CF" w:rsidR="003D7CE1" w:rsidRDefault="003D7CE1" w:rsidP="003D7CE1">
      <w:pPr>
        <w:pStyle w:val="31"/>
        <w:tabs>
          <w:tab w:val="left" w:pos="851"/>
          <w:tab w:val="left" w:pos="1134"/>
        </w:tabs>
        <w:spacing w:after="0" w:line="360" w:lineRule="auto"/>
        <w:jc w:val="both"/>
      </w:pPr>
    </w:p>
    <w:p w14:paraId="62032444" w14:textId="77777777" w:rsidR="003D7CE1" w:rsidRDefault="003D7CE1" w:rsidP="003D7CE1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107AE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/>
          <w:b/>
          <w:sz w:val="28"/>
          <w:szCs w:val="28"/>
        </w:rPr>
        <w:t>информационных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/>
          <w:b/>
          <w:sz w:val="28"/>
          <w:szCs w:val="28"/>
        </w:rPr>
        <w:t>технологий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/>
          <w:b/>
          <w:sz w:val="28"/>
          <w:szCs w:val="28"/>
        </w:rPr>
        <w:t>программного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/>
          <w:b/>
          <w:sz w:val="28"/>
          <w:szCs w:val="28"/>
        </w:rPr>
        <w:t>обеспечения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3D7CE1" w:rsidRPr="00297B97" w14:paraId="47E78BA3" w14:textId="77777777" w:rsidTr="00EF51C6">
        <w:tc>
          <w:tcPr>
            <w:tcW w:w="2660" w:type="dxa"/>
            <w:vAlign w:val="center"/>
          </w:tcPr>
          <w:p w14:paraId="5DEAC711" w14:textId="77777777" w:rsidR="003D7CE1" w:rsidRPr="00297B97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297B97">
              <w:rPr>
                <w:rFonts w:ascii="Times New Roman" w:hAnsi="Times New Roman"/>
                <w:b/>
                <w:sz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расположения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компьютерной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техники,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на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котором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установлено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программное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обеспечение,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количество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рабочих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мест</w:t>
            </w:r>
          </w:p>
        </w:tc>
        <w:tc>
          <w:tcPr>
            <w:tcW w:w="6911" w:type="dxa"/>
            <w:vAlign w:val="center"/>
          </w:tcPr>
          <w:p w14:paraId="12E3CACB" w14:textId="77777777" w:rsidR="003D7CE1" w:rsidRPr="00297B97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297B97">
              <w:rPr>
                <w:rFonts w:ascii="Times New Roman" w:hAnsi="Times New Roman"/>
                <w:b/>
                <w:sz w:val="20"/>
              </w:rPr>
              <w:t>Перечень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программного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обеспечения</w:t>
            </w:r>
          </w:p>
        </w:tc>
      </w:tr>
      <w:tr w:rsidR="003D7CE1" w:rsidRPr="008D708A" w14:paraId="72C0AEF7" w14:textId="77777777" w:rsidTr="00EF51C6">
        <w:tc>
          <w:tcPr>
            <w:tcW w:w="2660" w:type="dxa"/>
            <w:vAlign w:val="center"/>
          </w:tcPr>
          <w:p w14:paraId="18E4C768" w14:textId="77777777" w:rsidR="003D7CE1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97B97">
              <w:rPr>
                <w:rFonts w:ascii="Times New Roman" w:hAnsi="Times New Roman"/>
                <w:sz w:val="20"/>
              </w:rPr>
              <w:t>Компьютерный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класс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Школы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экономики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менеджмента,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BC2966F" w14:textId="77777777" w:rsidR="003D7CE1" w:rsidRPr="008D708A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97B97">
              <w:rPr>
                <w:rFonts w:ascii="Times New Roman" w:hAnsi="Times New Roman"/>
                <w:sz w:val="20"/>
              </w:rPr>
              <w:t>ауд.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G</w:t>
            </w:r>
            <w:r w:rsidRPr="00297B97">
              <w:rPr>
                <w:rFonts w:ascii="Times New Roman" w:hAnsi="Times New Roman"/>
                <w:sz w:val="20"/>
              </w:rPr>
              <w:t>509,</w:t>
            </w:r>
            <w:r>
              <w:rPr>
                <w:rFonts w:ascii="Times New Roman" w:hAnsi="Times New Roman"/>
                <w:sz w:val="20"/>
              </w:rPr>
              <w:t xml:space="preserve"> на 26 рабочих мест</w:t>
            </w:r>
          </w:p>
        </w:tc>
        <w:tc>
          <w:tcPr>
            <w:tcW w:w="6911" w:type="dxa"/>
          </w:tcPr>
          <w:p w14:paraId="1311D5E7" w14:textId="77777777" w:rsidR="003D7CE1" w:rsidRPr="00297B97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297B97">
              <w:rPr>
                <w:rFonts w:ascii="Times New Roman" w:hAnsi="Times New Roman"/>
                <w:sz w:val="20"/>
              </w:rPr>
              <w:t>7Zip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16.04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/>
                <w:sz w:val="20"/>
              </w:rPr>
              <w:t>свободный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файловый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архиватор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высокой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степенью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сжатия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данных;</w:t>
            </w:r>
          </w:p>
          <w:p w14:paraId="2E47AD86" w14:textId="77777777" w:rsidR="003D7CE1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297B97">
              <w:rPr>
                <w:rFonts w:ascii="Times New Roman" w:hAnsi="Times New Roman"/>
                <w:sz w:val="20"/>
              </w:rPr>
              <w:t>ABBY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FineReader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/>
                <w:sz w:val="20"/>
              </w:rPr>
              <w:t>пакет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программного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обеспечения,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распознавания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 w:rsidRPr="00297B97">
              <w:rPr>
                <w:rFonts w:ascii="Times New Roman" w:hAnsi="Times New Roman"/>
                <w:sz w:val="20"/>
              </w:rPr>
              <w:t>тсканированного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текста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последующим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его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сохранением</w:t>
            </w:r>
          </w:p>
          <w:p w14:paraId="0ED8C6C6" w14:textId="77777777" w:rsidR="003D7CE1" w:rsidRPr="00297B97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297B97">
              <w:rPr>
                <w:rFonts w:ascii="Times New Roman" w:hAnsi="Times New Roman"/>
                <w:sz w:val="20"/>
              </w:rPr>
              <w:t>Adobe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Acrobat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Reader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DC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пакет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программ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создания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просмотра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электронных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публикаций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формате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PDF;</w:t>
            </w:r>
          </w:p>
          <w:p w14:paraId="2D4E4C48" w14:textId="77777777" w:rsidR="003D7CE1" w:rsidRPr="00297B97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297B97">
              <w:rPr>
                <w:rFonts w:ascii="Times New Roman" w:hAnsi="Times New Roman"/>
                <w:sz w:val="20"/>
              </w:rPr>
              <w:t>ESET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Endpoint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Security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/>
                <w:sz w:val="20"/>
              </w:rPr>
              <w:t>комплексная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защита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рабочих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станций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базе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ОС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Windows.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Поддержка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виртуализации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новые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технологии;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2FD14265" w14:textId="77777777" w:rsidR="003D7CE1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297B97">
              <w:rPr>
                <w:rFonts w:ascii="Times New Roman" w:hAnsi="Times New Roman"/>
                <w:sz w:val="20"/>
              </w:rPr>
              <w:t>Far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Manager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/>
                <w:sz w:val="20"/>
              </w:rPr>
              <w:t>программа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управления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файлами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архивами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OC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Windows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09ECE72C" w14:textId="77777777" w:rsidR="003D7CE1" w:rsidRPr="008D708A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8D708A">
              <w:rPr>
                <w:rFonts w:ascii="Times New Roman" w:hAnsi="Times New Roman"/>
                <w:sz w:val="20"/>
              </w:rPr>
              <w:t>Google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Chrome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веб-браузер</w:t>
            </w:r>
          </w:p>
          <w:p w14:paraId="606D4B97" w14:textId="77777777" w:rsidR="003D7CE1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8D708A">
              <w:rPr>
                <w:rFonts w:ascii="Times New Roman" w:hAnsi="Times New Roman"/>
                <w:sz w:val="20"/>
              </w:rPr>
              <w:t>Microsoft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Office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2010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Pr="008D708A">
              <w:rPr>
                <w:rFonts w:ascii="Times New Roman" w:hAnsi="Times New Roman"/>
                <w:sz w:val="20"/>
              </w:rPr>
              <w:t>офисный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пакет,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включающий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программное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обеспечение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работы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различными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типами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документов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(текстами,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электронными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таблицами,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базами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данных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др</w:t>
            </w:r>
            <w:r>
              <w:rPr>
                <w:rFonts w:ascii="Times New Roman" w:hAnsi="Times New Roman"/>
                <w:sz w:val="20"/>
              </w:rPr>
              <w:t>.)</w:t>
            </w:r>
          </w:p>
          <w:p w14:paraId="5BF9BA11" w14:textId="77777777" w:rsidR="003D7CE1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8D708A">
              <w:rPr>
                <w:rFonts w:ascii="Times New Roman" w:hAnsi="Times New Roman"/>
                <w:sz w:val="20"/>
              </w:rPr>
              <w:t>Microsoft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Project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2010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программа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управления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проектами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ОС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Windows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166412B1" w14:textId="77777777" w:rsidR="003D7CE1" w:rsidRPr="008D708A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8D708A">
              <w:rPr>
                <w:rFonts w:ascii="Times New Roman" w:hAnsi="Times New Roman"/>
                <w:sz w:val="20"/>
              </w:rPr>
              <w:t>Microsoft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Visio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2010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Pr="008D708A">
              <w:rPr>
                <w:rFonts w:ascii="Times New Roman" w:hAnsi="Times New Roman"/>
                <w:sz w:val="20"/>
              </w:rPr>
              <w:t>векторный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графический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редактор,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редактор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диаграмм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блок-схем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ОС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Windows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182DD516" w14:textId="77777777" w:rsidR="003D7CE1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8D708A">
              <w:rPr>
                <w:rFonts w:ascii="Times New Roman" w:hAnsi="Times New Roman"/>
                <w:sz w:val="20"/>
              </w:rPr>
              <w:t>Mozilla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Firefox</w:t>
            </w:r>
            <w:r>
              <w:rPr>
                <w:rFonts w:ascii="Times New Roman" w:hAnsi="Times New Roman"/>
                <w:sz w:val="20"/>
              </w:rPr>
              <w:t xml:space="preserve"> – веб-браузер</w:t>
            </w:r>
          </w:p>
          <w:p w14:paraId="31547D17" w14:textId="77777777" w:rsidR="003D7CE1" w:rsidRPr="00297B97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297B97">
              <w:rPr>
                <w:rFonts w:ascii="Times New Roman" w:hAnsi="Times New Roman"/>
                <w:sz w:val="20"/>
              </w:rPr>
              <w:t>Notepad++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6.68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текстовый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редактор</w:t>
            </w:r>
          </w:p>
          <w:p w14:paraId="114FBBDE" w14:textId="77777777" w:rsidR="003D7CE1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8D708A">
              <w:rPr>
                <w:rFonts w:ascii="Times New Roman" w:hAnsi="Times New Roman"/>
                <w:sz w:val="20"/>
              </w:rPr>
              <w:t xml:space="preserve">Project Expert 7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8D708A">
              <w:rPr>
                <w:rFonts w:ascii="Times New Roman" w:hAnsi="Times New Roman"/>
                <w:sz w:val="20"/>
              </w:rPr>
              <w:t xml:space="preserve"> программ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для оценки инвестиционных проектов и разработки бизнес-планов</w:t>
            </w:r>
          </w:p>
          <w:p w14:paraId="3AE6E554" w14:textId="77777777" w:rsidR="003D7CE1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8D708A">
              <w:rPr>
                <w:rFonts w:ascii="Times New Roman" w:hAnsi="Times New Roman"/>
                <w:sz w:val="20"/>
              </w:rPr>
              <w:t xml:space="preserve">R-Studio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8D708A">
              <w:rPr>
                <w:rFonts w:ascii="Times New Roman" w:hAnsi="Times New Roman"/>
                <w:sz w:val="20"/>
              </w:rPr>
              <w:t xml:space="preserve"> группа полнофункциональных утилит для восстановления данных с жёстких дисков (HDD), твёрдотельных устройств (SSD), флэш-памяти и аналогичных внешних и внутренних накопителей данных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46F88B67" w14:textId="77777777" w:rsidR="003D7CE1" w:rsidRPr="00297B97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297B97">
              <w:rPr>
                <w:rFonts w:ascii="Times New Roman" w:hAnsi="Times New Roman"/>
                <w:sz w:val="20"/>
              </w:rPr>
              <w:t>WinDjView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2.0.2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программа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распознавания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просмотра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файлов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одноименным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форматом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DJV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DjVu;</w:t>
            </w:r>
          </w:p>
          <w:p w14:paraId="4808B79F" w14:textId="77777777" w:rsidR="003D7CE1" w:rsidRPr="008D708A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spacing w:after="200" w:line="276" w:lineRule="auto"/>
              <w:ind w:left="0"/>
              <w:jc w:val="both"/>
            </w:pPr>
            <w:r w:rsidRPr="00FA1006">
              <w:rPr>
                <w:rFonts w:ascii="Times New Roman" w:hAnsi="Times New Roman"/>
                <w:sz w:val="20"/>
              </w:rPr>
              <w:t>Гарант</w:t>
            </w:r>
            <w:r>
              <w:rPr>
                <w:rFonts w:ascii="Times New Roman" w:hAnsi="Times New Roman"/>
                <w:sz w:val="20"/>
              </w:rPr>
              <w:t xml:space="preserve"> аэро –</w:t>
            </w:r>
            <w:r w:rsidRPr="00FA1006">
              <w:rPr>
                <w:rFonts w:ascii="Times New Roman" w:hAnsi="Times New Roman"/>
                <w:sz w:val="20"/>
              </w:rPr>
              <w:t xml:space="preserve"> справочно-правовая система по законодательству Российской Федерации</w:t>
            </w:r>
          </w:p>
          <w:p w14:paraId="11793A5D" w14:textId="77777777" w:rsidR="003D7CE1" w:rsidRPr="008D708A" w:rsidRDefault="003D7CE1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</w:pPr>
            <w:r w:rsidRPr="00FA1006">
              <w:rPr>
                <w:rFonts w:ascii="Times New Roman" w:hAnsi="Times New Roman"/>
                <w:sz w:val="20"/>
              </w:rPr>
              <w:t>Консультант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A1006">
              <w:rPr>
                <w:rFonts w:ascii="Times New Roman" w:hAnsi="Times New Roman"/>
                <w:sz w:val="20"/>
              </w:rPr>
              <w:t>Плюс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Pr="00FA1006">
              <w:rPr>
                <w:rFonts w:ascii="Times New Roman" w:hAnsi="Times New Roman"/>
                <w:sz w:val="20"/>
              </w:rPr>
              <w:t>это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A1006">
              <w:rPr>
                <w:rFonts w:ascii="Times New Roman" w:hAnsi="Times New Roman"/>
                <w:sz w:val="20"/>
              </w:rPr>
              <w:t>компьютерная система для поиска и работы с правовой информацией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</w:tbl>
    <w:p w14:paraId="56E18E2D" w14:textId="1E46B522" w:rsidR="003D7CE1" w:rsidRDefault="003D7CE1" w:rsidP="003D7CE1">
      <w:pPr>
        <w:pStyle w:val="31"/>
        <w:tabs>
          <w:tab w:val="left" w:pos="851"/>
          <w:tab w:val="left" w:pos="1134"/>
        </w:tabs>
        <w:spacing w:after="0" w:line="360" w:lineRule="auto"/>
        <w:jc w:val="both"/>
      </w:pPr>
    </w:p>
    <w:p w14:paraId="199F9C91" w14:textId="1B461788" w:rsidR="007E785A" w:rsidRDefault="007E785A" w:rsidP="003D7CE1">
      <w:pPr>
        <w:pStyle w:val="31"/>
        <w:tabs>
          <w:tab w:val="left" w:pos="851"/>
          <w:tab w:val="left" w:pos="1134"/>
        </w:tabs>
        <w:spacing w:after="0" w:line="360" w:lineRule="auto"/>
        <w:jc w:val="both"/>
      </w:pPr>
    </w:p>
    <w:p w14:paraId="6B01805D" w14:textId="77777777" w:rsidR="007E785A" w:rsidRDefault="007E785A" w:rsidP="003D7CE1">
      <w:pPr>
        <w:pStyle w:val="31"/>
        <w:tabs>
          <w:tab w:val="left" w:pos="851"/>
          <w:tab w:val="left" w:pos="1134"/>
        </w:tabs>
        <w:spacing w:after="0" w:line="360" w:lineRule="auto"/>
        <w:jc w:val="both"/>
      </w:pPr>
    </w:p>
    <w:p w14:paraId="0993CEE5" w14:textId="0674EDED" w:rsidR="003D7CE1" w:rsidRDefault="003D7CE1" w:rsidP="003D7CE1">
      <w:pPr>
        <w:pStyle w:val="31"/>
        <w:tabs>
          <w:tab w:val="left" w:pos="851"/>
          <w:tab w:val="left" w:pos="1134"/>
        </w:tabs>
        <w:spacing w:after="0" w:line="360" w:lineRule="auto"/>
        <w:jc w:val="both"/>
      </w:pPr>
    </w:p>
    <w:p w14:paraId="4ED8628E" w14:textId="77777777" w:rsidR="003D7CE1" w:rsidRPr="005F0BD8" w:rsidRDefault="003D7CE1" w:rsidP="003D7CE1">
      <w:pPr>
        <w:pStyle w:val="31"/>
        <w:tabs>
          <w:tab w:val="left" w:pos="851"/>
          <w:tab w:val="left" w:pos="1134"/>
        </w:tabs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1A3C682F" w14:textId="4F242CFC" w:rsidR="003D7CE1" w:rsidRPr="000247DA" w:rsidRDefault="003D7CE1" w:rsidP="003D7CE1">
      <w:pPr>
        <w:pStyle w:val="1"/>
        <w:rPr>
          <w:sz w:val="24"/>
          <w:szCs w:val="24"/>
          <w:lang w:eastAsia="ru-RU"/>
        </w:rPr>
      </w:pPr>
      <w:bookmarkStart w:id="12" w:name="_Toc530759565"/>
      <w:r>
        <w:t xml:space="preserve">11. МАТЕРИАЛЬНО-ТЕХНИЧЕСКОЕ ОБЕСПЕЧЕНИЕ </w:t>
      </w:r>
      <w:r w:rsidR="003410F6">
        <w:t>ПРЕДДИПЛОМНОЙ</w:t>
      </w:r>
      <w:r>
        <w:t xml:space="preserve"> ПРАКТИКИ </w:t>
      </w:r>
      <w:bookmarkEnd w:id="12"/>
    </w:p>
    <w:p w14:paraId="403DDA93" w14:textId="77777777" w:rsidR="006B561A" w:rsidRPr="00AC2561" w:rsidRDefault="006B561A" w:rsidP="006B561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AC2561">
        <w:rPr>
          <w:rFonts w:ascii="Times New Roman" w:hAnsi="Times New Roman"/>
          <w:sz w:val="28"/>
          <w:szCs w:val="24"/>
          <w:lang w:eastAsia="ar-SA"/>
        </w:rPr>
        <w:t xml:space="preserve">Для проведения исследований, связанных с выполнением задания по практике, а также для организации самостоятельной работы студентам доступно следующее лабораторное оборудование и специализированные кабинеты, соответствующие действующим санитарным и противопожарным </w:t>
      </w:r>
      <w:r w:rsidRPr="00AC2561">
        <w:rPr>
          <w:rFonts w:ascii="Times New Roman" w:hAnsi="Times New Roman"/>
          <w:sz w:val="28"/>
          <w:szCs w:val="24"/>
          <w:lang w:eastAsia="ar-SA"/>
        </w:rPr>
        <w:lastRenderedPageBreak/>
        <w:t>нормам, а также требованиям техники безопасности при проведении учебных и научно-производственных работ: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967"/>
        <w:gridCol w:w="6603"/>
      </w:tblGrid>
      <w:tr w:rsidR="006B561A" w:rsidRPr="00117BD4" w14:paraId="5DC0F910" w14:textId="77777777" w:rsidTr="00EF51C6">
        <w:tc>
          <w:tcPr>
            <w:tcW w:w="2967" w:type="dxa"/>
            <w:vAlign w:val="center"/>
          </w:tcPr>
          <w:p w14:paraId="1FF707EE" w14:textId="77777777" w:rsidR="006B561A" w:rsidRPr="00117BD4" w:rsidRDefault="006B561A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оборудованных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помещений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помещений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самостоятельной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6604" w:type="dxa"/>
            <w:vAlign w:val="center"/>
          </w:tcPr>
          <w:p w14:paraId="62F7F6B9" w14:textId="77777777" w:rsidR="006B561A" w:rsidRPr="00117BD4" w:rsidRDefault="006B561A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основного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оборудования</w:t>
            </w:r>
          </w:p>
        </w:tc>
      </w:tr>
      <w:tr w:rsidR="006B561A" w:rsidRPr="00297B97" w14:paraId="588EF1FA" w14:textId="77777777" w:rsidTr="00EF51C6">
        <w:tc>
          <w:tcPr>
            <w:tcW w:w="2967" w:type="dxa"/>
            <w:vAlign w:val="center"/>
          </w:tcPr>
          <w:p w14:paraId="4F1FBD31" w14:textId="77777777" w:rsidR="006B561A" w:rsidRDefault="006B561A" w:rsidP="00EF51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Компьютерный класс Школы экономики и менеджмента, </w:t>
            </w:r>
          </w:p>
          <w:p w14:paraId="0FA9ED9A" w14:textId="77777777" w:rsidR="006B561A" w:rsidRDefault="006B561A" w:rsidP="00EF51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409, на 26 чел.</w:t>
            </w:r>
          </w:p>
        </w:tc>
        <w:tc>
          <w:tcPr>
            <w:tcW w:w="6604" w:type="dxa"/>
          </w:tcPr>
          <w:p w14:paraId="050CD689" w14:textId="77777777" w:rsidR="006B561A" w:rsidRDefault="006B561A" w:rsidP="00EF51C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РгоОпе 400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19,5 (1600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900),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Core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3-4150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DDR</w:t>
            </w:r>
            <w:r>
              <w:rPr>
                <w:rFonts w:ascii="Times New Roman" w:hAnsi="Times New Roman"/>
                <w:sz w:val="24"/>
                <w:szCs w:val="24"/>
              </w:rPr>
              <w:t>3-1600 (1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>
              <w:rPr>
                <w:rFonts w:ascii="Times New Roman" w:hAnsi="Times New Roman"/>
                <w:sz w:val="24"/>
                <w:szCs w:val="24"/>
              </w:rPr>
              <w:t>), 500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HDD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7200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>+/-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GigEth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ВТ,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kbd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Корпоративная (64-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561A" w:rsidRPr="00117BD4" w14:paraId="1FC48957" w14:textId="77777777" w:rsidTr="00EF51C6">
        <w:tc>
          <w:tcPr>
            <w:tcW w:w="2967" w:type="dxa"/>
            <w:vAlign w:val="center"/>
          </w:tcPr>
          <w:p w14:paraId="7EE5E41A" w14:textId="77777777" w:rsidR="006B561A" w:rsidRDefault="006B561A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D4">
              <w:rPr>
                <w:rFonts w:ascii="Times New Roman" w:hAnsi="Times New Roman"/>
                <w:sz w:val="24"/>
                <w:szCs w:val="24"/>
              </w:rPr>
              <w:t>Читальные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залы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Научной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библиотеки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ДВФУ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открытым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доступом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фонду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6CA2F2" w14:textId="77777777" w:rsidR="006B561A" w:rsidRPr="00117BD4" w:rsidRDefault="006B561A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D4">
              <w:rPr>
                <w:rFonts w:ascii="Times New Roman" w:hAnsi="Times New Roman"/>
                <w:sz w:val="24"/>
                <w:szCs w:val="24"/>
              </w:rPr>
              <w:t>(корпус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6604" w:type="dxa"/>
          </w:tcPr>
          <w:p w14:paraId="66B3EE29" w14:textId="77777777" w:rsidR="006B561A" w:rsidRPr="00117BD4" w:rsidRDefault="006B561A" w:rsidP="00EF51C6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D4">
              <w:rPr>
                <w:rFonts w:ascii="Times New Roman" w:hAnsi="Times New Roman"/>
                <w:sz w:val="24"/>
                <w:szCs w:val="24"/>
              </w:rPr>
              <w:t>Моноблок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HP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РгоОпе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All-in-One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19,5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(1600x900),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Core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i3-4150T,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4GB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DDR3-1600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(1x4GB),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1TB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HDD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7200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SATA,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DVD+/-RW,GigEth,Wi-Fi,ВТ,usb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kbd/mse,Win7Pro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(64-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bit)+Win8.1Pro(64-bit),1-1-1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Wty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Скорость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доступа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Мбит/сек.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Рабочие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ограниченными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возможностями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оснащены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дисплеями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принтерами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Брайля;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оборудованы: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портативными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устройствами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плоскопечатных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текстов,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сканирующими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читающими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машинами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видеоувелечителем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возможностью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регуляции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цветовых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спектров;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увеличивающими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электронными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лупами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ультразвуковыми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маркировщиками</w:t>
            </w:r>
          </w:p>
        </w:tc>
      </w:tr>
    </w:tbl>
    <w:p w14:paraId="51D59E67" w14:textId="77777777" w:rsidR="006B561A" w:rsidRDefault="006B561A" w:rsidP="006B561A">
      <w:pPr>
        <w:tabs>
          <w:tab w:val="left" w:pos="927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B2AC06B" w14:textId="77777777" w:rsidR="006B561A" w:rsidRDefault="006B561A" w:rsidP="006B561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776035">
        <w:rPr>
          <w:rFonts w:ascii="Times New Roman" w:hAnsi="Times New Roman"/>
          <w:sz w:val="28"/>
          <w:szCs w:val="24"/>
          <w:lang w:eastAsia="ar-SA"/>
        </w:rPr>
        <w:t>Обучающимся обеспечен доступ (удаленный доступ), к современным профессиональным базам данных и информационным справочным системам.</w:t>
      </w:r>
    </w:p>
    <w:p w14:paraId="02248B09" w14:textId="77777777" w:rsidR="006B561A" w:rsidRDefault="006B561A" w:rsidP="006B561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AC2561">
        <w:rPr>
          <w:rFonts w:ascii="Times New Roman" w:hAnsi="Times New Roman"/>
          <w:sz w:val="28"/>
          <w:szCs w:val="24"/>
          <w:lang w:eastAsia="ar-SA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</w:t>
      </w:r>
      <w:r>
        <w:rPr>
          <w:rFonts w:ascii="Times New Roman" w:hAnsi="Times New Roman"/>
          <w:sz w:val="28"/>
          <w:szCs w:val="24"/>
          <w:lang w:eastAsia="ar-SA"/>
        </w:rPr>
        <w:t>-</w:t>
      </w:r>
      <w:r w:rsidRPr="00AC2561">
        <w:rPr>
          <w:rFonts w:ascii="Times New Roman" w:hAnsi="Times New Roman"/>
          <w:sz w:val="28"/>
          <w:szCs w:val="24"/>
          <w:lang w:eastAsia="ar-SA"/>
        </w:rPr>
        <w:t>навигационной поддержки.</w:t>
      </w:r>
    </w:p>
    <w:p w14:paraId="3EEC275F" w14:textId="1237EC6E" w:rsidR="005E4164" w:rsidRDefault="005E4164" w:rsidP="00DC0E5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55"/>
          <w:sz w:val="28"/>
          <w:szCs w:val="28"/>
        </w:rPr>
        <w:t xml:space="preserve">В период прохождения </w:t>
      </w:r>
      <w:r w:rsidR="003410F6">
        <w:rPr>
          <w:rStyle w:val="FontStyle155"/>
          <w:sz w:val="28"/>
          <w:szCs w:val="28"/>
        </w:rPr>
        <w:t>преддипломной</w:t>
      </w:r>
      <w:r>
        <w:rPr>
          <w:rStyle w:val="FontStyle155"/>
          <w:sz w:val="28"/>
          <w:szCs w:val="28"/>
        </w:rPr>
        <w:t xml:space="preserve">  практики материально-технической базой являются организации (предприятия, фирмы) различных форм собственности, а также </w:t>
      </w:r>
      <w:r>
        <w:rPr>
          <w:rFonts w:ascii="Times New Roman" w:hAnsi="Times New Roman" w:cs="Times New Roman"/>
          <w:sz w:val="28"/>
          <w:szCs w:val="28"/>
        </w:rPr>
        <w:t>производственно-экономические и аналитические службы (отделы) организаций различных отраслей, сфер и форм собственности,</w:t>
      </w:r>
      <w:r>
        <w:rPr>
          <w:rStyle w:val="FontStyle1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основные средства, оборудование и техническое оснащение.</w:t>
      </w:r>
      <w:r w:rsidR="008801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AF4421" w14:textId="75A4F00C" w:rsidR="0088013D" w:rsidRDefault="0088013D" w:rsidP="00DC0E5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 – техническое обеспечение </w:t>
      </w:r>
      <w:r w:rsidR="003410F6">
        <w:rPr>
          <w:rFonts w:ascii="Times New Roman" w:hAnsi="Times New Roman" w:cs="Times New Roman"/>
          <w:sz w:val="28"/>
          <w:szCs w:val="28"/>
        </w:rPr>
        <w:t>преддипломной</w:t>
      </w:r>
      <w:r>
        <w:rPr>
          <w:rFonts w:ascii="Times New Roman" w:hAnsi="Times New Roman" w:cs="Times New Roman"/>
          <w:sz w:val="28"/>
          <w:szCs w:val="28"/>
        </w:rPr>
        <w:t xml:space="preserve"> практики: </w:t>
      </w:r>
    </w:p>
    <w:p w14:paraId="52D54695" w14:textId="77777777" w:rsidR="002A487E" w:rsidRDefault="002A487E" w:rsidP="00D72767">
      <w:pPr>
        <w:pStyle w:val="a4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Style w:val="FontStyle155"/>
          <w:rFonts w:eastAsia="Arial"/>
          <w:sz w:val="28"/>
          <w:szCs w:val="28"/>
          <w:lang w:eastAsia="ar-SA"/>
        </w:rPr>
      </w:pPr>
      <w:r w:rsidRPr="002A487E">
        <w:rPr>
          <w:rStyle w:val="FontStyle155"/>
          <w:rFonts w:eastAsia="Arial"/>
          <w:sz w:val="28"/>
          <w:szCs w:val="28"/>
          <w:lang w:eastAsia="ar-SA"/>
        </w:rPr>
        <w:t>оборудованное рабочее место с компьютером и доступом в Интернет;</w:t>
      </w:r>
    </w:p>
    <w:p w14:paraId="5B019C7E" w14:textId="77777777" w:rsidR="002A487E" w:rsidRDefault="002A487E" w:rsidP="00D72767">
      <w:pPr>
        <w:pStyle w:val="a4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Style w:val="FontStyle155"/>
          <w:rFonts w:eastAsia="Arial"/>
          <w:sz w:val="28"/>
          <w:szCs w:val="28"/>
          <w:lang w:eastAsia="ar-SA"/>
        </w:rPr>
      </w:pPr>
      <w:r>
        <w:rPr>
          <w:rStyle w:val="FontStyle155"/>
          <w:rFonts w:eastAsia="Arial"/>
          <w:sz w:val="28"/>
          <w:szCs w:val="28"/>
          <w:lang w:eastAsia="ar-SA"/>
        </w:rPr>
        <w:lastRenderedPageBreak/>
        <w:t>доступ к поисковым системам;</w:t>
      </w:r>
    </w:p>
    <w:p w14:paraId="67DD69DC" w14:textId="77777777" w:rsidR="002A487E" w:rsidRDefault="002A487E" w:rsidP="00D72767">
      <w:pPr>
        <w:pStyle w:val="a4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Style w:val="FontStyle155"/>
          <w:rFonts w:eastAsia="Arial"/>
          <w:sz w:val="28"/>
          <w:szCs w:val="28"/>
          <w:lang w:eastAsia="ar-SA"/>
        </w:rPr>
      </w:pPr>
      <w:r>
        <w:rPr>
          <w:rStyle w:val="FontStyle155"/>
          <w:rFonts w:eastAsia="Arial"/>
          <w:sz w:val="28"/>
          <w:szCs w:val="28"/>
          <w:lang w:eastAsia="ar-SA"/>
        </w:rPr>
        <w:t>доступ к бухгалтерской и статистической отчетности;</w:t>
      </w:r>
    </w:p>
    <w:p w14:paraId="3432FFD4" w14:textId="77777777" w:rsidR="00D72767" w:rsidRPr="002A487E" w:rsidRDefault="00D72767" w:rsidP="00D72767">
      <w:pPr>
        <w:pStyle w:val="a4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Style w:val="FontStyle155"/>
          <w:rFonts w:eastAsia="Arial"/>
          <w:sz w:val="28"/>
          <w:szCs w:val="28"/>
          <w:lang w:eastAsia="ar-SA"/>
        </w:rPr>
      </w:pPr>
      <w:r>
        <w:rPr>
          <w:rStyle w:val="FontStyle155"/>
          <w:rFonts w:eastAsia="Arial"/>
          <w:sz w:val="28"/>
          <w:szCs w:val="28"/>
          <w:lang w:eastAsia="ar-SA"/>
        </w:rPr>
        <w:t>нормативно – правовые акты, учебники, учебно – методические издания по дисциплинам «Экономике предприятия», «Стратегический менеджмент», «Анализ финансово-хозяйственной деятельности предприятия».</w:t>
      </w:r>
    </w:p>
    <w:p w14:paraId="238D38DE" w14:textId="77777777" w:rsidR="0010411A" w:rsidRPr="0088013D" w:rsidRDefault="0010411A" w:rsidP="00DC0E54">
      <w:pPr>
        <w:spacing w:after="0" w:line="360" w:lineRule="auto"/>
      </w:pPr>
    </w:p>
    <w:p w14:paraId="7BCB4FBF" w14:textId="33A66653" w:rsidR="00C53A0C" w:rsidRDefault="00C53A0C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B03F6B" w14:textId="317DA75E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8A7D2B" w14:textId="27F0A10E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5F6609" w14:textId="77777777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22AD54" w14:textId="34F26B5F" w:rsidR="005C6EAD" w:rsidRPr="00AC2561" w:rsidRDefault="005C6EAD" w:rsidP="005C6EAD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AC2561">
        <w:rPr>
          <w:rFonts w:ascii="Times New Roman" w:hAnsi="Times New Roman"/>
          <w:b/>
          <w:sz w:val="28"/>
          <w:szCs w:val="28"/>
          <w:lang w:eastAsia="ar-SA"/>
        </w:rPr>
        <w:t xml:space="preserve">Составитель </w:t>
      </w:r>
    </w:p>
    <w:p w14:paraId="0890D8D5" w14:textId="005CD654" w:rsidR="005C6EAD" w:rsidRPr="00AC2561" w:rsidRDefault="007E785A" w:rsidP="005C6EAD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Старший преподаватель</w:t>
      </w:r>
      <w:r w:rsidR="005C6EA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C6EAD" w:rsidRPr="00AC2561">
        <w:rPr>
          <w:rFonts w:ascii="Times New Roman" w:hAnsi="Times New Roman"/>
          <w:sz w:val="28"/>
          <w:szCs w:val="28"/>
          <w:lang w:eastAsia="ar-SA"/>
        </w:rPr>
        <w:t>кафедр</w:t>
      </w:r>
      <w:r w:rsidR="005C6EAD">
        <w:rPr>
          <w:rFonts w:ascii="Times New Roman" w:hAnsi="Times New Roman"/>
          <w:sz w:val="28"/>
          <w:szCs w:val="28"/>
          <w:lang w:eastAsia="ar-SA"/>
        </w:rPr>
        <w:t>ы</w:t>
      </w:r>
      <w:r w:rsidR="005C6EAD" w:rsidRPr="00AC25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C6EAD">
        <w:rPr>
          <w:rFonts w:ascii="Times New Roman" w:hAnsi="Times New Roman"/>
          <w:sz w:val="28"/>
          <w:szCs w:val="28"/>
          <w:lang w:eastAsia="ar-SA"/>
        </w:rPr>
        <w:t xml:space="preserve">экономики </w:t>
      </w:r>
      <w:r>
        <w:rPr>
          <w:rFonts w:ascii="Times New Roman" w:hAnsi="Times New Roman"/>
          <w:sz w:val="28"/>
          <w:szCs w:val="28"/>
          <w:lang w:eastAsia="ar-SA"/>
        </w:rPr>
        <w:t>предприятия</w:t>
      </w:r>
      <w:r w:rsidR="005C6EAD">
        <w:rPr>
          <w:rFonts w:ascii="Times New Roman" w:hAnsi="Times New Roman"/>
          <w:sz w:val="28"/>
          <w:szCs w:val="28"/>
          <w:lang w:eastAsia="ar-SA"/>
        </w:rPr>
        <w:t xml:space="preserve">                                  __________________                  М.Х. Ибрагимова </w:t>
      </w:r>
    </w:p>
    <w:p w14:paraId="37DB2312" w14:textId="77777777" w:rsidR="005C6EAD" w:rsidRDefault="005C6EAD" w:rsidP="005C6EAD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CDD2C26" w14:textId="23D8AE3F" w:rsidR="005C6EAD" w:rsidRPr="00AC2561" w:rsidRDefault="005C6EAD" w:rsidP="005C6EAD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2561">
        <w:rPr>
          <w:rFonts w:ascii="Times New Roman" w:hAnsi="Times New Roman"/>
          <w:sz w:val="28"/>
          <w:szCs w:val="28"/>
          <w:lang w:eastAsia="ar-SA"/>
        </w:rPr>
        <w:t xml:space="preserve">Программа практики обсуждена на заседании кафедры </w:t>
      </w:r>
      <w:r w:rsidR="00B02114">
        <w:rPr>
          <w:rFonts w:ascii="Times New Roman" w:hAnsi="Times New Roman"/>
          <w:sz w:val="28"/>
          <w:szCs w:val="28"/>
          <w:lang w:eastAsia="ar-SA"/>
        </w:rPr>
        <w:t xml:space="preserve">экономики </w:t>
      </w:r>
      <w:r w:rsidR="007E785A">
        <w:rPr>
          <w:rFonts w:ascii="Times New Roman" w:hAnsi="Times New Roman"/>
          <w:sz w:val="28"/>
          <w:szCs w:val="28"/>
          <w:lang w:eastAsia="ar-SA"/>
        </w:rPr>
        <w:t>предприятия</w:t>
      </w:r>
      <w:r w:rsidRPr="00AC2561">
        <w:rPr>
          <w:rFonts w:ascii="Times New Roman" w:hAnsi="Times New Roman"/>
          <w:sz w:val="28"/>
          <w:szCs w:val="28"/>
          <w:lang w:eastAsia="ar-SA"/>
        </w:rPr>
        <w:t>, протокол от «</w:t>
      </w:r>
      <w:r>
        <w:rPr>
          <w:rFonts w:ascii="Times New Roman" w:hAnsi="Times New Roman"/>
          <w:sz w:val="28"/>
          <w:szCs w:val="28"/>
          <w:lang w:eastAsia="ar-SA"/>
        </w:rPr>
        <w:t>___</w:t>
      </w:r>
      <w:r w:rsidRPr="00AC2561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 xml:space="preserve"> _______</w:t>
      </w:r>
      <w:r w:rsidRPr="00AC2561">
        <w:rPr>
          <w:rFonts w:ascii="Times New Roman" w:hAnsi="Times New Roman"/>
          <w:sz w:val="28"/>
          <w:szCs w:val="28"/>
          <w:lang w:eastAsia="ar-SA"/>
        </w:rPr>
        <w:t xml:space="preserve"> 201</w:t>
      </w:r>
      <w:r>
        <w:rPr>
          <w:rFonts w:ascii="Times New Roman" w:hAnsi="Times New Roman"/>
          <w:sz w:val="28"/>
          <w:szCs w:val="28"/>
          <w:lang w:eastAsia="ar-SA"/>
        </w:rPr>
        <w:t>_</w:t>
      </w:r>
      <w:r w:rsidRPr="00AC2561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>
        <w:rPr>
          <w:rFonts w:ascii="Times New Roman" w:hAnsi="Times New Roman"/>
          <w:sz w:val="28"/>
          <w:szCs w:val="28"/>
          <w:lang w:eastAsia="ar-SA"/>
        </w:rPr>
        <w:t xml:space="preserve"> ___</w:t>
      </w:r>
      <w:r w:rsidRPr="00AC2561">
        <w:rPr>
          <w:rFonts w:ascii="Times New Roman" w:hAnsi="Times New Roman"/>
          <w:sz w:val="28"/>
          <w:szCs w:val="28"/>
          <w:lang w:eastAsia="ar-SA"/>
        </w:rPr>
        <w:t>.</w:t>
      </w:r>
    </w:p>
    <w:p w14:paraId="11A41B16" w14:textId="77777777" w:rsidR="00DB0A47" w:rsidRDefault="00DB0A47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AFCDDE" w14:textId="4AA17842" w:rsidR="00DB0A47" w:rsidRDefault="00DB0A47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8F5FDB" w14:textId="2A5D3345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84A852" w14:textId="003A2BDB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B130C5" w14:textId="72A8E8F4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FDDCBD" w14:textId="2A0A217E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B3A8A7" w14:textId="6FB96C1E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75AC7E" w14:textId="38671F56" w:rsidR="00F23440" w:rsidRDefault="00F23440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29FD9B" w14:textId="50F31B91" w:rsidR="00F23440" w:rsidRDefault="00F23440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577F9" w14:textId="4A884D52" w:rsidR="00F23440" w:rsidRDefault="00F23440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0B0FAA" w14:textId="4564D489" w:rsidR="00F23440" w:rsidRDefault="00F23440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3A5533" w14:textId="00E35FAC" w:rsidR="00F23440" w:rsidRDefault="00F23440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D9EA4E" w14:textId="77777777" w:rsidR="00F23440" w:rsidRDefault="00F23440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1A2567" w14:textId="520A999C" w:rsidR="007E785A" w:rsidRDefault="007E785A" w:rsidP="007E785A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lastRenderedPageBreak/>
        <w:t>Приложение 1</w:t>
      </w:r>
    </w:p>
    <w:p w14:paraId="586BE97A" w14:textId="77777777" w:rsidR="007E785A" w:rsidRPr="00894369" w:rsidRDefault="007E785A" w:rsidP="007E785A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B26E20" wp14:editId="3B379D56">
            <wp:extent cx="367665" cy="607060"/>
            <wp:effectExtent l="0" t="0" r="0" b="0"/>
            <wp:docPr id="9" name="Рисунок 9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4303A0" w14:textId="77777777" w:rsidR="007E785A" w:rsidRPr="00894369" w:rsidRDefault="007E785A" w:rsidP="007E785A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</w:rPr>
      </w:pPr>
      <w:r w:rsidRPr="0043346B">
        <w:rPr>
          <w:rFonts w:ascii="Times New Roman" w:hAnsi="Times New Roman"/>
        </w:rPr>
        <w:t>МИНИСТЕРСТВО ОБРАЗОВАНИЯ И НАУКИ РОССИЙСКОЙ ФЕДЕРАЦИИ</w:t>
      </w:r>
    </w:p>
    <w:p w14:paraId="75D38FC9" w14:textId="42064F2C" w:rsidR="007E785A" w:rsidRPr="00894369" w:rsidRDefault="007E785A" w:rsidP="007E785A">
      <w:pPr>
        <w:spacing w:after="0" w:line="240" w:lineRule="auto"/>
        <w:jc w:val="center"/>
        <w:rPr>
          <w:rFonts w:ascii="Times New Roman" w:hAnsi="Times New Roman"/>
        </w:rPr>
      </w:pPr>
      <w:r w:rsidRPr="00894369">
        <w:rPr>
          <w:rFonts w:ascii="Times New Roman" w:hAnsi="Times New Roman"/>
        </w:rPr>
        <w:t>Федеральное государственное автономное образовательное учреждение высшего образования</w:t>
      </w:r>
    </w:p>
    <w:p w14:paraId="50400B7A" w14:textId="77777777" w:rsidR="007E785A" w:rsidRPr="00894369" w:rsidRDefault="007E785A" w:rsidP="007E78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4369">
        <w:rPr>
          <w:rFonts w:ascii="Times New Roman" w:hAnsi="Times New Roman"/>
          <w:b/>
          <w:bCs/>
          <w:sz w:val="28"/>
          <w:szCs w:val="28"/>
        </w:rPr>
        <w:t>«Дальневосточный федеральный университет»</w:t>
      </w:r>
    </w:p>
    <w:p w14:paraId="44053218" w14:textId="77777777" w:rsidR="007E785A" w:rsidRPr="00894369" w:rsidRDefault="007E785A" w:rsidP="007E785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65F9657" w14:textId="77777777" w:rsidR="007E785A" w:rsidRPr="00894369" w:rsidRDefault="007E785A" w:rsidP="007E785A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7E785A" w:rsidRPr="00894369" w14:paraId="5658B73A" w14:textId="77777777" w:rsidTr="00765FFC">
        <w:tc>
          <w:tcPr>
            <w:tcW w:w="9854" w:type="dxa"/>
          </w:tcPr>
          <w:p w14:paraId="6C17565A" w14:textId="77777777" w:rsidR="007E785A" w:rsidRPr="00731C52" w:rsidRDefault="007E785A" w:rsidP="00765FFC">
            <w:pPr>
              <w:pStyle w:val="afd"/>
              <w:rPr>
                <w:i w:val="0"/>
                <w:lang w:eastAsia="ru-RU"/>
              </w:rPr>
            </w:pPr>
            <w:r w:rsidRPr="00731C52">
              <w:rPr>
                <w:b/>
                <w:bCs/>
                <w:i w:val="0"/>
                <w:lang w:eastAsia="ru-RU"/>
              </w:rPr>
              <w:t>ШКОЛА ЭКОНОМИКИ И МЕНЕДЖМЕНТА</w:t>
            </w:r>
          </w:p>
        </w:tc>
      </w:tr>
    </w:tbl>
    <w:p w14:paraId="247A01B7" w14:textId="77777777" w:rsidR="007E785A" w:rsidRPr="00894369" w:rsidRDefault="007E785A" w:rsidP="007E785A">
      <w:pPr>
        <w:pStyle w:val="afd"/>
        <w:rPr>
          <w:b/>
        </w:rPr>
      </w:pPr>
    </w:p>
    <w:p w14:paraId="77A0948E" w14:textId="03C7293A" w:rsidR="007E785A" w:rsidRPr="00447464" w:rsidRDefault="007E785A" w:rsidP="007E785A">
      <w:pPr>
        <w:pStyle w:val="afd"/>
        <w:rPr>
          <w:b/>
        </w:rPr>
      </w:pPr>
      <w:r>
        <w:rPr>
          <w:rFonts w:ascii="Times New Roman" w:hAnsi="Times New Roman" w:cs="Times New Roman"/>
          <w:b/>
        </w:rPr>
        <w:t>Кафедра __________________________</w:t>
      </w:r>
    </w:p>
    <w:p w14:paraId="66700BF0" w14:textId="77777777" w:rsidR="007E785A" w:rsidRPr="00447464" w:rsidRDefault="007E785A" w:rsidP="007E785A">
      <w:pPr>
        <w:pStyle w:val="afd"/>
        <w:rPr>
          <w:b/>
          <w:bCs/>
          <w:sz w:val="32"/>
          <w:szCs w:val="32"/>
        </w:rPr>
      </w:pPr>
    </w:p>
    <w:p w14:paraId="7386D5DE" w14:textId="20171547" w:rsidR="007E785A" w:rsidRDefault="007E785A" w:rsidP="007E785A">
      <w:pPr>
        <w:spacing w:after="0"/>
        <w:jc w:val="center"/>
        <w:rPr>
          <w:rFonts w:ascii="Times New Roman" w:hAnsi="Times New Roman"/>
          <w:b/>
          <w:bCs/>
        </w:rPr>
      </w:pPr>
    </w:p>
    <w:p w14:paraId="30981ABD" w14:textId="77777777" w:rsidR="007E785A" w:rsidRPr="00894369" w:rsidRDefault="007E785A" w:rsidP="007E785A">
      <w:pPr>
        <w:spacing w:after="0"/>
        <w:jc w:val="center"/>
        <w:rPr>
          <w:rFonts w:ascii="Times New Roman" w:hAnsi="Times New Roman"/>
          <w:b/>
          <w:bCs/>
        </w:rPr>
      </w:pPr>
    </w:p>
    <w:p w14:paraId="16C7A421" w14:textId="77777777" w:rsidR="007E785A" w:rsidRPr="00894369" w:rsidRDefault="007E785A" w:rsidP="007E78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4369">
        <w:rPr>
          <w:rFonts w:ascii="Times New Roman" w:hAnsi="Times New Roman"/>
          <w:b/>
          <w:bCs/>
          <w:sz w:val="28"/>
          <w:szCs w:val="28"/>
        </w:rPr>
        <w:t>О Т Ч Е Т</w:t>
      </w:r>
    </w:p>
    <w:p w14:paraId="03F050D8" w14:textId="125A3BD0" w:rsidR="007E785A" w:rsidRPr="00894369" w:rsidRDefault="007E785A" w:rsidP="007E785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94369">
        <w:rPr>
          <w:rFonts w:ascii="Times New Roman" w:hAnsi="Times New Roman"/>
          <w:bCs/>
          <w:sz w:val="28"/>
          <w:szCs w:val="28"/>
        </w:rPr>
        <w:t xml:space="preserve">о прохождении </w:t>
      </w:r>
      <w:r>
        <w:rPr>
          <w:rFonts w:ascii="Times New Roman" w:hAnsi="Times New Roman"/>
          <w:bCs/>
          <w:sz w:val="28"/>
          <w:szCs w:val="28"/>
        </w:rPr>
        <w:t>преддипломной практики</w:t>
      </w:r>
    </w:p>
    <w:p w14:paraId="355A338E" w14:textId="2AB55742" w:rsidR="007E785A" w:rsidRDefault="007E785A" w:rsidP="007E78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E13767" w14:textId="77777777" w:rsidR="007E785A" w:rsidRPr="00894369" w:rsidRDefault="007E785A" w:rsidP="007E78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678"/>
      </w:tblGrid>
      <w:tr w:rsidR="007E785A" w:rsidRPr="00894369" w14:paraId="13FB5D41" w14:textId="77777777" w:rsidTr="00765FF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0789431" w14:textId="77777777" w:rsidR="007E785A" w:rsidRPr="00894369" w:rsidRDefault="007E785A" w:rsidP="00765F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DA1231" w14:textId="77777777" w:rsidR="007E785A" w:rsidRPr="00894369" w:rsidRDefault="007E785A" w:rsidP="00765F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4F894FB" w14:textId="3708703E" w:rsidR="007E785A" w:rsidRDefault="007E785A" w:rsidP="00765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 xml:space="preserve">Выполнил студент гр.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6F7816FB" w14:textId="12822841" w:rsidR="007E785A" w:rsidRPr="00894369" w:rsidRDefault="007E785A" w:rsidP="00765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/>
                <w:sz w:val="28"/>
                <w:szCs w:val="28"/>
              </w:rPr>
              <w:t>И.О. Фамилия</w:t>
            </w:r>
            <w:r w:rsidRPr="008943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D16850E" w14:textId="77777777" w:rsidR="007E785A" w:rsidRPr="00894369" w:rsidRDefault="007E785A" w:rsidP="00765F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785A" w:rsidRPr="00894369" w14:paraId="5DBA4B11" w14:textId="77777777" w:rsidTr="00765FF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D354122" w14:textId="77777777" w:rsidR="007E785A" w:rsidRPr="00894369" w:rsidRDefault="007E785A" w:rsidP="00765F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Отчет защищен:</w:t>
            </w:r>
          </w:p>
          <w:p w14:paraId="6F1089DE" w14:textId="77777777" w:rsidR="007E785A" w:rsidRPr="00894369" w:rsidRDefault="007E785A" w:rsidP="00765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с оценкой _____________________</w:t>
            </w:r>
          </w:p>
          <w:p w14:paraId="688605A7" w14:textId="77777777" w:rsidR="007E785A" w:rsidRPr="00894369" w:rsidRDefault="007E785A" w:rsidP="00765FFC">
            <w:pPr>
              <w:spacing w:after="0"/>
              <w:rPr>
                <w:rFonts w:ascii="Times New Roman" w:hAnsi="Times New Roman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 xml:space="preserve"> ____________  _________________</w:t>
            </w:r>
            <w:r w:rsidRPr="00894369">
              <w:rPr>
                <w:rFonts w:ascii="Times New Roman" w:hAnsi="Times New Roman"/>
              </w:rPr>
              <w:t xml:space="preserve">                           </w:t>
            </w:r>
          </w:p>
          <w:p w14:paraId="7893C92E" w14:textId="77777777" w:rsidR="007E785A" w:rsidRPr="00894369" w:rsidRDefault="007E785A" w:rsidP="00765FFC">
            <w:pPr>
              <w:spacing w:after="0" w:line="360" w:lineRule="auto"/>
              <w:rPr>
                <w:rFonts w:ascii="Times New Roman" w:hAnsi="Times New Roman"/>
              </w:rPr>
            </w:pPr>
            <w:r w:rsidRPr="00894369">
              <w:rPr>
                <w:rFonts w:ascii="Times New Roman" w:hAnsi="Times New Roman"/>
              </w:rPr>
              <w:t xml:space="preserve">       подпись                    И.О. Фамилия</w:t>
            </w:r>
          </w:p>
          <w:p w14:paraId="5899F108" w14:textId="77777777" w:rsidR="007E785A" w:rsidRPr="00894369" w:rsidRDefault="007E785A" w:rsidP="00765F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</w:rPr>
              <w:t xml:space="preserve">«_____» ___________________ </w:t>
            </w:r>
            <w:r w:rsidRPr="00894369">
              <w:rPr>
                <w:rFonts w:ascii="Times New Roman" w:hAnsi="Times New Roman"/>
                <w:sz w:val="28"/>
                <w:szCs w:val="28"/>
              </w:rPr>
              <w:t>20___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C09B8C" w14:textId="77777777" w:rsidR="007E785A" w:rsidRPr="00894369" w:rsidRDefault="007E785A" w:rsidP="00765F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C1C02F5" w14:textId="3D4581B2" w:rsidR="007E785A" w:rsidRDefault="007E785A" w:rsidP="00765F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Руководитель практики</w:t>
            </w:r>
          </w:p>
          <w:p w14:paraId="2E8D5DE3" w14:textId="107796E5" w:rsidR="007E785A" w:rsidRPr="00894369" w:rsidRDefault="007E785A" w:rsidP="00765F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 руководителя практики от ДВФУ</w:t>
            </w:r>
          </w:p>
          <w:p w14:paraId="3DE1DD7D" w14:textId="5D2DB354" w:rsidR="007E785A" w:rsidRPr="00894369" w:rsidRDefault="007E785A" w:rsidP="00765FFC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94369">
              <w:rPr>
                <w:rFonts w:ascii="Times New Roman" w:hAnsi="Times New Roman"/>
                <w:b/>
                <w:bCs/>
              </w:rPr>
              <w:t>_____________________</w:t>
            </w:r>
            <w:r w:rsidRPr="008943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  <w:p w14:paraId="1CFAD496" w14:textId="77777777" w:rsidR="007E785A" w:rsidRPr="00894369" w:rsidRDefault="007E785A" w:rsidP="00765F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85A" w:rsidRPr="00894369" w14:paraId="7329E130" w14:textId="77777777" w:rsidTr="00765FF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EDEBD71" w14:textId="77777777" w:rsidR="007E785A" w:rsidRPr="00894369" w:rsidRDefault="007E785A" w:rsidP="00765F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21671F7" w14:textId="77777777" w:rsidR="007E785A" w:rsidRPr="00894369" w:rsidRDefault="007E785A" w:rsidP="00765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Регистрационный №  ___________</w:t>
            </w:r>
          </w:p>
          <w:p w14:paraId="421EE95F" w14:textId="77777777" w:rsidR="007E785A" w:rsidRPr="00894369" w:rsidRDefault="007E785A" w:rsidP="00765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</w:rPr>
              <w:t xml:space="preserve">«_____» ___________________ </w:t>
            </w:r>
            <w:r w:rsidRPr="00894369">
              <w:rPr>
                <w:rFonts w:ascii="Times New Roman" w:hAnsi="Times New Roman"/>
                <w:sz w:val="28"/>
                <w:szCs w:val="28"/>
              </w:rPr>
              <w:t>20___ г.</w:t>
            </w:r>
          </w:p>
          <w:p w14:paraId="36EBB6C8" w14:textId="77777777" w:rsidR="007E785A" w:rsidRPr="00894369" w:rsidRDefault="007E785A" w:rsidP="00765FFC">
            <w:pPr>
              <w:spacing w:after="0"/>
              <w:rPr>
                <w:rFonts w:ascii="Times New Roman" w:hAnsi="Times New Roman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____________  _________________</w:t>
            </w:r>
            <w:r w:rsidRPr="00894369">
              <w:rPr>
                <w:rFonts w:ascii="Times New Roman" w:hAnsi="Times New Roman"/>
              </w:rPr>
              <w:t xml:space="preserve">                           </w:t>
            </w:r>
          </w:p>
          <w:p w14:paraId="0BCFE542" w14:textId="77777777" w:rsidR="007E785A" w:rsidRPr="00894369" w:rsidRDefault="007E785A" w:rsidP="00765FFC">
            <w:pPr>
              <w:spacing w:after="0"/>
              <w:rPr>
                <w:rFonts w:ascii="Times New Roman" w:hAnsi="Times New Roman"/>
              </w:rPr>
            </w:pPr>
            <w:r w:rsidRPr="00894369">
              <w:rPr>
                <w:rFonts w:ascii="Times New Roman" w:hAnsi="Times New Roman"/>
              </w:rPr>
              <w:t xml:space="preserve">       подпись                    И.О. Фамилия</w:t>
            </w:r>
          </w:p>
          <w:p w14:paraId="419ADD35" w14:textId="77777777" w:rsidR="007E785A" w:rsidRPr="00894369" w:rsidRDefault="007E785A" w:rsidP="00765F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D2517FD" w14:textId="77777777" w:rsidR="007E785A" w:rsidRPr="00894369" w:rsidRDefault="007E785A" w:rsidP="00765F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31627AA" w14:textId="77777777" w:rsidR="007E785A" w:rsidRPr="00894369" w:rsidRDefault="007E785A" w:rsidP="00765F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3FC8E2F" w14:textId="77777777" w:rsidR="007E785A" w:rsidRPr="00894369" w:rsidRDefault="007E785A" w:rsidP="00765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Практика пройдена в срок</w:t>
            </w:r>
          </w:p>
          <w:p w14:paraId="4AE76A5B" w14:textId="77777777" w:rsidR="007E785A" w:rsidRPr="00894369" w:rsidRDefault="007E785A" w:rsidP="00765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с «</w:t>
            </w:r>
            <w:r w:rsidRPr="00894369">
              <w:rPr>
                <w:rFonts w:ascii="Times New Roman" w:hAnsi="Times New Roman"/>
              </w:rPr>
              <w:t xml:space="preserve">_____» ___________________ </w:t>
            </w:r>
            <w:r w:rsidRPr="00894369">
              <w:rPr>
                <w:rFonts w:ascii="Times New Roman" w:hAnsi="Times New Roman"/>
                <w:sz w:val="28"/>
                <w:szCs w:val="28"/>
              </w:rPr>
              <w:t>20___ г.</w:t>
            </w:r>
          </w:p>
          <w:p w14:paraId="2AE7F143" w14:textId="77777777" w:rsidR="007E785A" w:rsidRPr="00894369" w:rsidRDefault="007E785A" w:rsidP="00765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894369">
              <w:rPr>
                <w:rFonts w:ascii="Times New Roman" w:hAnsi="Times New Roman"/>
              </w:rPr>
              <w:t xml:space="preserve">«_____» __________________ </w:t>
            </w:r>
            <w:r w:rsidRPr="00894369">
              <w:rPr>
                <w:rFonts w:ascii="Times New Roman" w:hAnsi="Times New Roman"/>
                <w:sz w:val="28"/>
                <w:szCs w:val="28"/>
              </w:rPr>
              <w:t>20___ г.</w:t>
            </w:r>
          </w:p>
          <w:p w14:paraId="1F1F66C4" w14:textId="77777777" w:rsidR="007E785A" w:rsidRPr="00894369" w:rsidRDefault="007E785A" w:rsidP="00765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в _____________________________</w:t>
            </w:r>
          </w:p>
          <w:p w14:paraId="12B6355D" w14:textId="77777777" w:rsidR="007E785A" w:rsidRPr="00894369" w:rsidRDefault="007E785A" w:rsidP="00765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</w:tbl>
    <w:p w14:paraId="28B0D551" w14:textId="0808FB5E" w:rsidR="007E785A" w:rsidRDefault="007E785A" w:rsidP="007E785A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9FF600" w14:textId="22AD4853" w:rsidR="00C76504" w:rsidRDefault="00C76504" w:rsidP="007E785A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BC6853" w14:textId="12FB1FA2" w:rsidR="00C76504" w:rsidRDefault="00C76504" w:rsidP="007E785A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F9377C" w14:textId="61D25B46" w:rsidR="00C76504" w:rsidRDefault="00C76504" w:rsidP="007E785A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04745B" w14:textId="6BF09E6C" w:rsidR="00C76504" w:rsidRDefault="00C76504" w:rsidP="007E785A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FA8D7F" w14:textId="77777777" w:rsidR="00C76504" w:rsidRPr="00894369" w:rsidRDefault="00C76504" w:rsidP="007E785A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F4470A" w14:textId="77777777" w:rsidR="007E785A" w:rsidRPr="00894369" w:rsidRDefault="007E785A" w:rsidP="007E785A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369">
        <w:rPr>
          <w:rFonts w:ascii="Times New Roman" w:hAnsi="Times New Roman"/>
          <w:sz w:val="28"/>
          <w:szCs w:val="28"/>
        </w:rPr>
        <w:t>г. Владивосток</w:t>
      </w:r>
    </w:p>
    <w:p w14:paraId="10561078" w14:textId="77777777" w:rsidR="007E785A" w:rsidRPr="00894369" w:rsidRDefault="007E785A" w:rsidP="007E785A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369">
        <w:rPr>
          <w:rFonts w:ascii="Times New Roman" w:hAnsi="Times New Roman"/>
          <w:sz w:val="28"/>
          <w:szCs w:val="28"/>
        </w:rPr>
        <w:t>20___</w:t>
      </w:r>
    </w:p>
    <w:p w14:paraId="50C28A28" w14:textId="77777777" w:rsidR="007E785A" w:rsidRDefault="007E785A" w:rsidP="007E785A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8"/>
          <w:lang w:eastAsia="ar-SA"/>
        </w:rPr>
      </w:pPr>
    </w:p>
    <w:p w14:paraId="523B1412" w14:textId="77777777" w:rsidR="007E785A" w:rsidRDefault="007E785A" w:rsidP="007E785A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lastRenderedPageBreak/>
        <w:t>Приложение 2</w:t>
      </w:r>
    </w:p>
    <w:p w14:paraId="3F7DD3D3" w14:textId="77777777" w:rsidR="007E785A" w:rsidRDefault="007E785A" w:rsidP="007E785A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8"/>
          <w:lang w:eastAsia="ar-SA"/>
        </w:rPr>
      </w:pPr>
    </w:p>
    <w:p w14:paraId="593424F6" w14:textId="77777777" w:rsidR="007E785A" w:rsidRDefault="007E785A" w:rsidP="007E785A">
      <w:pPr>
        <w:spacing w:after="0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F9BD2AB" wp14:editId="77EDCF92">
            <wp:extent cx="367665" cy="607060"/>
            <wp:effectExtent l="0" t="0" r="0" b="0"/>
            <wp:docPr id="8" name="Рисунок 8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7ACD01" w14:textId="77777777" w:rsidR="007E785A" w:rsidRPr="00F649BC" w:rsidRDefault="007E785A" w:rsidP="007E785A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caps/>
          <w:sz w:val="26"/>
          <w:szCs w:val="26"/>
        </w:rPr>
      </w:pPr>
      <w:r w:rsidRPr="0043346B">
        <w:rPr>
          <w:rFonts w:ascii="Times New Roman" w:hAnsi="Times New Roman"/>
          <w:sz w:val="26"/>
          <w:szCs w:val="26"/>
        </w:rPr>
        <w:t>МИНИСТЕРСТВО ОБРАЗОВАНИЯ И НАУКИ РОССИЙСКОЙ ФЕДЕРАЦИИ</w:t>
      </w:r>
    </w:p>
    <w:p w14:paraId="42177ED2" w14:textId="77777777" w:rsidR="007E785A" w:rsidRPr="00F649BC" w:rsidRDefault="007E785A" w:rsidP="007E785A">
      <w:pPr>
        <w:spacing w:after="0" w:line="240" w:lineRule="auto"/>
        <w:jc w:val="center"/>
        <w:rPr>
          <w:rFonts w:ascii="Times New Roman" w:hAnsi="Times New Roman"/>
          <w:szCs w:val="26"/>
        </w:rPr>
      </w:pPr>
      <w:r w:rsidRPr="00F649BC">
        <w:rPr>
          <w:rFonts w:ascii="Times New Roman" w:hAnsi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14:paraId="1A6927DE" w14:textId="77777777" w:rsidR="007E785A" w:rsidRPr="00F649BC" w:rsidRDefault="007E785A" w:rsidP="007E78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49BC">
        <w:rPr>
          <w:rFonts w:ascii="Times New Roman" w:hAnsi="Times New Roman"/>
          <w:b/>
          <w:bCs/>
          <w:sz w:val="26"/>
          <w:szCs w:val="26"/>
        </w:rPr>
        <w:t>«Дальневосточный федеральный университет»</w:t>
      </w:r>
    </w:p>
    <w:p w14:paraId="4F2B2080" w14:textId="77777777" w:rsidR="007E785A" w:rsidRPr="00F649BC" w:rsidRDefault="007E785A" w:rsidP="007E78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49BC">
        <w:rPr>
          <w:rFonts w:ascii="Times New Roman" w:hAnsi="Times New Roman"/>
          <w:b/>
          <w:bCs/>
          <w:sz w:val="26"/>
          <w:szCs w:val="26"/>
        </w:rPr>
        <w:t>(ДВФУ)</w:t>
      </w:r>
    </w:p>
    <w:p w14:paraId="448AB8D3" w14:textId="624EE97D" w:rsidR="007E785A" w:rsidRPr="008852DB" w:rsidRDefault="002D3EBB" w:rsidP="007E78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noProof/>
        </w:rPr>
        <w:pict w14:anchorId="43DBCCDC">
          <v:line id="_x0000_s1027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" strokeweight="4.5pt">
            <v:stroke linestyle="thickThin"/>
          </v:line>
        </w:pict>
      </w:r>
    </w:p>
    <w:p w14:paraId="18E146D4" w14:textId="77777777" w:rsidR="007E785A" w:rsidRPr="006621FE" w:rsidRDefault="007E785A" w:rsidP="007E78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</w:rPr>
      </w:pPr>
      <w:r w:rsidRPr="006621FE">
        <w:rPr>
          <w:rFonts w:ascii="Times New Roman" w:hAnsi="Times New Roman"/>
          <w:b/>
          <w:bCs/>
          <w:sz w:val="24"/>
        </w:rPr>
        <w:t>ШКОЛА ЭКОНОМИКИ И МЕНЕДЖМЕНТА</w:t>
      </w:r>
    </w:p>
    <w:p w14:paraId="1566F422" w14:textId="77777777" w:rsidR="007E785A" w:rsidRPr="008852DB" w:rsidRDefault="007E785A" w:rsidP="007E78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9B069E9" w14:textId="77777777" w:rsidR="007E785A" w:rsidRPr="00405979" w:rsidRDefault="007E785A" w:rsidP="007E78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979">
        <w:rPr>
          <w:rFonts w:ascii="Times New Roman" w:hAnsi="Times New Roman"/>
          <w:b/>
          <w:sz w:val="24"/>
          <w:szCs w:val="24"/>
        </w:rPr>
        <w:t>ДНЕВНИК</w:t>
      </w:r>
    </w:p>
    <w:p w14:paraId="6FDBD3E7" w14:textId="17711D35" w:rsidR="007E785A" w:rsidRPr="00405979" w:rsidRDefault="007E785A" w:rsidP="007E78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979">
        <w:rPr>
          <w:rFonts w:ascii="Times New Roman" w:hAnsi="Times New Roman"/>
          <w:b/>
          <w:sz w:val="24"/>
          <w:szCs w:val="24"/>
        </w:rPr>
        <w:t xml:space="preserve">прохождения </w:t>
      </w:r>
      <w:r w:rsidR="00E41893">
        <w:rPr>
          <w:rFonts w:ascii="Times New Roman" w:hAnsi="Times New Roman"/>
          <w:b/>
          <w:bCs/>
          <w:sz w:val="24"/>
          <w:szCs w:val="24"/>
          <w:lang w:eastAsia="ar-SA"/>
        </w:rPr>
        <w:t>преддипломной практики</w:t>
      </w:r>
    </w:p>
    <w:p w14:paraId="5F5D30F7" w14:textId="530AFB22" w:rsidR="007E785A" w:rsidRPr="00405979" w:rsidRDefault="007E785A" w:rsidP="007E785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бакалавра</w:t>
      </w:r>
      <w:r w:rsidRPr="00405979">
        <w:rPr>
          <w:rFonts w:ascii="Times New Roman" w:hAnsi="Times New Roman"/>
          <w:sz w:val="24"/>
          <w:szCs w:val="24"/>
        </w:rPr>
        <w:t xml:space="preserve"> </w:t>
      </w:r>
      <w:r w:rsidR="00E41893">
        <w:rPr>
          <w:rFonts w:ascii="Times New Roman" w:hAnsi="Times New Roman"/>
          <w:sz w:val="24"/>
          <w:szCs w:val="24"/>
        </w:rPr>
        <w:t>____</w:t>
      </w:r>
      <w:r w:rsidRPr="00405979">
        <w:rPr>
          <w:rFonts w:ascii="Times New Roman" w:hAnsi="Times New Roman"/>
          <w:sz w:val="24"/>
          <w:szCs w:val="24"/>
        </w:rPr>
        <w:t xml:space="preserve"> курса группы</w:t>
      </w:r>
      <w:r w:rsidR="00E41893">
        <w:rPr>
          <w:rFonts w:ascii="Times New Roman" w:hAnsi="Times New Roman"/>
          <w:sz w:val="24"/>
          <w:szCs w:val="24"/>
        </w:rPr>
        <w:t>____________</w:t>
      </w:r>
    </w:p>
    <w:p w14:paraId="152C4AE0" w14:textId="77777777" w:rsidR="007E785A" w:rsidRPr="00405979" w:rsidRDefault="007E785A" w:rsidP="007E785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5979">
        <w:rPr>
          <w:rFonts w:ascii="Times New Roman" w:hAnsi="Times New Roman"/>
          <w:sz w:val="24"/>
          <w:szCs w:val="24"/>
        </w:rPr>
        <w:t>Школы экономики и менеджмента</w:t>
      </w:r>
    </w:p>
    <w:p w14:paraId="5F41305D" w14:textId="77777777" w:rsidR="007E785A" w:rsidRPr="00405979" w:rsidRDefault="007E785A" w:rsidP="007E785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5979">
        <w:rPr>
          <w:rFonts w:ascii="Times New Roman" w:hAnsi="Times New Roman"/>
          <w:sz w:val="24"/>
          <w:szCs w:val="24"/>
        </w:rPr>
        <w:t>Дальневосточного федерального университета</w:t>
      </w:r>
    </w:p>
    <w:p w14:paraId="62E95A71" w14:textId="4C4CF778" w:rsidR="007E785A" w:rsidRPr="00405979" w:rsidRDefault="007E785A" w:rsidP="007E785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5979">
        <w:rPr>
          <w:rFonts w:ascii="Times New Roman" w:hAnsi="Times New Roman"/>
          <w:sz w:val="24"/>
          <w:szCs w:val="24"/>
        </w:rPr>
        <w:t xml:space="preserve">направления подготовки </w:t>
      </w:r>
      <w:r w:rsidR="00E41893">
        <w:rPr>
          <w:rFonts w:ascii="Times New Roman" w:hAnsi="Times New Roman"/>
          <w:sz w:val="24"/>
          <w:szCs w:val="24"/>
        </w:rPr>
        <w:t>38.03.01 Экономика</w:t>
      </w:r>
    </w:p>
    <w:p w14:paraId="2D3F8827" w14:textId="7CB78253" w:rsidR="007E785A" w:rsidRPr="00405979" w:rsidRDefault="00E41893" w:rsidP="007E785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</w:t>
      </w:r>
      <w:r w:rsidR="007E785A">
        <w:rPr>
          <w:rFonts w:ascii="Times New Roman" w:hAnsi="Times New Roman"/>
          <w:sz w:val="24"/>
          <w:szCs w:val="24"/>
        </w:rPr>
        <w:t xml:space="preserve"> ________</w:t>
      </w:r>
    </w:p>
    <w:p w14:paraId="7957179B" w14:textId="39DF82D7" w:rsidR="007E785A" w:rsidRPr="00405979" w:rsidRDefault="00E41893" w:rsidP="007E78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 студента полностью</w:t>
      </w:r>
    </w:p>
    <w:p w14:paraId="1D31948A" w14:textId="77777777" w:rsidR="007E785A" w:rsidRPr="004502D5" w:rsidRDefault="007E785A" w:rsidP="007E7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09"/>
        <w:gridCol w:w="4961"/>
        <w:gridCol w:w="2800"/>
      </w:tblGrid>
      <w:tr w:rsidR="007E785A" w:rsidRPr="00405979" w14:paraId="5344C441" w14:textId="77777777" w:rsidTr="00765FFC">
        <w:trPr>
          <w:tblHeader/>
        </w:trPr>
        <w:tc>
          <w:tcPr>
            <w:tcW w:w="1809" w:type="dxa"/>
            <w:vAlign w:val="center"/>
          </w:tcPr>
          <w:p w14:paraId="121C3619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/>
                <w:b/>
                <w:sz w:val="24"/>
                <w:szCs w:val="28"/>
              </w:rPr>
              <w:t>Период</w:t>
            </w:r>
          </w:p>
        </w:tc>
        <w:tc>
          <w:tcPr>
            <w:tcW w:w="4962" w:type="dxa"/>
            <w:vAlign w:val="center"/>
          </w:tcPr>
          <w:p w14:paraId="5F5406E4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/>
                <w:b/>
                <w:sz w:val="24"/>
                <w:szCs w:val="28"/>
              </w:rPr>
              <w:t>Выполняемая работа</w:t>
            </w:r>
          </w:p>
        </w:tc>
        <w:tc>
          <w:tcPr>
            <w:tcW w:w="2800" w:type="dxa"/>
            <w:vAlign w:val="center"/>
          </w:tcPr>
          <w:p w14:paraId="3599404E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/>
                <w:b/>
                <w:sz w:val="24"/>
                <w:szCs w:val="28"/>
              </w:rPr>
              <w:t>Подпись руководителя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практики</w:t>
            </w:r>
          </w:p>
        </w:tc>
      </w:tr>
      <w:tr w:rsidR="007E785A" w:rsidRPr="00405979" w14:paraId="51530249" w14:textId="77777777" w:rsidTr="00765FFC">
        <w:tc>
          <w:tcPr>
            <w:tcW w:w="1809" w:type="dxa"/>
            <w:vAlign w:val="center"/>
          </w:tcPr>
          <w:p w14:paraId="1029DC3D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30F2D5D8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6F029675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E785A" w:rsidRPr="00405979" w14:paraId="0EE3B871" w14:textId="77777777" w:rsidTr="00765FFC">
        <w:tc>
          <w:tcPr>
            <w:tcW w:w="1809" w:type="dxa"/>
            <w:vAlign w:val="center"/>
          </w:tcPr>
          <w:p w14:paraId="788B870E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1BC90A71" w14:textId="77777777" w:rsidR="007E785A" w:rsidRPr="00405979" w:rsidRDefault="007E785A" w:rsidP="00765FFC">
            <w:pPr>
              <w:pStyle w:val="11"/>
              <w:tabs>
                <w:tab w:val="right" w:leader="dot" w:pos="9345"/>
              </w:tabs>
              <w:spacing w:after="0"/>
              <w:jc w:val="center"/>
              <w:rPr>
                <w:noProof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0AA24953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E785A" w:rsidRPr="00405979" w14:paraId="543B4412" w14:textId="77777777" w:rsidTr="00765FFC">
        <w:tc>
          <w:tcPr>
            <w:tcW w:w="1809" w:type="dxa"/>
            <w:vAlign w:val="center"/>
          </w:tcPr>
          <w:p w14:paraId="51277EDF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733B1736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3CF66987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E785A" w:rsidRPr="00405979" w14:paraId="1BAAF3DB" w14:textId="77777777" w:rsidTr="00765FFC">
        <w:tc>
          <w:tcPr>
            <w:tcW w:w="1809" w:type="dxa"/>
            <w:vAlign w:val="center"/>
          </w:tcPr>
          <w:p w14:paraId="00AF5330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61171A73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4E5E8897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E785A" w:rsidRPr="00405979" w14:paraId="452DA798" w14:textId="77777777" w:rsidTr="00765FFC">
        <w:tc>
          <w:tcPr>
            <w:tcW w:w="1809" w:type="dxa"/>
            <w:vAlign w:val="center"/>
          </w:tcPr>
          <w:p w14:paraId="0859DAB9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7A28AD97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05987784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E785A" w:rsidRPr="00405979" w14:paraId="3365ED71" w14:textId="77777777" w:rsidTr="00765FFC">
        <w:tc>
          <w:tcPr>
            <w:tcW w:w="1809" w:type="dxa"/>
            <w:vAlign w:val="center"/>
          </w:tcPr>
          <w:p w14:paraId="0383453E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5E0418E3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5E3BB399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E785A" w:rsidRPr="00405979" w14:paraId="681B93A2" w14:textId="77777777" w:rsidTr="00765FFC">
        <w:tc>
          <w:tcPr>
            <w:tcW w:w="1809" w:type="dxa"/>
            <w:vAlign w:val="center"/>
          </w:tcPr>
          <w:p w14:paraId="6852E15D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4E9C9A68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68DC57A7" w14:textId="77777777" w:rsidR="007E785A" w:rsidRPr="00405979" w:rsidRDefault="007E785A" w:rsidP="00765FF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04FB9242" w14:textId="77777777" w:rsidR="007E785A" w:rsidRDefault="007E785A" w:rsidP="007E785A">
      <w:pPr>
        <w:spacing w:after="0"/>
        <w:rPr>
          <w:rFonts w:ascii="Times New Roman" w:hAnsi="Times New Roman"/>
          <w:sz w:val="18"/>
          <w:szCs w:val="18"/>
        </w:rPr>
      </w:pPr>
    </w:p>
    <w:p w14:paraId="4226B0BD" w14:textId="77777777" w:rsidR="007E785A" w:rsidRDefault="007E785A" w:rsidP="007E785A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8"/>
          <w:lang w:eastAsia="ar-SA"/>
        </w:rPr>
      </w:pPr>
    </w:p>
    <w:p w14:paraId="6157166E" w14:textId="77777777" w:rsidR="007E785A" w:rsidRDefault="007E785A" w:rsidP="007E785A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8"/>
          <w:lang w:eastAsia="ar-SA"/>
        </w:rPr>
      </w:pPr>
    </w:p>
    <w:p w14:paraId="650456A5" w14:textId="77777777" w:rsidR="007E785A" w:rsidRDefault="007E785A" w:rsidP="007E785A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8"/>
          <w:lang w:eastAsia="ar-SA"/>
        </w:rPr>
      </w:pPr>
    </w:p>
    <w:p w14:paraId="727CEC3A" w14:textId="0CAF6A21" w:rsidR="007E785A" w:rsidRDefault="007E785A" w:rsidP="007E785A">
      <w:pPr>
        <w:pStyle w:val="af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239B">
        <w:rPr>
          <w:rFonts w:ascii="Times New Roman" w:hAnsi="Times New Roman"/>
          <w:sz w:val="24"/>
          <w:szCs w:val="24"/>
        </w:rPr>
        <w:tab/>
      </w:r>
      <w:r w:rsidRPr="0010239B">
        <w:rPr>
          <w:rFonts w:ascii="Times New Roman" w:hAnsi="Times New Roman"/>
          <w:sz w:val="24"/>
          <w:szCs w:val="24"/>
        </w:rPr>
        <w:tab/>
      </w:r>
      <w:r w:rsidRPr="0010239B">
        <w:rPr>
          <w:rFonts w:ascii="Times New Roman" w:hAnsi="Times New Roman"/>
          <w:sz w:val="24"/>
          <w:szCs w:val="24"/>
        </w:rPr>
        <w:tab/>
      </w:r>
      <w:r w:rsidRPr="001023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="00E41893">
        <w:rPr>
          <w:rFonts w:ascii="Times New Roman" w:hAnsi="Times New Roman"/>
          <w:sz w:val="24"/>
          <w:szCs w:val="24"/>
        </w:rPr>
        <w:t>И.О. Фамилия</w:t>
      </w:r>
    </w:p>
    <w:p w14:paraId="3D7F69AD" w14:textId="77777777" w:rsidR="007E785A" w:rsidRDefault="007E785A" w:rsidP="007E785A">
      <w:pPr>
        <w:pStyle w:val="af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05EE62" w14:textId="14694C72" w:rsidR="007E785A" w:rsidRPr="0010239B" w:rsidRDefault="00E41893" w:rsidP="007E785A">
      <w:pPr>
        <w:pStyle w:val="af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</w:p>
    <w:p w14:paraId="6A970BF4" w14:textId="77777777" w:rsidR="007E785A" w:rsidRPr="0010239B" w:rsidRDefault="007E785A" w:rsidP="007E785A">
      <w:pPr>
        <w:pStyle w:val="af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14:paraId="49A20047" w14:textId="66F17F6E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B27E6B" w14:textId="2FA8B872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B8C4A1" w14:textId="295C3ED0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E281CF" w14:textId="569AD0A4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4319BE" w14:textId="053F52A9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52DF8E" w14:textId="2B573356" w:rsidR="007E785A" w:rsidRDefault="007E785A" w:rsidP="00DC0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E785A" w:rsidSect="00AF21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CB21A" w14:textId="77777777" w:rsidR="00EE79B2" w:rsidRDefault="00EE79B2">
      <w:pPr>
        <w:spacing w:after="0" w:line="240" w:lineRule="auto"/>
      </w:pPr>
      <w:r>
        <w:separator/>
      </w:r>
    </w:p>
  </w:endnote>
  <w:endnote w:type="continuationSeparator" w:id="0">
    <w:p w14:paraId="3F316172" w14:textId="77777777" w:rsidR="00EE79B2" w:rsidRDefault="00EE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B5832" w14:textId="77777777" w:rsidR="00765FFC" w:rsidRPr="00B241B6" w:rsidRDefault="00765FFC" w:rsidP="006E43D4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08EEC" w14:textId="77777777" w:rsidR="00EE79B2" w:rsidRDefault="00EE79B2">
      <w:pPr>
        <w:spacing w:after="0" w:line="240" w:lineRule="auto"/>
      </w:pPr>
      <w:r>
        <w:separator/>
      </w:r>
    </w:p>
  </w:footnote>
  <w:footnote w:type="continuationSeparator" w:id="0">
    <w:p w14:paraId="3AA48A3F" w14:textId="77777777" w:rsidR="00EE79B2" w:rsidRDefault="00EE7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6BC"/>
    <w:multiLevelType w:val="hybridMultilevel"/>
    <w:tmpl w:val="8294D636"/>
    <w:lvl w:ilvl="0" w:tplc="58AAD5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624269"/>
    <w:multiLevelType w:val="hybridMultilevel"/>
    <w:tmpl w:val="F9F23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4A3FC7"/>
    <w:multiLevelType w:val="hybridMultilevel"/>
    <w:tmpl w:val="8294D636"/>
    <w:lvl w:ilvl="0" w:tplc="58AAD5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0E1CC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11E77785"/>
    <w:multiLevelType w:val="hybridMultilevel"/>
    <w:tmpl w:val="D51060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737841"/>
    <w:multiLevelType w:val="hybridMultilevel"/>
    <w:tmpl w:val="C4987BD2"/>
    <w:lvl w:ilvl="0" w:tplc="538ED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93948"/>
    <w:multiLevelType w:val="hybridMultilevel"/>
    <w:tmpl w:val="8034ABA8"/>
    <w:lvl w:ilvl="0" w:tplc="1DE4F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5F4DE5"/>
    <w:multiLevelType w:val="hybridMultilevel"/>
    <w:tmpl w:val="14BA6572"/>
    <w:lvl w:ilvl="0" w:tplc="BF98B5F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D4DE7"/>
    <w:multiLevelType w:val="hybridMultilevel"/>
    <w:tmpl w:val="9DCE94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DA5D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CA0FE4"/>
    <w:multiLevelType w:val="hybridMultilevel"/>
    <w:tmpl w:val="B98EF626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1616BC"/>
    <w:multiLevelType w:val="hybridMultilevel"/>
    <w:tmpl w:val="B3C87886"/>
    <w:lvl w:ilvl="0" w:tplc="C5D62048">
      <w:start w:val="1"/>
      <w:numFmt w:val="bullet"/>
      <w:lvlText w:val=""/>
      <w:lvlJc w:val="left"/>
      <w:pPr>
        <w:ind w:left="2393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021946"/>
    <w:multiLevelType w:val="hybridMultilevel"/>
    <w:tmpl w:val="AF26F0F6"/>
    <w:lvl w:ilvl="0" w:tplc="E03850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58137A0"/>
    <w:multiLevelType w:val="hybridMultilevel"/>
    <w:tmpl w:val="3D3225AC"/>
    <w:lvl w:ilvl="0" w:tplc="69D21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A5750E"/>
    <w:multiLevelType w:val="hybridMultilevel"/>
    <w:tmpl w:val="B29CB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74A0D"/>
    <w:multiLevelType w:val="hybridMultilevel"/>
    <w:tmpl w:val="584A9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515734"/>
    <w:multiLevelType w:val="hybridMultilevel"/>
    <w:tmpl w:val="3596440E"/>
    <w:lvl w:ilvl="0" w:tplc="B4C0C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6D77BE"/>
    <w:multiLevelType w:val="hybridMultilevel"/>
    <w:tmpl w:val="21922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B660B9"/>
    <w:multiLevelType w:val="hybridMultilevel"/>
    <w:tmpl w:val="AFBC7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282F06"/>
    <w:multiLevelType w:val="hybridMultilevel"/>
    <w:tmpl w:val="09381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4518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01544B9"/>
    <w:multiLevelType w:val="hybridMultilevel"/>
    <w:tmpl w:val="7A3E1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D81347"/>
    <w:multiLevelType w:val="hybridMultilevel"/>
    <w:tmpl w:val="86225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2C85B54"/>
    <w:multiLevelType w:val="hybridMultilevel"/>
    <w:tmpl w:val="3D3225AC"/>
    <w:lvl w:ilvl="0" w:tplc="69D21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3B098B"/>
    <w:multiLevelType w:val="hybridMultilevel"/>
    <w:tmpl w:val="BA0AAC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20059C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9"/>
  </w:num>
  <w:num w:numId="3">
    <w:abstractNumId w:val="25"/>
  </w:num>
  <w:num w:numId="4">
    <w:abstractNumId w:val="20"/>
  </w:num>
  <w:num w:numId="5">
    <w:abstractNumId w:val="3"/>
  </w:num>
  <w:num w:numId="6">
    <w:abstractNumId w:val="13"/>
  </w:num>
  <w:num w:numId="7">
    <w:abstractNumId w:val="4"/>
  </w:num>
  <w:num w:numId="8">
    <w:abstractNumId w:val="16"/>
  </w:num>
  <w:num w:numId="9">
    <w:abstractNumId w:val="18"/>
  </w:num>
  <w:num w:numId="10">
    <w:abstractNumId w:val="14"/>
  </w:num>
  <w:num w:numId="11">
    <w:abstractNumId w:val="8"/>
  </w:num>
  <w:num w:numId="12">
    <w:abstractNumId w:val="15"/>
  </w:num>
  <w:num w:numId="13">
    <w:abstractNumId w:val="6"/>
  </w:num>
  <w:num w:numId="14">
    <w:abstractNumId w:val="2"/>
  </w:num>
  <w:num w:numId="15">
    <w:abstractNumId w:val="0"/>
  </w:num>
  <w:num w:numId="16">
    <w:abstractNumId w:val="7"/>
  </w:num>
  <w:num w:numId="17">
    <w:abstractNumId w:val="11"/>
  </w:num>
  <w:num w:numId="18">
    <w:abstractNumId w:val="10"/>
  </w:num>
  <w:num w:numId="19">
    <w:abstractNumId w:val="12"/>
  </w:num>
  <w:num w:numId="20">
    <w:abstractNumId w:val="5"/>
  </w:num>
  <w:num w:numId="21">
    <w:abstractNumId w:val="1"/>
  </w:num>
  <w:num w:numId="22">
    <w:abstractNumId w:val="22"/>
  </w:num>
  <w:num w:numId="23">
    <w:abstractNumId w:val="24"/>
  </w:num>
  <w:num w:numId="24">
    <w:abstractNumId w:val="17"/>
  </w:num>
  <w:num w:numId="25">
    <w:abstractNumId w:val="19"/>
  </w:num>
  <w:num w:numId="2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9F4"/>
    <w:rsid w:val="00012229"/>
    <w:rsid w:val="00013BBA"/>
    <w:rsid w:val="00014EF7"/>
    <w:rsid w:val="00051F6E"/>
    <w:rsid w:val="00054E06"/>
    <w:rsid w:val="000664A9"/>
    <w:rsid w:val="00072C8A"/>
    <w:rsid w:val="0007650D"/>
    <w:rsid w:val="00082373"/>
    <w:rsid w:val="00085683"/>
    <w:rsid w:val="00085F16"/>
    <w:rsid w:val="00086259"/>
    <w:rsid w:val="000A7B42"/>
    <w:rsid w:val="000B0D6B"/>
    <w:rsid w:val="000B249F"/>
    <w:rsid w:val="000B3201"/>
    <w:rsid w:val="000C396B"/>
    <w:rsid w:val="000C404C"/>
    <w:rsid w:val="000D7219"/>
    <w:rsid w:val="000E7D43"/>
    <w:rsid w:val="000F5447"/>
    <w:rsid w:val="0010411A"/>
    <w:rsid w:val="001067EB"/>
    <w:rsid w:val="001140C5"/>
    <w:rsid w:val="00117DCB"/>
    <w:rsid w:val="001259C7"/>
    <w:rsid w:val="00134FD9"/>
    <w:rsid w:val="00135134"/>
    <w:rsid w:val="00152C7E"/>
    <w:rsid w:val="00152DAE"/>
    <w:rsid w:val="00165419"/>
    <w:rsid w:val="00190232"/>
    <w:rsid w:val="001A1109"/>
    <w:rsid w:val="001B12E3"/>
    <w:rsid w:val="001C3D54"/>
    <w:rsid w:val="001D5B77"/>
    <w:rsid w:val="001D7A1F"/>
    <w:rsid w:val="001E0042"/>
    <w:rsid w:val="001E12FD"/>
    <w:rsid w:val="001F3309"/>
    <w:rsid w:val="001F76F6"/>
    <w:rsid w:val="00201B1D"/>
    <w:rsid w:val="00202885"/>
    <w:rsid w:val="00212964"/>
    <w:rsid w:val="00214E2C"/>
    <w:rsid w:val="00221D5F"/>
    <w:rsid w:val="00225BAA"/>
    <w:rsid w:val="002278E9"/>
    <w:rsid w:val="002517A4"/>
    <w:rsid w:val="00261040"/>
    <w:rsid w:val="002668E7"/>
    <w:rsid w:val="00271DC6"/>
    <w:rsid w:val="00276B1E"/>
    <w:rsid w:val="00286DBC"/>
    <w:rsid w:val="00293EE4"/>
    <w:rsid w:val="00296A0D"/>
    <w:rsid w:val="002A264A"/>
    <w:rsid w:val="002A487E"/>
    <w:rsid w:val="002A4AD8"/>
    <w:rsid w:val="002A6315"/>
    <w:rsid w:val="002B185D"/>
    <w:rsid w:val="002B2CD1"/>
    <w:rsid w:val="002B3BCD"/>
    <w:rsid w:val="002B7960"/>
    <w:rsid w:val="002B7C88"/>
    <w:rsid w:val="002C3DDC"/>
    <w:rsid w:val="002D1839"/>
    <w:rsid w:val="002D3EBB"/>
    <w:rsid w:val="002D6C40"/>
    <w:rsid w:val="002E01B7"/>
    <w:rsid w:val="002E5F1D"/>
    <w:rsid w:val="002F4F1B"/>
    <w:rsid w:val="003204AE"/>
    <w:rsid w:val="003410F6"/>
    <w:rsid w:val="0035002B"/>
    <w:rsid w:val="0036186E"/>
    <w:rsid w:val="0037576E"/>
    <w:rsid w:val="00376EC5"/>
    <w:rsid w:val="00396EC3"/>
    <w:rsid w:val="003A0B9F"/>
    <w:rsid w:val="003A2A2E"/>
    <w:rsid w:val="003A7D72"/>
    <w:rsid w:val="003B0441"/>
    <w:rsid w:val="003B3CCC"/>
    <w:rsid w:val="003C28FD"/>
    <w:rsid w:val="003D3D6C"/>
    <w:rsid w:val="003D42BD"/>
    <w:rsid w:val="003D5646"/>
    <w:rsid w:val="003D7CE1"/>
    <w:rsid w:val="003E19D6"/>
    <w:rsid w:val="003E5FC3"/>
    <w:rsid w:val="003F641F"/>
    <w:rsid w:val="003F6A5C"/>
    <w:rsid w:val="003F6CCA"/>
    <w:rsid w:val="00403E67"/>
    <w:rsid w:val="00411377"/>
    <w:rsid w:val="004175B5"/>
    <w:rsid w:val="00420D12"/>
    <w:rsid w:val="00422A88"/>
    <w:rsid w:val="00433AF6"/>
    <w:rsid w:val="00435A37"/>
    <w:rsid w:val="004437EE"/>
    <w:rsid w:val="00444E02"/>
    <w:rsid w:val="00454AF3"/>
    <w:rsid w:val="00461C61"/>
    <w:rsid w:val="00472750"/>
    <w:rsid w:val="004824D7"/>
    <w:rsid w:val="004968E9"/>
    <w:rsid w:val="004D4491"/>
    <w:rsid w:val="004D4C9C"/>
    <w:rsid w:val="004F63D2"/>
    <w:rsid w:val="004F691F"/>
    <w:rsid w:val="004F7589"/>
    <w:rsid w:val="00526495"/>
    <w:rsid w:val="00532FE0"/>
    <w:rsid w:val="00547107"/>
    <w:rsid w:val="00550C93"/>
    <w:rsid w:val="00551C32"/>
    <w:rsid w:val="00553174"/>
    <w:rsid w:val="005822F9"/>
    <w:rsid w:val="00586D53"/>
    <w:rsid w:val="00592E15"/>
    <w:rsid w:val="005A62B7"/>
    <w:rsid w:val="005B07AE"/>
    <w:rsid w:val="005B4544"/>
    <w:rsid w:val="005C29BD"/>
    <w:rsid w:val="005C505B"/>
    <w:rsid w:val="005C67AA"/>
    <w:rsid w:val="005C6EAD"/>
    <w:rsid w:val="005D314B"/>
    <w:rsid w:val="005E1ACA"/>
    <w:rsid w:val="005E26FA"/>
    <w:rsid w:val="005E38DF"/>
    <w:rsid w:val="005E3E39"/>
    <w:rsid w:val="005E4164"/>
    <w:rsid w:val="005F0BD8"/>
    <w:rsid w:val="005F52E3"/>
    <w:rsid w:val="006038AC"/>
    <w:rsid w:val="0062142A"/>
    <w:rsid w:val="006313FD"/>
    <w:rsid w:val="00647ED7"/>
    <w:rsid w:val="00652012"/>
    <w:rsid w:val="00657226"/>
    <w:rsid w:val="00657490"/>
    <w:rsid w:val="00690C0D"/>
    <w:rsid w:val="006A15CB"/>
    <w:rsid w:val="006A19D3"/>
    <w:rsid w:val="006A5597"/>
    <w:rsid w:val="006A610C"/>
    <w:rsid w:val="006B3C69"/>
    <w:rsid w:val="006B42FA"/>
    <w:rsid w:val="006B561A"/>
    <w:rsid w:val="006B6917"/>
    <w:rsid w:val="006B79CB"/>
    <w:rsid w:val="006C2FD0"/>
    <w:rsid w:val="006C4885"/>
    <w:rsid w:val="006C57E2"/>
    <w:rsid w:val="006D6C44"/>
    <w:rsid w:val="006E0208"/>
    <w:rsid w:val="006E43D4"/>
    <w:rsid w:val="006E550C"/>
    <w:rsid w:val="006E726D"/>
    <w:rsid w:val="006F0FDC"/>
    <w:rsid w:val="006F29F4"/>
    <w:rsid w:val="006F4FF5"/>
    <w:rsid w:val="0070484D"/>
    <w:rsid w:val="00705E62"/>
    <w:rsid w:val="00722DBA"/>
    <w:rsid w:val="007366C1"/>
    <w:rsid w:val="007474C7"/>
    <w:rsid w:val="00764BB7"/>
    <w:rsid w:val="00765FFC"/>
    <w:rsid w:val="00775FC8"/>
    <w:rsid w:val="00784BE7"/>
    <w:rsid w:val="0078700E"/>
    <w:rsid w:val="00787848"/>
    <w:rsid w:val="00796774"/>
    <w:rsid w:val="007A03B5"/>
    <w:rsid w:val="007A0F8F"/>
    <w:rsid w:val="007A1F28"/>
    <w:rsid w:val="007B0AF1"/>
    <w:rsid w:val="007B5B97"/>
    <w:rsid w:val="007C0EED"/>
    <w:rsid w:val="007C41CF"/>
    <w:rsid w:val="007D01D7"/>
    <w:rsid w:val="007D2AF2"/>
    <w:rsid w:val="007D6EE8"/>
    <w:rsid w:val="007D7B8C"/>
    <w:rsid w:val="007E257E"/>
    <w:rsid w:val="007E785A"/>
    <w:rsid w:val="008007E3"/>
    <w:rsid w:val="00811A2F"/>
    <w:rsid w:val="00817847"/>
    <w:rsid w:val="00837D93"/>
    <w:rsid w:val="008547C8"/>
    <w:rsid w:val="00857F76"/>
    <w:rsid w:val="00862A5F"/>
    <w:rsid w:val="0088013D"/>
    <w:rsid w:val="008B3338"/>
    <w:rsid w:val="008C1CF8"/>
    <w:rsid w:val="008C22B4"/>
    <w:rsid w:val="008C2CE1"/>
    <w:rsid w:val="008C47B5"/>
    <w:rsid w:val="008C7143"/>
    <w:rsid w:val="008D0B5A"/>
    <w:rsid w:val="008E02E0"/>
    <w:rsid w:val="008E2BEA"/>
    <w:rsid w:val="0090130C"/>
    <w:rsid w:val="00901872"/>
    <w:rsid w:val="009022A6"/>
    <w:rsid w:val="00903B1C"/>
    <w:rsid w:val="00910286"/>
    <w:rsid w:val="00913446"/>
    <w:rsid w:val="00914C1C"/>
    <w:rsid w:val="009351E4"/>
    <w:rsid w:val="0095036E"/>
    <w:rsid w:val="00952787"/>
    <w:rsid w:val="00955AC1"/>
    <w:rsid w:val="009620E3"/>
    <w:rsid w:val="0096407E"/>
    <w:rsid w:val="00980649"/>
    <w:rsid w:val="00981563"/>
    <w:rsid w:val="0099173C"/>
    <w:rsid w:val="00992804"/>
    <w:rsid w:val="00994D41"/>
    <w:rsid w:val="009A4129"/>
    <w:rsid w:val="009A52CD"/>
    <w:rsid w:val="009C0100"/>
    <w:rsid w:val="009D2938"/>
    <w:rsid w:val="009D5FAA"/>
    <w:rsid w:val="009E5342"/>
    <w:rsid w:val="009F1361"/>
    <w:rsid w:val="009F33E9"/>
    <w:rsid w:val="009F4068"/>
    <w:rsid w:val="009F40DE"/>
    <w:rsid w:val="00A11C53"/>
    <w:rsid w:val="00A31F0F"/>
    <w:rsid w:val="00A34DD8"/>
    <w:rsid w:val="00A40957"/>
    <w:rsid w:val="00A443C4"/>
    <w:rsid w:val="00A51252"/>
    <w:rsid w:val="00A65E55"/>
    <w:rsid w:val="00A66404"/>
    <w:rsid w:val="00A67588"/>
    <w:rsid w:val="00A702A8"/>
    <w:rsid w:val="00A829BC"/>
    <w:rsid w:val="00A8385A"/>
    <w:rsid w:val="00A94BD8"/>
    <w:rsid w:val="00AA3621"/>
    <w:rsid w:val="00AB079D"/>
    <w:rsid w:val="00AB1D7B"/>
    <w:rsid w:val="00AB5678"/>
    <w:rsid w:val="00AC2B3F"/>
    <w:rsid w:val="00AD1009"/>
    <w:rsid w:val="00AD702B"/>
    <w:rsid w:val="00AE3F47"/>
    <w:rsid w:val="00AE495D"/>
    <w:rsid w:val="00AF21DA"/>
    <w:rsid w:val="00B001CD"/>
    <w:rsid w:val="00B0088E"/>
    <w:rsid w:val="00B02114"/>
    <w:rsid w:val="00B051BC"/>
    <w:rsid w:val="00B06AEF"/>
    <w:rsid w:val="00B175F1"/>
    <w:rsid w:val="00B23183"/>
    <w:rsid w:val="00B34370"/>
    <w:rsid w:val="00B35199"/>
    <w:rsid w:val="00B43E7F"/>
    <w:rsid w:val="00B53EF3"/>
    <w:rsid w:val="00B5592E"/>
    <w:rsid w:val="00B619BC"/>
    <w:rsid w:val="00B724D5"/>
    <w:rsid w:val="00B759EA"/>
    <w:rsid w:val="00B77A39"/>
    <w:rsid w:val="00B81C7B"/>
    <w:rsid w:val="00B82932"/>
    <w:rsid w:val="00B85468"/>
    <w:rsid w:val="00B855CA"/>
    <w:rsid w:val="00BB06BD"/>
    <w:rsid w:val="00BB7CC4"/>
    <w:rsid w:val="00BB7EE1"/>
    <w:rsid w:val="00BB7FCB"/>
    <w:rsid w:val="00BF3A63"/>
    <w:rsid w:val="00BF7A7B"/>
    <w:rsid w:val="00C16136"/>
    <w:rsid w:val="00C53A0C"/>
    <w:rsid w:val="00C557F0"/>
    <w:rsid w:val="00C611D1"/>
    <w:rsid w:val="00C7136C"/>
    <w:rsid w:val="00C72E48"/>
    <w:rsid w:val="00C76504"/>
    <w:rsid w:val="00C801B2"/>
    <w:rsid w:val="00C8243E"/>
    <w:rsid w:val="00C95CFB"/>
    <w:rsid w:val="00CA03C5"/>
    <w:rsid w:val="00CB57EA"/>
    <w:rsid w:val="00CC384E"/>
    <w:rsid w:val="00CD6AB9"/>
    <w:rsid w:val="00CD75C7"/>
    <w:rsid w:val="00CE3CA8"/>
    <w:rsid w:val="00CE78D2"/>
    <w:rsid w:val="00CF2C26"/>
    <w:rsid w:val="00CF3E16"/>
    <w:rsid w:val="00D03D35"/>
    <w:rsid w:val="00D31422"/>
    <w:rsid w:val="00D42D6E"/>
    <w:rsid w:val="00D43ADD"/>
    <w:rsid w:val="00D53309"/>
    <w:rsid w:val="00D54815"/>
    <w:rsid w:val="00D56DC1"/>
    <w:rsid w:val="00D60077"/>
    <w:rsid w:val="00D72767"/>
    <w:rsid w:val="00D74F4C"/>
    <w:rsid w:val="00D76DF7"/>
    <w:rsid w:val="00D92029"/>
    <w:rsid w:val="00D97280"/>
    <w:rsid w:val="00DB0A47"/>
    <w:rsid w:val="00DC0E54"/>
    <w:rsid w:val="00DC1070"/>
    <w:rsid w:val="00DC41EA"/>
    <w:rsid w:val="00DC48C0"/>
    <w:rsid w:val="00DD2D73"/>
    <w:rsid w:val="00DE4AC2"/>
    <w:rsid w:val="00DF638D"/>
    <w:rsid w:val="00E0069E"/>
    <w:rsid w:val="00E00C60"/>
    <w:rsid w:val="00E138C2"/>
    <w:rsid w:val="00E16549"/>
    <w:rsid w:val="00E3337E"/>
    <w:rsid w:val="00E337F6"/>
    <w:rsid w:val="00E35E84"/>
    <w:rsid w:val="00E41893"/>
    <w:rsid w:val="00E50394"/>
    <w:rsid w:val="00E6076F"/>
    <w:rsid w:val="00E778E3"/>
    <w:rsid w:val="00E85058"/>
    <w:rsid w:val="00E85903"/>
    <w:rsid w:val="00EA0B56"/>
    <w:rsid w:val="00EA5FA1"/>
    <w:rsid w:val="00ED6CAA"/>
    <w:rsid w:val="00EE19C9"/>
    <w:rsid w:val="00EE731F"/>
    <w:rsid w:val="00EE79B2"/>
    <w:rsid w:val="00EF51C6"/>
    <w:rsid w:val="00F22D69"/>
    <w:rsid w:val="00F23440"/>
    <w:rsid w:val="00F27591"/>
    <w:rsid w:val="00F44606"/>
    <w:rsid w:val="00F475DF"/>
    <w:rsid w:val="00F62811"/>
    <w:rsid w:val="00F67378"/>
    <w:rsid w:val="00F67C6B"/>
    <w:rsid w:val="00F70EBD"/>
    <w:rsid w:val="00F80E51"/>
    <w:rsid w:val="00F9623D"/>
    <w:rsid w:val="00FA05C1"/>
    <w:rsid w:val="00FA2972"/>
    <w:rsid w:val="00FB217A"/>
    <w:rsid w:val="00FC0B86"/>
    <w:rsid w:val="00FC1C9B"/>
    <w:rsid w:val="00FD1E6A"/>
    <w:rsid w:val="00FD6170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1C108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29F4"/>
    <w:rPr>
      <w:rFonts w:ascii="Calibri" w:eastAsia="Calibri" w:hAnsi="Calibri" w:cs="Times New Roman"/>
    </w:rPr>
  </w:style>
  <w:style w:type="paragraph" w:styleId="1">
    <w:name w:val="heading 1"/>
    <w:basedOn w:val="a0"/>
    <w:link w:val="10"/>
    <w:qFormat/>
    <w:rsid w:val="006F29F4"/>
    <w:pPr>
      <w:spacing w:after="0" w:line="360" w:lineRule="auto"/>
      <w:contextualSpacing/>
      <w:jc w:val="center"/>
      <w:outlineLvl w:val="0"/>
    </w:pPr>
    <w:rPr>
      <w:rFonts w:ascii="Times New Roman" w:hAnsi="Times New Roman"/>
      <w:b/>
      <w:bCs/>
      <w:sz w:val="30"/>
      <w:szCs w:val="3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038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04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038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A0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6F29F4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F29F4"/>
    <w:rPr>
      <w:rFonts w:ascii="Times New Roman" w:eastAsia="Calibri" w:hAnsi="Times New Roman" w:cs="Times New Roman"/>
      <w:b/>
      <w:bCs/>
      <w:sz w:val="30"/>
      <w:szCs w:val="30"/>
    </w:rPr>
  </w:style>
  <w:style w:type="character" w:customStyle="1" w:styleId="60">
    <w:name w:val="Заголовок 6 Знак"/>
    <w:basedOn w:val="a1"/>
    <w:link w:val="6"/>
    <w:uiPriority w:val="9"/>
    <w:rsid w:val="006F29F4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4">
    <w:name w:val="List Paragraph"/>
    <w:basedOn w:val="a0"/>
    <w:link w:val="a5"/>
    <w:qFormat/>
    <w:rsid w:val="006F29F4"/>
    <w:pPr>
      <w:ind w:left="720"/>
      <w:contextualSpacing/>
    </w:pPr>
  </w:style>
  <w:style w:type="paragraph" w:styleId="a6">
    <w:name w:val="header"/>
    <w:basedOn w:val="a0"/>
    <w:link w:val="a7"/>
    <w:unhideWhenUsed/>
    <w:rsid w:val="006F2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rsid w:val="006F29F4"/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1"/>
    <w:link w:val="a4"/>
    <w:rsid w:val="006F29F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7A03B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0"/>
    <w:link w:val="22"/>
    <w:rsid w:val="007A03B5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7A03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C53A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53A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C53A0C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C53A0C"/>
    <w:rPr>
      <w:rFonts w:ascii="Calibri" w:eastAsia="Calibri" w:hAnsi="Calibri" w:cs="Times New Roman"/>
    </w:rPr>
  </w:style>
  <w:style w:type="paragraph" w:styleId="33">
    <w:name w:val="Body Text 3"/>
    <w:basedOn w:val="a0"/>
    <w:link w:val="34"/>
    <w:rsid w:val="00C53A0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C53A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note text"/>
    <w:basedOn w:val="a0"/>
    <w:link w:val="ab"/>
    <w:semiHidden/>
    <w:rsid w:val="00C53A0C"/>
    <w:pPr>
      <w:spacing w:after="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b">
    <w:name w:val="Текст сноски Знак"/>
    <w:basedOn w:val="a1"/>
    <w:link w:val="aa"/>
    <w:semiHidden/>
    <w:rsid w:val="00C53A0C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FontStyle155">
    <w:name w:val="Font Style155"/>
    <w:rsid w:val="0010411A"/>
    <w:rPr>
      <w:rFonts w:ascii="Times New Roman" w:hAnsi="Times New Roman"/>
      <w:sz w:val="16"/>
    </w:rPr>
  </w:style>
  <w:style w:type="paragraph" w:customStyle="1" w:styleId="ConsPlusNormal">
    <w:name w:val="ConsPlusNormal"/>
    <w:rsid w:val="001041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1041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Indent 2"/>
    <w:basedOn w:val="a0"/>
    <w:link w:val="24"/>
    <w:uiPriority w:val="99"/>
    <w:semiHidden/>
    <w:unhideWhenUsed/>
    <w:rsid w:val="0010411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10411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uiPriority w:val="9"/>
    <w:semiHidden/>
    <w:rsid w:val="00603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038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caption"/>
    <w:basedOn w:val="a0"/>
    <w:next w:val="a0"/>
    <w:qFormat/>
    <w:rsid w:val="006038AC"/>
    <w:pPr>
      <w:spacing w:after="0" w:line="240" w:lineRule="auto"/>
      <w:ind w:firstLine="709"/>
      <w:jc w:val="right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Hyperlink"/>
    <w:basedOn w:val="a1"/>
    <w:uiPriority w:val="99"/>
    <w:unhideWhenUsed/>
    <w:rsid w:val="007B0AF1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7B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B0AF1"/>
    <w:rPr>
      <w:rFonts w:ascii="Tahoma" w:eastAsia="Calibri" w:hAnsi="Tahoma" w:cs="Tahoma"/>
      <w:sz w:val="16"/>
      <w:szCs w:val="16"/>
    </w:rPr>
  </w:style>
  <w:style w:type="paragraph" w:customStyle="1" w:styleId="a">
    <w:name w:val="список с точками"/>
    <w:basedOn w:val="a0"/>
    <w:rsid w:val="00085F16"/>
    <w:pPr>
      <w:numPr>
        <w:numId w:val="3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semiHidden/>
    <w:unhideWhenUsed/>
    <w:rsid w:val="00D54815"/>
    <w:pPr>
      <w:spacing w:before="100" w:beforeAutospacing="1" w:after="100" w:afterAutospacing="1" w:line="4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"/>
    <w:basedOn w:val="a0"/>
    <w:link w:val="af2"/>
    <w:uiPriority w:val="99"/>
    <w:semiHidden/>
    <w:unhideWhenUsed/>
    <w:rsid w:val="00085683"/>
    <w:pPr>
      <w:spacing w:after="120"/>
    </w:pPr>
  </w:style>
  <w:style w:type="character" w:customStyle="1" w:styleId="af2">
    <w:name w:val="Основной текст Знак"/>
    <w:basedOn w:val="a1"/>
    <w:link w:val="af1"/>
    <w:rsid w:val="00085683"/>
    <w:rPr>
      <w:rFonts w:ascii="Calibri" w:eastAsia="Calibri" w:hAnsi="Calibri" w:cs="Times New Roman"/>
    </w:rPr>
  </w:style>
  <w:style w:type="paragraph" w:customStyle="1" w:styleId="25">
    <w:name w:val="Абзац списка2"/>
    <w:basedOn w:val="a0"/>
    <w:rsid w:val="006E726D"/>
    <w:pPr>
      <w:ind w:left="720"/>
    </w:pPr>
    <w:rPr>
      <w:rFonts w:eastAsia="Times New Roman"/>
    </w:rPr>
  </w:style>
  <w:style w:type="paragraph" w:styleId="af3">
    <w:name w:val="annotation text"/>
    <w:basedOn w:val="a0"/>
    <w:link w:val="af4"/>
    <w:uiPriority w:val="99"/>
    <w:unhideWhenUsed/>
    <w:rsid w:val="00857F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3"/>
    <w:uiPriority w:val="99"/>
    <w:rsid w:val="00857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857F76"/>
    <w:rPr>
      <w:sz w:val="16"/>
      <w:szCs w:val="16"/>
    </w:rPr>
  </w:style>
  <w:style w:type="table" w:styleId="af6">
    <w:name w:val="Table Grid"/>
    <w:basedOn w:val="a2"/>
    <w:uiPriority w:val="39"/>
    <w:rsid w:val="0085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er"/>
    <w:basedOn w:val="a0"/>
    <w:link w:val="af8"/>
    <w:uiPriority w:val="99"/>
    <w:unhideWhenUsed/>
    <w:rsid w:val="00857F76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</w:rPr>
  </w:style>
  <w:style w:type="character" w:customStyle="1" w:styleId="af8">
    <w:name w:val="Нижний колонтитул Знак"/>
    <w:basedOn w:val="a1"/>
    <w:link w:val="af7"/>
    <w:uiPriority w:val="99"/>
    <w:rsid w:val="00857F76"/>
    <w:rPr>
      <w:rFonts w:ascii="Calibri" w:eastAsia="Times New Roman" w:hAnsi="Calibri" w:cs="Calibri"/>
    </w:rPr>
  </w:style>
  <w:style w:type="paragraph" w:styleId="af9">
    <w:name w:val="Revision"/>
    <w:hidden/>
    <w:uiPriority w:val="99"/>
    <w:semiHidden/>
    <w:rsid w:val="00857F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1"/>
    <w:uiPriority w:val="99"/>
    <w:semiHidden/>
    <w:unhideWhenUsed/>
    <w:rsid w:val="001D7A1F"/>
    <w:rPr>
      <w:color w:val="605E5C"/>
      <w:shd w:val="clear" w:color="auto" w:fill="E1DFDD"/>
    </w:rPr>
  </w:style>
  <w:style w:type="paragraph" w:styleId="afa">
    <w:name w:val="annotation subject"/>
    <w:basedOn w:val="af3"/>
    <w:next w:val="af3"/>
    <w:link w:val="afb"/>
    <w:uiPriority w:val="99"/>
    <w:semiHidden/>
    <w:unhideWhenUsed/>
    <w:rsid w:val="0013513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b">
    <w:name w:val="Тема примечания Знак"/>
    <w:basedOn w:val="af4"/>
    <w:link w:val="afa"/>
    <w:uiPriority w:val="99"/>
    <w:semiHidden/>
    <w:rsid w:val="00135134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7E785A"/>
    <w:pPr>
      <w:spacing w:after="10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Название Знак"/>
    <w:basedOn w:val="a1"/>
    <w:link w:val="afd"/>
    <w:locked/>
    <w:rsid w:val="007E785A"/>
    <w:rPr>
      <w:rFonts w:ascii="Times New Roman CYR" w:hAnsi="Times New Roman CYR" w:cs="Times New Roman CYR"/>
      <w:i/>
      <w:sz w:val="24"/>
      <w:szCs w:val="24"/>
    </w:rPr>
  </w:style>
  <w:style w:type="paragraph" w:styleId="afd">
    <w:name w:val="Title"/>
    <w:basedOn w:val="a0"/>
    <w:link w:val="afc"/>
    <w:qFormat/>
    <w:rsid w:val="007E785A"/>
    <w:pPr>
      <w:spacing w:after="0" w:line="240" w:lineRule="auto"/>
      <w:jc w:val="center"/>
    </w:pPr>
    <w:rPr>
      <w:rFonts w:ascii="Times New Roman CYR" w:eastAsiaTheme="minorHAnsi" w:hAnsi="Times New Roman CYR" w:cs="Times New Roman CYR"/>
      <w:i/>
      <w:sz w:val="24"/>
      <w:szCs w:val="24"/>
    </w:rPr>
  </w:style>
  <w:style w:type="character" w:customStyle="1" w:styleId="12">
    <w:name w:val="Заголовок Знак1"/>
    <w:basedOn w:val="a1"/>
    <w:uiPriority w:val="10"/>
    <w:rsid w:val="007E78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/product/504788" TargetMode="External"/><Relationship Id="rId18" Type="http://schemas.openxmlformats.org/officeDocument/2006/relationships/hyperlink" Target="http://znanium.com/catalog/product/468094" TargetMode="External"/><Relationship Id="rId26" Type="http://schemas.openxmlformats.org/officeDocument/2006/relationships/hyperlink" Target="http://www.iprbookshop.ru/24755" TargetMode="External"/><Relationship Id="rId39" Type="http://schemas.openxmlformats.org/officeDocument/2006/relationships/hyperlink" Target="http://znanium.com/catalog.php?bookinfo=452248" TargetMode="External"/><Relationship Id="rId21" Type="http://schemas.openxmlformats.org/officeDocument/2006/relationships/hyperlink" Target="http://znanium.com/catalog/product/766046" TargetMode="External"/><Relationship Id="rId34" Type="http://schemas.openxmlformats.org/officeDocument/2006/relationships/hyperlink" Target="http://znanium.com/go.php?id=405630" TargetMode="External"/><Relationship Id="rId42" Type="http://schemas.openxmlformats.org/officeDocument/2006/relationships/hyperlink" Target="http://www.iprbookshop.ru/23085" TargetMode="External"/><Relationship Id="rId47" Type="http://schemas.openxmlformats.org/officeDocument/2006/relationships/hyperlink" Target="http://znanium.com/catalog/product/671365" TargetMode="External"/><Relationship Id="rId50" Type="http://schemas.openxmlformats.org/officeDocument/2006/relationships/hyperlink" Target="http://www.iprbookshop.ru/34528.html" TargetMode="External"/><Relationship Id="rId55" Type="http://schemas.openxmlformats.org/officeDocument/2006/relationships/hyperlink" Target="http://www.iprbookshop.ru/52048.html" TargetMode="External"/><Relationship Id="rId63" Type="http://schemas.openxmlformats.org/officeDocument/2006/relationships/hyperlink" Target="http://znanium.com/catalog.php?bookinfo=515118" TargetMode="External"/><Relationship Id="rId68" Type="http://schemas.openxmlformats.org/officeDocument/2006/relationships/hyperlink" Target="http://www.dvfu.ru/library/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59622.html" TargetMode="External"/><Relationship Id="rId29" Type="http://schemas.openxmlformats.org/officeDocument/2006/relationships/hyperlink" Target="http://znanium.com/catalog/product/486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40575.html" TargetMode="External"/><Relationship Id="rId24" Type="http://schemas.openxmlformats.org/officeDocument/2006/relationships/hyperlink" Target="https://biblio-online.ru/book/nalogi-i-nalogooblozhenie-412877" TargetMode="External"/><Relationship Id="rId32" Type="http://schemas.openxmlformats.org/officeDocument/2006/relationships/hyperlink" Target="http://znanium.com/go.php?id=405370" TargetMode="External"/><Relationship Id="rId37" Type="http://schemas.openxmlformats.org/officeDocument/2006/relationships/hyperlink" Target="http://znanium.com/go.php?id=392973" TargetMode="External"/><Relationship Id="rId40" Type="http://schemas.openxmlformats.org/officeDocument/2006/relationships/hyperlink" Target="http://znanium.com/catalog/product/908230" TargetMode="External"/><Relationship Id="rId45" Type="http://schemas.openxmlformats.org/officeDocument/2006/relationships/hyperlink" Target="http://www.iprbookshop.ru/34305" TargetMode="External"/><Relationship Id="rId53" Type="http://schemas.openxmlformats.org/officeDocument/2006/relationships/hyperlink" Target="http://znanium.com/bookread2.php?book=428243" TargetMode="External"/><Relationship Id="rId58" Type="http://schemas.openxmlformats.org/officeDocument/2006/relationships/hyperlink" Target="http://znanium.com/go.php?id=415185" TargetMode="External"/><Relationship Id="rId66" Type="http://schemas.openxmlformats.org/officeDocument/2006/relationships/hyperlink" Target="http://www.consult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814340" TargetMode="External"/><Relationship Id="rId23" Type="http://schemas.openxmlformats.org/officeDocument/2006/relationships/hyperlink" Target="http://www.iprbookshop.ru/34480.html" TargetMode="External"/><Relationship Id="rId28" Type="http://schemas.openxmlformats.org/officeDocument/2006/relationships/hyperlink" Target="https://biblio-online.ru/book/nalogi-i-nalogooblozhenie-teoriya-i-praktika-v-2-t-tom-2-402611" TargetMode="External"/><Relationship Id="rId36" Type="http://schemas.openxmlformats.org/officeDocument/2006/relationships/hyperlink" Target="http://znanium.com/go.php?id=469851" TargetMode="External"/><Relationship Id="rId49" Type="http://schemas.openxmlformats.org/officeDocument/2006/relationships/hyperlink" Target="http://znanium.com/go.php?id=472411" TargetMode="External"/><Relationship Id="rId57" Type="http://schemas.openxmlformats.org/officeDocument/2006/relationships/hyperlink" Target="http://znanium.com/catalog.php?bookinfo=395618" TargetMode="External"/><Relationship Id="rId61" Type="http://schemas.openxmlformats.org/officeDocument/2006/relationships/hyperlink" Target="http://znanium.com/go.php?id=430313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catalog/product/429036" TargetMode="External"/><Relationship Id="rId31" Type="http://schemas.openxmlformats.org/officeDocument/2006/relationships/hyperlink" Target="http://lib.dvfu.ru:8080/lib/item?id=chamo:666486&amp;theme=FEFU" TargetMode="External"/><Relationship Id="rId44" Type="http://schemas.openxmlformats.org/officeDocument/2006/relationships/hyperlink" Target="http://znanium.com/catalog/product/549451" TargetMode="External"/><Relationship Id="rId52" Type="http://schemas.openxmlformats.org/officeDocument/2006/relationships/hyperlink" Target="http://www.iprbookshop.ru/24961" TargetMode="External"/><Relationship Id="rId60" Type="http://schemas.openxmlformats.org/officeDocument/2006/relationships/hyperlink" Target="http://znanium.com/go.php?id=416597" TargetMode="External"/><Relationship Id="rId65" Type="http://schemas.openxmlformats.org/officeDocument/2006/relationships/hyperlink" Target="http://znanium.com/go.php?id=45957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lib.dvfu.ru:8080/lib/item?id=chamo:785659&amp;theme=FEFU" TargetMode="External"/><Relationship Id="rId22" Type="http://schemas.openxmlformats.org/officeDocument/2006/relationships/hyperlink" Target="http://znanium.com/catalog/product/450858" TargetMode="External"/><Relationship Id="rId27" Type="http://schemas.openxmlformats.org/officeDocument/2006/relationships/hyperlink" Target="https://biblio-online.ru/book/nalogi-i-nalogooblozhenie-teoriya-i-praktika-v-2-t-tom-1-402610" TargetMode="External"/><Relationship Id="rId30" Type="http://schemas.openxmlformats.org/officeDocument/2006/relationships/hyperlink" Target="http://znanium.com/go.php?id=535905" TargetMode="External"/><Relationship Id="rId35" Type="http://schemas.openxmlformats.org/officeDocument/2006/relationships/hyperlink" Target="http://lib.dvfu.ru:8080/lib/item?id=chamo:726906&amp;theme=FEFU" TargetMode="External"/><Relationship Id="rId43" Type="http://schemas.openxmlformats.org/officeDocument/2006/relationships/hyperlink" Target="http://znanium.com/go.php?id=516525" TargetMode="External"/><Relationship Id="rId48" Type="http://schemas.openxmlformats.org/officeDocument/2006/relationships/hyperlink" Target="http://znanium.com/catalog/product/492550" TargetMode="External"/><Relationship Id="rId56" Type="http://schemas.openxmlformats.org/officeDocument/2006/relationships/hyperlink" Target="http://znanium.com/catalog/product/559530" TargetMode="External"/><Relationship Id="rId64" Type="http://schemas.openxmlformats.org/officeDocument/2006/relationships/hyperlink" Target="http://znanium.com/bookread2.php?book=254945" TargetMode="External"/><Relationship Id="rId69" Type="http://schemas.openxmlformats.org/officeDocument/2006/relationships/image" Target="media/image2.jpeg"/><Relationship Id="rId8" Type="http://schemas.openxmlformats.org/officeDocument/2006/relationships/endnotes" Target="endnotes.xml"/><Relationship Id="rId51" Type="http://schemas.openxmlformats.org/officeDocument/2006/relationships/hyperlink" Target="http://www.iprbookshop.ru/12459" TargetMode="External"/><Relationship Id="rId3" Type="http://schemas.openxmlformats.org/officeDocument/2006/relationships/styles" Target="styles.xml"/><Relationship Id="rId12" Type="http://schemas.openxmlformats.org/officeDocument/2006/relationships/hyperlink" Target="http://znanium.com/bookread2.php?book=421360" TargetMode="External"/><Relationship Id="rId17" Type="http://schemas.openxmlformats.org/officeDocument/2006/relationships/hyperlink" Target="http://znanium.com/catalog/product/443483" TargetMode="External"/><Relationship Id="rId25" Type="http://schemas.openxmlformats.org/officeDocument/2006/relationships/hyperlink" Target="http://znanium.com/catalog/product/414993" TargetMode="External"/><Relationship Id="rId33" Type="http://schemas.openxmlformats.org/officeDocument/2006/relationships/hyperlink" Target="http://znanium.com/go.php?id=536182" TargetMode="External"/><Relationship Id="rId38" Type="http://schemas.openxmlformats.org/officeDocument/2006/relationships/hyperlink" Target="http://znanium.com/catalog.php?bookinfo=438356" TargetMode="External"/><Relationship Id="rId46" Type="http://schemas.openxmlformats.org/officeDocument/2006/relationships/hyperlink" Target="http://znanium.com/catalog/product/945665" TargetMode="External"/><Relationship Id="rId59" Type="http://schemas.openxmlformats.org/officeDocument/2006/relationships/hyperlink" Target="http://znanium.com/go.php?id=415188" TargetMode="External"/><Relationship Id="rId67" Type="http://schemas.openxmlformats.org/officeDocument/2006/relationships/hyperlink" Target="http://www.garant.ru/" TargetMode="External"/><Relationship Id="rId20" Type="http://schemas.openxmlformats.org/officeDocument/2006/relationships/hyperlink" Target="http://znanium.com/catalog/product/327836" TargetMode="External"/><Relationship Id="rId41" Type="http://schemas.openxmlformats.org/officeDocument/2006/relationships/hyperlink" Target="http://znanium.com/go.php?id=411402" TargetMode="External"/><Relationship Id="rId54" Type="http://schemas.openxmlformats.org/officeDocument/2006/relationships/hyperlink" Target="http://znanium.com/catalog/product/430217" TargetMode="External"/><Relationship Id="rId62" Type="http://schemas.openxmlformats.org/officeDocument/2006/relationships/hyperlink" Target="http://znanium.com/go.php?id=405370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5EBBA-6FBD-4FC1-B084-EFD3CDB7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41</Pages>
  <Words>11097</Words>
  <Characters>63258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Пономарчук Татьяна Владимировна</cp:lastModifiedBy>
  <cp:revision>14</cp:revision>
  <cp:lastPrinted>2019-07-24T05:43:00Z</cp:lastPrinted>
  <dcterms:created xsi:type="dcterms:W3CDTF">2019-02-20T15:08:00Z</dcterms:created>
  <dcterms:modified xsi:type="dcterms:W3CDTF">2019-07-24T05:43:00Z</dcterms:modified>
</cp:coreProperties>
</file>