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63" w:rsidRPr="008C7063" w:rsidRDefault="008C7063" w:rsidP="008C706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рабочей программе дисциплины</w:t>
      </w:r>
    </w:p>
    <w:p w:rsidR="008C7063" w:rsidRPr="008C7063" w:rsidRDefault="008C7063" w:rsidP="008C706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«Лидерство и управление в индустрии гостеприимства»</w:t>
      </w:r>
    </w:p>
    <w:p w:rsidR="008C7063" w:rsidRPr="008C7063" w:rsidRDefault="008C7063" w:rsidP="008C7063">
      <w:pPr>
        <w:tabs>
          <w:tab w:val="left" w:pos="44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курс «Лидерство и управление в индустрии гостеприимства» предназначен для студентов направления подготовки 43.03.03 Гостиничное дело.</w:t>
      </w:r>
    </w:p>
    <w:p w:rsidR="008C7063" w:rsidRPr="008C7063" w:rsidRDefault="008C7063" w:rsidP="008C7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«Лидерство и управление в индустрии гостеприимства» включена в состав вариативной </w:t>
      </w:r>
      <w:proofErr w:type="gram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дисциплин</w:t>
      </w:r>
      <w:proofErr w:type="gram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выбору.</w:t>
      </w:r>
    </w:p>
    <w:p w:rsidR="008C7063" w:rsidRPr="008C7063" w:rsidRDefault="008C7063" w:rsidP="008C7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единицы, 144 часа. Учебным планом предусмотрены лекционные занятия (6 час.), практические занятия (8 час.), самостоятельная работа студентов (130 час., в том числе 9 час. на подготовку к экзамену). Дисциплина реализуется на 4 курсе.</w:t>
      </w:r>
    </w:p>
    <w:p w:rsidR="008C7063" w:rsidRPr="008C7063" w:rsidRDefault="008C7063" w:rsidP="008C7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«Лидерство и управление в индустрии гостеприимства»  основывается на знаниях, умениях и навыках, полученных в результате изучения дисциплин «Технология и организация гостиничной деятельности», «Организация планирования и развития гостиничного хозяйства», и позволяет подготовить студентов к освоению ряда таких дисциплин, как «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Hospitality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Operations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(Международный опыт управления отелями)», «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Hotel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Sales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Revenue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продажами и доходами в гостинице)», «Гостиничный менеджмент», «Планирование и прогнозирование гостиничного хозяйства»; подготовить к прохождению учебной и производственной практик.</w:t>
      </w:r>
    </w:p>
    <w:p w:rsidR="008C7063" w:rsidRPr="008C7063" w:rsidRDefault="008C7063" w:rsidP="008C7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состоит из двух разделов и охватывает следующий круг вопросов: </w:t>
      </w:r>
    </w:p>
    <w:p w:rsidR="008C7063" w:rsidRPr="008C7063" w:rsidRDefault="008C7063" w:rsidP="008C706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организационными изменениями, меняющаяся природа лидерства и управления, постоянное улучшение качества работы: процессы и инструменты, власть и наделение полномочиями, коммуникационные навыки.</w:t>
      </w:r>
    </w:p>
    <w:p w:rsidR="008C7063" w:rsidRPr="008C7063" w:rsidRDefault="008C7063" w:rsidP="008C706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целей и задач, наставничество, навыки в управлении конфликтами, высокопрофессиональные команды, проблемы </w:t>
      </w: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многонациональных коллективов, стратегическое карьерное планирование, взгляд на этические отношения. </w:t>
      </w:r>
    </w:p>
    <w:p w:rsidR="008C7063" w:rsidRPr="008C7063" w:rsidRDefault="008C7063" w:rsidP="008C7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7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 </w:t>
      </w: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gramEnd"/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направлена на ознакомление студентов с вопросами лидерства, менеджмента и качества, стоящими перед современной индустрией гостеприимства..</w:t>
      </w:r>
    </w:p>
    <w:p w:rsidR="008C7063" w:rsidRPr="008C7063" w:rsidRDefault="008C7063" w:rsidP="008C70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8C7063" w:rsidRPr="008C7063" w:rsidRDefault="008C7063" w:rsidP="008C706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Анализировать процессы управления и лидерства (и в индустрии гостеприимства в частности); </w:t>
      </w:r>
    </w:p>
    <w:p w:rsidR="008C7063" w:rsidRPr="008C7063" w:rsidRDefault="008C7063" w:rsidP="008C706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Понимание проблем в современной гостиничной индустрии; </w:t>
      </w:r>
    </w:p>
    <w:p w:rsidR="008C7063" w:rsidRPr="008C7063" w:rsidRDefault="008C7063" w:rsidP="008C706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важности развития коммуникативных навыков; </w:t>
      </w:r>
    </w:p>
    <w:p w:rsidR="008C7063" w:rsidRPr="008C7063" w:rsidRDefault="008C7063" w:rsidP="008C706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корпоративной стратегии и реструктуризации;</w:t>
      </w:r>
    </w:p>
    <w:p w:rsidR="008C7063" w:rsidRPr="008C7063" w:rsidRDefault="008C7063" w:rsidP="008C706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стратегии реализации через организационное проектирование и контроль.</w:t>
      </w:r>
    </w:p>
    <w:p w:rsidR="008C7063" w:rsidRPr="008C7063" w:rsidRDefault="008C7063" w:rsidP="008C706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успешного изучения дисциплины </w:t>
      </w:r>
      <w:r w:rsidRPr="008C7063">
        <w:rPr>
          <w:rFonts w:ascii="Times New Roman" w:eastAsia="Calibri" w:hAnsi="Times New Roman" w:cs="Times New Roman"/>
          <w:sz w:val="28"/>
          <w:szCs w:val="28"/>
        </w:rPr>
        <w:t xml:space="preserve">«Лидерство и управление в индустрии </w:t>
      </w:r>
      <w:proofErr w:type="gramStart"/>
      <w:r w:rsidRPr="008C7063">
        <w:rPr>
          <w:rFonts w:ascii="Times New Roman" w:eastAsia="Calibri" w:hAnsi="Times New Roman" w:cs="Times New Roman"/>
          <w:sz w:val="28"/>
          <w:szCs w:val="28"/>
        </w:rPr>
        <w:t xml:space="preserve">гостеприимства»  </w:t>
      </w: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>у обучающихся должны быть сформированы следующие предварительные компетенции:</w:t>
      </w:r>
    </w:p>
    <w:p w:rsidR="008C7063" w:rsidRPr="008C7063" w:rsidRDefault="008C7063" w:rsidP="008C706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к постоянному саморазвитию, совершенствованию своих навыков и умений; умение критически оценивать свои сильные и слабые стороны, способность к бесконфликтной профессиональной деятельности в гостиничном бизнесе;</w:t>
      </w:r>
    </w:p>
    <w:p w:rsidR="008C7063" w:rsidRPr="008C7063" w:rsidRDefault="008C7063" w:rsidP="008C706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понимать социальную значимость своей будущей профессии, имеет высокую мотивацию к профессиональной деятельности в гостиничном бизнесе</w:t>
      </w:r>
    </w:p>
    <w:p w:rsidR="008C7063" w:rsidRPr="008C7063" w:rsidRDefault="008C7063" w:rsidP="008C706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данной дисциплины у обучающихся формируются следующие профессиональные компетенции (элементы компетенций).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019"/>
        <w:gridCol w:w="4368"/>
      </w:tblGrid>
      <w:tr w:rsidR="008C7063" w:rsidRPr="008C7063" w:rsidTr="006F6370">
        <w:trPr>
          <w:trHeight w:val="20"/>
          <w:jc w:val="center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C7063" w:rsidRPr="008C7063" w:rsidRDefault="008C7063" w:rsidP="008C7063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3" w:rsidRPr="008C7063" w:rsidRDefault="008C7063" w:rsidP="008C7063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8C7063" w:rsidRPr="008C7063" w:rsidTr="006F6370">
        <w:trPr>
          <w:trHeight w:val="1231"/>
          <w:jc w:val="center"/>
        </w:trPr>
        <w:tc>
          <w:tcPr>
            <w:tcW w:w="20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063" w:rsidRPr="008C7063" w:rsidRDefault="008C7063" w:rsidP="008C70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ПК-6 способностью находить решение управленческих задач в условиях реально функционирующих гостиничных комплексов в соответствии с организационно-правовыми и технологическими принципами ведения профессиональной деятельности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профессионального юридического подхода </w:t>
            </w:r>
          </w:p>
        </w:tc>
      </w:tr>
      <w:tr w:rsidR="008C7063" w:rsidRPr="008C7063" w:rsidTr="006F6370">
        <w:trPr>
          <w:trHeight w:val="20"/>
          <w:jc w:val="center"/>
        </w:trPr>
        <w:tc>
          <w:tcPr>
            <w:tcW w:w="20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соответствующие источники</w:t>
            </w:r>
          </w:p>
        </w:tc>
      </w:tr>
      <w:tr w:rsidR="008C7063" w:rsidRPr="008C7063" w:rsidTr="006F6370">
        <w:trPr>
          <w:trHeight w:val="20"/>
          <w:jc w:val="center"/>
        </w:trPr>
        <w:tc>
          <w:tcPr>
            <w:tcW w:w="20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применения  источников</w:t>
            </w:r>
          </w:p>
        </w:tc>
      </w:tr>
      <w:tr w:rsidR="008C7063" w:rsidRPr="008C7063" w:rsidTr="006F6370">
        <w:trPr>
          <w:trHeight w:val="20"/>
          <w:jc w:val="center"/>
        </w:trPr>
        <w:tc>
          <w:tcPr>
            <w:tcW w:w="202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C7063" w:rsidRPr="008C7063" w:rsidRDefault="008C7063" w:rsidP="008C706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ПК-7 способностью организовывать взаимодействие с представителями гостиничной индустрии, клиентами гостиничных предприятий, а также с другими заказчиками услуг, на локальном, региональном и федеральном уровнях</w:t>
            </w:r>
          </w:p>
          <w:p w:rsidR="008C7063" w:rsidRPr="008C7063" w:rsidRDefault="008C7063" w:rsidP="008C706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в области туризма</w:t>
            </w:r>
          </w:p>
        </w:tc>
      </w:tr>
      <w:tr w:rsidR="008C7063" w:rsidRPr="008C7063" w:rsidTr="006F6370">
        <w:trPr>
          <w:trHeight w:val="20"/>
          <w:jc w:val="center"/>
        </w:trPr>
        <w:tc>
          <w:tcPr>
            <w:tcW w:w="202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Calibri" w:hAnsi="Times New Roman" w:cs="Times New Roman"/>
                <w:sz w:val="24"/>
                <w:szCs w:val="24"/>
              </w:rPr>
              <w:t>расставлять и реализовывать приоритеты деятельности</w:t>
            </w:r>
          </w:p>
        </w:tc>
      </w:tr>
      <w:tr w:rsidR="008C7063" w:rsidRPr="008C7063" w:rsidTr="006F6370">
        <w:trPr>
          <w:trHeight w:val="20"/>
          <w:jc w:val="center"/>
        </w:trPr>
        <w:tc>
          <w:tcPr>
            <w:tcW w:w="202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</w:t>
            </w:r>
          </w:p>
        </w:tc>
        <w:tc>
          <w:tcPr>
            <w:tcW w:w="2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C7063" w:rsidRPr="008C7063" w:rsidRDefault="008C7063" w:rsidP="008C706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063">
              <w:rPr>
                <w:rFonts w:ascii="Times New Roman" w:eastAsia="Calibri" w:hAnsi="Times New Roman" w:cs="Times New Roman"/>
                <w:sz w:val="24"/>
                <w:szCs w:val="24"/>
              </w:rPr>
              <w:t>Приемами организации работы исполнителей</w:t>
            </w:r>
          </w:p>
        </w:tc>
      </w:tr>
    </w:tbl>
    <w:p w:rsidR="008C7063" w:rsidRPr="008C7063" w:rsidRDefault="008C7063" w:rsidP="008C7063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63" w:rsidRPr="008C7063" w:rsidRDefault="008C7063" w:rsidP="008C706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вышеуказанных компетенций в рамках дисциплины </w:t>
      </w:r>
      <w:r w:rsidRPr="008C7063">
        <w:rPr>
          <w:rFonts w:ascii="Times New Roman" w:eastAsia="Calibri" w:hAnsi="Times New Roman" w:cs="Times New Roman"/>
          <w:sz w:val="28"/>
          <w:szCs w:val="28"/>
        </w:rPr>
        <w:t>«Лидерство и управление в индустрии гостеприимства</w:t>
      </w: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применяются следующие методы активного/ интерактивного обучения:</w:t>
      </w:r>
      <w:r w:rsidRPr="008C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 презентация проекта, лекция-дискуссия.</w:t>
      </w:r>
    </w:p>
    <w:p w:rsidR="00BA7E1C" w:rsidRDefault="00BA7E1C"/>
    <w:sectPr w:rsidR="00BA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49B1"/>
    <w:multiLevelType w:val="hybridMultilevel"/>
    <w:tmpl w:val="7FC8B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C596470"/>
    <w:multiLevelType w:val="hybridMultilevel"/>
    <w:tmpl w:val="DEA88A5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715C2673"/>
    <w:multiLevelType w:val="hybridMultilevel"/>
    <w:tmpl w:val="C600672A"/>
    <w:lvl w:ilvl="0" w:tplc="872AF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0"/>
    <w:rsid w:val="008C7063"/>
    <w:rsid w:val="00BA7E1C"/>
    <w:rsid w:val="00D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96F3-89F6-4CDA-BEF4-BF862947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Галенко Елена Васильевна</dc:creator>
  <cp:keywords/>
  <dc:description/>
  <cp:lastModifiedBy>Галенко Елена Васильевна</cp:lastModifiedBy>
  <cp:revision>2</cp:revision>
  <dcterms:created xsi:type="dcterms:W3CDTF">2021-02-28T10:34:00Z</dcterms:created>
  <dcterms:modified xsi:type="dcterms:W3CDTF">2021-02-28T10:35:00Z</dcterms:modified>
</cp:coreProperties>
</file>