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CF" w:rsidRPr="005428C4" w:rsidRDefault="00A537CF" w:rsidP="00A537CF">
      <w:pPr>
        <w:shd w:val="clear" w:color="auto" w:fill="FFFFFF"/>
        <w:rPr>
          <w:rFonts w:ascii="Times New Roman" w:hAnsi="Times New Roman"/>
          <w:sz w:val="28"/>
          <w:szCs w:val="28"/>
          <w:lang w:val="en-US"/>
        </w:rPr>
      </w:pPr>
      <w:r w:rsidRPr="005428C4">
        <w:rPr>
          <w:rFonts w:ascii="Times New Roman" w:hAnsi="Times New Roman"/>
          <w:noProof/>
        </w:rPr>
        <w:drawing>
          <wp:anchor distT="0" distB="0" distL="114300" distR="114300" simplePos="0" relativeHeight="251659264" behindDoc="0" locked="0" layoutInCell="1" allowOverlap="1" wp14:anchorId="5D7C2972" wp14:editId="7F4EEBA1">
            <wp:simplePos x="0" y="0"/>
            <wp:positionH relativeFrom="column">
              <wp:posOffset>2732405</wp:posOffset>
            </wp:positionH>
            <wp:positionV relativeFrom="paragraph">
              <wp:posOffset>-52705</wp:posOffset>
            </wp:positionV>
            <wp:extent cx="349885" cy="579755"/>
            <wp:effectExtent l="0" t="0" r="5715" b="4445"/>
            <wp:wrapSquare wrapText="bothSides"/>
            <wp:docPr id="3" name="Рисунок 407"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pic:cNvPicPr>
                  </pic:nvPicPr>
                  <pic:blipFill>
                    <a:blip r:embed="rId7">
                      <a:extLst>
                        <a:ext uri="{28A0092B-C50C-407E-A947-70E740481C1C}">
                          <a14:useLocalDpi xmlns:a14="http://schemas.microsoft.com/office/drawing/2010/main" val="0"/>
                        </a:ext>
                      </a:extLst>
                    </a:blip>
                    <a:srcRect r="80949"/>
                    <a:stretch>
                      <a:fillRect/>
                    </a:stretch>
                  </pic:blipFill>
                  <pic:spPr bwMode="auto">
                    <a:xfrm>
                      <a:off x="0" y="0"/>
                      <a:ext cx="349885" cy="579755"/>
                    </a:xfrm>
                    <a:prstGeom prst="rect">
                      <a:avLst/>
                    </a:prstGeom>
                    <a:noFill/>
                  </pic:spPr>
                </pic:pic>
              </a:graphicData>
            </a:graphic>
            <wp14:sizeRelH relativeFrom="page">
              <wp14:pctWidth>0</wp14:pctWidth>
            </wp14:sizeRelH>
            <wp14:sizeRelV relativeFrom="page">
              <wp14:pctHeight>0</wp14:pctHeight>
            </wp14:sizeRelV>
          </wp:anchor>
        </w:drawing>
      </w:r>
    </w:p>
    <w:p w:rsidR="00A537CF" w:rsidRPr="005428C4" w:rsidRDefault="00A537CF" w:rsidP="00A537CF">
      <w:pPr>
        <w:shd w:val="clear" w:color="auto" w:fill="FFFFFF"/>
        <w:rPr>
          <w:rFonts w:ascii="Times New Roman" w:hAnsi="Times New Roman"/>
          <w:sz w:val="28"/>
          <w:szCs w:val="28"/>
          <w:lang w:val="en-US"/>
        </w:rPr>
      </w:pPr>
    </w:p>
    <w:p w:rsidR="00A537CF" w:rsidRPr="005428C4" w:rsidRDefault="00A537CF" w:rsidP="00A537CF">
      <w:pPr>
        <w:shd w:val="clear" w:color="auto" w:fill="FFFFFF"/>
        <w:rPr>
          <w:rFonts w:ascii="Times New Roman" w:hAnsi="Times New Roman"/>
          <w:sz w:val="28"/>
          <w:szCs w:val="28"/>
          <w:lang w:val="en-US"/>
        </w:rPr>
      </w:pPr>
    </w:p>
    <w:p w:rsidR="00A537CF" w:rsidRPr="005428C4" w:rsidRDefault="00A537CF" w:rsidP="00A537CF">
      <w:pPr>
        <w:shd w:val="clear" w:color="auto" w:fill="FFFFFF"/>
        <w:jc w:val="center"/>
        <w:rPr>
          <w:rFonts w:ascii="Times New Roman" w:hAnsi="Times New Roman"/>
          <w:caps/>
        </w:rPr>
      </w:pPr>
      <w:r w:rsidRPr="005428C4">
        <w:rPr>
          <w:rFonts w:ascii="Times New Roman" w:hAnsi="Times New Roman"/>
        </w:rPr>
        <w:t>МИНИСТЕРСТВО НАУКИ И ВЫСШЕГО ОБРАЗОВАНИЯ РОССИЙСКОЙ ФЕДЕРАЦИИ</w:t>
      </w:r>
    </w:p>
    <w:p w:rsidR="00A537CF" w:rsidRPr="005428C4" w:rsidRDefault="00A537CF" w:rsidP="00A537CF">
      <w:pPr>
        <w:jc w:val="center"/>
        <w:rPr>
          <w:rFonts w:ascii="Times New Roman" w:hAnsi="Times New Roman"/>
          <w:sz w:val="28"/>
          <w:szCs w:val="28"/>
        </w:rPr>
      </w:pPr>
      <w:r w:rsidRPr="005428C4">
        <w:rPr>
          <w:rFonts w:ascii="Times New Roman" w:hAnsi="Times New Roman"/>
          <w:sz w:val="28"/>
          <w:szCs w:val="28"/>
        </w:rPr>
        <w:t>Федеральное государственное автономное образовательное учреждение</w:t>
      </w:r>
    </w:p>
    <w:p w:rsidR="00A537CF" w:rsidRPr="005428C4" w:rsidRDefault="00A537CF" w:rsidP="00A537CF">
      <w:pPr>
        <w:shd w:val="clear" w:color="auto" w:fill="FFFFFF"/>
        <w:jc w:val="center"/>
        <w:rPr>
          <w:rFonts w:ascii="Times New Roman" w:hAnsi="Times New Roman"/>
          <w:sz w:val="28"/>
          <w:szCs w:val="28"/>
        </w:rPr>
      </w:pPr>
      <w:r w:rsidRPr="005428C4">
        <w:rPr>
          <w:rFonts w:ascii="Times New Roman" w:hAnsi="Times New Roman"/>
          <w:sz w:val="28"/>
          <w:szCs w:val="28"/>
        </w:rPr>
        <w:t>высшего образования</w:t>
      </w:r>
    </w:p>
    <w:p w:rsidR="00A537CF" w:rsidRPr="005428C4" w:rsidRDefault="00A537CF" w:rsidP="00A537CF">
      <w:pPr>
        <w:shd w:val="clear" w:color="auto" w:fill="FFFFFF"/>
        <w:jc w:val="center"/>
        <w:rPr>
          <w:rFonts w:ascii="Times New Roman" w:hAnsi="Times New Roman"/>
          <w:b/>
          <w:bCs/>
          <w:sz w:val="28"/>
          <w:szCs w:val="28"/>
        </w:rPr>
      </w:pPr>
      <w:r w:rsidRPr="005428C4">
        <w:rPr>
          <w:rFonts w:ascii="Times New Roman" w:hAnsi="Times New Roman"/>
          <w:b/>
          <w:bCs/>
          <w:sz w:val="28"/>
          <w:szCs w:val="28"/>
        </w:rPr>
        <w:t>«Дальневосточный федеральный университет»</w:t>
      </w:r>
    </w:p>
    <w:p w:rsidR="00A537CF" w:rsidRPr="005428C4" w:rsidRDefault="00A537CF" w:rsidP="00A537CF">
      <w:pPr>
        <w:shd w:val="clear" w:color="auto" w:fill="FFFFFF"/>
        <w:jc w:val="center"/>
        <w:rPr>
          <w:rFonts w:ascii="Times New Roman" w:hAnsi="Times New Roman"/>
          <w:bCs/>
          <w:sz w:val="28"/>
          <w:szCs w:val="28"/>
        </w:rPr>
      </w:pPr>
      <w:r w:rsidRPr="005428C4">
        <w:rPr>
          <w:rFonts w:ascii="Times New Roman" w:hAnsi="Times New Roman"/>
          <w:bCs/>
          <w:sz w:val="28"/>
          <w:szCs w:val="28"/>
        </w:rPr>
        <w:t>(ДВФУ)</w:t>
      </w:r>
    </w:p>
    <w:p w:rsidR="00A537CF" w:rsidRPr="005428C4" w:rsidRDefault="00A537CF" w:rsidP="00A537CF">
      <w:pPr>
        <w:jc w:val="center"/>
        <w:rPr>
          <w:rFonts w:ascii="Times New Roman" w:hAnsi="Times New Roman"/>
          <w:spacing w:val="-10"/>
        </w:rPr>
      </w:pPr>
    </w:p>
    <w:p w:rsidR="00A537CF" w:rsidRPr="005428C4" w:rsidRDefault="00A537CF" w:rsidP="00A537CF">
      <w:pPr>
        <w:jc w:val="center"/>
        <w:rPr>
          <w:rFonts w:ascii="Times New Roman" w:hAnsi="Times New Roman"/>
          <w:b/>
          <w:spacing w:val="-10"/>
        </w:rPr>
      </w:pPr>
      <w:r w:rsidRPr="005428C4">
        <w:rPr>
          <w:rFonts w:ascii="Times New Roman" w:hAnsi="Times New Roman"/>
          <w:b/>
          <w:spacing w:val="-10"/>
        </w:rPr>
        <w:t xml:space="preserve">ШКОЛА ЦИФРОВОЙ ЭКОНОМИКИ </w:t>
      </w:r>
    </w:p>
    <w:tbl>
      <w:tblPr>
        <w:tblW w:w="0" w:type="auto"/>
        <w:tblLook w:val="04A0" w:firstRow="1" w:lastRow="0" w:firstColumn="1" w:lastColumn="0" w:noHBand="0" w:noVBand="1"/>
      </w:tblPr>
      <w:tblGrid>
        <w:gridCol w:w="4785"/>
        <w:gridCol w:w="4785"/>
      </w:tblGrid>
      <w:tr w:rsidR="00A537CF" w:rsidRPr="00224073" w:rsidTr="00EC7BDB">
        <w:tc>
          <w:tcPr>
            <w:tcW w:w="4785" w:type="dxa"/>
            <w:shd w:val="clear" w:color="auto" w:fill="auto"/>
          </w:tcPr>
          <w:p w:rsidR="00A537CF" w:rsidRDefault="00A537CF" w:rsidP="00EC7BDB">
            <w:pPr>
              <w:rPr>
                <w:rFonts w:ascii="Times New Roman" w:eastAsia="Times New Roman" w:hAnsi="Times New Roman"/>
              </w:rPr>
            </w:pPr>
          </w:p>
          <w:p w:rsidR="00A537CF" w:rsidRDefault="00A537CF" w:rsidP="00EC7BDB">
            <w:pPr>
              <w:rPr>
                <w:rFonts w:ascii="Times New Roman" w:eastAsia="Times New Roman" w:hAnsi="Times New Roman"/>
                <w:sz w:val="24"/>
                <w:szCs w:val="24"/>
              </w:rPr>
            </w:pPr>
          </w:p>
          <w:p w:rsidR="00A537CF" w:rsidRPr="00097BE6" w:rsidRDefault="00A537CF" w:rsidP="00EC7BDB">
            <w:pPr>
              <w:rPr>
                <w:rFonts w:ascii="Times New Roman" w:eastAsia="Times New Roman" w:hAnsi="Times New Roman"/>
                <w:sz w:val="24"/>
                <w:szCs w:val="24"/>
              </w:rPr>
            </w:pPr>
            <w:r w:rsidRPr="008607F0">
              <w:rPr>
                <w:rFonts w:ascii="Times New Roman" w:eastAsia="Times New Roman" w:hAnsi="Times New Roman"/>
                <w:sz w:val="24"/>
                <w:szCs w:val="24"/>
              </w:rPr>
              <w:t>СОГЛАСОВАНО</w:t>
            </w:r>
          </w:p>
          <w:p w:rsidR="00A537CF" w:rsidRPr="00A40425" w:rsidRDefault="00A537CF" w:rsidP="00EC7BDB">
            <w:pPr>
              <w:rPr>
                <w:rFonts w:ascii="Times New Roman" w:eastAsia="Times New Roman" w:hAnsi="Times New Roman"/>
                <w:sz w:val="28"/>
                <w:szCs w:val="28"/>
              </w:rPr>
            </w:pPr>
            <w:r w:rsidRPr="00A40425">
              <w:rPr>
                <w:rFonts w:ascii="Times New Roman" w:eastAsia="Times New Roman" w:hAnsi="Times New Roman"/>
                <w:sz w:val="28"/>
                <w:szCs w:val="28"/>
              </w:rPr>
              <w:t>Руководитель ОП</w:t>
            </w:r>
          </w:p>
          <w:p w:rsidR="00A537CF" w:rsidRDefault="00A537CF" w:rsidP="00EC7BDB">
            <w:r w:rsidRPr="00AD50EF">
              <w:rPr>
                <w:noProof/>
              </w:rPr>
              <w:drawing>
                <wp:anchor distT="0" distB="0" distL="114300" distR="114300" simplePos="0" relativeHeight="251660288" behindDoc="1" locked="0" layoutInCell="1" allowOverlap="1" wp14:anchorId="11B26AF0" wp14:editId="04BD3EF3">
                  <wp:simplePos x="0" y="0"/>
                  <wp:positionH relativeFrom="column">
                    <wp:posOffset>70485</wp:posOffset>
                  </wp:positionH>
                  <wp:positionV relativeFrom="paragraph">
                    <wp:posOffset>98425</wp:posOffset>
                  </wp:positionV>
                  <wp:extent cx="707055" cy="487017"/>
                  <wp:effectExtent l="0" t="0" r="0" b="8890"/>
                  <wp:wrapTight wrapText="bothSides">
                    <wp:wrapPolygon edited="0">
                      <wp:start x="0" y="0"/>
                      <wp:lineTo x="0" y="21149"/>
                      <wp:lineTo x="20960" y="21149"/>
                      <wp:lineTo x="20960"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55" cy="487017"/>
                          </a:xfrm>
                          <a:prstGeom prst="rect">
                            <a:avLst/>
                          </a:prstGeom>
                          <a:noFill/>
                          <a:ln>
                            <a:noFill/>
                          </a:ln>
                        </pic:spPr>
                      </pic:pic>
                    </a:graphicData>
                  </a:graphic>
                </wp:anchor>
              </w:drawing>
            </w:r>
          </w:p>
          <w:p w:rsidR="00A537CF" w:rsidRDefault="00A537CF" w:rsidP="00EC7BDB">
            <w:pPr>
              <w:rPr>
                <w:rFonts w:ascii="Times New Roman" w:eastAsia="Times New Roman" w:hAnsi="Times New Roman"/>
                <w:sz w:val="24"/>
                <w:szCs w:val="24"/>
              </w:rPr>
            </w:pPr>
            <w:r>
              <w:fldChar w:fldCharType="begin"/>
            </w:r>
            <w:r>
              <w:instrText xml:space="preserve"> INCLUDEPICTURE "/var/folders/s0/7tdrttb51rx9vgkwqvwdhs_m0000gn/T/com.microsoft.Word/WebArchiveCopyPasteTempFiles/page2image3803552" \* MERGEFORMATINET </w:instrText>
            </w:r>
            <w:r>
              <w:fldChar w:fldCharType="end"/>
            </w:r>
          </w:p>
          <w:p w:rsidR="00A537CF" w:rsidRDefault="00A537CF" w:rsidP="00EC7BDB">
            <w:pPr>
              <w:rPr>
                <w:rFonts w:ascii="Times New Roman" w:eastAsia="Times New Roman" w:hAnsi="Times New Roman"/>
                <w:sz w:val="24"/>
                <w:szCs w:val="24"/>
              </w:rPr>
            </w:pPr>
            <w:r>
              <w:rPr>
                <w:rFonts w:ascii="Times New Roman" w:eastAsia="Times New Roman" w:hAnsi="Times New Roman"/>
                <w:sz w:val="24"/>
                <w:szCs w:val="24"/>
              </w:rPr>
              <w:t>А.Н. Жирабок</w:t>
            </w:r>
          </w:p>
          <w:p w:rsidR="00A537CF" w:rsidRDefault="00A537CF" w:rsidP="00EC7BDB">
            <w:pPr>
              <w:rPr>
                <w:rFonts w:ascii="Times New Roman" w:eastAsia="Times New Roman" w:hAnsi="Times New Roman"/>
                <w:sz w:val="24"/>
                <w:szCs w:val="24"/>
              </w:rPr>
            </w:pPr>
          </w:p>
          <w:p w:rsidR="00A537CF" w:rsidRDefault="00A537CF" w:rsidP="00EC7BDB">
            <w:pPr>
              <w:rPr>
                <w:rFonts w:ascii="Times New Roman" w:eastAsia="Times New Roman" w:hAnsi="Times New Roman"/>
                <w:sz w:val="24"/>
                <w:szCs w:val="24"/>
              </w:rPr>
            </w:pPr>
            <w:r>
              <w:rPr>
                <w:rFonts w:ascii="Times New Roman" w:eastAsia="Times New Roman" w:hAnsi="Times New Roman"/>
                <w:sz w:val="24"/>
                <w:szCs w:val="24"/>
              </w:rPr>
              <w:t>«</w:t>
            </w:r>
            <w:r w:rsidRPr="00654D82">
              <w:rPr>
                <w:rFonts w:ascii="Times New Roman" w:eastAsia="Times New Roman" w:hAnsi="Times New Roman"/>
                <w:sz w:val="24"/>
                <w:szCs w:val="24"/>
                <w:u w:val="single"/>
              </w:rPr>
              <w:t>17</w:t>
            </w:r>
            <w:r>
              <w:rPr>
                <w:rFonts w:ascii="Times New Roman" w:eastAsia="Times New Roman" w:hAnsi="Times New Roman"/>
                <w:sz w:val="24"/>
                <w:szCs w:val="24"/>
              </w:rPr>
              <w:t xml:space="preserve">» </w:t>
            </w:r>
            <w:r w:rsidRPr="00654D82">
              <w:rPr>
                <w:rFonts w:ascii="Times New Roman" w:eastAsia="Times New Roman" w:hAnsi="Times New Roman"/>
                <w:sz w:val="24"/>
                <w:szCs w:val="24"/>
                <w:u w:val="single"/>
              </w:rPr>
              <w:t>июня .</w:t>
            </w:r>
            <w:r>
              <w:rPr>
                <w:rFonts w:ascii="Times New Roman" w:eastAsia="Times New Roman" w:hAnsi="Times New Roman"/>
                <w:sz w:val="24"/>
                <w:szCs w:val="24"/>
              </w:rPr>
              <w:t>2019 г.</w:t>
            </w:r>
          </w:p>
          <w:p w:rsidR="00A537CF" w:rsidRPr="00224073" w:rsidRDefault="00A537CF" w:rsidP="00EC7BDB">
            <w:pPr>
              <w:rPr>
                <w:rFonts w:ascii="Times New Roman" w:eastAsia="Times New Roman" w:hAnsi="Times New Roman"/>
                <w:sz w:val="24"/>
                <w:szCs w:val="24"/>
              </w:rPr>
            </w:pPr>
          </w:p>
        </w:tc>
        <w:tc>
          <w:tcPr>
            <w:tcW w:w="4785" w:type="dxa"/>
            <w:shd w:val="clear" w:color="auto" w:fill="auto"/>
          </w:tcPr>
          <w:p w:rsidR="00A537CF" w:rsidRDefault="00A537CF" w:rsidP="00EC7BDB">
            <w:pPr>
              <w:snapToGrid w:val="0"/>
              <w:rPr>
                <w:rFonts w:ascii="Times New Roman" w:eastAsia="Times New Roman" w:hAnsi="Times New Roman"/>
              </w:rPr>
            </w:pPr>
          </w:p>
          <w:p w:rsidR="00A537CF" w:rsidRPr="00224073" w:rsidRDefault="00A537CF" w:rsidP="00EC7BDB">
            <w:pPr>
              <w:snapToGrid w:val="0"/>
              <w:rPr>
                <w:rFonts w:ascii="Times New Roman" w:eastAsia="Times New Roman" w:hAnsi="Times New Roman"/>
              </w:rPr>
            </w:pPr>
            <w:r w:rsidRPr="00A349D4">
              <w:rPr>
                <w:noProof/>
                <w:sz w:val="28"/>
                <w:szCs w:val="28"/>
              </w:rPr>
              <w:drawing>
                <wp:inline distT="0" distB="0" distL="0" distR="0" wp14:anchorId="6B24A7DF" wp14:editId="78490DAB">
                  <wp:extent cx="2743200" cy="1867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1046" cy="1900078"/>
                          </a:xfrm>
                          <a:prstGeom prst="rect">
                            <a:avLst/>
                          </a:prstGeom>
                          <a:noFill/>
                          <a:ln>
                            <a:noFill/>
                          </a:ln>
                        </pic:spPr>
                      </pic:pic>
                    </a:graphicData>
                  </a:graphic>
                </wp:inline>
              </w:drawing>
            </w:r>
          </w:p>
        </w:tc>
      </w:tr>
    </w:tbl>
    <w:p w:rsidR="002117C4" w:rsidRDefault="002117C4" w:rsidP="002117C4">
      <w:pPr>
        <w:shd w:val="clear" w:color="auto" w:fill="FFFFFF"/>
        <w:ind w:right="-284"/>
        <w:rPr>
          <w:rFonts w:ascii="Times New Roman" w:hAnsi="Times New Roman"/>
          <w:spacing w:val="-10"/>
          <w:sz w:val="24"/>
          <w:szCs w:val="24"/>
        </w:rPr>
      </w:pPr>
    </w:p>
    <w:p w:rsidR="002117C4" w:rsidRDefault="002117C4" w:rsidP="002117C4">
      <w:pPr>
        <w:shd w:val="clear" w:color="auto" w:fill="FFFFFF"/>
        <w:ind w:right="-284"/>
        <w:rPr>
          <w:rFonts w:ascii="Times New Roman" w:hAnsi="Times New Roman"/>
          <w:spacing w:val="-10"/>
          <w:sz w:val="24"/>
          <w:szCs w:val="24"/>
        </w:rPr>
      </w:pPr>
    </w:p>
    <w:p w:rsidR="002117C4" w:rsidRPr="004D0CDF" w:rsidRDefault="002117C4" w:rsidP="002117C4">
      <w:pPr>
        <w:pStyle w:val="1"/>
        <w:spacing w:before="0"/>
        <w:rPr>
          <w:spacing w:val="-10"/>
          <w:sz w:val="24"/>
          <w:szCs w:val="24"/>
        </w:rPr>
      </w:pPr>
      <w:r w:rsidRPr="007D19E8">
        <w:rPr>
          <w:spacing w:val="-10"/>
          <w:sz w:val="24"/>
          <w:szCs w:val="24"/>
        </w:rPr>
        <w:t>РАБОЧАЯ ПРОГРАММА УЧЕБНОЙ ДИСЦИПЛИНЫ</w:t>
      </w:r>
      <w:r w:rsidRPr="007D19E8">
        <w:rPr>
          <w:b w:val="0"/>
          <w:spacing w:val="-10"/>
          <w:sz w:val="24"/>
          <w:szCs w:val="24"/>
        </w:rPr>
        <w:t xml:space="preserve"> </w:t>
      </w:r>
      <w:r>
        <w:rPr>
          <w:b w:val="0"/>
          <w:spacing w:val="-10"/>
          <w:sz w:val="24"/>
          <w:szCs w:val="24"/>
        </w:rPr>
        <w:t>(</w:t>
      </w:r>
      <w:r w:rsidRPr="004D0CDF">
        <w:rPr>
          <w:spacing w:val="-10"/>
          <w:sz w:val="24"/>
          <w:szCs w:val="24"/>
        </w:rPr>
        <w:t>МОДУЛЯ)</w:t>
      </w:r>
    </w:p>
    <w:p w:rsidR="002117C4" w:rsidRPr="007D19E8" w:rsidRDefault="002117C4" w:rsidP="002117C4">
      <w:pPr>
        <w:pStyle w:val="af"/>
        <w:spacing w:line="276" w:lineRule="auto"/>
        <w:ind w:right="-143"/>
        <w:jc w:val="center"/>
        <w:rPr>
          <w:rFonts w:ascii="Times New Roman" w:hAnsi="Times New Roman" w:cs="Times New Roman"/>
          <w:b/>
          <w:bCs/>
          <w:sz w:val="24"/>
          <w:szCs w:val="24"/>
          <w:lang w:eastAsia="en-US"/>
        </w:rPr>
      </w:pPr>
      <w:r w:rsidRPr="007D19E8">
        <w:rPr>
          <w:rFonts w:ascii="Times New Roman" w:hAnsi="Times New Roman" w:cs="Times New Roman"/>
          <w:b/>
          <w:bCs/>
          <w:sz w:val="24"/>
          <w:szCs w:val="24"/>
          <w:lang w:eastAsia="en-US"/>
        </w:rPr>
        <w:t>«</w:t>
      </w:r>
      <w:r>
        <w:rPr>
          <w:rFonts w:ascii="Times New Roman" w:hAnsi="Times New Roman"/>
          <w:b/>
          <w:sz w:val="24"/>
          <w:szCs w:val="24"/>
        </w:rPr>
        <w:t>ОЦЕНКА СТОИМОСТИ КОСМИЧЕСКИХ ПРОГРАММ И КОСМИЧЕСКИХ АППАРАТОВ»</w:t>
      </w:r>
    </w:p>
    <w:p w:rsidR="00FF4097" w:rsidRDefault="00FF4097" w:rsidP="00FF4097">
      <w:pPr>
        <w:pStyle w:val="af"/>
        <w:jc w:val="center"/>
        <w:rPr>
          <w:rFonts w:ascii="Times New Roman" w:hAnsi="Times New Roman" w:cs="Times New Roman"/>
          <w:b/>
          <w:sz w:val="24"/>
          <w:szCs w:val="24"/>
        </w:rPr>
      </w:pPr>
      <w:r>
        <w:rPr>
          <w:rFonts w:ascii="Times New Roman" w:hAnsi="Times New Roman" w:cs="Times New Roman"/>
          <w:b/>
          <w:sz w:val="24"/>
          <w:szCs w:val="24"/>
        </w:rPr>
        <w:t>11.04.03 Конструирование и технология электронных средств</w:t>
      </w:r>
    </w:p>
    <w:p w:rsidR="002117C4" w:rsidRPr="00752F80" w:rsidRDefault="00FF4097" w:rsidP="00FF4097">
      <w:pPr>
        <w:pStyle w:val="af"/>
        <w:jc w:val="center"/>
        <w:rPr>
          <w:rFonts w:ascii="Times New Roman" w:hAnsi="Times New Roman" w:cs="Times New Roman"/>
          <w:b/>
          <w:sz w:val="24"/>
          <w:szCs w:val="24"/>
        </w:rPr>
      </w:pPr>
      <w:r>
        <w:rPr>
          <w:rFonts w:ascii="Times New Roman" w:hAnsi="Times New Roman" w:cs="Times New Roman"/>
          <w:b/>
          <w:sz w:val="24"/>
          <w:szCs w:val="24"/>
        </w:rPr>
        <w:t>Магистерская программа «Технологии дистанционного зондирования Земли»</w:t>
      </w:r>
    </w:p>
    <w:p w:rsidR="002117C4" w:rsidRPr="008B5098" w:rsidRDefault="002117C4" w:rsidP="002117C4">
      <w:pPr>
        <w:pStyle w:val="6"/>
        <w:spacing w:before="0" w:after="0"/>
        <w:ind w:left="1416" w:hanging="1416"/>
        <w:jc w:val="center"/>
        <w:rPr>
          <w:spacing w:val="-10"/>
        </w:rPr>
      </w:pPr>
      <w:r w:rsidRPr="008B5098">
        <w:rPr>
          <w:spacing w:val="-10"/>
        </w:rPr>
        <w:t>Форма подготовки очная</w:t>
      </w:r>
    </w:p>
    <w:p w:rsidR="002117C4" w:rsidRPr="00F1699C" w:rsidRDefault="002117C4" w:rsidP="002117C4">
      <w:pPr>
        <w:suppressAutoHyphens/>
        <w:rPr>
          <w:rFonts w:ascii="Times New Roman" w:hAnsi="Times New Roman"/>
          <w:b/>
          <w:spacing w:val="-10"/>
        </w:rPr>
      </w:pPr>
    </w:p>
    <w:p w:rsidR="002117C4" w:rsidRPr="007D19E8" w:rsidRDefault="002117C4" w:rsidP="002117C4">
      <w:pPr>
        <w:suppressAutoHyphens/>
        <w:rPr>
          <w:rFonts w:ascii="Times New Roman" w:hAnsi="Times New Roman"/>
          <w:b/>
          <w:spacing w:val="-10"/>
        </w:rPr>
      </w:pPr>
      <w:r>
        <w:rPr>
          <w:rFonts w:ascii="Times New Roman" w:hAnsi="Times New Roman"/>
          <w:b/>
          <w:spacing w:val="-10"/>
        </w:rPr>
        <w:t>Школа цифровой экономики</w:t>
      </w:r>
    </w:p>
    <w:p w:rsidR="002117C4" w:rsidRPr="007D19E8" w:rsidRDefault="002117C4" w:rsidP="002117C4">
      <w:pPr>
        <w:suppressAutoHyphens/>
        <w:rPr>
          <w:rFonts w:ascii="Times New Roman" w:hAnsi="Times New Roman"/>
          <w:spacing w:val="-10"/>
        </w:rPr>
      </w:pPr>
      <w:r w:rsidRPr="007D19E8">
        <w:rPr>
          <w:rFonts w:ascii="Times New Roman" w:hAnsi="Times New Roman"/>
          <w:spacing w:val="-10"/>
        </w:rPr>
        <w:t xml:space="preserve">курс </w:t>
      </w:r>
      <w:proofErr w:type="gramStart"/>
      <w:r>
        <w:rPr>
          <w:rFonts w:ascii="Times New Roman" w:hAnsi="Times New Roman"/>
          <w:spacing w:val="-10"/>
        </w:rPr>
        <w:t xml:space="preserve">2  </w:t>
      </w:r>
      <w:r w:rsidRPr="007D19E8">
        <w:rPr>
          <w:rFonts w:ascii="Times New Roman" w:hAnsi="Times New Roman"/>
          <w:spacing w:val="-10"/>
        </w:rPr>
        <w:t>семестр</w:t>
      </w:r>
      <w:proofErr w:type="gramEnd"/>
      <w:r w:rsidRPr="007D19E8">
        <w:rPr>
          <w:rFonts w:ascii="Times New Roman" w:hAnsi="Times New Roman"/>
          <w:spacing w:val="-10"/>
        </w:rPr>
        <w:t xml:space="preserve"> </w:t>
      </w:r>
      <w:r>
        <w:rPr>
          <w:rFonts w:ascii="Times New Roman" w:hAnsi="Times New Roman"/>
          <w:spacing w:val="-10"/>
        </w:rPr>
        <w:t>3</w:t>
      </w:r>
    </w:p>
    <w:p w:rsidR="002117C4" w:rsidRPr="007D19E8" w:rsidRDefault="002117C4" w:rsidP="002117C4">
      <w:pPr>
        <w:suppressAutoHyphens/>
        <w:rPr>
          <w:rFonts w:ascii="Times New Roman" w:hAnsi="Times New Roman"/>
          <w:spacing w:val="-10"/>
        </w:rPr>
      </w:pPr>
      <w:r w:rsidRPr="007D19E8">
        <w:rPr>
          <w:rFonts w:ascii="Times New Roman" w:hAnsi="Times New Roman"/>
          <w:spacing w:val="-10"/>
        </w:rPr>
        <w:t xml:space="preserve">лекции </w:t>
      </w:r>
      <w:r>
        <w:rPr>
          <w:rFonts w:ascii="Times New Roman" w:hAnsi="Times New Roman"/>
          <w:spacing w:val="-10"/>
        </w:rPr>
        <w:t xml:space="preserve">6 </w:t>
      </w:r>
      <w:r w:rsidRPr="007D19E8">
        <w:rPr>
          <w:rFonts w:ascii="Times New Roman" w:hAnsi="Times New Roman"/>
          <w:spacing w:val="-10"/>
        </w:rPr>
        <w:t xml:space="preserve">час. </w:t>
      </w:r>
    </w:p>
    <w:p w:rsidR="002117C4" w:rsidRPr="007D19E8" w:rsidRDefault="002117C4" w:rsidP="002117C4">
      <w:pPr>
        <w:suppressAutoHyphens/>
        <w:rPr>
          <w:rFonts w:ascii="Times New Roman" w:hAnsi="Times New Roman"/>
          <w:spacing w:val="-10"/>
        </w:rPr>
      </w:pPr>
      <w:r w:rsidRPr="007D19E8">
        <w:rPr>
          <w:rFonts w:ascii="Times New Roman" w:hAnsi="Times New Roman"/>
          <w:spacing w:val="-10"/>
        </w:rPr>
        <w:t xml:space="preserve">практические </w:t>
      </w:r>
      <w:proofErr w:type="gramStart"/>
      <w:r w:rsidRPr="007D19E8">
        <w:rPr>
          <w:rFonts w:ascii="Times New Roman" w:hAnsi="Times New Roman"/>
          <w:spacing w:val="-10"/>
        </w:rPr>
        <w:t>занятия</w:t>
      </w:r>
      <w:r>
        <w:rPr>
          <w:rFonts w:ascii="Times New Roman" w:hAnsi="Times New Roman"/>
          <w:spacing w:val="-10"/>
        </w:rPr>
        <w:t xml:space="preserve">  30</w:t>
      </w:r>
      <w:proofErr w:type="gramEnd"/>
      <w:r>
        <w:rPr>
          <w:rFonts w:ascii="Times New Roman" w:hAnsi="Times New Roman"/>
          <w:spacing w:val="-10"/>
        </w:rPr>
        <w:t xml:space="preserve"> </w:t>
      </w:r>
      <w:r w:rsidRPr="007D19E8">
        <w:rPr>
          <w:rFonts w:ascii="Times New Roman" w:hAnsi="Times New Roman"/>
          <w:spacing w:val="-10"/>
        </w:rPr>
        <w:t xml:space="preserve">час.  </w:t>
      </w:r>
    </w:p>
    <w:p w:rsidR="002117C4" w:rsidRPr="007D19E8" w:rsidRDefault="002117C4" w:rsidP="002117C4">
      <w:pPr>
        <w:suppressAutoHyphens/>
        <w:rPr>
          <w:rFonts w:ascii="Times New Roman" w:hAnsi="Times New Roman"/>
          <w:spacing w:val="-10"/>
        </w:rPr>
      </w:pPr>
      <w:r w:rsidRPr="007D19E8">
        <w:rPr>
          <w:rFonts w:ascii="Times New Roman" w:hAnsi="Times New Roman"/>
          <w:spacing w:val="-10"/>
        </w:rPr>
        <w:t xml:space="preserve">лабораторные работы </w:t>
      </w:r>
      <w:r>
        <w:rPr>
          <w:rFonts w:ascii="Times New Roman" w:hAnsi="Times New Roman"/>
          <w:spacing w:val="-10"/>
        </w:rPr>
        <w:t>0</w:t>
      </w:r>
      <w:r w:rsidRPr="007D19E8">
        <w:rPr>
          <w:rFonts w:ascii="Times New Roman" w:hAnsi="Times New Roman"/>
          <w:spacing w:val="-10"/>
        </w:rPr>
        <w:t xml:space="preserve"> час.  </w:t>
      </w:r>
    </w:p>
    <w:p w:rsidR="002117C4" w:rsidRPr="007D19E8" w:rsidRDefault="002117C4" w:rsidP="002117C4">
      <w:pPr>
        <w:suppressAutoHyphens/>
        <w:rPr>
          <w:rFonts w:ascii="Times New Roman" w:hAnsi="Times New Roman"/>
          <w:spacing w:val="-10"/>
        </w:rPr>
      </w:pPr>
      <w:r w:rsidRPr="007D19E8">
        <w:rPr>
          <w:rFonts w:ascii="Times New Roman" w:hAnsi="Times New Roman"/>
          <w:spacing w:val="-10"/>
        </w:rPr>
        <w:t xml:space="preserve">всего часов аудиторной нагрузки </w:t>
      </w:r>
      <w:r>
        <w:rPr>
          <w:rFonts w:ascii="Times New Roman" w:hAnsi="Times New Roman"/>
          <w:spacing w:val="-10"/>
        </w:rPr>
        <w:t xml:space="preserve">36 </w:t>
      </w:r>
      <w:r w:rsidRPr="007D19E8">
        <w:rPr>
          <w:rFonts w:ascii="Times New Roman" w:hAnsi="Times New Roman"/>
          <w:spacing w:val="-10"/>
        </w:rPr>
        <w:t>час.</w:t>
      </w:r>
    </w:p>
    <w:p w:rsidR="002117C4" w:rsidRPr="007D19E8" w:rsidRDefault="002117C4" w:rsidP="002117C4">
      <w:pPr>
        <w:suppressAutoHyphens/>
        <w:rPr>
          <w:rFonts w:ascii="Times New Roman" w:hAnsi="Times New Roman"/>
          <w:spacing w:val="-10"/>
        </w:rPr>
      </w:pPr>
      <w:r w:rsidRPr="007D19E8">
        <w:rPr>
          <w:rFonts w:ascii="Times New Roman" w:hAnsi="Times New Roman"/>
          <w:spacing w:val="-10"/>
        </w:rPr>
        <w:t xml:space="preserve">самостоятельная работа </w:t>
      </w:r>
      <w:proofErr w:type="gramStart"/>
      <w:r>
        <w:rPr>
          <w:rFonts w:ascii="Times New Roman" w:hAnsi="Times New Roman"/>
          <w:spacing w:val="-10"/>
        </w:rPr>
        <w:t xml:space="preserve">72  </w:t>
      </w:r>
      <w:r w:rsidRPr="007D19E8">
        <w:rPr>
          <w:rFonts w:ascii="Times New Roman" w:hAnsi="Times New Roman"/>
          <w:spacing w:val="-10"/>
        </w:rPr>
        <w:t>час</w:t>
      </w:r>
      <w:proofErr w:type="gramEnd"/>
      <w:r w:rsidRPr="007D19E8">
        <w:rPr>
          <w:rFonts w:ascii="Times New Roman" w:hAnsi="Times New Roman"/>
          <w:spacing w:val="-10"/>
        </w:rPr>
        <w:t>.</w:t>
      </w:r>
    </w:p>
    <w:p w:rsidR="002117C4" w:rsidRPr="007D19E8" w:rsidRDefault="002117C4" w:rsidP="002117C4">
      <w:pPr>
        <w:suppressAutoHyphens/>
        <w:rPr>
          <w:rFonts w:ascii="Times New Roman" w:hAnsi="Times New Roman"/>
          <w:spacing w:val="-10"/>
        </w:rPr>
      </w:pPr>
      <w:r w:rsidRPr="007D19E8">
        <w:rPr>
          <w:rFonts w:ascii="Times New Roman" w:hAnsi="Times New Roman"/>
          <w:spacing w:val="-10"/>
        </w:rPr>
        <w:t>контрольные работы программой не предусмотрены</w:t>
      </w:r>
    </w:p>
    <w:p w:rsidR="002117C4" w:rsidRPr="00D73E64" w:rsidRDefault="002117C4" w:rsidP="002117C4">
      <w:pPr>
        <w:suppressAutoHyphens/>
        <w:rPr>
          <w:rFonts w:ascii="Times New Roman" w:hAnsi="Times New Roman"/>
        </w:rPr>
      </w:pPr>
      <w:r>
        <w:rPr>
          <w:rFonts w:ascii="Times New Roman" w:hAnsi="Times New Roman"/>
          <w:spacing w:val="-10"/>
        </w:rPr>
        <w:t>курсовая работа</w:t>
      </w:r>
      <w:r w:rsidRPr="00F1699C">
        <w:rPr>
          <w:rFonts w:ascii="Times New Roman" w:hAnsi="Times New Roman"/>
          <w:spacing w:val="-10"/>
        </w:rPr>
        <w:t>/</w:t>
      </w:r>
      <w:r>
        <w:rPr>
          <w:rFonts w:ascii="Times New Roman" w:hAnsi="Times New Roman"/>
          <w:spacing w:val="-10"/>
        </w:rPr>
        <w:t xml:space="preserve">проект </w:t>
      </w:r>
      <w:r w:rsidRPr="002B0572">
        <w:rPr>
          <w:rFonts w:ascii="Times New Roman" w:hAnsi="Times New Roman"/>
          <w:spacing w:val="-10"/>
        </w:rPr>
        <w:t xml:space="preserve">– </w:t>
      </w:r>
      <w:r>
        <w:rPr>
          <w:rFonts w:ascii="Times New Roman" w:hAnsi="Times New Roman"/>
          <w:spacing w:val="-10"/>
        </w:rPr>
        <w:t>не предусмотрено</w:t>
      </w:r>
    </w:p>
    <w:p w:rsidR="002117C4" w:rsidRPr="00D73E64" w:rsidRDefault="002117C4" w:rsidP="002117C4">
      <w:pPr>
        <w:suppressAutoHyphens/>
        <w:rPr>
          <w:rFonts w:ascii="Times New Roman" w:hAnsi="Times New Roman"/>
        </w:rPr>
      </w:pPr>
      <w:r w:rsidRPr="00D73E64">
        <w:rPr>
          <w:rFonts w:ascii="Times New Roman" w:hAnsi="Times New Roman"/>
        </w:rPr>
        <w:t xml:space="preserve">зачет </w:t>
      </w:r>
      <w:r w:rsidRPr="002B0572">
        <w:rPr>
          <w:rFonts w:ascii="Times New Roman" w:hAnsi="Times New Roman"/>
          <w:spacing w:val="-10"/>
        </w:rPr>
        <w:t>–</w:t>
      </w:r>
      <w:r w:rsidRPr="006308F4">
        <w:rPr>
          <w:rFonts w:ascii="Times New Roman" w:hAnsi="Times New Roman"/>
          <w:spacing w:val="-10"/>
        </w:rPr>
        <w:t xml:space="preserve"> </w:t>
      </w:r>
      <w:r>
        <w:rPr>
          <w:rFonts w:ascii="Times New Roman" w:hAnsi="Times New Roman"/>
          <w:spacing w:val="-10"/>
        </w:rPr>
        <w:t>не предусмотрено</w:t>
      </w:r>
    </w:p>
    <w:p w:rsidR="002117C4" w:rsidRPr="007D19E8" w:rsidRDefault="002117C4" w:rsidP="002117C4">
      <w:pPr>
        <w:suppressAutoHyphens/>
        <w:rPr>
          <w:rFonts w:ascii="Times New Roman" w:hAnsi="Times New Roman"/>
          <w:spacing w:val="-10"/>
        </w:rPr>
      </w:pPr>
      <w:r w:rsidRPr="007D19E8">
        <w:rPr>
          <w:rFonts w:ascii="Times New Roman" w:hAnsi="Times New Roman"/>
          <w:spacing w:val="-10"/>
        </w:rPr>
        <w:t xml:space="preserve">экзамен </w:t>
      </w:r>
      <w:r w:rsidRPr="002B0572">
        <w:rPr>
          <w:rFonts w:ascii="Times New Roman" w:hAnsi="Times New Roman"/>
          <w:spacing w:val="-10"/>
        </w:rPr>
        <w:t>–</w:t>
      </w:r>
      <w:r>
        <w:rPr>
          <w:rFonts w:ascii="Times New Roman" w:hAnsi="Times New Roman"/>
          <w:spacing w:val="-10"/>
        </w:rPr>
        <w:t xml:space="preserve"> </w:t>
      </w:r>
      <w:proofErr w:type="gramStart"/>
      <w:r>
        <w:rPr>
          <w:rFonts w:ascii="Times New Roman" w:hAnsi="Times New Roman"/>
          <w:spacing w:val="-10"/>
        </w:rPr>
        <w:t>3  семестр</w:t>
      </w:r>
      <w:proofErr w:type="gramEnd"/>
      <w:r>
        <w:rPr>
          <w:rFonts w:ascii="Times New Roman" w:hAnsi="Times New Roman"/>
          <w:spacing w:val="-10"/>
        </w:rPr>
        <w:t xml:space="preserve">  </w:t>
      </w:r>
    </w:p>
    <w:p w:rsidR="002117C4" w:rsidRPr="006A1AF8" w:rsidRDefault="002117C4" w:rsidP="002117C4">
      <w:pPr>
        <w:suppressAutoHyphens/>
        <w:rPr>
          <w:rFonts w:ascii="Times New Roman" w:hAnsi="Times New Roman"/>
          <w:spacing w:val="-10"/>
        </w:rPr>
      </w:pPr>
    </w:p>
    <w:p w:rsidR="002117C4" w:rsidRDefault="002117C4" w:rsidP="002117C4">
      <w:pPr>
        <w:suppressAutoHyphens/>
        <w:rPr>
          <w:rFonts w:ascii="Times New Roman" w:hAnsi="Times New Roman"/>
        </w:rPr>
      </w:pPr>
      <w:r>
        <w:rPr>
          <w:rFonts w:ascii="Times New Roman" w:hAnsi="Times New Roman"/>
        </w:rPr>
        <w:t>Рабочая программа составлена в соответствии с требованиями образовательного стандарта</w:t>
      </w:r>
      <w:r w:rsidRPr="00BD5CD9">
        <w:t xml:space="preserve"> </w:t>
      </w:r>
      <w:r w:rsidRPr="00BD5CD9">
        <w:rPr>
          <w:rFonts w:ascii="Times New Roman" w:hAnsi="Times New Roman"/>
        </w:rPr>
        <w:t>федеральн</w:t>
      </w:r>
      <w:r>
        <w:rPr>
          <w:rFonts w:ascii="Times New Roman" w:hAnsi="Times New Roman"/>
        </w:rPr>
        <w:t>ого</w:t>
      </w:r>
      <w:r w:rsidRPr="00BD5CD9">
        <w:rPr>
          <w:rFonts w:ascii="Times New Roman" w:hAnsi="Times New Roman"/>
        </w:rPr>
        <w:t xml:space="preserve"> государственн</w:t>
      </w:r>
      <w:r>
        <w:rPr>
          <w:rFonts w:ascii="Times New Roman" w:hAnsi="Times New Roman"/>
        </w:rPr>
        <w:t>ого</w:t>
      </w:r>
      <w:r w:rsidRPr="00BD5CD9">
        <w:rPr>
          <w:rFonts w:ascii="Times New Roman" w:hAnsi="Times New Roman"/>
        </w:rPr>
        <w:t xml:space="preserve"> образовательн</w:t>
      </w:r>
      <w:r>
        <w:rPr>
          <w:rFonts w:ascii="Times New Roman" w:hAnsi="Times New Roman"/>
        </w:rPr>
        <w:t>ого</w:t>
      </w:r>
      <w:r w:rsidRPr="00BD5CD9">
        <w:rPr>
          <w:rFonts w:ascii="Times New Roman" w:hAnsi="Times New Roman"/>
        </w:rPr>
        <w:t xml:space="preserve"> стандарт</w:t>
      </w:r>
      <w:r>
        <w:rPr>
          <w:rFonts w:ascii="Times New Roman" w:hAnsi="Times New Roman"/>
        </w:rPr>
        <w:t>а</w:t>
      </w:r>
      <w:r w:rsidRPr="00BD5CD9">
        <w:rPr>
          <w:rFonts w:ascii="Times New Roman" w:hAnsi="Times New Roman"/>
        </w:rPr>
        <w:t xml:space="preserve"> высшего образования по направлению подготовки </w:t>
      </w:r>
      <w:r w:rsidR="00FF4097" w:rsidRPr="00FF4097">
        <w:rPr>
          <w:rFonts w:ascii="Times New Roman" w:hAnsi="Times New Roman"/>
        </w:rPr>
        <w:t>11.04.03 Конструирование и технология электронных средств</w:t>
      </w:r>
      <w:r w:rsidR="00FF4097">
        <w:rPr>
          <w:rFonts w:ascii="Times New Roman" w:hAnsi="Times New Roman"/>
        </w:rPr>
        <w:t xml:space="preserve">, </w:t>
      </w:r>
      <w:r w:rsidRPr="00BD5CD9">
        <w:rPr>
          <w:rFonts w:ascii="Times New Roman" w:hAnsi="Times New Roman"/>
        </w:rPr>
        <w:t>утвержденн</w:t>
      </w:r>
      <w:r>
        <w:rPr>
          <w:rFonts w:ascii="Times New Roman" w:hAnsi="Times New Roman"/>
        </w:rPr>
        <w:t>ого</w:t>
      </w:r>
      <w:r w:rsidRPr="00BD5CD9">
        <w:rPr>
          <w:rFonts w:ascii="Times New Roman" w:hAnsi="Times New Roman"/>
        </w:rPr>
        <w:t xml:space="preserve"> приказом Министерства образования и науки Российской Федерации от 21.11.2014 № 1491</w:t>
      </w:r>
    </w:p>
    <w:p w:rsidR="002117C4" w:rsidRDefault="002117C4" w:rsidP="002117C4">
      <w:pPr>
        <w:suppressAutoHyphens/>
        <w:rPr>
          <w:rFonts w:ascii="Times New Roman" w:hAnsi="Times New Roman"/>
        </w:rPr>
      </w:pPr>
    </w:p>
    <w:p w:rsidR="002117C4" w:rsidRPr="007D19E8" w:rsidRDefault="002117C4" w:rsidP="002117C4">
      <w:pPr>
        <w:suppressAutoHyphens/>
        <w:rPr>
          <w:rFonts w:ascii="Times New Roman" w:hAnsi="Times New Roman"/>
          <w:spacing w:val="-10"/>
        </w:rPr>
      </w:pPr>
    </w:p>
    <w:p w:rsidR="002117C4" w:rsidRDefault="002117C4" w:rsidP="002117C4">
      <w:pPr>
        <w:suppressAutoHyphens/>
        <w:rPr>
          <w:rFonts w:ascii="Times New Roman" w:hAnsi="Times New Roman"/>
        </w:rPr>
      </w:pPr>
      <w:r w:rsidRPr="007D19E8">
        <w:rPr>
          <w:rFonts w:ascii="Times New Roman" w:hAnsi="Times New Roman"/>
        </w:rPr>
        <w:t>Составитель</w:t>
      </w:r>
      <w:r>
        <w:rPr>
          <w:rFonts w:ascii="Times New Roman" w:hAnsi="Times New Roman"/>
        </w:rPr>
        <w:t xml:space="preserve">: д.э.н. Ю.В. </w:t>
      </w:r>
      <w:proofErr w:type="spellStart"/>
      <w:r>
        <w:rPr>
          <w:rFonts w:ascii="Times New Roman" w:hAnsi="Times New Roman"/>
        </w:rPr>
        <w:t>Разумова</w:t>
      </w:r>
      <w:proofErr w:type="spellEnd"/>
    </w:p>
    <w:p w:rsidR="002117C4" w:rsidRPr="004C33D2" w:rsidRDefault="002117C4" w:rsidP="002117C4">
      <w:pPr>
        <w:suppressAutoHyphens/>
        <w:rPr>
          <w:rFonts w:ascii="Times New Roman" w:hAnsi="Times New Roman" w:cs="Times New Roman"/>
          <w:sz w:val="24"/>
          <w:szCs w:val="24"/>
        </w:rPr>
      </w:pPr>
      <w:r>
        <w:rPr>
          <w:rFonts w:ascii="Times New Roman" w:hAnsi="Times New Roman"/>
        </w:rPr>
        <w:br w:type="page"/>
      </w:r>
      <w:r w:rsidRPr="004C33D2">
        <w:rPr>
          <w:rFonts w:ascii="Times New Roman" w:hAnsi="Times New Roman" w:cs="Times New Roman"/>
          <w:b/>
          <w:bCs/>
        </w:rPr>
        <w:lastRenderedPageBreak/>
        <w:t>Оборотная сторона титульного листа РПД</w:t>
      </w:r>
    </w:p>
    <w:p w:rsidR="002117C4" w:rsidRPr="004C33D2" w:rsidRDefault="002117C4" w:rsidP="002117C4">
      <w:pPr>
        <w:tabs>
          <w:tab w:val="left" w:pos="708"/>
          <w:tab w:val="center" w:pos="4677"/>
          <w:tab w:val="right" w:pos="9355"/>
        </w:tabs>
        <w:suppressAutoHyphens/>
        <w:jc w:val="center"/>
        <w:rPr>
          <w:rFonts w:ascii="Times New Roman" w:hAnsi="Times New Roman" w:cs="Times New Roman"/>
          <w:bCs/>
        </w:rPr>
      </w:pPr>
    </w:p>
    <w:p w:rsidR="002117C4" w:rsidRPr="004C33D2" w:rsidRDefault="002117C4" w:rsidP="002117C4">
      <w:pPr>
        <w:tabs>
          <w:tab w:val="left" w:pos="708"/>
          <w:tab w:val="center" w:pos="4677"/>
          <w:tab w:val="right" w:pos="9355"/>
        </w:tabs>
        <w:suppressAutoHyphens/>
        <w:jc w:val="both"/>
        <w:rPr>
          <w:rFonts w:ascii="Times New Roman" w:hAnsi="Times New Roman" w:cs="Times New Roman"/>
          <w:bCs/>
        </w:rPr>
      </w:pPr>
      <w:smartTag w:uri="urn:schemas-microsoft-com:office:smarttags" w:element="place">
        <w:r w:rsidRPr="004C33D2">
          <w:rPr>
            <w:rFonts w:ascii="Times New Roman" w:hAnsi="Times New Roman" w:cs="Times New Roman"/>
            <w:b/>
            <w:lang w:val="en-US"/>
          </w:rPr>
          <w:t>I</w:t>
        </w:r>
        <w:r w:rsidRPr="004C33D2">
          <w:rPr>
            <w:rFonts w:ascii="Times New Roman" w:hAnsi="Times New Roman" w:cs="Times New Roman"/>
            <w:b/>
          </w:rPr>
          <w:t>.</w:t>
        </w:r>
      </w:smartTag>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2117C4" w:rsidRPr="004C33D2" w:rsidRDefault="002117C4" w:rsidP="002117C4">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2117C4" w:rsidRPr="004C33D2" w:rsidRDefault="002117C4" w:rsidP="002117C4">
      <w:pPr>
        <w:suppressAutoHyphens/>
        <w:rPr>
          <w:rFonts w:ascii="Times New Roman" w:hAnsi="Times New Roman" w:cs="Times New Roman"/>
          <w:bCs/>
        </w:rPr>
      </w:pPr>
    </w:p>
    <w:p w:rsidR="002117C4" w:rsidRPr="004C33D2" w:rsidRDefault="002117C4" w:rsidP="002117C4">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2117C4" w:rsidRPr="004C33D2" w:rsidRDefault="002117C4" w:rsidP="002117C4">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2117C4" w:rsidRPr="004C33D2" w:rsidRDefault="002117C4" w:rsidP="002117C4">
      <w:pPr>
        <w:suppressAutoHyphens/>
        <w:rPr>
          <w:rFonts w:ascii="Times New Roman" w:hAnsi="Times New Roman" w:cs="Times New Roman"/>
        </w:rPr>
      </w:pPr>
      <w:r w:rsidRPr="004C33D2">
        <w:rPr>
          <w:rFonts w:ascii="Times New Roman" w:hAnsi="Times New Roman" w:cs="Times New Roman"/>
        </w:rPr>
        <w:t xml:space="preserve">                                                                           (подпись)                             (И.О. Фамилия)</w:t>
      </w:r>
    </w:p>
    <w:p w:rsidR="002117C4" w:rsidRPr="004C33D2" w:rsidRDefault="002117C4" w:rsidP="002117C4">
      <w:pPr>
        <w:suppressAutoHyphens/>
        <w:rPr>
          <w:rFonts w:ascii="Times New Roman" w:hAnsi="Times New Roman" w:cs="Times New Roman"/>
          <w:bCs/>
        </w:rPr>
      </w:pPr>
    </w:p>
    <w:p w:rsidR="002117C4" w:rsidRPr="004C33D2" w:rsidRDefault="002117C4" w:rsidP="002117C4">
      <w:pPr>
        <w:tabs>
          <w:tab w:val="left" w:pos="708"/>
          <w:tab w:val="center" w:pos="4677"/>
          <w:tab w:val="right" w:pos="9355"/>
        </w:tabs>
        <w:suppressAutoHyphens/>
        <w:jc w:val="both"/>
        <w:rPr>
          <w:rFonts w:ascii="Times New Roman" w:hAnsi="Times New Roman" w:cs="Times New Roman"/>
          <w:b/>
        </w:rPr>
      </w:pPr>
    </w:p>
    <w:p w:rsidR="002117C4" w:rsidRPr="004C33D2" w:rsidRDefault="002117C4" w:rsidP="002117C4">
      <w:pPr>
        <w:tabs>
          <w:tab w:val="left" w:pos="708"/>
          <w:tab w:val="center" w:pos="4677"/>
          <w:tab w:val="right" w:pos="9355"/>
        </w:tabs>
        <w:suppressAutoHyphens/>
        <w:jc w:val="both"/>
        <w:rPr>
          <w:rFonts w:ascii="Times New Roman" w:hAnsi="Times New Roman" w:cs="Times New Roman"/>
          <w:b/>
        </w:rPr>
      </w:pPr>
    </w:p>
    <w:p w:rsidR="002117C4" w:rsidRPr="004C33D2" w:rsidRDefault="002117C4" w:rsidP="002117C4">
      <w:pPr>
        <w:tabs>
          <w:tab w:val="left" w:pos="708"/>
          <w:tab w:val="center" w:pos="4677"/>
          <w:tab w:val="right" w:pos="9355"/>
        </w:tabs>
        <w:suppressAutoHyphens/>
        <w:jc w:val="both"/>
        <w:rPr>
          <w:rFonts w:ascii="Times New Roman" w:hAnsi="Times New Roman" w:cs="Times New Roman"/>
          <w:b/>
        </w:rPr>
      </w:pPr>
    </w:p>
    <w:p w:rsidR="002117C4" w:rsidRPr="004C33D2" w:rsidRDefault="002117C4" w:rsidP="002117C4">
      <w:pPr>
        <w:tabs>
          <w:tab w:val="left" w:pos="708"/>
          <w:tab w:val="center" w:pos="4677"/>
          <w:tab w:val="right" w:pos="9355"/>
        </w:tabs>
        <w:suppressAutoHyphens/>
        <w:jc w:val="both"/>
        <w:rPr>
          <w:rFonts w:ascii="Times New Roman" w:hAnsi="Times New Roman" w:cs="Times New Roman"/>
          <w:b/>
        </w:rPr>
      </w:pPr>
    </w:p>
    <w:p w:rsidR="002117C4" w:rsidRPr="004C33D2" w:rsidRDefault="002117C4" w:rsidP="002117C4">
      <w:pPr>
        <w:tabs>
          <w:tab w:val="left" w:pos="708"/>
          <w:tab w:val="center" w:pos="4677"/>
          <w:tab w:val="right" w:pos="9355"/>
        </w:tabs>
        <w:suppressAutoHyphens/>
        <w:jc w:val="both"/>
        <w:rPr>
          <w:rFonts w:ascii="Times New Roman" w:hAnsi="Times New Roman" w:cs="Times New Roman"/>
          <w:b/>
        </w:rPr>
      </w:pPr>
    </w:p>
    <w:p w:rsidR="002117C4" w:rsidRPr="004C33D2" w:rsidRDefault="002117C4" w:rsidP="002117C4">
      <w:pPr>
        <w:tabs>
          <w:tab w:val="left" w:pos="708"/>
          <w:tab w:val="center" w:pos="4677"/>
          <w:tab w:val="right" w:pos="9355"/>
        </w:tabs>
        <w:suppressAutoHyphens/>
        <w:jc w:val="both"/>
        <w:rPr>
          <w:rFonts w:ascii="Times New Roman" w:hAnsi="Times New Roman" w:cs="Times New Roman"/>
          <w:b/>
        </w:rPr>
      </w:pPr>
    </w:p>
    <w:p w:rsidR="002117C4" w:rsidRPr="004C33D2" w:rsidRDefault="002117C4" w:rsidP="002117C4">
      <w:pPr>
        <w:tabs>
          <w:tab w:val="left" w:pos="708"/>
          <w:tab w:val="center" w:pos="4677"/>
          <w:tab w:val="right" w:pos="9355"/>
        </w:tabs>
        <w:suppressAutoHyphens/>
        <w:jc w:val="both"/>
        <w:rPr>
          <w:rFonts w:ascii="Times New Roman" w:hAnsi="Times New Roman" w:cs="Times New Roman"/>
          <w:bCs/>
        </w:rPr>
      </w:pPr>
      <w:r w:rsidRPr="004C33D2">
        <w:rPr>
          <w:rFonts w:ascii="Times New Roman" w:hAnsi="Times New Roman" w:cs="Times New Roman"/>
          <w:b/>
          <w:lang w:val="en-US"/>
        </w:rPr>
        <w:t>II</w:t>
      </w:r>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2117C4" w:rsidRPr="004C33D2" w:rsidRDefault="002117C4" w:rsidP="002117C4">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2117C4" w:rsidRPr="004C33D2" w:rsidRDefault="002117C4" w:rsidP="002117C4">
      <w:pPr>
        <w:suppressAutoHyphens/>
        <w:rPr>
          <w:rFonts w:ascii="Times New Roman" w:hAnsi="Times New Roman" w:cs="Times New Roman"/>
          <w:bCs/>
        </w:rPr>
      </w:pPr>
    </w:p>
    <w:p w:rsidR="002117C4" w:rsidRPr="004C33D2" w:rsidRDefault="002117C4" w:rsidP="002117C4">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2117C4" w:rsidRPr="004C33D2" w:rsidRDefault="002117C4" w:rsidP="002117C4">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2117C4" w:rsidRPr="004C33D2" w:rsidRDefault="002117C4" w:rsidP="002117C4">
      <w:pPr>
        <w:suppressAutoHyphens/>
        <w:rPr>
          <w:rFonts w:ascii="Times New Roman" w:hAnsi="Times New Roman" w:cs="Times New Roman"/>
        </w:rPr>
      </w:pPr>
      <w:r w:rsidRPr="004C33D2">
        <w:rPr>
          <w:rFonts w:ascii="Times New Roman" w:hAnsi="Times New Roman" w:cs="Times New Roman"/>
        </w:rPr>
        <w:t xml:space="preserve">                                                                           (подпись)                             (И.О. Фамилия)</w:t>
      </w:r>
    </w:p>
    <w:p w:rsidR="002117C4" w:rsidRPr="004C33D2" w:rsidRDefault="002117C4" w:rsidP="002117C4">
      <w:pPr>
        <w:suppressAutoHyphens/>
        <w:rPr>
          <w:rFonts w:ascii="Times New Roman" w:hAnsi="Times New Roman" w:cs="Times New Roman"/>
          <w:bCs/>
        </w:rPr>
      </w:pPr>
    </w:p>
    <w:p w:rsidR="00A0191E" w:rsidRDefault="001F6CDB">
      <w:pPr>
        <w:pBdr>
          <w:top w:val="nil"/>
          <w:left w:val="nil"/>
          <w:bottom w:val="nil"/>
          <w:right w:val="nil"/>
          <w:between w:val="nil"/>
        </w:pBdr>
        <w:tabs>
          <w:tab w:val="left" w:pos="708"/>
        </w:tabs>
        <w:spacing w:line="276" w:lineRule="auto"/>
        <w:jc w:val="center"/>
        <w:rPr>
          <w:rFonts w:ascii="Times New Roman" w:eastAsia="Times New Roman" w:hAnsi="Times New Roman" w:cs="Times New Roman"/>
        </w:rPr>
      </w:pPr>
      <w:r>
        <w:br w:type="page"/>
      </w:r>
    </w:p>
    <w:p w:rsidR="00A0191E" w:rsidRDefault="001F6CDB">
      <w:pPr>
        <w:pStyle w:val="1"/>
        <w:tabs>
          <w:tab w:val="left" w:pos="708"/>
        </w:tabs>
        <w:spacing w:line="276" w:lineRule="auto"/>
      </w:pPr>
      <w:bookmarkStart w:id="0" w:name="_hzsr3n33b0s9" w:colFirst="0" w:colLast="0"/>
      <w:bookmarkEnd w:id="0"/>
      <w:r>
        <w:lastRenderedPageBreak/>
        <w:t>СОДЕРЖАНИЕ</w:t>
      </w:r>
    </w:p>
    <w:p w:rsidR="00A0191E" w:rsidRDefault="00A0191E">
      <w:pPr>
        <w:pStyle w:val="1"/>
        <w:tabs>
          <w:tab w:val="left" w:pos="708"/>
        </w:tabs>
        <w:spacing w:line="276" w:lineRule="auto"/>
      </w:pPr>
      <w:bookmarkStart w:id="1" w:name="_fvxv857thblt" w:colFirst="0" w:colLast="0"/>
      <w:bookmarkEnd w:id="1"/>
    </w:p>
    <w:sdt>
      <w:sdtPr>
        <w:id w:val="-2144952799"/>
        <w:docPartObj>
          <w:docPartGallery w:val="Table of Contents"/>
          <w:docPartUnique/>
        </w:docPartObj>
      </w:sdtPr>
      <w:sdtEndPr/>
      <w:sdtContent>
        <w:p w:rsidR="00A0191E" w:rsidRDefault="001F6CDB">
          <w:pPr>
            <w:tabs>
              <w:tab w:val="right" w:pos="9925"/>
            </w:tabs>
            <w:spacing w:before="200"/>
            <w:rPr>
              <w:rFonts w:ascii="Times New Roman" w:eastAsia="Times New Roman" w:hAnsi="Times New Roman" w:cs="Times New Roman"/>
              <w:sz w:val="28"/>
              <w:szCs w:val="28"/>
            </w:rPr>
          </w:pPr>
          <w:r>
            <w:fldChar w:fldCharType="begin"/>
          </w:r>
          <w:r>
            <w:instrText xml:space="preserve"> TOC \h \u \z </w:instrText>
          </w:r>
          <w:r>
            <w:fldChar w:fldCharType="separate"/>
          </w:r>
          <w:hyperlink w:anchor="_83zp9eam9jz2">
            <w:r>
              <w:rPr>
                <w:rFonts w:ascii="Times New Roman" w:eastAsia="Times New Roman" w:hAnsi="Times New Roman" w:cs="Times New Roman"/>
                <w:sz w:val="28"/>
                <w:szCs w:val="28"/>
              </w:rPr>
              <w:t>СТРУКТУРА И СОДЕРЖАНИЕ ТЕОРЕТИЧЕСКОЙ ЧАСТИ КУРСА</w:t>
            </w:r>
          </w:hyperlink>
          <w:r>
            <w:rPr>
              <w:rFonts w:ascii="Times New Roman" w:eastAsia="Times New Roman" w:hAnsi="Times New Roman" w:cs="Times New Roman"/>
              <w:sz w:val="28"/>
              <w:szCs w:val="28"/>
            </w:rPr>
            <w:tab/>
          </w:r>
          <w:r>
            <w:fldChar w:fldCharType="begin"/>
          </w:r>
          <w:r>
            <w:instrText xml:space="preserve"> PAGEREF _83zp9eam9jz2 \h </w:instrText>
          </w:r>
          <w:r>
            <w:fldChar w:fldCharType="separate"/>
          </w:r>
          <w:r>
            <w:rPr>
              <w:rFonts w:ascii="Times New Roman" w:eastAsia="Times New Roman" w:hAnsi="Times New Roman" w:cs="Times New Roman"/>
              <w:sz w:val="28"/>
              <w:szCs w:val="28"/>
            </w:rPr>
            <w:t>5</w:t>
          </w:r>
          <w:r>
            <w:fldChar w:fldCharType="end"/>
          </w:r>
        </w:p>
        <w:p w:rsidR="00A0191E" w:rsidRDefault="00C26263">
          <w:pPr>
            <w:tabs>
              <w:tab w:val="right" w:pos="9925"/>
            </w:tabs>
            <w:spacing w:before="200"/>
            <w:rPr>
              <w:rFonts w:ascii="Times New Roman" w:eastAsia="Times New Roman" w:hAnsi="Times New Roman" w:cs="Times New Roman"/>
              <w:sz w:val="28"/>
              <w:szCs w:val="28"/>
            </w:rPr>
          </w:pPr>
          <w:hyperlink w:anchor="_7rxi2g7av5lb">
            <w:r w:rsidR="001F6CDB">
              <w:rPr>
                <w:rFonts w:ascii="Times New Roman" w:eastAsia="Times New Roman" w:hAnsi="Times New Roman" w:cs="Times New Roman"/>
                <w:sz w:val="28"/>
                <w:szCs w:val="28"/>
              </w:rPr>
              <w:t>СТРУКТУРА И СОДЕРЖАНИЕ ПРАКТИЧЕСКОЙ ЧАСТИ КУРСА</w:t>
            </w:r>
          </w:hyperlink>
          <w:r w:rsidR="001F6CDB">
            <w:rPr>
              <w:rFonts w:ascii="Times New Roman" w:eastAsia="Times New Roman" w:hAnsi="Times New Roman" w:cs="Times New Roman"/>
              <w:sz w:val="28"/>
              <w:szCs w:val="28"/>
            </w:rPr>
            <w:tab/>
          </w:r>
          <w:r w:rsidR="001F6CDB">
            <w:fldChar w:fldCharType="begin"/>
          </w:r>
          <w:r w:rsidR="001F6CDB">
            <w:instrText xml:space="preserve"> PAGEREF _7rxi2g7av5lb \h </w:instrText>
          </w:r>
          <w:r w:rsidR="001F6CDB">
            <w:fldChar w:fldCharType="separate"/>
          </w:r>
          <w:r w:rsidR="001F6CDB">
            <w:rPr>
              <w:rFonts w:ascii="Times New Roman" w:eastAsia="Times New Roman" w:hAnsi="Times New Roman" w:cs="Times New Roman"/>
              <w:sz w:val="28"/>
              <w:szCs w:val="28"/>
            </w:rPr>
            <w:t>5</w:t>
          </w:r>
          <w:r w:rsidR="001F6CDB">
            <w:fldChar w:fldCharType="end"/>
          </w:r>
        </w:p>
        <w:p w:rsidR="00A0191E" w:rsidRDefault="00C26263">
          <w:pPr>
            <w:tabs>
              <w:tab w:val="right" w:pos="9925"/>
            </w:tabs>
            <w:spacing w:before="200"/>
            <w:rPr>
              <w:rFonts w:ascii="Times New Roman" w:eastAsia="Times New Roman" w:hAnsi="Times New Roman" w:cs="Times New Roman"/>
              <w:sz w:val="28"/>
              <w:szCs w:val="28"/>
            </w:rPr>
          </w:pPr>
          <w:hyperlink w:anchor="_c1e5expcpk4i">
            <w:r w:rsidR="001F6CDB">
              <w:rPr>
                <w:rFonts w:ascii="Times New Roman" w:eastAsia="Times New Roman" w:hAnsi="Times New Roman" w:cs="Times New Roman"/>
                <w:sz w:val="28"/>
                <w:szCs w:val="28"/>
              </w:rPr>
              <w:t>УЧЕБНО-МЕТОДИЧЕСКОЕ ОБЕСПЕЧЕНИЕ САМОСТОЯТЕЛЬНОЙ РАБОТЫ ОБУЧАЮЩИХСЯ</w:t>
            </w:r>
          </w:hyperlink>
          <w:r w:rsidR="001F6CDB">
            <w:rPr>
              <w:rFonts w:ascii="Times New Roman" w:eastAsia="Times New Roman" w:hAnsi="Times New Roman" w:cs="Times New Roman"/>
              <w:sz w:val="28"/>
              <w:szCs w:val="28"/>
            </w:rPr>
            <w:tab/>
          </w:r>
          <w:r w:rsidR="001F6CDB">
            <w:fldChar w:fldCharType="begin"/>
          </w:r>
          <w:r w:rsidR="001F6CDB">
            <w:instrText xml:space="preserve"> PAGEREF _c1e5expcpk4i \h </w:instrText>
          </w:r>
          <w:r w:rsidR="001F6CDB">
            <w:fldChar w:fldCharType="separate"/>
          </w:r>
          <w:r w:rsidR="001F6CDB">
            <w:rPr>
              <w:rFonts w:ascii="Times New Roman" w:eastAsia="Times New Roman" w:hAnsi="Times New Roman" w:cs="Times New Roman"/>
              <w:sz w:val="28"/>
              <w:szCs w:val="28"/>
            </w:rPr>
            <w:t>7</w:t>
          </w:r>
          <w:r w:rsidR="001F6CDB">
            <w:fldChar w:fldCharType="end"/>
          </w:r>
        </w:p>
        <w:p w:rsidR="00A0191E" w:rsidRDefault="00C26263">
          <w:pPr>
            <w:tabs>
              <w:tab w:val="right" w:pos="9925"/>
            </w:tabs>
            <w:spacing w:before="200"/>
            <w:rPr>
              <w:rFonts w:ascii="Times New Roman" w:eastAsia="Times New Roman" w:hAnsi="Times New Roman" w:cs="Times New Roman"/>
              <w:sz w:val="28"/>
              <w:szCs w:val="28"/>
            </w:rPr>
          </w:pPr>
          <w:hyperlink w:anchor="_9zunaskkua14">
            <w:r w:rsidR="001F6CDB">
              <w:rPr>
                <w:rFonts w:ascii="Times New Roman" w:eastAsia="Times New Roman" w:hAnsi="Times New Roman" w:cs="Times New Roman"/>
                <w:sz w:val="28"/>
                <w:szCs w:val="28"/>
              </w:rPr>
              <w:t>КОНТРОЛЬ ДОСТИЖЕНИЯ ЦЕЛЕЙ КУРСА</w:t>
            </w:r>
          </w:hyperlink>
          <w:r w:rsidR="001F6CDB">
            <w:rPr>
              <w:rFonts w:ascii="Times New Roman" w:eastAsia="Times New Roman" w:hAnsi="Times New Roman" w:cs="Times New Roman"/>
              <w:sz w:val="28"/>
              <w:szCs w:val="28"/>
            </w:rPr>
            <w:tab/>
          </w:r>
          <w:r w:rsidR="001F6CDB">
            <w:fldChar w:fldCharType="begin"/>
          </w:r>
          <w:r w:rsidR="001F6CDB">
            <w:instrText xml:space="preserve"> PAGEREF _9zunaskkua14 \h </w:instrText>
          </w:r>
          <w:r w:rsidR="001F6CDB">
            <w:fldChar w:fldCharType="separate"/>
          </w:r>
          <w:r w:rsidR="001F6CDB">
            <w:rPr>
              <w:rFonts w:ascii="Times New Roman" w:eastAsia="Times New Roman" w:hAnsi="Times New Roman" w:cs="Times New Roman"/>
              <w:sz w:val="28"/>
              <w:szCs w:val="28"/>
            </w:rPr>
            <w:t>7</w:t>
          </w:r>
          <w:r w:rsidR="001F6CDB">
            <w:fldChar w:fldCharType="end"/>
          </w:r>
        </w:p>
        <w:p w:rsidR="00A0191E" w:rsidRDefault="00C26263">
          <w:pPr>
            <w:tabs>
              <w:tab w:val="right" w:pos="9925"/>
            </w:tabs>
            <w:spacing w:before="200"/>
            <w:rPr>
              <w:rFonts w:ascii="Times New Roman" w:eastAsia="Times New Roman" w:hAnsi="Times New Roman" w:cs="Times New Roman"/>
              <w:sz w:val="28"/>
              <w:szCs w:val="28"/>
            </w:rPr>
          </w:pPr>
          <w:hyperlink w:anchor="_5l6b8iyza6pr">
            <w:r w:rsidR="001F6CDB">
              <w:rPr>
                <w:rFonts w:ascii="Times New Roman" w:eastAsia="Times New Roman" w:hAnsi="Times New Roman" w:cs="Times New Roman"/>
                <w:sz w:val="28"/>
                <w:szCs w:val="28"/>
              </w:rPr>
              <w:t>СПИСОК УЧЕБНОЙ ЛИТЕРАТУРЫ И ИНФОРМАЦИОННО-МЕТОДИЧЕСКОЕ ОБЕСПЕЧЕНИЕ ДИСЦИПЛИНЫ</w:t>
            </w:r>
          </w:hyperlink>
          <w:r w:rsidR="001F6CDB">
            <w:rPr>
              <w:rFonts w:ascii="Times New Roman" w:eastAsia="Times New Roman" w:hAnsi="Times New Roman" w:cs="Times New Roman"/>
              <w:sz w:val="28"/>
              <w:szCs w:val="28"/>
            </w:rPr>
            <w:tab/>
          </w:r>
          <w:r w:rsidR="001F6CDB">
            <w:fldChar w:fldCharType="begin"/>
          </w:r>
          <w:r w:rsidR="001F6CDB">
            <w:instrText xml:space="preserve"> PAGEREF _5l6b8iyza6pr \h </w:instrText>
          </w:r>
          <w:r w:rsidR="001F6CDB">
            <w:fldChar w:fldCharType="separate"/>
          </w:r>
          <w:r w:rsidR="001F6CDB">
            <w:rPr>
              <w:rFonts w:ascii="Times New Roman" w:eastAsia="Times New Roman" w:hAnsi="Times New Roman" w:cs="Times New Roman"/>
              <w:sz w:val="28"/>
              <w:szCs w:val="28"/>
            </w:rPr>
            <w:t>9</w:t>
          </w:r>
          <w:r w:rsidR="001F6CDB">
            <w:fldChar w:fldCharType="end"/>
          </w:r>
        </w:p>
        <w:p w:rsidR="00A0191E" w:rsidRDefault="00C26263">
          <w:pPr>
            <w:tabs>
              <w:tab w:val="right" w:pos="9925"/>
            </w:tabs>
            <w:spacing w:before="200"/>
            <w:rPr>
              <w:rFonts w:ascii="Times New Roman" w:eastAsia="Times New Roman" w:hAnsi="Times New Roman" w:cs="Times New Roman"/>
              <w:sz w:val="28"/>
              <w:szCs w:val="28"/>
            </w:rPr>
          </w:pPr>
          <w:hyperlink w:anchor="_dwztbpj7t1ki">
            <w:r w:rsidR="001F6CDB">
              <w:rPr>
                <w:rFonts w:ascii="Times New Roman" w:eastAsia="Times New Roman" w:hAnsi="Times New Roman" w:cs="Times New Roman"/>
                <w:sz w:val="28"/>
                <w:szCs w:val="28"/>
              </w:rPr>
              <w:t>МЕТОДИЧЕСКИЕ УКАЗАНИЯ ПО ОСВОЕНИЮ ДИСЦИПЛИНЫ</w:t>
            </w:r>
          </w:hyperlink>
          <w:r w:rsidR="001F6CDB">
            <w:rPr>
              <w:rFonts w:ascii="Times New Roman" w:eastAsia="Times New Roman" w:hAnsi="Times New Roman" w:cs="Times New Roman"/>
              <w:sz w:val="28"/>
              <w:szCs w:val="28"/>
            </w:rPr>
            <w:tab/>
          </w:r>
          <w:r w:rsidR="001F6CDB">
            <w:fldChar w:fldCharType="begin"/>
          </w:r>
          <w:r w:rsidR="001F6CDB">
            <w:instrText xml:space="preserve"> PAGEREF _dwztbpj7t1ki \h </w:instrText>
          </w:r>
          <w:r w:rsidR="001F6CDB">
            <w:fldChar w:fldCharType="separate"/>
          </w:r>
          <w:r w:rsidR="001F6CDB">
            <w:rPr>
              <w:rFonts w:ascii="Times New Roman" w:eastAsia="Times New Roman" w:hAnsi="Times New Roman" w:cs="Times New Roman"/>
              <w:sz w:val="28"/>
              <w:szCs w:val="28"/>
            </w:rPr>
            <w:t>10</w:t>
          </w:r>
          <w:r w:rsidR="001F6CDB">
            <w:fldChar w:fldCharType="end"/>
          </w:r>
        </w:p>
        <w:p w:rsidR="00A0191E" w:rsidRDefault="00C26263">
          <w:pPr>
            <w:tabs>
              <w:tab w:val="right" w:pos="9925"/>
            </w:tabs>
            <w:spacing w:before="200"/>
            <w:rPr>
              <w:rFonts w:ascii="Times New Roman" w:eastAsia="Times New Roman" w:hAnsi="Times New Roman" w:cs="Times New Roman"/>
              <w:sz w:val="28"/>
              <w:szCs w:val="28"/>
            </w:rPr>
          </w:pPr>
          <w:hyperlink w:anchor="_3c0mgmxx8uak">
            <w:r w:rsidR="001F6CDB">
              <w:rPr>
                <w:rFonts w:ascii="Times New Roman" w:eastAsia="Times New Roman" w:hAnsi="Times New Roman" w:cs="Times New Roman"/>
                <w:sz w:val="28"/>
                <w:szCs w:val="28"/>
              </w:rPr>
              <w:t>МАТЕРИАЛЬНО-ТЕХНИЧЕСКОЕ ОБЕСПЕЧЕНИЕ ДИСЦИПЛИНЫ</w:t>
            </w:r>
          </w:hyperlink>
          <w:r w:rsidR="001F6CDB">
            <w:rPr>
              <w:rFonts w:ascii="Times New Roman" w:eastAsia="Times New Roman" w:hAnsi="Times New Roman" w:cs="Times New Roman"/>
              <w:sz w:val="28"/>
              <w:szCs w:val="28"/>
            </w:rPr>
            <w:tab/>
          </w:r>
          <w:r w:rsidR="001F6CDB">
            <w:fldChar w:fldCharType="begin"/>
          </w:r>
          <w:r w:rsidR="001F6CDB">
            <w:instrText xml:space="preserve"> PAGEREF _3c0mgmxx8uak \h </w:instrText>
          </w:r>
          <w:r w:rsidR="001F6CDB">
            <w:fldChar w:fldCharType="separate"/>
          </w:r>
          <w:r w:rsidR="001F6CDB">
            <w:rPr>
              <w:rFonts w:ascii="Times New Roman" w:eastAsia="Times New Roman" w:hAnsi="Times New Roman" w:cs="Times New Roman"/>
              <w:sz w:val="28"/>
              <w:szCs w:val="28"/>
            </w:rPr>
            <w:t>11</w:t>
          </w:r>
          <w:r w:rsidR="001F6CDB">
            <w:fldChar w:fldCharType="end"/>
          </w:r>
        </w:p>
        <w:p w:rsidR="00A0191E" w:rsidRDefault="00C26263">
          <w:pPr>
            <w:tabs>
              <w:tab w:val="right" w:pos="9925"/>
            </w:tabs>
            <w:spacing w:before="200"/>
            <w:rPr>
              <w:rFonts w:ascii="Times New Roman" w:eastAsia="Times New Roman" w:hAnsi="Times New Roman" w:cs="Times New Roman"/>
              <w:sz w:val="28"/>
              <w:szCs w:val="28"/>
            </w:rPr>
          </w:pPr>
          <w:hyperlink w:anchor="_71uvhfhix1fn">
            <w:r w:rsidR="001F6CDB">
              <w:rPr>
                <w:rFonts w:ascii="Times New Roman" w:eastAsia="Times New Roman" w:hAnsi="Times New Roman" w:cs="Times New Roman"/>
                <w:sz w:val="28"/>
                <w:szCs w:val="28"/>
              </w:rPr>
              <w:t>УЧЕБНО-МЕТОДИЧЕСКОЕ ОБЕСПЕЧЕНИЕ САМОСТОЯТЕЛЬНОЙ РАБОТЫ ОБУЧАЮЩИХСЯ</w:t>
            </w:r>
          </w:hyperlink>
          <w:r w:rsidR="001F6CDB">
            <w:rPr>
              <w:rFonts w:ascii="Times New Roman" w:eastAsia="Times New Roman" w:hAnsi="Times New Roman" w:cs="Times New Roman"/>
              <w:sz w:val="28"/>
              <w:szCs w:val="28"/>
            </w:rPr>
            <w:tab/>
          </w:r>
          <w:r w:rsidR="001F6CDB">
            <w:fldChar w:fldCharType="begin"/>
          </w:r>
          <w:r w:rsidR="001F6CDB">
            <w:instrText xml:space="preserve"> PAGEREF _71uvhfhix1fn \h </w:instrText>
          </w:r>
          <w:r w:rsidR="001F6CDB">
            <w:fldChar w:fldCharType="separate"/>
          </w:r>
          <w:r w:rsidR="001F6CDB">
            <w:rPr>
              <w:rFonts w:ascii="Times New Roman" w:eastAsia="Times New Roman" w:hAnsi="Times New Roman" w:cs="Times New Roman"/>
              <w:sz w:val="28"/>
              <w:szCs w:val="28"/>
            </w:rPr>
            <w:t>12</w:t>
          </w:r>
          <w:r w:rsidR="001F6CDB">
            <w:fldChar w:fldCharType="end"/>
          </w:r>
        </w:p>
        <w:p w:rsidR="00A0191E" w:rsidRDefault="00C26263">
          <w:pPr>
            <w:tabs>
              <w:tab w:val="right" w:pos="9925"/>
            </w:tabs>
            <w:spacing w:before="200" w:after="80"/>
            <w:rPr>
              <w:rFonts w:ascii="Times New Roman" w:eastAsia="Times New Roman" w:hAnsi="Times New Roman" w:cs="Times New Roman"/>
              <w:sz w:val="28"/>
              <w:szCs w:val="28"/>
            </w:rPr>
          </w:pPr>
          <w:hyperlink w:anchor="_ahokz92km3kh">
            <w:r w:rsidR="001F6CDB">
              <w:rPr>
                <w:rFonts w:ascii="Times New Roman" w:eastAsia="Times New Roman" w:hAnsi="Times New Roman" w:cs="Times New Roman"/>
                <w:sz w:val="28"/>
                <w:szCs w:val="28"/>
              </w:rPr>
              <w:t>ФОНД ОЦЕНОЧНЫХ СРЕДСТВ</w:t>
            </w:r>
          </w:hyperlink>
          <w:r w:rsidR="001F6CDB">
            <w:rPr>
              <w:rFonts w:ascii="Times New Roman" w:eastAsia="Times New Roman" w:hAnsi="Times New Roman" w:cs="Times New Roman"/>
              <w:sz w:val="28"/>
              <w:szCs w:val="28"/>
            </w:rPr>
            <w:tab/>
          </w:r>
          <w:r w:rsidR="001F6CDB">
            <w:fldChar w:fldCharType="begin"/>
          </w:r>
          <w:r w:rsidR="001F6CDB">
            <w:instrText xml:space="preserve"> PAGEREF _ahokz92km3kh \h </w:instrText>
          </w:r>
          <w:r w:rsidR="001F6CDB">
            <w:fldChar w:fldCharType="separate"/>
          </w:r>
          <w:r w:rsidR="001F6CDB">
            <w:rPr>
              <w:rFonts w:ascii="Times New Roman" w:eastAsia="Times New Roman" w:hAnsi="Times New Roman" w:cs="Times New Roman"/>
              <w:sz w:val="28"/>
              <w:szCs w:val="28"/>
            </w:rPr>
            <w:t>18</w:t>
          </w:r>
          <w:r w:rsidR="001F6CDB">
            <w:fldChar w:fldCharType="end"/>
          </w:r>
          <w:r w:rsidR="001F6CDB">
            <w:fldChar w:fldCharType="end"/>
          </w:r>
        </w:p>
      </w:sdtContent>
    </w:sdt>
    <w:p w:rsidR="00A0191E" w:rsidRDefault="00A0191E"/>
    <w:p w:rsidR="00A0191E" w:rsidRDefault="001F6CDB">
      <w:pPr>
        <w:pStyle w:val="1"/>
        <w:tabs>
          <w:tab w:val="left" w:pos="708"/>
        </w:tabs>
        <w:spacing w:line="276" w:lineRule="auto"/>
      </w:pPr>
      <w:bookmarkStart w:id="2" w:name="_c6himmngjlm1" w:colFirst="0" w:colLast="0"/>
      <w:bookmarkEnd w:id="2"/>
      <w:r>
        <w:br w:type="page"/>
      </w:r>
    </w:p>
    <w:p w:rsidR="00A0191E" w:rsidRDefault="001F6CDB">
      <w:pPr>
        <w:pBdr>
          <w:top w:val="nil"/>
          <w:left w:val="nil"/>
          <w:bottom w:val="nil"/>
          <w:right w:val="nil"/>
          <w:between w:val="nil"/>
        </w:pBdr>
        <w:tabs>
          <w:tab w:val="left" w:pos="708"/>
        </w:tabs>
        <w:spacing w:line="276"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lastRenderedPageBreak/>
        <w:t>АННОТАЦИЯ</w:t>
      </w:r>
    </w:p>
    <w:p w:rsidR="00A0191E" w:rsidRDefault="001F6CDB">
      <w:pPr>
        <w:tabs>
          <w:tab w:val="left" w:pos="708"/>
        </w:tabs>
        <w:spacing w:line="276"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Оценка стоимости космических программ и космических аппаратов</w:t>
      </w:r>
    </w:p>
    <w:p w:rsidR="00A0191E" w:rsidRDefault="00A0191E">
      <w:pPr>
        <w:tabs>
          <w:tab w:val="left" w:pos="708"/>
        </w:tabs>
        <w:spacing w:line="276" w:lineRule="auto"/>
        <w:jc w:val="center"/>
        <w:rPr>
          <w:rFonts w:ascii="Times New Roman" w:eastAsia="Times New Roman" w:hAnsi="Times New Roman" w:cs="Times New Roman"/>
          <w:b/>
          <w:smallCaps/>
          <w:sz w:val="28"/>
          <w:szCs w:val="28"/>
        </w:rPr>
      </w:pP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Направление подготовки</w:t>
      </w:r>
      <w:r>
        <w:rPr>
          <w:rFonts w:ascii="Times New Roman" w:eastAsia="Times New Roman" w:hAnsi="Times New Roman" w:cs="Times New Roman"/>
          <w:sz w:val="28"/>
          <w:szCs w:val="28"/>
        </w:rPr>
        <w:t xml:space="preserve"> </w:t>
      </w:r>
      <w:r w:rsidR="00FF4097" w:rsidRPr="00FF4097">
        <w:rPr>
          <w:rFonts w:ascii="Times New Roman" w:eastAsia="Times New Roman" w:hAnsi="Times New Roman" w:cs="Times New Roman"/>
          <w:sz w:val="28"/>
          <w:szCs w:val="28"/>
        </w:rPr>
        <w:t>11.04.03 Конструирование и технология электронных средств</w:t>
      </w:r>
    </w:p>
    <w:p w:rsidR="00A0191E" w:rsidRDefault="001F6CDB" w:rsidP="00326C3D">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Профиль (специализация)</w:t>
      </w:r>
      <w:r>
        <w:rPr>
          <w:rFonts w:ascii="Times New Roman" w:eastAsia="Times New Roman" w:hAnsi="Times New Roman" w:cs="Times New Roman"/>
          <w:sz w:val="28"/>
          <w:szCs w:val="28"/>
        </w:rPr>
        <w:t xml:space="preserve">: </w:t>
      </w:r>
      <w:r w:rsidR="00326C3D">
        <w:rPr>
          <w:rFonts w:ascii="Times New Roman" w:eastAsia="Times New Roman" w:hAnsi="Times New Roman" w:cs="Times New Roman"/>
          <w:sz w:val="28"/>
          <w:szCs w:val="28"/>
        </w:rPr>
        <w:t>Технологии дистанционного зондирования Земли (ДЗЗ)</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Место дисциплины в основной образовательной программе</w:t>
      </w:r>
      <w:r>
        <w:rPr>
          <w:rFonts w:ascii="Times New Roman" w:eastAsia="Times New Roman" w:hAnsi="Times New Roman" w:cs="Times New Roman"/>
          <w:sz w:val="28"/>
          <w:szCs w:val="28"/>
        </w:rPr>
        <w:t xml:space="preserve">: дисциплина базовой </w:t>
      </w:r>
      <w:proofErr w:type="gramStart"/>
      <w:r>
        <w:rPr>
          <w:rFonts w:ascii="Times New Roman" w:eastAsia="Times New Roman" w:hAnsi="Times New Roman" w:cs="Times New Roman"/>
          <w:sz w:val="28"/>
          <w:szCs w:val="28"/>
        </w:rPr>
        <w:t>части  (</w:t>
      </w:r>
      <w:proofErr w:type="gramEnd"/>
      <w:r>
        <w:rPr>
          <w:rFonts w:ascii="Times New Roman" w:eastAsia="Times New Roman" w:hAnsi="Times New Roman" w:cs="Times New Roman"/>
          <w:sz w:val="28"/>
          <w:szCs w:val="28"/>
        </w:rPr>
        <w:t>Б1.В.ДВ.03.02).</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трудоемкость освоения дисциплины составляет 108 часов, 3 зачетные единицы. Учебным планом предусмотрены: лекционные занятия (6 часов), практические занятия (30 часов), самостоятельная работа студента (72 часа, в том числе на подготовку к экзамену 27 часов). Дисциплина реализуется на 2 курсе в 3 семестре. Форма контроля по дисциплине - экзамен.</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Дисциплина реализуется</w:t>
      </w:r>
      <w:r>
        <w:rPr>
          <w:rFonts w:ascii="Times New Roman" w:eastAsia="Times New Roman" w:hAnsi="Times New Roman" w:cs="Times New Roman"/>
          <w:sz w:val="28"/>
          <w:szCs w:val="28"/>
        </w:rPr>
        <w:t xml:space="preserve"> Школой цифровой экономики.</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дисциплины:</w:t>
      </w:r>
      <w:r>
        <w:rPr>
          <w:rFonts w:ascii="Times New Roman" w:eastAsia="Times New Roman" w:hAnsi="Times New Roman" w:cs="Times New Roman"/>
          <w:sz w:val="28"/>
          <w:szCs w:val="28"/>
        </w:rPr>
        <w:t xml:space="preserve"> научиться проводить предварительную оценку стоимости космических программ и проектов из условия обеспечения заданных пользовательских характеристик и параметров.</w:t>
      </w:r>
    </w:p>
    <w:p w:rsidR="00A0191E" w:rsidRDefault="001F6CDB">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A0191E" w:rsidRDefault="001F6CDB">
      <w:pPr>
        <w:numPr>
          <w:ilvl w:val="0"/>
          <w:numId w:val="6"/>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научиться разрабатывать техническое задание на проектирование космической программы или аппарата и согласовывать его с заказчиком;</w:t>
      </w:r>
    </w:p>
    <w:p w:rsidR="00A0191E" w:rsidRDefault="001F6CDB">
      <w:pPr>
        <w:numPr>
          <w:ilvl w:val="0"/>
          <w:numId w:val="6"/>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овладеть навыками поиска и подготовки достоверных исходных данных для оценки стоимости космических программ и аппаратов, включая работу с открытыми и коммерческими базами данных, каталогами и др.</w:t>
      </w:r>
    </w:p>
    <w:p w:rsidR="00A0191E" w:rsidRDefault="001F6CDB">
      <w:pPr>
        <w:numPr>
          <w:ilvl w:val="0"/>
          <w:numId w:val="6"/>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методики организации поисковых, исследовательских и проектных работ группы исполнителей в качестве руководителя.</w:t>
      </w:r>
    </w:p>
    <w:p w:rsidR="00A0191E" w:rsidRDefault="001F6CDB">
      <w:pPr>
        <w:numPr>
          <w:ilvl w:val="0"/>
          <w:numId w:val="6"/>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овладеть основными универсальными международными методиками оценки стоимости космических программ и космических аппаратов. </w:t>
      </w:r>
    </w:p>
    <w:p w:rsidR="00A0191E" w:rsidRDefault="001F6CDB">
      <w:pPr>
        <w:numPr>
          <w:ilvl w:val="0"/>
          <w:numId w:val="6"/>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научится выбирать оптимальную методику (модель) оценки стоимости космической программы;</w:t>
      </w:r>
    </w:p>
    <w:p w:rsidR="00A0191E" w:rsidRDefault="001F6CDB">
      <w:pPr>
        <w:numPr>
          <w:ilvl w:val="0"/>
          <w:numId w:val="6"/>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научится правильно преподносить информацию о стоимости программы или проекта заказчику</w:t>
      </w:r>
    </w:p>
    <w:p w:rsidR="00A0191E" w:rsidRDefault="001F6CDB">
      <w:pPr>
        <w:spacing w:line="360" w:lineRule="auto"/>
        <w:jc w:val="both"/>
        <w:rPr>
          <w:rFonts w:ascii="Times New Roman" w:eastAsia="Times New Roman" w:hAnsi="Times New Roman" w:cs="Times New Roman"/>
          <w:sz w:val="28"/>
          <w:szCs w:val="28"/>
        </w:rPr>
      </w:pPr>
      <w:r>
        <w:br w:type="page"/>
      </w:r>
    </w:p>
    <w:p w:rsidR="00A0191E" w:rsidRDefault="00A0191E">
      <w:pPr>
        <w:spacing w:line="360" w:lineRule="auto"/>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662"/>
      </w:tblGrid>
      <w:tr w:rsidR="00326C3D" w:rsidRPr="000B1F9F" w:rsidTr="004644AC">
        <w:trPr>
          <w:jc w:val="center"/>
        </w:trPr>
        <w:tc>
          <w:tcPr>
            <w:tcW w:w="2972" w:type="dxa"/>
            <w:tcBorders>
              <w:top w:val="single" w:sz="4" w:space="0" w:color="000000"/>
              <w:left w:val="single" w:sz="4" w:space="0" w:color="000000"/>
              <w:bottom w:val="single" w:sz="4" w:space="0" w:color="000000"/>
              <w:right w:val="single" w:sz="4" w:space="0" w:color="000000"/>
            </w:tcBorders>
          </w:tcPr>
          <w:p w:rsidR="00326C3D" w:rsidRPr="000B1F9F" w:rsidRDefault="00326C3D" w:rsidP="004644AC">
            <w:pPr>
              <w:jc w:val="center"/>
              <w:rPr>
                <w:rFonts w:ascii="Times New Roman" w:eastAsia="Times New Roman" w:hAnsi="Times New Roman" w:cs="Times New Roman"/>
                <w:sz w:val="24"/>
                <w:szCs w:val="24"/>
              </w:rPr>
            </w:pPr>
            <w:r w:rsidRPr="000B1F9F">
              <w:rPr>
                <w:rFonts w:ascii="Times New Roman" w:eastAsia="Times New Roman" w:hAnsi="Times New Roman" w:cs="Times New Roman"/>
                <w:b/>
                <w:sz w:val="24"/>
                <w:szCs w:val="24"/>
              </w:rPr>
              <w:t>Код и формулировка компетенции</w:t>
            </w:r>
          </w:p>
        </w:tc>
        <w:tc>
          <w:tcPr>
            <w:tcW w:w="6662" w:type="dxa"/>
            <w:tcBorders>
              <w:top w:val="single" w:sz="4" w:space="0" w:color="000000"/>
              <w:left w:val="single" w:sz="4" w:space="0" w:color="000000"/>
              <w:bottom w:val="single" w:sz="4" w:space="0" w:color="000000"/>
              <w:right w:val="single" w:sz="4" w:space="0" w:color="000000"/>
            </w:tcBorders>
          </w:tcPr>
          <w:p w:rsidR="00326C3D" w:rsidRPr="000B1F9F" w:rsidRDefault="00326C3D" w:rsidP="004644AC">
            <w:pPr>
              <w:ind w:firstLine="284"/>
              <w:jc w:val="center"/>
              <w:rPr>
                <w:rFonts w:ascii="Times New Roman" w:eastAsia="Times New Roman" w:hAnsi="Times New Roman" w:cs="Times New Roman"/>
                <w:sz w:val="24"/>
                <w:szCs w:val="24"/>
              </w:rPr>
            </w:pPr>
            <w:r w:rsidRPr="000B1F9F">
              <w:rPr>
                <w:rFonts w:ascii="Times New Roman" w:eastAsia="Times New Roman" w:hAnsi="Times New Roman" w:cs="Times New Roman"/>
                <w:b/>
                <w:sz w:val="24"/>
                <w:szCs w:val="24"/>
              </w:rPr>
              <w:t>Этапы формирования компетенции</w:t>
            </w:r>
          </w:p>
        </w:tc>
      </w:tr>
      <w:tr w:rsidR="00326C3D" w:rsidRPr="002F1DEA" w:rsidTr="004644AC">
        <w:trPr>
          <w:jc w:val="center"/>
        </w:trPr>
        <w:tc>
          <w:tcPr>
            <w:tcW w:w="2972" w:type="dxa"/>
            <w:tcBorders>
              <w:top w:val="single" w:sz="4" w:space="0" w:color="000000"/>
              <w:left w:val="single" w:sz="4" w:space="0" w:color="000000"/>
              <w:bottom w:val="single" w:sz="4" w:space="0" w:color="000000"/>
              <w:right w:val="single" w:sz="4" w:space="0" w:color="000000"/>
            </w:tcBorders>
          </w:tcPr>
          <w:p w:rsidR="00326C3D" w:rsidRPr="002F1DEA" w:rsidRDefault="00326C3D" w:rsidP="004644AC">
            <w:pPr>
              <w:autoSpaceDE w:val="0"/>
              <w:autoSpaceDN w:val="0"/>
              <w:adjustRightInd w:val="0"/>
              <w:ind w:left="171" w:right="57"/>
              <w:rPr>
                <w:rFonts w:ascii="Times New Roman" w:eastAsiaTheme="minorHAnsi" w:hAnsi="Times New Roman" w:cs="Times New Roman"/>
                <w:lang w:eastAsia="en-US"/>
              </w:rPr>
            </w:pPr>
            <w:r w:rsidRPr="002F1DEA">
              <w:rPr>
                <w:rFonts w:ascii="Times New Roman" w:eastAsiaTheme="minorHAnsi" w:hAnsi="Times New Roman" w:cs="Times New Roman"/>
                <w:lang w:eastAsia="en-US"/>
              </w:rPr>
              <w:t>УК-1. Способен осуществлять критический анализ проблемных ситуаций на основе системного подхода, вырабатывать стратегию действий</w:t>
            </w:r>
          </w:p>
        </w:tc>
        <w:tc>
          <w:tcPr>
            <w:tcW w:w="6662" w:type="dxa"/>
            <w:tcBorders>
              <w:top w:val="single" w:sz="4" w:space="0" w:color="000000"/>
              <w:left w:val="single" w:sz="4" w:space="0" w:color="000000"/>
              <w:bottom w:val="single" w:sz="4" w:space="0" w:color="000000"/>
              <w:right w:val="single" w:sz="4" w:space="0" w:color="000000"/>
            </w:tcBorders>
          </w:tcPr>
          <w:p w:rsidR="00326C3D" w:rsidRPr="002F1DEA" w:rsidRDefault="00326C3D" w:rsidP="004644AC">
            <w:pPr>
              <w:autoSpaceDE w:val="0"/>
              <w:autoSpaceDN w:val="0"/>
              <w:adjustRightInd w:val="0"/>
              <w:ind w:left="171" w:right="57"/>
              <w:jc w:val="both"/>
              <w:rPr>
                <w:rFonts w:ascii="Times New Roman" w:eastAsiaTheme="minorHAnsi" w:hAnsi="Times New Roman" w:cs="Times New Roman"/>
                <w:lang w:eastAsia="en-US"/>
              </w:rPr>
            </w:pPr>
            <w:r w:rsidRPr="002F1DEA">
              <w:rPr>
                <w:rFonts w:ascii="Times New Roman" w:eastAsiaTheme="minorHAnsi" w:hAnsi="Times New Roman" w:cs="Times New Roman"/>
                <w:lang w:eastAsia="en-US"/>
              </w:rPr>
              <w:t>УК-1.1</w:t>
            </w:r>
          </w:p>
          <w:p w:rsidR="00326C3D" w:rsidRPr="002F1DEA" w:rsidRDefault="00326C3D" w:rsidP="004644AC">
            <w:pPr>
              <w:autoSpaceDE w:val="0"/>
              <w:autoSpaceDN w:val="0"/>
              <w:adjustRightInd w:val="0"/>
              <w:ind w:left="171" w:right="57"/>
              <w:jc w:val="both"/>
              <w:rPr>
                <w:rFonts w:ascii="Times New Roman" w:eastAsiaTheme="minorHAnsi" w:hAnsi="Times New Roman" w:cs="Times New Roman"/>
                <w:lang w:eastAsia="en-US"/>
              </w:rPr>
            </w:pPr>
            <w:r w:rsidRPr="002F1DEA">
              <w:rPr>
                <w:rFonts w:ascii="Times New Roman" w:eastAsiaTheme="minorHAnsi" w:hAnsi="Times New Roman" w:cs="Times New Roman"/>
                <w:lang w:eastAsia="en-US"/>
              </w:rPr>
              <w:t>Знать: методы системного и критического анализа; методики разработки стратегии действий для выявления и решения проблемной ситуации</w:t>
            </w:r>
          </w:p>
          <w:p w:rsidR="00326C3D" w:rsidRPr="002F1DEA" w:rsidRDefault="00326C3D" w:rsidP="004644AC">
            <w:pPr>
              <w:autoSpaceDE w:val="0"/>
              <w:autoSpaceDN w:val="0"/>
              <w:adjustRightInd w:val="0"/>
              <w:ind w:left="171" w:right="57"/>
              <w:jc w:val="both"/>
              <w:rPr>
                <w:rFonts w:ascii="Times New Roman" w:eastAsiaTheme="minorHAnsi" w:hAnsi="Times New Roman" w:cs="Times New Roman"/>
                <w:lang w:eastAsia="en-US"/>
              </w:rPr>
            </w:pPr>
            <w:r w:rsidRPr="002F1DEA">
              <w:rPr>
                <w:rFonts w:ascii="Times New Roman" w:eastAsiaTheme="minorHAnsi" w:hAnsi="Times New Roman" w:cs="Times New Roman"/>
                <w:lang w:eastAsia="en-US"/>
              </w:rPr>
              <w:t>УК-1.2</w:t>
            </w:r>
          </w:p>
          <w:p w:rsidR="00326C3D" w:rsidRPr="002F1DEA" w:rsidRDefault="00326C3D" w:rsidP="004644AC">
            <w:pPr>
              <w:autoSpaceDE w:val="0"/>
              <w:autoSpaceDN w:val="0"/>
              <w:adjustRightInd w:val="0"/>
              <w:ind w:left="171" w:right="57"/>
              <w:jc w:val="both"/>
              <w:rPr>
                <w:rFonts w:ascii="Times New Roman" w:eastAsiaTheme="minorHAnsi" w:hAnsi="Times New Roman" w:cs="Times New Roman"/>
                <w:lang w:eastAsia="en-US"/>
              </w:rPr>
            </w:pPr>
            <w:r w:rsidRPr="002F1DEA">
              <w:rPr>
                <w:rFonts w:ascii="Times New Roman" w:eastAsiaTheme="minorHAnsi" w:hAnsi="Times New Roman" w:cs="Times New Roman"/>
                <w:lang w:eastAsia="en-US"/>
              </w:rPr>
              <w:t>Уметь: применять методы системного подхода и критического анализа проблемных ситуаций; разрабатывать стратегию действий, принимать конкретные решения для ее реализации</w:t>
            </w:r>
          </w:p>
          <w:p w:rsidR="00326C3D" w:rsidRPr="002F1DEA" w:rsidRDefault="00326C3D" w:rsidP="004644AC">
            <w:pPr>
              <w:autoSpaceDE w:val="0"/>
              <w:autoSpaceDN w:val="0"/>
              <w:adjustRightInd w:val="0"/>
              <w:ind w:left="171" w:right="57"/>
              <w:jc w:val="both"/>
              <w:rPr>
                <w:rFonts w:ascii="Times New Roman" w:eastAsiaTheme="minorHAnsi" w:hAnsi="Times New Roman" w:cs="Times New Roman"/>
                <w:lang w:eastAsia="en-US"/>
              </w:rPr>
            </w:pPr>
            <w:r w:rsidRPr="002F1DEA">
              <w:rPr>
                <w:rFonts w:ascii="Times New Roman" w:eastAsiaTheme="minorHAnsi" w:hAnsi="Times New Roman" w:cs="Times New Roman"/>
                <w:lang w:eastAsia="en-US"/>
              </w:rPr>
              <w:t>УК-1.3</w:t>
            </w:r>
          </w:p>
          <w:p w:rsidR="00326C3D" w:rsidRPr="002F1DEA" w:rsidRDefault="00326C3D" w:rsidP="004644AC">
            <w:pPr>
              <w:autoSpaceDE w:val="0"/>
              <w:autoSpaceDN w:val="0"/>
              <w:adjustRightInd w:val="0"/>
              <w:ind w:left="171" w:right="57"/>
              <w:jc w:val="both"/>
              <w:rPr>
                <w:rFonts w:ascii="Times New Roman" w:eastAsiaTheme="minorHAnsi" w:hAnsi="Times New Roman" w:cs="Times New Roman"/>
                <w:lang w:eastAsia="en-US"/>
              </w:rPr>
            </w:pPr>
            <w:r w:rsidRPr="002F1DEA">
              <w:rPr>
                <w:rFonts w:ascii="Times New Roman" w:eastAsiaTheme="minorHAnsi" w:hAnsi="Times New Roman" w:cs="Times New Roman"/>
                <w:lang w:eastAsia="en-US"/>
              </w:rPr>
              <w:t>Владеть: методологией системного и критического анализа проблемных ситуаций; методиками постановки цели, определения способов ее достижения, разработки стратегий действий</w:t>
            </w:r>
          </w:p>
        </w:tc>
      </w:tr>
      <w:tr w:rsidR="00326C3D" w:rsidRPr="000B1F9F" w:rsidTr="004644AC">
        <w:trPr>
          <w:jc w:val="center"/>
        </w:trPr>
        <w:tc>
          <w:tcPr>
            <w:tcW w:w="2972" w:type="dxa"/>
            <w:tcBorders>
              <w:top w:val="single" w:sz="4" w:space="0" w:color="000000"/>
              <w:left w:val="single" w:sz="4" w:space="0" w:color="000000"/>
              <w:bottom w:val="single" w:sz="4" w:space="0" w:color="000000"/>
              <w:right w:val="single" w:sz="4" w:space="0" w:color="000000"/>
            </w:tcBorders>
          </w:tcPr>
          <w:p w:rsidR="00326C3D" w:rsidRPr="000B1F9F" w:rsidRDefault="00326C3D" w:rsidP="004644AC">
            <w:pPr>
              <w:autoSpaceDE w:val="0"/>
              <w:autoSpaceDN w:val="0"/>
              <w:adjustRightInd w:val="0"/>
              <w:ind w:left="29" w:right="57" w:firstLine="29"/>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УК-2. Способен управлять проектом на всех этапах его жизненного цикла</w:t>
            </w:r>
          </w:p>
        </w:tc>
        <w:tc>
          <w:tcPr>
            <w:tcW w:w="6662" w:type="dxa"/>
            <w:tcBorders>
              <w:top w:val="single" w:sz="4" w:space="0" w:color="000000"/>
              <w:left w:val="single" w:sz="4" w:space="0" w:color="000000"/>
              <w:bottom w:val="single" w:sz="4" w:space="0" w:color="000000"/>
              <w:right w:val="single" w:sz="4" w:space="0" w:color="000000"/>
            </w:tcBorders>
          </w:tcPr>
          <w:p w:rsidR="00326C3D" w:rsidRPr="000B1F9F" w:rsidRDefault="00326C3D" w:rsidP="004644AC">
            <w:pPr>
              <w:autoSpaceDE w:val="0"/>
              <w:autoSpaceDN w:val="0"/>
              <w:adjustRightInd w:val="0"/>
              <w:ind w:left="34" w:right="57" w:firstLine="33"/>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УК-2.1</w:t>
            </w:r>
          </w:p>
          <w:p w:rsidR="00326C3D" w:rsidRPr="000B1F9F" w:rsidRDefault="00326C3D" w:rsidP="004644AC">
            <w:pPr>
              <w:autoSpaceDE w:val="0"/>
              <w:autoSpaceDN w:val="0"/>
              <w:adjustRightInd w:val="0"/>
              <w:ind w:left="34" w:right="57" w:firstLine="33"/>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Знать: этапы жизненного цикла проекта; этапы разработки и реализации проекта; методы разработки и управления проектами</w:t>
            </w:r>
          </w:p>
          <w:p w:rsidR="00326C3D" w:rsidRPr="000B1F9F" w:rsidRDefault="00326C3D" w:rsidP="004644AC">
            <w:pPr>
              <w:autoSpaceDE w:val="0"/>
              <w:autoSpaceDN w:val="0"/>
              <w:adjustRightInd w:val="0"/>
              <w:ind w:left="34" w:right="57" w:firstLine="33"/>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УК-2.2</w:t>
            </w:r>
          </w:p>
          <w:p w:rsidR="00326C3D" w:rsidRPr="000B1F9F" w:rsidRDefault="00326C3D" w:rsidP="004644AC">
            <w:pPr>
              <w:autoSpaceDE w:val="0"/>
              <w:autoSpaceDN w:val="0"/>
              <w:adjustRightInd w:val="0"/>
              <w:ind w:left="34" w:right="57" w:firstLine="33"/>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Уметь: разрабатывать проект с учетом анализа альтернативных вариантов его реализации, определять целевые этапы, основные направления работ; объяснить цели и сформулировать задачи, связанные с подготовкой и реализацией проекта;</w:t>
            </w:r>
          </w:p>
          <w:p w:rsidR="00326C3D" w:rsidRPr="000B1F9F" w:rsidRDefault="00326C3D" w:rsidP="004644AC">
            <w:pPr>
              <w:autoSpaceDE w:val="0"/>
              <w:autoSpaceDN w:val="0"/>
              <w:adjustRightInd w:val="0"/>
              <w:ind w:left="34" w:right="57" w:firstLine="33"/>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управлять проектом на всех этапах его жизненного цикла</w:t>
            </w:r>
          </w:p>
          <w:p w:rsidR="00326C3D" w:rsidRPr="000B1F9F" w:rsidRDefault="00326C3D" w:rsidP="004644AC">
            <w:pPr>
              <w:autoSpaceDE w:val="0"/>
              <w:autoSpaceDN w:val="0"/>
              <w:adjustRightInd w:val="0"/>
              <w:ind w:left="34" w:right="57" w:firstLine="33"/>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УК-2.3</w:t>
            </w:r>
          </w:p>
          <w:p w:rsidR="00326C3D" w:rsidRPr="000B1F9F" w:rsidRDefault="00326C3D" w:rsidP="004644AC">
            <w:pPr>
              <w:autoSpaceDE w:val="0"/>
              <w:autoSpaceDN w:val="0"/>
              <w:adjustRightInd w:val="0"/>
              <w:ind w:left="34" w:right="57" w:firstLine="33"/>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Владеть: методиками разработки и управления проектом; методами оценки потребности в ресурсах и эффективности проекта</w:t>
            </w:r>
          </w:p>
        </w:tc>
      </w:tr>
      <w:tr w:rsidR="00326C3D" w:rsidRPr="000B1F9F" w:rsidTr="004644AC">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326C3D" w:rsidRPr="000B1F9F" w:rsidRDefault="00326C3D" w:rsidP="004644AC">
            <w:pPr>
              <w:autoSpaceDE w:val="0"/>
              <w:autoSpaceDN w:val="0"/>
              <w:adjustRightInd w:val="0"/>
              <w:ind w:left="29" w:right="57" w:firstLine="29"/>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 xml:space="preserve">ПК-2 </w:t>
            </w:r>
          </w:p>
          <w:p w:rsidR="00326C3D" w:rsidRPr="000B1F9F" w:rsidRDefault="00326C3D" w:rsidP="004644AC">
            <w:pPr>
              <w:autoSpaceDE w:val="0"/>
              <w:autoSpaceDN w:val="0"/>
              <w:adjustRightInd w:val="0"/>
              <w:ind w:left="29" w:right="57" w:firstLine="29"/>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Способен разрабатывать проектно-конструкторскую документацию на уникальную БА КА в соответствии с методическими и нормативными требованиями</w:t>
            </w:r>
          </w:p>
        </w:tc>
        <w:tc>
          <w:tcPr>
            <w:tcW w:w="6662" w:type="dxa"/>
            <w:tcBorders>
              <w:top w:val="single" w:sz="4" w:space="0" w:color="000000"/>
              <w:left w:val="single" w:sz="4" w:space="0" w:color="000000"/>
              <w:bottom w:val="single" w:sz="4" w:space="0" w:color="000000"/>
              <w:right w:val="single" w:sz="4" w:space="0" w:color="000000"/>
            </w:tcBorders>
          </w:tcPr>
          <w:p w:rsidR="00326C3D" w:rsidRPr="000B1F9F" w:rsidRDefault="00326C3D" w:rsidP="004644AC">
            <w:pPr>
              <w:autoSpaceDE w:val="0"/>
              <w:autoSpaceDN w:val="0"/>
              <w:adjustRightInd w:val="0"/>
              <w:ind w:left="29" w:right="57" w:firstLine="29"/>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ПК-2.1. Знает методы отработки и внедрения материалов, технологических процессов и оборудования для производства электронных средств</w:t>
            </w:r>
          </w:p>
          <w:p w:rsidR="00326C3D" w:rsidRPr="000B1F9F" w:rsidRDefault="00326C3D" w:rsidP="004644AC">
            <w:pPr>
              <w:autoSpaceDE w:val="0"/>
              <w:autoSpaceDN w:val="0"/>
              <w:adjustRightInd w:val="0"/>
              <w:ind w:left="29" w:right="57" w:firstLine="29"/>
              <w:rPr>
                <w:rFonts w:ascii="Times New Roman" w:eastAsiaTheme="minorHAnsi" w:hAnsi="Times New Roman" w:cs="Times New Roman"/>
                <w:lang w:eastAsia="en-US"/>
              </w:rPr>
            </w:pPr>
          </w:p>
          <w:p w:rsidR="00326C3D" w:rsidRPr="000B1F9F" w:rsidRDefault="00326C3D" w:rsidP="004644AC">
            <w:pPr>
              <w:autoSpaceDE w:val="0"/>
              <w:autoSpaceDN w:val="0"/>
              <w:adjustRightInd w:val="0"/>
              <w:ind w:left="29" w:right="57" w:firstLine="29"/>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ПК-2.2. Умеет разрабатывать технологическую документацию на проектируемые устройства, приборы и системы электронной техники</w:t>
            </w:r>
          </w:p>
          <w:p w:rsidR="00326C3D" w:rsidRPr="000B1F9F" w:rsidRDefault="00326C3D" w:rsidP="004644AC">
            <w:pPr>
              <w:autoSpaceDE w:val="0"/>
              <w:autoSpaceDN w:val="0"/>
              <w:adjustRightInd w:val="0"/>
              <w:ind w:left="29" w:right="57" w:firstLine="29"/>
              <w:rPr>
                <w:rFonts w:ascii="Times New Roman" w:eastAsiaTheme="minorHAnsi" w:hAnsi="Times New Roman" w:cs="Times New Roman"/>
                <w:lang w:eastAsia="en-US"/>
              </w:rPr>
            </w:pPr>
          </w:p>
          <w:p w:rsidR="00326C3D" w:rsidRPr="000B1F9F" w:rsidRDefault="00326C3D" w:rsidP="004644AC">
            <w:pPr>
              <w:autoSpaceDE w:val="0"/>
              <w:autoSpaceDN w:val="0"/>
              <w:adjustRightInd w:val="0"/>
              <w:ind w:left="29" w:right="57" w:firstLine="29"/>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ПК-2.3. Владеет навыками организации проведения работ по подготовке производства</w:t>
            </w:r>
          </w:p>
        </w:tc>
      </w:tr>
      <w:tr w:rsidR="00326C3D" w:rsidRPr="000B1F9F" w:rsidTr="004644AC">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 xml:space="preserve">ПК-3 </w:t>
            </w:r>
          </w:p>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Способен осуществлять выбор существующих решений по разработке бортовой аппаратуры космических аппаратов (БА КА)</w:t>
            </w:r>
          </w:p>
        </w:tc>
        <w:tc>
          <w:tcPr>
            <w:tcW w:w="6662" w:type="dxa"/>
            <w:tcBorders>
              <w:top w:val="single" w:sz="4" w:space="0" w:color="000000"/>
              <w:left w:val="single" w:sz="4" w:space="0" w:color="000000"/>
              <w:bottom w:val="single" w:sz="4" w:space="0" w:color="000000"/>
              <w:right w:val="single" w:sz="4" w:space="0" w:color="000000"/>
            </w:tcBorders>
            <w:vAlign w:val="center"/>
          </w:tcPr>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ПК- 3.1</w:t>
            </w:r>
          </w:p>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Знает: способы и методы модернизации БА КА; способы экономического обоснования технических решений по разработке БА КА; базы данных по патентам на технические решения по разработке БА КА; технические и эксплуатационные требования, предъявляемые к разрабатываемой БА КА; основы обеспечения эксплуатационной надежности БА КА в объеме выполняемой функции; основы конструирования и технологии производства радиоэлектронных систем в объеме выполняемой функции; нормативные документы (межгосударственные, национальные, стандарты ракетно-космической техники, организации), определяющие технические требования, порядок разработки, изготовления, методы контроля и эксплуатации БА КА</w:t>
            </w:r>
          </w:p>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p>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ПК- 3.2</w:t>
            </w:r>
          </w:p>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Умеет: пользоваться патентными базами технических решений по разработке БА КА в том числе на иностранном языке; применять типовые стандартизированные решения по разработке БА КА и производить их модернизацию; обобщать практические рекомендации по использованию результатов анализа существующих технических решений разработки БА КА; оформлять документы в соответствии с требованиями стандартов ЕСКД</w:t>
            </w:r>
          </w:p>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p>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ПК-3.3</w:t>
            </w:r>
          </w:p>
          <w:p w:rsidR="00326C3D" w:rsidRPr="000B1F9F" w:rsidRDefault="00326C3D" w:rsidP="004644AC">
            <w:pPr>
              <w:autoSpaceDE w:val="0"/>
              <w:autoSpaceDN w:val="0"/>
              <w:adjustRightInd w:val="0"/>
              <w:ind w:left="29" w:right="57" w:firstLine="29"/>
              <w:jc w:val="both"/>
              <w:rPr>
                <w:rFonts w:ascii="Times New Roman" w:eastAsiaTheme="minorHAnsi" w:hAnsi="Times New Roman" w:cs="Times New Roman"/>
                <w:lang w:eastAsia="en-US"/>
              </w:rPr>
            </w:pPr>
            <w:r w:rsidRPr="000B1F9F">
              <w:rPr>
                <w:rFonts w:ascii="Times New Roman" w:eastAsiaTheme="minorHAnsi" w:hAnsi="Times New Roman" w:cs="Times New Roman"/>
                <w:lang w:eastAsia="en-US"/>
              </w:rPr>
              <w:t xml:space="preserve">Владеет: навыками и методологией проведения анализа существующих технических решений в части их соответствия требованиям ТЗ по разработке БА КА; анализа существующих технических решений в </w:t>
            </w:r>
            <w:r w:rsidRPr="000B1F9F">
              <w:rPr>
                <w:rFonts w:ascii="Times New Roman" w:eastAsiaTheme="minorHAnsi" w:hAnsi="Times New Roman" w:cs="Times New Roman"/>
                <w:lang w:eastAsia="en-US"/>
              </w:rPr>
              <w:lastRenderedPageBreak/>
              <w:t>процессе создания БА КА; методами моделирования и оптимизации в объеме выполняемой функции</w:t>
            </w:r>
          </w:p>
        </w:tc>
      </w:tr>
    </w:tbl>
    <w:p w:rsidR="00A0191E" w:rsidRDefault="00A0191E">
      <w:pPr>
        <w:spacing w:line="360" w:lineRule="auto"/>
        <w:ind w:firstLine="567"/>
        <w:jc w:val="both"/>
        <w:rPr>
          <w:rFonts w:ascii="Times New Roman" w:eastAsia="Times New Roman" w:hAnsi="Times New Roman" w:cs="Times New Roman"/>
          <w:sz w:val="28"/>
          <w:szCs w:val="28"/>
        </w:rPr>
      </w:pPr>
      <w:bookmarkStart w:id="3" w:name="_GoBack"/>
      <w:bookmarkEnd w:id="3"/>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формирования вышеуказанных компетенций в рамках дисциплины «Оценка стоимости космических программ и космических аппаратов» применяются следующие методы активного/интерактивного обучения: круглый стол (дискуссия, дебаты), семинар, проектная сессия, проектный семинар и др.</w:t>
      </w:r>
    </w:p>
    <w:p w:rsidR="00A0191E" w:rsidRDefault="001F6CDB">
      <w:pPr>
        <w:pStyle w:val="1"/>
        <w:numPr>
          <w:ilvl w:val="0"/>
          <w:numId w:val="4"/>
        </w:numPr>
      </w:pPr>
      <w:bookmarkStart w:id="4" w:name="_83zp9eam9jz2" w:colFirst="0" w:colLast="0"/>
      <w:bookmarkEnd w:id="4"/>
      <w:r>
        <w:t xml:space="preserve">СТРУКТУРА И СОДЕРЖАНИЕ ТЕОРЕТИЧЕСКОЙ ЧАСТИ КУРСА </w:t>
      </w:r>
    </w:p>
    <w:tbl>
      <w:tblPr>
        <w:tblStyle w:val="a6"/>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25"/>
        <w:gridCol w:w="1725"/>
      </w:tblGrid>
      <w:tr w:rsidR="00A0191E">
        <w:tc>
          <w:tcPr>
            <w:tcW w:w="832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 и разделов</w:t>
            </w:r>
          </w:p>
        </w:tc>
        <w:tc>
          <w:tcPr>
            <w:tcW w:w="172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Трудоемкость</w:t>
            </w:r>
          </w:p>
        </w:tc>
      </w:tr>
      <w:tr w:rsidR="00A0191E">
        <w:tc>
          <w:tcPr>
            <w:tcW w:w="832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 Введение в оценку стоимости</w:t>
            </w:r>
          </w:p>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драйверы развития современной космонавтики. Измеримость стоимости проектов. Дорогие, средние, малобюджетные проекты. Примеры: военные, научные, технологические и студенческие проекты. Оценка стоимости советских, российских программ. Оценка стоимости американских программ.</w:t>
            </w:r>
          </w:p>
        </w:tc>
        <w:tc>
          <w:tcPr>
            <w:tcW w:w="1725" w:type="dxa"/>
            <w:shd w:val="clear" w:color="auto" w:fill="auto"/>
            <w:tcMar>
              <w:top w:w="100" w:type="dxa"/>
              <w:left w:w="100" w:type="dxa"/>
              <w:bottom w:w="100" w:type="dxa"/>
              <w:right w:w="100" w:type="dxa"/>
            </w:tcMar>
          </w:tcPr>
          <w:p w:rsidR="00A0191E" w:rsidRDefault="001F6CD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191E">
        <w:tc>
          <w:tcPr>
            <w:tcW w:w="832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 Основные факторы, влияющие на стоимость проектов</w:t>
            </w:r>
          </w:p>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анализа, основные составляющие. Главные факторы, определяющие стоимость программы. Основные допущения и ограничения. Влияние на стоимость проектных параметров системы. Стоимость вариантов альтернативных реализаций проекта.</w:t>
            </w:r>
          </w:p>
        </w:tc>
        <w:tc>
          <w:tcPr>
            <w:tcW w:w="1725" w:type="dxa"/>
            <w:shd w:val="clear" w:color="auto" w:fill="auto"/>
            <w:tcMar>
              <w:top w:w="100" w:type="dxa"/>
              <w:left w:w="100" w:type="dxa"/>
              <w:bottom w:w="100" w:type="dxa"/>
              <w:right w:w="100" w:type="dxa"/>
            </w:tcMar>
          </w:tcPr>
          <w:p w:rsidR="00A0191E" w:rsidRDefault="001F6CD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191E">
        <w:tc>
          <w:tcPr>
            <w:tcW w:w="8325" w:type="dxa"/>
            <w:shd w:val="clear" w:color="auto" w:fill="auto"/>
            <w:tcMar>
              <w:top w:w="100" w:type="dxa"/>
              <w:left w:w="100" w:type="dxa"/>
              <w:bottom w:w="100" w:type="dxa"/>
              <w:right w:w="100" w:type="dxa"/>
            </w:tcMar>
          </w:tcPr>
          <w:p w:rsidR="00A0191E" w:rsidRDefault="001F6CDB">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725" w:type="dxa"/>
            <w:shd w:val="clear" w:color="auto" w:fill="auto"/>
            <w:tcMar>
              <w:top w:w="100" w:type="dxa"/>
              <w:left w:w="100" w:type="dxa"/>
              <w:bottom w:w="100" w:type="dxa"/>
              <w:right w:w="100" w:type="dxa"/>
            </w:tcMar>
          </w:tcPr>
          <w:p w:rsidR="00A0191E" w:rsidRDefault="001F6CDB">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bl>
    <w:p w:rsidR="00A0191E" w:rsidRDefault="001F6CDB">
      <w:pPr>
        <w:pStyle w:val="1"/>
        <w:numPr>
          <w:ilvl w:val="0"/>
          <w:numId w:val="4"/>
        </w:numPr>
        <w:spacing w:line="271" w:lineRule="auto"/>
      </w:pPr>
      <w:bookmarkStart w:id="5" w:name="_7rxi2g7av5lb" w:colFirst="0" w:colLast="0"/>
      <w:bookmarkEnd w:id="5"/>
      <w:r>
        <w:t>СТРУКТУРА И СОДЕРЖАНИЕ ПРАКТИЧЕСКОЙ ЧАСТИ КУРСА</w:t>
      </w:r>
    </w:p>
    <w:tbl>
      <w:tblPr>
        <w:tblStyle w:val="a7"/>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75"/>
        <w:gridCol w:w="1785"/>
      </w:tblGrid>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 занятий и разделов</w:t>
            </w:r>
          </w:p>
        </w:tc>
        <w:tc>
          <w:tcPr>
            <w:tcW w:w="178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Трудоемкость</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 Параметрический анализ стоимости</w:t>
            </w:r>
          </w:p>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стоимости. Разработка моделей стоимости. Выявление главных факторов, влияющих на стоимость.  Разработка структуры проекта. Оценка состава составляющих компонент проекта и основных факторов, влияющих на их стоимость. Определение факторов программного уровня ведения проекта. </w:t>
            </w:r>
          </w:p>
        </w:tc>
        <w:tc>
          <w:tcPr>
            <w:tcW w:w="1785" w:type="dxa"/>
            <w:tcBorders>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2. Модель стоимости </w:t>
            </w:r>
            <w:proofErr w:type="spellStart"/>
            <w:r>
              <w:rPr>
                <w:rFonts w:ascii="Times New Roman" w:eastAsia="Times New Roman" w:hAnsi="Times New Roman" w:cs="Times New Roman"/>
                <w:b/>
                <w:sz w:val="24"/>
                <w:szCs w:val="24"/>
              </w:rPr>
              <w:t>Small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Satellite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Cost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Model</w:t>
            </w:r>
            <w:proofErr w:type="spellEnd"/>
          </w:p>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сведения математической статистики. Сравнение моделей стоимости. Выбор подходящих под задачу моделей. </w:t>
            </w:r>
            <w:proofErr w:type="spellStart"/>
            <w:r>
              <w:rPr>
                <w:rFonts w:ascii="Times New Roman" w:eastAsia="Times New Roman" w:hAnsi="Times New Roman" w:cs="Times New Roman"/>
                <w:sz w:val="24"/>
                <w:szCs w:val="24"/>
              </w:rPr>
              <w:t>Валидация</w:t>
            </w:r>
            <w:proofErr w:type="spellEnd"/>
            <w:r>
              <w:rPr>
                <w:rFonts w:ascii="Times New Roman" w:eastAsia="Times New Roman" w:hAnsi="Times New Roman" w:cs="Times New Roman"/>
                <w:sz w:val="24"/>
                <w:szCs w:val="24"/>
              </w:rPr>
              <w:t xml:space="preserve"> модели на примере SSCM. Пример использования SSCM.</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 Взаимосвязи при оценке стоимости</w:t>
            </w:r>
          </w:p>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Детальная оценка стоимости составляющих проекта. Служебные подсистемы, полезная нагрузка, сборка и наземные испытания. Оценка стоимости создания наземной инфраструктуры. Оценка стоимости запуска и управления.</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Практическая работа 4. Стоимость опытного образца. Единичное и серийное производство</w:t>
            </w:r>
          </w:p>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Расчет стоимости прототипа, первого опытного и последующего серийного образцов. Оценка плюсов и минусов стандартизации и унификации космических систем. Определение влияния фактора наличия летной квалификации. Расчет и сравнение стоимости проектов, реализуемых государственными и частными компаниями.</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5. Выявление ошибок при оценке стоимости</w:t>
            </w:r>
          </w:p>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Выявление основных источников ошибок и неопределенности. Анализ и оценка рисков реализации проекта, связанных с оценкой стоимости. Влияние на стоимость уровня готовности технологий, используемых в проекте. </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Семинар 1. Оценка стоимости проектов малых спутников</w:t>
            </w:r>
          </w:p>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Исторический обзор. Малые спутники и спутники с небольшой стоимостью. Основные особенности малых спутников по сравнению с традиционными. Функциональные возможности. Области применения.  Способы уменьшения стоимости проектов. </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Круглый стол 1. Методы снижения стоимости космических проектов и программ</w:t>
            </w:r>
          </w:p>
          <w:p w:rsidR="00A0191E" w:rsidRDefault="001F6CDB">
            <w:pPr>
              <w:jc w:val="both"/>
            </w:pPr>
            <w:r>
              <w:rPr>
                <w:rFonts w:ascii="Times New Roman" w:eastAsia="Times New Roman" w:hAnsi="Times New Roman" w:cs="Times New Roman"/>
                <w:sz w:val="24"/>
                <w:szCs w:val="24"/>
              </w:rPr>
              <w:t>Снижение стоимости запуска. Снижение стоимости аппарата. Снижение стоимости наземной инфраструктуры и управления. Способы сокращения затрат на программное управление проектом.</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Мастер-класс 1. Построение эффективной команды проекта</w:t>
            </w:r>
          </w:p>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Обзор современных частных компаний в области космических технологий. Кейсы по созданию успешных технологических команд, работающих в области высоких и наукоемких технологий. Отработка методологий </w:t>
            </w:r>
            <w:proofErr w:type="spellStart"/>
            <w:r>
              <w:rPr>
                <w:rFonts w:ascii="Times New Roman" w:eastAsia="Times New Roman" w:hAnsi="Times New Roman" w:cs="Times New Roman"/>
                <w:sz w:val="24"/>
                <w:szCs w:val="24"/>
              </w:rPr>
              <w:t>командообразования</w:t>
            </w:r>
            <w:proofErr w:type="spellEnd"/>
            <w:r>
              <w:rPr>
                <w:rFonts w:ascii="Times New Roman" w:eastAsia="Times New Roman" w:hAnsi="Times New Roman" w:cs="Times New Roman"/>
                <w:sz w:val="24"/>
                <w:szCs w:val="24"/>
              </w:rPr>
              <w:t xml:space="preserve">. Практическое освоение основных технологий </w:t>
            </w:r>
            <w:proofErr w:type="spellStart"/>
            <w:r>
              <w:rPr>
                <w:rFonts w:ascii="Times New Roman" w:eastAsia="Times New Roman" w:hAnsi="Times New Roman" w:cs="Times New Roman"/>
                <w:sz w:val="24"/>
                <w:szCs w:val="24"/>
              </w:rPr>
              <w:t>Team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Building</w:t>
            </w:r>
            <w:proofErr w:type="spellEnd"/>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6. Оценка надежности космических систем</w:t>
            </w:r>
          </w:p>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оценки надежности. Частичное и полное резервирование. Подходы к обеспечению требуемой надежности: выбор компонент, разработка аппаратных решений, программное обеспечение. Программы наземных и летных испытаний.  Анализ возможных отказов. Расчет надежности космической системы на выбор.</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191E">
        <w:tc>
          <w:tcPr>
            <w:tcW w:w="8175" w:type="dxa"/>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Семинар  №2. Определение оптимального соотношения “надежность-стоимость” космических программ</w:t>
            </w:r>
          </w:p>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Взаимосвязь надежности и стоимости. Программа обеспечения надежности для малобюджетных проектов. Организационные подходы. Разработка, </w:t>
            </w:r>
            <w:proofErr w:type="spellStart"/>
            <w:r>
              <w:rPr>
                <w:rFonts w:ascii="Times New Roman" w:eastAsia="Times New Roman" w:hAnsi="Times New Roman" w:cs="Times New Roman"/>
                <w:sz w:val="24"/>
                <w:szCs w:val="24"/>
              </w:rPr>
              <w:t>прототипирование</w:t>
            </w:r>
            <w:proofErr w:type="spellEnd"/>
            <w:r>
              <w:rPr>
                <w:rFonts w:ascii="Times New Roman" w:eastAsia="Times New Roman" w:hAnsi="Times New Roman" w:cs="Times New Roman"/>
                <w:sz w:val="24"/>
                <w:szCs w:val="24"/>
              </w:rPr>
              <w:t xml:space="preserve"> и испытания. Профилактика отказов. Действия в нештатных ситуациях. </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191E">
        <w:tc>
          <w:tcPr>
            <w:tcW w:w="8175" w:type="dxa"/>
            <w:shd w:val="clear" w:color="auto" w:fill="auto"/>
            <w:tcMar>
              <w:top w:w="100" w:type="dxa"/>
              <w:left w:w="100" w:type="dxa"/>
              <w:bottom w:w="100" w:type="dxa"/>
              <w:right w:w="100" w:type="dxa"/>
            </w:tcMar>
          </w:tcPr>
          <w:p w:rsidR="00A0191E" w:rsidRDefault="001F6CDB">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rsidR="00A0191E" w:rsidRDefault="001F6CDB">
      <w:pPr>
        <w:pStyle w:val="1"/>
        <w:numPr>
          <w:ilvl w:val="0"/>
          <w:numId w:val="4"/>
        </w:numPr>
      </w:pPr>
      <w:bookmarkStart w:id="6" w:name="_c1e5expcpk4i" w:colFirst="0" w:colLast="0"/>
      <w:bookmarkEnd w:id="6"/>
      <w:r>
        <w:lastRenderedPageBreak/>
        <w:t>УЧЕБНО-МЕТОДИЧЕСКОЕ ОБЕСПЕЧЕНИЕ САМОСТОЯТЕЛЬНОЙ РАБОТЫ ОБУЧАЮЩИХСЯ</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Учебно-методическое обеспечение самостоятельной работы обучающихся по дисциплине «Название дисциплины» представлено в Приложении 1 и включает в себя:</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заданий для самостоятельной работы обучающихся и методические рекомендации по их выполнению;</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представлению и оформлению результатов самостоятельной работы;</w:t>
      </w:r>
    </w:p>
    <w:p w:rsidR="00A0191E" w:rsidRDefault="001F6CDB">
      <w:pPr>
        <w:spacing w:line="276" w:lineRule="auto"/>
        <w:ind w:firstLine="567"/>
        <w:jc w:val="both"/>
      </w:pPr>
      <w:r>
        <w:rPr>
          <w:rFonts w:ascii="Times New Roman" w:eastAsia="Times New Roman" w:hAnsi="Times New Roman" w:cs="Times New Roman"/>
          <w:sz w:val="28"/>
          <w:szCs w:val="28"/>
        </w:rPr>
        <w:t>критерии оценки выполнения самостоятельной работы.</w:t>
      </w:r>
    </w:p>
    <w:p w:rsidR="00A0191E" w:rsidRDefault="001F6CDB">
      <w:pPr>
        <w:pStyle w:val="1"/>
        <w:numPr>
          <w:ilvl w:val="0"/>
          <w:numId w:val="4"/>
        </w:numPr>
      </w:pPr>
      <w:bookmarkStart w:id="7" w:name="_9zunaskkua14" w:colFirst="0" w:colLast="0"/>
      <w:bookmarkEnd w:id="7"/>
      <w:r>
        <w:rPr>
          <w:color w:val="000000"/>
        </w:rPr>
        <w:t>КОНТРОЛЬ ДОСТИЖЕНИЯ ЦЕЛЕЙ КУРСА</w:t>
      </w:r>
    </w:p>
    <w:p w:rsidR="00A0191E" w:rsidRDefault="00A0191E">
      <w:pPr>
        <w:pBdr>
          <w:top w:val="nil"/>
          <w:left w:val="nil"/>
          <w:bottom w:val="nil"/>
          <w:right w:val="nil"/>
          <w:between w:val="nil"/>
        </w:pBdr>
        <w:tabs>
          <w:tab w:val="left" w:pos="709"/>
        </w:tabs>
        <w:spacing w:line="276" w:lineRule="auto"/>
        <w:rPr>
          <w:rFonts w:ascii="Times New Roman" w:eastAsia="Times New Roman" w:hAnsi="Times New Roman" w:cs="Times New Roman"/>
          <w:color w:val="000000"/>
          <w:sz w:val="28"/>
          <w:szCs w:val="28"/>
        </w:rPr>
      </w:pPr>
    </w:p>
    <w:tbl>
      <w:tblPr>
        <w:tblStyle w:val="a8"/>
        <w:tblW w:w="9327"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73"/>
        <w:gridCol w:w="993"/>
        <w:gridCol w:w="1842"/>
        <w:gridCol w:w="1701"/>
        <w:gridCol w:w="1843"/>
      </w:tblGrid>
      <w:tr w:rsidR="00A0191E">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273" w:type="dxa"/>
            <w:vMerge w:val="restart"/>
            <w:tcBorders>
              <w:top w:val="single" w:sz="4" w:space="0" w:color="000000"/>
              <w:left w:val="single" w:sz="6" w:space="0" w:color="000000"/>
              <w:bottom w:val="single" w:sz="6"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средства </w:t>
            </w:r>
          </w:p>
        </w:tc>
      </w:tr>
      <w:tr w:rsidR="00A0191E">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73" w:type="dxa"/>
            <w:vMerge/>
            <w:tcBorders>
              <w:top w:val="single" w:sz="4" w:space="0" w:color="000000"/>
              <w:left w:val="single" w:sz="6" w:space="0" w:color="000000"/>
              <w:bottom w:val="single" w:sz="6"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35" w:type="dxa"/>
            <w:gridSpan w:val="2"/>
            <w:vMerge/>
            <w:tcBorders>
              <w:top w:val="single" w:sz="4" w:space="0" w:color="000000"/>
              <w:left w:val="single" w:sz="6" w:space="0" w:color="000000"/>
              <w:bottom w:val="single" w:sz="6"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6" w:space="0" w:color="000000"/>
              <w:bottom w:val="single" w:sz="6"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A0191E">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 Введение в оценку стоимости</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ПК-12</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7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0191E">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7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0191E">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73" w:type="dxa"/>
            <w:vMerge w:val="restart"/>
            <w:tcBorders>
              <w:top w:val="single" w:sz="6" w:space="0" w:color="000000"/>
              <w:left w:val="single" w:sz="6" w:space="0" w:color="000000"/>
              <w:bottom w:val="single" w:sz="4" w:space="0" w:color="000000"/>
              <w:right w:val="single" w:sz="6" w:space="0" w:color="000000"/>
            </w:tcBorders>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 Основные факторы, влияющие на стоимость проектов</w:t>
            </w:r>
          </w:p>
          <w:p w:rsidR="00A0191E" w:rsidRDefault="00A0191E">
            <w:pPr>
              <w:jc w:val="both"/>
              <w:rPr>
                <w:rFonts w:ascii="Times New Roman" w:eastAsia="Times New Roman" w:hAnsi="Times New Roman" w:cs="Times New Roman"/>
                <w:sz w:val="24"/>
                <w:szCs w:val="24"/>
              </w:rPr>
            </w:pP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ПК-12</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7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0191E">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7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73"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 р. №1.</w:t>
            </w:r>
            <w:r>
              <w:rPr>
                <w:rFonts w:ascii="Times New Roman" w:eastAsia="Times New Roman" w:hAnsi="Times New Roman" w:cs="Times New Roman"/>
                <w:b/>
                <w:sz w:val="24"/>
                <w:szCs w:val="24"/>
              </w:rPr>
              <w:br/>
              <w:t>Параметрический анализ стоимости</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pBdr>
                <w:top w:val="nil"/>
                <w:left w:val="nil"/>
                <w:bottom w:val="nil"/>
                <w:right w:val="nil"/>
                <w:between w:val="nil"/>
              </w:pBdr>
              <w:jc w:val="both"/>
              <w:rPr>
                <w:rFonts w:ascii="Times New Roman" w:eastAsia="Times New Roman" w:hAnsi="Times New Roman" w:cs="Times New Roman"/>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pBdr>
                <w:top w:val="nil"/>
                <w:left w:val="nil"/>
                <w:bottom w:val="nil"/>
                <w:right w:val="nil"/>
                <w:between w:val="nil"/>
              </w:pBdr>
              <w:jc w:val="both"/>
              <w:rPr>
                <w:rFonts w:ascii="Times New Roman" w:eastAsia="Times New Roman" w:hAnsi="Times New Roman" w:cs="Times New Roman"/>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73" w:type="dxa"/>
            <w:vMerge w:val="restart"/>
            <w:shd w:val="clear" w:color="auto" w:fill="auto"/>
            <w:tcMar>
              <w:top w:w="100" w:type="dxa"/>
              <w:left w:w="100" w:type="dxa"/>
              <w:bottom w:w="100" w:type="dxa"/>
              <w:right w:w="100" w:type="dxa"/>
            </w:tcMar>
          </w:tcPr>
          <w:p w:rsidR="00A0191E" w:rsidRPr="002117C4" w:rsidRDefault="001F6CDB">
            <w:pPr>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rPr>
              <w:t>Пр</w:t>
            </w:r>
            <w:proofErr w:type="spellEnd"/>
            <w:r w:rsidRPr="002117C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р</w:t>
            </w:r>
            <w:r w:rsidRPr="002117C4">
              <w:rPr>
                <w:rFonts w:ascii="Times New Roman" w:eastAsia="Times New Roman" w:hAnsi="Times New Roman" w:cs="Times New Roman"/>
                <w:b/>
                <w:sz w:val="24"/>
                <w:szCs w:val="24"/>
                <w:lang w:val="en-US"/>
              </w:rPr>
              <w:t>. №2.</w:t>
            </w:r>
            <w:r w:rsidRPr="002117C4">
              <w:rPr>
                <w:rFonts w:ascii="Times New Roman" w:eastAsia="Times New Roman" w:hAnsi="Times New Roman" w:cs="Times New Roman"/>
                <w:b/>
                <w:sz w:val="24"/>
                <w:szCs w:val="24"/>
                <w:lang w:val="en-US"/>
              </w:rPr>
              <w:br/>
            </w:r>
            <w:r>
              <w:rPr>
                <w:rFonts w:ascii="Times New Roman" w:eastAsia="Times New Roman" w:hAnsi="Times New Roman" w:cs="Times New Roman"/>
                <w:b/>
                <w:sz w:val="24"/>
                <w:szCs w:val="24"/>
              </w:rPr>
              <w:t>Модель</w:t>
            </w:r>
            <w:r w:rsidRPr="002117C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стоимости</w:t>
            </w:r>
            <w:r w:rsidRPr="002117C4">
              <w:rPr>
                <w:rFonts w:ascii="Times New Roman" w:eastAsia="Times New Roman" w:hAnsi="Times New Roman" w:cs="Times New Roman"/>
                <w:b/>
                <w:sz w:val="24"/>
                <w:szCs w:val="24"/>
                <w:lang w:val="en-US"/>
              </w:rPr>
              <w:t xml:space="preserve"> Small Satellite Cost Model</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УО-2</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pBdr>
                <w:top w:val="nil"/>
                <w:left w:val="nil"/>
                <w:bottom w:val="nil"/>
                <w:right w:val="nil"/>
                <w:between w:val="nil"/>
              </w:pBdr>
              <w:jc w:val="both"/>
              <w:rPr>
                <w:rFonts w:ascii="Times New Roman" w:eastAsia="Times New Roman" w:hAnsi="Times New Roman" w:cs="Times New Roman"/>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pBdr>
                <w:top w:val="nil"/>
                <w:left w:val="nil"/>
                <w:bottom w:val="nil"/>
                <w:right w:val="nil"/>
                <w:between w:val="nil"/>
              </w:pBdr>
              <w:jc w:val="both"/>
              <w:rPr>
                <w:rFonts w:ascii="Times New Roman" w:eastAsia="Times New Roman" w:hAnsi="Times New Roman" w:cs="Times New Roman"/>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3"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 р. №3.</w:t>
            </w:r>
            <w:r>
              <w:rPr>
                <w:rFonts w:ascii="Times New Roman" w:eastAsia="Times New Roman" w:hAnsi="Times New Roman" w:cs="Times New Roman"/>
                <w:b/>
                <w:sz w:val="24"/>
                <w:szCs w:val="24"/>
              </w:rPr>
              <w:br/>
              <w:t>Взаимосвязи при оценке стоимости</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ПК-8</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ПК-12</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pBdr>
                <w:top w:val="nil"/>
                <w:left w:val="nil"/>
                <w:bottom w:val="nil"/>
                <w:right w:val="nil"/>
                <w:between w:val="nil"/>
              </w:pBdr>
              <w:jc w:val="both"/>
              <w:rPr>
                <w:rFonts w:ascii="Times New Roman" w:eastAsia="Times New Roman" w:hAnsi="Times New Roman" w:cs="Times New Roman"/>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pBdr>
                <w:top w:val="nil"/>
                <w:left w:val="nil"/>
                <w:bottom w:val="nil"/>
                <w:right w:val="nil"/>
                <w:between w:val="nil"/>
              </w:pBdr>
              <w:jc w:val="both"/>
              <w:rPr>
                <w:rFonts w:ascii="Times New Roman" w:eastAsia="Times New Roman" w:hAnsi="Times New Roman" w:cs="Times New Roman"/>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2273"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 р. №4.</w:t>
            </w:r>
            <w:r>
              <w:rPr>
                <w:rFonts w:ascii="Times New Roman" w:eastAsia="Times New Roman" w:hAnsi="Times New Roman" w:cs="Times New Roman"/>
                <w:b/>
                <w:sz w:val="24"/>
                <w:szCs w:val="24"/>
              </w:rPr>
              <w:br/>
              <w:t>Стоимость опытного образца. Единичное и серийное производство</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ПК-13</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p>
        </w:tc>
        <w:tc>
          <w:tcPr>
            <w:tcW w:w="2273"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 р. №5.</w:t>
            </w:r>
            <w:r>
              <w:rPr>
                <w:rFonts w:ascii="Times New Roman" w:eastAsia="Times New Roman" w:hAnsi="Times New Roman" w:cs="Times New Roman"/>
                <w:b/>
                <w:sz w:val="24"/>
                <w:szCs w:val="24"/>
              </w:rPr>
              <w:br/>
              <w:t>Выявление ошибок при оценке стоимости</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ПК-13</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A0191E">
            <w:pPr>
              <w:spacing w:line="276" w:lineRule="auto"/>
              <w:jc w:val="both"/>
              <w:rPr>
                <w:rFonts w:ascii="Times New Roman" w:eastAsia="Times New Roman" w:hAnsi="Times New Roman" w:cs="Times New Roman"/>
                <w:sz w:val="24"/>
                <w:szCs w:val="24"/>
              </w:rPr>
            </w:pP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2273"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Семинар №1.</w:t>
            </w:r>
            <w:r>
              <w:rPr>
                <w:rFonts w:ascii="Times New Roman" w:eastAsia="Times New Roman" w:hAnsi="Times New Roman" w:cs="Times New Roman"/>
                <w:b/>
                <w:sz w:val="24"/>
                <w:szCs w:val="24"/>
              </w:rPr>
              <w:br/>
              <w:t>Оценка стоимости проектов малых спутников</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УО-2</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p>
        </w:tc>
        <w:tc>
          <w:tcPr>
            <w:tcW w:w="2273" w:type="dxa"/>
            <w:vMerge w:val="restart"/>
            <w:shd w:val="clear" w:color="auto" w:fill="auto"/>
            <w:tcMar>
              <w:top w:w="100" w:type="dxa"/>
              <w:left w:w="100" w:type="dxa"/>
              <w:bottom w:w="100" w:type="dxa"/>
              <w:right w:w="100" w:type="dxa"/>
            </w:tcMar>
          </w:tcPr>
          <w:p w:rsidR="00A0191E" w:rsidRDefault="001F6CDB">
            <w:pPr>
              <w:jc w:val="both"/>
            </w:pPr>
            <w:r>
              <w:rPr>
                <w:rFonts w:ascii="Times New Roman" w:eastAsia="Times New Roman" w:hAnsi="Times New Roman" w:cs="Times New Roman"/>
                <w:b/>
                <w:sz w:val="24"/>
                <w:szCs w:val="24"/>
              </w:rPr>
              <w:t>Круглый стол №1.</w:t>
            </w:r>
            <w:r>
              <w:rPr>
                <w:rFonts w:ascii="Times New Roman" w:eastAsia="Times New Roman" w:hAnsi="Times New Roman" w:cs="Times New Roman"/>
                <w:b/>
                <w:sz w:val="24"/>
                <w:szCs w:val="24"/>
              </w:rPr>
              <w:br/>
              <w:t>Методы снижения стоимости космических проектов и программ</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ПК-13</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УО-4</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p>
        </w:tc>
        <w:tc>
          <w:tcPr>
            <w:tcW w:w="2273"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Мастер-класс №1. Построение эффективной команды проекта</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ПК-12</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p>
        </w:tc>
        <w:tc>
          <w:tcPr>
            <w:tcW w:w="2273"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 р. №6.</w:t>
            </w:r>
            <w:r>
              <w:rPr>
                <w:rFonts w:ascii="Times New Roman" w:eastAsia="Times New Roman" w:hAnsi="Times New Roman" w:cs="Times New Roman"/>
                <w:b/>
                <w:sz w:val="24"/>
                <w:szCs w:val="24"/>
              </w:rPr>
              <w:br/>
              <w:t>Оценка надежности космических систем</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ПК-13</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УО-3</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70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p>
        </w:tc>
        <w:tc>
          <w:tcPr>
            <w:tcW w:w="2273"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Семинар  №2. Определение </w:t>
            </w:r>
            <w:r>
              <w:rPr>
                <w:rFonts w:ascii="Times New Roman" w:eastAsia="Times New Roman" w:hAnsi="Times New Roman" w:cs="Times New Roman"/>
                <w:b/>
                <w:sz w:val="24"/>
                <w:szCs w:val="24"/>
              </w:rPr>
              <w:lastRenderedPageBreak/>
              <w:t>оптимального соотношения “надежность-стоимость” космических программ</w:t>
            </w:r>
          </w:p>
        </w:tc>
        <w:tc>
          <w:tcPr>
            <w:tcW w:w="993"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ОПК-5</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ПК-12</w:t>
            </w:r>
          </w:p>
          <w:p w:rsidR="00A0191E" w:rsidRDefault="001F6CDB">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ПК-13</w:t>
            </w: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знает </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843"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82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73"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993"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843" w:type="dxa"/>
            <w:vMerge/>
            <w:tcBorders>
              <w:top w:val="single" w:sz="6" w:space="0" w:color="000000"/>
              <w:left w:val="single" w:sz="6" w:space="0" w:color="000000"/>
              <w:bottom w:val="single" w:sz="4" w:space="0" w:color="000000"/>
              <w:right w:val="single" w:sz="4" w:space="0" w:color="000000"/>
            </w:tcBorders>
          </w:tcPr>
          <w:p w:rsidR="00A0191E" w:rsidRDefault="00A0191E">
            <w:pPr>
              <w:pBdr>
                <w:top w:val="nil"/>
                <w:left w:val="nil"/>
                <w:bottom w:val="nil"/>
                <w:right w:val="nil"/>
                <w:between w:val="nil"/>
              </w:pBdr>
              <w:rPr>
                <w:rFonts w:ascii="Times New Roman" w:eastAsia="Times New Roman" w:hAnsi="Times New Roman" w:cs="Times New Roman"/>
                <w:color w:val="000000"/>
                <w:sz w:val="24"/>
                <w:szCs w:val="24"/>
              </w:rPr>
            </w:pPr>
          </w:p>
        </w:tc>
      </w:tr>
    </w:tbl>
    <w:p w:rsidR="00A0191E" w:rsidRDefault="001F6CDB">
      <w:pPr>
        <w:numPr>
          <w:ilvl w:val="0"/>
          <w:numId w:val="14"/>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устный опрос (УО): собеседование (УО-1), коллоквиум (УО-2); итоговая презентация (УО-3); круглый стол (УО-4);</w:t>
      </w:r>
    </w:p>
    <w:p w:rsidR="00A0191E" w:rsidRDefault="001F6CDB">
      <w:pPr>
        <w:numPr>
          <w:ilvl w:val="0"/>
          <w:numId w:val="14"/>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технические средства контроля (ТС); </w:t>
      </w:r>
    </w:p>
    <w:p w:rsidR="00A0191E" w:rsidRDefault="001F6CDB">
      <w:pPr>
        <w:numPr>
          <w:ilvl w:val="0"/>
          <w:numId w:val="14"/>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письменные работы (ПР): тесты (ПР-1), контрольные работы (ПР-2), эссе (ПР-3), рефераты (ПР-4), курсовые работы (ПР-5), научно-учебные отчеты по практикам (ПР-6), конспект (ПР-7), расчетно-графическая работа (ПР-8), проект (ПР-9). </w:t>
      </w:r>
      <w:proofErr w:type="spellStart"/>
      <w:r>
        <w:rPr>
          <w:rFonts w:ascii="Times New Roman" w:eastAsia="Times New Roman" w:hAnsi="Times New Roman" w:cs="Times New Roman"/>
        </w:rPr>
        <w:t>Разноуровневые</w:t>
      </w:r>
      <w:proofErr w:type="spellEnd"/>
      <w:r>
        <w:rPr>
          <w:rFonts w:ascii="Times New Roman" w:eastAsia="Times New Roman" w:hAnsi="Times New Roman" w:cs="Times New Roman"/>
        </w:rPr>
        <w:t xml:space="preserve"> задачи и задания (ПР-11) и т.п.</w:t>
      </w:r>
    </w:p>
    <w:p w:rsidR="00A0191E" w:rsidRDefault="00A0191E">
      <w:pPr>
        <w:pBdr>
          <w:top w:val="nil"/>
          <w:left w:val="nil"/>
          <w:bottom w:val="nil"/>
          <w:right w:val="nil"/>
          <w:between w:val="nil"/>
        </w:pBdr>
        <w:tabs>
          <w:tab w:val="left" w:pos="0"/>
          <w:tab w:val="left" w:pos="1134"/>
          <w:tab w:val="left" w:pos="2552"/>
        </w:tabs>
        <w:spacing w:line="276" w:lineRule="auto"/>
        <w:jc w:val="both"/>
        <w:rPr>
          <w:rFonts w:ascii="Times New Roman" w:eastAsia="Times New Roman" w:hAnsi="Times New Roman" w:cs="Times New Roman"/>
          <w:sz w:val="28"/>
          <w:szCs w:val="28"/>
        </w:rPr>
      </w:pPr>
    </w:p>
    <w:p w:rsidR="00A0191E" w:rsidRDefault="001F6CDB">
      <w:pPr>
        <w:pBdr>
          <w:top w:val="nil"/>
          <w:left w:val="nil"/>
          <w:bottom w:val="nil"/>
          <w:right w:val="nil"/>
          <w:between w:val="nil"/>
        </w:pBdr>
        <w:tabs>
          <w:tab w:val="left" w:pos="993"/>
        </w:tabs>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A0191E" w:rsidRDefault="00A0191E">
      <w:pPr>
        <w:pBdr>
          <w:top w:val="nil"/>
          <w:left w:val="nil"/>
          <w:bottom w:val="nil"/>
          <w:right w:val="nil"/>
          <w:between w:val="nil"/>
        </w:pBdr>
        <w:tabs>
          <w:tab w:val="left" w:pos="993"/>
        </w:tabs>
        <w:spacing w:line="276" w:lineRule="auto"/>
        <w:ind w:firstLine="567"/>
        <w:rPr>
          <w:rFonts w:ascii="Times New Roman" w:eastAsia="Times New Roman" w:hAnsi="Times New Roman" w:cs="Times New Roman"/>
          <w:color w:val="000000"/>
          <w:sz w:val="28"/>
          <w:szCs w:val="28"/>
        </w:rPr>
      </w:pPr>
    </w:p>
    <w:p w:rsidR="00A0191E" w:rsidRDefault="001F6CDB">
      <w:pPr>
        <w:pStyle w:val="1"/>
        <w:numPr>
          <w:ilvl w:val="0"/>
          <w:numId w:val="2"/>
        </w:numPr>
        <w:tabs>
          <w:tab w:val="left" w:pos="426"/>
        </w:tabs>
        <w:spacing w:before="0" w:after="0" w:line="276" w:lineRule="auto"/>
      </w:pPr>
      <w:bookmarkStart w:id="8" w:name="_5l6b8iyza6pr" w:colFirst="0" w:colLast="0"/>
      <w:bookmarkEnd w:id="8"/>
      <w:r>
        <w:t>СПИСОК УЧЕБНОЙ ЛИТЕРАТУРЫ И ИНФОРМАЦИОННО-МЕТОДИЧЕСКОЕ ОБЕСПЕЧЕНИЕ ДИСЦИПЛИНЫ</w:t>
      </w:r>
    </w:p>
    <w:p w:rsidR="00A0191E" w:rsidRDefault="001F6CDB">
      <w:pPr>
        <w:tabs>
          <w:tab w:val="left" w:pos="851"/>
        </w:tabs>
        <w:spacing w:line="276"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Основная литература</w:t>
      </w:r>
    </w:p>
    <w:p w:rsidR="00A0191E" w:rsidRDefault="001F6CDB">
      <w:pPr>
        <w:tabs>
          <w:tab w:val="left" w:pos="851"/>
        </w:tabs>
        <w:spacing w:line="276"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(электронные и печатные издания)</w:t>
      </w:r>
    </w:p>
    <w:p w:rsidR="00A0191E" w:rsidRDefault="001F6CDB">
      <w:pPr>
        <w:widowControl w:val="0"/>
        <w:numPr>
          <w:ilvl w:val="0"/>
          <w:numId w:val="5"/>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Методы исследования эффективности ракетно-космической техники [Электронный ресурс], Куренков </w:t>
      </w:r>
      <w:proofErr w:type="spellStart"/>
      <w:r>
        <w:rPr>
          <w:rFonts w:ascii="Times New Roman" w:eastAsia="Times New Roman" w:hAnsi="Times New Roman" w:cs="Times New Roman"/>
          <w:sz w:val="28"/>
          <w:szCs w:val="28"/>
        </w:rPr>
        <w:t>В.И.,Гоголев</w:t>
      </w:r>
      <w:proofErr w:type="spellEnd"/>
      <w:r>
        <w:rPr>
          <w:rFonts w:ascii="Times New Roman" w:eastAsia="Times New Roman" w:hAnsi="Times New Roman" w:cs="Times New Roman"/>
          <w:sz w:val="28"/>
          <w:szCs w:val="28"/>
        </w:rPr>
        <w:t xml:space="preserve"> М.Ю.,</w:t>
      </w:r>
      <w:proofErr w:type="spellStart"/>
      <w:r>
        <w:rPr>
          <w:rFonts w:ascii="Times New Roman" w:eastAsia="Times New Roman" w:hAnsi="Times New Roman" w:cs="Times New Roman"/>
          <w:sz w:val="28"/>
          <w:szCs w:val="28"/>
        </w:rPr>
        <w:t>Самар</w:t>
      </w:r>
      <w:proofErr w:type="spellEnd"/>
      <w:r>
        <w:rPr>
          <w:rFonts w:ascii="Times New Roman" w:eastAsia="Times New Roman" w:hAnsi="Times New Roman" w:cs="Times New Roman"/>
          <w:sz w:val="28"/>
          <w:szCs w:val="28"/>
        </w:rPr>
        <w:t xml:space="preserve">. гос. </w:t>
      </w:r>
      <w:proofErr w:type="spellStart"/>
      <w:r>
        <w:rPr>
          <w:rFonts w:ascii="Times New Roman" w:eastAsia="Times New Roman" w:hAnsi="Times New Roman" w:cs="Times New Roman"/>
          <w:sz w:val="28"/>
          <w:szCs w:val="28"/>
        </w:rPr>
        <w:t>аэрокосм</w:t>
      </w:r>
      <w:proofErr w:type="spellEnd"/>
      <w:r>
        <w:rPr>
          <w:rFonts w:ascii="Times New Roman" w:eastAsia="Times New Roman" w:hAnsi="Times New Roman" w:cs="Times New Roman"/>
          <w:sz w:val="28"/>
          <w:szCs w:val="28"/>
        </w:rPr>
        <w:t xml:space="preserve">. ун-т им. акад. С. П. Королева (нац. </w:t>
      </w:r>
      <w:proofErr w:type="spellStart"/>
      <w:r>
        <w:rPr>
          <w:rFonts w:ascii="Times New Roman" w:eastAsia="Times New Roman" w:hAnsi="Times New Roman" w:cs="Times New Roman"/>
          <w:sz w:val="28"/>
          <w:szCs w:val="28"/>
        </w:rPr>
        <w:t>исслед</w:t>
      </w:r>
      <w:proofErr w:type="spellEnd"/>
      <w:r>
        <w:rPr>
          <w:rFonts w:ascii="Times New Roman" w:eastAsia="Times New Roman" w:hAnsi="Times New Roman" w:cs="Times New Roman"/>
          <w:sz w:val="28"/>
          <w:szCs w:val="28"/>
        </w:rPr>
        <w:t>. ун-т), Изд-во СГАУ</w:t>
      </w:r>
    </w:p>
    <w:p w:rsidR="00A0191E" w:rsidRDefault="001F6CDB">
      <w:pPr>
        <w:widowControl w:val="0"/>
        <w:numPr>
          <w:ilvl w:val="0"/>
          <w:numId w:val="5"/>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Ракетно-космическая промышленность России: институциональное и экономическое развитие: Монография / Под ред. </w:t>
      </w:r>
      <w:proofErr w:type="spellStart"/>
      <w:r>
        <w:rPr>
          <w:rFonts w:ascii="Times New Roman" w:eastAsia="Times New Roman" w:hAnsi="Times New Roman" w:cs="Times New Roman"/>
          <w:sz w:val="28"/>
          <w:szCs w:val="28"/>
        </w:rPr>
        <w:t>Эскиндарова</w:t>
      </w:r>
      <w:proofErr w:type="spellEnd"/>
      <w:r>
        <w:rPr>
          <w:rFonts w:ascii="Times New Roman" w:eastAsia="Times New Roman" w:hAnsi="Times New Roman" w:cs="Times New Roman"/>
          <w:sz w:val="28"/>
          <w:szCs w:val="28"/>
        </w:rPr>
        <w:t xml:space="preserve"> М.А. - М.:НИЦ ИНФРА-М, 2016. - 309 с.: 60x90 1/16. - (Научная мысль) (Переплёт 7БЦ) ISBN 978-5-16-012107-9</w:t>
      </w:r>
      <w:r>
        <w:rPr>
          <w:rFonts w:ascii="Times New Roman" w:eastAsia="Times New Roman" w:hAnsi="Times New Roman" w:cs="Times New Roman"/>
          <w:sz w:val="28"/>
          <w:szCs w:val="28"/>
        </w:rPr>
        <w:br/>
        <w:t>Режим доступа:</w:t>
      </w:r>
      <w:hyperlink r:id="rId10">
        <w:r>
          <w:rPr>
            <w:rFonts w:ascii="Times New Roman" w:eastAsia="Times New Roman" w:hAnsi="Times New Roman" w:cs="Times New Roman"/>
            <w:sz w:val="28"/>
            <w:szCs w:val="28"/>
          </w:rPr>
          <w:t xml:space="preserve"> </w:t>
        </w:r>
      </w:hyperlink>
      <w:hyperlink r:id="rId11">
        <w:r>
          <w:rPr>
            <w:rFonts w:ascii="Times New Roman" w:eastAsia="Times New Roman" w:hAnsi="Times New Roman" w:cs="Times New Roman"/>
            <w:sz w:val="28"/>
            <w:szCs w:val="28"/>
          </w:rPr>
          <w:t>http://znanium.com/catalog/product/553940</w:t>
        </w:r>
      </w:hyperlink>
    </w:p>
    <w:p w:rsidR="00A0191E" w:rsidRPr="002117C4" w:rsidRDefault="001F6CDB">
      <w:pPr>
        <w:widowControl w:val="0"/>
        <w:numPr>
          <w:ilvl w:val="0"/>
          <w:numId w:val="5"/>
        </w:numPr>
        <w:ind w:left="0" w:firstLine="708"/>
        <w:jc w:val="both"/>
        <w:rPr>
          <w:rFonts w:ascii="Times New Roman" w:eastAsia="Times New Roman" w:hAnsi="Times New Roman" w:cs="Times New Roman"/>
          <w:sz w:val="24"/>
          <w:szCs w:val="24"/>
          <w:lang w:val="en-US"/>
        </w:rPr>
      </w:pPr>
      <w:r w:rsidRPr="002117C4">
        <w:rPr>
          <w:rFonts w:ascii="Times New Roman" w:eastAsia="Times New Roman" w:hAnsi="Times New Roman" w:cs="Times New Roman"/>
          <w:sz w:val="28"/>
          <w:szCs w:val="28"/>
          <w:lang w:val="en-US"/>
        </w:rPr>
        <w:t xml:space="preserve">Small Satellites and Their Regulation [Electronic resource] / Ram S. </w:t>
      </w:r>
      <w:proofErr w:type="spellStart"/>
      <w:r w:rsidRPr="002117C4">
        <w:rPr>
          <w:rFonts w:ascii="Times New Roman" w:eastAsia="Times New Roman" w:hAnsi="Times New Roman" w:cs="Times New Roman"/>
          <w:sz w:val="28"/>
          <w:szCs w:val="28"/>
          <w:lang w:val="en-US"/>
        </w:rPr>
        <w:t>Jakhu</w:t>
      </w:r>
      <w:proofErr w:type="spellEnd"/>
      <w:r w:rsidRPr="002117C4">
        <w:rPr>
          <w:rFonts w:ascii="Times New Roman" w:eastAsia="Times New Roman" w:hAnsi="Times New Roman" w:cs="Times New Roman"/>
          <w:sz w:val="28"/>
          <w:szCs w:val="28"/>
          <w:lang w:val="en-US"/>
        </w:rPr>
        <w:t>, Joseph N. Pelton, Springer New York, 2014</w:t>
      </w:r>
      <w:r w:rsidRPr="002117C4">
        <w:rPr>
          <w:rFonts w:ascii="Times New Roman" w:eastAsia="Times New Roman" w:hAnsi="Times New Roman" w:cs="Times New Roman"/>
          <w:sz w:val="28"/>
          <w:szCs w:val="28"/>
          <w:lang w:val="en-US"/>
        </w:rPr>
        <w:br/>
        <w:t xml:space="preserve"> </w:t>
      </w:r>
      <w:hyperlink r:id="rId12">
        <w:r w:rsidRPr="002117C4">
          <w:rPr>
            <w:rFonts w:ascii="Times New Roman" w:eastAsia="Times New Roman" w:hAnsi="Times New Roman" w:cs="Times New Roman"/>
            <w:sz w:val="28"/>
            <w:szCs w:val="28"/>
            <w:lang w:val="en-US"/>
          </w:rPr>
          <w:t>http://link.springer.com/openurl?genre=book&amp;isbn=978-1-4614-9423-2</w:t>
        </w:r>
      </w:hyperlink>
    </w:p>
    <w:p w:rsidR="00A0191E" w:rsidRPr="002117C4" w:rsidRDefault="00A0191E">
      <w:pPr>
        <w:tabs>
          <w:tab w:val="left" w:pos="851"/>
          <w:tab w:val="left" w:pos="1134"/>
        </w:tabs>
        <w:spacing w:line="276" w:lineRule="auto"/>
        <w:jc w:val="both"/>
        <w:rPr>
          <w:rFonts w:ascii="Times New Roman" w:eastAsia="Times New Roman" w:hAnsi="Times New Roman" w:cs="Times New Roman"/>
          <w:sz w:val="28"/>
          <w:szCs w:val="28"/>
          <w:lang w:val="en-US"/>
        </w:rPr>
      </w:pPr>
    </w:p>
    <w:p w:rsidR="00A0191E" w:rsidRDefault="001F6CDB">
      <w:pPr>
        <w:spacing w:line="276"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Дополнительная литература</w:t>
      </w:r>
    </w:p>
    <w:p w:rsidR="00A0191E" w:rsidRDefault="001F6CDB">
      <w:pPr>
        <w:spacing w:line="276"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(печатные и электронные издания)</w:t>
      </w:r>
    </w:p>
    <w:p w:rsidR="00A0191E" w:rsidRDefault="001F6CDB">
      <w:pPr>
        <w:widowControl w:val="0"/>
        <w:numPr>
          <w:ilvl w:val="0"/>
          <w:numId w:val="5"/>
        </w:numPr>
        <w:pBdr>
          <w:top w:val="nil"/>
          <w:left w:val="nil"/>
          <w:bottom w:val="nil"/>
          <w:right w:val="nil"/>
          <w:between w:val="nil"/>
        </w:pBdr>
        <w:ind w:left="0"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8"/>
          <w:szCs w:val="28"/>
        </w:rPr>
        <w:t>Дамодаран</w:t>
      </w:r>
      <w:proofErr w:type="spellEnd"/>
      <w:r>
        <w:rPr>
          <w:rFonts w:ascii="Times New Roman" w:eastAsia="Times New Roman" w:hAnsi="Times New Roman" w:cs="Times New Roman"/>
          <w:sz w:val="28"/>
          <w:szCs w:val="28"/>
        </w:rPr>
        <w:t xml:space="preserve"> А. Инвестиционная оценка: Инструменты и методы оценки любых активов / </w:t>
      </w:r>
      <w:proofErr w:type="spellStart"/>
      <w:r>
        <w:rPr>
          <w:rFonts w:ascii="Times New Roman" w:eastAsia="Times New Roman" w:hAnsi="Times New Roman" w:cs="Times New Roman"/>
          <w:sz w:val="28"/>
          <w:szCs w:val="28"/>
        </w:rPr>
        <w:t>Дамодаран</w:t>
      </w:r>
      <w:proofErr w:type="spellEnd"/>
      <w:r>
        <w:rPr>
          <w:rFonts w:ascii="Times New Roman" w:eastAsia="Times New Roman" w:hAnsi="Times New Roman" w:cs="Times New Roman"/>
          <w:sz w:val="28"/>
          <w:szCs w:val="28"/>
        </w:rPr>
        <w:t xml:space="preserve"> А. - 9-е изд., </w:t>
      </w:r>
      <w:proofErr w:type="spellStart"/>
      <w:r>
        <w:rPr>
          <w:rFonts w:ascii="Times New Roman" w:eastAsia="Times New Roman" w:hAnsi="Times New Roman" w:cs="Times New Roman"/>
          <w:sz w:val="28"/>
          <w:szCs w:val="28"/>
        </w:rPr>
        <w:t>перераб</w:t>
      </w:r>
      <w:proofErr w:type="spellEnd"/>
      <w:r>
        <w:rPr>
          <w:rFonts w:ascii="Times New Roman" w:eastAsia="Times New Roman" w:hAnsi="Times New Roman" w:cs="Times New Roman"/>
          <w:sz w:val="28"/>
          <w:szCs w:val="28"/>
        </w:rPr>
        <w:t xml:space="preserve">. и доп. - М.: Альпина </w:t>
      </w:r>
      <w:proofErr w:type="spellStart"/>
      <w:r>
        <w:rPr>
          <w:rFonts w:ascii="Times New Roman" w:eastAsia="Times New Roman" w:hAnsi="Times New Roman" w:cs="Times New Roman"/>
          <w:sz w:val="28"/>
          <w:szCs w:val="28"/>
        </w:rPr>
        <w:t>Пабл</w:t>
      </w:r>
      <w:proofErr w:type="spellEnd"/>
      <w:r>
        <w:rPr>
          <w:rFonts w:ascii="Times New Roman" w:eastAsia="Times New Roman" w:hAnsi="Times New Roman" w:cs="Times New Roman"/>
          <w:sz w:val="28"/>
          <w:szCs w:val="28"/>
        </w:rPr>
        <w:t xml:space="preserve">., 2016. - 1316 с.: 70x100 [Электронный ресурс]. </w:t>
      </w:r>
      <w:r>
        <w:rPr>
          <w:rFonts w:ascii="Times New Roman" w:eastAsia="Times New Roman" w:hAnsi="Times New Roman" w:cs="Times New Roman"/>
          <w:sz w:val="28"/>
          <w:szCs w:val="28"/>
        </w:rPr>
        <w:br/>
        <w:t xml:space="preserve">Режим доступа: </w:t>
      </w:r>
      <w:hyperlink r:id="rId13">
        <w:r>
          <w:rPr>
            <w:rFonts w:ascii="Times New Roman" w:eastAsia="Times New Roman" w:hAnsi="Times New Roman" w:cs="Times New Roman"/>
            <w:sz w:val="28"/>
            <w:szCs w:val="28"/>
          </w:rPr>
          <w:t>http://znanium.com/bookread2.php?book=912796</w:t>
        </w:r>
      </w:hyperlink>
      <w:r>
        <w:rPr>
          <w:rFonts w:ascii="Times New Roman" w:eastAsia="Times New Roman" w:hAnsi="Times New Roman" w:cs="Times New Roman"/>
          <w:sz w:val="28"/>
          <w:szCs w:val="28"/>
        </w:rPr>
        <w:t xml:space="preserve"> </w:t>
      </w:r>
    </w:p>
    <w:p w:rsidR="00A0191E" w:rsidRDefault="001F6CDB">
      <w:pPr>
        <w:widowControl w:val="0"/>
        <w:numPr>
          <w:ilvl w:val="0"/>
          <w:numId w:val="5"/>
        </w:numPr>
        <w:pBdr>
          <w:top w:val="nil"/>
          <w:left w:val="nil"/>
          <w:bottom w:val="nil"/>
          <w:right w:val="nil"/>
          <w:between w:val="nil"/>
        </w:pBdr>
        <w:ind w:left="0"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8"/>
          <w:szCs w:val="28"/>
        </w:rPr>
        <w:t>Колмыкова</w:t>
      </w:r>
      <w:proofErr w:type="spellEnd"/>
      <w:r>
        <w:rPr>
          <w:rFonts w:ascii="Times New Roman" w:eastAsia="Times New Roman" w:hAnsi="Times New Roman" w:cs="Times New Roman"/>
          <w:sz w:val="28"/>
          <w:szCs w:val="28"/>
        </w:rPr>
        <w:t xml:space="preserve">, Т. С. Инвестиционный анализ: Учебное пособие / Т.С. </w:t>
      </w:r>
      <w:proofErr w:type="spellStart"/>
      <w:r>
        <w:rPr>
          <w:rFonts w:ascii="Times New Roman" w:eastAsia="Times New Roman" w:hAnsi="Times New Roman" w:cs="Times New Roman"/>
          <w:sz w:val="28"/>
          <w:szCs w:val="28"/>
        </w:rPr>
        <w:t>Колмыкова</w:t>
      </w:r>
      <w:proofErr w:type="spellEnd"/>
      <w:r>
        <w:rPr>
          <w:rFonts w:ascii="Times New Roman" w:eastAsia="Times New Roman" w:hAnsi="Times New Roman" w:cs="Times New Roman"/>
          <w:sz w:val="28"/>
          <w:szCs w:val="28"/>
        </w:rPr>
        <w:t xml:space="preserve">. - М.: НИЦ Инфра-М, 2013. - 204 с. [Электронный ресурс]. </w:t>
      </w:r>
      <w:r>
        <w:rPr>
          <w:rFonts w:ascii="Times New Roman" w:eastAsia="Times New Roman" w:hAnsi="Times New Roman" w:cs="Times New Roman"/>
          <w:sz w:val="28"/>
          <w:szCs w:val="28"/>
        </w:rPr>
        <w:br/>
        <w:t xml:space="preserve">Режим доступа: </w:t>
      </w:r>
      <w:hyperlink r:id="rId14">
        <w:r>
          <w:rPr>
            <w:rFonts w:ascii="Times New Roman" w:eastAsia="Times New Roman" w:hAnsi="Times New Roman" w:cs="Times New Roman"/>
            <w:sz w:val="28"/>
            <w:szCs w:val="28"/>
          </w:rPr>
          <w:t>http://znanium.com/catalog.php?bookinfo=457662</w:t>
        </w:r>
      </w:hyperlink>
      <w:r>
        <w:rPr>
          <w:rFonts w:ascii="Times New Roman" w:eastAsia="Times New Roman" w:hAnsi="Times New Roman" w:cs="Times New Roman"/>
          <w:sz w:val="28"/>
          <w:szCs w:val="28"/>
        </w:rPr>
        <w:t xml:space="preserve">. </w:t>
      </w:r>
    </w:p>
    <w:p w:rsidR="00A0191E" w:rsidRDefault="001F6CDB">
      <w:pPr>
        <w:widowControl w:val="0"/>
        <w:numPr>
          <w:ilvl w:val="0"/>
          <w:numId w:val="5"/>
        </w:numPr>
        <w:pBdr>
          <w:top w:val="nil"/>
          <w:left w:val="nil"/>
          <w:bottom w:val="nil"/>
          <w:right w:val="nil"/>
          <w:between w:val="nil"/>
        </w:pBdr>
        <w:ind w:left="0"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8"/>
          <w:szCs w:val="28"/>
        </w:rPr>
        <w:lastRenderedPageBreak/>
        <w:t>Липсиц</w:t>
      </w:r>
      <w:proofErr w:type="spellEnd"/>
      <w:r>
        <w:rPr>
          <w:rFonts w:ascii="Times New Roman" w:eastAsia="Times New Roman" w:hAnsi="Times New Roman" w:cs="Times New Roman"/>
          <w:sz w:val="28"/>
          <w:szCs w:val="28"/>
        </w:rPr>
        <w:t xml:space="preserve"> И. В., </w:t>
      </w:r>
      <w:proofErr w:type="spellStart"/>
      <w:r>
        <w:rPr>
          <w:rFonts w:ascii="Times New Roman" w:eastAsia="Times New Roman" w:hAnsi="Times New Roman" w:cs="Times New Roman"/>
          <w:sz w:val="28"/>
          <w:szCs w:val="28"/>
        </w:rPr>
        <w:t>Коссов</w:t>
      </w:r>
      <w:proofErr w:type="spellEnd"/>
      <w:r>
        <w:rPr>
          <w:rFonts w:ascii="Times New Roman" w:eastAsia="Times New Roman" w:hAnsi="Times New Roman" w:cs="Times New Roman"/>
          <w:sz w:val="28"/>
          <w:szCs w:val="28"/>
        </w:rPr>
        <w:t xml:space="preserve"> В. В. Инвестиционный анализ. Подготовка и оценка инвестиций в реальные активы: учебник / И.В. </w:t>
      </w:r>
      <w:proofErr w:type="spellStart"/>
      <w:r>
        <w:rPr>
          <w:rFonts w:ascii="Times New Roman" w:eastAsia="Times New Roman" w:hAnsi="Times New Roman" w:cs="Times New Roman"/>
          <w:sz w:val="28"/>
          <w:szCs w:val="28"/>
        </w:rPr>
        <w:t>Липсиц</w:t>
      </w:r>
      <w:proofErr w:type="spellEnd"/>
      <w:r>
        <w:rPr>
          <w:rFonts w:ascii="Times New Roman" w:eastAsia="Times New Roman" w:hAnsi="Times New Roman" w:cs="Times New Roman"/>
          <w:sz w:val="28"/>
          <w:szCs w:val="28"/>
        </w:rPr>
        <w:t xml:space="preserve">, В.В. </w:t>
      </w:r>
      <w:proofErr w:type="spellStart"/>
      <w:r>
        <w:rPr>
          <w:rFonts w:ascii="Times New Roman" w:eastAsia="Times New Roman" w:hAnsi="Times New Roman" w:cs="Times New Roman"/>
          <w:sz w:val="28"/>
          <w:szCs w:val="28"/>
        </w:rPr>
        <w:t>Коссов</w:t>
      </w:r>
      <w:proofErr w:type="spellEnd"/>
      <w:r>
        <w:rPr>
          <w:rFonts w:ascii="Times New Roman" w:eastAsia="Times New Roman" w:hAnsi="Times New Roman" w:cs="Times New Roman"/>
          <w:sz w:val="28"/>
          <w:szCs w:val="28"/>
        </w:rPr>
        <w:t xml:space="preserve">. - М. : ИНФРА-М, 2017. - 320 с. [Электронный ресурс]. </w:t>
      </w:r>
      <w:r>
        <w:rPr>
          <w:rFonts w:ascii="Times New Roman" w:eastAsia="Times New Roman" w:hAnsi="Times New Roman" w:cs="Times New Roman"/>
          <w:sz w:val="28"/>
          <w:szCs w:val="28"/>
        </w:rPr>
        <w:br/>
        <w:t xml:space="preserve">Режим доступа. </w:t>
      </w:r>
      <w:hyperlink r:id="rId15">
        <w:r>
          <w:rPr>
            <w:rFonts w:ascii="Times New Roman" w:eastAsia="Times New Roman" w:hAnsi="Times New Roman" w:cs="Times New Roman"/>
            <w:sz w:val="28"/>
            <w:szCs w:val="28"/>
          </w:rPr>
          <w:t>http://znanium.com/bookread2.php?book=774407</w:t>
        </w:r>
      </w:hyperlink>
      <w:r>
        <w:rPr>
          <w:rFonts w:ascii="Times New Roman" w:eastAsia="Times New Roman" w:hAnsi="Times New Roman" w:cs="Times New Roman"/>
          <w:sz w:val="24"/>
          <w:szCs w:val="24"/>
        </w:rPr>
        <w:t xml:space="preserve"> </w:t>
      </w:r>
    </w:p>
    <w:p w:rsidR="00A0191E" w:rsidRDefault="00A0191E">
      <w:pPr>
        <w:widowControl w:val="0"/>
        <w:pBdr>
          <w:top w:val="nil"/>
          <w:left w:val="nil"/>
          <w:bottom w:val="nil"/>
          <w:right w:val="nil"/>
          <w:between w:val="nil"/>
        </w:pBdr>
        <w:jc w:val="both"/>
        <w:rPr>
          <w:rFonts w:ascii="Times New Roman" w:eastAsia="Times New Roman" w:hAnsi="Times New Roman" w:cs="Times New Roman"/>
          <w:sz w:val="24"/>
          <w:szCs w:val="24"/>
        </w:rPr>
      </w:pPr>
    </w:p>
    <w:p w:rsidR="00A0191E" w:rsidRDefault="001F6CDB">
      <w:pPr>
        <w:widowControl w:val="0"/>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Перечень ресурсов информационно-телекоммуникационной сети «Интернет»</w:t>
      </w:r>
    </w:p>
    <w:p w:rsidR="00A0191E" w:rsidRDefault="001F6CDB">
      <w:pPr>
        <w:numPr>
          <w:ilvl w:val="0"/>
          <w:numId w:val="13"/>
        </w:num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Взгляд в космос: события, технологии и люди российской космонавтики.</w:t>
      </w:r>
      <w:r>
        <w:rPr>
          <w:rFonts w:ascii="Times New Roman" w:eastAsia="Times New Roman" w:hAnsi="Times New Roman" w:cs="Times New Roman"/>
          <w:sz w:val="28"/>
          <w:szCs w:val="28"/>
        </w:rPr>
        <w:br/>
      </w:r>
      <w:hyperlink r:id="rId16">
        <w:r>
          <w:rPr>
            <w:rFonts w:ascii="Times New Roman" w:eastAsia="Times New Roman" w:hAnsi="Times New Roman" w:cs="Times New Roman"/>
            <w:color w:val="1155CC"/>
            <w:sz w:val="28"/>
            <w:szCs w:val="28"/>
            <w:u w:val="single"/>
          </w:rPr>
          <w:t>https://courses.mipt.ru/course/MIPT/COSMOS/</w:t>
        </w:r>
      </w:hyperlink>
      <w:r>
        <w:rPr>
          <w:rFonts w:ascii="Times New Roman" w:eastAsia="Times New Roman" w:hAnsi="Times New Roman" w:cs="Times New Roman"/>
          <w:sz w:val="28"/>
          <w:szCs w:val="28"/>
        </w:rPr>
        <w:t xml:space="preserve"> </w:t>
      </w:r>
    </w:p>
    <w:p w:rsidR="00A0191E" w:rsidRDefault="001F6CDB">
      <w:pPr>
        <w:tabs>
          <w:tab w:val="left" w:pos="426"/>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Перечень информационных технологий </w:t>
      </w:r>
    </w:p>
    <w:p w:rsidR="00A0191E" w:rsidRDefault="001F6CDB">
      <w:pPr>
        <w:tabs>
          <w:tab w:val="left" w:pos="426"/>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и программного обеспечения</w:t>
      </w:r>
    </w:p>
    <w:p w:rsidR="00A0191E" w:rsidRDefault="001F6CDB">
      <w:pPr>
        <w:numPr>
          <w:ilvl w:val="0"/>
          <w:numId w:val="7"/>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QGIS - свободно распространяемое ПО для обработки и анализа </w:t>
      </w:r>
      <w:proofErr w:type="spellStart"/>
      <w:r>
        <w:rPr>
          <w:rFonts w:ascii="Times New Roman" w:eastAsia="Times New Roman" w:hAnsi="Times New Roman" w:cs="Times New Roman"/>
          <w:sz w:val="28"/>
          <w:szCs w:val="28"/>
        </w:rPr>
        <w:t>геопространственных</w:t>
      </w:r>
      <w:proofErr w:type="spellEnd"/>
      <w:r>
        <w:rPr>
          <w:rFonts w:ascii="Times New Roman" w:eastAsia="Times New Roman" w:hAnsi="Times New Roman" w:cs="Times New Roman"/>
          <w:sz w:val="28"/>
          <w:szCs w:val="28"/>
        </w:rPr>
        <w:t xml:space="preserve"> данных, в том числе данных ДЗЗ</w:t>
      </w:r>
    </w:p>
    <w:p w:rsidR="00A0191E" w:rsidRDefault="001F6CDB">
      <w:pPr>
        <w:numPr>
          <w:ilvl w:val="0"/>
          <w:numId w:val="7"/>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Web</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NextGIS</w:t>
      </w:r>
      <w:proofErr w:type="spellEnd"/>
      <w:r>
        <w:rPr>
          <w:rFonts w:ascii="Times New Roman" w:eastAsia="Times New Roman" w:hAnsi="Times New Roman" w:cs="Times New Roman"/>
          <w:sz w:val="28"/>
          <w:szCs w:val="28"/>
        </w:rPr>
        <w:t xml:space="preserve"> - программное обеспечение для создания собственных мобильных ГИС-приложений на основе данных ДЗЗ</w:t>
      </w:r>
    </w:p>
    <w:p w:rsidR="00A0191E" w:rsidRDefault="001F6CDB">
      <w:pPr>
        <w:numPr>
          <w:ilvl w:val="0"/>
          <w:numId w:val="7"/>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Visual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Studio</w:t>
      </w:r>
      <w:proofErr w:type="spellEnd"/>
      <w:r>
        <w:rPr>
          <w:rFonts w:ascii="Times New Roman" w:eastAsia="Times New Roman" w:hAnsi="Times New Roman" w:cs="Times New Roman"/>
          <w:sz w:val="28"/>
          <w:szCs w:val="28"/>
        </w:rPr>
        <w:t xml:space="preserve"> C++ - среда разработки и компилятор для внесения собственных доработок в приложение </w:t>
      </w:r>
      <w:proofErr w:type="spellStart"/>
      <w:r>
        <w:rPr>
          <w:rFonts w:ascii="Times New Roman" w:eastAsia="Times New Roman" w:hAnsi="Times New Roman" w:cs="Times New Roman"/>
          <w:sz w:val="28"/>
          <w:szCs w:val="28"/>
        </w:rPr>
        <w:t>Sputnix</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Satellite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Simulator</w:t>
      </w:r>
      <w:proofErr w:type="spellEnd"/>
      <w:r>
        <w:rPr>
          <w:rFonts w:ascii="Times New Roman" w:eastAsia="Times New Roman" w:hAnsi="Times New Roman" w:cs="Times New Roman"/>
          <w:sz w:val="28"/>
          <w:szCs w:val="28"/>
        </w:rPr>
        <w:t xml:space="preserve"> </w:t>
      </w:r>
    </w:p>
    <w:p w:rsidR="00A0191E" w:rsidRDefault="001F6CDB">
      <w:pPr>
        <w:numPr>
          <w:ilvl w:val="0"/>
          <w:numId w:val="7"/>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QT - свободно распространяемая среда разработки приложений на C/C++ для ОС </w:t>
      </w:r>
      <w:proofErr w:type="spellStart"/>
      <w:r>
        <w:rPr>
          <w:rFonts w:ascii="Times New Roman" w:eastAsia="Times New Roman" w:hAnsi="Times New Roman" w:cs="Times New Roman"/>
          <w:sz w:val="28"/>
          <w:szCs w:val="28"/>
        </w:rPr>
        <w:t>Linux</w:t>
      </w:r>
      <w:proofErr w:type="spellEnd"/>
    </w:p>
    <w:p w:rsidR="00A0191E" w:rsidRDefault="001F6CDB">
      <w:pPr>
        <w:numPr>
          <w:ilvl w:val="0"/>
          <w:numId w:val="7"/>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PythonQT</w:t>
      </w:r>
      <w:proofErr w:type="spellEnd"/>
      <w:r>
        <w:rPr>
          <w:rFonts w:ascii="Times New Roman" w:eastAsia="Times New Roman" w:hAnsi="Times New Roman" w:cs="Times New Roman"/>
          <w:sz w:val="28"/>
          <w:szCs w:val="28"/>
        </w:rPr>
        <w:t xml:space="preserve"> - среда разработки для создания приложений работы с большими данными на языке </w:t>
      </w:r>
      <w:proofErr w:type="spellStart"/>
      <w:r>
        <w:rPr>
          <w:rFonts w:ascii="Times New Roman" w:eastAsia="Times New Roman" w:hAnsi="Times New Roman" w:cs="Times New Roman"/>
          <w:sz w:val="28"/>
          <w:szCs w:val="28"/>
        </w:rPr>
        <w:t>Python</w:t>
      </w:r>
      <w:proofErr w:type="spellEnd"/>
    </w:p>
    <w:p w:rsidR="00A0191E" w:rsidRDefault="001F6CDB">
      <w:pPr>
        <w:numPr>
          <w:ilvl w:val="0"/>
          <w:numId w:val="7"/>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Embedded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Configurable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Operating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w:t>
      </w:r>
      <w:proofErr w:type="spellEnd"/>
      <w:r>
        <w:rPr>
          <w:rFonts w:ascii="Times New Roman" w:eastAsia="Times New Roman" w:hAnsi="Times New Roman" w:cs="Times New Roman"/>
          <w:sz w:val="28"/>
          <w:szCs w:val="28"/>
        </w:rPr>
        <w:t>, ECOS - свободно распространяемая операционная система реального времени для встраиваемых систем, написанная на языке C/C++</w:t>
      </w:r>
    </w:p>
    <w:p w:rsidR="00A0191E" w:rsidRDefault="00A0191E">
      <w:pPr>
        <w:pBdr>
          <w:top w:val="nil"/>
          <w:left w:val="nil"/>
          <w:bottom w:val="nil"/>
          <w:right w:val="nil"/>
          <w:between w:val="nil"/>
        </w:pBdr>
        <w:tabs>
          <w:tab w:val="left" w:pos="426"/>
        </w:tabs>
        <w:spacing w:line="276" w:lineRule="auto"/>
        <w:rPr>
          <w:rFonts w:ascii="Times New Roman" w:eastAsia="Times New Roman" w:hAnsi="Times New Roman" w:cs="Times New Roman"/>
          <w:color w:val="000000"/>
          <w:sz w:val="28"/>
          <w:szCs w:val="28"/>
        </w:rPr>
      </w:pPr>
    </w:p>
    <w:p w:rsidR="00A0191E" w:rsidRDefault="00A0191E">
      <w:pPr>
        <w:pBdr>
          <w:top w:val="nil"/>
          <w:left w:val="nil"/>
          <w:bottom w:val="nil"/>
          <w:right w:val="nil"/>
          <w:between w:val="nil"/>
        </w:pBdr>
        <w:tabs>
          <w:tab w:val="left" w:pos="426"/>
        </w:tabs>
        <w:spacing w:line="276" w:lineRule="auto"/>
        <w:rPr>
          <w:rFonts w:ascii="Times New Roman" w:eastAsia="Times New Roman" w:hAnsi="Times New Roman" w:cs="Times New Roman"/>
          <w:color w:val="000000"/>
          <w:sz w:val="28"/>
          <w:szCs w:val="28"/>
        </w:rPr>
      </w:pPr>
    </w:p>
    <w:p w:rsidR="00A0191E" w:rsidRDefault="001F6CDB">
      <w:pPr>
        <w:pStyle w:val="1"/>
        <w:numPr>
          <w:ilvl w:val="0"/>
          <w:numId w:val="12"/>
        </w:numPr>
        <w:tabs>
          <w:tab w:val="left" w:pos="426"/>
        </w:tabs>
        <w:spacing w:before="0" w:after="0" w:line="276" w:lineRule="auto"/>
      </w:pPr>
      <w:bookmarkStart w:id="9" w:name="_dwztbpj7t1ki" w:colFirst="0" w:colLast="0"/>
      <w:bookmarkEnd w:id="9"/>
      <w:r>
        <w:t>МЕТОДИЧЕСКИЕ УКАЗАНИЯ ПО ОСВОЕНИЮ ДИСЦИПЛИНЫ</w:t>
      </w:r>
    </w:p>
    <w:p w:rsidR="00A0191E" w:rsidRDefault="00A0191E">
      <w:pPr>
        <w:spacing w:line="276" w:lineRule="auto"/>
        <w:ind w:firstLine="567"/>
        <w:jc w:val="both"/>
        <w:rPr>
          <w:rFonts w:ascii="Times New Roman" w:eastAsia="Times New Roman" w:hAnsi="Times New Roman" w:cs="Times New Roman"/>
          <w:sz w:val="28"/>
          <w:szCs w:val="28"/>
        </w:rPr>
      </w:pP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Приступая к изучению дисциплины, необходимо в первую очередь ознакомиться с содержанием рабочей программы дисциплины (РПД).</w:t>
      </w:r>
    </w:p>
    <w:p w:rsidR="00A0191E" w:rsidRDefault="001F6CDB">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Лекционный курс.</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является основной формой обучения в высшем учебном заведении. В ходе лекционного курса проводится изложение современных научных материалов. В тетради для конспектирования лекций необходимо иметь поля, где по ходу конспектирования делаются необходимые пометки. Записи должны быть избирательными, полностью следует записывать только определения. В конспекте допускается применять сокращение слов, что ускоряет запись. Вопросы, возникающие в ходе лекции, рекомендуется записывать на полях и после окончания лекции обратиться за разъяснением к преподавателю.</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Необходимо активно работать с конспектом лекции: после окончания лекции рекомендуется перечитать свои записи, внести поправки и дополнения на полях. Конспекты лекций следует использовать при подготовке к семинарам, при подготовке к зачету, контрольным вопросам, при выполнении самостоятельных заданий. Лекции имеют целью дать систематизированные основы научных знаний. При изучении и проработке теоретического материала для обучения необходимо повторить законспектированный на лекционном занятии материал и дополнить его с учетом рекомендованной по данной теме литературы; при самостоятельном изучении теоретической темы сделать конспект, используя рекомендованные в РПД литературные источники и ресурсы информационно-телекоммуникационной сети «Интернет».</w:t>
      </w:r>
    </w:p>
    <w:p w:rsidR="00A0191E" w:rsidRDefault="001F6CDB">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Практические занятия.</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занятия по дисциплине проводятся с целью углубления и закрепления знаний, полученных на лекциях и в процессе самостоятельной работы над нормативными документами, учебной и научной литературой.</w:t>
      </w:r>
    </w:p>
    <w:p w:rsidR="00A0191E" w:rsidRDefault="001F6CDB">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к практическому занятию необходимо:</w:t>
      </w:r>
    </w:p>
    <w:p w:rsidR="00A0191E" w:rsidRDefault="001F6CDB">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t>− изучить, повторить теоретический материал по заданной теме;</w:t>
      </w:r>
    </w:p>
    <w:p w:rsidR="00A0191E" w:rsidRDefault="001F6CDB">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t>− при выполнении домашних заданий внимательно изучить дополнительную литературу.</w:t>
      </w:r>
    </w:p>
    <w:p w:rsidR="00A0191E" w:rsidRDefault="001F6CDB">
      <w:pPr>
        <w:spacing w:line="276" w:lineRule="auto"/>
        <w:ind w:firstLine="567"/>
        <w:jc w:val="both"/>
        <w:rPr>
          <w:rFonts w:ascii="Times New Roman" w:eastAsia="Times New Roman" w:hAnsi="Times New Roman" w:cs="Times New Roman"/>
          <w:b/>
          <w:smallCaps/>
          <w:sz w:val="28"/>
          <w:szCs w:val="28"/>
        </w:rPr>
      </w:pPr>
      <w:r>
        <w:rPr>
          <w:rFonts w:ascii="Times New Roman" w:eastAsia="Times New Roman" w:hAnsi="Times New Roman" w:cs="Times New Roman"/>
          <w:sz w:val="28"/>
          <w:szCs w:val="28"/>
        </w:rPr>
        <w:t>Студент должен вести активную познавательную работу. Важно научиться включать вновь получаемую информацию в систему уже имеющихся знаний. Необходимо также анализировать материал для выделения общего в частном, и наоборот, частного в общем.</w:t>
      </w:r>
    </w:p>
    <w:p w:rsidR="00A0191E" w:rsidRDefault="00A0191E">
      <w:pPr>
        <w:pBdr>
          <w:top w:val="nil"/>
          <w:left w:val="nil"/>
          <w:bottom w:val="nil"/>
          <w:right w:val="nil"/>
          <w:between w:val="nil"/>
        </w:pBdr>
        <w:tabs>
          <w:tab w:val="left" w:pos="426"/>
        </w:tabs>
        <w:spacing w:line="276" w:lineRule="auto"/>
        <w:ind w:firstLine="567"/>
        <w:rPr>
          <w:rFonts w:ascii="Times New Roman" w:eastAsia="Times New Roman" w:hAnsi="Times New Roman" w:cs="Times New Roman"/>
          <w:color w:val="000000"/>
          <w:sz w:val="28"/>
          <w:szCs w:val="28"/>
        </w:rPr>
      </w:pPr>
    </w:p>
    <w:p w:rsidR="00A0191E" w:rsidRDefault="001F6CDB">
      <w:pPr>
        <w:pStyle w:val="1"/>
        <w:numPr>
          <w:ilvl w:val="0"/>
          <w:numId w:val="11"/>
        </w:numPr>
        <w:tabs>
          <w:tab w:val="left" w:pos="426"/>
        </w:tabs>
        <w:spacing w:before="0" w:after="0" w:line="276" w:lineRule="auto"/>
      </w:pPr>
      <w:bookmarkStart w:id="10" w:name="_3c0mgmxx8uak" w:colFirst="0" w:colLast="0"/>
      <w:bookmarkEnd w:id="10"/>
      <w:r>
        <w:t>МАТЕРИАЛЬНО-ТЕХНИЧЕСКОЕ ОБЕСПЕЧЕНИЕ ДИСЦИПЛИНЫ</w:t>
      </w:r>
    </w:p>
    <w:p w:rsidR="00A0191E" w:rsidRDefault="00A0191E">
      <w:pPr>
        <w:tabs>
          <w:tab w:val="left" w:pos="426"/>
        </w:tabs>
        <w:spacing w:line="276" w:lineRule="auto"/>
        <w:jc w:val="both"/>
        <w:rPr>
          <w:rFonts w:ascii="Times New Roman" w:eastAsia="Times New Roman" w:hAnsi="Times New Roman" w:cs="Times New Roman"/>
          <w:i/>
          <w:sz w:val="28"/>
          <w:szCs w:val="28"/>
        </w:rPr>
      </w:pPr>
    </w:p>
    <w:tbl>
      <w:tblPr>
        <w:tblStyle w:val="a9"/>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290"/>
      </w:tblGrid>
      <w:tr w:rsidR="00A0191E">
        <w:tc>
          <w:tcPr>
            <w:tcW w:w="264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b/>
              </w:rPr>
            </w:pPr>
            <w:r>
              <w:rPr>
                <w:rFonts w:ascii="Times New Roman" w:eastAsia="Times New Roman" w:hAnsi="Times New Roman" w:cs="Times New Roman"/>
                <w:b/>
              </w:rPr>
              <w:t>Место расположения компьютерной техники, на котором установлено программное обеспечение, количество рабочих мест</w:t>
            </w:r>
          </w:p>
        </w:tc>
        <w:tc>
          <w:tcPr>
            <w:tcW w:w="729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b/>
              </w:rPr>
            </w:pPr>
            <w:r>
              <w:rPr>
                <w:rFonts w:ascii="Times New Roman" w:eastAsia="Times New Roman" w:hAnsi="Times New Roman" w:cs="Times New Roman"/>
                <w:b/>
              </w:rPr>
              <w:t>Перечень МТО</w:t>
            </w:r>
          </w:p>
        </w:tc>
      </w:tr>
      <w:tr w:rsidR="00A0191E" w:rsidRPr="00326C3D">
        <w:tc>
          <w:tcPr>
            <w:tcW w:w="264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690922, Приморский край,</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г. Владивосток,</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о. Русский, п. Аякс, 10,</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г. Владивосток, о. Русский, п. Аякс , корпус G, ауд. G 468</w:t>
            </w:r>
          </w:p>
        </w:tc>
        <w:tc>
          <w:tcPr>
            <w:tcW w:w="7290" w:type="dxa"/>
            <w:shd w:val="clear" w:color="auto" w:fill="auto"/>
            <w:tcMar>
              <w:top w:w="100" w:type="dxa"/>
              <w:left w:w="100" w:type="dxa"/>
              <w:bottom w:w="100" w:type="dxa"/>
              <w:right w:w="100" w:type="dxa"/>
            </w:tcMar>
          </w:tcPr>
          <w:p w:rsidR="00A0191E" w:rsidRPr="002117C4" w:rsidRDefault="001F6CDB">
            <w:pPr>
              <w:widowControl w:val="0"/>
              <w:spacing w:line="276" w:lineRule="auto"/>
              <w:jc w:val="both"/>
              <w:rPr>
                <w:rFonts w:ascii="Times New Roman" w:eastAsia="Times New Roman" w:hAnsi="Times New Roman" w:cs="Times New Roman"/>
                <w:lang w:val="en-US"/>
              </w:rPr>
            </w:pPr>
            <w:r>
              <w:rPr>
                <w:rFonts w:ascii="Times New Roman" w:eastAsia="Times New Roman" w:hAnsi="Times New Roman" w:cs="Times New Roman"/>
                <w:b/>
              </w:rPr>
              <w:t>Компьютерный класс:</w:t>
            </w:r>
            <w:r>
              <w:rPr>
                <w:rFonts w:ascii="Times New Roman" w:eastAsia="Times New Roman" w:hAnsi="Times New Roman" w:cs="Times New Roman"/>
              </w:rPr>
              <w:t xml:space="preserve">  Проектор DLP, 3000 ANSI </w:t>
            </w:r>
            <w:proofErr w:type="spellStart"/>
            <w:r>
              <w:rPr>
                <w:rFonts w:ascii="Times New Roman" w:eastAsia="Times New Roman" w:hAnsi="Times New Roman" w:cs="Times New Roman"/>
              </w:rPr>
              <w:t>Lm</w:t>
            </w:r>
            <w:proofErr w:type="spellEnd"/>
            <w:r>
              <w:rPr>
                <w:rFonts w:ascii="Times New Roman" w:eastAsia="Times New Roman" w:hAnsi="Times New Roman" w:cs="Times New Roman"/>
              </w:rPr>
              <w:t xml:space="preserve">, WXGA 1280x800, 2000:1 EW330U </w:t>
            </w:r>
            <w:proofErr w:type="spellStart"/>
            <w:r>
              <w:rPr>
                <w:rFonts w:ascii="Times New Roman" w:eastAsia="Times New Roman" w:hAnsi="Times New Roman" w:cs="Times New Roman"/>
              </w:rPr>
              <w:t>Mitsubishi</w:t>
            </w:r>
            <w:proofErr w:type="spellEnd"/>
            <w:r>
              <w:rPr>
                <w:rFonts w:ascii="Times New Roman" w:eastAsia="Times New Roman" w:hAnsi="Times New Roman" w:cs="Times New Roman"/>
              </w:rPr>
              <w:t xml:space="preserve">,; Моноблок HP </w:t>
            </w:r>
            <w:proofErr w:type="spellStart"/>
            <w:r>
              <w:rPr>
                <w:rFonts w:ascii="Times New Roman" w:eastAsia="Times New Roman" w:hAnsi="Times New Roman" w:cs="Times New Roman"/>
              </w:rPr>
              <w:t>ProOne</w:t>
            </w:r>
            <w:proofErr w:type="spellEnd"/>
            <w:r>
              <w:rPr>
                <w:rFonts w:ascii="Times New Roman" w:eastAsia="Times New Roman" w:hAnsi="Times New Roman" w:cs="Times New Roman"/>
              </w:rPr>
              <w:t xml:space="preserve"> 440 G3 23.8" </w:t>
            </w:r>
            <w:proofErr w:type="spellStart"/>
            <w:r>
              <w:rPr>
                <w:rFonts w:ascii="Times New Roman" w:eastAsia="Times New Roman" w:hAnsi="Times New Roman" w:cs="Times New Roman"/>
              </w:rPr>
              <w:t>All-in-One</w:t>
            </w:r>
            <w:proofErr w:type="spellEnd"/>
            <w:r>
              <w:rPr>
                <w:rFonts w:ascii="Times New Roman" w:eastAsia="Times New Roman" w:hAnsi="Times New Roman" w:cs="Times New Roman"/>
              </w:rPr>
              <w:t xml:space="preserve">, диагональ экрана 23.8", разрешение экрана 1920x1080, </w:t>
            </w:r>
            <w:proofErr w:type="spellStart"/>
            <w:r>
              <w:rPr>
                <w:rFonts w:ascii="Times New Roman" w:eastAsia="Times New Roman" w:hAnsi="Times New Roman" w:cs="Times New Roman"/>
              </w:rPr>
              <w:t>Bluetooth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операционная система: </w:t>
            </w:r>
            <w:proofErr w:type="spellStart"/>
            <w:r>
              <w:rPr>
                <w:rFonts w:ascii="Times New Roman" w:eastAsia="Times New Roman" w:hAnsi="Times New Roman" w:cs="Times New Roman"/>
              </w:rPr>
              <w:t>Windows</w:t>
            </w:r>
            <w:proofErr w:type="spellEnd"/>
            <w:r>
              <w:rPr>
                <w:rFonts w:ascii="Times New Roman" w:eastAsia="Times New Roman" w:hAnsi="Times New Roman" w:cs="Times New Roman"/>
              </w:rPr>
              <w:t xml:space="preserve"> 10 </w:t>
            </w:r>
            <w:proofErr w:type="spellStart"/>
            <w:r>
              <w:rPr>
                <w:rFonts w:ascii="Times New Roman" w:eastAsia="Times New Roman" w:hAnsi="Times New Roman" w:cs="Times New Roman"/>
              </w:rPr>
              <w:t>Enterprise</w:t>
            </w:r>
            <w:proofErr w:type="spellEnd"/>
            <w:r>
              <w:rPr>
                <w:rFonts w:ascii="Times New Roman" w:eastAsia="Times New Roman" w:hAnsi="Times New Roman" w:cs="Times New Roman"/>
              </w:rPr>
              <w:t xml:space="preserve">, оптический привод DVD, процессор: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xml:space="preserve"> i5-7500T, размер оперативной памяти: 8 ГБ, видеопроцессор: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HD </w:t>
            </w:r>
            <w:proofErr w:type="spellStart"/>
            <w:r>
              <w:rPr>
                <w:rFonts w:ascii="Times New Roman" w:eastAsia="Times New Roman" w:hAnsi="Times New Roman" w:cs="Times New Roman"/>
              </w:rPr>
              <w:t>Graphics</w:t>
            </w:r>
            <w:proofErr w:type="spellEnd"/>
            <w:r>
              <w:rPr>
                <w:rFonts w:ascii="Times New Roman" w:eastAsia="Times New Roman" w:hAnsi="Times New Roman" w:cs="Times New Roman"/>
              </w:rPr>
              <w:t xml:space="preserve"> 630, объем жесткого диска: 1Tb. Беспроводные ЛВС для обучающихся обеспечены системой на базе точек доступа 802.11a/b/g/n 2x2 MIMO(2SS). Специализированное</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ПО</w:t>
            </w:r>
            <w:r w:rsidRPr="002117C4">
              <w:rPr>
                <w:rFonts w:ascii="Times New Roman" w:eastAsia="Times New Roman" w:hAnsi="Times New Roman" w:cs="Times New Roman"/>
                <w:lang w:val="en-US"/>
              </w:rPr>
              <w:t xml:space="preserve">: </w:t>
            </w:r>
            <w:proofErr w:type="spellStart"/>
            <w:r w:rsidRPr="002117C4">
              <w:rPr>
                <w:rFonts w:ascii="Times New Roman" w:eastAsia="Times New Roman" w:hAnsi="Times New Roman" w:cs="Times New Roman"/>
                <w:lang w:val="en-US"/>
              </w:rPr>
              <w:t>Techdesigner</w:t>
            </w:r>
            <w:proofErr w:type="spellEnd"/>
            <w:r w:rsidRPr="002117C4">
              <w:rPr>
                <w:rFonts w:ascii="Times New Roman" w:eastAsia="Times New Roman" w:hAnsi="Times New Roman" w:cs="Times New Roman"/>
                <w:lang w:val="en-US"/>
              </w:rPr>
              <w:t xml:space="preserve">, MAX8, VVVV, Adobe Photoshop, Adobe Premier, Adobe </w:t>
            </w:r>
            <w:proofErr w:type="spellStart"/>
            <w:r w:rsidRPr="002117C4">
              <w:rPr>
                <w:rFonts w:ascii="Times New Roman" w:eastAsia="Times New Roman" w:hAnsi="Times New Roman" w:cs="Times New Roman"/>
                <w:lang w:val="en-US"/>
              </w:rPr>
              <w:t>AfterEffects</w:t>
            </w:r>
            <w:proofErr w:type="spellEnd"/>
          </w:p>
          <w:p w:rsidR="00A0191E" w:rsidRPr="002117C4" w:rsidRDefault="001F6CDB">
            <w:pPr>
              <w:widowControl w:val="0"/>
              <w:spacing w:line="276" w:lineRule="auto"/>
              <w:jc w:val="both"/>
              <w:rPr>
                <w:rFonts w:ascii="Times New Roman" w:eastAsia="Times New Roman" w:hAnsi="Times New Roman" w:cs="Times New Roman"/>
                <w:b/>
                <w:lang w:val="en-US"/>
              </w:rPr>
            </w:pPr>
            <w:r>
              <w:rPr>
                <w:rFonts w:ascii="Times New Roman" w:eastAsia="Times New Roman" w:hAnsi="Times New Roman" w:cs="Times New Roman"/>
                <w:b/>
              </w:rPr>
              <w:lastRenderedPageBreak/>
              <w:t>Мультимедийная</w:t>
            </w:r>
            <w:r w:rsidRPr="002117C4">
              <w:rPr>
                <w:rFonts w:ascii="Times New Roman" w:eastAsia="Times New Roman" w:hAnsi="Times New Roman" w:cs="Times New Roman"/>
                <w:b/>
                <w:lang w:val="en-US"/>
              </w:rPr>
              <w:t xml:space="preserve"> </w:t>
            </w:r>
            <w:r>
              <w:rPr>
                <w:rFonts w:ascii="Times New Roman" w:eastAsia="Times New Roman" w:hAnsi="Times New Roman" w:cs="Times New Roman"/>
                <w:b/>
              </w:rPr>
              <w:t>аудитория</w:t>
            </w:r>
            <w:r w:rsidRPr="002117C4">
              <w:rPr>
                <w:rFonts w:ascii="Times New Roman" w:eastAsia="Times New Roman" w:hAnsi="Times New Roman" w:cs="Times New Roman"/>
                <w:b/>
                <w:lang w:val="en-US"/>
              </w:rPr>
              <w:t>:</w:t>
            </w:r>
          </w:p>
          <w:p w:rsidR="00A0191E" w:rsidRPr="002117C4" w:rsidRDefault="001F6CDB">
            <w:pPr>
              <w:widowControl w:val="0"/>
              <w:spacing w:line="276" w:lineRule="auto"/>
              <w:jc w:val="both"/>
              <w:rPr>
                <w:rFonts w:ascii="Times New Roman" w:eastAsia="Times New Roman" w:hAnsi="Times New Roman" w:cs="Times New Roman"/>
                <w:lang w:val="en-US"/>
              </w:rPr>
            </w:pPr>
            <w:r>
              <w:rPr>
                <w:rFonts w:ascii="Times New Roman" w:eastAsia="Times New Roman" w:hAnsi="Times New Roman" w:cs="Times New Roman"/>
              </w:rPr>
              <w:t>Проектор</w:t>
            </w:r>
            <w:r w:rsidRPr="002117C4">
              <w:rPr>
                <w:rFonts w:ascii="Times New Roman" w:eastAsia="Times New Roman" w:hAnsi="Times New Roman" w:cs="Times New Roman"/>
                <w:lang w:val="en-US"/>
              </w:rPr>
              <w:t xml:space="preserve"> DLP, 4000 ANSI Lm, 1920x1080, 2000:1 FD630u Mitsubishi; </w:t>
            </w:r>
            <w:r>
              <w:rPr>
                <w:rFonts w:ascii="Times New Roman" w:eastAsia="Times New Roman" w:hAnsi="Times New Roman" w:cs="Times New Roman"/>
              </w:rPr>
              <w:t>Проектор</w:t>
            </w:r>
            <w:r w:rsidRPr="002117C4">
              <w:rPr>
                <w:rFonts w:ascii="Times New Roman" w:eastAsia="Times New Roman" w:hAnsi="Times New Roman" w:cs="Times New Roman"/>
                <w:lang w:val="en-US"/>
              </w:rPr>
              <w:t xml:space="preserve"> DLP, 2800 ANSI Lm, 1920x1080, 2000:1 GT1080 </w:t>
            </w:r>
            <w:proofErr w:type="spellStart"/>
            <w:r w:rsidRPr="002117C4">
              <w:rPr>
                <w:rFonts w:ascii="Times New Roman" w:eastAsia="Times New Roman" w:hAnsi="Times New Roman" w:cs="Times New Roman"/>
                <w:lang w:val="en-US"/>
              </w:rPr>
              <w:t>Optoma</w:t>
            </w:r>
            <w:proofErr w:type="spellEnd"/>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Проектор</w:t>
            </w:r>
            <w:r w:rsidRPr="002117C4">
              <w:rPr>
                <w:rFonts w:ascii="Times New Roman" w:eastAsia="Times New Roman" w:hAnsi="Times New Roman" w:cs="Times New Roman"/>
                <w:lang w:val="en-US"/>
              </w:rPr>
              <w:t xml:space="preserve"> DLP, 3000 ANSI Lm, WXGA 1280x800, 2000:1 EW330U Mitsubishi; </w:t>
            </w:r>
            <w:r>
              <w:rPr>
                <w:rFonts w:ascii="Times New Roman" w:eastAsia="Times New Roman" w:hAnsi="Times New Roman" w:cs="Times New Roman"/>
              </w:rPr>
              <w:t>Беспроводные</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ЛВС</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для</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обучающихся</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обеспечены</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системой</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на</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базе</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точек</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доступа</w:t>
            </w:r>
            <w:r w:rsidRPr="002117C4">
              <w:rPr>
                <w:rFonts w:ascii="Times New Roman" w:eastAsia="Times New Roman" w:hAnsi="Times New Roman" w:cs="Times New Roman"/>
                <w:lang w:val="en-US"/>
              </w:rPr>
              <w:t xml:space="preserve"> 802.11a/b/g/n 2x2 MIMO(2SS).</w:t>
            </w:r>
          </w:p>
          <w:p w:rsidR="00A0191E" w:rsidRPr="002117C4" w:rsidRDefault="001F6CDB">
            <w:pPr>
              <w:widowControl w:val="0"/>
              <w:spacing w:line="276" w:lineRule="auto"/>
              <w:jc w:val="both"/>
              <w:rPr>
                <w:rFonts w:ascii="Times New Roman" w:eastAsia="Times New Roman" w:hAnsi="Times New Roman" w:cs="Times New Roman"/>
                <w:b/>
                <w:lang w:val="en-US"/>
              </w:rPr>
            </w:pPr>
            <w:r>
              <w:rPr>
                <w:rFonts w:ascii="Times New Roman" w:eastAsia="Times New Roman" w:hAnsi="Times New Roman" w:cs="Times New Roman"/>
              </w:rPr>
              <w:t>Специализированное</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оборудование</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Платформа</w:t>
            </w:r>
            <w:r w:rsidRPr="002117C4">
              <w:rPr>
                <w:rFonts w:ascii="Times New Roman" w:eastAsia="Times New Roman" w:hAnsi="Times New Roman" w:cs="Times New Roman"/>
                <w:lang w:val="en-US"/>
              </w:rPr>
              <w:t xml:space="preserve"> </w:t>
            </w:r>
            <w:proofErr w:type="spellStart"/>
            <w:r w:rsidRPr="002117C4">
              <w:rPr>
                <w:rFonts w:ascii="Times New Roman" w:eastAsia="Times New Roman" w:hAnsi="Times New Roman" w:cs="Times New Roman"/>
                <w:lang w:val="en-US"/>
              </w:rPr>
              <w:t>Adruino</w:t>
            </w:r>
            <w:proofErr w:type="spellEnd"/>
            <w:r w:rsidRPr="002117C4">
              <w:rPr>
                <w:rFonts w:ascii="Times New Roman" w:eastAsia="Times New Roman" w:hAnsi="Times New Roman" w:cs="Times New Roman"/>
                <w:lang w:val="en-US"/>
              </w:rPr>
              <w:t xml:space="preserve"> UNO, </w:t>
            </w:r>
            <w:r>
              <w:rPr>
                <w:rFonts w:ascii="Times New Roman" w:eastAsia="Times New Roman" w:hAnsi="Times New Roman" w:cs="Times New Roman"/>
              </w:rPr>
              <w:t>Бесконтактный</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сенсорный</w:t>
            </w:r>
            <w:r w:rsidRPr="002117C4">
              <w:rPr>
                <w:rFonts w:ascii="Times New Roman" w:eastAsia="Times New Roman" w:hAnsi="Times New Roman" w:cs="Times New Roman"/>
                <w:lang w:val="en-US"/>
              </w:rPr>
              <w:t xml:space="preserve"> Microsoft </w:t>
            </w:r>
            <w:proofErr w:type="spellStart"/>
            <w:r w:rsidRPr="002117C4">
              <w:rPr>
                <w:rFonts w:ascii="Times New Roman" w:eastAsia="Times New Roman" w:hAnsi="Times New Roman" w:cs="Times New Roman"/>
                <w:lang w:val="en-US"/>
              </w:rPr>
              <w:t>Kinnect</w:t>
            </w:r>
            <w:proofErr w:type="spellEnd"/>
            <w:r w:rsidRPr="002117C4">
              <w:rPr>
                <w:rFonts w:ascii="Times New Roman" w:eastAsia="Times New Roman" w:hAnsi="Times New Roman" w:cs="Times New Roman"/>
                <w:lang w:val="en-US"/>
              </w:rPr>
              <w:t xml:space="preserve"> 2.0, </w:t>
            </w:r>
            <w:r>
              <w:rPr>
                <w:rFonts w:ascii="Times New Roman" w:eastAsia="Times New Roman" w:hAnsi="Times New Roman" w:cs="Times New Roman"/>
              </w:rPr>
              <w:t>Аудио</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система</w:t>
            </w:r>
            <w:r w:rsidRPr="002117C4">
              <w:rPr>
                <w:rFonts w:ascii="Times New Roman" w:eastAsia="Times New Roman" w:hAnsi="Times New Roman" w:cs="Times New Roman"/>
                <w:lang w:val="en-US"/>
              </w:rPr>
              <w:t xml:space="preserve"> Dialog 2.0, MIDI </w:t>
            </w:r>
            <w:r>
              <w:rPr>
                <w:rFonts w:ascii="Times New Roman" w:eastAsia="Times New Roman" w:hAnsi="Times New Roman" w:cs="Times New Roman"/>
              </w:rPr>
              <w:t>контроллер</w:t>
            </w:r>
            <w:r w:rsidRPr="002117C4">
              <w:rPr>
                <w:rFonts w:ascii="Times New Roman" w:eastAsia="Times New Roman" w:hAnsi="Times New Roman" w:cs="Times New Roman"/>
                <w:lang w:val="en-US"/>
              </w:rPr>
              <w:t xml:space="preserve"> </w:t>
            </w:r>
            <w:proofErr w:type="spellStart"/>
            <w:r w:rsidRPr="002117C4">
              <w:rPr>
                <w:rFonts w:ascii="Times New Roman" w:eastAsia="Times New Roman" w:hAnsi="Times New Roman" w:cs="Times New Roman"/>
                <w:lang w:val="en-US"/>
              </w:rPr>
              <w:t>Playtron</w:t>
            </w:r>
            <w:proofErr w:type="spellEnd"/>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Одноплатный</w:t>
            </w:r>
            <w:r w:rsidRPr="002117C4">
              <w:rPr>
                <w:rFonts w:ascii="Times New Roman" w:eastAsia="Times New Roman" w:hAnsi="Times New Roman" w:cs="Times New Roman"/>
                <w:lang w:val="en-US"/>
              </w:rPr>
              <w:t xml:space="preserve"> </w:t>
            </w:r>
            <w:r>
              <w:rPr>
                <w:rFonts w:ascii="Times New Roman" w:eastAsia="Times New Roman" w:hAnsi="Times New Roman" w:cs="Times New Roman"/>
              </w:rPr>
              <w:t>компьютер</w:t>
            </w:r>
            <w:r w:rsidRPr="002117C4">
              <w:rPr>
                <w:rFonts w:ascii="Times New Roman" w:eastAsia="Times New Roman" w:hAnsi="Times New Roman" w:cs="Times New Roman"/>
                <w:lang w:val="en-US"/>
              </w:rPr>
              <w:t xml:space="preserve"> Raspberry PI</w:t>
            </w:r>
          </w:p>
        </w:tc>
      </w:tr>
    </w:tbl>
    <w:p w:rsidR="00A0191E" w:rsidRPr="002117C4" w:rsidRDefault="00A0191E">
      <w:pPr>
        <w:tabs>
          <w:tab w:val="left" w:pos="426"/>
        </w:tabs>
        <w:spacing w:line="276" w:lineRule="auto"/>
        <w:ind w:firstLine="567"/>
        <w:jc w:val="both"/>
        <w:rPr>
          <w:rFonts w:ascii="Times New Roman" w:eastAsia="Times New Roman" w:hAnsi="Times New Roman" w:cs="Times New Roman"/>
          <w:b/>
          <w:smallCaps/>
          <w:sz w:val="28"/>
          <w:szCs w:val="28"/>
          <w:lang w:val="en-US"/>
        </w:rPr>
      </w:pPr>
    </w:p>
    <w:p w:rsidR="00A0191E" w:rsidRPr="002117C4" w:rsidRDefault="001F6CDB">
      <w:pPr>
        <w:tabs>
          <w:tab w:val="left" w:pos="426"/>
        </w:tabs>
        <w:spacing w:line="276" w:lineRule="auto"/>
        <w:ind w:firstLine="567"/>
        <w:jc w:val="right"/>
        <w:rPr>
          <w:rFonts w:ascii="Times New Roman" w:eastAsia="Times New Roman" w:hAnsi="Times New Roman" w:cs="Times New Roman"/>
          <w:sz w:val="28"/>
          <w:szCs w:val="28"/>
          <w:lang w:val="en-US"/>
        </w:rPr>
      </w:pPr>
      <w:r w:rsidRPr="002117C4">
        <w:rPr>
          <w:lang w:val="en-US"/>
        </w:rPr>
        <w:br w:type="page"/>
      </w:r>
    </w:p>
    <w:p w:rsidR="00A0191E" w:rsidRDefault="001F6CDB">
      <w:pPr>
        <w:tabs>
          <w:tab w:val="left" w:pos="426"/>
        </w:tabs>
        <w:spacing w:line="276"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A0191E" w:rsidRDefault="00A0191E">
      <w:pPr>
        <w:tabs>
          <w:tab w:val="left" w:pos="708"/>
        </w:tabs>
        <w:jc w:val="right"/>
        <w:rPr>
          <w:rFonts w:ascii="Times New Roman" w:eastAsia="Times New Roman" w:hAnsi="Times New Roman" w:cs="Times New Roman"/>
          <w:sz w:val="28"/>
          <w:szCs w:val="28"/>
        </w:rPr>
      </w:pPr>
    </w:p>
    <w:p w:rsidR="00A0191E" w:rsidRDefault="001F6CDB">
      <w:pPr>
        <w:pStyle w:val="1"/>
        <w:tabs>
          <w:tab w:val="left" w:pos="709"/>
        </w:tabs>
        <w:spacing w:before="0" w:after="0" w:line="276" w:lineRule="auto"/>
      </w:pPr>
      <w:bookmarkStart w:id="11" w:name="_71uvhfhix1fn" w:colFirst="0" w:colLast="0"/>
      <w:bookmarkEnd w:id="11"/>
      <w:r>
        <w:t>УЧЕБНО-МЕТОДИЧЕСКОЕ ОБЕСПЕЧЕНИЕ САМОСТОЯТЕЛЬНОЙ РАБОТЫ ОБУЧАЮЩИХСЯ</w:t>
      </w:r>
    </w:p>
    <w:p w:rsidR="00A0191E" w:rsidRDefault="00A0191E">
      <w:pPr>
        <w:tabs>
          <w:tab w:val="left" w:pos="709"/>
        </w:tabs>
        <w:spacing w:line="276" w:lineRule="auto"/>
        <w:jc w:val="center"/>
        <w:rPr>
          <w:rFonts w:ascii="Times New Roman" w:eastAsia="Times New Roman" w:hAnsi="Times New Roman" w:cs="Times New Roman"/>
          <w:sz w:val="28"/>
          <w:szCs w:val="28"/>
        </w:rPr>
      </w:pPr>
    </w:p>
    <w:p w:rsidR="00A0191E" w:rsidRDefault="001F6CDB">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План-график выполнения самостоятельной работы по дисциплине</w:t>
      </w:r>
    </w:p>
    <w:tbl>
      <w:tblPr>
        <w:tblStyle w:val="aa"/>
        <w:tblW w:w="101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4500"/>
        <w:gridCol w:w="2130"/>
        <w:gridCol w:w="2880"/>
      </w:tblGrid>
      <w:tr w:rsidR="00A0191E">
        <w:trPr>
          <w:trHeight w:val="320"/>
        </w:trPr>
        <w:tc>
          <w:tcPr>
            <w:tcW w:w="60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w:t>
            </w:r>
          </w:p>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п/п</w:t>
            </w:r>
          </w:p>
        </w:tc>
        <w:tc>
          <w:tcPr>
            <w:tcW w:w="450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Вид самостоятельной работы</w:t>
            </w:r>
          </w:p>
        </w:tc>
        <w:tc>
          <w:tcPr>
            <w:tcW w:w="213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Примерные нормы времени на выполнение</w:t>
            </w:r>
          </w:p>
        </w:tc>
        <w:tc>
          <w:tcPr>
            <w:tcW w:w="288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Форма контроля</w:t>
            </w:r>
          </w:p>
        </w:tc>
      </w:tr>
      <w:tr w:rsidR="00A0191E">
        <w:tc>
          <w:tcPr>
            <w:tcW w:w="60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1</w:t>
            </w:r>
          </w:p>
        </w:tc>
        <w:tc>
          <w:tcPr>
            <w:tcW w:w="4500" w:type="dxa"/>
            <w:tcBorders>
              <w:top w:val="single" w:sz="4" w:space="0" w:color="000000"/>
              <w:left w:val="single" w:sz="4" w:space="0" w:color="000000"/>
              <w:bottom w:val="single" w:sz="4" w:space="0" w:color="000000"/>
              <w:right w:val="single" w:sz="4" w:space="0" w:color="000000"/>
            </w:tcBorders>
          </w:tcPr>
          <w:p w:rsidR="00A0191E" w:rsidRDefault="001F6CDB">
            <w:pPr>
              <w:rPr>
                <w:rFonts w:ascii="Times New Roman" w:eastAsia="Times New Roman" w:hAnsi="Times New Roman" w:cs="Times New Roman"/>
              </w:rPr>
            </w:pPr>
            <w:r>
              <w:rPr>
                <w:rFonts w:ascii="Times New Roman" w:eastAsia="Times New Roman" w:hAnsi="Times New Roman" w:cs="Times New Roman"/>
              </w:rPr>
              <w:t>Проработка лекционного материала по конспектам и учебной литературе</w:t>
            </w:r>
          </w:p>
        </w:tc>
        <w:tc>
          <w:tcPr>
            <w:tcW w:w="21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0191E" w:rsidRDefault="001F6CDB">
            <w:pPr>
              <w:widowControl w:val="0"/>
              <w:spacing w:line="276" w:lineRule="auto"/>
              <w:jc w:val="center"/>
              <w:rPr>
                <w:rFonts w:ascii="Arial" w:eastAsia="Arial" w:hAnsi="Arial" w:cs="Arial"/>
              </w:rPr>
            </w:pPr>
            <w:r>
              <w:rPr>
                <w:rFonts w:ascii="Times New Roman" w:eastAsia="Times New Roman" w:hAnsi="Times New Roman" w:cs="Times New Roman"/>
              </w:rPr>
              <w:t>4</w:t>
            </w:r>
          </w:p>
        </w:tc>
        <w:tc>
          <w:tcPr>
            <w:tcW w:w="2880" w:type="dxa"/>
            <w:tcBorders>
              <w:top w:val="single" w:sz="4" w:space="0" w:color="000000"/>
              <w:left w:val="single" w:sz="4" w:space="0" w:color="000000"/>
              <w:bottom w:val="single" w:sz="4" w:space="0" w:color="000000"/>
              <w:right w:val="single" w:sz="4" w:space="0" w:color="000000"/>
            </w:tcBorders>
            <w:vAlign w:val="center"/>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Собеседование, доклад, опрос</w:t>
            </w:r>
          </w:p>
        </w:tc>
      </w:tr>
      <w:tr w:rsidR="00A0191E">
        <w:tc>
          <w:tcPr>
            <w:tcW w:w="60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2</w:t>
            </w:r>
          </w:p>
        </w:tc>
        <w:tc>
          <w:tcPr>
            <w:tcW w:w="4500" w:type="dxa"/>
            <w:tcBorders>
              <w:top w:val="single" w:sz="4" w:space="0" w:color="000000"/>
              <w:left w:val="single" w:sz="4" w:space="0" w:color="000000"/>
              <w:bottom w:val="single" w:sz="4" w:space="0" w:color="000000"/>
              <w:right w:val="single" w:sz="4" w:space="0" w:color="000000"/>
            </w:tcBorders>
          </w:tcPr>
          <w:p w:rsidR="00A0191E" w:rsidRDefault="001F6CDB">
            <w:pPr>
              <w:rPr>
                <w:rFonts w:ascii="Times New Roman" w:eastAsia="Times New Roman" w:hAnsi="Times New Roman" w:cs="Times New Roman"/>
              </w:rPr>
            </w:pPr>
            <w:r>
              <w:rPr>
                <w:rFonts w:ascii="Times New Roman" w:eastAsia="Times New Roman" w:hAnsi="Times New Roman" w:cs="Times New Roman"/>
              </w:rPr>
              <w:t xml:space="preserve">Подготовка и выполнение практического занятия </w:t>
            </w:r>
          </w:p>
        </w:tc>
        <w:tc>
          <w:tcPr>
            <w:tcW w:w="21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0191E" w:rsidRDefault="001F6CDB">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2880" w:type="dxa"/>
            <w:tcBorders>
              <w:top w:val="single" w:sz="4" w:space="0" w:color="000000"/>
              <w:left w:val="single" w:sz="4" w:space="0" w:color="000000"/>
              <w:bottom w:val="single" w:sz="4" w:space="0" w:color="000000"/>
              <w:right w:val="single" w:sz="4" w:space="0" w:color="000000"/>
            </w:tcBorders>
            <w:vAlign w:val="center"/>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Защита практических работ</w:t>
            </w:r>
          </w:p>
        </w:tc>
      </w:tr>
      <w:tr w:rsidR="00A0191E">
        <w:tc>
          <w:tcPr>
            <w:tcW w:w="60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3</w:t>
            </w:r>
          </w:p>
        </w:tc>
        <w:tc>
          <w:tcPr>
            <w:tcW w:w="4500" w:type="dxa"/>
            <w:tcBorders>
              <w:top w:val="single" w:sz="4" w:space="0" w:color="000000"/>
              <w:left w:val="single" w:sz="4" w:space="0" w:color="000000"/>
              <w:bottom w:val="single" w:sz="4" w:space="0" w:color="000000"/>
              <w:right w:val="single" w:sz="4" w:space="0" w:color="000000"/>
            </w:tcBorders>
          </w:tcPr>
          <w:p w:rsidR="00A0191E" w:rsidRDefault="001F6CDB">
            <w:pPr>
              <w:rPr>
                <w:rFonts w:ascii="Times New Roman" w:eastAsia="Times New Roman" w:hAnsi="Times New Roman" w:cs="Times New Roman"/>
              </w:rPr>
            </w:pPr>
            <w:r>
              <w:rPr>
                <w:rFonts w:ascii="Times New Roman" w:eastAsia="Times New Roman" w:hAnsi="Times New Roman" w:cs="Times New Roman"/>
              </w:rPr>
              <w:t>Подготовка к семинарам</w:t>
            </w:r>
          </w:p>
        </w:tc>
        <w:tc>
          <w:tcPr>
            <w:tcW w:w="21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0191E" w:rsidRDefault="001F6CDB">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выступление, доклад, презентация</w:t>
            </w:r>
          </w:p>
        </w:tc>
      </w:tr>
      <w:tr w:rsidR="00A0191E">
        <w:tc>
          <w:tcPr>
            <w:tcW w:w="60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4</w:t>
            </w:r>
          </w:p>
        </w:tc>
        <w:tc>
          <w:tcPr>
            <w:tcW w:w="4500" w:type="dxa"/>
            <w:tcBorders>
              <w:top w:val="single" w:sz="4" w:space="0" w:color="000000"/>
              <w:left w:val="single" w:sz="4" w:space="0" w:color="000000"/>
              <w:bottom w:val="single" w:sz="4" w:space="0" w:color="000000"/>
              <w:right w:val="single" w:sz="4" w:space="0" w:color="000000"/>
            </w:tcBorders>
          </w:tcPr>
          <w:p w:rsidR="00A0191E" w:rsidRDefault="001F6CDB">
            <w:pPr>
              <w:rPr>
                <w:rFonts w:ascii="Times New Roman" w:eastAsia="Times New Roman" w:hAnsi="Times New Roman" w:cs="Times New Roman"/>
              </w:rPr>
            </w:pPr>
            <w:r>
              <w:rPr>
                <w:rFonts w:ascii="Times New Roman" w:eastAsia="Times New Roman" w:hAnsi="Times New Roman" w:cs="Times New Roman"/>
              </w:rPr>
              <w:t>Подготовка к мастер-классам</w:t>
            </w:r>
          </w:p>
        </w:tc>
        <w:tc>
          <w:tcPr>
            <w:tcW w:w="21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0191E" w:rsidRDefault="001F6CDB">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выступление, доклад, презентация</w:t>
            </w:r>
          </w:p>
        </w:tc>
      </w:tr>
      <w:tr w:rsidR="00A0191E">
        <w:tc>
          <w:tcPr>
            <w:tcW w:w="60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5</w:t>
            </w:r>
          </w:p>
        </w:tc>
        <w:tc>
          <w:tcPr>
            <w:tcW w:w="4500" w:type="dxa"/>
            <w:tcBorders>
              <w:top w:val="single" w:sz="4" w:space="0" w:color="000000"/>
              <w:left w:val="single" w:sz="4" w:space="0" w:color="000000"/>
              <w:bottom w:val="single" w:sz="4" w:space="0" w:color="000000"/>
              <w:right w:val="single" w:sz="4" w:space="0" w:color="000000"/>
            </w:tcBorders>
          </w:tcPr>
          <w:p w:rsidR="00A0191E" w:rsidRDefault="001F6CDB">
            <w:pPr>
              <w:rPr>
                <w:rFonts w:ascii="Times New Roman" w:eastAsia="Times New Roman" w:hAnsi="Times New Roman" w:cs="Times New Roman"/>
              </w:rPr>
            </w:pPr>
            <w:r>
              <w:rPr>
                <w:rFonts w:ascii="Times New Roman" w:eastAsia="Times New Roman" w:hAnsi="Times New Roman" w:cs="Times New Roman"/>
              </w:rPr>
              <w:t>Подготовка к круглым столам</w:t>
            </w:r>
          </w:p>
        </w:tc>
        <w:tc>
          <w:tcPr>
            <w:tcW w:w="21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0191E" w:rsidRDefault="001F6CDB">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vAlign w:val="center"/>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выступление, доклад, презентация</w:t>
            </w:r>
          </w:p>
        </w:tc>
      </w:tr>
      <w:tr w:rsidR="00A0191E">
        <w:tc>
          <w:tcPr>
            <w:tcW w:w="60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6</w:t>
            </w:r>
          </w:p>
        </w:tc>
        <w:tc>
          <w:tcPr>
            <w:tcW w:w="4500" w:type="dxa"/>
            <w:tcBorders>
              <w:top w:val="single" w:sz="4" w:space="0" w:color="000000"/>
              <w:left w:val="single" w:sz="4" w:space="0" w:color="000000"/>
              <w:bottom w:val="single" w:sz="4" w:space="0" w:color="000000"/>
              <w:right w:val="single" w:sz="4" w:space="0" w:color="000000"/>
            </w:tcBorders>
          </w:tcPr>
          <w:p w:rsidR="00A0191E" w:rsidRDefault="001F6CDB">
            <w:pPr>
              <w:rPr>
                <w:rFonts w:ascii="Times New Roman" w:eastAsia="Times New Roman" w:hAnsi="Times New Roman" w:cs="Times New Roman"/>
              </w:rPr>
            </w:pPr>
            <w:r>
              <w:rPr>
                <w:rFonts w:ascii="Times New Roman" w:eastAsia="Times New Roman" w:hAnsi="Times New Roman" w:cs="Times New Roman"/>
              </w:rPr>
              <w:t>Подготовка к текущей аттестации</w:t>
            </w:r>
          </w:p>
        </w:tc>
        <w:tc>
          <w:tcPr>
            <w:tcW w:w="21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0191E" w:rsidRDefault="001F6CDB">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880" w:type="dxa"/>
            <w:tcBorders>
              <w:top w:val="single" w:sz="4" w:space="0" w:color="000000"/>
              <w:left w:val="single" w:sz="4" w:space="0" w:color="000000"/>
              <w:bottom w:val="single" w:sz="4" w:space="0" w:color="000000"/>
              <w:right w:val="single" w:sz="4" w:space="0" w:color="000000"/>
            </w:tcBorders>
            <w:vAlign w:val="center"/>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Конспекты и журнал практических работ</w:t>
            </w:r>
          </w:p>
        </w:tc>
      </w:tr>
      <w:tr w:rsidR="00A0191E">
        <w:tc>
          <w:tcPr>
            <w:tcW w:w="60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7</w:t>
            </w:r>
          </w:p>
        </w:tc>
        <w:tc>
          <w:tcPr>
            <w:tcW w:w="4500" w:type="dxa"/>
            <w:tcBorders>
              <w:top w:val="single" w:sz="4" w:space="0" w:color="000000"/>
              <w:left w:val="single" w:sz="4" w:space="0" w:color="000000"/>
              <w:bottom w:val="single" w:sz="4" w:space="0" w:color="000000"/>
              <w:right w:val="single" w:sz="4" w:space="0" w:color="000000"/>
            </w:tcBorders>
          </w:tcPr>
          <w:p w:rsidR="00A0191E" w:rsidRDefault="001F6CDB">
            <w:pPr>
              <w:rPr>
                <w:rFonts w:ascii="Times New Roman" w:eastAsia="Times New Roman" w:hAnsi="Times New Roman" w:cs="Times New Roman"/>
              </w:rPr>
            </w:pPr>
            <w:r>
              <w:rPr>
                <w:rFonts w:ascii="Times New Roman" w:eastAsia="Times New Roman" w:hAnsi="Times New Roman" w:cs="Times New Roman"/>
              </w:rPr>
              <w:t>Подготовка к промежуточной аттестации</w:t>
            </w:r>
          </w:p>
        </w:tc>
        <w:tc>
          <w:tcPr>
            <w:tcW w:w="213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A0191E" w:rsidRDefault="001F6CDB">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2880" w:type="dxa"/>
            <w:tcBorders>
              <w:top w:val="single" w:sz="4" w:space="0" w:color="000000"/>
              <w:left w:val="single" w:sz="4" w:space="0" w:color="000000"/>
              <w:bottom w:val="single" w:sz="4" w:space="0" w:color="000000"/>
              <w:right w:val="single" w:sz="4" w:space="0" w:color="000000"/>
            </w:tcBorders>
            <w:vAlign w:val="center"/>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Экзамен</w:t>
            </w:r>
          </w:p>
        </w:tc>
      </w:tr>
      <w:tr w:rsidR="00A0191E">
        <w:trPr>
          <w:trHeight w:val="200"/>
        </w:trPr>
        <w:tc>
          <w:tcPr>
            <w:tcW w:w="600" w:type="dxa"/>
            <w:tcBorders>
              <w:top w:val="single" w:sz="4" w:space="0" w:color="000000"/>
              <w:left w:val="single" w:sz="4" w:space="0" w:color="000000"/>
              <w:bottom w:val="single" w:sz="4" w:space="0" w:color="000000"/>
              <w:right w:val="single" w:sz="4" w:space="0" w:color="000000"/>
            </w:tcBorders>
          </w:tcPr>
          <w:p w:rsidR="00A0191E" w:rsidRDefault="00A0191E">
            <w:pPr>
              <w:rPr>
                <w:rFonts w:ascii="Times New Roman" w:eastAsia="Times New Roman" w:hAnsi="Times New Roman" w:cs="Times New Roman"/>
              </w:rPr>
            </w:pPr>
          </w:p>
        </w:tc>
        <w:tc>
          <w:tcPr>
            <w:tcW w:w="4500" w:type="dxa"/>
          </w:tcPr>
          <w:p w:rsidR="00A0191E" w:rsidRDefault="001F6CDB">
            <w:pPr>
              <w:jc w:val="right"/>
              <w:rPr>
                <w:rFonts w:ascii="Times New Roman" w:eastAsia="Times New Roman" w:hAnsi="Times New Roman" w:cs="Times New Roman"/>
              </w:rPr>
            </w:pPr>
            <w:r>
              <w:rPr>
                <w:rFonts w:ascii="Times New Roman" w:eastAsia="Times New Roman" w:hAnsi="Times New Roman" w:cs="Times New Roman"/>
              </w:rPr>
              <w:t>Итого</w:t>
            </w:r>
          </w:p>
        </w:tc>
        <w:tc>
          <w:tcPr>
            <w:tcW w:w="2130" w:type="dxa"/>
            <w:tcBorders>
              <w:top w:val="single" w:sz="4" w:space="0" w:color="000000"/>
              <w:left w:val="single" w:sz="4" w:space="0" w:color="000000"/>
              <w:bottom w:val="single" w:sz="4" w:space="0" w:color="000000"/>
              <w:right w:val="single" w:sz="4" w:space="0" w:color="000000"/>
            </w:tcBorders>
            <w:vAlign w:val="center"/>
          </w:tcPr>
          <w:p w:rsidR="00A0191E" w:rsidRDefault="001F6CDB">
            <w:pPr>
              <w:jc w:val="center"/>
              <w:rPr>
                <w:rFonts w:ascii="Times New Roman" w:eastAsia="Times New Roman" w:hAnsi="Times New Roman" w:cs="Times New Roman"/>
              </w:rPr>
            </w:pPr>
            <w:r>
              <w:rPr>
                <w:rFonts w:ascii="Times New Roman" w:eastAsia="Times New Roman" w:hAnsi="Times New Roman" w:cs="Times New Roman"/>
              </w:rPr>
              <w:t>72</w:t>
            </w:r>
          </w:p>
        </w:tc>
        <w:tc>
          <w:tcPr>
            <w:tcW w:w="2880" w:type="dxa"/>
            <w:tcBorders>
              <w:top w:val="single" w:sz="4" w:space="0" w:color="000000"/>
              <w:left w:val="single" w:sz="4" w:space="0" w:color="000000"/>
              <w:bottom w:val="single" w:sz="4" w:space="0" w:color="000000"/>
              <w:right w:val="single" w:sz="4" w:space="0" w:color="000000"/>
            </w:tcBorders>
            <w:vAlign w:val="center"/>
          </w:tcPr>
          <w:p w:rsidR="00A0191E" w:rsidRDefault="00A0191E">
            <w:pPr>
              <w:jc w:val="center"/>
              <w:rPr>
                <w:rFonts w:ascii="Times New Roman" w:eastAsia="Times New Roman" w:hAnsi="Times New Roman" w:cs="Times New Roman"/>
              </w:rPr>
            </w:pPr>
          </w:p>
        </w:tc>
      </w:tr>
    </w:tbl>
    <w:p w:rsidR="00A0191E" w:rsidRDefault="00A0191E">
      <w:pPr>
        <w:tabs>
          <w:tab w:val="left" w:pos="709"/>
        </w:tabs>
        <w:spacing w:line="276" w:lineRule="auto"/>
        <w:rPr>
          <w:rFonts w:ascii="Times New Roman" w:eastAsia="Times New Roman" w:hAnsi="Times New Roman" w:cs="Times New Roman"/>
        </w:rPr>
      </w:pPr>
    </w:p>
    <w:p w:rsidR="00A0191E" w:rsidRDefault="001F6CDB">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Рекомендации по самостоятельной работе студентов</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освоения учебного материала по тематике дисциплины предусмотрено выполнение самостоятельной работы магистрами по сбору и обработки статистического материала, что позволяет углубить и закрепить конкретные знания, полученные на практических занятиях. Занятия проводится в специализированной аудитории, оснащенной современным оборудованием и необходимыми техническими средствами обучения. Для изучения и полного освоения программного материала по дисциплине используется учебная, справочная и другая литература, рекомендуемая настоящей программой, а также профильные периодические издания.</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w:t>
      </w:r>
      <w:proofErr w:type="spellStart"/>
      <w:r>
        <w:rPr>
          <w:rFonts w:ascii="Times New Roman" w:eastAsia="Times New Roman" w:hAnsi="Times New Roman" w:cs="Times New Roman"/>
          <w:sz w:val="28"/>
          <w:szCs w:val="28"/>
        </w:rPr>
        <w:t>компетентностного</w:t>
      </w:r>
      <w:proofErr w:type="spellEnd"/>
      <w:r>
        <w:rPr>
          <w:rFonts w:ascii="Times New Roman" w:eastAsia="Times New Roman" w:hAnsi="Times New Roman" w:cs="Times New Roman"/>
          <w:sz w:val="28"/>
          <w:szCs w:val="28"/>
        </w:rPr>
        <w:t xml:space="preserve"> подхода в учебном процессе с целью формирования и развития профессиональных навыков обучающихся при проведении практических занятий широко используются активные и интерактивные формы обучения (разбор конкретных ситуаций) в сочетании с внеаудиторной работой.</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Самостоятельная работа (СРС) складывается из таких видов работ как работа с конспектом лекций; изучение материала по учебникам, справочникам, </w:t>
      </w:r>
      <w:r>
        <w:rPr>
          <w:rFonts w:ascii="Times New Roman" w:eastAsia="Times New Roman" w:hAnsi="Times New Roman" w:cs="Times New Roman"/>
          <w:sz w:val="28"/>
          <w:szCs w:val="28"/>
        </w:rPr>
        <w:lastRenderedPageBreak/>
        <w:t>видеоматериалам и презентациям, а также прочим достоверным источникам информации; подготовка к экзамену.</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закрепления материала лекций достаточно, перелистывая конспект или читая его, мысленно восстановить прослушанный материал. При необходимости обратиться к рекомендуемой учебной и справочной литературе, записать непонятные моменты в вопросах для уяснения их на предстоящем занятии.</w:t>
      </w:r>
    </w:p>
    <w:p w:rsidR="00A0191E" w:rsidRDefault="001F6CDB">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подготовке к практическим занятиям</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практическим занятиям. Этот вид самостоятельной работы состоит из нескольких этапов:</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повторение изученного материала. Для этого используются конспекты лекций, рекомендованная основная и дополнительная литература;</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углубление знаний по теме. Необходимо имеющийся материал в лекциях,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или учебного пособия. Уточнение надо осуществить при помощи справочной литературы (словари, энциклопедические издания и т.д.);</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составление развернутого плана выступления, или проведения расчетов, решения задач, упражнений и т.д.</w:t>
      </w:r>
    </w:p>
    <w:p w:rsidR="00A0191E" w:rsidRDefault="001F6CDB">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указания к выполнению доклада</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 Доклад направлен на анализ одной или нескольких научных работ.</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написания доклада являются:</w:t>
      </w:r>
    </w:p>
    <w:p w:rsidR="00A0191E" w:rsidRDefault="001F6CDB">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студентов навыков поиска актуальных проблем современного законодательства;</w:t>
      </w:r>
    </w:p>
    <w:p w:rsidR="00A0191E" w:rsidRDefault="001F6CDB">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краткого изложения материала с выделением лишь самых существенных моментов, необходимых для раскрытия сути проблемы;</w:t>
      </w:r>
    </w:p>
    <w:p w:rsidR="00A0191E" w:rsidRDefault="001F6CDB">
      <w:pPr>
        <w:numPr>
          <w:ilvl w:val="0"/>
          <w:numId w:val="8"/>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Задачами написания доклада являются:</w:t>
      </w:r>
    </w:p>
    <w:p w:rsidR="00A0191E" w:rsidRDefault="001F6CDB">
      <w:pPr>
        <w:numPr>
          <w:ilvl w:val="0"/>
          <w:numId w:val="9"/>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студента максимально верно передать мнения авторов, на основе работ которых студент пишет доклад;</w:t>
      </w:r>
    </w:p>
    <w:p w:rsidR="00A0191E" w:rsidRDefault="001F6CDB">
      <w:pPr>
        <w:numPr>
          <w:ilvl w:val="0"/>
          <w:numId w:val="9"/>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студента анализируемой проблеме;</w:t>
      </w:r>
    </w:p>
    <w:p w:rsidR="00A0191E" w:rsidRDefault="001F6CDB">
      <w:pPr>
        <w:numPr>
          <w:ilvl w:val="0"/>
          <w:numId w:val="9"/>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грамотно излагать свою позицию по анализируемой проблеме;</w:t>
      </w:r>
    </w:p>
    <w:p w:rsidR="00A0191E" w:rsidRDefault="001F6CDB">
      <w:pPr>
        <w:numPr>
          <w:ilvl w:val="0"/>
          <w:numId w:val="9"/>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подготовить студента к дальнейшему участию в научно практических конференциях, семинарах и конкурсах;</w:t>
      </w:r>
    </w:p>
    <w:p w:rsidR="00A0191E" w:rsidRDefault="001F6CDB">
      <w:pPr>
        <w:numPr>
          <w:ilvl w:val="0"/>
          <w:numId w:val="9"/>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студенту определиться с интересующей его темой, дальнейшее раскрытие которой возможно осуществить при написании ВКР;</w:t>
      </w:r>
    </w:p>
    <w:p w:rsidR="00A0191E" w:rsidRDefault="001F6CDB">
      <w:pPr>
        <w:numPr>
          <w:ilvl w:val="0"/>
          <w:numId w:val="9"/>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уяснить для себя и изложить причины своего (несогласия) с мнением того или иного автора по данной проблеме. </w:t>
      </w:r>
    </w:p>
    <w:p w:rsidR="00A0191E" w:rsidRDefault="001F6CDB">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требования к содержанию доклада</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 должен использовать только те материалы (научные статьи, монографии, пособия), которые имеют прямое отношение к избранной им теме. Не допускаются отстраненные рассуждения, не связанные с анализируемой проблемой. Содержание доклада должно быть конкретным, исследоваться должна только одна проблема (допускается несколько, только если они взаимосвязаны). Студенту необходимо строго придерживаться логики изложения (начать с определения и анализа понятий, перейти к постановке проблемы, проанализировать пути ее решения и сделать соответствующие выводы). Доклад должен заканчиваться выведением выводов по теме. По своей структуре доклад состоит из:</w:t>
      </w:r>
    </w:p>
    <w:p w:rsidR="00A0191E" w:rsidRDefault="001F6CDB">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Титульного листа;</w:t>
      </w:r>
    </w:p>
    <w:p w:rsidR="00A0191E" w:rsidRDefault="001F6CDB">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Введения, где студент формулирует проблему, подлежащую анализу и исследованию;</w:t>
      </w:r>
    </w:p>
    <w:p w:rsidR="00A0191E" w:rsidRDefault="001F6CDB">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Основного текста, в котором последовательно раскрывается выбранная тема. При необходимости текст доклада может дополняться иллюстрациями, таблицами, графиками, но ими не следует "перегружать" текст;</w:t>
      </w:r>
    </w:p>
    <w:p w:rsidR="00A0191E" w:rsidRDefault="001F6CDB">
      <w:pPr>
        <w:numPr>
          <w:ilvl w:val="0"/>
          <w:numId w:val="1"/>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Заключения, где студент формулирует выводы, сделанные на основе основного текста.</w:t>
      </w:r>
    </w:p>
    <w:p w:rsidR="00A0191E" w:rsidRDefault="001F6CDB">
      <w:pPr>
        <w:numPr>
          <w:ilvl w:val="0"/>
          <w:numId w:val="1"/>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Списка использованной литературы. В данном списке называются как те источники, на которые ссылается студент при подготовке доклада, так и иные, которые были изучены им.</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доклада составляет 10-15 страниц машинописного текста, но в любом случае не должен превышать 15 страниц. Интервал – 1,5, размер шрифта – 14, поля: </w:t>
      </w:r>
      <w:r>
        <w:rPr>
          <w:rFonts w:ascii="Times New Roman" w:eastAsia="Times New Roman" w:hAnsi="Times New Roman" w:cs="Times New Roman"/>
          <w:sz w:val="28"/>
          <w:szCs w:val="28"/>
        </w:rPr>
        <w:lastRenderedPageBreak/>
        <w:t>левое — 3см, правое — 1,5 см, верхнее и нижнее 1,5 см. Страницы должны быть пронумерованы. Абзацный отступ от начала строки равен 1,25 см.</w:t>
      </w:r>
    </w:p>
    <w:p w:rsidR="00A0191E" w:rsidRDefault="001F6CDB">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сдачи доклада и его оценка</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пишется студентами в течение семестра в сроки, устанавливаемые преподавателем по конкретной дисциплине, и сдается преподавателю, ведущему дисциплину.</w:t>
      </w:r>
    </w:p>
    <w:p w:rsidR="00A0191E" w:rsidRDefault="001F6CDB">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w:t>
      </w:r>
    </w:p>
    <w:p w:rsidR="00A0191E" w:rsidRDefault="001F6CDB">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 оценке доклада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A0191E" w:rsidRDefault="001F6CDB">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реферата</w:t>
      </w:r>
    </w:p>
    <w:p w:rsidR="00A0191E" w:rsidRDefault="001F6CDB">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Реферат – самостоятельное научное исследование по направлению, дисциплине, выполняемое студентом по заданию преподавателя и служащее углубленному познанию избранной темы. Научность исследования выражается в решении некоторой познавательной проблемы, соотнесении теоретических положений с фактами, систематичность изложения, оперировании современной специальной терминологии и т.д. Реферат является одной из форм отчетности студента по итогам обучения. Студентам предоставляется право свободного выбора темы из предложенного списка. Изменение темы реферата допускается по согласованию с преподавателем. Защита реферата происходит публично. Подбор литературы по теме реферата осуществляется студентом самостоятельно. Преподаватель лишь помогает ему определить основные направления работы, указывает наиболее важные научные источники, которые следует использовать при ее написании, разъясняет, где их можно найти. При подборе литературы рекомендуется использовать фонды научных библиотек, электронных каталогов и сети Интернет. План написания реферата составляется студентом самостоятельно, и согласовывается с преподавателем. Содержание реферата должно соответствовать теме и плану. Реферат должен включать следующие основные разделы: Титульный лист Содержание. Включает порядок расположения основных частей с указанием страниц, на которых соответствующий раздел начинается. Введение. В нем автор обосновывает научную актуальность, практическую значимость, новизну темы, а также указывает цель и задачи, проводимого исследования. Основная часть. Структура и состав основной части может меняться </w:t>
      </w:r>
      <w:r>
        <w:rPr>
          <w:rFonts w:ascii="Times New Roman" w:eastAsia="Times New Roman" w:hAnsi="Times New Roman" w:cs="Times New Roman"/>
          <w:sz w:val="28"/>
          <w:szCs w:val="28"/>
        </w:rPr>
        <w:lastRenderedPageBreak/>
        <w:t xml:space="preserve">в зависимости от специфики и направления выполняемой работы. Заключение (или выводы). В заключении подводится итог проведенному исследованию, формулируются предложения и выводы автора, вытекающие из всей работы. Список литературы. В список литературы включаются только те работы, на которые сделаны ссылки в тексте реферата. Список оформляется в соответствии с ГОСТ 7.1-2003. Приложения. Приводятся используемые в работе документы, таблицы, графики, схемы и др. (аналитические табличные и графические материалы могут быть приведены также в основной части). В ходе выполнения работы студент по мере необходимости обращается за консультацией к преподавателю. Выполненный и оформленный реферат в сброшюрованном виде сдается на проверку преподавателю, оценка выставляется в ходе публичной защиты и учитывается при аттестации студента (дифференцированный зачет). </w:t>
      </w:r>
    </w:p>
    <w:p w:rsidR="00A0191E" w:rsidRDefault="001F6CDB">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эссе</w:t>
      </w:r>
    </w:p>
    <w:p w:rsidR="00A0191E" w:rsidRDefault="001F6CDB">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Эссе от французского "</w:t>
      </w:r>
      <w:proofErr w:type="spellStart"/>
      <w:r>
        <w:rPr>
          <w:rFonts w:ascii="Times New Roman" w:eastAsia="Times New Roman" w:hAnsi="Times New Roman" w:cs="Times New Roman"/>
          <w:sz w:val="28"/>
          <w:szCs w:val="28"/>
        </w:rPr>
        <w:t>essai</w:t>
      </w:r>
      <w:proofErr w:type="spellEnd"/>
      <w:r>
        <w:rPr>
          <w:rFonts w:ascii="Times New Roman" w:eastAsia="Times New Roman" w:hAnsi="Times New Roman" w:cs="Times New Roman"/>
          <w:sz w:val="28"/>
          <w:szCs w:val="28"/>
        </w:rPr>
        <w:t>", англ. "</w:t>
      </w:r>
      <w:proofErr w:type="spellStart"/>
      <w:r>
        <w:rPr>
          <w:rFonts w:ascii="Times New Roman" w:eastAsia="Times New Roman" w:hAnsi="Times New Roman" w:cs="Times New Roman"/>
          <w:sz w:val="28"/>
          <w:szCs w:val="28"/>
        </w:rPr>
        <w:t>essay</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assay</w:t>
      </w:r>
      <w:proofErr w:type="spellEnd"/>
      <w:r>
        <w:rPr>
          <w:rFonts w:ascii="Times New Roman" w:eastAsia="Times New Roman" w:hAnsi="Times New Roman" w:cs="Times New Roman"/>
          <w:sz w:val="28"/>
          <w:szCs w:val="28"/>
        </w:rPr>
        <w:t>" - попытка, проба, очерк; от латинского "</w:t>
      </w:r>
      <w:proofErr w:type="spellStart"/>
      <w:r>
        <w:rPr>
          <w:rFonts w:ascii="Times New Roman" w:eastAsia="Times New Roman" w:hAnsi="Times New Roman" w:cs="Times New Roman"/>
          <w:sz w:val="28"/>
          <w:szCs w:val="28"/>
        </w:rPr>
        <w:t>exagium</w:t>
      </w:r>
      <w:proofErr w:type="spellEnd"/>
      <w:r>
        <w:rPr>
          <w:rFonts w:ascii="Times New Roman" w:eastAsia="Times New Roman" w:hAnsi="Times New Roman" w:cs="Times New Roman"/>
          <w:sz w:val="28"/>
          <w:szCs w:val="28"/>
        </w:rPr>
        <w:t xml:space="preserve">" - взвешивание. Создателем жанра эссе считается </w:t>
      </w:r>
      <w:proofErr w:type="spellStart"/>
      <w:r>
        <w:rPr>
          <w:rFonts w:ascii="Times New Roman" w:eastAsia="Times New Roman" w:hAnsi="Times New Roman" w:cs="Times New Roman"/>
          <w:sz w:val="28"/>
          <w:szCs w:val="28"/>
        </w:rPr>
        <w:t>М.Монтень</w:t>
      </w:r>
      <w:proofErr w:type="spellEnd"/>
      <w:r>
        <w:rPr>
          <w:rFonts w:ascii="Times New Roman" w:eastAsia="Times New Roman" w:hAnsi="Times New Roman" w:cs="Times New Roman"/>
          <w:sz w:val="28"/>
          <w:szCs w:val="28"/>
        </w:rPr>
        <w:t xml:space="preserve"> ("Опыты", 1580 г.).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 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w:t>
      </w:r>
      <w:r>
        <w:rPr>
          <w:rFonts w:ascii="Times New Roman" w:eastAsia="Times New Roman" w:hAnsi="Times New Roman" w:cs="Times New Roman"/>
          <w:sz w:val="28"/>
          <w:szCs w:val="28"/>
        </w:rPr>
        <w:lastRenderedPageBreak/>
        <w:t xml:space="preserve">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w:t>
      </w:r>
    </w:p>
    <w:p w:rsidR="00A0191E" w:rsidRDefault="001F6CDB">
      <w:pPr>
        <w:pBdr>
          <w:top w:val="nil"/>
          <w:left w:val="nil"/>
          <w:bottom w:val="nil"/>
          <w:right w:val="nil"/>
          <w:between w:val="nil"/>
        </w:pBdr>
        <w:spacing w:after="200" w:line="276" w:lineRule="auto"/>
        <w:rPr>
          <w:rFonts w:ascii="Times New Roman" w:eastAsia="Times New Roman" w:hAnsi="Times New Roman" w:cs="Times New Roman"/>
          <w:sz w:val="28"/>
          <w:szCs w:val="28"/>
        </w:rPr>
      </w:pPr>
      <w:r>
        <w:br w:type="page"/>
      </w:r>
    </w:p>
    <w:p w:rsidR="00A0191E" w:rsidRDefault="001F6CDB">
      <w:pPr>
        <w:tabs>
          <w:tab w:val="left" w:pos="426"/>
        </w:tabs>
        <w:spacing w:line="276"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A0191E" w:rsidRDefault="001F6CDB">
      <w:pPr>
        <w:pStyle w:val="1"/>
        <w:tabs>
          <w:tab w:val="left" w:pos="709"/>
        </w:tabs>
        <w:spacing w:before="0" w:after="0" w:line="276" w:lineRule="auto"/>
      </w:pPr>
      <w:bookmarkStart w:id="12" w:name="_ahokz92km3kh" w:colFirst="0" w:colLast="0"/>
      <w:bookmarkEnd w:id="12"/>
      <w:r>
        <w:t xml:space="preserve">ФОНД ОЦЕНОЧНЫХ СРЕДСТВ </w:t>
      </w:r>
    </w:p>
    <w:p w:rsidR="00A0191E" w:rsidRDefault="00A0191E">
      <w:pPr>
        <w:spacing w:line="276" w:lineRule="auto"/>
        <w:jc w:val="center"/>
        <w:rPr>
          <w:rFonts w:ascii="Times New Roman" w:eastAsia="Times New Roman" w:hAnsi="Times New Roman" w:cs="Times New Roman"/>
          <w:b/>
          <w:sz w:val="28"/>
          <w:szCs w:val="28"/>
        </w:rPr>
      </w:pPr>
    </w:p>
    <w:p w:rsidR="00A0191E" w:rsidRDefault="001F6CDB">
      <w:pPr>
        <w:tabs>
          <w:tab w:val="left" w:pos="993"/>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Паспорт ФОС</w:t>
      </w:r>
    </w:p>
    <w:p w:rsidR="00A0191E" w:rsidRDefault="00A0191E">
      <w:pPr>
        <w:spacing w:line="276" w:lineRule="auto"/>
        <w:ind w:firstLine="567"/>
        <w:jc w:val="both"/>
        <w:rPr>
          <w:rFonts w:ascii="Times New Roman" w:eastAsia="Times New Roman" w:hAnsi="Times New Roman" w:cs="Times New Roman"/>
          <w:b/>
          <w:smallCaps/>
          <w:sz w:val="28"/>
          <w:szCs w:val="28"/>
        </w:rPr>
      </w:pPr>
    </w:p>
    <w:tbl>
      <w:tblPr>
        <w:tblStyle w:val="ab"/>
        <w:tblW w:w="101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1275"/>
        <w:gridCol w:w="6300"/>
      </w:tblGrid>
      <w:tr w:rsidR="00A0191E">
        <w:trPr>
          <w:jc w:val="center"/>
        </w:trPr>
        <w:tc>
          <w:tcPr>
            <w:tcW w:w="2550" w:type="dxa"/>
            <w:tcBorders>
              <w:top w:val="single" w:sz="4" w:space="0" w:color="000000"/>
              <w:left w:val="single" w:sz="4" w:space="0" w:color="000000"/>
              <w:bottom w:val="single" w:sz="4" w:space="0" w:color="000000"/>
              <w:right w:val="single" w:sz="4" w:space="0" w:color="000000"/>
            </w:tcBorders>
          </w:tcPr>
          <w:p w:rsidR="00A0191E" w:rsidRDefault="001F6CD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формулировка компетенции</w:t>
            </w:r>
          </w:p>
        </w:tc>
        <w:tc>
          <w:tcPr>
            <w:tcW w:w="7575" w:type="dxa"/>
            <w:gridSpan w:val="2"/>
            <w:tcBorders>
              <w:top w:val="single" w:sz="4" w:space="0" w:color="000000"/>
              <w:left w:val="single" w:sz="4" w:space="0" w:color="000000"/>
              <w:bottom w:val="single" w:sz="4" w:space="0" w:color="000000"/>
              <w:right w:val="single" w:sz="4" w:space="0" w:color="000000"/>
            </w:tcBorders>
          </w:tcPr>
          <w:p w:rsidR="00A0191E" w:rsidRDefault="001F6CDB">
            <w:pPr>
              <w:ind w:firstLine="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Этапы формирования компетенции</w:t>
            </w:r>
          </w:p>
        </w:tc>
      </w:tr>
      <w:tr w:rsidR="00A0191E">
        <w:trPr>
          <w:jc w:val="center"/>
        </w:trPr>
        <w:tc>
          <w:tcPr>
            <w:tcW w:w="255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ОПК-5 способность использовать методы современной экономической теории при оценке эффективности разрабатываемых и исследуемых систем и устройств, а также результатов своей профессиональной деятельности</w:t>
            </w:r>
          </w:p>
        </w:tc>
        <w:tc>
          <w:tcPr>
            <w:tcW w:w="12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Знает</w:t>
            </w:r>
          </w:p>
        </w:tc>
        <w:tc>
          <w:tcPr>
            <w:tcW w:w="63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основные понятия, категории, методы и инструменты экономической теории и прикладных экономических дисциплин</w:t>
            </w:r>
          </w:p>
        </w:tc>
      </w:tr>
      <w:tr w:rsidR="00A0191E">
        <w:trPr>
          <w:trHeight w:val="500"/>
          <w:jc w:val="center"/>
        </w:trPr>
        <w:tc>
          <w:tcPr>
            <w:tcW w:w="25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0191E" w:rsidRDefault="00A0191E">
            <w:pPr>
              <w:widowControl w:val="0"/>
              <w:spacing w:line="276" w:lineRule="auto"/>
              <w:rPr>
                <w:rFonts w:ascii="Times New Roman" w:eastAsia="Times New Roman" w:hAnsi="Times New Roman" w:cs="Times New Roman"/>
                <w:sz w:val="24"/>
                <w:szCs w:val="24"/>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Умеет</w:t>
            </w:r>
          </w:p>
        </w:tc>
        <w:tc>
          <w:tcPr>
            <w:tcW w:w="6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экономические знания и положения экономической науки с учетом особенностей рыночной экономики;</w:t>
            </w:r>
          </w:p>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вести научные и прикладные исследования с учетом влияния экономических факторов, законов, теории и моделей.</w:t>
            </w:r>
          </w:p>
        </w:tc>
      </w:tr>
      <w:tr w:rsidR="00A0191E">
        <w:trPr>
          <w:trHeight w:val="420"/>
          <w:jc w:val="center"/>
        </w:trPr>
        <w:tc>
          <w:tcPr>
            <w:tcW w:w="25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0191E" w:rsidRDefault="00A0191E">
            <w:pPr>
              <w:widowControl w:val="0"/>
              <w:spacing w:line="276" w:lineRule="auto"/>
              <w:rPr>
                <w:rFonts w:ascii="Times New Roman" w:eastAsia="Times New Roman" w:hAnsi="Times New Roman" w:cs="Times New Roman"/>
                <w:sz w:val="24"/>
                <w:szCs w:val="24"/>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Владеет</w:t>
            </w:r>
          </w:p>
        </w:tc>
        <w:tc>
          <w:tcPr>
            <w:tcW w:w="6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методами экономической оценки прикладных и научных исследований, проектов, технологий, инноваций, интеллектуального труда;</w:t>
            </w:r>
          </w:p>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навыками применения на практике различных положений экономических теорий и моделей.</w:t>
            </w:r>
          </w:p>
        </w:tc>
      </w:tr>
      <w:tr w:rsidR="00A0191E">
        <w:trPr>
          <w:jc w:val="center"/>
        </w:trPr>
        <w:tc>
          <w:tcPr>
            <w:tcW w:w="255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ПК-8 готовность к руководству и участию в подготовке технико-экономического обоснования проектов создания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и робототехнических систем, их подсистем и отдельных модулей</w:t>
            </w:r>
          </w:p>
        </w:tc>
        <w:tc>
          <w:tcPr>
            <w:tcW w:w="12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Знает</w:t>
            </w:r>
          </w:p>
        </w:tc>
        <w:tc>
          <w:tcPr>
            <w:tcW w:w="63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основные методы подготовки технико-экономических обоснований и оценки коммерческого потенциала технологий и продуктов в области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робототехнических и космических систем</w:t>
            </w:r>
          </w:p>
        </w:tc>
      </w:tr>
      <w:tr w:rsidR="00A0191E">
        <w:trPr>
          <w:jc w:val="center"/>
        </w:trPr>
        <w:tc>
          <w:tcPr>
            <w:tcW w:w="25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0191E" w:rsidRDefault="00A0191E">
            <w:pPr>
              <w:widowControl w:val="0"/>
              <w:spacing w:line="276" w:lineRule="auto"/>
              <w:rPr>
                <w:rFonts w:ascii="Times New Roman" w:eastAsia="Times New Roman" w:hAnsi="Times New Roman" w:cs="Times New Roman"/>
                <w:sz w:val="24"/>
                <w:szCs w:val="24"/>
                <w:highlight w:val="yellow"/>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Умеет</w:t>
            </w:r>
          </w:p>
        </w:tc>
        <w:tc>
          <w:tcPr>
            <w:tcW w:w="6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проводить предварительные аналитические исследования и собирать информацию о рынке технологий и решений в области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робототехнических и космических систем с учетом их влияния на технико-экономические параметры проектов и программ</w:t>
            </w:r>
          </w:p>
        </w:tc>
      </w:tr>
      <w:tr w:rsidR="00A0191E">
        <w:trPr>
          <w:jc w:val="center"/>
        </w:trPr>
        <w:tc>
          <w:tcPr>
            <w:tcW w:w="25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0191E" w:rsidRDefault="00A0191E">
            <w:pPr>
              <w:widowControl w:val="0"/>
              <w:spacing w:line="276" w:lineRule="auto"/>
              <w:rPr>
                <w:rFonts w:ascii="Times New Roman" w:eastAsia="Times New Roman" w:hAnsi="Times New Roman" w:cs="Times New Roman"/>
                <w:sz w:val="24"/>
                <w:szCs w:val="24"/>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Владеет</w:t>
            </w:r>
          </w:p>
        </w:tc>
        <w:tc>
          <w:tcPr>
            <w:tcW w:w="6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методами оценки коммерческого потенциала проектов и программ в области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робототехнических и космических систем;</w:t>
            </w:r>
          </w:p>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 xml:space="preserve">методами проведения технико-экономических обоснований решений для проектов создания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робототехнических и космических систем.</w:t>
            </w:r>
          </w:p>
        </w:tc>
      </w:tr>
      <w:tr w:rsidR="00A0191E">
        <w:trPr>
          <w:jc w:val="center"/>
        </w:trPr>
        <w:tc>
          <w:tcPr>
            <w:tcW w:w="255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ПК-12 способность организовывать работу малых групп исполнителей</w:t>
            </w:r>
          </w:p>
        </w:tc>
        <w:tc>
          <w:tcPr>
            <w:tcW w:w="12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Знает</w:t>
            </w:r>
          </w:p>
        </w:tc>
        <w:tc>
          <w:tcPr>
            <w:tcW w:w="63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базовые принципы организации работы и управления малыми междисциплинарными группами исполнителей.</w:t>
            </w:r>
          </w:p>
        </w:tc>
      </w:tr>
      <w:tr w:rsidR="00A0191E">
        <w:trPr>
          <w:jc w:val="center"/>
        </w:trPr>
        <w:tc>
          <w:tcPr>
            <w:tcW w:w="25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0191E" w:rsidRDefault="00A0191E">
            <w:pPr>
              <w:widowControl w:val="0"/>
              <w:spacing w:line="276" w:lineRule="auto"/>
              <w:rPr>
                <w:rFonts w:ascii="Times New Roman" w:eastAsia="Times New Roman" w:hAnsi="Times New Roman" w:cs="Times New Roman"/>
                <w:sz w:val="24"/>
                <w:szCs w:val="24"/>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Умеет</w:t>
            </w:r>
          </w:p>
        </w:tc>
        <w:tc>
          <w:tcPr>
            <w:tcW w:w="6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организовать работу малой междисциплинарной группы исполнителей в качестве руководителя.</w:t>
            </w:r>
          </w:p>
        </w:tc>
      </w:tr>
      <w:tr w:rsidR="00A0191E">
        <w:trPr>
          <w:jc w:val="center"/>
        </w:trPr>
        <w:tc>
          <w:tcPr>
            <w:tcW w:w="25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0191E" w:rsidRDefault="00A0191E">
            <w:pPr>
              <w:widowControl w:val="0"/>
              <w:spacing w:line="276" w:lineRule="auto"/>
              <w:rPr>
                <w:rFonts w:ascii="Times New Roman" w:eastAsia="Times New Roman" w:hAnsi="Times New Roman" w:cs="Times New Roman"/>
                <w:sz w:val="24"/>
                <w:szCs w:val="24"/>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Владеет</w:t>
            </w:r>
          </w:p>
        </w:tc>
        <w:tc>
          <w:tcPr>
            <w:tcW w:w="6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основными навыками руководства малыми междисциплинарными группами исполнителей.</w:t>
            </w:r>
          </w:p>
        </w:tc>
      </w:tr>
      <w:tr w:rsidR="00A0191E">
        <w:trPr>
          <w:jc w:val="center"/>
        </w:trPr>
        <w:tc>
          <w:tcPr>
            <w:tcW w:w="255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ПК-13 готовность разрабатывать техническую документацию (графики работ, инструкции, планы, сметы) по утвержденным формам</w:t>
            </w:r>
          </w:p>
        </w:tc>
        <w:tc>
          <w:tcPr>
            <w:tcW w:w="12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Знает</w:t>
            </w:r>
          </w:p>
        </w:tc>
        <w:tc>
          <w:tcPr>
            <w:tcW w:w="63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стандарты и технические условия, необходимые для разработки технической документации, включая графики работ, инструкции, сметы, технико-экономические обоснования и т.п.</w:t>
            </w:r>
          </w:p>
        </w:tc>
      </w:tr>
      <w:tr w:rsidR="00A0191E">
        <w:trPr>
          <w:jc w:val="center"/>
        </w:trPr>
        <w:tc>
          <w:tcPr>
            <w:tcW w:w="25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0191E" w:rsidRDefault="00A0191E">
            <w:pPr>
              <w:widowControl w:val="0"/>
              <w:spacing w:line="276" w:lineRule="auto"/>
              <w:rPr>
                <w:rFonts w:ascii="Times New Roman" w:eastAsia="Times New Roman" w:hAnsi="Times New Roman" w:cs="Times New Roman"/>
                <w:sz w:val="24"/>
                <w:szCs w:val="24"/>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Умеет</w:t>
            </w:r>
          </w:p>
        </w:tc>
        <w:tc>
          <w:tcPr>
            <w:tcW w:w="6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разрабатывать техническую документацию в соответствии с имеющимися стандартами, утвержденными формами и техническими условиями</w:t>
            </w:r>
          </w:p>
        </w:tc>
      </w:tr>
      <w:tr w:rsidR="00A0191E">
        <w:trPr>
          <w:jc w:val="center"/>
        </w:trPr>
        <w:tc>
          <w:tcPr>
            <w:tcW w:w="25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0191E" w:rsidRDefault="00A0191E">
            <w:pPr>
              <w:widowControl w:val="0"/>
              <w:spacing w:line="276" w:lineRule="auto"/>
              <w:rPr>
                <w:rFonts w:ascii="Times New Roman" w:eastAsia="Times New Roman" w:hAnsi="Times New Roman" w:cs="Times New Roman"/>
                <w:sz w:val="24"/>
                <w:szCs w:val="24"/>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Владеет</w:t>
            </w:r>
          </w:p>
        </w:tc>
        <w:tc>
          <w:tcPr>
            <w:tcW w:w="63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A0191E" w:rsidRDefault="001F6CDB">
            <w:pPr>
              <w:widowControl w:val="0"/>
              <w:spacing w:line="276" w:lineRule="auto"/>
              <w:rPr>
                <w:rFonts w:ascii="Arial" w:eastAsia="Arial" w:hAnsi="Arial" w:cs="Arial"/>
              </w:rPr>
            </w:pPr>
            <w:r>
              <w:rPr>
                <w:rFonts w:ascii="Times New Roman" w:eastAsia="Times New Roman" w:hAnsi="Times New Roman" w:cs="Times New Roman"/>
                <w:sz w:val="24"/>
                <w:szCs w:val="24"/>
              </w:rPr>
              <w:t>методиками разработки технической документации самостоятельно и в составе группы разработчиков</w:t>
            </w:r>
          </w:p>
        </w:tc>
      </w:tr>
    </w:tbl>
    <w:p w:rsidR="00A0191E" w:rsidRDefault="00A0191E">
      <w:pPr>
        <w:pStyle w:val="1"/>
        <w:tabs>
          <w:tab w:val="left" w:pos="709"/>
        </w:tabs>
        <w:spacing w:before="0" w:after="0" w:line="276" w:lineRule="auto"/>
        <w:jc w:val="left"/>
      </w:pPr>
      <w:bookmarkStart w:id="13" w:name="_y6bseuyof25d" w:colFirst="0" w:colLast="0"/>
      <w:bookmarkEnd w:id="13"/>
    </w:p>
    <w:p w:rsidR="00A0191E" w:rsidRDefault="00A0191E">
      <w:pPr>
        <w:tabs>
          <w:tab w:val="left" w:pos="993"/>
        </w:tabs>
        <w:spacing w:line="276" w:lineRule="auto"/>
        <w:rPr>
          <w:rFonts w:ascii="Times New Roman" w:eastAsia="Times New Roman" w:hAnsi="Times New Roman" w:cs="Times New Roman"/>
          <w:sz w:val="28"/>
          <w:szCs w:val="28"/>
        </w:rPr>
      </w:pPr>
    </w:p>
    <w:tbl>
      <w:tblPr>
        <w:tblStyle w:val="ac"/>
        <w:tblW w:w="102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975"/>
        <w:gridCol w:w="405"/>
        <w:gridCol w:w="8130"/>
      </w:tblGrid>
      <w:tr w:rsidR="00A0191E">
        <w:trPr>
          <w:trHeight w:val="400"/>
          <w:jc w:val="center"/>
        </w:trPr>
        <w:tc>
          <w:tcPr>
            <w:tcW w:w="1755" w:type="dxa"/>
            <w:gridSpan w:val="2"/>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b/>
              </w:rPr>
            </w:pPr>
            <w:r>
              <w:rPr>
                <w:rFonts w:ascii="Times New Roman" w:eastAsia="Times New Roman" w:hAnsi="Times New Roman" w:cs="Times New Roman"/>
                <w:b/>
              </w:rPr>
              <w:t>Код</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b/>
                <w:sz w:val="16"/>
                <w:szCs w:val="16"/>
              </w:rPr>
            </w:pPr>
            <w:r>
              <w:rPr>
                <w:rFonts w:ascii="Times New Roman" w:eastAsia="Times New Roman" w:hAnsi="Times New Roman" w:cs="Times New Roman"/>
                <w:b/>
                <w:sz w:val="16"/>
                <w:szCs w:val="16"/>
              </w:rPr>
              <w:t>Ур</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b/>
              </w:rPr>
            </w:pPr>
            <w:r>
              <w:rPr>
                <w:rFonts w:ascii="Times New Roman" w:eastAsia="Times New Roman" w:hAnsi="Times New Roman" w:cs="Times New Roman"/>
                <w:b/>
              </w:rPr>
              <w:t>Критерии и показатели оценивания</w:t>
            </w:r>
          </w:p>
        </w:tc>
      </w:tr>
      <w:tr w:rsidR="00A0191E">
        <w:trPr>
          <w:jc w:val="center"/>
        </w:trPr>
        <w:tc>
          <w:tcPr>
            <w:tcW w:w="780" w:type="dxa"/>
            <w:vMerge w:val="restart"/>
            <w:shd w:val="clear" w:color="auto" w:fill="auto"/>
            <w:tcMar>
              <w:top w:w="100" w:type="dxa"/>
              <w:left w:w="100" w:type="dxa"/>
              <w:bottom w:w="100" w:type="dxa"/>
              <w:right w:w="100" w:type="dxa"/>
            </w:tcMar>
          </w:tcPr>
          <w:p w:rsidR="00A0191E" w:rsidRDefault="001F6CDB">
            <w:pPr>
              <w:widowControl w:val="0"/>
              <w:ind w:right="-138"/>
              <w:rPr>
                <w:rFonts w:ascii="Times New Roman" w:eastAsia="Times New Roman" w:hAnsi="Times New Roman" w:cs="Times New Roman"/>
              </w:rPr>
            </w:pPr>
            <w:r>
              <w:rPr>
                <w:rFonts w:ascii="Times New Roman" w:eastAsia="Times New Roman" w:hAnsi="Times New Roman" w:cs="Times New Roman"/>
              </w:rPr>
              <w:t>ОПК-5</w:t>
            </w: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историю и современное состояние в области экономики, бизнеса и управления в космической отрасли;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разбирается в современных технологиях проектирования сложных систем, в рынке производителей космических аппаратов и спутниковых систем.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историю и современное состояние в области экономики, бизнеса и управления в космической отрасли;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разбирается в современных технологиях проектирования сложных систем, в рынке производителей космических аппаратов и спутниковых систем.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историю и современное состояние в области экономики, бизнеса и управления в космической отрасли;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разбирается в современных технологиях проектирования сложных систем, в рынке производителей космических аппаратов и спутниковых систем.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историю и современное состояние в области экономики, бизнеса и управления в космической отрасли;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разбирается в современных технологиях проектирования сложных систем, в рынке производителей космических аппаратов и спутниковых систем.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формулировать основные драйверы развития современной космонавтики;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сравнивать подходы к оценке стоимости советских, российских, иностранных программ;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определять главные факторы, определяющие стоимость программы, оценивать их влияние на стоимость проектных параметров системы.</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формулировать основные драйверы развития современной космонавтики;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сравнивать подходы к оценке стоимости советских, российских, иностранных программ;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определять главные факторы, определяющие стоимость программы, оценивать их влияние на стоимость проектных параметров системы.</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формулировать основные драйверы развития современной космонавтики;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lastRenderedPageBreak/>
              <w:t>- сравнивать подходы к оценке стоимости советских, российских, иностранных программ;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определять главные факторы, определяющие стоимость программы, оценивать их влияние на стоимость проектных параметров системы.</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формулировать основные драйверы развития современной космонавтики;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сравнивать подходы к оценке стоимости советских, российских, иностранных программ;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определять главные факторы, определяющие стоимость программы, оценивать их влияние на стоимость проектных параметров системы.</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параметрическими моделями  анализа стоимости космических систем;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снижения стоимости космических проектов и программ с учетом оптимального соотношения “надежность-стоимость";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методиками анализа мирового космического рынка, факторов развития частной космонавтики в России и  в мире.</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параметрическими моделями  анализа стоимости космических систем;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снижения стоимости космических проектов и программ с учетом оптимального соотношения “надежность-стоимость";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методиками анализа мирового космического рынка, факторов развития частной космонавтики в России и  в мире.</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параметрическими моделями  анализа стоимости космических систем;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снижения стоимости космических проектов и программ с учетом оптимального соотношения “надежность-стоимость";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методиками анализа мирового космического рынка, факторов развития частной космонавтики в России и  в мире.</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параметрическими моделями  анализа стоимости космических систем;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методами снижения стоимости космических проектов и программ с учетом оптимального соотношения “надежность-стоимость";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методиками анализа мирового космического рынка, факторов развития частной космонавтики в России и  в мире.</w:t>
            </w:r>
          </w:p>
        </w:tc>
      </w:tr>
      <w:tr w:rsidR="00A0191E">
        <w:trPr>
          <w:jc w:val="center"/>
        </w:trPr>
        <w:tc>
          <w:tcPr>
            <w:tcW w:w="780" w:type="dxa"/>
            <w:vMerge w:val="restart"/>
            <w:shd w:val="clear" w:color="auto" w:fill="auto"/>
            <w:tcMar>
              <w:top w:w="100" w:type="dxa"/>
              <w:left w:w="100" w:type="dxa"/>
              <w:bottom w:w="100" w:type="dxa"/>
              <w:right w:w="100" w:type="dxa"/>
            </w:tcMar>
          </w:tcPr>
          <w:p w:rsidR="00A0191E" w:rsidRDefault="001F6CDB">
            <w:pPr>
              <w:widowControl w:val="0"/>
              <w:ind w:right="-138"/>
              <w:rPr>
                <w:rFonts w:ascii="Times New Roman" w:eastAsia="Times New Roman" w:hAnsi="Times New Roman" w:cs="Times New Roman"/>
              </w:rPr>
            </w:pPr>
            <w:r>
              <w:rPr>
                <w:rFonts w:ascii="Times New Roman" w:eastAsia="Times New Roman" w:hAnsi="Times New Roman" w:cs="Times New Roman"/>
              </w:rPr>
              <w:t>ПК-8</w:t>
            </w: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основы экономики, бизнеса и управления в космической отрасли;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типовые пользователи коммерческих данных ДЗЗ;</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основные рынки коммерческих операторов ДЗЗ и связи.</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основы экономики, бизнеса и управления в космической отрасли;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типовые пользователи коммерческих данных ДЗЗ;</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основные рынки коммерческих операторов ДЗЗ и связи.</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основы экономики, бизнеса и управления в космической отрасли;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типовые пользователи коммерческих данных ДЗЗ;</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основные рынки коммерческих операторов ДЗЗ и связи.</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основы экономики, бизнеса и управления в космической отрасли;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типовые пользователи коммерческих данных ДЗЗ;</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основные рынки коммерческих операторов ДЗЗ и связи.</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 использовать технологии оценки экономических показателей развития территорий с использованием технологий дистанционного зондирования Земли и иных разнородных открытых источников информации;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умеет использовать коммерческие информационные сервисы бизнес-аналитики, связанные с анализом деловой активности.</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использовать технологии оценки экономических показателей развития территорий с использованием технологий дистанционного зондирования Земли и иных разнородных открытых источников информации;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умеет использовать коммерческие информационные сервисы бизнес-аналитики, связанные с анализом деловой активности.</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использовать технологии оценки экономических показателей развития территорий с использованием технологий дистанционного зондирования Земли и иных разнородных открытых источников информации;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умеет использовать коммерческие информационные сервисы бизнес-аналитики, связанные с анализом деловой активности.</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использовать технологии оценки экономических показателей развития территорий с использованием технологий дистанционного зондирования Земли и иных разнородных открытых источников информации;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умеет использовать коммерческие информационные сервисы бизнес-аналитики, связанные с анализом деловой активности.</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владеет методами структурной </w:t>
            </w:r>
            <w:proofErr w:type="spellStart"/>
            <w:r>
              <w:rPr>
                <w:rFonts w:ascii="Times New Roman" w:eastAsia="Times New Roman" w:hAnsi="Times New Roman" w:cs="Times New Roman"/>
              </w:rPr>
              <w:t>геопространственной</w:t>
            </w:r>
            <w:proofErr w:type="spellEnd"/>
            <w:r>
              <w:rPr>
                <w:rFonts w:ascii="Times New Roman" w:eastAsia="Times New Roman" w:hAnsi="Times New Roman" w:cs="Times New Roman"/>
              </w:rPr>
              <w:t xml:space="preserve"> аналитики;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технологиями и методами, применяемыми для анализа бизнес-информации в целях принятия оперативных и стратегических управленческих решений.</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владеет методами структурной </w:t>
            </w:r>
            <w:proofErr w:type="spellStart"/>
            <w:r>
              <w:rPr>
                <w:rFonts w:ascii="Times New Roman" w:eastAsia="Times New Roman" w:hAnsi="Times New Roman" w:cs="Times New Roman"/>
              </w:rPr>
              <w:t>геопространственной</w:t>
            </w:r>
            <w:proofErr w:type="spellEnd"/>
            <w:r>
              <w:rPr>
                <w:rFonts w:ascii="Times New Roman" w:eastAsia="Times New Roman" w:hAnsi="Times New Roman" w:cs="Times New Roman"/>
              </w:rPr>
              <w:t xml:space="preserve"> аналитики;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технологиями и методами, применяемыми для анализа бизнес-информации в целях принятия оперативных и стратегических управленческих решений.</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владеет методами структурной </w:t>
            </w:r>
            <w:proofErr w:type="spellStart"/>
            <w:r>
              <w:rPr>
                <w:rFonts w:ascii="Times New Roman" w:eastAsia="Times New Roman" w:hAnsi="Times New Roman" w:cs="Times New Roman"/>
              </w:rPr>
              <w:t>геопространственной</w:t>
            </w:r>
            <w:proofErr w:type="spellEnd"/>
            <w:r>
              <w:rPr>
                <w:rFonts w:ascii="Times New Roman" w:eastAsia="Times New Roman" w:hAnsi="Times New Roman" w:cs="Times New Roman"/>
              </w:rPr>
              <w:t xml:space="preserve"> аналитики;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технологиями и методами, применяемыми для анализа бизнес-информации в целях принятия оперативных и стратегических управленческих решений.</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владеет методами структурной </w:t>
            </w:r>
            <w:proofErr w:type="spellStart"/>
            <w:r>
              <w:rPr>
                <w:rFonts w:ascii="Times New Roman" w:eastAsia="Times New Roman" w:hAnsi="Times New Roman" w:cs="Times New Roman"/>
              </w:rPr>
              <w:t>геопространственной</w:t>
            </w:r>
            <w:proofErr w:type="spellEnd"/>
            <w:r>
              <w:rPr>
                <w:rFonts w:ascii="Times New Roman" w:eastAsia="Times New Roman" w:hAnsi="Times New Roman" w:cs="Times New Roman"/>
              </w:rPr>
              <w:t xml:space="preserve"> аналитики;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технологиями и методами, применяемыми для анализа бизнес-информации в целях принятия оперативных и стратегических управленческих решений.</w:t>
            </w:r>
          </w:p>
        </w:tc>
      </w:tr>
      <w:tr w:rsidR="00A0191E">
        <w:trPr>
          <w:jc w:val="center"/>
        </w:trPr>
        <w:tc>
          <w:tcPr>
            <w:tcW w:w="780" w:type="dxa"/>
            <w:vMerge w:val="restart"/>
            <w:shd w:val="clear" w:color="auto" w:fill="auto"/>
            <w:tcMar>
              <w:top w:w="100" w:type="dxa"/>
              <w:left w:w="100" w:type="dxa"/>
              <w:bottom w:w="100" w:type="dxa"/>
              <w:right w:w="100" w:type="dxa"/>
            </w:tcMar>
          </w:tcPr>
          <w:p w:rsidR="00A0191E" w:rsidRDefault="001F6CDB">
            <w:pPr>
              <w:widowControl w:val="0"/>
              <w:ind w:right="-138"/>
              <w:rPr>
                <w:rFonts w:ascii="Times New Roman" w:eastAsia="Times New Roman" w:hAnsi="Times New Roman" w:cs="Times New Roman"/>
              </w:rPr>
            </w:pPr>
            <w:r>
              <w:rPr>
                <w:rFonts w:ascii="Times New Roman" w:eastAsia="Times New Roman" w:hAnsi="Times New Roman" w:cs="Times New Roman"/>
              </w:rPr>
              <w:t>ПК-12</w:t>
            </w: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знает современные тренды технологий на рынке спутниковых и смежных с ними технологий.</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знает современные тренды технологий на рынке спутниковых и смежных с ними технологий.</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знает современные тренды технологий на рынке спутниковых и смежных с ними технологий.</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знает современные тренды технологий на рынке спутниковых и смежных с ними технологий.</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соблюдать требования регуляторов в области использования данных;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организовать мониторинг данных ДЗЗ, открытых источников информации, социальных сетей и веб-ресурсов, с их оперативной аналитикой и выдачи рекомендаций по управленческим решениям.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соблюдать требования регуляторов в области использования данных;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организовать мониторинг данных ДЗЗ, открытых источников информации, социальных сетей и веб-ресурсов, с их оперативной аналитикой и выдачи рекомендаций по управленческим решениям.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соблюдать требования регуляторов в области использования данных;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организовать мониторинг данных ДЗЗ, открытых источников информации, социальных сетей и веб-ресурсов, с их оперативной аналитикой и выдачи рекомендаций по управленческим решениям.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соблюдать требования регуляторов в области использования данных;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организовать мониторинг данных ДЗЗ, открытых источников информации, социальных сетей и веб-ресурсов, с их оперативной аналитикой и выдачи рекомендаций по управленческим решениям.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технологиями и методами организации работы команды с целью проработки  оптимизированных по качеству и стоимости космических систем;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анализа и наглядного представления бизнес-информации для принятия оперативных и стратегических управленческих решений;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владеет знанием основных нормативных документов, регулирующих космическую деятельность разных стран.</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технологиями и методами организации работы команды с целью проработки  оптимизированных по качеству и стоимости космических систем;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анализа и наглядного представления бизнес-информации для принятия оперативных и стратегических управленческих решений;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владеет знанием основных нормативных документов, регулирующих космическую деятельность разных стран.</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технологиями и методами организации работы команды с целью проработки  оптимизированных по качеству и стоимости космических систем;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анализа и наглядного представления бизнес-информации для принятия оперативных и стратегических управленческих решений;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владеет знанием основных нормативных документов, регулирующих космическую деятельность разных стран.</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технологиями и методами организации работы команды с целью проработки  оптимизированных по качеству и стоимости космических систем;</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xml:space="preserve">- анализа и наглядного представления бизнес-информации для принятия оперативных и стратегических управленческих решений; </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владеет знанием основных нормативных документов, регулирующих космическую деятельность разных стран.</w:t>
            </w:r>
          </w:p>
        </w:tc>
      </w:tr>
      <w:tr w:rsidR="00A0191E">
        <w:trPr>
          <w:jc w:val="center"/>
        </w:trPr>
        <w:tc>
          <w:tcPr>
            <w:tcW w:w="780" w:type="dxa"/>
            <w:vMerge w:val="restart"/>
            <w:shd w:val="clear" w:color="auto" w:fill="auto"/>
            <w:tcMar>
              <w:top w:w="100" w:type="dxa"/>
              <w:left w:w="100" w:type="dxa"/>
              <w:bottom w:w="100" w:type="dxa"/>
              <w:right w:w="100" w:type="dxa"/>
            </w:tcMar>
          </w:tcPr>
          <w:p w:rsidR="00A0191E" w:rsidRDefault="001F6CDB">
            <w:pPr>
              <w:widowControl w:val="0"/>
              <w:ind w:right="-138"/>
              <w:rPr>
                <w:rFonts w:ascii="Times New Roman" w:eastAsia="Times New Roman" w:hAnsi="Times New Roman" w:cs="Times New Roman"/>
              </w:rPr>
            </w:pPr>
            <w:r>
              <w:rPr>
                <w:rFonts w:ascii="Times New Roman" w:eastAsia="Times New Roman" w:hAnsi="Times New Roman" w:cs="Times New Roman"/>
              </w:rPr>
              <w:t>ПК-13</w:t>
            </w: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открытые стандарты и платформы сбора, анализа  данных;</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основы управления жизненным циклом космического проекта;</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знает теорию современных моделей стоимости космических программ и КА.</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lastRenderedPageBreak/>
              <w:t>- открытые стандарты и платформы сбора, анализа  данных;</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основы управления жизненным циклом космического проекта;</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знает теорию современных моделей стоимости космических программ и КА.</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открытые стандарты и платформы сбора, анализа  данных;</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основы управления жизненным циклом космического проекта;</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знает теорию современных моделей стоимости космических программ и КА.</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открытые стандарты и платформы сбора, анализа  данных;</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основы управления жизненным циклом космического проекта;</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знает теорию современных моделей стоимости космических программ и КА.</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оценивать влияние на план работ и стоимость проектных параметров системы;</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оценивать риски;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предлагать и оценивать альтернативные варианты реализаций проекта.</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оценивать влияние на план работ и стоимость проектных параметров системы;</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оценивать риски;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предлагать и оценивать альтернативные варианты реализаций проекта.</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оценивать влияние на план работ и стоимость проектных параметров системы;</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оценивать риски;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предлагать и оценивать альтернативные варианты реализаций проекта.</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оценивать влияние на план работ и стоимость проектных параметров системы;</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оценивать риски;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предлагать и оценивать альтернативные варианты реализаций проекта.</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владеет методами работы с интернет-сервисами федерального портала пространственных данных, Единой электронной картографической основы, Федерального портала данных дистанционного зондирования Земли;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проектными инструментами для управления проектами в области космоса;</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технологией получения требуемых лицензий по использованию радиочастотных диапазонов;</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современными моделями оценки стоимости космических систем.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владеет методами работы с интернет-сервисами федерального портала пространственных данных, Единой электронной картографической основы, Федерального портала данных дистанционного зондирования Земли;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проектными инструментами для управления проектами в области космоса;</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технологией получения требуемых лицензий по использованию радиочастотных диапазонов;</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современными моделями оценки стоимости космических систем.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владеет методами работы с интернет-сервисами федерального портала пространственных данных, Единой электронной картографической основы, Федерального портала данных дистанционного зондирования Земли;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проектными инструментами для управления проектами в области космоса;</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технологией получения требуемых лицензий по использованию радиочастотных диапазонов;</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современными моделями оценки стоимости космических систем.</w:t>
            </w:r>
          </w:p>
        </w:tc>
      </w:tr>
      <w:tr w:rsidR="00A0191E">
        <w:trPr>
          <w:jc w:val="center"/>
        </w:trPr>
        <w:tc>
          <w:tcPr>
            <w:tcW w:w="780"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A0191E" w:rsidRDefault="00A0191E">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lastRenderedPageBreak/>
              <w:t>- владеет методами работы с интернет-сервисами федерального портала пространственных данных, Единой электронной картографической основы, Федерального портала данных дистанционного зондирования Земли;</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проектными инструментами для управления проектами в области космоса;</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технологией получения требуемых лицензий по использованию радиочастотных диапазонов;</w:t>
            </w:r>
          </w:p>
          <w:p w:rsidR="00A0191E" w:rsidRDefault="001F6CDB">
            <w:pPr>
              <w:widowControl w:val="0"/>
              <w:rPr>
                <w:rFonts w:ascii="Times New Roman" w:eastAsia="Times New Roman" w:hAnsi="Times New Roman" w:cs="Times New Roman"/>
              </w:rPr>
            </w:pPr>
            <w:r>
              <w:rPr>
                <w:rFonts w:ascii="Times New Roman" w:eastAsia="Times New Roman" w:hAnsi="Times New Roman" w:cs="Times New Roman"/>
              </w:rPr>
              <w:t>- современными моделями оценки стоимости космических систем.</w:t>
            </w:r>
          </w:p>
        </w:tc>
      </w:tr>
    </w:tbl>
    <w:p w:rsidR="00A0191E" w:rsidRDefault="00A0191E">
      <w:pPr>
        <w:tabs>
          <w:tab w:val="left" w:pos="709"/>
        </w:tabs>
        <w:spacing w:line="276" w:lineRule="auto"/>
        <w:rPr>
          <w:rFonts w:ascii="Times New Roman" w:eastAsia="Times New Roman" w:hAnsi="Times New Roman" w:cs="Times New Roman"/>
          <w:sz w:val="28"/>
          <w:szCs w:val="28"/>
        </w:rPr>
      </w:pPr>
    </w:p>
    <w:p w:rsidR="00A0191E" w:rsidRDefault="00A0191E">
      <w:pPr>
        <w:tabs>
          <w:tab w:val="left" w:pos="709"/>
        </w:tabs>
        <w:spacing w:line="276" w:lineRule="auto"/>
      </w:pPr>
    </w:p>
    <w:p w:rsidR="00A0191E" w:rsidRDefault="00A0191E">
      <w:pPr>
        <w:tabs>
          <w:tab w:val="left" w:pos="709"/>
        </w:tabs>
        <w:spacing w:line="276" w:lineRule="auto"/>
        <w:rPr>
          <w:rFonts w:ascii="Times New Roman" w:eastAsia="Times New Roman" w:hAnsi="Times New Roman" w:cs="Times New Roman"/>
          <w:sz w:val="28"/>
          <w:szCs w:val="28"/>
        </w:rPr>
      </w:pPr>
    </w:p>
    <w:tbl>
      <w:tblPr>
        <w:tblStyle w:val="ad"/>
        <w:tblW w:w="1002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3345"/>
        <w:gridCol w:w="1020"/>
        <w:gridCol w:w="1425"/>
        <w:gridCol w:w="1620"/>
        <w:gridCol w:w="1935"/>
      </w:tblGrid>
      <w:tr w:rsidR="00A0191E">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345" w:type="dxa"/>
            <w:vMerge w:val="restart"/>
            <w:tcBorders>
              <w:top w:val="single" w:sz="4" w:space="0" w:color="000000"/>
              <w:left w:val="single" w:sz="6" w:space="0" w:color="000000"/>
              <w:bottom w:val="single" w:sz="6"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Контролируемые разделы / темы дисциплины</w:t>
            </w:r>
          </w:p>
        </w:tc>
        <w:tc>
          <w:tcPr>
            <w:tcW w:w="2445" w:type="dxa"/>
            <w:gridSpan w:val="2"/>
            <w:vMerge w:val="restart"/>
            <w:tcBorders>
              <w:top w:val="single" w:sz="4" w:space="0" w:color="000000"/>
              <w:left w:val="single" w:sz="6" w:space="0" w:color="000000"/>
              <w:bottom w:val="single" w:sz="6"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Коды и этапы формирования компетенций </w:t>
            </w:r>
          </w:p>
        </w:tc>
        <w:tc>
          <w:tcPr>
            <w:tcW w:w="3555" w:type="dxa"/>
            <w:gridSpan w:val="2"/>
            <w:tcBorders>
              <w:top w:val="single" w:sz="4" w:space="0" w:color="000000"/>
              <w:left w:val="single" w:sz="6" w:space="0" w:color="000000"/>
              <w:bottom w:val="single" w:sz="6" w:space="0" w:color="000000"/>
              <w:right w:val="single" w:sz="4"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средства </w:t>
            </w:r>
          </w:p>
        </w:tc>
      </w:tr>
      <w:tr w:rsidR="00A0191E">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3345" w:type="dxa"/>
            <w:vMerge/>
            <w:tcBorders>
              <w:top w:val="single" w:sz="4" w:space="0" w:color="000000"/>
              <w:left w:val="single" w:sz="6" w:space="0" w:color="000000"/>
              <w:bottom w:val="single" w:sz="6"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2445" w:type="dxa"/>
            <w:gridSpan w:val="2"/>
            <w:vMerge/>
            <w:tcBorders>
              <w:top w:val="single" w:sz="4" w:space="0" w:color="000000"/>
              <w:left w:val="single" w:sz="6" w:space="0" w:color="000000"/>
              <w:bottom w:val="single" w:sz="6"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1620" w:type="dxa"/>
            <w:tcBorders>
              <w:top w:val="single" w:sz="4" w:space="0" w:color="000000"/>
              <w:left w:val="single" w:sz="6" w:space="0" w:color="000000"/>
              <w:bottom w:val="single" w:sz="6"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1935" w:type="dxa"/>
            <w:tcBorders>
              <w:top w:val="single" w:sz="4" w:space="0" w:color="000000"/>
              <w:left w:val="single" w:sz="6" w:space="0" w:color="000000"/>
              <w:bottom w:val="single" w:sz="6" w:space="0" w:color="000000"/>
              <w:right w:val="single" w:sz="4"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A0191E">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5" w:type="dxa"/>
            <w:vMerge w:val="restart"/>
            <w:tcBorders>
              <w:top w:val="single" w:sz="6" w:space="0" w:color="000000"/>
              <w:left w:val="single" w:sz="6" w:space="0" w:color="000000"/>
              <w:bottom w:val="single" w:sz="4" w:space="0" w:color="000000"/>
              <w:right w:val="single" w:sz="6" w:space="0" w:color="000000"/>
            </w:tcBorders>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 Введение в оценку стоимости</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ПК-12</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6"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3345"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6"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spacing w:line="276" w:lineRule="auto"/>
              <w:rPr>
                <w:rFonts w:ascii="Times New Roman" w:eastAsia="Times New Roman" w:hAnsi="Times New Roman" w:cs="Times New Roman"/>
                <w:sz w:val="24"/>
                <w:szCs w:val="24"/>
              </w:rPr>
            </w:pPr>
          </w:p>
        </w:tc>
      </w:tr>
      <w:tr w:rsidR="00A0191E">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3345"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spacing w:line="276" w:lineRule="auto"/>
              <w:rPr>
                <w:rFonts w:ascii="Times New Roman" w:eastAsia="Times New Roman" w:hAnsi="Times New Roman" w:cs="Times New Roman"/>
                <w:sz w:val="24"/>
                <w:szCs w:val="24"/>
              </w:rPr>
            </w:pPr>
          </w:p>
        </w:tc>
      </w:tr>
      <w:tr w:rsidR="00A0191E">
        <w:trPr>
          <w:trHeight w:val="30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5" w:type="dxa"/>
            <w:vMerge w:val="restart"/>
            <w:tcBorders>
              <w:top w:val="single" w:sz="6" w:space="0" w:color="000000"/>
              <w:left w:val="single" w:sz="6" w:space="0" w:color="000000"/>
              <w:bottom w:val="single" w:sz="4" w:space="0" w:color="000000"/>
              <w:right w:val="single" w:sz="6" w:space="0" w:color="000000"/>
            </w:tcBorders>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 Основные факторы, влияющие на стоимость проектов</w:t>
            </w:r>
          </w:p>
          <w:p w:rsidR="00A0191E" w:rsidRDefault="00A0191E">
            <w:pPr>
              <w:jc w:val="both"/>
              <w:rPr>
                <w:rFonts w:ascii="Times New Roman" w:eastAsia="Times New Roman" w:hAnsi="Times New Roman" w:cs="Times New Roman"/>
                <w:sz w:val="24"/>
                <w:szCs w:val="24"/>
              </w:rPr>
            </w:pP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ПК-12</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6"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3345"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6"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spacing w:line="276" w:lineRule="auto"/>
              <w:rPr>
                <w:rFonts w:ascii="Times New Roman" w:eastAsia="Times New Roman" w:hAnsi="Times New Roman" w:cs="Times New Roman"/>
                <w:sz w:val="24"/>
                <w:szCs w:val="24"/>
              </w:rPr>
            </w:pPr>
          </w:p>
        </w:tc>
      </w:tr>
      <w:tr w:rsidR="00A0191E">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3345"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spacing w:line="276" w:lineRule="auto"/>
              <w:rPr>
                <w:rFonts w:ascii="Times New Roman" w:eastAsia="Times New Roman" w:hAnsi="Times New Roman" w:cs="Times New Roman"/>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5"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 р. №1.</w:t>
            </w:r>
            <w:r>
              <w:rPr>
                <w:rFonts w:ascii="Times New Roman" w:eastAsia="Times New Roman" w:hAnsi="Times New Roman" w:cs="Times New Roman"/>
                <w:b/>
                <w:sz w:val="24"/>
                <w:szCs w:val="24"/>
              </w:rPr>
              <w:br/>
              <w:t>Параметрический анализ стоимости</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jc w:val="both"/>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jc w:val="both"/>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45" w:type="dxa"/>
            <w:vMerge w:val="restart"/>
            <w:shd w:val="clear" w:color="auto" w:fill="auto"/>
            <w:tcMar>
              <w:top w:w="100" w:type="dxa"/>
              <w:left w:w="100" w:type="dxa"/>
              <w:bottom w:w="100" w:type="dxa"/>
              <w:right w:w="100" w:type="dxa"/>
            </w:tcMar>
          </w:tcPr>
          <w:p w:rsidR="00A0191E" w:rsidRPr="002117C4" w:rsidRDefault="001F6CDB">
            <w:pPr>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rPr>
              <w:t>Пр</w:t>
            </w:r>
            <w:proofErr w:type="spellEnd"/>
            <w:r w:rsidRPr="002117C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р</w:t>
            </w:r>
            <w:r w:rsidRPr="002117C4">
              <w:rPr>
                <w:rFonts w:ascii="Times New Roman" w:eastAsia="Times New Roman" w:hAnsi="Times New Roman" w:cs="Times New Roman"/>
                <w:b/>
                <w:sz w:val="24"/>
                <w:szCs w:val="24"/>
                <w:lang w:val="en-US"/>
              </w:rPr>
              <w:t>. №2.</w:t>
            </w:r>
            <w:r w:rsidRPr="002117C4">
              <w:rPr>
                <w:rFonts w:ascii="Times New Roman" w:eastAsia="Times New Roman" w:hAnsi="Times New Roman" w:cs="Times New Roman"/>
                <w:b/>
                <w:sz w:val="24"/>
                <w:szCs w:val="24"/>
                <w:lang w:val="en-US"/>
              </w:rPr>
              <w:br/>
            </w:r>
            <w:r>
              <w:rPr>
                <w:rFonts w:ascii="Times New Roman" w:eastAsia="Times New Roman" w:hAnsi="Times New Roman" w:cs="Times New Roman"/>
                <w:b/>
                <w:sz w:val="24"/>
                <w:szCs w:val="24"/>
              </w:rPr>
              <w:t>Модель</w:t>
            </w:r>
            <w:r w:rsidRPr="002117C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стоимости</w:t>
            </w:r>
            <w:r w:rsidRPr="002117C4">
              <w:rPr>
                <w:rFonts w:ascii="Times New Roman" w:eastAsia="Times New Roman" w:hAnsi="Times New Roman" w:cs="Times New Roman"/>
                <w:b/>
                <w:sz w:val="24"/>
                <w:szCs w:val="24"/>
                <w:lang w:val="en-US"/>
              </w:rPr>
              <w:t xml:space="preserve"> Small Satellite Cost Model</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УО-2</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jc w:val="both"/>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jc w:val="both"/>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5"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 р. №3.</w:t>
            </w:r>
            <w:r>
              <w:rPr>
                <w:rFonts w:ascii="Times New Roman" w:eastAsia="Times New Roman" w:hAnsi="Times New Roman" w:cs="Times New Roman"/>
                <w:b/>
                <w:sz w:val="24"/>
                <w:szCs w:val="24"/>
              </w:rPr>
              <w:br/>
              <w:t>Взаимосвязи при оценке стоимости</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ПК-12</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jc w:val="both"/>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jc w:val="both"/>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5"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 р. №4.</w:t>
            </w:r>
            <w:r>
              <w:rPr>
                <w:rFonts w:ascii="Times New Roman" w:eastAsia="Times New Roman" w:hAnsi="Times New Roman" w:cs="Times New Roman"/>
                <w:b/>
                <w:sz w:val="24"/>
                <w:szCs w:val="24"/>
              </w:rPr>
              <w:br/>
              <w:t>Стоимость опытного образца. Единичное и серийное производство</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ПК-13</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345"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 р. №5.</w:t>
            </w:r>
            <w:r>
              <w:rPr>
                <w:rFonts w:ascii="Times New Roman" w:eastAsia="Times New Roman" w:hAnsi="Times New Roman" w:cs="Times New Roman"/>
                <w:b/>
                <w:sz w:val="24"/>
                <w:szCs w:val="24"/>
              </w:rPr>
              <w:br/>
              <w:t>Выявление ошибок при оценке стоимости</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ПК-13</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A0191E">
            <w:pPr>
              <w:spacing w:line="276" w:lineRule="auto"/>
              <w:jc w:val="both"/>
              <w:rPr>
                <w:rFonts w:ascii="Times New Roman" w:eastAsia="Times New Roman" w:hAnsi="Times New Roman" w:cs="Times New Roman"/>
                <w:sz w:val="24"/>
                <w:szCs w:val="24"/>
              </w:rPr>
            </w:pP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5"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Семинар №1.</w:t>
            </w:r>
            <w:r>
              <w:rPr>
                <w:rFonts w:ascii="Times New Roman" w:eastAsia="Times New Roman" w:hAnsi="Times New Roman" w:cs="Times New Roman"/>
                <w:b/>
                <w:sz w:val="24"/>
                <w:szCs w:val="24"/>
              </w:rPr>
              <w:br/>
              <w:t>Оценка стоимости проектов малых спутников</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УО-2</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5" w:type="dxa"/>
            <w:vMerge w:val="restart"/>
            <w:shd w:val="clear" w:color="auto" w:fill="auto"/>
            <w:tcMar>
              <w:top w:w="100" w:type="dxa"/>
              <w:left w:w="100" w:type="dxa"/>
              <w:bottom w:w="100" w:type="dxa"/>
              <w:right w:w="100" w:type="dxa"/>
            </w:tcMar>
          </w:tcPr>
          <w:p w:rsidR="00A0191E" w:rsidRDefault="001F6CDB">
            <w:pPr>
              <w:jc w:val="both"/>
            </w:pPr>
            <w:r>
              <w:rPr>
                <w:rFonts w:ascii="Times New Roman" w:eastAsia="Times New Roman" w:hAnsi="Times New Roman" w:cs="Times New Roman"/>
                <w:b/>
                <w:sz w:val="24"/>
                <w:szCs w:val="24"/>
              </w:rPr>
              <w:t>Круглый стол №1.</w:t>
            </w:r>
            <w:r>
              <w:rPr>
                <w:rFonts w:ascii="Times New Roman" w:eastAsia="Times New Roman" w:hAnsi="Times New Roman" w:cs="Times New Roman"/>
                <w:b/>
                <w:sz w:val="24"/>
                <w:szCs w:val="24"/>
              </w:rPr>
              <w:br/>
              <w:t>Методы снижения стоимости космических проектов и программ</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ПК-8</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ПК-13</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УО-4</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5"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Мастер-класс №1. Построение эффективной команды проекта</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ПК-12</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5"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 р. №6.</w:t>
            </w:r>
            <w:r>
              <w:rPr>
                <w:rFonts w:ascii="Times New Roman" w:eastAsia="Times New Roman" w:hAnsi="Times New Roman" w:cs="Times New Roman"/>
                <w:b/>
                <w:sz w:val="24"/>
                <w:szCs w:val="24"/>
              </w:rPr>
              <w:br/>
              <w:t>Оценка надежности космических систем</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ПК-13</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 УО-3</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700"/>
        </w:trPr>
        <w:tc>
          <w:tcPr>
            <w:tcW w:w="675" w:type="dxa"/>
            <w:vMerge w:val="restart"/>
            <w:tcBorders>
              <w:top w:val="single" w:sz="6" w:space="0" w:color="000000"/>
              <w:left w:val="single" w:sz="4"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5" w:type="dxa"/>
            <w:vMerge w:val="restart"/>
            <w:shd w:val="clear" w:color="auto" w:fill="auto"/>
            <w:tcMar>
              <w:top w:w="100" w:type="dxa"/>
              <w:left w:w="100" w:type="dxa"/>
              <w:bottom w:w="100" w:type="dxa"/>
              <w:right w:w="100" w:type="dxa"/>
            </w:tcMar>
          </w:tcPr>
          <w:p w:rsidR="00A0191E" w:rsidRDefault="001F6CD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Семинар  №2. Определение оптимального соотношения “надежность-стоимость” космических программ</w:t>
            </w:r>
          </w:p>
        </w:tc>
        <w:tc>
          <w:tcPr>
            <w:tcW w:w="1020" w:type="dxa"/>
            <w:vMerge w:val="restart"/>
            <w:tcBorders>
              <w:top w:val="single" w:sz="6" w:space="0" w:color="000000"/>
              <w:left w:val="single" w:sz="6" w:space="0" w:color="000000"/>
              <w:bottom w:val="single" w:sz="4" w:space="0" w:color="000000"/>
              <w:right w:val="single" w:sz="6" w:space="0" w:color="000000"/>
            </w:tcBorders>
          </w:tcPr>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ОПК-5</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ПК-12</w:t>
            </w:r>
          </w:p>
          <w:p w:rsidR="00A0191E" w:rsidRDefault="001F6CDB">
            <w:pPr>
              <w:widowControl w:val="0"/>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ПК-13</w:t>
            </w: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УО-1</w:t>
            </w:r>
          </w:p>
        </w:tc>
        <w:tc>
          <w:tcPr>
            <w:tcW w:w="1935" w:type="dxa"/>
            <w:vMerge w:val="restart"/>
            <w:tcBorders>
              <w:top w:val="single" w:sz="6" w:space="0" w:color="000000"/>
              <w:left w:val="single" w:sz="6" w:space="0" w:color="000000"/>
              <w:bottom w:val="single" w:sz="4" w:space="0" w:color="000000"/>
              <w:right w:val="single" w:sz="4" w:space="0" w:color="000000"/>
            </w:tcBorders>
          </w:tcPr>
          <w:p w:rsidR="00A0191E" w:rsidRDefault="001F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экзамену</w:t>
            </w:r>
          </w:p>
        </w:tc>
      </w:tr>
      <w:tr w:rsidR="00A0191E">
        <w:trPr>
          <w:trHeight w:val="82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УО-3</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r w:rsidR="00A0191E">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3345" w:type="dxa"/>
            <w:vMerge/>
            <w:shd w:val="clear" w:color="auto" w:fill="auto"/>
            <w:tcMar>
              <w:top w:w="100" w:type="dxa"/>
              <w:left w:w="100" w:type="dxa"/>
              <w:bottom w:w="100" w:type="dxa"/>
              <w:right w:w="100" w:type="dxa"/>
            </w:tcMar>
          </w:tcPr>
          <w:p w:rsidR="00A0191E" w:rsidRDefault="00A0191E">
            <w:pPr>
              <w:jc w:val="both"/>
              <w:rPr>
                <w:rFonts w:ascii="Times New Roman" w:eastAsia="Times New Roman" w:hAnsi="Times New Roman" w:cs="Times New Roman"/>
                <w:b/>
                <w:sz w:val="24"/>
                <w:szCs w:val="24"/>
              </w:rPr>
            </w:pPr>
          </w:p>
        </w:tc>
        <w:tc>
          <w:tcPr>
            <w:tcW w:w="1020" w:type="dxa"/>
            <w:vMerge/>
            <w:tcBorders>
              <w:top w:val="single" w:sz="6" w:space="0" w:color="000000"/>
              <w:left w:val="single" w:sz="6" w:space="0" w:color="000000"/>
              <w:bottom w:val="single" w:sz="4" w:space="0" w:color="000000"/>
              <w:right w:val="single" w:sz="6" w:space="0" w:color="000000"/>
            </w:tcBorders>
          </w:tcPr>
          <w:p w:rsidR="00A0191E" w:rsidRDefault="00A0191E">
            <w:pPr>
              <w:widowControl w:val="0"/>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vAlign w:val="center"/>
          </w:tcPr>
          <w:p w:rsidR="00A0191E" w:rsidRDefault="001F6C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1620" w:type="dxa"/>
            <w:tcBorders>
              <w:top w:val="single" w:sz="6" w:space="0" w:color="000000"/>
              <w:left w:val="single" w:sz="6" w:space="0" w:color="000000"/>
              <w:bottom w:val="single" w:sz="4" w:space="0" w:color="000000"/>
              <w:right w:val="single" w:sz="6" w:space="0" w:color="000000"/>
            </w:tcBorders>
          </w:tcPr>
          <w:p w:rsidR="00A0191E" w:rsidRDefault="001F6CD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1935" w:type="dxa"/>
            <w:vMerge/>
            <w:tcBorders>
              <w:top w:val="single" w:sz="6" w:space="0" w:color="000000"/>
              <w:left w:val="single" w:sz="6" w:space="0" w:color="000000"/>
              <w:bottom w:val="single" w:sz="4" w:space="0" w:color="000000"/>
              <w:right w:val="single" w:sz="4" w:space="0" w:color="000000"/>
            </w:tcBorders>
          </w:tcPr>
          <w:p w:rsidR="00A0191E" w:rsidRDefault="00A0191E">
            <w:pPr>
              <w:rPr>
                <w:rFonts w:ascii="Times New Roman" w:eastAsia="Times New Roman" w:hAnsi="Times New Roman" w:cs="Times New Roman"/>
                <w:sz w:val="24"/>
                <w:szCs w:val="24"/>
              </w:rPr>
            </w:pPr>
          </w:p>
        </w:tc>
      </w:tr>
    </w:tbl>
    <w:p w:rsidR="00A0191E" w:rsidRDefault="001F6CDB">
      <w:pPr>
        <w:numPr>
          <w:ilvl w:val="0"/>
          <w:numId w:val="3"/>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устный опрос (УО): собеседование (УО-1), коллоквиум (УО-2); итоговая презентация (УО-3); круглый стол (УО-4);</w:t>
      </w:r>
    </w:p>
    <w:p w:rsidR="00A0191E" w:rsidRDefault="001F6CDB">
      <w:pPr>
        <w:numPr>
          <w:ilvl w:val="0"/>
          <w:numId w:val="3"/>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технические средства контроля (ТС); </w:t>
      </w:r>
    </w:p>
    <w:p w:rsidR="00A0191E" w:rsidRDefault="001F6CDB">
      <w:pPr>
        <w:numPr>
          <w:ilvl w:val="0"/>
          <w:numId w:val="3"/>
        </w:numPr>
        <w:tabs>
          <w:tab w:val="left" w:pos="1134"/>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письменные работы (ПР): тесты (ПР-1), контрольные работы (ПР-2), эссе (ПР-3), рефераты (ПР-4), курсовые работы (ПР-5), научно-учебные отчеты по практикам (ПР-6), конспект (ПР-7), расчетно-графическая работа (ПР-8), проект (ПР-9). </w:t>
      </w:r>
      <w:proofErr w:type="spellStart"/>
      <w:r>
        <w:rPr>
          <w:rFonts w:ascii="Times New Roman" w:eastAsia="Times New Roman" w:hAnsi="Times New Roman" w:cs="Times New Roman"/>
        </w:rPr>
        <w:t>Разноуровневые</w:t>
      </w:r>
      <w:proofErr w:type="spellEnd"/>
      <w:r>
        <w:rPr>
          <w:rFonts w:ascii="Times New Roman" w:eastAsia="Times New Roman" w:hAnsi="Times New Roman" w:cs="Times New Roman"/>
        </w:rPr>
        <w:t xml:space="preserve"> задачи и задания (ПР-11) и т.п.</w:t>
      </w:r>
    </w:p>
    <w:p w:rsidR="00A0191E" w:rsidRDefault="00A0191E">
      <w:pPr>
        <w:tabs>
          <w:tab w:val="left" w:pos="0"/>
          <w:tab w:val="left" w:pos="1134"/>
          <w:tab w:val="left" w:pos="2552"/>
        </w:tabs>
        <w:spacing w:line="276" w:lineRule="auto"/>
        <w:jc w:val="both"/>
        <w:rPr>
          <w:rFonts w:ascii="Times New Roman" w:eastAsia="Times New Roman" w:hAnsi="Times New Roman" w:cs="Times New Roman"/>
          <w:sz w:val="28"/>
          <w:szCs w:val="28"/>
        </w:rPr>
      </w:pPr>
    </w:p>
    <w:p w:rsidR="00A0191E" w:rsidRDefault="00A0191E">
      <w:pPr>
        <w:tabs>
          <w:tab w:val="left" w:pos="1134"/>
        </w:tabs>
        <w:spacing w:line="276" w:lineRule="auto"/>
        <w:jc w:val="both"/>
        <w:rPr>
          <w:rFonts w:ascii="Times New Roman" w:eastAsia="Times New Roman" w:hAnsi="Times New Roman" w:cs="Times New Roman"/>
        </w:rPr>
      </w:pPr>
    </w:p>
    <w:p w:rsidR="00A0191E" w:rsidRDefault="001F6CDB">
      <w:pPr>
        <w:spacing w:line="276" w:lineRule="auto"/>
        <w:ind w:left="425"/>
        <w:jc w:val="center"/>
        <w:rPr>
          <w:rFonts w:ascii="Times New Roman" w:eastAsia="Times New Roman" w:hAnsi="Times New Roman" w:cs="Times New Roman"/>
          <w:b/>
          <w:sz w:val="28"/>
          <w:szCs w:val="28"/>
        </w:rPr>
      </w:pPr>
      <w:r>
        <w:lastRenderedPageBreak/>
        <w:br w:type="page"/>
      </w:r>
    </w:p>
    <w:p w:rsidR="00A0191E" w:rsidRDefault="001F6CDB">
      <w:pPr>
        <w:spacing w:line="276" w:lineRule="auto"/>
        <w:ind w:left="42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Методические рекомендации, определяющие процедуры оценивания результатов освоения</w:t>
      </w: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8"/>
          <w:szCs w:val="28"/>
        </w:rPr>
        <w:t xml:space="preserve">дисциплины </w:t>
      </w:r>
    </w:p>
    <w:p w:rsidR="00A0191E" w:rsidRDefault="00A0191E">
      <w:pPr>
        <w:tabs>
          <w:tab w:val="left" w:pos="993"/>
        </w:tabs>
        <w:spacing w:line="276" w:lineRule="auto"/>
        <w:jc w:val="both"/>
        <w:rPr>
          <w:rFonts w:ascii="Times New Roman" w:eastAsia="Times New Roman" w:hAnsi="Times New Roman" w:cs="Times New Roman"/>
          <w:sz w:val="27"/>
          <w:szCs w:val="27"/>
        </w:rPr>
      </w:pPr>
    </w:p>
    <w:p w:rsidR="00A0191E" w:rsidRDefault="001F6CDB">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Текущая аттестация студентов. </w:t>
      </w:r>
    </w:p>
    <w:p w:rsidR="00A0191E" w:rsidRDefault="00A0191E">
      <w:pPr>
        <w:tabs>
          <w:tab w:val="left" w:pos="1276"/>
          <w:tab w:val="left" w:pos="1418"/>
        </w:tabs>
        <w:spacing w:line="276" w:lineRule="auto"/>
        <w:jc w:val="both"/>
        <w:rPr>
          <w:rFonts w:ascii="Times New Roman" w:eastAsia="Times New Roman" w:hAnsi="Times New Roman" w:cs="Times New Roman"/>
          <w:sz w:val="28"/>
          <w:szCs w:val="28"/>
        </w:rPr>
      </w:pPr>
    </w:p>
    <w:p w:rsidR="00A0191E" w:rsidRDefault="001F6CDB">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Текущая аттестация студентов проводится в соответствии с локальными нормативными актами ДВФУ и является обязательной. Текущая аттестация проводится в форме контрольных мероприятий: собеседование, круглый стол, мастер-класс, защита практических работ.</w:t>
      </w:r>
    </w:p>
    <w:p w:rsidR="00A0191E" w:rsidRDefault="001F6CDB">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оценивания выступают:</w:t>
      </w:r>
    </w:p>
    <w:p w:rsidR="00A0191E" w:rsidRDefault="001F6CDB">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A0191E" w:rsidRDefault="001F6CDB">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степень усвоения теоретических знаний;</w:t>
      </w:r>
    </w:p>
    <w:p w:rsidR="00A0191E" w:rsidRDefault="001F6CDB">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овладения практическими умениями и навыками по всем видам учебной работы;</w:t>
      </w:r>
    </w:p>
    <w:p w:rsidR="00A0191E" w:rsidRDefault="001F6CDB">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результаты самостоятельной работы.</w:t>
      </w:r>
    </w:p>
    <w:p w:rsidR="00A0191E" w:rsidRDefault="00A0191E">
      <w:pPr>
        <w:spacing w:line="276" w:lineRule="auto"/>
        <w:ind w:firstLine="708"/>
        <w:jc w:val="both"/>
        <w:rPr>
          <w:rFonts w:ascii="Times New Roman" w:eastAsia="Times New Roman" w:hAnsi="Times New Roman" w:cs="Times New Roman"/>
          <w:sz w:val="28"/>
          <w:szCs w:val="28"/>
        </w:rPr>
      </w:pPr>
    </w:p>
    <w:p w:rsidR="00A0191E" w:rsidRDefault="001F6CDB">
      <w:pPr>
        <w:spacing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Промежуточная аттестация студентов. </w:t>
      </w:r>
    </w:p>
    <w:p w:rsidR="00A0191E" w:rsidRDefault="001F6CDB">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Промежуточная аттестация студентов проводится в соответствии с локальными нормативными актами ДВФУ и является обязательной. Промежуточная аттестация предусматривает устный опрос.</w:t>
      </w:r>
    </w:p>
    <w:p w:rsidR="00A0191E" w:rsidRDefault="001F6CDB">
      <w:pPr>
        <w:spacing w:line="276" w:lineRule="auto"/>
        <w:ind w:firstLine="708"/>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Зачетно</w:t>
      </w:r>
      <w:proofErr w:type="spellEnd"/>
      <w:r>
        <w:rPr>
          <w:rFonts w:ascii="Times New Roman" w:eastAsia="Times New Roman" w:hAnsi="Times New Roman" w:cs="Times New Roman"/>
          <w:b/>
          <w:sz w:val="28"/>
          <w:szCs w:val="28"/>
        </w:rPr>
        <w:t>-экзаменационные материалы</w:t>
      </w:r>
    </w:p>
    <w:p w:rsidR="00A0191E" w:rsidRDefault="001F6CDB">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оценке знаний студентов итоговым контролем учитывается объем знаний, качество их усвоения, понимание логики учебной дисциплины, место каждой темы в курсе. Оцениваются умение свободно, грамотно, логически стройно излагать изученное, способность аргументировано защищать собственную точку зрения.</w:t>
      </w:r>
    </w:p>
    <w:p w:rsidR="00A0191E" w:rsidRDefault="001F6CDB">
      <w:pPr>
        <w:spacing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примерных вопросов и заданий к экзамену</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драйверы развития современной космонавтики.</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факторы, влияющие на стоимость проектов.</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Главные факторы, определяющие стоимость программы. Основные допущения и ограничения. </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методы оценки стоимости.</w:t>
      </w:r>
    </w:p>
    <w:p w:rsidR="00A0191E" w:rsidRPr="002117C4" w:rsidRDefault="001F6CDB">
      <w:pPr>
        <w:numPr>
          <w:ilvl w:val="0"/>
          <w:numId w:val="10"/>
        </w:num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Модель</w:t>
      </w:r>
      <w:r w:rsidRPr="002117C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стоимости</w:t>
      </w:r>
      <w:r w:rsidRPr="002117C4">
        <w:rPr>
          <w:rFonts w:ascii="Times New Roman" w:eastAsia="Times New Roman" w:hAnsi="Times New Roman" w:cs="Times New Roman"/>
          <w:sz w:val="28"/>
          <w:szCs w:val="28"/>
          <w:lang w:val="en-US"/>
        </w:rPr>
        <w:t xml:space="preserve"> Small Satellite Cost Model</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Служебные подсистемы, полезная нагрузка, сборка и наземные испытания.</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стоимости создания наземной инфраструктуры.</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опытного образца. Единичное и серийное производство.</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Расчет стоимости прототипа, первого опытного и последующего серийного образцов.</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Основных источников ошибок и неопределенности при оценке стоимости. </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стоимости проектов малых спутников</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снижения стоимости космических проектов и программ</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технологии </w:t>
      </w:r>
      <w:proofErr w:type="spellStart"/>
      <w:r>
        <w:rPr>
          <w:rFonts w:ascii="Times New Roman" w:eastAsia="Times New Roman" w:hAnsi="Times New Roman" w:cs="Times New Roman"/>
          <w:sz w:val="28"/>
          <w:szCs w:val="28"/>
        </w:rPr>
        <w:t>Team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Building</w:t>
      </w:r>
      <w:proofErr w:type="spellEnd"/>
      <w:r>
        <w:rPr>
          <w:rFonts w:ascii="Times New Roman" w:eastAsia="Times New Roman" w:hAnsi="Times New Roman" w:cs="Times New Roman"/>
          <w:sz w:val="28"/>
          <w:szCs w:val="28"/>
        </w:rPr>
        <w:t xml:space="preserve"> команд, работающих в области высокотехнологичных и наукоемких проектов.</w:t>
      </w:r>
    </w:p>
    <w:p w:rsidR="00A0191E" w:rsidRDefault="001F6CDB">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надежности космических систем</w:t>
      </w:r>
    </w:p>
    <w:p w:rsidR="00A0191E" w:rsidRDefault="001F6CDB">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Критерии выставления оценки студенту на зачете/экзамене</w:t>
      </w:r>
    </w:p>
    <w:tbl>
      <w:tblPr>
        <w:tblStyle w:val="ae"/>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770"/>
        <w:gridCol w:w="7020"/>
      </w:tblGrid>
      <w:tr w:rsidR="00A0191E">
        <w:tc>
          <w:tcPr>
            <w:tcW w:w="129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рейтин</w:t>
            </w:r>
            <w:proofErr w:type="spellEnd"/>
          </w:p>
          <w:p w:rsidR="00A0191E" w:rsidRDefault="001F6CD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говой</w:t>
            </w:r>
            <w:proofErr w:type="spellEnd"/>
          </w:p>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оценки)</w:t>
            </w:r>
          </w:p>
        </w:tc>
        <w:tc>
          <w:tcPr>
            <w:tcW w:w="177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w:t>
            </w:r>
          </w:p>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экзамена</w:t>
            </w:r>
          </w:p>
        </w:tc>
        <w:tc>
          <w:tcPr>
            <w:tcW w:w="702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сформированным компетенциям</w:t>
            </w:r>
          </w:p>
        </w:tc>
      </w:tr>
      <w:tr w:rsidR="00A0191E">
        <w:tc>
          <w:tcPr>
            <w:tcW w:w="129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100-86</w:t>
            </w:r>
          </w:p>
        </w:tc>
        <w:tc>
          <w:tcPr>
            <w:tcW w:w="177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c>
          <w:tcPr>
            <w:tcW w:w="7020" w:type="dxa"/>
            <w:shd w:val="clear" w:color="auto" w:fill="auto"/>
            <w:tcMar>
              <w:top w:w="100" w:type="dxa"/>
              <w:left w:w="100" w:type="dxa"/>
              <w:bottom w:w="100" w:type="dxa"/>
              <w:right w:w="100" w:type="dxa"/>
            </w:tcMar>
          </w:tcPr>
          <w:p w:rsidR="00A0191E" w:rsidRDefault="001F6CDB">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владеет разносторонними навыками и приемами выполнения практических задач по методологии научных исследований.</w:t>
            </w:r>
          </w:p>
        </w:tc>
      </w:tr>
      <w:tr w:rsidR="00A0191E">
        <w:tc>
          <w:tcPr>
            <w:tcW w:w="129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85-76</w:t>
            </w:r>
          </w:p>
        </w:tc>
        <w:tc>
          <w:tcPr>
            <w:tcW w:w="177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c>
          <w:tcPr>
            <w:tcW w:w="7020" w:type="dxa"/>
            <w:shd w:val="clear" w:color="auto" w:fill="auto"/>
            <w:tcMar>
              <w:top w:w="100" w:type="dxa"/>
              <w:left w:w="100" w:type="dxa"/>
              <w:bottom w:w="100" w:type="dxa"/>
              <w:right w:w="100" w:type="dxa"/>
            </w:tcMar>
          </w:tcPr>
          <w:p w:rsidR="00A0191E" w:rsidRDefault="001F6CDB">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A0191E">
        <w:tc>
          <w:tcPr>
            <w:tcW w:w="129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71-61</w:t>
            </w:r>
          </w:p>
        </w:tc>
        <w:tc>
          <w:tcPr>
            <w:tcW w:w="177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p w:rsidR="00A0191E" w:rsidRDefault="00A0191E">
            <w:pPr>
              <w:widowControl w:val="0"/>
              <w:rPr>
                <w:rFonts w:ascii="Times New Roman" w:eastAsia="Times New Roman" w:hAnsi="Times New Roman" w:cs="Times New Roman"/>
                <w:sz w:val="24"/>
                <w:szCs w:val="24"/>
              </w:rPr>
            </w:pPr>
          </w:p>
        </w:tc>
        <w:tc>
          <w:tcPr>
            <w:tcW w:w="7020" w:type="dxa"/>
            <w:shd w:val="clear" w:color="auto" w:fill="auto"/>
            <w:tcMar>
              <w:top w:w="100" w:type="dxa"/>
              <w:left w:w="100" w:type="dxa"/>
              <w:bottom w:w="100" w:type="dxa"/>
              <w:right w:w="100" w:type="dxa"/>
            </w:tcMar>
          </w:tcPr>
          <w:p w:rsidR="00A0191E" w:rsidRDefault="001F6CDB">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 </w:t>
            </w:r>
          </w:p>
        </w:tc>
      </w:tr>
      <w:tr w:rsidR="00A0191E">
        <w:tc>
          <w:tcPr>
            <w:tcW w:w="129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60-50</w:t>
            </w:r>
          </w:p>
        </w:tc>
        <w:tc>
          <w:tcPr>
            <w:tcW w:w="1770" w:type="dxa"/>
            <w:shd w:val="clear" w:color="auto" w:fill="auto"/>
            <w:tcMar>
              <w:top w:w="100" w:type="dxa"/>
              <w:left w:w="100" w:type="dxa"/>
              <w:bottom w:w="100" w:type="dxa"/>
              <w:right w:w="100" w:type="dxa"/>
            </w:tcMar>
          </w:tcPr>
          <w:p w:rsidR="00A0191E" w:rsidRDefault="001F6CD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c>
          <w:tcPr>
            <w:tcW w:w="7020" w:type="dxa"/>
            <w:shd w:val="clear" w:color="auto" w:fill="auto"/>
            <w:tcMar>
              <w:top w:w="100" w:type="dxa"/>
              <w:left w:w="100" w:type="dxa"/>
              <w:bottom w:w="100" w:type="dxa"/>
              <w:right w:w="100" w:type="dxa"/>
            </w:tcMar>
          </w:tcPr>
          <w:p w:rsidR="00A0191E" w:rsidRDefault="001F6CDB">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«неудовлетворительно» выставляется студенту, который не знает значительной части программного материала по,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A0191E" w:rsidRDefault="00A0191E">
      <w:pPr>
        <w:pBdr>
          <w:top w:val="nil"/>
          <w:left w:val="nil"/>
          <w:bottom w:val="nil"/>
          <w:right w:val="nil"/>
          <w:between w:val="nil"/>
        </w:pBdr>
        <w:tabs>
          <w:tab w:val="left" w:pos="426"/>
        </w:tabs>
        <w:spacing w:line="276" w:lineRule="auto"/>
        <w:rPr>
          <w:rFonts w:ascii="Times New Roman" w:eastAsia="Times New Roman" w:hAnsi="Times New Roman" w:cs="Times New Roman"/>
          <w:color w:val="000000"/>
          <w:sz w:val="28"/>
          <w:szCs w:val="28"/>
        </w:rPr>
      </w:pPr>
    </w:p>
    <w:sectPr w:rsidR="00A0191E">
      <w:footerReference w:type="default" r:id="rId17"/>
      <w:headerReference w:type="first" r:id="rId18"/>
      <w:footerReference w:type="first" r:id="rId19"/>
      <w:pgSz w:w="11906" w:h="16838"/>
      <w:pgMar w:top="1134" w:right="851" w:bottom="1134" w:left="113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263" w:rsidRDefault="00C26263">
      <w:r>
        <w:separator/>
      </w:r>
    </w:p>
  </w:endnote>
  <w:endnote w:type="continuationSeparator" w:id="0">
    <w:p w:rsidR="00C26263" w:rsidRDefault="00C2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ungsuh">
    <w:altName w:val="Malgun Gothic Semilight"/>
    <w:charset w:val="81"/>
    <w:family w:val="roman"/>
    <w:pitch w:val="variable"/>
    <w:sig w:usb0="00000000"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1E" w:rsidRDefault="001F6CD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26C3D">
      <w:rPr>
        <w:rFonts w:ascii="Times New Roman" w:eastAsia="Times New Roman" w:hAnsi="Times New Roman" w:cs="Times New Roman"/>
        <w:noProof/>
        <w:sz w:val="24"/>
        <w:szCs w:val="24"/>
      </w:rPr>
      <w:t>21</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1E" w:rsidRDefault="00A019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263" w:rsidRDefault="00C26263">
      <w:r>
        <w:separator/>
      </w:r>
    </w:p>
  </w:footnote>
  <w:footnote w:type="continuationSeparator" w:id="0">
    <w:p w:rsidR="00C26263" w:rsidRDefault="00C26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1E" w:rsidRDefault="00A019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2177"/>
    <w:multiLevelType w:val="multilevel"/>
    <w:tmpl w:val="2286C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551D41"/>
    <w:multiLevelType w:val="multilevel"/>
    <w:tmpl w:val="205A9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0944CC"/>
    <w:multiLevelType w:val="multilevel"/>
    <w:tmpl w:val="FF9A3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2D0B41"/>
    <w:multiLevelType w:val="multilevel"/>
    <w:tmpl w:val="DBCEFFCC"/>
    <w:lvl w:ilvl="0">
      <w:start w:val="7"/>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E4A0B82"/>
    <w:multiLevelType w:val="multilevel"/>
    <w:tmpl w:val="446C7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9360EE"/>
    <w:multiLevelType w:val="multilevel"/>
    <w:tmpl w:val="9C2E0954"/>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 w15:restartNumberingAfterBreak="0">
    <w:nsid w:val="51AA3D1C"/>
    <w:multiLevelType w:val="multilevel"/>
    <w:tmpl w:val="23B40F86"/>
    <w:lvl w:ilvl="0">
      <w:start w:val="5"/>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3040EFD"/>
    <w:multiLevelType w:val="multilevel"/>
    <w:tmpl w:val="4F7E2E2C"/>
    <w:lvl w:ilvl="0">
      <w:start w:val="1"/>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3D37033"/>
    <w:multiLevelType w:val="multilevel"/>
    <w:tmpl w:val="4156D138"/>
    <w:lvl w:ilvl="0">
      <w:start w:val="6"/>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C065ED2"/>
    <w:multiLevelType w:val="multilevel"/>
    <w:tmpl w:val="C9960804"/>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0" w15:restartNumberingAfterBreak="0">
    <w:nsid w:val="6FBE1E08"/>
    <w:multiLevelType w:val="multilevel"/>
    <w:tmpl w:val="A686F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5D004D"/>
    <w:multiLevelType w:val="multilevel"/>
    <w:tmpl w:val="962A3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7B76A8"/>
    <w:multiLevelType w:val="multilevel"/>
    <w:tmpl w:val="B122D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F7D31CD"/>
    <w:multiLevelType w:val="multilevel"/>
    <w:tmpl w:val="691A7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13"/>
  </w:num>
  <w:num w:numId="4">
    <w:abstractNumId w:val="7"/>
  </w:num>
  <w:num w:numId="5">
    <w:abstractNumId w:val="5"/>
  </w:num>
  <w:num w:numId="6">
    <w:abstractNumId w:val="4"/>
  </w:num>
  <w:num w:numId="7">
    <w:abstractNumId w:val="12"/>
  </w:num>
  <w:num w:numId="8">
    <w:abstractNumId w:val="0"/>
  </w:num>
  <w:num w:numId="9">
    <w:abstractNumId w:val="10"/>
  </w:num>
  <w:num w:numId="10">
    <w:abstractNumId w:val="2"/>
  </w:num>
  <w:num w:numId="11">
    <w:abstractNumId w:val="3"/>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1E"/>
    <w:rsid w:val="00177E38"/>
    <w:rsid w:val="001F6CDB"/>
    <w:rsid w:val="002117C4"/>
    <w:rsid w:val="00326C3D"/>
    <w:rsid w:val="00A0191E"/>
    <w:rsid w:val="00A537CF"/>
    <w:rsid w:val="00C26263"/>
    <w:rsid w:val="00FE6F19"/>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EEC2E24"/>
  <w15:docId w15:val="{8F483A3D-B615-483D-BBD8-CC729873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tabs>
        <w:tab w:val="left" w:pos="284"/>
      </w:tabs>
      <w:spacing w:before="200" w:after="200" w:line="273" w:lineRule="auto"/>
      <w:jc w:val="center"/>
      <w:outlineLvl w:val="0"/>
    </w:pPr>
    <w:rPr>
      <w:rFonts w:ascii="Times New Roman" w:eastAsia="Times New Roman" w:hAnsi="Times New Roman" w:cs="Times New Roman"/>
      <w:b/>
      <w:smallCap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f">
    <w:name w:val="Plain Text"/>
    <w:aliases w:val="Знак Знак Знак Знак Знак Знак Знак Знак Знак Знак"/>
    <w:basedOn w:val="a"/>
    <w:link w:val="af0"/>
    <w:rsid w:val="002117C4"/>
    <w:rPr>
      <w:rFonts w:ascii="Courier New" w:eastAsia="Times New Roman" w:hAnsi="Courier New" w:cs="Courier New"/>
    </w:rPr>
  </w:style>
  <w:style w:type="character" w:customStyle="1" w:styleId="af0">
    <w:name w:val="Текст Знак"/>
    <w:aliases w:val="Знак Знак Знак Знак Знак Знак Знак Знак Знак Знак Знак"/>
    <w:basedOn w:val="a0"/>
    <w:link w:val="af"/>
    <w:rsid w:val="002117C4"/>
    <w:rPr>
      <w:rFonts w:ascii="Courier New" w:eastAsia="Times New Roman" w:hAnsi="Courier New" w:cs="Courier New"/>
    </w:rPr>
  </w:style>
  <w:style w:type="paragraph" w:customStyle="1" w:styleId="10">
    <w:name w:val="Знак Знак10"/>
    <w:basedOn w:val="a"/>
    <w:rsid w:val="002117C4"/>
    <w:pPr>
      <w:spacing w:after="160" w:line="240" w:lineRule="exact"/>
    </w:pPr>
    <w:rPr>
      <w:rFonts w:ascii="Verdana" w:eastAsia="Times New Roman" w:hAnsi="Verdana" w:cs="Times New Roman"/>
      <w:sz w:val="24"/>
      <w:szCs w:val="24"/>
      <w:lang w:val="en-US" w:eastAsia="en-US"/>
    </w:rPr>
  </w:style>
  <w:style w:type="paragraph" w:styleId="af1">
    <w:name w:val="Balloon Text"/>
    <w:basedOn w:val="a"/>
    <w:link w:val="af2"/>
    <w:uiPriority w:val="99"/>
    <w:semiHidden/>
    <w:unhideWhenUsed/>
    <w:rsid w:val="00A537CF"/>
    <w:rPr>
      <w:rFonts w:ascii="Segoe UI" w:hAnsi="Segoe UI" w:cs="Segoe UI"/>
      <w:sz w:val="18"/>
      <w:szCs w:val="18"/>
    </w:rPr>
  </w:style>
  <w:style w:type="character" w:customStyle="1" w:styleId="af2">
    <w:name w:val="Текст выноски Знак"/>
    <w:basedOn w:val="a0"/>
    <w:link w:val="af1"/>
    <w:uiPriority w:val="99"/>
    <w:semiHidden/>
    <w:rsid w:val="00A5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znanium.com/bookread2.php?book=91279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link.springer.com/openurl?genre=book&amp;isbn=978-1-4614-9423-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urses.mipt.ru/course/MIPT/COSM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roduct/553940" TargetMode="External"/><Relationship Id="rId5" Type="http://schemas.openxmlformats.org/officeDocument/2006/relationships/footnotes" Target="footnotes.xml"/><Relationship Id="rId15" Type="http://schemas.openxmlformats.org/officeDocument/2006/relationships/hyperlink" Target="http://znanium.com/bookread2.php?book=774407" TargetMode="External"/><Relationship Id="rId10" Type="http://schemas.openxmlformats.org/officeDocument/2006/relationships/hyperlink" Target="http://znanium.com/catalog/product/55394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znanium.com/catalog.php?bookinfo=457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8354</Words>
  <Characters>47620</Characters>
  <Application>Microsoft Office Word</Application>
  <DocSecurity>0</DocSecurity>
  <Lines>396</Lines>
  <Paragraphs>111</Paragraphs>
  <ScaleCrop>false</ScaleCrop>
  <Company/>
  <LinksUpToDate>false</LinksUpToDate>
  <CharactersWithSpaces>55863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Лаштанова Анна Николаевна</cp:lastModifiedBy>
  <cp:revision>6</cp:revision>
  <dcterms:created xsi:type="dcterms:W3CDTF">2019-05-25T08:14:00Z</dcterms:created>
  <dcterms:modified xsi:type="dcterms:W3CDTF">2019-09-24T07:16:00Z</dcterms:modified>
</cp:coreProperties>
</file>