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5F9" w:rsidRPr="00FB65F9" w:rsidRDefault="00FB65F9" w:rsidP="00FB65F9">
      <w:pPr>
        <w:spacing w:after="0" w:line="240" w:lineRule="auto"/>
        <w:ind w:firstLine="567"/>
        <w:rPr>
          <w:rFonts w:ascii="Times New Roman" w:eastAsia="Times New Roman" w:hAnsi="Times New Roman" w:cs="Times New Roman"/>
          <w:sz w:val="24"/>
          <w:szCs w:val="24"/>
          <w:lang w:eastAsia="ru-RU"/>
        </w:rPr>
      </w:pPr>
    </w:p>
    <w:p w:rsidR="00FB65F9" w:rsidRPr="00FB65F9" w:rsidRDefault="00FB65F9" w:rsidP="00FB65F9">
      <w:pPr>
        <w:spacing w:after="0" w:line="240" w:lineRule="auto"/>
        <w:ind w:firstLine="567"/>
        <w:jc w:val="center"/>
        <w:rPr>
          <w:rFonts w:ascii="Times New Roman" w:eastAsia="Times New Roman" w:hAnsi="Times New Roman" w:cs="Times New Roman"/>
          <w:sz w:val="24"/>
          <w:highlight w:val="yellow"/>
          <w:lang w:eastAsia="ru-RU"/>
        </w:rPr>
      </w:pPr>
      <w:r w:rsidRPr="00FB65F9">
        <w:rPr>
          <w:rFonts w:ascii="Times New Roman" w:eastAsia="Times New Roman" w:hAnsi="Times New Roman" w:cs="Times New Roman"/>
          <w:noProof/>
          <w:sz w:val="24"/>
          <w:lang w:eastAsia="ru-RU"/>
        </w:rPr>
        <w:drawing>
          <wp:anchor distT="0" distB="0" distL="114300" distR="114300" simplePos="0" relativeHeight="251659264" behindDoc="0" locked="0" layoutInCell="1" allowOverlap="1" wp14:anchorId="7846ED6A" wp14:editId="540F0659">
            <wp:simplePos x="0" y="0"/>
            <wp:positionH relativeFrom="column">
              <wp:posOffset>3053080</wp:posOffset>
            </wp:positionH>
            <wp:positionV relativeFrom="paragraph">
              <wp:posOffset>35560</wp:posOffset>
            </wp:positionV>
            <wp:extent cx="367665" cy="607060"/>
            <wp:effectExtent l="0" t="0" r="0" b="2540"/>
            <wp:wrapSquare wrapText="bothSides"/>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cstate="print">
                      <a:extLst>
                        <a:ext uri="{28A0092B-C50C-407E-A947-70E740481C1C}">
                          <a14:useLocalDpi xmlns:a14="http://schemas.microsoft.com/office/drawing/2010/main" val="0"/>
                        </a:ext>
                      </a:extLst>
                    </a:blip>
                    <a:srcRect r="80949"/>
                    <a:stretch>
                      <a:fillRect/>
                    </a:stretch>
                  </pic:blipFill>
                  <pic:spPr bwMode="auto">
                    <a:xfrm>
                      <a:off x="0" y="0"/>
                      <a:ext cx="367665" cy="607060"/>
                    </a:xfrm>
                    <a:prstGeom prst="rect">
                      <a:avLst/>
                    </a:prstGeom>
                    <a:noFill/>
                  </pic:spPr>
                </pic:pic>
              </a:graphicData>
            </a:graphic>
            <wp14:sizeRelH relativeFrom="page">
              <wp14:pctWidth>0</wp14:pctWidth>
            </wp14:sizeRelH>
            <wp14:sizeRelV relativeFrom="page">
              <wp14:pctHeight>0</wp14:pctHeight>
            </wp14:sizeRelV>
          </wp:anchor>
        </w:drawing>
      </w:r>
    </w:p>
    <w:p w:rsidR="00FB65F9" w:rsidRPr="00FB65F9" w:rsidRDefault="00FB65F9" w:rsidP="00FB65F9">
      <w:pPr>
        <w:spacing w:after="0" w:line="240" w:lineRule="auto"/>
        <w:jc w:val="center"/>
        <w:rPr>
          <w:rFonts w:ascii="Times New Roman" w:eastAsia="Times New Roman" w:hAnsi="Times New Roman" w:cs="Times New Roman"/>
          <w:sz w:val="24"/>
          <w:lang w:eastAsia="ru-RU"/>
        </w:rPr>
      </w:pPr>
    </w:p>
    <w:p w:rsidR="00FB65F9" w:rsidRPr="00FB65F9" w:rsidRDefault="00FB65F9" w:rsidP="00FB65F9">
      <w:pPr>
        <w:spacing w:after="0" w:line="240" w:lineRule="auto"/>
        <w:ind w:left="1134"/>
        <w:jc w:val="center"/>
        <w:rPr>
          <w:rFonts w:ascii="Courier New" w:eastAsia="MS Mincho" w:hAnsi="Courier New" w:cs="Courier New"/>
          <w:spacing w:val="-20"/>
          <w:w w:val="90"/>
          <w:sz w:val="20"/>
          <w:szCs w:val="20"/>
          <w:lang w:eastAsia="ru-RU"/>
        </w:rPr>
      </w:pPr>
    </w:p>
    <w:p w:rsidR="00FB65F9" w:rsidRPr="00FB65F9" w:rsidRDefault="00FB65F9" w:rsidP="00FB65F9">
      <w:pPr>
        <w:spacing w:after="0" w:line="240" w:lineRule="auto"/>
        <w:jc w:val="center"/>
        <w:rPr>
          <w:rFonts w:ascii="Courier New" w:eastAsia="MS Mincho" w:hAnsi="Courier New" w:cs="Courier New"/>
          <w:spacing w:val="-20"/>
          <w:sz w:val="24"/>
          <w:szCs w:val="24"/>
          <w:lang w:eastAsia="ru-RU"/>
        </w:rPr>
      </w:pPr>
    </w:p>
    <w:p w:rsidR="00D27586" w:rsidRDefault="00D27586" w:rsidP="00D27586">
      <w:pPr>
        <w:shd w:val="clear" w:color="auto" w:fill="FFFFFF"/>
        <w:spacing w:after="0" w:line="240" w:lineRule="auto"/>
        <w:ind w:firstLine="567"/>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MINISTRY OF SCIENCE AND HIGHER EDUCATION AND OF THE RUSSIAN FEDERATION</w:t>
      </w:r>
    </w:p>
    <w:p w:rsidR="00FB65F9" w:rsidRPr="00FB65F9" w:rsidRDefault="00FB65F9" w:rsidP="00FB65F9">
      <w:pPr>
        <w:shd w:val="clear" w:color="auto" w:fill="FFFFFF"/>
        <w:spacing w:after="0" w:line="240" w:lineRule="auto"/>
        <w:ind w:firstLine="567"/>
        <w:jc w:val="center"/>
        <w:rPr>
          <w:rFonts w:ascii="Times New Roman" w:eastAsia="Times New Roman" w:hAnsi="Times New Roman" w:cs="Times New Roman"/>
          <w:sz w:val="24"/>
          <w:szCs w:val="24"/>
          <w:lang w:val="en-US" w:eastAsia="ru-RU"/>
        </w:rPr>
      </w:pPr>
      <w:r w:rsidRPr="00FB65F9">
        <w:rPr>
          <w:rFonts w:ascii="Times New Roman" w:eastAsia="Times New Roman" w:hAnsi="Times New Roman" w:cs="Times New Roman"/>
          <w:sz w:val="24"/>
          <w:szCs w:val="24"/>
          <w:lang w:val="en-US" w:eastAsia="ru-RU"/>
        </w:rPr>
        <w:t>Federal state autonomous educational institution</w:t>
      </w:r>
    </w:p>
    <w:p w:rsidR="00FB65F9" w:rsidRPr="00FB65F9" w:rsidRDefault="00FB65F9" w:rsidP="00FB65F9">
      <w:pPr>
        <w:shd w:val="clear" w:color="auto" w:fill="FFFFFF"/>
        <w:spacing w:after="0" w:line="240" w:lineRule="auto"/>
        <w:ind w:firstLine="567"/>
        <w:jc w:val="center"/>
        <w:rPr>
          <w:rFonts w:ascii="Times New Roman" w:eastAsia="Times New Roman" w:hAnsi="Times New Roman" w:cs="Times New Roman"/>
          <w:sz w:val="24"/>
          <w:szCs w:val="24"/>
          <w:lang w:val="en-US" w:eastAsia="ru-RU"/>
        </w:rPr>
      </w:pPr>
      <w:r w:rsidRPr="00FB65F9">
        <w:rPr>
          <w:rFonts w:ascii="Times New Roman" w:eastAsia="Times New Roman" w:hAnsi="Times New Roman" w:cs="Times New Roman"/>
          <w:sz w:val="24"/>
          <w:szCs w:val="24"/>
          <w:lang w:val="en-US" w:eastAsia="ru-RU"/>
        </w:rPr>
        <w:t>of higher education</w:t>
      </w:r>
    </w:p>
    <w:p w:rsidR="00FB65F9" w:rsidRPr="00FB65F9" w:rsidRDefault="00FB65F9" w:rsidP="00FB65F9">
      <w:pPr>
        <w:shd w:val="clear" w:color="auto" w:fill="FFFFFF"/>
        <w:spacing w:after="0" w:line="240" w:lineRule="auto"/>
        <w:ind w:firstLine="567"/>
        <w:jc w:val="center"/>
        <w:rPr>
          <w:rFonts w:ascii="Times New Roman" w:eastAsia="Times New Roman" w:hAnsi="Times New Roman" w:cs="Times New Roman"/>
          <w:b/>
          <w:sz w:val="24"/>
          <w:szCs w:val="24"/>
          <w:lang w:val="en-US" w:eastAsia="ru-RU"/>
        </w:rPr>
      </w:pPr>
      <w:r w:rsidRPr="00FB65F9">
        <w:rPr>
          <w:rFonts w:ascii="Times New Roman" w:eastAsia="Times New Roman" w:hAnsi="Times New Roman" w:cs="Times New Roman"/>
          <w:b/>
          <w:sz w:val="24"/>
          <w:szCs w:val="24"/>
          <w:lang w:val="en-US" w:eastAsia="ru-RU"/>
        </w:rPr>
        <w:t>«Far Eastern Federal University»</w:t>
      </w:r>
    </w:p>
    <w:p w:rsidR="00FB65F9" w:rsidRPr="00FB65F9" w:rsidRDefault="00FB65F9" w:rsidP="00FB65F9">
      <w:pPr>
        <w:shd w:val="clear" w:color="auto" w:fill="FFFFFF"/>
        <w:spacing w:after="0" w:line="240" w:lineRule="auto"/>
        <w:ind w:firstLine="567"/>
        <w:jc w:val="center"/>
        <w:rPr>
          <w:rFonts w:ascii="Times New Roman" w:eastAsia="Times New Roman" w:hAnsi="Times New Roman" w:cs="Times New Roman"/>
          <w:sz w:val="24"/>
          <w:szCs w:val="24"/>
          <w:lang w:val="en-US" w:eastAsia="ru-RU"/>
        </w:rPr>
      </w:pPr>
      <w:r w:rsidRPr="00FB65F9">
        <w:rPr>
          <w:rFonts w:ascii="Times New Roman" w:eastAsia="Times New Roman" w:hAnsi="Times New Roman" w:cs="Times New Roman"/>
          <w:sz w:val="24"/>
          <w:szCs w:val="24"/>
          <w:lang w:val="en-US" w:eastAsia="ru-RU"/>
        </w:rPr>
        <w:t>(FEFU)</w:t>
      </w:r>
    </w:p>
    <w:p w:rsidR="00FB65F9" w:rsidRPr="00FB65F9" w:rsidRDefault="00FB65F9" w:rsidP="00FB65F9">
      <w:pPr>
        <w:spacing w:after="0" w:line="240" w:lineRule="auto"/>
        <w:ind w:firstLine="567"/>
        <w:jc w:val="center"/>
        <w:rPr>
          <w:rFonts w:ascii="Times New Roman" w:eastAsia="Times New Roman" w:hAnsi="Times New Roman" w:cs="Times New Roman"/>
          <w:sz w:val="24"/>
          <w:lang w:val="en-US" w:eastAsia="ru-RU"/>
        </w:rPr>
      </w:pPr>
      <w:r w:rsidRPr="00FB65F9">
        <w:rPr>
          <w:rFonts w:ascii="Times New Roman" w:eastAsia="Times New Roman" w:hAnsi="Times New Roman" w:cs="Times New Roman"/>
          <w:bCs/>
          <w:sz w:val="28"/>
          <w:szCs w:val="28"/>
          <w:lang w:val="en-US" w:eastAsia="ru-RU"/>
        </w:rPr>
        <w:t>School of Biomedicine</w:t>
      </w:r>
    </w:p>
    <w:p w:rsidR="00FB65F9" w:rsidRPr="00FB65F9" w:rsidRDefault="00FB65F9" w:rsidP="00FB65F9">
      <w:pPr>
        <w:spacing w:after="0" w:line="240" w:lineRule="auto"/>
        <w:ind w:firstLine="567"/>
        <w:jc w:val="center"/>
        <w:rPr>
          <w:rFonts w:ascii="Times New Roman" w:eastAsia="Times New Roman" w:hAnsi="Times New Roman" w:cs="Times New Roman"/>
          <w:sz w:val="24"/>
          <w:szCs w:val="24"/>
          <w:lang w:val="en-US" w:eastAsia="ru-RU"/>
        </w:rPr>
      </w:pPr>
    </w:p>
    <w:p w:rsidR="00FB65F9" w:rsidRPr="00FB65F9" w:rsidRDefault="00FB65F9" w:rsidP="00FB65F9">
      <w:pPr>
        <w:spacing w:after="0" w:line="240" w:lineRule="auto"/>
        <w:ind w:firstLine="567"/>
        <w:jc w:val="center"/>
        <w:rPr>
          <w:rFonts w:ascii="Times New Roman" w:eastAsia="Times New Roman" w:hAnsi="Times New Roman" w:cs="Times New Roman"/>
          <w:sz w:val="24"/>
          <w:lang w:val="en-US" w:eastAsia="ru-RU"/>
        </w:rPr>
      </w:pPr>
      <w:r w:rsidRPr="00FB65F9">
        <w:rPr>
          <w:rFonts w:ascii="Times New Roman" w:eastAsia="Times New Roman" w:hAnsi="Times New Roman" w:cs="Times New Roman"/>
          <w:sz w:val="24"/>
          <w:szCs w:val="24"/>
          <w:lang w:val="en-US" w:eastAsia="ru-RU"/>
        </w:rPr>
        <w:t>Department of Clinical Medicine</w:t>
      </w:r>
    </w:p>
    <w:p w:rsidR="00FB65F9" w:rsidRPr="00FB65F9" w:rsidRDefault="00FB65F9" w:rsidP="00FB65F9">
      <w:pPr>
        <w:spacing w:after="0" w:line="240" w:lineRule="auto"/>
        <w:ind w:firstLine="567"/>
        <w:jc w:val="center"/>
        <w:rPr>
          <w:rFonts w:ascii="Times New Roman" w:eastAsia="Times New Roman" w:hAnsi="Times New Roman" w:cs="Times New Roman"/>
          <w:sz w:val="24"/>
          <w:lang w:val="en-US" w:eastAsia="ru-RU"/>
        </w:rPr>
      </w:pPr>
    </w:p>
    <w:p w:rsidR="00FB65F9" w:rsidRPr="00FB65F9" w:rsidRDefault="00FB65F9" w:rsidP="00FB65F9">
      <w:pPr>
        <w:spacing w:after="0" w:line="240" w:lineRule="auto"/>
        <w:ind w:firstLine="567"/>
        <w:jc w:val="center"/>
        <w:rPr>
          <w:rFonts w:ascii="Times New Roman" w:eastAsia="Times New Roman" w:hAnsi="Times New Roman" w:cs="Times New Roman"/>
          <w:sz w:val="24"/>
          <w:lang w:val="en-US" w:eastAsia="ru-RU"/>
        </w:rPr>
      </w:pPr>
    </w:p>
    <w:tbl>
      <w:tblPr>
        <w:tblW w:w="3402" w:type="dxa"/>
        <w:tblInd w:w="6345" w:type="dxa"/>
        <w:tblLook w:val="04A0" w:firstRow="1" w:lastRow="0" w:firstColumn="1" w:lastColumn="0" w:noHBand="0" w:noVBand="1"/>
      </w:tblPr>
      <w:tblGrid>
        <w:gridCol w:w="3402"/>
      </w:tblGrid>
      <w:tr w:rsidR="00FB65F9" w:rsidRPr="00FB65F9" w:rsidTr="000F1A99">
        <w:trPr>
          <w:trHeight w:val="253"/>
        </w:trPr>
        <w:tc>
          <w:tcPr>
            <w:tcW w:w="3402" w:type="dxa"/>
            <w:shd w:val="clear" w:color="auto" w:fill="auto"/>
          </w:tcPr>
          <w:p w:rsidR="00FB65F9" w:rsidRPr="00FB65F9" w:rsidRDefault="00FB65F9" w:rsidP="00FB65F9">
            <w:pPr>
              <w:spacing w:after="0" w:line="240" w:lineRule="auto"/>
              <w:jc w:val="center"/>
              <w:rPr>
                <w:rFonts w:ascii="Times New Roman" w:eastAsia="Times New Roman" w:hAnsi="Times New Roman" w:cs="Times New Roman"/>
                <w:sz w:val="24"/>
                <w:lang w:eastAsia="ru-RU"/>
              </w:rPr>
            </w:pPr>
            <w:r w:rsidRPr="00FB65F9">
              <w:rPr>
                <w:rFonts w:ascii="Times New Roman" w:eastAsia="Times New Roman" w:hAnsi="Times New Roman" w:cs="Times New Roman"/>
                <w:sz w:val="24"/>
                <w:lang w:eastAsia="ru-RU"/>
              </w:rPr>
              <w:t>APPROVED</w:t>
            </w:r>
          </w:p>
        </w:tc>
      </w:tr>
      <w:tr w:rsidR="00FB65F9" w:rsidRPr="00D27586" w:rsidTr="000F1A99">
        <w:trPr>
          <w:trHeight w:val="266"/>
        </w:trPr>
        <w:tc>
          <w:tcPr>
            <w:tcW w:w="3402" w:type="dxa"/>
            <w:shd w:val="clear" w:color="auto" w:fill="auto"/>
          </w:tcPr>
          <w:p w:rsidR="00FB65F9" w:rsidRPr="00FB65F9" w:rsidRDefault="00FB65F9" w:rsidP="00FB65F9">
            <w:pPr>
              <w:spacing w:after="0" w:line="240" w:lineRule="auto"/>
              <w:ind w:firstLine="567"/>
              <w:jc w:val="center"/>
              <w:rPr>
                <w:rFonts w:ascii="Times New Roman" w:eastAsia="Times New Roman" w:hAnsi="Times New Roman" w:cs="Times New Roman"/>
                <w:sz w:val="24"/>
                <w:lang w:val="en-US" w:eastAsia="ru-RU"/>
              </w:rPr>
            </w:pPr>
            <w:r w:rsidRPr="00FB65F9">
              <w:rPr>
                <w:rFonts w:ascii="Times New Roman" w:eastAsia="Times New Roman" w:hAnsi="Times New Roman" w:cs="Times New Roman"/>
                <w:sz w:val="24"/>
                <w:lang w:val="en-US" w:eastAsia="ru-RU"/>
              </w:rPr>
              <w:t>Director of the School of Biomedicine</w:t>
            </w:r>
          </w:p>
        </w:tc>
      </w:tr>
      <w:tr w:rsidR="00FB65F9" w:rsidRPr="00FB65F9" w:rsidTr="000F1A99">
        <w:trPr>
          <w:trHeight w:val="266"/>
        </w:trPr>
        <w:tc>
          <w:tcPr>
            <w:tcW w:w="3402" w:type="dxa"/>
            <w:shd w:val="clear" w:color="auto" w:fill="auto"/>
          </w:tcPr>
          <w:p w:rsidR="00FB65F9" w:rsidRPr="00FB65F9" w:rsidRDefault="00FB65F9" w:rsidP="00FB65F9">
            <w:pPr>
              <w:spacing w:after="0" w:line="240" w:lineRule="auto"/>
              <w:ind w:firstLine="567"/>
              <w:rPr>
                <w:rFonts w:ascii="Times New Roman" w:eastAsia="Times New Roman" w:hAnsi="Times New Roman" w:cs="Times New Roman"/>
                <w:sz w:val="24"/>
                <w:lang w:eastAsia="ru-RU"/>
              </w:rPr>
            </w:pPr>
            <w:r w:rsidRPr="00FB65F9">
              <w:rPr>
                <w:rFonts w:ascii="Times New Roman" w:eastAsia="Times New Roman" w:hAnsi="Times New Roman" w:cs="Times New Roman"/>
                <w:sz w:val="24"/>
                <w:lang w:eastAsia="ru-RU"/>
              </w:rPr>
              <w:t>Yu.S. Khotimchenko</w:t>
            </w:r>
          </w:p>
          <w:p w:rsidR="00FB65F9" w:rsidRPr="00FB65F9" w:rsidRDefault="00FB65F9" w:rsidP="00FB65F9">
            <w:pPr>
              <w:spacing w:after="0" w:line="240" w:lineRule="auto"/>
              <w:ind w:firstLine="567"/>
              <w:rPr>
                <w:rFonts w:ascii="Times New Roman" w:eastAsia="Times New Roman" w:hAnsi="Times New Roman" w:cs="Times New Roman"/>
                <w:sz w:val="24"/>
                <w:lang w:eastAsia="ru-RU"/>
              </w:rPr>
            </w:pPr>
          </w:p>
        </w:tc>
      </w:tr>
      <w:tr w:rsidR="00FB65F9" w:rsidRPr="00FB65F9" w:rsidTr="000F1A99">
        <w:trPr>
          <w:trHeight w:val="266"/>
        </w:trPr>
        <w:tc>
          <w:tcPr>
            <w:tcW w:w="3402" w:type="dxa"/>
            <w:shd w:val="clear" w:color="auto" w:fill="auto"/>
          </w:tcPr>
          <w:p w:rsidR="00FB65F9" w:rsidRPr="00755479" w:rsidRDefault="0085014F" w:rsidP="00755479">
            <w:pPr>
              <w:spacing w:after="0" w:line="360" w:lineRule="auto"/>
              <w:jc w:val="center"/>
              <w:rPr>
                <w:rFonts w:ascii="Times New Roman" w:eastAsia="Times New Roman" w:hAnsi="Times New Roman" w:cs="Times New Roman"/>
                <w:sz w:val="24"/>
                <w:lang w:val="en-US" w:eastAsia="ru-RU"/>
              </w:rPr>
            </w:pPr>
            <w:r>
              <w:rPr>
                <w:rFonts w:ascii="Times New Roman" w:eastAsia="Times New Roman" w:hAnsi="Times New Roman" w:cs="Times New Roman"/>
                <w:sz w:val="24"/>
                <w:lang w:eastAsia="ru-RU"/>
              </w:rPr>
              <w:t xml:space="preserve">«      </w:t>
            </w:r>
            <w:r w:rsidR="00FB65F9" w:rsidRPr="00FB65F9">
              <w:rPr>
                <w:rFonts w:ascii="Times New Roman" w:eastAsia="Times New Roman" w:hAnsi="Times New Roman" w:cs="Times New Roman"/>
                <w:sz w:val="24"/>
                <w:lang w:eastAsia="ru-RU"/>
              </w:rPr>
              <w:t xml:space="preserve">» </w:t>
            </w:r>
            <w:r>
              <w:rPr>
                <w:rFonts w:ascii="Times New Roman" w:eastAsia="Times New Roman" w:hAnsi="Times New Roman" w:cs="Times New Roman"/>
                <w:sz w:val="24"/>
                <w:lang w:eastAsia="ru-RU"/>
              </w:rPr>
              <w:t xml:space="preserve">                   </w:t>
            </w:r>
            <w:r w:rsidR="00FB65F9" w:rsidRPr="00FB65F9">
              <w:rPr>
                <w:rFonts w:ascii="Times New Roman" w:eastAsia="Times New Roman" w:hAnsi="Times New Roman" w:cs="Times New Roman"/>
                <w:sz w:val="24"/>
                <w:lang w:eastAsia="ru-RU"/>
              </w:rPr>
              <w:t>20</w:t>
            </w:r>
            <w:r w:rsidR="00755479">
              <w:rPr>
                <w:rFonts w:ascii="Times New Roman" w:eastAsia="Times New Roman" w:hAnsi="Times New Roman" w:cs="Times New Roman"/>
                <w:sz w:val="24"/>
                <w:lang w:val="en-US" w:eastAsia="ru-RU"/>
              </w:rPr>
              <w:t>20</w:t>
            </w:r>
          </w:p>
        </w:tc>
      </w:tr>
    </w:tbl>
    <w:p w:rsidR="00FB65F9" w:rsidRPr="00FB65F9" w:rsidRDefault="00FB65F9" w:rsidP="00FB65F9">
      <w:pPr>
        <w:spacing w:after="0" w:line="240" w:lineRule="auto"/>
        <w:ind w:firstLine="567"/>
        <w:jc w:val="center"/>
        <w:rPr>
          <w:rFonts w:ascii="Times New Roman" w:eastAsia="Times New Roman" w:hAnsi="Times New Roman" w:cs="Times New Roman"/>
          <w:sz w:val="24"/>
          <w:lang w:val="en-US" w:eastAsia="ru-RU"/>
        </w:rPr>
      </w:pPr>
    </w:p>
    <w:p w:rsidR="00FB65F9" w:rsidRPr="00FB65F9" w:rsidRDefault="00FB65F9" w:rsidP="00FB65F9">
      <w:pPr>
        <w:spacing w:after="0" w:line="240" w:lineRule="auto"/>
        <w:ind w:firstLine="567"/>
        <w:jc w:val="center"/>
        <w:rPr>
          <w:rFonts w:ascii="Times New Roman" w:eastAsia="Times New Roman" w:hAnsi="Times New Roman" w:cs="Times New Roman"/>
          <w:sz w:val="24"/>
          <w:lang w:val="en-US" w:eastAsia="ru-RU"/>
        </w:rPr>
      </w:pPr>
    </w:p>
    <w:p w:rsidR="00FB65F9" w:rsidRPr="00FB65F9" w:rsidRDefault="00FB65F9" w:rsidP="00FB65F9">
      <w:pPr>
        <w:spacing w:after="0" w:line="240" w:lineRule="auto"/>
        <w:ind w:firstLine="567"/>
        <w:jc w:val="center"/>
        <w:rPr>
          <w:rFonts w:ascii="Times New Roman" w:eastAsia="Times New Roman" w:hAnsi="Times New Roman" w:cs="Times New Roman"/>
          <w:sz w:val="24"/>
          <w:lang w:val="en-US" w:eastAsia="ru-RU"/>
        </w:rPr>
      </w:pPr>
    </w:p>
    <w:p w:rsidR="00FB65F9" w:rsidRPr="00FB65F9" w:rsidRDefault="00FB65F9" w:rsidP="00FB65F9">
      <w:pPr>
        <w:spacing w:after="0" w:line="240" w:lineRule="auto"/>
        <w:ind w:firstLine="567"/>
        <w:jc w:val="center"/>
        <w:rPr>
          <w:rFonts w:ascii="Times New Roman" w:eastAsia="Times New Roman" w:hAnsi="Times New Roman" w:cs="Times New Roman"/>
          <w:sz w:val="24"/>
          <w:lang w:val="en-US" w:eastAsia="ru-RU"/>
        </w:rPr>
      </w:pPr>
    </w:p>
    <w:p w:rsidR="00FB65F9" w:rsidRPr="00FB65F9" w:rsidRDefault="00FB65F9" w:rsidP="00FB65F9">
      <w:pPr>
        <w:spacing w:after="0" w:line="360" w:lineRule="auto"/>
        <w:ind w:firstLine="567"/>
        <w:jc w:val="center"/>
        <w:rPr>
          <w:rFonts w:ascii="Times New Roman" w:eastAsia="Times New Roman" w:hAnsi="Times New Roman" w:cs="Times New Roman"/>
          <w:b/>
          <w:sz w:val="32"/>
          <w:lang w:val="en-US" w:eastAsia="ru-RU"/>
        </w:rPr>
      </w:pPr>
      <w:r w:rsidRPr="00FB65F9">
        <w:rPr>
          <w:rFonts w:ascii="Times New Roman" w:eastAsia="Times New Roman" w:hAnsi="Times New Roman" w:cs="Times New Roman"/>
          <w:b/>
          <w:sz w:val="32"/>
          <w:lang w:val="en-US" w:eastAsia="ru-RU"/>
        </w:rPr>
        <w:t>GENERAL CHARACTERISTICS</w:t>
      </w:r>
    </w:p>
    <w:p w:rsidR="00FB65F9" w:rsidRPr="00FB65F9" w:rsidRDefault="00FB65F9" w:rsidP="00FB65F9">
      <w:pPr>
        <w:spacing w:after="0" w:line="360" w:lineRule="auto"/>
        <w:ind w:firstLine="567"/>
        <w:jc w:val="center"/>
        <w:rPr>
          <w:rFonts w:ascii="Times New Roman" w:eastAsia="Times New Roman" w:hAnsi="Times New Roman" w:cs="Times New Roman"/>
          <w:b/>
          <w:sz w:val="24"/>
          <w:szCs w:val="24"/>
          <w:lang w:val="en-US" w:eastAsia="ru-RU"/>
        </w:rPr>
      </w:pPr>
      <w:r w:rsidRPr="00FB65F9">
        <w:rPr>
          <w:rFonts w:ascii="Times New Roman" w:eastAsia="Times New Roman" w:hAnsi="Times New Roman" w:cs="Times New Roman"/>
          <w:b/>
          <w:sz w:val="32"/>
          <w:lang w:val="en-US" w:eastAsia="ru-RU"/>
        </w:rPr>
        <w:t>OF THE MAIN PROFESSIONAL EDUCATIONAL PROGRAM</w:t>
      </w:r>
    </w:p>
    <w:p w:rsidR="00FB65F9" w:rsidRPr="00FB65F9" w:rsidRDefault="00FB65F9" w:rsidP="00FB65F9">
      <w:pPr>
        <w:spacing w:after="0" w:line="240" w:lineRule="exact"/>
        <w:ind w:firstLine="567"/>
        <w:jc w:val="center"/>
        <w:rPr>
          <w:rFonts w:ascii="Times New Roman" w:eastAsia="Times New Roman" w:hAnsi="Times New Roman" w:cs="Times New Roman"/>
          <w:b/>
          <w:sz w:val="24"/>
          <w:szCs w:val="24"/>
          <w:lang w:val="en-US" w:eastAsia="ru-RU"/>
        </w:rPr>
      </w:pPr>
      <w:r w:rsidRPr="00FB65F9">
        <w:rPr>
          <w:rFonts w:ascii="Times New Roman" w:eastAsia="Times New Roman" w:hAnsi="Times New Roman" w:cs="Times New Roman"/>
          <w:b/>
          <w:sz w:val="24"/>
          <w:szCs w:val="24"/>
          <w:lang w:val="en-US" w:eastAsia="ru-RU"/>
        </w:rPr>
        <w:t>Specialty</w:t>
      </w:r>
    </w:p>
    <w:p w:rsidR="00FB65F9" w:rsidRPr="00FB65F9" w:rsidRDefault="00FB65F9" w:rsidP="00FB65F9">
      <w:pPr>
        <w:spacing w:after="0" w:line="240" w:lineRule="exact"/>
        <w:ind w:firstLine="567"/>
        <w:jc w:val="center"/>
        <w:rPr>
          <w:rFonts w:ascii="Times New Roman" w:eastAsia="Times New Roman" w:hAnsi="Times New Roman" w:cs="Times New Roman"/>
          <w:b/>
          <w:sz w:val="24"/>
          <w:szCs w:val="24"/>
          <w:lang w:val="en-US" w:eastAsia="ru-RU"/>
        </w:rPr>
      </w:pPr>
      <w:r w:rsidRPr="00FB65F9">
        <w:rPr>
          <w:rFonts w:ascii="Times New Roman" w:eastAsia="Times New Roman" w:hAnsi="Times New Roman" w:cs="Times New Roman"/>
          <w:b/>
          <w:sz w:val="24"/>
          <w:szCs w:val="24"/>
          <w:lang w:val="en-US" w:eastAsia="ru-RU"/>
        </w:rPr>
        <w:t>31.05.01 General Medicine</w:t>
      </w:r>
    </w:p>
    <w:p w:rsidR="00FB65F9" w:rsidRPr="00FB65F9" w:rsidRDefault="00FB65F9" w:rsidP="00FB65F9">
      <w:pPr>
        <w:spacing w:after="0" w:line="240" w:lineRule="exact"/>
        <w:ind w:firstLine="567"/>
        <w:jc w:val="center"/>
        <w:rPr>
          <w:rFonts w:ascii="Times New Roman" w:eastAsia="Times New Roman" w:hAnsi="Times New Roman" w:cs="Times New Roman"/>
          <w:b/>
          <w:sz w:val="24"/>
          <w:szCs w:val="24"/>
          <w:lang w:val="en-US" w:eastAsia="ru-RU"/>
        </w:rPr>
      </w:pPr>
    </w:p>
    <w:p w:rsidR="00FB65F9" w:rsidRPr="00FB65F9" w:rsidRDefault="00FB65F9" w:rsidP="00FB65F9">
      <w:pPr>
        <w:spacing w:after="0" w:line="240" w:lineRule="exact"/>
        <w:ind w:firstLine="567"/>
        <w:jc w:val="center"/>
        <w:rPr>
          <w:rFonts w:ascii="Times New Roman" w:eastAsia="Times New Roman" w:hAnsi="Times New Roman" w:cs="Times New Roman"/>
          <w:b/>
          <w:sz w:val="24"/>
          <w:szCs w:val="24"/>
          <w:lang w:val="en-US" w:eastAsia="ru-RU"/>
        </w:rPr>
      </w:pPr>
    </w:p>
    <w:p w:rsidR="00FB65F9" w:rsidRPr="00FB65F9" w:rsidRDefault="00FB65F9" w:rsidP="00FB65F9">
      <w:pPr>
        <w:spacing w:after="0" w:line="240" w:lineRule="exact"/>
        <w:ind w:firstLine="567"/>
        <w:jc w:val="center"/>
        <w:rPr>
          <w:rFonts w:ascii="Times New Roman" w:eastAsia="Times New Roman" w:hAnsi="Times New Roman" w:cs="Times New Roman"/>
          <w:b/>
          <w:sz w:val="24"/>
          <w:szCs w:val="24"/>
          <w:lang w:val="en-US" w:eastAsia="ru-RU"/>
        </w:rPr>
      </w:pPr>
    </w:p>
    <w:p w:rsidR="00FB65F9" w:rsidRPr="00FB65F9" w:rsidRDefault="00FB65F9" w:rsidP="00FB65F9">
      <w:pPr>
        <w:spacing w:after="0" w:line="240" w:lineRule="exact"/>
        <w:ind w:firstLine="567"/>
        <w:jc w:val="center"/>
        <w:rPr>
          <w:rFonts w:ascii="Times New Roman" w:eastAsia="Times New Roman" w:hAnsi="Times New Roman" w:cs="Times New Roman"/>
          <w:sz w:val="24"/>
          <w:szCs w:val="24"/>
          <w:lang w:val="en-US" w:eastAsia="ru-RU"/>
        </w:rPr>
      </w:pPr>
    </w:p>
    <w:p w:rsidR="00FB65F9" w:rsidRPr="00FB65F9" w:rsidRDefault="00FB65F9" w:rsidP="00FB65F9">
      <w:pPr>
        <w:spacing w:after="0" w:line="240" w:lineRule="exact"/>
        <w:ind w:firstLine="567"/>
        <w:jc w:val="center"/>
        <w:rPr>
          <w:rFonts w:ascii="Times New Roman" w:eastAsia="Times New Roman" w:hAnsi="Times New Roman" w:cs="Times New Roman"/>
          <w:sz w:val="24"/>
          <w:szCs w:val="24"/>
          <w:lang w:val="en-US" w:eastAsia="ru-RU"/>
        </w:rPr>
      </w:pPr>
    </w:p>
    <w:p w:rsidR="00FB65F9" w:rsidRPr="00FB65F9" w:rsidRDefault="00FB65F9" w:rsidP="00FB65F9">
      <w:pPr>
        <w:spacing w:after="0" w:line="240" w:lineRule="exact"/>
        <w:jc w:val="center"/>
        <w:rPr>
          <w:rFonts w:ascii="Times New Roman" w:eastAsia="Times New Roman" w:hAnsi="Times New Roman" w:cs="Times New Roman"/>
          <w:sz w:val="24"/>
          <w:szCs w:val="24"/>
          <w:lang w:val="en-US" w:eastAsia="ru-RU"/>
        </w:rPr>
      </w:pPr>
      <w:r w:rsidRPr="00FB65F9">
        <w:rPr>
          <w:rFonts w:ascii="Times New Roman" w:eastAsia="Times New Roman" w:hAnsi="Times New Roman" w:cs="Times New Roman"/>
          <w:sz w:val="24"/>
          <w:szCs w:val="24"/>
          <w:lang w:val="en-US" w:eastAsia="ru-RU"/>
        </w:rPr>
        <w:t>Qualification – specialist, Physician</w:t>
      </w:r>
    </w:p>
    <w:p w:rsidR="00FB65F9" w:rsidRPr="00FB65F9" w:rsidRDefault="00FB65F9" w:rsidP="00FB65F9">
      <w:pPr>
        <w:spacing w:after="0" w:line="240" w:lineRule="exact"/>
        <w:jc w:val="center"/>
        <w:rPr>
          <w:rFonts w:ascii="Times New Roman" w:eastAsia="Times New Roman" w:hAnsi="Times New Roman" w:cs="Times New Roman"/>
          <w:sz w:val="24"/>
          <w:szCs w:val="24"/>
          <w:lang w:val="en-US" w:eastAsia="ru-RU"/>
        </w:rPr>
      </w:pPr>
    </w:p>
    <w:p w:rsidR="00FB65F9" w:rsidRPr="00FB65F9" w:rsidRDefault="00FB65F9" w:rsidP="00FB65F9">
      <w:pPr>
        <w:spacing w:after="0" w:line="240" w:lineRule="exact"/>
        <w:jc w:val="center"/>
        <w:rPr>
          <w:rFonts w:ascii="Times New Roman" w:eastAsia="Times New Roman" w:hAnsi="Times New Roman" w:cs="Times New Roman"/>
          <w:sz w:val="24"/>
          <w:szCs w:val="24"/>
          <w:lang w:val="en-US" w:eastAsia="ru-RU"/>
        </w:rPr>
      </w:pPr>
    </w:p>
    <w:p w:rsidR="00FB65F9" w:rsidRPr="00FB65F9" w:rsidRDefault="00FB65F9" w:rsidP="00FB65F9">
      <w:pPr>
        <w:spacing w:after="0" w:line="360" w:lineRule="auto"/>
        <w:rPr>
          <w:rFonts w:ascii="Times New Roman" w:eastAsia="Times New Roman" w:hAnsi="Times New Roman" w:cs="Times New Roman"/>
          <w:sz w:val="24"/>
          <w:szCs w:val="24"/>
          <w:lang w:val="en-US" w:eastAsia="ru-RU"/>
        </w:rPr>
      </w:pPr>
      <w:r w:rsidRPr="00FB65F9">
        <w:rPr>
          <w:rFonts w:ascii="Times New Roman" w:eastAsia="Times New Roman" w:hAnsi="Times New Roman" w:cs="Times New Roman"/>
          <w:sz w:val="24"/>
          <w:szCs w:val="24"/>
          <w:lang w:val="en-US" w:eastAsia="ru-RU"/>
        </w:rPr>
        <w:t xml:space="preserve">Form of study: </w:t>
      </w:r>
      <w:r w:rsidRPr="00FB65F9">
        <w:rPr>
          <w:rFonts w:ascii="Times New Roman" w:eastAsia="Times New Roman" w:hAnsi="Times New Roman" w:cs="Times New Roman"/>
          <w:i/>
          <w:sz w:val="24"/>
          <w:szCs w:val="24"/>
          <w:lang w:val="en-US" w:eastAsia="ru-RU"/>
        </w:rPr>
        <w:t>full time</w:t>
      </w:r>
    </w:p>
    <w:p w:rsidR="00FB65F9" w:rsidRPr="00FB65F9" w:rsidRDefault="00FB65F9" w:rsidP="00FB65F9">
      <w:pPr>
        <w:spacing w:after="0" w:line="360" w:lineRule="auto"/>
        <w:rPr>
          <w:rFonts w:ascii="Times New Roman" w:eastAsia="Times New Roman" w:hAnsi="Times New Roman" w:cs="Times New Roman"/>
          <w:sz w:val="24"/>
          <w:szCs w:val="24"/>
          <w:lang w:val="en-US" w:eastAsia="ru-RU"/>
        </w:rPr>
      </w:pPr>
      <w:r w:rsidRPr="00FB65F9">
        <w:rPr>
          <w:rFonts w:ascii="Times New Roman" w:eastAsia="Times New Roman" w:hAnsi="Times New Roman" w:cs="Times New Roman"/>
          <w:sz w:val="24"/>
          <w:szCs w:val="24"/>
          <w:lang w:val="en-US" w:eastAsia="ru-RU"/>
        </w:rPr>
        <w:t xml:space="preserve">Standard term of study </w:t>
      </w:r>
    </w:p>
    <w:p w:rsidR="00FB65F9" w:rsidRPr="00FB65F9" w:rsidRDefault="00FB65F9" w:rsidP="00FB65F9">
      <w:pPr>
        <w:spacing w:after="0" w:line="360" w:lineRule="auto"/>
        <w:rPr>
          <w:rFonts w:ascii="Times New Roman" w:eastAsia="Times New Roman" w:hAnsi="Times New Roman" w:cs="Times New Roman"/>
          <w:sz w:val="24"/>
          <w:szCs w:val="24"/>
          <w:lang w:val="en-US" w:eastAsia="ru-RU"/>
        </w:rPr>
      </w:pPr>
      <w:r w:rsidRPr="00FB65F9">
        <w:rPr>
          <w:rFonts w:ascii="Times New Roman" w:eastAsia="Times New Roman" w:hAnsi="Times New Roman" w:cs="Times New Roman"/>
          <w:sz w:val="24"/>
          <w:szCs w:val="24"/>
          <w:lang w:val="en-US" w:eastAsia="ru-RU"/>
        </w:rPr>
        <w:t>(full time</w:t>
      </w:r>
      <w:r w:rsidRPr="00FB65F9">
        <w:rPr>
          <w:rFonts w:ascii="Times New Roman" w:eastAsia="Times New Roman" w:hAnsi="Times New Roman" w:cs="Times New Roman"/>
          <w:sz w:val="24"/>
          <w:lang w:val="en-US" w:eastAsia="ru-RU"/>
        </w:rPr>
        <w:t xml:space="preserve"> </w:t>
      </w:r>
      <w:r w:rsidRPr="00FB65F9">
        <w:rPr>
          <w:rFonts w:ascii="Times New Roman" w:eastAsia="Times New Roman" w:hAnsi="Times New Roman" w:cs="Times New Roman"/>
          <w:sz w:val="24"/>
          <w:szCs w:val="24"/>
          <w:lang w:val="en-US" w:eastAsia="ru-RU"/>
        </w:rPr>
        <w:t xml:space="preserve">study) </w:t>
      </w:r>
      <w:r w:rsidRPr="00FB65F9">
        <w:rPr>
          <w:rFonts w:ascii="Times New Roman" w:eastAsia="Times New Roman" w:hAnsi="Times New Roman" w:cs="Times New Roman"/>
          <w:i/>
          <w:sz w:val="24"/>
          <w:szCs w:val="24"/>
          <w:lang w:val="en-US" w:eastAsia="ru-RU"/>
        </w:rPr>
        <w:t>6 years</w:t>
      </w:r>
    </w:p>
    <w:p w:rsidR="00FB65F9" w:rsidRPr="00FB65F9" w:rsidRDefault="00FB65F9" w:rsidP="00FB65F9">
      <w:pPr>
        <w:spacing w:after="0" w:line="240" w:lineRule="auto"/>
        <w:jc w:val="center"/>
        <w:rPr>
          <w:rFonts w:ascii="Times New Roman" w:eastAsia="Times New Roman" w:hAnsi="Times New Roman" w:cs="Times New Roman"/>
          <w:sz w:val="24"/>
          <w:szCs w:val="24"/>
          <w:lang w:val="en-US" w:eastAsia="ru-RU"/>
        </w:rPr>
      </w:pPr>
    </w:p>
    <w:p w:rsidR="00FB65F9" w:rsidRPr="00FB65F9" w:rsidRDefault="00FB65F9" w:rsidP="00FB65F9">
      <w:pPr>
        <w:spacing w:after="0" w:line="240" w:lineRule="auto"/>
        <w:rPr>
          <w:rFonts w:ascii="Times New Roman" w:eastAsia="Times New Roman" w:hAnsi="Times New Roman" w:cs="Times New Roman"/>
          <w:sz w:val="24"/>
          <w:szCs w:val="24"/>
          <w:lang w:val="en-US" w:eastAsia="ru-RU"/>
        </w:rPr>
      </w:pPr>
    </w:p>
    <w:p w:rsidR="00FB65F9" w:rsidRPr="00FB65F9" w:rsidRDefault="00FB65F9" w:rsidP="00FB65F9">
      <w:pPr>
        <w:spacing w:after="0" w:line="240" w:lineRule="auto"/>
        <w:rPr>
          <w:rFonts w:ascii="Times New Roman" w:eastAsia="Times New Roman" w:hAnsi="Times New Roman" w:cs="Times New Roman"/>
          <w:sz w:val="24"/>
          <w:szCs w:val="24"/>
          <w:lang w:val="en-US" w:eastAsia="ru-RU"/>
        </w:rPr>
      </w:pPr>
    </w:p>
    <w:p w:rsidR="00FB65F9" w:rsidRPr="00FB65F9" w:rsidRDefault="00FB65F9" w:rsidP="00FB65F9">
      <w:pPr>
        <w:spacing w:after="0" w:line="240" w:lineRule="auto"/>
        <w:rPr>
          <w:rFonts w:ascii="Times New Roman" w:eastAsia="Times New Roman" w:hAnsi="Times New Roman" w:cs="Times New Roman"/>
          <w:sz w:val="24"/>
          <w:szCs w:val="24"/>
          <w:lang w:val="en-US" w:eastAsia="ru-RU"/>
        </w:rPr>
      </w:pPr>
    </w:p>
    <w:p w:rsidR="00FB65F9" w:rsidRPr="001E2046" w:rsidRDefault="00FB65F9" w:rsidP="00FB65F9">
      <w:pPr>
        <w:spacing w:after="0" w:line="240" w:lineRule="auto"/>
        <w:jc w:val="center"/>
        <w:rPr>
          <w:rFonts w:ascii="Times New Roman" w:eastAsia="Times New Roman" w:hAnsi="Times New Roman" w:cs="Times New Roman"/>
          <w:sz w:val="24"/>
          <w:szCs w:val="24"/>
          <w:lang w:val="en-US" w:eastAsia="ru-RU"/>
        </w:rPr>
      </w:pPr>
      <w:r w:rsidRPr="00FB65F9">
        <w:rPr>
          <w:rFonts w:ascii="Times New Roman" w:eastAsia="Times New Roman" w:hAnsi="Times New Roman" w:cs="Times New Roman"/>
          <w:sz w:val="24"/>
          <w:szCs w:val="24"/>
          <w:lang w:val="en-US" w:eastAsia="ru-RU"/>
        </w:rPr>
        <w:t>Vladivostok</w:t>
      </w:r>
    </w:p>
    <w:p w:rsidR="00FB65F9" w:rsidRPr="001E2046" w:rsidRDefault="00FB65F9" w:rsidP="00FB65F9">
      <w:pPr>
        <w:spacing w:after="0" w:line="240" w:lineRule="auto"/>
        <w:jc w:val="center"/>
        <w:rPr>
          <w:rFonts w:ascii="Times New Roman" w:eastAsia="Times New Roman" w:hAnsi="Times New Roman" w:cs="Times New Roman"/>
          <w:sz w:val="24"/>
          <w:szCs w:val="24"/>
          <w:lang w:val="en-US" w:eastAsia="ru-RU"/>
        </w:rPr>
      </w:pPr>
      <w:r w:rsidRPr="001E2046">
        <w:rPr>
          <w:rFonts w:ascii="Times New Roman" w:eastAsia="Times New Roman" w:hAnsi="Times New Roman" w:cs="Times New Roman"/>
          <w:sz w:val="24"/>
          <w:szCs w:val="24"/>
          <w:lang w:val="en-US" w:eastAsia="ru-RU"/>
        </w:rPr>
        <w:t>201</w:t>
      </w:r>
      <w:r w:rsidR="00214794">
        <w:rPr>
          <w:rFonts w:ascii="Times New Roman" w:eastAsia="Times New Roman" w:hAnsi="Times New Roman" w:cs="Times New Roman"/>
          <w:sz w:val="24"/>
          <w:szCs w:val="24"/>
          <w:lang w:val="en-US" w:eastAsia="ru-RU"/>
        </w:rPr>
        <w:t>9</w:t>
      </w:r>
    </w:p>
    <w:p w:rsidR="00FB65F9" w:rsidRPr="001E2046" w:rsidRDefault="00FB65F9" w:rsidP="00FB65F9">
      <w:pPr>
        <w:spacing w:after="0" w:line="240" w:lineRule="auto"/>
        <w:jc w:val="center"/>
        <w:rPr>
          <w:rFonts w:ascii="Times New Roman" w:eastAsia="Times New Roman" w:hAnsi="Times New Roman" w:cs="Times New Roman"/>
          <w:sz w:val="24"/>
          <w:szCs w:val="24"/>
          <w:lang w:val="en-US" w:eastAsia="ru-RU"/>
        </w:rPr>
      </w:pPr>
    </w:p>
    <w:p w:rsidR="007C61DF" w:rsidRPr="00C7252C" w:rsidRDefault="00350DB8" w:rsidP="00C7252C">
      <w:pPr>
        <w:spacing w:line="360" w:lineRule="auto"/>
        <w:jc w:val="center"/>
        <w:rPr>
          <w:rFonts w:ascii="Times New Roman" w:hAnsi="Times New Roman" w:cs="Times New Roman"/>
          <w:b/>
          <w:color w:val="000000" w:themeColor="text1"/>
          <w:sz w:val="28"/>
          <w:szCs w:val="28"/>
          <w:lang w:val="en-US"/>
        </w:rPr>
      </w:pPr>
      <w:r w:rsidRPr="00C7252C">
        <w:rPr>
          <w:rFonts w:ascii="Times New Roman" w:hAnsi="Times New Roman" w:cs="Times New Roman"/>
          <w:b/>
          <w:color w:val="000000" w:themeColor="text1"/>
          <w:sz w:val="28"/>
          <w:szCs w:val="28"/>
          <w:lang w:val="en-US"/>
        </w:rPr>
        <w:t>Annotation</w:t>
      </w:r>
    </w:p>
    <w:p w:rsidR="00374C9A" w:rsidRPr="00C7252C" w:rsidRDefault="00374C9A" w:rsidP="00C7252C">
      <w:pPr>
        <w:spacing w:line="360" w:lineRule="auto"/>
        <w:jc w:val="center"/>
        <w:rPr>
          <w:rFonts w:ascii="Times New Roman" w:hAnsi="Times New Roman" w:cs="Times New Roman"/>
          <w:color w:val="000000" w:themeColor="text1"/>
          <w:sz w:val="28"/>
          <w:szCs w:val="28"/>
          <w:lang w:val="en-US"/>
        </w:rPr>
      </w:pPr>
      <w:r w:rsidRPr="00C7252C">
        <w:rPr>
          <w:rFonts w:ascii="Times New Roman" w:hAnsi="Times New Roman" w:cs="Times New Roman"/>
          <w:color w:val="000000" w:themeColor="text1"/>
          <w:sz w:val="28"/>
          <w:szCs w:val="28"/>
          <w:lang w:val="en-US"/>
        </w:rPr>
        <w:t xml:space="preserve">Main </w:t>
      </w:r>
      <w:r w:rsidR="00350DB8" w:rsidRPr="00C7252C">
        <w:rPr>
          <w:rFonts w:ascii="Times New Roman" w:hAnsi="Times New Roman" w:cs="Times New Roman"/>
          <w:color w:val="000000" w:themeColor="text1"/>
          <w:sz w:val="28"/>
          <w:szCs w:val="28"/>
          <w:lang w:val="en-US"/>
        </w:rPr>
        <w:t>educational program of high</w:t>
      </w:r>
      <w:r w:rsidRPr="00C7252C">
        <w:rPr>
          <w:rFonts w:ascii="Times New Roman" w:hAnsi="Times New Roman" w:cs="Times New Roman"/>
          <w:color w:val="000000" w:themeColor="text1"/>
          <w:sz w:val="28"/>
          <w:szCs w:val="28"/>
          <w:lang w:val="en-US"/>
        </w:rPr>
        <w:t>er</w:t>
      </w:r>
      <w:r w:rsidR="00350DB8" w:rsidRPr="00C7252C">
        <w:rPr>
          <w:rFonts w:ascii="Times New Roman" w:hAnsi="Times New Roman" w:cs="Times New Roman"/>
          <w:color w:val="000000" w:themeColor="text1"/>
          <w:sz w:val="28"/>
          <w:szCs w:val="28"/>
          <w:lang w:val="en-US"/>
        </w:rPr>
        <w:t xml:space="preserve"> education in</w:t>
      </w:r>
      <w:r w:rsidRPr="00C7252C">
        <w:rPr>
          <w:rFonts w:ascii="Times New Roman" w:hAnsi="Times New Roman" w:cs="Times New Roman"/>
          <w:color w:val="000000" w:themeColor="text1"/>
          <w:sz w:val="28"/>
          <w:szCs w:val="28"/>
          <w:lang w:val="en-US"/>
        </w:rPr>
        <w:t xml:space="preserve"> </w:t>
      </w:r>
      <w:r w:rsidRPr="00C7252C">
        <w:rPr>
          <w:rFonts w:ascii="Times New Roman" w:hAnsi="Times New Roman" w:cs="Times New Roman"/>
          <w:bCs/>
          <w:color w:val="000000" w:themeColor="text1"/>
          <w:sz w:val="28"/>
          <w:szCs w:val="28"/>
          <w:lang w:val="en-US" w:eastAsia="ru-RU"/>
        </w:rPr>
        <w:t xml:space="preserve">31.05.01 </w:t>
      </w:r>
      <w:r w:rsidR="00F65ADF" w:rsidRPr="00C7252C">
        <w:rPr>
          <w:rFonts w:ascii="Times New Roman" w:hAnsi="Times New Roman" w:cs="Times New Roman"/>
          <w:color w:val="000000" w:themeColor="text1"/>
          <w:sz w:val="28"/>
          <w:szCs w:val="28"/>
          <w:lang w:val="en-US"/>
        </w:rPr>
        <w:t>«</w:t>
      </w:r>
      <w:r w:rsidRPr="00C7252C">
        <w:rPr>
          <w:rFonts w:ascii="Times New Roman" w:hAnsi="Times New Roman" w:cs="Times New Roman"/>
          <w:color w:val="000000" w:themeColor="text1"/>
          <w:sz w:val="28"/>
          <w:szCs w:val="28"/>
          <w:lang w:val="en-US"/>
        </w:rPr>
        <w:t>General Medicine»</w:t>
      </w:r>
    </w:p>
    <w:p w:rsidR="00374C9A" w:rsidRPr="00C7252C" w:rsidRDefault="00374C9A" w:rsidP="00C7252C">
      <w:pPr>
        <w:spacing w:line="360" w:lineRule="auto"/>
        <w:rPr>
          <w:rFonts w:ascii="Times New Roman" w:hAnsi="Times New Roman" w:cs="Times New Roman"/>
          <w:color w:val="000000" w:themeColor="text1"/>
          <w:sz w:val="28"/>
          <w:szCs w:val="28"/>
          <w:lang w:val="en-US"/>
        </w:rPr>
      </w:pPr>
      <w:r w:rsidRPr="00C7252C">
        <w:rPr>
          <w:rFonts w:ascii="Times New Roman" w:hAnsi="Times New Roman" w:cs="Times New Roman"/>
          <w:color w:val="000000" w:themeColor="text1"/>
          <w:sz w:val="28"/>
          <w:szCs w:val="28"/>
          <w:lang w:val="en-US"/>
        </w:rPr>
        <w:t>Qualification – specialist</w:t>
      </w:r>
      <w:r w:rsidR="00D12C40" w:rsidRPr="00C7252C">
        <w:rPr>
          <w:rFonts w:ascii="Times New Roman" w:hAnsi="Times New Roman" w:cs="Times New Roman"/>
          <w:color w:val="000000" w:themeColor="text1"/>
          <w:sz w:val="28"/>
          <w:szCs w:val="28"/>
          <w:lang w:val="en-US"/>
        </w:rPr>
        <w:t xml:space="preserve">, </w:t>
      </w:r>
      <w:r w:rsidR="00D12C40" w:rsidRPr="00C7252C">
        <w:rPr>
          <w:rFonts w:ascii="Times New Roman" w:hAnsi="Times New Roman" w:cs="Times New Roman"/>
          <w:color w:val="000000" w:themeColor="text1"/>
          <w:sz w:val="28"/>
          <w:szCs w:val="28"/>
          <w:shd w:val="clear" w:color="auto" w:fill="FFFFFF"/>
          <w:lang w:val="en-US"/>
        </w:rPr>
        <w:t xml:space="preserve">Physician </w:t>
      </w:r>
    </w:p>
    <w:p w:rsidR="00374C9A" w:rsidRPr="00C7252C" w:rsidRDefault="00374C9A" w:rsidP="00C7252C">
      <w:pPr>
        <w:spacing w:line="360" w:lineRule="auto"/>
        <w:rPr>
          <w:rFonts w:ascii="Times New Roman" w:hAnsi="Times New Roman" w:cs="Times New Roman"/>
          <w:color w:val="000000" w:themeColor="text1"/>
          <w:sz w:val="28"/>
          <w:szCs w:val="28"/>
          <w:lang w:val="en-US"/>
        </w:rPr>
      </w:pPr>
      <w:r w:rsidRPr="00C7252C">
        <w:rPr>
          <w:rFonts w:ascii="Times New Roman" w:hAnsi="Times New Roman" w:cs="Times New Roman"/>
          <w:color w:val="000000" w:themeColor="text1"/>
          <w:sz w:val="28"/>
          <w:szCs w:val="28"/>
          <w:lang w:val="en-US"/>
        </w:rPr>
        <w:t xml:space="preserve">Standard term of </w:t>
      </w:r>
      <w:r w:rsidR="00D12C40" w:rsidRPr="00C7252C">
        <w:rPr>
          <w:rFonts w:ascii="Times New Roman" w:hAnsi="Times New Roman" w:cs="Times New Roman"/>
          <w:color w:val="000000" w:themeColor="text1"/>
          <w:sz w:val="28"/>
          <w:szCs w:val="28"/>
          <w:lang w:val="en-US"/>
        </w:rPr>
        <w:t>study – 6 years</w:t>
      </w:r>
    </w:p>
    <w:p w:rsidR="00604523" w:rsidRPr="00C7252C" w:rsidRDefault="00A63A4D" w:rsidP="00C7252C">
      <w:pPr>
        <w:pStyle w:val="a4"/>
        <w:numPr>
          <w:ilvl w:val="0"/>
          <w:numId w:val="3"/>
        </w:numPr>
        <w:spacing w:line="360" w:lineRule="auto"/>
        <w:jc w:val="center"/>
        <w:rPr>
          <w:rFonts w:ascii="Times New Roman" w:hAnsi="Times New Roman" w:cs="Times New Roman"/>
          <w:b/>
          <w:color w:val="000000" w:themeColor="text1"/>
          <w:sz w:val="28"/>
          <w:szCs w:val="28"/>
          <w:lang w:val="en-US"/>
        </w:rPr>
      </w:pPr>
      <w:r w:rsidRPr="00C7252C">
        <w:rPr>
          <w:rFonts w:ascii="Times New Roman" w:hAnsi="Times New Roman" w:cs="Times New Roman"/>
          <w:b/>
          <w:color w:val="000000" w:themeColor="text1"/>
          <w:sz w:val="28"/>
          <w:szCs w:val="28"/>
          <w:lang w:val="en-US"/>
        </w:rPr>
        <w:t>General principles</w:t>
      </w:r>
    </w:p>
    <w:p w:rsidR="00604523" w:rsidRPr="00C7252C" w:rsidRDefault="00604523" w:rsidP="007B09BE">
      <w:pPr>
        <w:spacing w:line="360" w:lineRule="auto"/>
        <w:ind w:firstLine="360"/>
        <w:jc w:val="both"/>
        <w:rPr>
          <w:rFonts w:ascii="Times New Roman" w:hAnsi="Times New Roman" w:cs="Times New Roman"/>
          <w:color w:val="000000" w:themeColor="text1"/>
          <w:sz w:val="28"/>
          <w:szCs w:val="28"/>
          <w:lang w:val="en-US"/>
        </w:rPr>
      </w:pPr>
      <w:r w:rsidRPr="00C7252C">
        <w:rPr>
          <w:rFonts w:ascii="Times New Roman" w:hAnsi="Times New Roman" w:cs="Times New Roman"/>
          <w:color w:val="000000" w:themeColor="text1"/>
          <w:sz w:val="28"/>
          <w:szCs w:val="28"/>
          <w:lang w:val="en-US"/>
        </w:rPr>
        <w:t>The main educational program</w:t>
      </w:r>
      <w:r w:rsidR="008E30DD" w:rsidRPr="00C7252C">
        <w:rPr>
          <w:rFonts w:ascii="Times New Roman" w:hAnsi="Times New Roman" w:cs="Times New Roman"/>
          <w:color w:val="000000" w:themeColor="text1"/>
          <w:sz w:val="28"/>
          <w:szCs w:val="28"/>
          <w:lang w:val="en-US"/>
        </w:rPr>
        <w:t xml:space="preserve"> (MEP)</w:t>
      </w:r>
      <w:r w:rsidRPr="00C7252C">
        <w:rPr>
          <w:rFonts w:ascii="Times New Roman" w:hAnsi="Times New Roman" w:cs="Times New Roman"/>
          <w:color w:val="000000" w:themeColor="text1"/>
          <w:sz w:val="28"/>
          <w:szCs w:val="28"/>
          <w:lang w:val="en-US"/>
        </w:rPr>
        <w:t xml:space="preserve"> of higher education (specialist`s degree</w:t>
      </w:r>
      <w:r w:rsidR="00636D88" w:rsidRPr="00C7252C">
        <w:rPr>
          <w:rFonts w:ascii="Times New Roman" w:hAnsi="Times New Roman" w:cs="Times New Roman"/>
          <w:color w:val="000000" w:themeColor="text1"/>
          <w:sz w:val="28"/>
          <w:szCs w:val="28"/>
          <w:lang w:val="en-US"/>
        </w:rPr>
        <w:t xml:space="preserve"> in </w:t>
      </w:r>
      <w:r w:rsidR="00636D88" w:rsidRPr="00C7252C">
        <w:rPr>
          <w:rFonts w:ascii="Times New Roman" w:hAnsi="Times New Roman" w:cs="Times New Roman"/>
          <w:bCs/>
          <w:color w:val="000000" w:themeColor="text1"/>
          <w:sz w:val="28"/>
          <w:szCs w:val="28"/>
          <w:lang w:val="en-US" w:eastAsia="ru-RU"/>
        </w:rPr>
        <w:t xml:space="preserve">31.05.01 </w:t>
      </w:r>
      <w:r w:rsidR="00636D88" w:rsidRPr="00C7252C">
        <w:rPr>
          <w:rFonts w:ascii="Times New Roman" w:hAnsi="Times New Roman" w:cs="Times New Roman"/>
          <w:color w:val="000000" w:themeColor="text1"/>
          <w:sz w:val="28"/>
          <w:szCs w:val="28"/>
          <w:lang w:val="en-US"/>
        </w:rPr>
        <w:t>General Medicine</w:t>
      </w:r>
      <w:r w:rsidRPr="00C7252C">
        <w:rPr>
          <w:rFonts w:ascii="Times New Roman" w:hAnsi="Times New Roman" w:cs="Times New Roman"/>
          <w:color w:val="000000" w:themeColor="text1"/>
          <w:sz w:val="28"/>
          <w:szCs w:val="28"/>
          <w:lang w:val="en-US"/>
        </w:rPr>
        <w:t xml:space="preserve">), </w:t>
      </w:r>
      <w:r w:rsidR="00636D88" w:rsidRPr="00C7252C">
        <w:rPr>
          <w:rFonts w:ascii="Times New Roman" w:hAnsi="Times New Roman" w:cs="Times New Roman"/>
          <w:color w:val="000000" w:themeColor="text1"/>
          <w:sz w:val="28"/>
          <w:szCs w:val="28"/>
          <w:lang w:val="en-US"/>
        </w:rPr>
        <w:t xml:space="preserve">is </w:t>
      </w:r>
      <w:r w:rsidR="004B3058" w:rsidRPr="00C7252C">
        <w:rPr>
          <w:rFonts w:ascii="Times New Roman" w:hAnsi="Times New Roman" w:cs="Times New Roman"/>
          <w:color w:val="000000" w:themeColor="text1"/>
          <w:sz w:val="28"/>
          <w:szCs w:val="28"/>
          <w:lang w:val="en-US"/>
        </w:rPr>
        <w:t>implemented</w:t>
      </w:r>
      <w:r w:rsidR="00636D88" w:rsidRPr="00C7252C">
        <w:rPr>
          <w:rFonts w:ascii="Times New Roman" w:hAnsi="Times New Roman" w:cs="Times New Roman"/>
          <w:color w:val="000000" w:themeColor="text1"/>
          <w:sz w:val="28"/>
          <w:szCs w:val="28"/>
          <w:lang w:val="en-US"/>
        </w:rPr>
        <w:t xml:space="preserve"> by </w:t>
      </w:r>
      <w:r w:rsidR="008C0E62">
        <w:rPr>
          <w:rFonts w:ascii="Times New Roman" w:hAnsi="Times New Roman" w:cs="Times New Roman"/>
          <w:color w:val="000000" w:themeColor="text1"/>
          <w:sz w:val="28"/>
          <w:szCs w:val="28"/>
          <w:lang w:val="en-US"/>
        </w:rPr>
        <w:t>F</w:t>
      </w:r>
      <w:r w:rsidR="00636D88" w:rsidRPr="00C7252C">
        <w:rPr>
          <w:rFonts w:ascii="Times New Roman" w:hAnsi="Times New Roman" w:cs="Times New Roman"/>
          <w:color w:val="000000" w:themeColor="text1"/>
          <w:sz w:val="28"/>
          <w:szCs w:val="28"/>
          <w:lang w:val="en-US"/>
        </w:rPr>
        <w:t xml:space="preserve">ederal state independent institution of higher education, “Far Eastern Federal University”. </w:t>
      </w:r>
      <w:r w:rsidR="008C0E62">
        <w:rPr>
          <w:rFonts w:ascii="Times New Roman" w:hAnsi="Times New Roman" w:cs="Times New Roman"/>
          <w:color w:val="000000" w:themeColor="text1"/>
          <w:sz w:val="28"/>
          <w:szCs w:val="28"/>
          <w:lang w:val="en-US"/>
        </w:rPr>
        <w:t xml:space="preserve">This program </w:t>
      </w:r>
      <w:r w:rsidR="00636D88" w:rsidRPr="00C7252C">
        <w:rPr>
          <w:rFonts w:ascii="Times New Roman" w:hAnsi="Times New Roman" w:cs="Times New Roman"/>
          <w:color w:val="000000" w:themeColor="text1"/>
          <w:sz w:val="28"/>
          <w:szCs w:val="28"/>
          <w:lang w:val="en-US"/>
        </w:rPr>
        <w:t xml:space="preserve">is the document`s system, which is </w:t>
      </w:r>
      <w:r w:rsidR="009F7E6C" w:rsidRPr="00C7252C">
        <w:rPr>
          <w:rFonts w:ascii="Times New Roman" w:hAnsi="Times New Roman" w:cs="Times New Roman"/>
          <w:color w:val="000000" w:themeColor="text1"/>
          <w:sz w:val="28"/>
          <w:szCs w:val="28"/>
          <w:lang w:val="en-US"/>
        </w:rPr>
        <w:t xml:space="preserve">elaborated and </w:t>
      </w:r>
      <w:r w:rsidR="004B3058" w:rsidRPr="00C7252C">
        <w:rPr>
          <w:rFonts w:ascii="Times New Roman" w:hAnsi="Times New Roman" w:cs="Times New Roman"/>
          <w:color w:val="000000" w:themeColor="text1"/>
          <w:sz w:val="28"/>
          <w:szCs w:val="28"/>
          <w:lang w:val="en-US"/>
        </w:rPr>
        <w:t>approved</w:t>
      </w:r>
      <w:r w:rsidR="009F7E6C" w:rsidRPr="00C7252C">
        <w:rPr>
          <w:rFonts w:ascii="Times New Roman" w:hAnsi="Times New Roman" w:cs="Times New Roman"/>
          <w:color w:val="000000" w:themeColor="text1"/>
          <w:sz w:val="28"/>
          <w:szCs w:val="28"/>
          <w:lang w:val="en-US"/>
        </w:rPr>
        <w:t xml:space="preserve"> by higher education institut</w:t>
      </w:r>
      <w:r w:rsidR="0009698C">
        <w:rPr>
          <w:rFonts w:ascii="Times New Roman" w:hAnsi="Times New Roman" w:cs="Times New Roman"/>
          <w:color w:val="000000" w:themeColor="text1"/>
          <w:sz w:val="28"/>
          <w:szCs w:val="28"/>
          <w:lang w:val="en-US"/>
        </w:rPr>
        <w:t xml:space="preserve">ion </w:t>
      </w:r>
      <w:r w:rsidR="009F7E6C" w:rsidRPr="00C7252C">
        <w:rPr>
          <w:rFonts w:ascii="Times New Roman" w:hAnsi="Times New Roman" w:cs="Times New Roman"/>
          <w:color w:val="000000" w:themeColor="text1"/>
          <w:sz w:val="28"/>
          <w:szCs w:val="28"/>
          <w:lang w:val="en-US"/>
        </w:rPr>
        <w:t xml:space="preserve">with labor market </w:t>
      </w:r>
      <w:r w:rsidR="004B3058" w:rsidRPr="00C7252C">
        <w:rPr>
          <w:rFonts w:ascii="Times New Roman" w:hAnsi="Times New Roman" w:cs="Times New Roman"/>
          <w:color w:val="000000" w:themeColor="text1"/>
          <w:sz w:val="28"/>
          <w:szCs w:val="28"/>
          <w:lang w:val="en-US"/>
        </w:rPr>
        <w:t xml:space="preserve">requirements </w:t>
      </w:r>
      <w:r w:rsidR="009F7E6C" w:rsidRPr="00C7252C">
        <w:rPr>
          <w:rFonts w:ascii="Times New Roman" w:hAnsi="Times New Roman" w:cs="Times New Roman"/>
          <w:color w:val="000000" w:themeColor="text1"/>
          <w:sz w:val="28"/>
          <w:szCs w:val="28"/>
          <w:lang w:val="en-US"/>
        </w:rPr>
        <w:t xml:space="preserve">and which is </w:t>
      </w:r>
      <w:r w:rsidR="004B3058" w:rsidRPr="00C7252C">
        <w:rPr>
          <w:rFonts w:ascii="Times New Roman" w:hAnsi="Times New Roman" w:cs="Times New Roman"/>
          <w:color w:val="000000" w:themeColor="text1"/>
          <w:sz w:val="28"/>
          <w:szCs w:val="28"/>
          <w:lang w:val="en-US"/>
        </w:rPr>
        <w:t>based on</w:t>
      </w:r>
      <w:r w:rsidR="009F7E6C" w:rsidRPr="00C7252C">
        <w:rPr>
          <w:rFonts w:ascii="Times New Roman" w:hAnsi="Times New Roman" w:cs="Times New Roman"/>
          <w:color w:val="000000" w:themeColor="text1"/>
          <w:sz w:val="28"/>
          <w:szCs w:val="28"/>
          <w:lang w:val="en-US"/>
        </w:rPr>
        <w:t xml:space="preserve"> Federal state educational standard </w:t>
      </w:r>
      <w:r w:rsidR="008E30DD" w:rsidRPr="00C7252C">
        <w:rPr>
          <w:rFonts w:ascii="Times New Roman" w:hAnsi="Times New Roman" w:cs="Times New Roman"/>
          <w:color w:val="000000" w:themeColor="text1"/>
          <w:sz w:val="28"/>
          <w:szCs w:val="28"/>
          <w:lang w:val="en-US"/>
        </w:rPr>
        <w:t>of higher education.</w:t>
      </w:r>
    </w:p>
    <w:p w:rsidR="004C54B6" w:rsidRPr="00F34C16" w:rsidRDefault="008E30DD" w:rsidP="00C7252C">
      <w:pPr>
        <w:spacing w:line="360" w:lineRule="auto"/>
        <w:rPr>
          <w:rFonts w:ascii="Times New Roman" w:hAnsi="Times New Roman" w:cs="Times New Roman"/>
          <w:color w:val="000000" w:themeColor="text1"/>
          <w:sz w:val="28"/>
          <w:szCs w:val="28"/>
          <w:shd w:val="clear" w:color="auto" w:fill="FFFFFF"/>
          <w:lang w:val="en-US"/>
        </w:rPr>
      </w:pPr>
      <w:r w:rsidRPr="00C7252C">
        <w:rPr>
          <w:rFonts w:ascii="Times New Roman" w:hAnsi="Times New Roman" w:cs="Times New Roman"/>
          <w:color w:val="000000" w:themeColor="text1"/>
          <w:sz w:val="28"/>
          <w:szCs w:val="28"/>
          <w:lang w:val="en-US"/>
        </w:rPr>
        <w:t xml:space="preserve">The MEP </w:t>
      </w:r>
      <w:r w:rsidRPr="00C7252C">
        <w:rPr>
          <w:rFonts w:ascii="Times New Roman" w:hAnsi="Times New Roman" w:cs="Times New Roman"/>
          <w:color w:val="000000" w:themeColor="text1"/>
          <w:sz w:val="28"/>
          <w:szCs w:val="28"/>
          <w:shd w:val="clear" w:color="auto" w:fill="FFFFFF"/>
          <w:lang w:val="en-US"/>
        </w:rPr>
        <w:t xml:space="preserve">is a set of </w:t>
      </w:r>
      <w:r w:rsidR="00322520" w:rsidRPr="00C7252C">
        <w:rPr>
          <w:rFonts w:ascii="Times New Roman" w:hAnsi="Times New Roman" w:cs="Times New Roman"/>
          <w:color w:val="000000" w:themeColor="text1"/>
          <w:sz w:val="28"/>
          <w:szCs w:val="28"/>
          <w:shd w:val="clear" w:color="auto" w:fill="FFFFFF"/>
          <w:lang w:val="en-US"/>
        </w:rPr>
        <w:t>:</w:t>
      </w:r>
      <w:r w:rsidR="00322520" w:rsidRPr="00C7252C">
        <w:rPr>
          <w:rFonts w:ascii="Times New Roman" w:hAnsi="Times New Roman" w:cs="Times New Roman"/>
          <w:color w:val="000000" w:themeColor="text1"/>
          <w:sz w:val="28"/>
          <w:szCs w:val="28"/>
          <w:shd w:val="clear" w:color="auto" w:fill="FFFFFF"/>
          <w:lang w:val="en-US"/>
        </w:rPr>
        <w:tab/>
      </w:r>
      <w:r w:rsidR="00322520" w:rsidRPr="00C7252C">
        <w:rPr>
          <w:rFonts w:ascii="Times New Roman" w:hAnsi="Times New Roman" w:cs="Times New Roman"/>
          <w:color w:val="000000" w:themeColor="text1"/>
          <w:sz w:val="28"/>
          <w:szCs w:val="28"/>
          <w:shd w:val="clear" w:color="auto" w:fill="FFFFFF"/>
          <w:lang w:val="en-US"/>
        </w:rPr>
        <w:br/>
        <w:t xml:space="preserve">- </w:t>
      </w:r>
      <w:r w:rsidRPr="00C7252C">
        <w:rPr>
          <w:rFonts w:ascii="Times New Roman" w:hAnsi="Times New Roman" w:cs="Times New Roman"/>
          <w:color w:val="000000" w:themeColor="text1"/>
          <w:sz w:val="28"/>
          <w:szCs w:val="28"/>
          <w:shd w:val="clear" w:color="auto" w:fill="FFFFFF"/>
          <w:lang w:val="en-US"/>
        </w:rPr>
        <w:t xml:space="preserve">basic characteristics of education (the amount, content, expected results), </w:t>
      </w:r>
      <w:r w:rsidR="00322520" w:rsidRPr="00C7252C">
        <w:rPr>
          <w:rFonts w:ascii="Times New Roman" w:hAnsi="Times New Roman" w:cs="Times New Roman"/>
          <w:color w:val="000000" w:themeColor="text1"/>
          <w:sz w:val="28"/>
          <w:szCs w:val="28"/>
          <w:shd w:val="clear" w:color="auto" w:fill="FFFFFF"/>
          <w:lang w:val="en-US"/>
        </w:rPr>
        <w:br/>
        <w:t xml:space="preserve">- </w:t>
      </w:r>
      <w:r w:rsidR="004C54B6" w:rsidRPr="00C7252C">
        <w:rPr>
          <w:rFonts w:ascii="Times New Roman" w:hAnsi="Times New Roman" w:cs="Times New Roman"/>
          <w:color w:val="000000" w:themeColor="text1"/>
          <w:sz w:val="28"/>
          <w:szCs w:val="28"/>
          <w:shd w:val="clear" w:color="auto" w:fill="FFFFFF"/>
          <w:lang w:val="en-US"/>
        </w:rPr>
        <w:t xml:space="preserve">pedagogical and </w:t>
      </w:r>
      <w:r w:rsidRPr="00C7252C">
        <w:rPr>
          <w:rFonts w:ascii="Times New Roman" w:hAnsi="Times New Roman" w:cs="Times New Roman"/>
          <w:color w:val="000000" w:themeColor="text1"/>
          <w:sz w:val="28"/>
          <w:szCs w:val="28"/>
          <w:shd w:val="clear" w:color="auto" w:fill="FFFFFF"/>
          <w:lang w:val="en-US"/>
        </w:rPr>
        <w:t xml:space="preserve">organizational </w:t>
      </w:r>
      <w:r w:rsidR="004C54B6" w:rsidRPr="00C7252C">
        <w:rPr>
          <w:rFonts w:ascii="Times New Roman" w:hAnsi="Times New Roman" w:cs="Times New Roman"/>
          <w:color w:val="000000" w:themeColor="text1"/>
          <w:sz w:val="28"/>
          <w:szCs w:val="28"/>
          <w:shd w:val="clear" w:color="auto" w:fill="FFFFFF"/>
          <w:lang w:val="en-US"/>
        </w:rPr>
        <w:t>properties</w:t>
      </w:r>
      <w:r w:rsidRPr="00C7252C">
        <w:rPr>
          <w:rFonts w:ascii="Times New Roman" w:hAnsi="Times New Roman" w:cs="Times New Roman"/>
          <w:color w:val="000000" w:themeColor="text1"/>
          <w:sz w:val="28"/>
          <w:szCs w:val="28"/>
          <w:shd w:val="clear" w:color="auto" w:fill="FFFFFF"/>
          <w:lang w:val="en-US"/>
        </w:rPr>
        <w:t xml:space="preserve">, </w:t>
      </w:r>
      <w:r w:rsidR="00322520" w:rsidRPr="00C7252C">
        <w:rPr>
          <w:rFonts w:ascii="Times New Roman" w:hAnsi="Times New Roman" w:cs="Times New Roman"/>
          <w:color w:val="000000" w:themeColor="text1"/>
          <w:sz w:val="28"/>
          <w:szCs w:val="28"/>
          <w:shd w:val="clear" w:color="auto" w:fill="FFFFFF"/>
          <w:lang w:val="en-US"/>
        </w:rPr>
        <w:br/>
        <w:t xml:space="preserve">- </w:t>
      </w:r>
      <w:r w:rsidRPr="00C7252C">
        <w:rPr>
          <w:rFonts w:ascii="Times New Roman" w:hAnsi="Times New Roman" w:cs="Times New Roman"/>
          <w:color w:val="000000" w:themeColor="text1"/>
          <w:sz w:val="28"/>
          <w:szCs w:val="28"/>
          <w:shd w:val="clear" w:color="auto" w:fill="FFFFFF"/>
          <w:lang w:val="en-US"/>
        </w:rPr>
        <w:t xml:space="preserve">assessment forms, which is presented in the form of annotations (general characteristics) </w:t>
      </w:r>
      <w:r w:rsidR="004B3058" w:rsidRPr="00C7252C">
        <w:rPr>
          <w:rFonts w:ascii="Times New Roman" w:hAnsi="Times New Roman" w:cs="Times New Roman"/>
          <w:color w:val="000000" w:themeColor="text1"/>
          <w:sz w:val="28"/>
          <w:szCs w:val="28"/>
          <w:shd w:val="clear" w:color="auto" w:fill="FFFFFF"/>
          <w:lang w:val="en-US"/>
        </w:rPr>
        <w:t xml:space="preserve">of </w:t>
      </w:r>
      <w:r w:rsidRPr="00C7252C">
        <w:rPr>
          <w:rFonts w:ascii="Times New Roman" w:hAnsi="Times New Roman" w:cs="Times New Roman"/>
          <w:color w:val="000000" w:themeColor="text1"/>
          <w:sz w:val="28"/>
          <w:szCs w:val="28"/>
          <w:shd w:val="clear" w:color="auto" w:fill="FFFFFF"/>
          <w:lang w:val="en-US"/>
        </w:rPr>
        <w:t xml:space="preserve">educational program, </w:t>
      </w:r>
      <w:r w:rsidR="00322520" w:rsidRPr="00C7252C">
        <w:rPr>
          <w:rFonts w:ascii="Times New Roman" w:hAnsi="Times New Roman" w:cs="Times New Roman"/>
          <w:color w:val="000000" w:themeColor="text1"/>
          <w:sz w:val="28"/>
          <w:szCs w:val="28"/>
          <w:shd w:val="clear" w:color="auto" w:fill="FFFFFF"/>
          <w:lang w:val="en-US"/>
        </w:rPr>
        <w:br/>
        <w:t xml:space="preserve">- </w:t>
      </w:r>
      <w:r w:rsidRPr="00C7252C">
        <w:rPr>
          <w:rFonts w:ascii="Times New Roman" w:hAnsi="Times New Roman" w:cs="Times New Roman"/>
          <w:color w:val="000000" w:themeColor="text1"/>
          <w:sz w:val="28"/>
          <w:szCs w:val="28"/>
          <w:shd w:val="clear" w:color="auto" w:fill="FFFFFF"/>
          <w:lang w:val="en-US"/>
        </w:rPr>
        <w:t xml:space="preserve">curriculum, </w:t>
      </w:r>
      <w:r w:rsidR="00322520" w:rsidRPr="00C7252C">
        <w:rPr>
          <w:rFonts w:ascii="Times New Roman" w:hAnsi="Times New Roman" w:cs="Times New Roman"/>
          <w:color w:val="000000" w:themeColor="text1"/>
          <w:sz w:val="28"/>
          <w:szCs w:val="28"/>
          <w:shd w:val="clear" w:color="auto" w:fill="FFFFFF"/>
          <w:lang w:val="en-US"/>
        </w:rPr>
        <w:br/>
        <w:t xml:space="preserve">- </w:t>
      </w:r>
      <w:r w:rsidRPr="00C7252C">
        <w:rPr>
          <w:rFonts w:ascii="Times New Roman" w:hAnsi="Times New Roman" w:cs="Times New Roman"/>
          <w:color w:val="000000" w:themeColor="text1"/>
          <w:sz w:val="28"/>
          <w:szCs w:val="28"/>
          <w:shd w:val="clear" w:color="auto" w:fill="FFFFFF"/>
          <w:lang w:val="en-US"/>
        </w:rPr>
        <w:t xml:space="preserve">calendar academic schedule, </w:t>
      </w:r>
      <w:r w:rsidR="00322520" w:rsidRPr="00C7252C">
        <w:rPr>
          <w:rFonts w:ascii="Times New Roman" w:hAnsi="Times New Roman" w:cs="Times New Roman"/>
          <w:color w:val="000000" w:themeColor="text1"/>
          <w:sz w:val="28"/>
          <w:szCs w:val="28"/>
          <w:shd w:val="clear" w:color="auto" w:fill="FFFFFF"/>
          <w:lang w:val="en-US"/>
        </w:rPr>
        <w:br/>
        <w:t xml:space="preserve">- </w:t>
      </w:r>
      <w:r w:rsidRPr="00C7252C">
        <w:rPr>
          <w:rFonts w:ascii="Times New Roman" w:hAnsi="Times New Roman" w:cs="Times New Roman"/>
          <w:color w:val="000000" w:themeColor="text1"/>
          <w:sz w:val="28"/>
          <w:szCs w:val="28"/>
          <w:shd w:val="clear" w:color="auto" w:fill="FFFFFF"/>
          <w:lang w:val="en-US"/>
        </w:rPr>
        <w:t xml:space="preserve">programs of </w:t>
      </w:r>
      <w:r w:rsidR="005270FF">
        <w:rPr>
          <w:rFonts w:ascii="Times New Roman" w:hAnsi="Times New Roman" w:cs="Times New Roman"/>
          <w:color w:val="000000" w:themeColor="text1"/>
          <w:sz w:val="28"/>
          <w:szCs w:val="28"/>
          <w:shd w:val="clear" w:color="auto" w:fill="FFFFFF"/>
          <w:lang w:val="en-US"/>
        </w:rPr>
        <w:t xml:space="preserve">academic </w:t>
      </w:r>
      <w:r w:rsidRPr="00C7252C">
        <w:rPr>
          <w:rFonts w:ascii="Times New Roman" w:hAnsi="Times New Roman" w:cs="Times New Roman"/>
          <w:color w:val="000000" w:themeColor="text1"/>
          <w:sz w:val="28"/>
          <w:szCs w:val="28"/>
          <w:shd w:val="clear" w:color="auto" w:fill="FFFFFF"/>
          <w:lang w:val="en-US"/>
        </w:rPr>
        <w:t xml:space="preserve">disciplines (modules), </w:t>
      </w:r>
      <w:r w:rsidR="00322520" w:rsidRPr="00C7252C">
        <w:rPr>
          <w:rFonts w:ascii="Times New Roman" w:hAnsi="Times New Roman" w:cs="Times New Roman"/>
          <w:color w:val="000000" w:themeColor="text1"/>
          <w:sz w:val="28"/>
          <w:szCs w:val="28"/>
          <w:shd w:val="clear" w:color="auto" w:fill="FFFFFF"/>
          <w:lang w:val="en-US"/>
        </w:rPr>
        <w:br/>
        <w:t xml:space="preserve">- </w:t>
      </w:r>
      <w:r w:rsidR="004B3058" w:rsidRPr="00C7252C">
        <w:rPr>
          <w:rFonts w:ascii="Times New Roman" w:hAnsi="Times New Roman" w:cs="Times New Roman"/>
          <w:color w:val="000000" w:themeColor="text1"/>
          <w:sz w:val="28"/>
          <w:szCs w:val="28"/>
          <w:shd w:val="clear" w:color="auto" w:fill="FFFFFF"/>
          <w:lang w:val="en-US"/>
        </w:rPr>
        <w:t xml:space="preserve">programs of </w:t>
      </w:r>
      <w:r w:rsidRPr="00C7252C">
        <w:rPr>
          <w:rFonts w:ascii="Times New Roman" w:hAnsi="Times New Roman" w:cs="Times New Roman"/>
          <w:color w:val="000000" w:themeColor="text1"/>
          <w:sz w:val="28"/>
          <w:szCs w:val="28"/>
          <w:shd w:val="clear" w:color="auto" w:fill="FFFFFF"/>
          <w:lang w:val="en-US"/>
        </w:rPr>
        <w:t>practic</w:t>
      </w:r>
      <w:r w:rsidR="004C54B6" w:rsidRPr="00C7252C">
        <w:rPr>
          <w:rFonts w:ascii="Times New Roman" w:hAnsi="Times New Roman" w:cs="Times New Roman"/>
          <w:color w:val="000000" w:themeColor="text1"/>
          <w:sz w:val="28"/>
          <w:szCs w:val="28"/>
          <w:shd w:val="clear" w:color="auto" w:fill="FFFFFF"/>
          <w:lang w:val="en-US"/>
        </w:rPr>
        <w:t>al trainings</w:t>
      </w:r>
      <w:r w:rsidRPr="00C7252C">
        <w:rPr>
          <w:rFonts w:ascii="Times New Roman" w:hAnsi="Times New Roman" w:cs="Times New Roman"/>
          <w:color w:val="000000" w:themeColor="text1"/>
          <w:sz w:val="28"/>
          <w:szCs w:val="28"/>
          <w:shd w:val="clear" w:color="auto" w:fill="FFFFFF"/>
          <w:lang w:val="en-US"/>
        </w:rPr>
        <w:t xml:space="preserve">, </w:t>
      </w:r>
      <w:r w:rsidR="00322520" w:rsidRPr="00C7252C">
        <w:rPr>
          <w:rFonts w:ascii="Times New Roman" w:hAnsi="Times New Roman" w:cs="Times New Roman"/>
          <w:color w:val="000000" w:themeColor="text1"/>
          <w:sz w:val="28"/>
          <w:szCs w:val="28"/>
          <w:shd w:val="clear" w:color="auto" w:fill="FFFFFF"/>
          <w:lang w:val="en-US"/>
        </w:rPr>
        <w:br/>
        <w:t xml:space="preserve">- </w:t>
      </w:r>
      <w:r w:rsidRPr="00C7252C">
        <w:rPr>
          <w:rFonts w:ascii="Times New Roman" w:hAnsi="Times New Roman" w:cs="Times New Roman"/>
          <w:color w:val="000000" w:themeColor="text1"/>
          <w:sz w:val="28"/>
          <w:szCs w:val="28"/>
          <w:shd w:val="clear" w:color="auto" w:fill="FFFFFF"/>
          <w:lang w:val="en-US"/>
        </w:rPr>
        <w:t xml:space="preserve">teaching </w:t>
      </w:r>
      <w:r w:rsidR="004C54B6" w:rsidRPr="00C7252C">
        <w:rPr>
          <w:rFonts w:ascii="Times New Roman" w:hAnsi="Times New Roman" w:cs="Times New Roman"/>
          <w:color w:val="000000" w:themeColor="text1"/>
          <w:sz w:val="28"/>
          <w:szCs w:val="28"/>
          <w:shd w:val="clear" w:color="auto" w:fill="FFFFFF"/>
          <w:lang w:val="en-US"/>
        </w:rPr>
        <w:t>materials</w:t>
      </w:r>
      <w:r w:rsidRPr="00C7252C">
        <w:rPr>
          <w:rFonts w:ascii="Times New Roman" w:hAnsi="Times New Roman" w:cs="Times New Roman"/>
          <w:color w:val="000000" w:themeColor="text1"/>
          <w:sz w:val="28"/>
          <w:szCs w:val="28"/>
          <w:shd w:val="clear" w:color="auto" w:fill="FFFFFF"/>
          <w:lang w:val="en-US"/>
        </w:rPr>
        <w:t xml:space="preserve"> of </w:t>
      </w:r>
      <w:r w:rsidR="005270FF">
        <w:rPr>
          <w:rFonts w:ascii="Times New Roman" w:hAnsi="Times New Roman" w:cs="Times New Roman"/>
          <w:color w:val="000000" w:themeColor="text1"/>
          <w:sz w:val="28"/>
          <w:szCs w:val="28"/>
          <w:shd w:val="clear" w:color="auto" w:fill="FFFFFF"/>
          <w:lang w:val="en-US"/>
        </w:rPr>
        <w:t xml:space="preserve">academic </w:t>
      </w:r>
      <w:r w:rsidRPr="00C7252C">
        <w:rPr>
          <w:rFonts w:ascii="Times New Roman" w:hAnsi="Times New Roman" w:cs="Times New Roman"/>
          <w:color w:val="000000" w:themeColor="text1"/>
          <w:sz w:val="28"/>
          <w:szCs w:val="28"/>
          <w:shd w:val="clear" w:color="auto" w:fill="FFFFFF"/>
          <w:lang w:val="en-US"/>
        </w:rPr>
        <w:t xml:space="preserve">disciplines, </w:t>
      </w:r>
      <w:r w:rsidR="004B3058" w:rsidRPr="00C7252C">
        <w:rPr>
          <w:rFonts w:ascii="Times New Roman" w:hAnsi="Times New Roman" w:cs="Times New Roman"/>
          <w:color w:val="000000" w:themeColor="text1"/>
          <w:sz w:val="28"/>
          <w:szCs w:val="28"/>
          <w:shd w:val="clear" w:color="auto" w:fill="FFFFFF"/>
          <w:lang w:val="en-US"/>
        </w:rPr>
        <w:t>includ</w:t>
      </w:r>
      <w:r w:rsidR="004C54B6" w:rsidRPr="00C7252C">
        <w:rPr>
          <w:rFonts w:ascii="Times New Roman" w:hAnsi="Times New Roman" w:cs="Times New Roman"/>
          <w:color w:val="000000" w:themeColor="text1"/>
          <w:sz w:val="28"/>
          <w:szCs w:val="28"/>
          <w:shd w:val="clear" w:color="auto" w:fill="FFFFFF"/>
          <w:lang w:val="en-US"/>
        </w:rPr>
        <w:t>ing</w:t>
      </w:r>
      <w:r w:rsidRPr="00C7252C">
        <w:rPr>
          <w:rFonts w:ascii="Times New Roman" w:hAnsi="Times New Roman" w:cs="Times New Roman"/>
          <w:color w:val="000000" w:themeColor="text1"/>
          <w:sz w:val="28"/>
          <w:szCs w:val="28"/>
          <w:shd w:val="clear" w:color="auto" w:fill="FFFFFF"/>
          <w:lang w:val="en-US"/>
        </w:rPr>
        <w:t xml:space="preserve"> evaluation tools and training materials</w:t>
      </w:r>
      <w:r w:rsidR="00322520" w:rsidRPr="00C7252C">
        <w:rPr>
          <w:rFonts w:ascii="Times New Roman" w:hAnsi="Times New Roman" w:cs="Times New Roman"/>
          <w:color w:val="000000" w:themeColor="text1"/>
          <w:sz w:val="28"/>
          <w:szCs w:val="28"/>
          <w:shd w:val="clear" w:color="auto" w:fill="FFFFFF"/>
          <w:lang w:val="en-US"/>
        </w:rPr>
        <w:br/>
        <w:t xml:space="preserve">- programs of </w:t>
      </w:r>
      <w:r w:rsidR="004C54B6" w:rsidRPr="00C7252C">
        <w:rPr>
          <w:rFonts w:ascii="Times New Roman" w:hAnsi="Times New Roman" w:cs="Times New Roman"/>
          <w:color w:val="000000" w:themeColor="text1"/>
          <w:sz w:val="28"/>
          <w:szCs w:val="28"/>
          <w:shd w:val="clear" w:color="auto" w:fill="FFFFFF"/>
          <w:lang w:val="en-US"/>
        </w:rPr>
        <w:t xml:space="preserve">scientific </w:t>
      </w:r>
      <w:r w:rsidR="00322520" w:rsidRPr="00C7252C">
        <w:rPr>
          <w:rFonts w:ascii="Times New Roman" w:hAnsi="Times New Roman" w:cs="Times New Roman"/>
          <w:color w:val="000000" w:themeColor="text1"/>
          <w:sz w:val="28"/>
          <w:szCs w:val="28"/>
          <w:shd w:val="clear" w:color="auto" w:fill="FFFFFF"/>
          <w:lang w:val="en-US"/>
        </w:rPr>
        <w:t>research</w:t>
      </w:r>
      <w:r w:rsidR="00322520" w:rsidRPr="00C7252C">
        <w:rPr>
          <w:rFonts w:ascii="Times New Roman" w:hAnsi="Times New Roman" w:cs="Times New Roman"/>
          <w:color w:val="000000" w:themeColor="text1"/>
          <w:sz w:val="28"/>
          <w:szCs w:val="28"/>
          <w:shd w:val="clear" w:color="auto" w:fill="FFFFFF"/>
          <w:lang w:val="en-US"/>
        </w:rPr>
        <w:br/>
        <w:t xml:space="preserve">- </w:t>
      </w:r>
      <w:r w:rsidR="004C54B6" w:rsidRPr="00C7252C">
        <w:rPr>
          <w:rFonts w:ascii="Times New Roman" w:hAnsi="Times New Roman" w:cs="Times New Roman"/>
          <w:color w:val="000000" w:themeColor="text1"/>
          <w:sz w:val="28"/>
          <w:szCs w:val="28"/>
          <w:shd w:val="clear" w:color="auto" w:fill="FFFFFF"/>
          <w:lang w:val="en-US"/>
        </w:rPr>
        <w:t>program of</w:t>
      </w:r>
      <w:r w:rsidRPr="00C7252C">
        <w:rPr>
          <w:rFonts w:ascii="Times New Roman" w:hAnsi="Times New Roman" w:cs="Times New Roman"/>
          <w:color w:val="000000" w:themeColor="text1"/>
          <w:sz w:val="28"/>
          <w:szCs w:val="28"/>
          <w:shd w:val="clear" w:color="auto" w:fill="FFFFFF"/>
          <w:lang w:val="en-US"/>
        </w:rPr>
        <w:t xml:space="preserve"> state final examination, </w:t>
      </w:r>
      <w:r w:rsidR="00322520" w:rsidRPr="00C7252C">
        <w:rPr>
          <w:rFonts w:ascii="Times New Roman" w:hAnsi="Times New Roman" w:cs="Times New Roman"/>
          <w:color w:val="000000" w:themeColor="text1"/>
          <w:sz w:val="28"/>
          <w:szCs w:val="28"/>
          <w:shd w:val="clear" w:color="auto" w:fill="FFFFFF"/>
          <w:lang w:val="en-US"/>
        </w:rPr>
        <w:br/>
        <w:t xml:space="preserve">- </w:t>
      </w:r>
      <w:r w:rsidR="004C54B6" w:rsidRPr="00F34C16">
        <w:rPr>
          <w:rFonts w:ascii="Times New Roman" w:hAnsi="Times New Roman" w:cs="Times New Roman"/>
          <w:color w:val="000000" w:themeColor="text1"/>
          <w:sz w:val="28"/>
          <w:szCs w:val="28"/>
          <w:shd w:val="clear" w:color="auto" w:fill="FFFFFF"/>
          <w:lang w:val="en-US"/>
        </w:rPr>
        <w:t xml:space="preserve">actual resources` </w:t>
      </w:r>
      <w:r w:rsidRPr="00F34C16">
        <w:rPr>
          <w:rFonts w:ascii="Times New Roman" w:hAnsi="Times New Roman" w:cs="Times New Roman"/>
          <w:color w:val="000000" w:themeColor="text1"/>
          <w:sz w:val="28"/>
          <w:szCs w:val="28"/>
          <w:shd w:val="clear" w:color="auto" w:fill="FFFFFF"/>
          <w:lang w:val="en-US"/>
        </w:rPr>
        <w:t>provis</w:t>
      </w:r>
      <w:r w:rsidR="00C7252C" w:rsidRPr="00F34C16">
        <w:rPr>
          <w:rFonts w:ascii="Times New Roman" w:hAnsi="Times New Roman" w:cs="Times New Roman"/>
          <w:color w:val="000000" w:themeColor="text1"/>
          <w:sz w:val="28"/>
          <w:szCs w:val="28"/>
          <w:shd w:val="clear" w:color="auto" w:fill="FFFFFF"/>
          <w:lang w:val="en-US"/>
        </w:rPr>
        <w:t>ion of the educational process.</w:t>
      </w:r>
    </w:p>
    <w:p w:rsidR="008A2013" w:rsidRPr="008A2013" w:rsidRDefault="008A2013" w:rsidP="008A2013">
      <w:pPr>
        <w:spacing w:after="0" w:line="360" w:lineRule="auto"/>
        <w:ind w:firstLine="708"/>
        <w:jc w:val="both"/>
        <w:rPr>
          <w:rFonts w:ascii="Times New Roman" w:hAnsi="Times New Roman" w:cs="Times New Roman"/>
          <w:color w:val="000000"/>
          <w:sz w:val="28"/>
          <w:szCs w:val="28"/>
          <w:shd w:val="clear" w:color="auto" w:fill="FFFFFF"/>
          <w:lang w:val="en-US"/>
        </w:rPr>
      </w:pPr>
      <w:r w:rsidRPr="00F34C16">
        <w:rPr>
          <w:rFonts w:ascii="Times New Roman" w:hAnsi="Times New Roman" w:cs="Times New Roman"/>
          <w:color w:val="000000"/>
          <w:sz w:val="28"/>
          <w:szCs w:val="28"/>
          <w:shd w:val="clear" w:color="auto" w:fill="FFFFFF"/>
          <w:lang w:val="en-US"/>
        </w:rPr>
        <w:t xml:space="preserve">The system-wide requirements for the implementation of the program of specialty are defined in accordance with the Federal State Educational Standard of </w:t>
      </w:r>
      <w:r w:rsidRPr="00F34C16">
        <w:rPr>
          <w:rFonts w:ascii="Times New Roman" w:hAnsi="Times New Roman" w:cs="Times New Roman"/>
          <w:color w:val="000000"/>
          <w:sz w:val="28"/>
          <w:szCs w:val="28"/>
          <w:shd w:val="clear" w:color="auto" w:fill="FFFFFF"/>
          <w:lang w:val="en-US"/>
        </w:rPr>
        <w:lastRenderedPageBreak/>
        <w:t>Higher Education in the field of</w:t>
      </w:r>
      <w:r w:rsidRPr="008A2013">
        <w:rPr>
          <w:rFonts w:ascii="Times New Roman" w:hAnsi="Times New Roman" w:cs="Times New Roman"/>
          <w:color w:val="000000"/>
          <w:sz w:val="28"/>
          <w:szCs w:val="28"/>
          <w:shd w:val="clear" w:color="auto" w:fill="FFFFFF"/>
          <w:lang w:val="en-US"/>
        </w:rPr>
        <w:t xml:space="preserve"> training on the 31.05.01 “General Medicine” (specialty level), approved by order of the Ministry of Education and Science of the Russian Federation of 09.02.2016, No. 95.</w:t>
      </w:r>
    </w:p>
    <w:p w:rsidR="008A2013" w:rsidRPr="008A2013" w:rsidRDefault="008A2013" w:rsidP="008A2013">
      <w:pPr>
        <w:spacing w:after="0" w:line="360" w:lineRule="auto"/>
        <w:ind w:firstLine="708"/>
        <w:jc w:val="both"/>
        <w:rPr>
          <w:rFonts w:ascii="Times New Roman" w:hAnsi="Times New Roman" w:cs="Times New Roman"/>
          <w:color w:val="000000"/>
          <w:sz w:val="28"/>
          <w:szCs w:val="28"/>
          <w:shd w:val="clear" w:color="auto" w:fill="FFFFFF"/>
          <w:lang w:val="en-US"/>
        </w:rPr>
      </w:pPr>
      <w:r w:rsidRPr="008A2013">
        <w:rPr>
          <w:rFonts w:ascii="Times New Roman" w:hAnsi="Times New Roman" w:cs="Times New Roman"/>
          <w:color w:val="000000"/>
          <w:sz w:val="28"/>
          <w:szCs w:val="28"/>
          <w:shd w:val="clear" w:color="auto" w:fill="FFFFFF"/>
          <w:lang w:val="en-US"/>
        </w:rPr>
        <w:t xml:space="preserve">The portion of full-time scientific and pedagogical workers (in the rates given to integer values) is </w:t>
      </w:r>
      <w:r w:rsidR="00FB65F9" w:rsidRPr="00FB65F9">
        <w:rPr>
          <w:rFonts w:ascii="Times New Roman" w:hAnsi="Times New Roman" w:cs="Times New Roman"/>
          <w:color w:val="000000"/>
          <w:sz w:val="28"/>
          <w:szCs w:val="28"/>
          <w:shd w:val="clear" w:color="auto" w:fill="FFFFFF"/>
          <w:lang w:val="en-US"/>
        </w:rPr>
        <w:t>61,64</w:t>
      </w:r>
      <w:r w:rsidRPr="008A2013">
        <w:rPr>
          <w:rFonts w:ascii="Times New Roman" w:hAnsi="Times New Roman" w:cs="Times New Roman"/>
          <w:color w:val="000000"/>
          <w:sz w:val="28"/>
          <w:szCs w:val="28"/>
          <w:shd w:val="clear" w:color="auto" w:fill="FFFFFF"/>
          <w:lang w:val="en-US"/>
        </w:rPr>
        <w:t>% of the total number of scientific and pedagogical workers of the organization.</w:t>
      </w:r>
    </w:p>
    <w:p w:rsidR="008A2013" w:rsidRPr="008A2013" w:rsidRDefault="008A2013" w:rsidP="008A2013">
      <w:pPr>
        <w:spacing w:after="0" w:line="360" w:lineRule="auto"/>
        <w:ind w:firstLine="708"/>
        <w:jc w:val="both"/>
        <w:rPr>
          <w:rFonts w:ascii="Times New Roman" w:hAnsi="Times New Roman" w:cs="Times New Roman"/>
          <w:color w:val="000000"/>
          <w:sz w:val="28"/>
          <w:szCs w:val="28"/>
          <w:shd w:val="clear" w:color="auto" w:fill="FFFFFF"/>
          <w:lang w:val="en-US"/>
        </w:rPr>
      </w:pPr>
      <w:r w:rsidRPr="008A2013">
        <w:rPr>
          <w:rFonts w:ascii="Times New Roman" w:hAnsi="Times New Roman" w:cs="Times New Roman"/>
          <w:color w:val="000000"/>
          <w:sz w:val="28"/>
          <w:szCs w:val="28"/>
          <w:shd w:val="clear" w:color="auto" w:fill="FFFFFF"/>
          <w:lang w:val="en-US"/>
        </w:rPr>
        <w:t xml:space="preserve">The implementation of the MEP is provided by scientific and pedagogical personnel who have a basic education that corresponds to the profile of the discipline being taught. Their portion is </w:t>
      </w:r>
      <w:r w:rsidR="002D5694">
        <w:rPr>
          <w:rFonts w:ascii="Times New Roman" w:hAnsi="Times New Roman" w:cs="Times New Roman"/>
          <w:color w:val="000000"/>
          <w:sz w:val="28"/>
          <w:szCs w:val="28"/>
          <w:shd w:val="clear" w:color="auto" w:fill="FFFFFF"/>
          <w:lang w:val="en-US"/>
        </w:rPr>
        <w:t>98,1</w:t>
      </w:r>
      <w:r w:rsidR="002D5694" w:rsidRPr="002D5694">
        <w:rPr>
          <w:rFonts w:ascii="Times New Roman" w:hAnsi="Times New Roman" w:cs="Times New Roman"/>
          <w:color w:val="000000"/>
          <w:sz w:val="28"/>
          <w:szCs w:val="28"/>
          <w:shd w:val="clear" w:color="auto" w:fill="FFFFFF"/>
          <w:lang w:val="en-US"/>
        </w:rPr>
        <w:t>8</w:t>
      </w:r>
      <w:r w:rsidRPr="008A2013">
        <w:rPr>
          <w:rFonts w:ascii="Times New Roman" w:hAnsi="Times New Roman" w:cs="Times New Roman"/>
          <w:color w:val="000000"/>
          <w:sz w:val="28"/>
          <w:szCs w:val="28"/>
          <w:shd w:val="clear" w:color="auto" w:fill="FFFFFF"/>
          <w:lang w:val="en-US"/>
        </w:rPr>
        <w:t>% of the total number of scientific and pedagogical workers.</w:t>
      </w:r>
    </w:p>
    <w:p w:rsidR="008A2013" w:rsidRPr="008A2013" w:rsidRDefault="008A2013" w:rsidP="008A2013">
      <w:pPr>
        <w:spacing w:after="0" w:line="360" w:lineRule="auto"/>
        <w:ind w:firstLine="708"/>
        <w:jc w:val="both"/>
        <w:rPr>
          <w:rFonts w:ascii="Times New Roman" w:hAnsi="Times New Roman" w:cs="Times New Roman"/>
          <w:color w:val="000000"/>
          <w:sz w:val="28"/>
          <w:szCs w:val="28"/>
          <w:shd w:val="clear" w:color="auto" w:fill="FFFFFF"/>
          <w:lang w:val="en-US"/>
        </w:rPr>
      </w:pPr>
      <w:r w:rsidRPr="008A2013">
        <w:rPr>
          <w:rFonts w:ascii="Times New Roman" w:hAnsi="Times New Roman" w:cs="Times New Roman"/>
          <w:color w:val="000000"/>
          <w:sz w:val="28"/>
          <w:szCs w:val="28"/>
          <w:shd w:val="clear" w:color="auto" w:fill="FFFFFF"/>
          <w:lang w:val="en-US"/>
        </w:rPr>
        <w:t xml:space="preserve">The portion of teachers with a degree and (or) academic title </w:t>
      </w:r>
      <w:r w:rsidR="005A4B9E">
        <w:rPr>
          <w:rFonts w:ascii="Times New Roman" w:hAnsi="Times New Roman" w:cs="Times New Roman"/>
          <w:color w:val="000000"/>
          <w:sz w:val="28"/>
          <w:szCs w:val="28"/>
          <w:shd w:val="clear" w:color="auto" w:fill="FFFFFF"/>
          <w:lang w:val="en-US"/>
        </w:rPr>
        <w:t>is</w:t>
      </w:r>
      <w:r w:rsidR="005A4B9E" w:rsidRPr="005A4B9E">
        <w:rPr>
          <w:rFonts w:ascii="Times New Roman" w:hAnsi="Times New Roman" w:cs="Times New Roman"/>
          <w:color w:val="000000"/>
          <w:sz w:val="28"/>
          <w:szCs w:val="28"/>
          <w:shd w:val="clear" w:color="auto" w:fill="FFFFFF"/>
          <w:lang w:val="en-US"/>
        </w:rPr>
        <w:t xml:space="preserve"> 75,18%; </w:t>
      </w:r>
      <w:r w:rsidRPr="008A2013">
        <w:rPr>
          <w:rFonts w:ascii="Times New Roman" w:hAnsi="Times New Roman" w:cs="Times New Roman"/>
          <w:color w:val="000000"/>
          <w:sz w:val="28"/>
          <w:szCs w:val="28"/>
          <w:shd w:val="clear" w:color="auto" w:fill="FFFFFF"/>
          <w:lang w:val="en-US"/>
        </w:rPr>
        <w:t xml:space="preserve"> the portion of academic and teaching staff collected from the managers and employees of organizations whose activities are related to the focus of the program being implemented meet the requirements of the Federal State Educational Standard of Higher Education in the field of training on the 31.05.01 “General Medicine” (specialty level), approved by order of the Ministry of Education and Science of the Russian Federation of 09.02.2016, No. 95</w:t>
      </w:r>
      <w:r w:rsidR="005A4B9E" w:rsidRPr="005A4B9E">
        <w:rPr>
          <w:rFonts w:ascii="Times New Roman" w:hAnsi="Times New Roman" w:cs="Times New Roman"/>
          <w:color w:val="000000"/>
          <w:sz w:val="28"/>
          <w:szCs w:val="28"/>
          <w:shd w:val="clear" w:color="auto" w:fill="FFFFFF"/>
          <w:lang w:val="en-US"/>
        </w:rPr>
        <w:t xml:space="preserve"> </w:t>
      </w:r>
      <w:r w:rsidR="005A4B9E">
        <w:rPr>
          <w:rFonts w:ascii="Times New Roman" w:hAnsi="Times New Roman" w:cs="Times New Roman"/>
          <w:color w:val="000000"/>
          <w:sz w:val="28"/>
          <w:szCs w:val="28"/>
          <w:shd w:val="clear" w:color="auto" w:fill="FFFFFF"/>
          <w:lang w:val="en-US"/>
        </w:rPr>
        <w:t xml:space="preserve">is </w:t>
      </w:r>
      <w:r w:rsidR="005A4B9E" w:rsidRPr="005A4B9E">
        <w:rPr>
          <w:rFonts w:ascii="Times New Roman" w:hAnsi="Times New Roman" w:cs="Times New Roman"/>
          <w:color w:val="000000"/>
          <w:sz w:val="28"/>
          <w:szCs w:val="28"/>
          <w:shd w:val="clear" w:color="auto" w:fill="FFFFFF"/>
          <w:lang w:val="en-US"/>
        </w:rPr>
        <w:t>14,21%</w:t>
      </w:r>
      <w:r w:rsidRPr="008A2013">
        <w:rPr>
          <w:rFonts w:ascii="Times New Roman" w:hAnsi="Times New Roman" w:cs="Times New Roman"/>
          <w:color w:val="000000"/>
          <w:sz w:val="28"/>
          <w:szCs w:val="28"/>
          <w:shd w:val="clear" w:color="auto" w:fill="FFFFFF"/>
          <w:lang w:val="en-US"/>
        </w:rPr>
        <w:t>.</w:t>
      </w:r>
    </w:p>
    <w:p w:rsidR="008A2013" w:rsidRPr="008A2013" w:rsidRDefault="008A2013" w:rsidP="008A2013">
      <w:pPr>
        <w:spacing w:after="0" w:line="360" w:lineRule="auto"/>
        <w:ind w:firstLine="708"/>
        <w:jc w:val="both"/>
        <w:rPr>
          <w:rFonts w:ascii="Times New Roman" w:hAnsi="Times New Roman" w:cs="Times New Roman"/>
          <w:color w:val="000000"/>
          <w:sz w:val="28"/>
          <w:szCs w:val="28"/>
          <w:shd w:val="clear" w:color="auto" w:fill="FFFFFF"/>
          <w:lang w:val="en-US"/>
        </w:rPr>
      </w:pPr>
      <w:r w:rsidRPr="008A2013">
        <w:rPr>
          <w:rFonts w:ascii="Times New Roman" w:hAnsi="Times New Roman" w:cs="Times New Roman"/>
          <w:color w:val="000000"/>
          <w:sz w:val="28"/>
          <w:szCs w:val="28"/>
          <w:shd w:val="clear" w:color="auto" w:fill="FFFFFF"/>
          <w:lang w:val="en-US"/>
        </w:rPr>
        <w:t xml:space="preserve">The MEP is provided with educational and methodological documentation in all disciplines, including independent work of </w:t>
      </w:r>
      <w:r w:rsidR="00441289" w:rsidRPr="008A2013">
        <w:rPr>
          <w:rFonts w:ascii="Times New Roman" w:hAnsi="Times New Roman" w:cs="Times New Roman"/>
          <w:color w:val="000000"/>
          <w:sz w:val="28"/>
          <w:szCs w:val="28"/>
          <w:shd w:val="clear" w:color="auto" w:fill="FFFFFF"/>
          <w:lang w:val="en-US"/>
        </w:rPr>
        <w:t>students which</w:t>
      </w:r>
      <w:r w:rsidRPr="008A2013">
        <w:rPr>
          <w:rFonts w:ascii="Times New Roman" w:hAnsi="Times New Roman" w:cs="Times New Roman"/>
          <w:color w:val="000000"/>
          <w:sz w:val="28"/>
          <w:szCs w:val="28"/>
          <w:shd w:val="clear" w:color="auto" w:fill="FFFFFF"/>
          <w:lang w:val="en-US"/>
        </w:rPr>
        <w:t xml:space="preserve"> presented in the FEFU local information </w:t>
      </w:r>
      <w:r w:rsidR="00441289" w:rsidRPr="008A2013">
        <w:rPr>
          <w:rFonts w:ascii="Times New Roman" w:hAnsi="Times New Roman" w:cs="Times New Roman"/>
          <w:color w:val="000000"/>
          <w:sz w:val="28"/>
          <w:szCs w:val="28"/>
          <w:shd w:val="clear" w:color="auto" w:fill="FFFFFF"/>
          <w:lang w:val="en-US"/>
        </w:rPr>
        <w:t xml:space="preserve">network. </w:t>
      </w:r>
      <w:r w:rsidRPr="008A2013">
        <w:rPr>
          <w:rFonts w:ascii="Times New Roman" w:hAnsi="Times New Roman" w:cs="Times New Roman"/>
          <w:color w:val="000000"/>
          <w:sz w:val="28"/>
          <w:szCs w:val="28"/>
          <w:shd w:val="clear" w:color="auto" w:fill="FFFFFF"/>
          <w:lang w:val="en-US"/>
        </w:rPr>
        <w:t>During the entire period of study, each student is provided with unlimited access to electronic library systems and the FEFU electronic information and educational environment, which is hosted on the Blackboard Learn platform.</w:t>
      </w:r>
    </w:p>
    <w:p w:rsidR="008A2013" w:rsidRPr="008A2013" w:rsidRDefault="008A2013" w:rsidP="008A2013">
      <w:pPr>
        <w:spacing w:after="0" w:line="360" w:lineRule="auto"/>
        <w:ind w:firstLine="708"/>
        <w:jc w:val="both"/>
        <w:rPr>
          <w:rFonts w:ascii="Times New Roman" w:hAnsi="Times New Roman" w:cs="Times New Roman"/>
          <w:color w:val="000000"/>
          <w:sz w:val="28"/>
          <w:szCs w:val="28"/>
          <w:shd w:val="clear" w:color="auto" w:fill="FFFFFF"/>
          <w:lang w:val="en-US"/>
        </w:rPr>
      </w:pPr>
      <w:r w:rsidRPr="008A2013">
        <w:rPr>
          <w:rFonts w:ascii="Times New Roman" w:hAnsi="Times New Roman" w:cs="Times New Roman"/>
          <w:color w:val="000000"/>
          <w:sz w:val="28"/>
          <w:szCs w:val="28"/>
          <w:shd w:val="clear" w:color="auto" w:fill="FFFFFF"/>
          <w:lang w:val="en-US"/>
        </w:rPr>
        <w:t>FEFU electronic information and educational environment provides:</w:t>
      </w:r>
    </w:p>
    <w:p w:rsidR="008A2013" w:rsidRPr="008A2013" w:rsidRDefault="008A2013" w:rsidP="008A2013">
      <w:pPr>
        <w:spacing w:after="0" w:line="360" w:lineRule="auto"/>
        <w:jc w:val="both"/>
        <w:rPr>
          <w:rFonts w:ascii="Times New Roman" w:hAnsi="Times New Roman" w:cs="Times New Roman"/>
          <w:color w:val="000000"/>
          <w:sz w:val="28"/>
          <w:szCs w:val="28"/>
          <w:shd w:val="clear" w:color="auto" w:fill="FFFFFF"/>
          <w:lang w:val="en-US"/>
        </w:rPr>
      </w:pPr>
      <w:r w:rsidRPr="008A2013">
        <w:rPr>
          <w:rFonts w:ascii="Times New Roman" w:hAnsi="Times New Roman" w:cs="Times New Roman"/>
          <w:color w:val="000000"/>
          <w:sz w:val="28"/>
          <w:szCs w:val="28"/>
          <w:shd w:val="clear" w:color="auto" w:fill="FFFFFF"/>
          <w:lang w:val="en-US"/>
        </w:rPr>
        <w:t>the formation of an electronic portfolio of the student, including the preservation of the student's work, reviews and assessments of these works;</w:t>
      </w:r>
    </w:p>
    <w:p w:rsidR="008A2013" w:rsidRPr="008A2013" w:rsidRDefault="008A2013" w:rsidP="008A2013">
      <w:pPr>
        <w:spacing w:after="0" w:line="360" w:lineRule="auto"/>
        <w:jc w:val="both"/>
        <w:rPr>
          <w:rFonts w:ascii="Times New Roman" w:hAnsi="Times New Roman" w:cs="Times New Roman"/>
          <w:color w:val="000000"/>
          <w:sz w:val="28"/>
          <w:szCs w:val="28"/>
          <w:shd w:val="clear" w:color="auto" w:fill="FFFFFF"/>
          <w:lang w:val="en-US"/>
        </w:rPr>
      </w:pPr>
      <w:r w:rsidRPr="008A2013">
        <w:rPr>
          <w:rFonts w:ascii="Times New Roman" w:hAnsi="Times New Roman" w:cs="Times New Roman"/>
          <w:color w:val="000000"/>
          <w:sz w:val="28"/>
          <w:szCs w:val="28"/>
          <w:shd w:val="clear" w:color="auto" w:fill="FFFFFF"/>
          <w:lang w:val="en-US"/>
        </w:rPr>
        <w:t xml:space="preserve">interaction between participants of the educational process, including synchronous and asynchronous interaction via the Internet. The functioning of the electronic information and educational environment is ensured by appropriate means of </w:t>
      </w:r>
      <w:r w:rsidRPr="008A2013">
        <w:rPr>
          <w:rFonts w:ascii="Times New Roman" w:hAnsi="Times New Roman" w:cs="Times New Roman"/>
          <w:color w:val="000000"/>
          <w:sz w:val="28"/>
          <w:szCs w:val="28"/>
          <w:shd w:val="clear" w:color="auto" w:fill="FFFFFF"/>
          <w:lang w:val="en-US"/>
        </w:rPr>
        <w:lastRenderedPageBreak/>
        <w:t>information and communication technologies and the qualifications of the employees who use and support it.</w:t>
      </w:r>
    </w:p>
    <w:p w:rsidR="008A2013" w:rsidRPr="008A2013" w:rsidRDefault="008A2013" w:rsidP="008A2013">
      <w:pPr>
        <w:spacing w:after="0" w:line="360" w:lineRule="auto"/>
        <w:jc w:val="both"/>
        <w:rPr>
          <w:rFonts w:ascii="Times New Roman" w:hAnsi="Times New Roman" w:cs="Times New Roman"/>
          <w:color w:val="000000"/>
          <w:sz w:val="28"/>
          <w:szCs w:val="28"/>
          <w:shd w:val="clear" w:color="auto" w:fill="FFFFFF"/>
          <w:lang w:val="en-US"/>
        </w:rPr>
      </w:pPr>
      <w:r w:rsidRPr="008A2013">
        <w:rPr>
          <w:rFonts w:ascii="Times New Roman" w:hAnsi="Times New Roman" w:cs="Times New Roman"/>
          <w:color w:val="000000"/>
          <w:sz w:val="28"/>
          <w:szCs w:val="28"/>
          <w:shd w:val="clear" w:color="auto" w:fill="FFFFFF"/>
          <w:lang w:val="en-US"/>
        </w:rPr>
        <w:t xml:space="preserve">The library collection is staffed with printed and electronic issues of basic and additional literature published over the past five to ten years. </w:t>
      </w:r>
    </w:p>
    <w:p w:rsidR="008A2013" w:rsidRPr="008A2013" w:rsidRDefault="008A2013" w:rsidP="008A2013">
      <w:pPr>
        <w:spacing w:after="0" w:line="360" w:lineRule="auto"/>
        <w:ind w:firstLine="708"/>
        <w:jc w:val="both"/>
        <w:rPr>
          <w:rFonts w:ascii="Times New Roman" w:hAnsi="Times New Roman" w:cs="Times New Roman"/>
          <w:color w:val="000000"/>
          <w:sz w:val="28"/>
          <w:szCs w:val="28"/>
          <w:shd w:val="clear" w:color="auto" w:fill="FFFFFF"/>
          <w:lang w:val="en-US"/>
        </w:rPr>
      </w:pPr>
      <w:r w:rsidRPr="008A2013">
        <w:rPr>
          <w:rFonts w:ascii="Times New Roman" w:hAnsi="Times New Roman" w:cs="Times New Roman"/>
          <w:color w:val="000000"/>
          <w:sz w:val="28"/>
          <w:szCs w:val="28"/>
          <w:shd w:val="clear" w:color="auto" w:fill="FFFFFF"/>
          <w:lang w:val="en-US"/>
        </w:rPr>
        <w:t>Jobs for people with disabilities are equipped with:</w:t>
      </w:r>
    </w:p>
    <w:p w:rsidR="008A2013" w:rsidRPr="008A2013" w:rsidRDefault="008A2013" w:rsidP="008A2013">
      <w:pPr>
        <w:spacing w:after="0" w:line="360" w:lineRule="auto"/>
        <w:jc w:val="both"/>
        <w:rPr>
          <w:rFonts w:ascii="Times New Roman" w:hAnsi="Times New Roman" w:cs="Times New Roman"/>
          <w:color w:val="000000"/>
          <w:sz w:val="28"/>
          <w:szCs w:val="28"/>
          <w:shd w:val="clear" w:color="auto" w:fill="FFFFFF"/>
          <w:lang w:val="en-US"/>
        </w:rPr>
      </w:pPr>
      <w:r w:rsidRPr="008A2013">
        <w:rPr>
          <w:rFonts w:ascii="Times New Roman" w:hAnsi="Times New Roman" w:cs="Times New Roman"/>
          <w:color w:val="000000"/>
          <w:sz w:val="28"/>
          <w:szCs w:val="28"/>
          <w:shd w:val="clear" w:color="auto" w:fill="FFFFFF"/>
          <w:lang w:val="en-US"/>
        </w:rPr>
        <w:t xml:space="preserve">Braille displays and printers; </w:t>
      </w:r>
    </w:p>
    <w:p w:rsidR="008A2013" w:rsidRPr="008A2013" w:rsidRDefault="008A2013" w:rsidP="008A2013">
      <w:pPr>
        <w:spacing w:after="0" w:line="360" w:lineRule="auto"/>
        <w:jc w:val="both"/>
        <w:rPr>
          <w:rFonts w:ascii="Times New Roman" w:hAnsi="Times New Roman" w:cs="Times New Roman"/>
          <w:color w:val="000000"/>
          <w:sz w:val="28"/>
          <w:szCs w:val="28"/>
          <w:shd w:val="clear" w:color="auto" w:fill="FFFFFF"/>
          <w:lang w:val="en-US"/>
        </w:rPr>
      </w:pPr>
      <w:r w:rsidRPr="008A2013">
        <w:rPr>
          <w:rFonts w:ascii="Times New Roman" w:hAnsi="Times New Roman" w:cs="Times New Roman"/>
          <w:color w:val="000000"/>
          <w:sz w:val="28"/>
          <w:szCs w:val="28"/>
          <w:shd w:val="clear" w:color="auto" w:fill="FFFFFF"/>
          <w:lang w:val="en-US"/>
        </w:rPr>
        <w:t xml:space="preserve">portable devices for reading flat-print texts, scanning and reading machines with a video enlarger with the ability to adjust color spectra; </w:t>
      </w:r>
    </w:p>
    <w:p w:rsidR="008A2013" w:rsidRPr="008A2013" w:rsidRDefault="008A2013" w:rsidP="008A2013">
      <w:pPr>
        <w:spacing w:after="0" w:line="360" w:lineRule="auto"/>
        <w:jc w:val="both"/>
        <w:rPr>
          <w:rFonts w:ascii="Times New Roman" w:hAnsi="Times New Roman" w:cs="Times New Roman"/>
          <w:color w:val="000000"/>
          <w:sz w:val="28"/>
          <w:szCs w:val="28"/>
          <w:shd w:val="clear" w:color="auto" w:fill="FFFFFF"/>
          <w:lang w:val="en-US"/>
        </w:rPr>
      </w:pPr>
      <w:r w:rsidRPr="008A2013">
        <w:rPr>
          <w:rFonts w:ascii="Times New Roman" w:hAnsi="Times New Roman" w:cs="Times New Roman"/>
          <w:color w:val="000000"/>
          <w:sz w:val="28"/>
          <w:szCs w:val="28"/>
          <w:shd w:val="clear" w:color="auto" w:fill="FFFFFF"/>
          <w:lang w:val="en-US"/>
        </w:rPr>
        <w:t>magnifying electronic loops and ultrasonic markers.</w:t>
      </w:r>
    </w:p>
    <w:p w:rsidR="008A2013" w:rsidRPr="008A2013" w:rsidRDefault="008A2013" w:rsidP="008A2013">
      <w:pPr>
        <w:spacing w:after="0" w:line="360" w:lineRule="auto"/>
        <w:ind w:firstLine="708"/>
        <w:jc w:val="both"/>
        <w:rPr>
          <w:rFonts w:ascii="Times New Roman" w:hAnsi="Times New Roman" w:cs="Times New Roman"/>
          <w:color w:val="000000"/>
          <w:sz w:val="28"/>
          <w:szCs w:val="28"/>
          <w:shd w:val="clear" w:color="auto" w:fill="FFFFFF"/>
          <w:lang w:val="en-US"/>
        </w:rPr>
      </w:pPr>
      <w:r w:rsidRPr="008A2013">
        <w:rPr>
          <w:rFonts w:ascii="Times New Roman" w:hAnsi="Times New Roman" w:cs="Times New Roman"/>
          <w:color w:val="000000"/>
          <w:sz w:val="28"/>
          <w:szCs w:val="28"/>
          <w:shd w:val="clear" w:color="auto" w:fill="FFFFFF"/>
          <w:lang w:val="en-US"/>
        </w:rPr>
        <w:t>The educational process is provided with the relevant fire prevention requirements by equipped classrooms and laboratories designed to conduct lectures, laboratory and practical classes in curriculum disciplines, as well as facilities for independent work of students.</w:t>
      </w:r>
    </w:p>
    <w:p w:rsidR="008A2013" w:rsidRPr="008A2013" w:rsidRDefault="008A2013" w:rsidP="008A2013">
      <w:pPr>
        <w:spacing w:after="0" w:line="360" w:lineRule="auto"/>
        <w:ind w:firstLine="708"/>
        <w:jc w:val="both"/>
        <w:rPr>
          <w:rFonts w:ascii="Times New Roman" w:hAnsi="Times New Roman" w:cs="Times New Roman"/>
          <w:color w:val="000000"/>
          <w:sz w:val="28"/>
          <w:szCs w:val="28"/>
          <w:shd w:val="clear" w:color="auto" w:fill="FFFFFF"/>
          <w:lang w:val="en-US"/>
        </w:rPr>
      </w:pPr>
      <w:r w:rsidRPr="008A2013">
        <w:rPr>
          <w:rFonts w:ascii="Times New Roman" w:hAnsi="Times New Roman" w:cs="Times New Roman"/>
          <w:color w:val="000000"/>
          <w:sz w:val="28"/>
          <w:szCs w:val="28"/>
          <w:shd w:val="clear" w:color="auto" w:fill="FFFFFF"/>
          <w:lang w:val="en-US"/>
        </w:rPr>
        <w:t>The Wi-Fi network covers all educational buildings, gives access to the Internet. All classrooms designed for lecture-type classes are equipped with multimedia systems, projectors, and presentation screens.</w:t>
      </w:r>
    </w:p>
    <w:p w:rsidR="008A2013" w:rsidRPr="008A2013" w:rsidRDefault="008A2013" w:rsidP="008A2013">
      <w:pPr>
        <w:spacing w:after="0" w:line="360" w:lineRule="auto"/>
        <w:ind w:firstLine="360"/>
        <w:jc w:val="both"/>
        <w:rPr>
          <w:rFonts w:ascii="Times New Roman" w:hAnsi="Times New Roman" w:cs="Times New Roman"/>
          <w:color w:val="000000" w:themeColor="text1"/>
          <w:sz w:val="28"/>
          <w:szCs w:val="28"/>
          <w:shd w:val="clear" w:color="auto" w:fill="FFFFFF"/>
          <w:lang w:val="en-US"/>
        </w:rPr>
      </w:pPr>
      <w:r w:rsidRPr="008A2013">
        <w:rPr>
          <w:rFonts w:ascii="Times New Roman" w:hAnsi="Times New Roman" w:cs="Times New Roman"/>
          <w:color w:val="000000"/>
          <w:sz w:val="28"/>
          <w:szCs w:val="28"/>
          <w:shd w:val="clear" w:color="auto" w:fill="FFFFFF"/>
          <w:lang w:val="en-US"/>
        </w:rPr>
        <w:t>All FEFU buildings are designed for accessibility for people with disabilities. In order to provide special conditions for the education of persons with disabilities in FEFU, all buildings are equipped with ramps, elevators, lifts, special equipped toilet rooms, information and navigation support signs.</w:t>
      </w:r>
    </w:p>
    <w:p w:rsidR="00C7252C" w:rsidRPr="00C7252C" w:rsidRDefault="00C7252C" w:rsidP="00C7252C">
      <w:pPr>
        <w:spacing w:line="360" w:lineRule="auto"/>
        <w:rPr>
          <w:rFonts w:ascii="Times New Roman" w:hAnsi="Times New Roman" w:cs="Times New Roman"/>
          <w:color w:val="000000" w:themeColor="text1"/>
          <w:sz w:val="28"/>
          <w:szCs w:val="28"/>
          <w:shd w:val="clear" w:color="auto" w:fill="FFFFFF"/>
          <w:lang w:val="en-US"/>
        </w:rPr>
      </w:pPr>
    </w:p>
    <w:p w:rsidR="004B3058" w:rsidRPr="00C7252C" w:rsidRDefault="00A63A4D" w:rsidP="00C7252C">
      <w:pPr>
        <w:pStyle w:val="a4"/>
        <w:numPr>
          <w:ilvl w:val="0"/>
          <w:numId w:val="3"/>
        </w:numPr>
        <w:spacing w:line="360" w:lineRule="auto"/>
        <w:jc w:val="center"/>
        <w:rPr>
          <w:rFonts w:ascii="Times New Roman" w:hAnsi="Times New Roman" w:cs="Times New Roman"/>
          <w:b/>
          <w:color w:val="000000" w:themeColor="text1"/>
          <w:sz w:val="28"/>
          <w:szCs w:val="28"/>
          <w:lang w:val="en-US"/>
        </w:rPr>
      </w:pPr>
      <w:r w:rsidRPr="00C7252C">
        <w:rPr>
          <w:rFonts w:ascii="Times New Roman" w:hAnsi="Times New Roman" w:cs="Times New Roman"/>
          <w:b/>
          <w:color w:val="000000" w:themeColor="text1"/>
          <w:sz w:val="28"/>
          <w:szCs w:val="28"/>
          <w:shd w:val="clear" w:color="auto" w:fill="FFFFFF"/>
          <w:lang w:val="en-US"/>
        </w:rPr>
        <w:t xml:space="preserve">Normative legal base for </w:t>
      </w:r>
      <w:r w:rsidRPr="00C7252C">
        <w:rPr>
          <w:rFonts w:ascii="Times New Roman" w:hAnsi="Times New Roman" w:cs="Times New Roman"/>
          <w:b/>
          <w:color w:val="000000" w:themeColor="text1"/>
          <w:sz w:val="28"/>
          <w:szCs w:val="28"/>
          <w:lang w:val="en-US"/>
        </w:rPr>
        <w:t>MEP development</w:t>
      </w:r>
    </w:p>
    <w:p w:rsidR="00A63A4D" w:rsidRPr="00C7252C" w:rsidRDefault="00A63A4D" w:rsidP="00C7252C">
      <w:pPr>
        <w:spacing w:line="360" w:lineRule="auto"/>
        <w:ind w:left="360"/>
        <w:jc w:val="both"/>
        <w:rPr>
          <w:rFonts w:ascii="Times New Roman" w:hAnsi="Times New Roman" w:cs="Times New Roman"/>
          <w:color w:val="000000" w:themeColor="text1"/>
          <w:sz w:val="28"/>
          <w:szCs w:val="28"/>
          <w:lang w:val="en-US"/>
        </w:rPr>
      </w:pPr>
      <w:r w:rsidRPr="00C7252C">
        <w:rPr>
          <w:rFonts w:ascii="Times New Roman" w:hAnsi="Times New Roman" w:cs="Times New Roman"/>
          <w:color w:val="000000" w:themeColor="text1"/>
          <w:sz w:val="28"/>
          <w:szCs w:val="28"/>
          <w:lang w:val="en-US"/>
        </w:rPr>
        <w:t>The normative legal base for MEP development constitutes the following documents:</w:t>
      </w:r>
    </w:p>
    <w:p w:rsidR="00A63A4D" w:rsidRDefault="00A63A4D" w:rsidP="00C7252C">
      <w:pPr>
        <w:pStyle w:val="HTML"/>
        <w:shd w:val="clear" w:color="auto" w:fill="FFFFFF"/>
        <w:spacing w:line="360" w:lineRule="auto"/>
        <w:jc w:val="both"/>
        <w:rPr>
          <w:rFonts w:ascii="Times New Roman" w:hAnsi="Times New Roman" w:cs="Times New Roman"/>
          <w:color w:val="000000" w:themeColor="text1"/>
          <w:sz w:val="28"/>
          <w:szCs w:val="28"/>
          <w:lang w:val="en"/>
        </w:rPr>
      </w:pPr>
      <w:r w:rsidRPr="00C7252C">
        <w:rPr>
          <w:rFonts w:ascii="Times New Roman" w:hAnsi="Times New Roman" w:cs="Times New Roman"/>
          <w:color w:val="000000" w:themeColor="text1"/>
          <w:sz w:val="28"/>
          <w:szCs w:val="28"/>
          <w:lang w:val="en-US"/>
        </w:rPr>
        <w:t xml:space="preserve">- </w:t>
      </w:r>
      <w:r w:rsidRPr="00C7252C">
        <w:rPr>
          <w:rFonts w:ascii="Times New Roman" w:hAnsi="Times New Roman" w:cs="Times New Roman"/>
          <w:color w:val="000000" w:themeColor="text1"/>
          <w:sz w:val="28"/>
          <w:szCs w:val="28"/>
          <w:lang w:val="en"/>
        </w:rPr>
        <w:t xml:space="preserve">Federal Law of 29 </w:t>
      </w:r>
      <w:r w:rsidR="00CF7DED" w:rsidRPr="00C7252C">
        <w:rPr>
          <w:rFonts w:ascii="Times New Roman" w:hAnsi="Times New Roman" w:cs="Times New Roman"/>
          <w:color w:val="000000" w:themeColor="text1"/>
          <w:sz w:val="28"/>
          <w:szCs w:val="28"/>
          <w:lang w:val="en"/>
        </w:rPr>
        <w:t>December 2012</w:t>
      </w:r>
      <w:r w:rsidRPr="00C7252C">
        <w:rPr>
          <w:rFonts w:ascii="Times New Roman" w:hAnsi="Times New Roman" w:cs="Times New Roman"/>
          <w:color w:val="000000" w:themeColor="text1"/>
          <w:sz w:val="28"/>
          <w:szCs w:val="28"/>
          <w:lang w:val="en"/>
        </w:rPr>
        <w:t xml:space="preserve"> № 273-F</w:t>
      </w:r>
      <w:r w:rsidR="00CF7DED" w:rsidRPr="00C7252C">
        <w:rPr>
          <w:rFonts w:ascii="Times New Roman" w:hAnsi="Times New Roman" w:cs="Times New Roman"/>
          <w:color w:val="000000" w:themeColor="text1"/>
          <w:sz w:val="28"/>
          <w:szCs w:val="28"/>
          <w:lang w:val="en"/>
        </w:rPr>
        <w:t>L</w:t>
      </w:r>
      <w:r w:rsidRPr="00C7252C">
        <w:rPr>
          <w:rFonts w:ascii="Times New Roman" w:hAnsi="Times New Roman" w:cs="Times New Roman"/>
          <w:color w:val="000000" w:themeColor="text1"/>
          <w:sz w:val="28"/>
          <w:szCs w:val="28"/>
          <w:lang w:val="en"/>
        </w:rPr>
        <w:t xml:space="preserve"> "</w:t>
      </w:r>
      <w:r w:rsidR="00297E74" w:rsidRPr="00C7252C">
        <w:rPr>
          <w:rFonts w:ascii="Times New Roman" w:hAnsi="Times New Roman" w:cs="Times New Roman"/>
          <w:color w:val="000000" w:themeColor="text1"/>
          <w:sz w:val="28"/>
          <w:szCs w:val="28"/>
          <w:lang w:val="en"/>
        </w:rPr>
        <w:t>The</w:t>
      </w:r>
      <w:r w:rsidR="00CF7DED" w:rsidRPr="00C7252C">
        <w:rPr>
          <w:rFonts w:ascii="Times New Roman" w:hAnsi="Times New Roman" w:cs="Times New Roman"/>
          <w:color w:val="000000" w:themeColor="text1"/>
          <w:sz w:val="28"/>
          <w:szCs w:val="28"/>
          <w:lang w:val="en"/>
        </w:rPr>
        <w:t xml:space="preserve"> </w:t>
      </w:r>
      <w:r w:rsidRPr="00C7252C">
        <w:rPr>
          <w:rFonts w:ascii="Times New Roman" w:hAnsi="Times New Roman" w:cs="Times New Roman"/>
          <w:color w:val="000000" w:themeColor="text1"/>
          <w:sz w:val="28"/>
          <w:szCs w:val="28"/>
          <w:lang w:val="en"/>
        </w:rPr>
        <w:t>Education in the Russian Federation";</w:t>
      </w:r>
    </w:p>
    <w:p w:rsidR="00441289" w:rsidRDefault="00441289" w:rsidP="004412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val="en" w:eastAsia="ru-RU"/>
        </w:rPr>
      </w:pPr>
      <w:r>
        <w:rPr>
          <w:rFonts w:ascii="Times New Roman" w:eastAsia="Times New Roman" w:hAnsi="Times New Roman" w:cs="Times New Roman"/>
          <w:color w:val="000000" w:themeColor="text1"/>
          <w:sz w:val="28"/>
          <w:szCs w:val="28"/>
          <w:lang w:val="en" w:eastAsia="ru-RU"/>
        </w:rPr>
        <w:t xml:space="preserve">- Federal state educational standard of higher education 31.05.01 “Medicine” (degree - specialist), which is approved by the Order of the Ministry of Education and Science of Russian Federation of 09.02.2016 </w:t>
      </w:r>
      <w:r>
        <w:rPr>
          <w:rFonts w:ascii="Times New Roman" w:eastAsia="Times New Roman" w:hAnsi="Times New Roman" w:cs="Times New Roman"/>
          <w:color w:val="000000" w:themeColor="text1"/>
          <w:sz w:val="28"/>
          <w:szCs w:val="28"/>
          <w:lang w:val="en-US" w:eastAsia="ru-RU"/>
        </w:rPr>
        <w:t>№</w:t>
      </w:r>
      <w:r>
        <w:rPr>
          <w:rFonts w:ascii="Times New Roman" w:eastAsia="Times New Roman" w:hAnsi="Times New Roman" w:cs="Times New Roman"/>
          <w:color w:val="000000" w:themeColor="text1"/>
          <w:sz w:val="28"/>
          <w:szCs w:val="28"/>
          <w:lang w:val="en" w:eastAsia="ru-RU"/>
        </w:rPr>
        <w:t xml:space="preserve"> 95</w:t>
      </w:r>
    </w:p>
    <w:p w:rsidR="00A63A4D" w:rsidRPr="00C7252C" w:rsidRDefault="00A63A4D" w:rsidP="00C72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val="en" w:eastAsia="ru-RU"/>
        </w:rPr>
      </w:pPr>
      <w:r w:rsidRPr="00C7252C">
        <w:rPr>
          <w:rFonts w:ascii="Times New Roman" w:eastAsia="Times New Roman" w:hAnsi="Times New Roman" w:cs="Times New Roman"/>
          <w:color w:val="000000" w:themeColor="text1"/>
          <w:sz w:val="28"/>
          <w:szCs w:val="28"/>
          <w:lang w:val="en" w:eastAsia="ru-RU"/>
        </w:rPr>
        <w:lastRenderedPageBreak/>
        <w:t>- Normative documents of the Ministry of Education and Science of the Russian Federation, the Federal Service for Supervision in the Sphere of Education and Science; Ministry of Health of the Russian Federation.</w:t>
      </w:r>
    </w:p>
    <w:p w:rsidR="00A63A4D" w:rsidRPr="00C7252C" w:rsidRDefault="00A63A4D" w:rsidP="00C72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val="en" w:eastAsia="ru-RU"/>
        </w:rPr>
      </w:pPr>
      <w:r w:rsidRPr="00C7252C">
        <w:rPr>
          <w:rFonts w:ascii="Times New Roman" w:eastAsia="Times New Roman" w:hAnsi="Times New Roman" w:cs="Times New Roman"/>
          <w:color w:val="000000" w:themeColor="text1"/>
          <w:sz w:val="28"/>
          <w:szCs w:val="28"/>
          <w:lang w:val="en" w:eastAsia="ru-RU"/>
        </w:rPr>
        <w:t xml:space="preserve">- </w:t>
      </w:r>
      <w:r w:rsidR="00CF7DED" w:rsidRPr="00C7252C">
        <w:rPr>
          <w:rFonts w:ascii="Times New Roman" w:eastAsia="Times New Roman" w:hAnsi="Times New Roman" w:cs="Times New Roman"/>
          <w:color w:val="000000" w:themeColor="text1"/>
          <w:sz w:val="28"/>
          <w:szCs w:val="28"/>
          <w:lang w:val="en" w:eastAsia="ru-RU"/>
        </w:rPr>
        <w:t xml:space="preserve">FEFU </w:t>
      </w:r>
      <w:r w:rsidRPr="00C7252C">
        <w:rPr>
          <w:rFonts w:ascii="Times New Roman" w:eastAsia="Times New Roman" w:hAnsi="Times New Roman" w:cs="Times New Roman"/>
          <w:color w:val="000000" w:themeColor="text1"/>
          <w:sz w:val="28"/>
          <w:szCs w:val="28"/>
          <w:lang w:val="en" w:eastAsia="ru-RU"/>
        </w:rPr>
        <w:t>Charter, approved by order of the Ministry of Education of the Russian Federation on May 12, 2011 №1614;</w:t>
      </w:r>
    </w:p>
    <w:p w:rsidR="004C54B6" w:rsidRDefault="00A63A4D" w:rsidP="00C72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val="en" w:eastAsia="ru-RU"/>
        </w:rPr>
      </w:pPr>
      <w:r w:rsidRPr="00C7252C">
        <w:rPr>
          <w:rFonts w:ascii="Times New Roman" w:eastAsia="Times New Roman" w:hAnsi="Times New Roman" w:cs="Times New Roman"/>
          <w:color w:val="000000" w:themeColor="text1"/>
          <w:sz w:val="28"/>
          <w:szCs w:val="28"/>
          <w:lang w:val="en" w:eastAsia="ru-RU"/>
        </w:rPr>
        <w:t xml:space="preserve">- Internal </w:t>
      </w:r>
      <w:r w:rsidR="00CF7DED" w:rsidRPr="00C7252C">
        <w:rPr>
          <w:rFonts w:ascii="Times New Roman" w:eastAsia="Times New Roman" w:hAnsi="Times New Roman" w:cs="Times New Roman"/>
          <w:color w:val="000000" w:themeColor="text1"/>
          <w:sz w:val="28"/>
          <w:szCs w:val="28"/>
          <w:lang w:val="en" w:eastAsia="ru-RU"/>
        </w:rPr>
        <w:t xml:space="preserve">FEFU </w:t>
      </w:r>
      <w:r w:rsidRPr="00C7252C">
        <w:rPr>
          <w:rFonts w:ascii="Times New Roman" w:eastAsia="Times New Roman" w:hAnsi="Times New Roman" w:cs="Times New Roman"/>
          <w:color w:val="000000" w:themeColor="text1"/>
          <w:sz w:val="28"/>
          <w:szCs w:val="28"/>
          <w:lang w:val="en" w:eastAsia="ru-RU"/>
        </w:rPr>
        <w:t>regulations and documents.</w:t>
      </w:r>
    </w:p>
    <w:p w:rsidR="00441289" w:rsidRPr="00C7252C" w:rsidRDefault="00441289" w:rsidP="00C72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val="en" w:eastAsia="ru-RU"/>
        </w:rPr>
      </w:pPr>
    </w:p>
    <w:p w:rsidR="00322520" w:rsidRPr="00C7252C" w:rsidRDefault="00322520" w:rsidP="00C7252C">
      <w:pPr>
        <w:pStyle w:val="a4"/>
        <w:numPr>
          <w:ilvl w:val="0"/>
          <w:numId w:val="3"/>
        </w:numPr>
        <w:spacing w:line="360" w:lineRule="auto"/>
        <w:jc w:val="center"/>
        <w:rPr>
          <w:rFonts w:ascii="Times New Roman" w:hAnsi="Times New Roman" w:cs="Times New Roman"/>
          <w:b/>
          <w:color w:val="000000" w:themeColor="text1"/>
          <w:sz w:val="28"/>
          <w:szCs w:val="28"/>
          <w:lang w:val="en-US"/>
        </w:rPr>
      </w:pPr>
      <w:r w:rsidRPr="00C7252C">
        <w:rPr>
          <w:rFonts w:ascii="Times New Roman" w:hAnsi="Times New Roman" w:cs="Times New Roman"/>
          <w:b/>
          <w:color w:val="000000" w:themeColor="text1"/>
          <w:sz w:val="28"/>
          <w:szCs w:val="28"/>
          <w:lang w:val="en-US"/>
        </w:rPr>
        <w:t>The aims and objectives of the main educational program</w:t>
      </w:r>
    </w:p>
    <w:p w:rsidR="00441289" w:rsidRDefault="00441289" w:rsidP="00441289">
      <w:pPr>
        <w:pStyle w:val="HTML"/>
        <w:shd w:val="clear" w:color="auto" w:fill="FFFFFF"/>
        <w:spacing w:line="360" w:lineRule="auto"/>
        <w:ind w:left="360"/>
        <w:jc w:val="both"/>
        <w:rPr>
          <w:rFonts w:ascii="Times New Roman" w:hAnsi="Times New Roman" w:cs="Times New Roman"/>
          <w:color w:val="000000" w:themeColor="text1"/>
          <w:sz w:val="28"/>
          <w:szCs w:val="28"/>
          <w:lang w:val="en-US"/>
        </w:rPr>
      </w:pPr>
      <w:r w:rsidRPr="00441289">
        <w:rPr>
          <w:rFonts w:ascii="Times New Roman" w:hAnsi="Times New Roman" w:cs="Times New Roman"/>
          <w:b/>
          <w:color w:val="000000" w:themeColor="text1"/>
          <w:sz w:val="28"/>
          <w:szCs w:val="28"/>
          <w:lang w:val="en-US"/>
        </w:rPr>
        <w:t>The main aim of MEP</w:t>
      </w:r>
      <w:r>
        <w:rPr>
          <w:rFonts w:ascii="Times New Roman" w:hAnsi="Times New Roman" w:cs="Times New Roman"/>
          <w:color w:val="000000" w:themeColor="text1"/>
          <w:sz w:val="28"/>
          <w:szCs w:val="28"/>
          <w:lang w:val="en-US"/>
        </w:rPr>
        <w:t xml:space="preserve">: </w:t>
      </w:r>
    </w:p>
    <w:p w:rsidR="00441289" w:rsidRDefault="00297E74" w:rsidP="00441289">
      <w:pPr>
        <w:pStyle w:val="HTML"/>
        <w:shd w:val="clear" w:color="auto" w:fill="FFFFFF"/>
        <w:spacing w:line="360" w:lineRule="auto"/>
        <w:ind w:firstLine="709"/>
        <w:jc w:val="both"/>
        <w:rPr>
          <w:rFonts w:ascii="Times New Roman" w:hAnsi="Times New Roman" w:cs="Times New Roman"/>
          <w:color w:val="000000" w:themeColor="text1"/>
          <w:sz w:val="28"/>
          <w:szCs w:val="28"/>
          <w:lang w:val="en"/>
        </w:rPr>
      </w:pPr>
      <w:r w:rsidRPr="00C7252C">
        <w:rPr>
          <w:rFonts w:ascii="Times New Roman" w:hAnsi="Times New Roman" w:cs="Times New Roman"/>
          <w:color w:val="000000" w:themeColor="text1"/>
          <w:sz w:val="28"/>
          <w:szCs w:val="28"/>
          <w:lang w:val="en"/>
        </w:rPr>
        <w:t>In accordance with the F</w:t>
      </w:r>
      <w:r w:rsidR="00322520" w:rsidRPr="00C7252C">
        <w:rPr>
          <w:rFonts w:ascii="Times New Roman" w:hAnsi="Times New Roman" w:cs="Times New Roman"/>
          <w:color w:val="000000" w:themeColor="text1"/>
          <w:sz w:val="28"/>
          <w:szCs w:val="28"/>
          <w:lang w:val="en"/>
        </w:rPr>
        <w:t>ed</w:t>
      </w:r>
      <w:r w:rsidR="004C54B6" w:rsidRPr="00C7252C">
        <w:rPr>
          <w:rFonts w:ascii="Times New Roman" w:hAnsi="Times New Roman" w:cs="Times New Roman"/>
          <w:color w:val="000000" w:themeColor="text1"/>
          <w:sz w:val="28"/>
          <w:szCs w:val="28"/>
          <w:lang w:val="en"/>
        </w:rPr>
        <w:t>eral state educational standard</w:t>
      </w:r>
      <w:r w:rsidR="003B1940" w:rsidRPr="00C7252C">
        <w:rPr>
          <w:rFonts w:ascii="Times New Roman" w:hAnsi="Times New Roman" w:cs="Times New Roman"/>
          <w:color w:val="000000" w:themeColor="text1"/>
          <w:sz w:val="28"/>
          <w:szCs w:val="28"/>
          <w:lang w:val="en"/>
        </w:rPr>
        <w:t xml:space="preserve"> of higher education</w:t>
      </w:r>
      <w:r w:rsidRPr="00C7252C">
        <w:rPr>
          <w:rFonts w:ascii="Times New Roman" w:hAnsi="Times New Roman" w:cs="Times New Roman"/>
          <w:color w:val="000000" w:themeColor="text1"/>
          <w:sz w:val="28"/>
          <w:szCs w:val="28"/>
          <w:lang w:val="en"/>
        </w:rPr>
        <w:t xml:space="preserve"> </w:t>
      </w:r>
      <w:r w:rsidR="003B1940" w:rsidRPr="00C7252C">
        <w:rPr>
          <w:rFonts w:ascii="Times New Roman" w:hAnsi="Times New Roman" w:cs="Times New Roman"/>
          <w:color w:val="000000" w:themeColor="text1"/>
          <w:sz w:val="28"/>
          <w:szCs w:val="28"/>
          <w:lang w:val="en-US"/>
        </w:rPr>
        <w:t>of</w:t>
      </w:r>
      <w:r w:rsidRPr="00C7252C">
        <w:rPr>
          <w:rFonts w:ascii="Times New Roman" w:hAnsi="Times New Roman" w:cs="Times New Roman"/>
          <w:color w:val="000000" w:themeColor="text1"/>
          <w:sz w:val="28"/>
          <w:szCs w:val="28"/>
          <w:lang w:val="en-US"/>
        </w:rPr>
        <w:t xml:space="preserve"> </w:t>
      </w:r>
      <w:r w:rsidR="004C54B6" w:rsidRPr="00C7252C">
        <w:rPr>
          <w:rFonts w:ascii="Times New Roman" w:hAnsi="Times New Roman" w:cs="Times New Roman"/>
          <w:color w:val="000000" w:themeColor="text1"/>
          <w:sz w:val="28"/>
          <w:szCs w:val="28"/>
          <w:lang w:val="en"/>
        </w:rPr>
        <w:t>S</w:t>
      </w:r>
      <w:r w:rsidR="00322520" w:rsidRPr="00C7252C">
        <w:rPr>
          <w:rFonts w:ascii="Times New Roman" w:hAnsi="Times New Roman" w:cs="Times New Roman"/>
          <w:color w:val="000000" w:themeColor="text1"/>
          <w:sz w:val="28"/>
          <w:szCs w:val="28"/>
          <w:lang w:val="en"/>
        </w:rPr>
        <w:t>pecial</w:t>
      </w:r>
      <w:r w:rsidR="004C54B6" w:rsidRPr="00C7252C">
        <w:rPr>
          <w:rFonts w:ascii="Times New Roman" w:hAnsi="Times New Roman" w:cs="Times New Roman"/>
          <w:color w:val="000000" w:themeColor="text1"/>
          <w:sz w:val="28"/>
          <w:szCs w:val="28"/>
          <w:lang w:val="en"/>
        </w:rPr>
        <w:t>ist`s degree in</w:t>
      </w:r>
      <w:r w:rsidR="00322520" w:rsidRPr="00C7252C">
        <w:rPr>
          <w:rFonts w:ascii="Times New Roman" w:hAnsi="Times New Roman" w:cs="Times New Roman"/>
          <w:color w:val="000000" w:themeColor="text1"/>
          <w:sz w:val="28"/>
          <w:szCs w:val="28"/>
          <w:lang w:val="en"/>
        </w:rPr>
        <w:t xml:space="preserve"> 31.05.01 </w:t>
      </w:r>
      <w:r w:rsidRPr="00C7252C">
        <w:rPr>
          <w:rFonts w:ascii="Times New Roman" w:hAnsi="Times New Roman" w:cs="Times New Roman"/>
          <w:color w:val="000000" w:themeColor="text1"/>
          <w:sz w:val="28"/>
          <w:szCs w:val="28"/>
          <w:lang w:val="en"/>
        </w:rPr>
        <w:t xml:space="preserve">General </w:t>
      </w:r>
      <w:r w:rsidR="00322520" w:rsidRPr="00C7252C">
        <w:rPr>
          <w:rFonts w:ascii="Times New Roman" w:hAnsi="Times New Roman" w:cs="Times New Roman"/>
          <w:color w:val="000000" w:themeColor="text1"/>
          <w:sz w:val="28"/>
          <w:szCs w:val="28"/>
          <w:lang w:val="en"/>
        </w:rPr>
        <w:t>Medicine</w:t>
      </w:r>
      <w:r w:rsidRPr="00C7252C">
        <w:rPr>
          <w:rFonts w:ascii="Times New Roman" w:hAnsi="Times New Roman" w:cs="Times New Roman"/>
          <w:color w:val="000000" w:themeColor="text1"/>
          <w:sz w:val="28"/>
          <w:szCs w:val="28"/>
          <w:lang w:val="en"/>
        </w:rPr>
        <w:t xml:space="preserve">, the aim of </w:t>
      </w:r>
      <w:r w:rsidR="00322520" w:rsidRPr="00C7252C">
        <w:rPr>
          <w:rFonts w:ascii="Times New Roman" w:hAnsi="Times New Roman" w:cs="Times New Roman"/>
          <w:color w:val="000000" w:themeColor="text1"/>
          <w:sz w:val="28"/>
          <w:szCs w:val="28"/>
          <w:lang w:val="en"/>
        </w:rPr>
        <w:t>implement</w:t>
      </w:r>
      <w:r w:rsidRPr="00C7252C">
        <w:rPr>
          <w:rFonts w:ascii="Times New Roman" w:hAnsi="Times New Roman" w:cs="Times New Roman"/>
          <w:color w:val="000000" w:themeColor="text1"/>
          <w:sz w:val="28"/>
          <w:szCs w:val="28"/>
          <w:lang w:val="en"/>
        </w:rPr>
        <w:t>ation of</w:t>
      </w:r>
      <w:r w:rsidR="00322520" w:rsidRPr="00C7252C">
        <w:rPr>
          <w:rFonts w:ascii="Times New Roman" w:hAnsi="Times New Roman" w:cs="Times New Roman"/>
          <w:color w:val="000000" w:themeColor="text1"/>
          <w:sz w:val="28"/>
          <w:szCs w:val="28"/>
          <w:lang w:val="en"/>
        </w:rPr>
        <w:t xml:space="preserve"> the educational program is a </w:t>
      </w:r>
      <w:r w:rsidRPr="00C7252C">
        <w:rPr>
          <w:rFonts w:ascii="Times New Roman" w:hAnsi="Times New Roman" w:cs="Times New Roman"/>
          <w:color w:val="000000" w:themeColor="text1"/>
          <w:sz w:val="28"/>
          <w:szCs w:val="28"/>
          <w:lang w:val="en-US"/>
        </w:rPr>
        <w:t xml:space="preserve">proper </w:t>
      </w:r>
      <w:r w:rsidR="00322520" w:rsidRPr="00C7252C">
        <w:rPr>
          <w:rFonts w:ascii="Times New Roman" w:hAnsi="Times New Roman" w:cs="Times New Roman"/>
          <w:color w:val="000000" w:themeColor="text1"/>
          <w:sz w:val="28"/>
          <w:szCs w:val="28"/>
          <w:lang w:val="en"/>
        </w:rPr>
        <w:t xml:space="preserve">training of highly qualified </w:t>
      </w:r>
      <w:r w:rsidRPr="00C7252C">
        <w:rPr>
          <w:rFonts w:ascii="Times New Roman" w:hAnsi="Times New Roman" w:cs="Times New Roman"/>
          <w:color w:val="000000" w:themeColor="text1"/>
          <w:sz w:val="28"/>
          <w:szCs w:val="28"/>
          <w:lang w:val="en"/>
        </w:rPr>
        <w:t>specialists</w:t>
      </w:r>
      <w:r w:rsidR="00322520" w:rsidRPr="00C7252C">
        <w:rPr>
          <w:rFonts w:ascii="Times New Roman" w:hAnsi="Times New Roman" w:cs="Times New Roman"/>
          <w:color w:val="000000" w:themeColor="text1"/>
          <w:sz w:val="28"/>
          <w:szCs w:val="28"/>
          <w:lang w:val="en"/>
        </w:rPr>
        <w:t xml:space="preserve"> in the field of Health </w:t>
      </w:r>
      <w:r w:rsidR="003B1940" w:rsidRPr="00C7252C">
        <w:rPr>
          <w:rFonts w:ascii="Times New Roman" w:hAnsi="Times New Roman" w:cs="Times New Roman"/>
          <w:color w:val="000000" w:themeColor="text1"/>
          <w:sz w:val="28"/>
          <w:szCs w:val="28"/>
          <w:lang w:val="en"/>
        </w:rPr>
        <w:t xml:space="preserve">Care </w:t>
      </w:r>
      <w:r w:rsidR="00322520" w:rsidRPr="00C7252C">
        <w:rPr>
          <w:rFonts w:ascii="Times New Roman" w:hAnsi="Times New Roman" w:cs="Times New Roman"/>
          <w:color w:val="000000" w:themeColor="text1"/>
          <w:sz w:val="28"/>
          <w:szCs w:val="28"/>
          <w:lang w:val="en"/>
        </w:rPr>
        <w:t>and Medic</w:t>
      </w:r>
      <w:r w:rsidR="00591180" w:rsidRPr="00C7252C">
        <w:rPr>
          <w:rFonts w:ascii="Times New Roman" w:hAnsi="Times New Roman" w:cs="Times New Roman"/>
          <w:color w:val="000000" w:themeColor="text1"/>
          <w:sz w:val="28"/>
          <w:szCs w:val="28"/>
          <w:lang w:val="en"/>
        </w:rPr>
        <w:t>al Sciences (</w:t>
      </w:r>
      <w:r w:rsidR="003B1940" w:rsidRPr="00C7252C">
        <w:rPr>
          <w:rFonts w:ascii="Times New Roman" w:hAnsi="Times New Roman" w:cs="Times New Roman"/>
          <w:color w:val="000000" w:themeColor="text1"/>
          <w:sz w:val="28"/>
          <w:szCs w:val="28"/>
          <w:lang w:val="en"/>
        </w:rPr>
        <w:t xml:space="preserve">professional </w:t>
      </w:r>
      <w:r w:rsidR="00591180" w:rsidRPr="00C7252C">
        <w:rPr>
          <w:rFonts w:ascii="Times New Roman" w:hAnsi="Times New Roman" w:cs="Times New Roman"/>
          <w:color w:val="000000" w:themeColor="text1"/>
          <w:sz w:val="28"/>
          <w:szCs w:val="28"/>
          <w:lang w:val="en"/>
        </w:rPr>
        <w:t xml:space="preserve">direction </w:t>
      </w:r>
      <w:r w:rsidR="003E2DD0" w:rsidRPr="00C7252C">
        <w:rPr>
          <w:rFonts w:ascii="Times New Roman" w:hAnsi="Times New Roman" w:cs="Times New Roman"/>
          <w:color w:val="000000" w:themeColor="text1"/>
          <w:sz w:val="28"/>
          <w:szCs w:val="28"/>
          <w:lang w:val="en"/>
        </w:rPr>
        <w:t>is a</w:t>
      </w:r>
      <w:r w:rsidR="00591180" w:rsidRPr="00C7252C">
        <w:rPr>
          <w:rFonts w:ascii="Times New Roman" w:hAnsi="Times New Roman" w:cs="Times New Roman"/>
          <w:color w:val="000000" w:themeColor="text1"/>
          <w:sz w:val="28"/>
          <w:szCs w:val="28"/>
          <w:lang w:val="en"/>
        </w:rPr>
        <w:t xml:space="preserve"> Clinical Medicine) who are able to realize medical care, </w:t>
      </w:r>
      <w:r w:rsidR="00591180" w:rsidRPr="00C7252C">
        <w:rPr>
          <w:rFonts w:ascii="Times New Roman" w:hAnsi="Times New Roman" w:cs="Times New Roman"/>
          <w:color w:val="000000" w:themeColor="text1"/>
          <w:sz w:val="28"/>
          <w:szCs w:val="28"/>
          <w:lang w:val="en-US"/>
        </w:rPr>
        <w:t xml:space="preserve">management and researches. It will be possible </w:t>
      </w:r>
      <w:r w:rsidR="00A16406" w:rsidRPr="00C7252C">
        <w:rPr>
          <w:rFonts w:ascii="Times New Roman" w:hAnsi="Times New Roman" w:cs="Times New Roman"/>
          <w:color w:val="000000" w:themeColor="text1"/>
          <w:sz w:val="28"/>
          <w:szCs w:val="28"/>
          <w:lang w:val="en-US"/>
        </w:rPr>
        <w:t xml:space="preserve">in terms of </w:t>
      </w:r>
      <w:r w:rsidR="003B1940" w:rsidRPr="00C7252C">
        <w:rPr>
          <w:rFonts w:ascii="Times New Roman" w:hAnsi="Times New Roman" w:cs="Times New Roman"/>
          <w:color w:val="000000" w:themeColor="text1"/>
          <w:sz w:val="28"/>
          <w:szCs w:val="28"/>
          <w:lang w:val="en-US"/>
        </w:rPr>
        <w:t xml:space="preserve">acquisition of special professional knowledge, </w:t>
      </w:r>
      <w:r w:rsidR="00D0697E">
        <w:rPr>
          <w:rFonts w:ascii="Times New Roman" w:hAnsi="Times New Roman" w:cs="Times New Roman"/>
          <w:color w:val="000000" w:themeColor="text1"/>
          <w:sz w:val="28"/>
          <w:szCs w:val="28"/>
          <w:lang w:val="en-US"/>
        </w:rPr>
        <w:t>common</w:t>
      </w:r>
      <w:r w:rsidR="003B1940" w:rsidRPr="00C7252C">
        <w:rPr>
          <w:rFonts w:ascii="Times New Roman" w:hAnsi="Times New Roman" w:cs="Times New Roman"/>
          <w:color w:val="000000" w:themeColor="text1"/>
          <w:sz w:val="28"/>
          <w:szCs w:val="28"/>
          <w:lang w:val="en-US"/>
        </w:rPr>
        <w:t xml:space="preserve"> and professional competences, </w:t>
      </w:r>
      <w:r w:rsidR="003E2DD0" w:rsidRPr="00C7252C">
        <w:rPr>
          <w:rFonts w:ascii="Times New Roman" w:hAnsi="Times New Roman" w:cs="Times New Roman"/>
          <w:color w:val="000000" w:themeColor="text1"/>
          <w:sz w:val="28"/>
          <w:szCs w:val="28"/>
          <w:lang w:val="en-US"/>
        </w:rPr>
        <w:t xml:space="preserve">which </w:t>
      </w:r>
      <w:r w:rsidR="003B1940" w:rsidRPr="00C7252C">
        <w:rPr>
          <w:rFonts w:ascii="Times New Roman" w:hAnsi="Times New Roman" w:cs="Times New Roman"/>
          <w:color w:val="000000" w:themeColor="text1"/>
          <w:sz w:val="28"/>
          <w:szCs w:val="28"/>
          <w:lang w:val="en-US"/>
        </w:rPr>
        <w:t>contribut</w:t>
      </w:r>
      <w:r w:rsidR="003E2DD0" w:rsidRPr="00C7252C">
        <w:rPr>
          <w:rFonts w:ascii="Times New Roman" w:hAnsi="Times New Roman" w:cs="Times New Roman"/>
          <w:color w:val="000000" w:themeColor="text1"/>
          <w:sz w:val="28"/>
          <w:szCs w:val="28"/>
          <w:lang w:val="en-US"/>
        </w:rPr>
        <w:t>e</w:t>
      </w:r>
      <w:r w:rsidR="003B1940" w:rsidRPr="00C7252C">
        <w:rPr>
          <w:rFonts w:ascii="Times New Roman" w:hAnsi="Times New Roman" w:cs="Times New Roman"/>
          <w:color w:val="000000" w:themeColor="text1"/>
          <w:sz w:val="28"/>
          <w:szCs w:val="28"/>
          <w:lang w:val="en-US"/>
        </w:rPr>
        <w:t xml:space="preserve"> </w:t>
      </w:r>
      <w:r w:rsidR="003B1940" w:rsidRPr="00C7252C">
        <w:rPr>
          <w:rFonts w:ascii="Times New Roman" w:hAnsi="Times New Roman" w:cs="Times New Roman"/>
          <w:color w:val="000000" w:themeColor="text1"/>
          <w:sz w:val="28"/>
          <w:szCs w:val="28"/>
          <w:lang w:val="en"/>
        </w:rPr>
        <w:t xml:space="preserve">to social mobility of graduates and their stability </w:t>
      </w:r>
      <w:r w:rsidR="003E2DD0" w:rsidRPr="00C7252C">
        <w:rPr>
          <w:rFonts w:ascii="Times New Roman" w:hAnsi="Times New Roman" w:cs="Times New Roman"/>
          <w:color w:val="000000" w:themeColor="text1"/>
          <w:sz w:val="28"/>
          <w:szCs w:val="28"/>
          <w:lang w:val="en"/>
        </w:rPr>
        <w:t>o</w:t>
      </w:r>
      <w:r w:rsidR="003B1940" w:rsidRPr="00C7252C">
        <w:rPr>
          <w:rFonts w:ascii="Times New Roman" w:hAnsi="Times New Roman" w:cs="Times New Roman"/>
          <w:color w:val="000000" w:themeColor="text1"/>
          <w:sz w:val="28"/>
          <w:szCs w:val="28"/>
          <w:lang w:val="en"/>
        </w:rPr>
        <w:t>n the labor market.</w:t>
      </w:r>
    </w:p>
    <w:p w:rsidR="00591180" w:rsidRPr="00441289" w:rsidRDefault="003E2DD0" w:rsidP="00441289">
      <w:pPr>
        <w:pStyle w:val="HTML"/>
        <w:shd w:val="clear" w:color="auto" w:fill="FFFFFF"/>
        <w:spacing w:line="360" w:lineRule="auto"/>
        <w:ind w:firstLine="709"/>
        <w:jc w:val="both"/>
        <w:rPr>
          <w:rFonts w:ascii="Times New Roman" w:hAnsi="Times New Roman" w:cs="Times New Roman"/>
          <w:color w:val="000000" w:themeColor="text1"/>
          <w:sz w:val="28"/>
          <w:szCs w:val="28"/>
          <w:lang w:val="en-US"/>
        </w:rPr>
      </w:pPr>
      <w:r w:rsidRPr="00C7252C">
        <w:rPr>
          <w:rFonts w:ascii="Times New Roman" w:hAnsi="Times New Roman" w:cs="Times New Roman"/>
          <w:b/>
          <w:color w:val="000000" w:themeColor="text1"/>
          <w:sz w:val="28"/>
          <w:szCs w:val="28"/>
          <w:lang w:val="en-US"/>
        </w:rPr>
        <w:t xml:space="preserve">The main </w:t>
      </w:r>
      <w:r w:rsidR="00441289">
        <w:rPr>
          <w:rFonts w:ascii="Times New Roman" w:hAnsi="Times New Roman" w:cs="Times New Roman"/>
          <w:b/>
          <w:color w:val="000000" w:themeColor="text1"/>
          <w:sz w:val="28"/>
          <w:szCs w:val="28"/>
          <w:lang w:val="en-US"/>
        </w:rPr>
        <w:t>aim</w:t>
      </w:r>
      <w:r w:rsidRPr="00C7252C">
        <w:rPr>
          <w:rFonts w:ascii="Times New Roman" w:hAnsi="Times New Roman" w:cs="Times New Roman"/>
          <w:b/>
          <w:color w:val="000000" w:themeColor="text1"/>
          <w:sz w:val="28"/>
          <w:szCs w:val="28"/>
          <w:lang w:val="en-US"/>
        </w:rPr>
        <w:t xml:space="preserve"> can be achieved </w:t>
      </w:r>
      <w:r w:rsidR="0020161E" w:rsidRPr="00C7252C">
        <w:rPr>
          <w:rFonts w:ascii="Times New Roman" w:hAnsi="Times New Roman" w:cs="Times New Roman"/>
          <w:b/>
          <w:color w:val="000000" w:themeColor="text1"/>
          <w:sz w:val="28"/>
          <w:szCs w:val="28"/>
          <w:lang w:val="en-US"/>
        </w:rPr>
        <w:t>by</w:t>
      </w:r>
      <w:r w:rsidRPr="00C7252C">
        <w:rPr>
          <w:rFonts w:ascii="Times New Roman" w:hAnsi="Times New Roman" w:cs="Times New Roman"/>
          <w:b/>
          <w:color w:val="000000" w:themeColor="text1"/>
          <w:sz w:val="28"/>
          <w:szCs w:val="28"/>
          <w:lang w:val="en-US"/>
        </w:rPr>
        <w:t xml:space="preserve"> completing the following tasks:</w:t>
      </w:r>
    </w:p>
    <w:p w:rsidR="0020161E" w:rsidRPr="00C7252C" w:rsidRDefault="003E2DD0" w:rsidP="00C7252C">
      <w:pPr>
        <w:spacing w:line="360" w:lineRule="auto"/>
        <w:jc w:val="both"/>
        <w:rPr>
          <w:rFonts w:ascii="Times New Roman" w:hAnsi="Times New Roman" w:cs="Times New Roman"/>
          <w:color w:val="000000" w:themeColor="text1"/>
          <w:sz w:val="28"/>
          <w:szCs w:val="28"/>
          <w:lang w:val="en-US"/>
        </w:rPr>
      </w:pPr>
      <w:r w:rsidRPr="00C7252C">
        <w:rPr>
          <w:rFonts w:ascii="Times New Roman" w:hAnsi="Times New Roman" w:cs="Times New Roman"/>
          <w:color w:val="000000" w:themeColor="text1"/>
          <w:sz w:val="28"/>
          <w:szCs w:val="28"/>
          <w:lang w:val="en-US"/>
        </w:rPr>
        <w:t>- providing of a proper trainin</w:t>
      </w:r>
      <w:r w:rsidR="0020161E" w:rsidRPr="00C7252C">
        <w:rPr>
          <w:rFonts w:ascii="Times New Roman" w:hAnsi="Times New Roman" w:cs="Times New Roman"/>
          <w:color w:val="000000" w:themeColor="text1"/>
          <w:sz w:val="28"/>
          <w:szCs w:val="28"/>
          <w:lang w:val="en-US"/>
        </w:rPr>
        <w:t>gs for</w:t>
      </w:r>
      <w:r w:rsidR="0020161E" w:rsidRPr="00C7252C">
        <w:rPr>
          <w:rFonts w:ascii="Times New Roman" w:hAnsi="Times New Roman" w:cs="Times New Roman"/>
          <w:color w:val="000000" w:themeColor="text1"/>
          <w:sz w:val="28"/>
          <w:szCs w:val="28"/>
          <w:lang w:val="en"/>
        </w:rPr>
        <w:t xml:space="preserve"> the </w:t>
      </w:r>
      <w:r w:rsidR="0020161E" w:rsidRPr="00C7252C">
        <w:rPr>
          <w:rFonts w:ascii="Times New Roman" w:hAnsi="Times New Roman" w:cs="Times New Roman"/>
          <w:color w:val="000000" w:themeColor="text1"/>
          <w:sz w:val="28"/>
          <w:szCs w:val="28"/>
          <w:lang w:val="en-US"/>
        </w:rPr>
        <w:t>professional direction</w:t>
      </w:r>
      <w:r w:rsidR="0020161E" w:rsidRPr="00C7252C">
        <w:rPr>
          <w:rFonts w:ascii="Times New Roman" w:hAnsi="Times New Roman" w:cs="Times New Roman"/>
          <w:color w:val="000000" w:themeColor="text1"/>
          <w:sz w:val="28"/>
          <w:szCs w:val="28"/>
          <w:lang w:val="en"/>
        </w:rPr>
        <w:t xml:space="preserve"> and the implementation of </w:t>
      </w:r>
      <w:r w:rsidR="0020161E" w:rsidRPr="00C7252C">
        <w:rPr>
          <w:rFonts w:ascii="Times New Roman" w:hAnsi="Times New Roman" w:cs="Times New Roman"/>
          <w:color w:val="000000" w:themeColor="text1"/>
          <w:sz w:val="28"/>
          <w:szCs w:val="28"/>
          <w:lang w:val="en-US"/>
        </w:rPr>
        <w:t>Federal state educational standard of higher education, taking into account the development of science, culture, economics, engineering, technologies and social areas.</w:t>
      </w:r>
    </w:p>
    <w:p w:rsidR="00520529" w:rsidRPr="00C7252C" w:rsidRDefault="0032486F" w:rsidP="00C7252C">
      <w:pPr>
        <w:pStyle w:val="HTML"/>
        <w:shd w:val="clear" w:color="auto" w:fill="FFFFFF"/>
        <w:spacing w:line="360" w:lineRule="auto"/>
        <w:jc w:val="both"/>
        <w:rPr>
          <w:rFonts w:ascii="Times New Roman" w:hAnsi="Times New Roman" w:cs="Times New Roman"/>
          <w:color w:val="000000" w:themeColor="text1"/>
          <w:sz w:val="28"/>
          <w:szCs w:val="28"/>
          <w:lang w:val="en-US"/>
        </w:rPr>
      </w:pPr>
      <w:r w:rsidRPr="00C7252C">
        <w:rPr>
          <w:rFonts w:ascii="Times New Roman" w:hAnsi="Times New Roman" w:cs="Times New Roman"/>
          <w:color w:val="000000" w:themeColor="text1"/>
          <w:sz w:val="28"/>
          <w:szCs w:val="28"/>
          <w:lang w:val="en-US"/>
        </w:rPr>
        <w:t xml:space="preserve">- </w:t>
      </w:r>
      <w:r w:rsidR="007E58EF" w:rsidRPr="00C7252C">
        <w:rPr>
          <w:rFonts w:ascii="Times New Roman" w:hAnsi="Times New Roman" w:cs="Times New Roman"/>
          <w:color w:val="000000" w:themeColor="text1"/>
          <w:sz w:val="28"/>
          <w:szCs w:val="28"/>
          <w:lang w:val="en-US"/>
        </w:rPr>
        <w:t>ensurance</w:t>
      </w:r>
      <w:r w:rsidR="00520529" w:rsidRPr="00C7252C">
        <w:rPr>
          <w:rFonts w:ascii="Times New Roman" w:hAnsi="Times New Roman" w:cs="Times New Roman"/>
          <w:color w:val="000000" w:themeColor="text1"/>
          <w:sz w:val="28"/>
          <w:szCs w:val="28"/>
          <w:lang w:val="en-US"/>
        </w:rPr>
        <w:t xml:space="preserve"> of interaction between</w:t>
      </w:r>
      <w:r w:rsidR="007E58EF" w:rsidRPr="00C7252C">
        <w:rPr>
          <w:rFonts w:ascii="Times New Roman" w:hAnsi="Times New Roman" w:cs="Times New Roman"/>
          <w:color w:val="000000" w:themeColor="text1"/>
          <w:sz w:val="28"/>
          <w:szCs w:val="28"/>
          <w:lang w:val="en-US"/>
        </w:rPr>
        <w:t xml:space="preserve"> higher-education teaching personnel</w:t>
      </w:r>
      <w:r w:rsidR="00520529" w:rsidRPr="00C7252C">
        <w:rPr>
          <w:rFonts w:ascii="Times New Roman" w:hAnsi="Times New Roman" w:cs="Times New Roman"/>
          <w:color w:val="000000" w:themeColor="text1"/>
          <w:sz w:val="28"/>
          <w:szCs w:val="28"/>
          <w:lang w:val="en-US"/>
        </w:rPr>
        <w:t xml:space="preserve"> and</w:t>
      </w:r>
      <w:r w:rsidR="007E58EF" w:rsidRPr="00C7252C">
        <w:rPr>
          <w:rFonts w:ascii="Times New Roman" w:hAnsi="Times New Roman" w:cs="Times New Roman"/>
          <w:color w:val="000000" w:themeColor="text1"/>
          <w:sz w:val="28"/>
          <w:szCs w:val="28"/>
          <w:lang w:val="en-US"/>
        </w:rPr>
        <w:t xml:space="preserve"> employers, as well as </w:t>
      </w:r>
      <w:r w:rsidR="00520529" w:rsidRPr="00C7252C">
        <w:rPr>
          <w:rFonts w:ascii="Times New Roman" w:hAnsi="Times New Roman" w:cs="Times New Roman"/>
          <w:color w:val="000000" w:themeColor="text1"/>
          <w:sz w:val="28"/>
          <w:szCs w:val="28"/>
          <w:lang w:val="en-US"/>
        </w:rPr>
        <w:t xml:space="preserve">the ensurance of </w:t>
      </w:r>
      <w:r w:rsidR="007E58EF" w:rsidRPr="00C7252C">
        <w:rPr>
          <w:rFonts w:ascii="Times New Roman" w:hAnsi="Times New Roman" w:cs="Times New Roman"/>
          <w:color w:val="000000" w:themeColor="text1"/>
          <w:sz w:val="28"/>
          <w:szCs w:val="28"/>
          <w:lang w:val="en-US"/>
        </w:rPr>
        <w:t>higher-education teaching personnel - business community interaction.</w:t>
      </w:r>
      <w:r w:rsidR="00520529" w:rsidRPr="00C7252C">
        <w:rPr>
          <w:rFonts w:ascii="Times New Roman" w:hAnsi="Times New Roman" w:cs="Times New Roman"/>
          <w:color w:val="000000" w:themeColor="text1"/>
          <w:sz w:val="28"/>
          <w:szCs w:val="28"/>
          <w:lang w:val="en-US"/>
        </w:rPr>
        <w:t xml:space="preserve"> It should be regarding the development of cultural, professional and personal competences and should refer to evaluation of </w:t>
      </w:r>
      <w:r w:rsidR="00520529" w:rsidRPr="00C7252C">
        <w:rPr>
          <w:rFonts w:ascii="Times New Roman" w:hAnsi="Times New Roman" w:cs="Times New Roman"/>
          <w:color w:val="000000" w:themeColor="text1"/>
          <w:sz w:val="28"/>
          <w:szCs w:val="28"/>
          <w:lang w:val="en"/>
        </w:rPr>
        <w:t xml:space="preserve">the quality </w:t>
      </w:r>
      <w:r w:rsidR="00743A4C">
        <w:rPr>
          <w:rFonts w:ascii="Times New Roman" w:hAnsi="Times New Roman" w:cs="Times New Roman"/>
          <w:color w:val="000000" w:themeColor="text1"/>
          <w:sz w:val="28"/>
          <w:szCs w:val="28"/>
          <w:lang w:val="en"/>
        </w:rPr>
        <w:t xml:space="preserve">of </w:t>
      </w:r>
      <w:r w:rsidR="00520529" w:rsidRPr="00C7252C">
        <w:rPr>
          <w:rFonts w:ascii="Times New Roman" w:hAnsi="Times New Roman" w:cs="Times New Roman"/>
          <w:color w:val="000000" w:themeColor="text1"/>
          <w:sz w:val="28"/>
          <w:szCs w:val="28"/>
          <w:lang w:val="en"/>
        </w:rPr>
        <w:t>graduates</w:t>
      </w:r>
      <w:r w:rsidR="00DD1233" w:rsidRPr="00C7252C">
        <w:rPr>
          <w:rFonts w:ascii="Times New Roman" w:hAnsi="Times New Roman" w:cs="Times New Roman"/>
          <w:color w:val="000000" w:themeColor="text1"/>
          <w:sz w:val="28"/>
          <w:szCs w:val="28"/>
          <w:lang w:val="en-US"/>
        </w:rPr>
        <w:t>`</w:t>
      </w:r>
      <w:r w:rsidR="00DD1233" w:rsidRPr="00C7252C">
        <w:rPr>
          <w:rFonts w:ascii="Times New Roman" w:hAnsi="Times New Roman" w:cs="Times New Roman"/>
          <w:color w:val="000000" w:themeColor="text1"/>
          <w:sz w:val="28"/>
          <w:szCs w:val="28"/>
          <w:lang w:val="en"/>
        </w:rPr>
        <w:t xml:space="preserve"> training</w:t>
      </w:r>
      <w:r w:rsidR="00520529" w:rsidRPr="00C7252C">
        <w:rPr>
          <w:rFonts w:ascii="Times New Roman" w:hAnsi="Times New Roman" w:cs="Times New Roman"/>
          <w:color w:val="000000" w:themeColor="text1"/>
          <w:sz w:val="28"/>
          <w:szCs w:val="28"/>
          <w:lang w:val="en"/>
        </w:rPr>
        <w:t>. It should be beneficial</w:t>
      </w:r>
      <w:r w:rsidR="00DD1233" w:rsidRPr="00C7252C">
        <w:rPr>
          <w:rFonts w:ascii="Times New Roman" w:hAnsi="Times New Roman" w:cs="Times New Roman"/>
          <w:color w:val="000000" w:themeColor="text1"/>
          <w:sz w:val="28"/>
          <w:szCs w:val="28"/>
          <w:lang w:val="en"/>
        </w:rPr>
        <w:t xml:space="preserve"> for students</w:t>
      </w:r>
      <w:r w:rsidR="00520529" w:rsidRPr="00C7252C">
        <w:rPr>
          <w:rFonts w:ascii="Times New Roman" w:hAnsi="Times New Roman" w:cs="Times New Roman"/>
          <w:color w:val="000000" w:themeColor="text1"/>
          <w:sz w:val="28"/>
          <w:szCs w:val="28"/>
          <w:lang w:val="en"/>
        </w:rPr>
        <w:t xml:space="preserve"> </w:t>
      </w:r>
      <w:r w:rsidR="00DD1233" w:rsidRPr="00C7252C">
        <w:rPr>
          <w:rFonts w:ascii="Times New Roman" w:hAnsi="Times New Roman" w:cs="Times New Roman"/>
          <w:color w:val="000000" w:themeColor="text1"/>
          <w:sz w:val="28"/>
          <w:szCs w:val="28"/>
          <w:lang w:val="en"/>
        </w:rPr>
        <w:t xml:space="preserve">in order to gain professional knowledge and skills, according the demands of </w:t>
      </w:r>
      <w:r w:rsidR="00DD1233" w:rsidRPr="00C7252C">
        <w:rPr>
          <w:rFonts w:ascii="Times New Roman" w:hAnsi="Times New Roman" w:cs="Times New Roman"/>
          <w:color w:val="000000" w:themeColor="text1"/>
          <w:sz w:val="28"/>
          <w:szCs w:val="28"/>
          <w:lang w:val="en-US"/>
        </w:rPr>
        <w:t>Federal state educational standard of higher professional education.</w:t>
      </w:r>
    </w:p>
    <w:p w:rsidR="00DD1233" w:rsidRPr="00C7252C" w:rsidRDefault="0032486F" w:rsidP="00C7252C">
      <w:pPr>
        <w:pStyle w:val="HTML"/>
        <w:shd w:val="clear" w:color="auto" w:fill="FFFFFF"/>
        <w:spacing w:line="360" w:lineRule="auto"/>
        <w:jc w:val="both"/>
        <w:rPr>
          <w:rFonts w:ascii="Times New Roman" w:hAnsi="Times New Roman" w:cs="Times New Roman"/>
          <w:color w:val="000000" w:themeColor="text1"/>
          <w:sz w:val="28"/>
          <w:szCs w:val="28"/>
          <w:lang w:val="en-US"/>
        </w:rPr>
      </w:pPr>
      <w:r w:rsidRPr="00C7252C">
        <w:rPr>
          <w:rFonts w:ascii="Times New Roman" w:hAnsi="Times New Roman" w:cs="Times New Roman"/>
          <w:color w:val="000000" w:themeColor="text1"/>
          <w:sz w:val="28"/>
          <w:szCs w:val="28"/>
          <w:lang w:val="en-US"/>
        </w:rPr>
        <w:lastRenderedPageBreak/>
        <w:t xml:space="preserve">- </w:t>
      </w:r>
      <w:r w:rsidR="00DD1233" w:rsidRPr="00C7252C">
        <w:rPr>
          <w:rFonts w:ascii="Times New Roman" w:hAnsi="Times New Roman" w:cs="Times New Roman"/>
          <w:color w:val="000000" w:themeColor="text1"/>
          <w:sz w:val="28"/>
          <w:szCs w:val="28"/>
          <w:lang w:val="en-US"/>
        </w:rPr>
        <w:t>enhancement of foreign language proficiency</w:t>
      </w:r>
      <w:r w:rsidR="005D0FB5" w:rsidRPr="00C7252C">
        <w:rPr>
          <w:rFonts w:ascii="Times New Roman" w:hAnsi="Times New Roman" w:cs="Times New Roman"/>
          <w:color w:val="000000" w:themeColor="text1"/>
          <w:sz w:val="28"/>
          <w:szCs w:val="28"/>
          <w:lang w:val="en-US"/>
        </w:rPr>
        <w:t>, concentrating on professional direction</w:t>
      </w:r>
    </w:p>
    <w:p w:rsidR="005D0FB5" w:rsidRPr="00C7252C" w:rsidRDefault="005D0FB5" w:rsidP="00C7252C">
      <w:pPr>
        <w:pStyle w:val="HTML"/>
        <w:shd w:val="clear" w:color="auto" w:fill="FFFFFF"/>
        <w:spacing w:line="360" w:lineRule="auto"/>
        <w:jc w:val="both"/>
        <w:rPr>
          <w:rFonts w:ascii="Times New Roman" w:hAnsi="Times New Roman" w:cs="Times New Roman"/>
          <w:color w:val="000000" w:themeColor="text1"/>
          <w:sz w:val="28"/>
          <w:szCs w:val="28"/>
          <w:lang w:val="en-US"/>
        </w:rPr>
      </w:pPr>
      <w:r w:rsidRPr="00C7252C">
        <w:rPr>
          <w:rFonts w:ascii="Times New Roman" w:hAnsi="Times New Roman" w:cs="Times New Roman"/>
          <w:color w:val="000000" w:themeColor="text1"/>
          <w:sz w:val="28"/>
          <w:szCs w:val="28"/>
          <w:lang w:val="en-US"/>
        </w:rPr>
        <w:t>- enhancement of philosophic education, concentrating on professional direction as well</w:t>
      </w:r>
      <w:r w:rsidR="0043070F">
        <w:rPr>
          <w:rFonts w:ascii="Times New Roman" w:hAnsi="Times New Roman" w:cs="Times New Roman"/>
          <w:color w:val="000000" w:themeColor="text1"/>
          <w:sz w:val="28"/>
          <w:szCs w:val="28"/>
          <w:lang w:val="en-US"/>
        </w:rPr>
        <w:t>:</w:t>
      </w:r>
    </w:p>
    <w:p w:rsidR="005D0FB5" w:rsidRPr="00C7252C" w:rsidRDefault="005D0FB5" w:rsidP="00C7252C">
      <w:pPr>
        <w:pStyle w:val="HTML"/>
        <w:shd w:val="clear" w:color="auto" w:fill="FFFFFF"/>
        <w:spacing w:line="360" w:lineRule="auto"/>
        <w:jc w:val="both"/>
        <w:rPr>
          <w:rFonts w:ascii="Times New Roman" w:hAnsi="Times New Roman" w:cs="Times New Roman"/>
          <w:color w:val="000000" w:themeColor="text1"/>
          <w:sz w:val="28"/>
          <w:szCs w:val="28"/>
          <w:lang w:val="en-US"/>
        </w:rPr>
      </w:pPr>
      <w:r w:rsidRPr="00C7252C">
        <w:rPr>
          <w:rFonts w:ascii="Times New Roman" w:hAnsi="Times New Roman" w:cs="Times New Roman"/>
          <w:color w:val="000000" w:themeColor="text1"/>
          <w:sz w:val="28"/>
          <w:szCs w:val="28"/>
          <w:lang w:val="en-US"/>
        </w:rPr>
        <w:t xml:space="preserve">- planning and management of the work of health care personnel, as well as the organization of professional development program for employees </w:t>
      </w:r>
      <w:r w:rsidR="00743A4C">
        <w:rPr>
          <w:rFonts w:ascii="Times New Roman" w:hAnsi="Times New Roman" w:cs="Times New Roman"/>
          <w:color w:val="000000" w:themeColor="text1"/>
          <w:sz w:val="28"/>
          <w:szCs w:val="28"/>
          <w:lang w:val="en-US"/>
        </w:rPr>
        <w:t>at</w:t>
      </w:r>
      <w:r w:rsidR="00D00023" w:rsidRPr="00C7252C">
        <w:rPr>
          <w:rFonts w:ascii="Times New Roman" w:hAnsi="Times New Roman" w:cs="Times New Roman"/>
          <w:color w:val="000000" w:themeColor="text1"/>
          <w:sz w:val="28"/>
          <w:szCs w:val="28"/>
          <w:lang w:val="en-US"/>
        </w:rPr>
        <w:t xml:space="preserve"> medical and scientific institutions</w:t>
      </w:r>
    </w:p>
    <w:p w:rsidR="001300E3" w:rsidRPr="00C7252C" w:rsidRDefault="00D00023" w:rsidP="00C7252C">
      <w:pPr>
        <w:pStyle w:val="HTML"/>
        <w:shd w:val="clear" w:color="auto" w:fill="FFFFFF"/>
        <w:spacing w:line="360" w:lineRule="auto"/>
        <w:jc w:val="both"/>
        <w:rPr>
          <w:rFonts w:ascii="Times New Roman" w:hAnsi="Times New Roman" w:cs="Times New Roman"/>
          <w:color w:val="000000" w:themeColor="text1"/>
          <w:sz w:val="28"/>
          <w:szCs w:val="28"/>
          <w:lang w:val="en"/>
        </w:rPr>
      </w:pPr>
      <w:r w:rsidRPr="00C7252C">
        <w:rPr>
          <w:rFonts w:ascii="Times New Roman" w:hAnsi="Times New Roman" w:cs="Times New Roman"/>
          <w:color w:val="000000" w:themeColor="text1"/>
          <w:sz w:val="28"/>
          <w:szCs w:val="28"/>
          <w:lang w:val="en-US"/>
        </w:rPr>
        <w:t xml:space="preserve">- development of professional skills </w:t>
      </w:r>
      <w:r w:rsidR="001300E3" w:rsidRPr="00C7252C">
        <w:rPr>
          <w:rFonts w:ascii="Times New Roman" w:hAnsi="Times New Roman" w:cs="Times New Roman"/>
          <w:color w:val="000000" w:themeColor="text1"/>
          <w:sz w:val="28"/>
          <w:szCs w:val="28"/>
          <w:lang w:val="en"/>
        </w:rPr>
        <w:t>of independent rese</w:t>
      </w:r>
      <w:r w:rsidR="00743A4C">
        <w:rPr>
          <w:rFonts w:ascii="Times New Roman" w:hAnsi="Times New Roman" w:cs="Times New Roman"/>
          <w:color w:val="000000" w:themeColor="text1"/>
          <w:sz w:val="28"/>
          <w:szCs w:val="28"/>
          <w:lang w:val="en"/>
        </w:rPr>
        <w:t>arch and educational activities</w:t>
      </w:r>
      <w:r w:rsidR="001300E3" w:rsidRPr="00C7252C">
        <w:rPr>
          <w:rFonts w:ascii="Times New Roman" w:hAnsi="Times New Roman" w:cs="Times New Roman"/>
          <w:color w:val="000000" w:themeColor="text1"/>
          <w:sz w:val="28"/>
          <w:szCs w:val="28"/>
          <w:lang w:val="en"/>
        </w:rPr>
        <w:t>, ana</w:t>
      </w:r>
      <w:r w:rsidR="00743A4C">
        <w:rPr>
          <w:rFonts w:ascii="Times New Roman" w:hAnsi="Times New Roman" w:cs="Times New Roman"/>
          <w:color w:val="000000" w:themeColor="text1"/>
          <w:sz w:val="28"/>
          <w:szCs w:val="28"/>
          <w:lang w:val="en"/>
        </w:rPr>
        <w:t>lytical work with information (</w:t>
      </w:r>
      <w:r w:rsidR="001300E3" w:rsidRPr="00C7252C">
        <w:rPr>
          <w:rFonts w:ascii="Times New Roman" w:hAnsi="Times New Roman" w:cs="Times New Roman"/>
          <w:color w:val="000000" w:themeColor="text1"/>
          <w:sz w:val="28"/>
          <w:szCs w:val="28"/>
          <w:lang w:val="en"/>
        </w:rPr>
        <w:t xml:space="preserve">educational, </w:t>
      </w:r>
      <w:r w:rsidR="00F34C16" w:rsidRPr="00C7252C">
        <w:rPr>
          <w:rFonts w:ascii="Times New Roman" w:hAnsi="Times New Roman" w:cs="Times New Roman"/>
          <w:color w:val="000000" w:themeColor="text1"/>
          <w:sz w:val="28"/>
          <w:szCs w:val="28"/>
          <w:lang w:val="en"/>
        </w:rPr>
        <w:t>scientific,</w:t>
      </w:r>
      <w:r w:rsidR="001300E3" w:rsidRPr="00C7252C">
        <w:rPr>
          <w:rFonts w:ascii="Times New Roman" w:hAnsi="Times New Roman" w:cs="Times New Roman"/>
          <w:color w:val="000000" w:themeColor="text1"/>
          <w:sz w:val="28"/>
          <w:szCs w:val="28"/>
          <w:lang w:val="en"/>
        </w:rPr>
        <w:t xml:space="preserve"> </w:t>
      </w:r>
      <w:r w:rsidR="00743A4C">
        <w:rPr>
          <w:rFonts w:ascii="Times New Roman" w:hAnsi="Times New Roman" w:cs="Times New Roman"/>
          <w:color w:val="000000" w:themeColor="text1"/>
          <w:sz w:val="28"/>
          <w:szCs w:val="28"/>
          <w:lang w:val="en-US"/>
        </w:rPr>
        <w:t xml:space="preserve">regulatory and </w:t>
      </w:r>
      <w:r w:rsidR="00743A4C">
        <w:rPr>
          <w:rFonts w:ascii="Times New Roman" w:hAnsi="Times New Roman" w:cs="Times New Roman"/>
          <w:color w:val="000000" w:themeColor="text1"/>
          <w:sz w:val="28"/>
          <w:szCs w:val="28"/>
          <w:lang w:val="en"/>
        </w:rPr>
        <w:t>other</w:t>
      </w:r>
      <w:r w:rsidR="00F34C16" w:rsidRPr="00C7252C">
        <w:rPr>
          <w:rFonts w:ascii="Times New Roman" w:hAnsi="Times New Roman" w:cs="Times New Roman"/>
          <w:color w:val="000000" w:themeColor="text1"/>
          <w:sz w:val="28"/>
          <w:szCs w:val="28"/>
          <w:lang w:val="en"/>
        </w:rPr>
        <w:t>);</w:t>
      </w:r>
    </w:p>
    <w:p w:rsidR="001300E3" w:rsidRPr="00C7252C" w:rsidRDefault="001300E3" w:rsidP="00C72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val="en" w:eastAsia="ru-RU"/>
        </w:rPr>
      </w:pPr>
      <w:r w:rsidRPr="00C7252C">
        <w:rPr>
          <w:rFonts w:ascii="Times New Roman" w:eastAsia="Times New Roman" w:hAnsi="Times New Roman" w:cs="Times New Roman"/>
          <w:color w:val="000000" w:themeColor="text1"/>
          <w:sz w:val="28"/>
          <w:szCs w:val="28"/>
          <w:lang w:val="en" w:eastAsia="ru-RU"/>
        </w:rPr>
        <w:t xml:space="preserve">- scientific organization of labor of medical personnel </w:t>
      </w:r>
      <w:r w:rsidR="00743A4C">
        <w:rPr>
          <w:rFonts w:ascii="Times New Roman" w:eastAsia="Times New Roman" w:hAnsi="Times New Roman" w:cs="Times New Roman"/>
          <w:color w:val="000000" w:themeColor="text1"/>
          <w:sz w:val="28"/>
          <w:szCs w:val="28"/>
          <w:lang w:val="en" w:eastAsia="ru-RU"/>
        </w:rPr>
        <w:t>at</w:t>
      </w:r>
      <w:r w:rsidRPr="00C7252C">
        <w:rPr>
          <w:rFonts w:ascii="Times New Roman" w:eastAsia="Times New Roman" w:hAnsi="Times New Roman" w:cs="Times New Roman"/>
          <w:color w:val="000000" w:themeColor="text1"/>
          <w:sz w:val="28"/>
          <w:szCs w:val="28"/>
          <w:lang w:val="en" w:eastAsia="ru-RU"/>
        </w:rPr>
        <w:t xml:space="preserve"> medical and scientific </w:t>
      </w:r>
      <w:r w:rsidR="00743A4C">
        <w:rPr>
          <w:rFonts w:ascii="Times New Roman" w:eastAsia="Times New Roman" w:hAnsi="Times New Roman" w:cs="Times New Roman"/>
          <w:color w:val="000000" w:themeColor="text1"/>
          <w:sz w:val="28"/>
          <w:szCs w:val="28"/>
          <w:lang w:val="en" w:eastAsia="ru-RU"/>
        </w:rPr>
        <w:t>institutions</w:t>
      </w:r>
      <w:r w:rsidRPr="00C7252C">
        <w:rPr>
          <w:rFonts w:ascii="Times New Roman" w:eastAsia="Times New Roman" w:hAnsi="Times New Roman" w:cs="Times New Roman"/>
          <w:color w:val="000000" w:themeColor="text1"/>
          <w:sz w:val="28"/>
          <w:szCs w:val="28"/>
          <w:lang w:val="en" w:eastAsia="ru-RU"/>
        </w:rPr>
        <w:t xml:space="preserve">, the creation of teaching aids and </w:t>
      </w:r>
      <w:r w:rsidR="0032486F" w:rsidRPr="00C7252C">
        <w:rPr>
          <w:rFonts w:ascii="Times New Roman" w:eastAsia="Times New Roman" w:hAnsi="Times New Roman" w:cs="Times New Roman"/>
          <w:color w:val="000000" w:themeColor="text1"/>
          <w:sz w:val="28"/>
          <w:szCs w:val="28"/>
          <w:lang w:val="en" w:eastAsia="ru-RU"/>
        </w:rPr>
        <w:t xml:space="preserve">instructions </w:t>
      </w:r>
      <w:r w:rsidR="00743A4C">
        <w:rPr>
          <w:rFonts w:ascii="Times New Roman" w:eastAsia="Times New Roman" w:hAnsi="Times New Roman" w:cs="Times New Roman"/>
          <w:color w:val="000000" w:themeColor="text1"/>
          <w:sz w:val="28"/>
          <w:szCs w:val="28"/>
          <w:lang w:val="en" w:eastAsia="ru-RU"/>
        </w:rPr>
        <w:t>for</w:t>
      </w:r>
      <w:r w:rsidRPr="00C7252C">
        <w:rPr>
          <w:rFonts w:ascii="Times New Roman" w:eastAsia="Times New Roman" w:hAnsi="Times New Roman" w:cs="Times New Roman"/>
          <w:color w:val="000000" w:themeColor="text1"/>
          <w:sz w:val="28"/>
          <w:szCs w:val="28"/>
          <w:lang w:val="en" w:eastAsia="ru-RU"/>
        </w:rPr>
        <w:t xml:space="preserve"> </w:t>
      </w:r>
      <w:r w:rsidR="0032486F" w:rsidRPr="00C7252C">
        <w:rPr>
          <w:rFonts w:ascii="Times New Roman" w:eastAsia="Times New Roman" w:hAnsi="Times New Roman" w:cs="Times New Roman"/>
          <w:color w:val="000000" w:themeColor="text1"/>
          <w:sz w:val="28"/>
          <w:szCs w:val="28"/>
          <w:lang w:val="en" w:eastAsia="ru-RU"/>
        </w:rPr>
        <w:t>professional</w:t>
      </w:r>
      <w:r w:rsidRPr="00C7252C">
        <w:rPr>
          <w:rFonts w:ascii="Times New Roman" w:eastAsia="Times New Roman" w:hAnsi="Times New Roman" w:cs="Times New Roman"/>
          <w:color w:val="000000" w:themeColor="text1"/>
          <w:sz w:val="28"/>
          <w:szCs w:val="28"/>
          <w:lang w:val="en" w:eastAsia="ru-RU"/>
        </w:rPr>
        <w:t xml:space="preserve"> activit</w:t>
      </w:r>
      <w:r w:rsidR="00743A4C">
        <w:rPr>
          <w:rFonts w:ascii="Times New Roman" w:eastAsia="Times New Roman" w:hAnsi="Times New Roman" w:cs="Times New Roman"/>
          <w:color w:val="000000" w:themeColor="text1"/>
          <w:sz w:val="28"/>
          <w:szCs w:val="28"/>
          <w:lang w:val="en" w:eastAsia="ru-RU"/>
        </w:rPr>
        <w:t>ies</w:t>
      </w:r>
      <w:r w:rsidRPr="00C7252C">
        <w:rPr>
          <w:rFonts w:ascii="Times New Roman" w:eastAsia="Times New Roman" w:hAnsi="Times New Roman" w:cs="Times New Roman"/>
          <w:color w:val="000000" w:themeColor="text1"/>
          <w:sz w:val="28"/>
          <w:szCs w:val="28"/>
          <w:lang w:val="en" w:eastAsia="ru-RU"/>
        </w:rPr>
        <w:t>, indicating the role of Russian scientists</w:t>
      </w:r>
    </w:p>
    <w:p w:rsidR="0032486F" w:rsidRPr="00C7252C" w:rsidRDefault="0032486F" w:rsidP="00C7252C">
      <w:pPr>
        <w:pStyle w:val="HTML"/>
        <w:shd w:val="clear" w:color="auto" w:fill="FFFFFF"/>
        <w:spacing w:line="360" w:lineRule="auto"/>
        <w:jc w:val="both"/>
        <w:rPr>
          <w:rFonts w:ascii="Times New Roman" w:hAnsi="Times New Roman" w:cs="Times New Roman"/>
          <w:color w:val="000000" w:themeColor="text1"/>
          <w:sz w:val="28"/>
          <w:szCs w:val="28"/>
          <w:lang w:val="en"/>
        </w:rPr>
      </w:pPr>
      <w:r w:rsidRPr="00C7252C">
        <w:rPr>
          <w:rFonts w:ascii="Times New Roman" w:hAnsi="Times New Roman" w:cs="Times New Roman"/>
          <w:color w:val="000000" w:themeColor="text1"/>
          <w:sz w:val="28"/>
          <w:szCs w:val="28"/>
          <w:lang w:val="en"/>
        </w:rPr>
        <w:t xml:space="preserve">- conducting </w:t>
      </w:r>
      <w:r w:rsidR="00743A4C">
        <w:rPr>
          <w:rFonts w:ascii="Times New Roman" w:hAnsi="Times New Roman" w:cs="Times New Roman"/>
          <w:color w:val="000000" w:themeColor="text1"/>
          <w:sz w:val="28"/>
          <w:szCs w:val="28"/>
          <w:lang w:val="en"/>
        </w:rPr>
        <w:t>lectures, laboratory, practical</w:t>
      </w:r>
      <w:r w:rsidRPr="00C7252C">
        <w:rPr>
          <w:rFonts w:ascii="Times New Roman" w:hAnsi="Times New Roman" w:cs="Times New Roman"/>
          <w:color w:val="000000" w:themeColor="text1"/>
          <w:sz w:val="28"/>
          <w:szCs w:val="28"/>
          <w:lang w:val="en"/>
        </w:rPr>
        <w:t xml:space="preserve">, clinical and practical classes with students </w:t>
      </w:r>
      <w:r w:rsidR="00743A4C">
        <w:rPr>
          <w:rFonts w:ascii="Times New Roman" w:hAnsi="Times New Roman" w:cs="Times New Roman"/>
          <w:color w:val="000000" w:themeColor="text1"/>
          <w:sz w:val="28"/>
          <w:szCs w:val="28"/>
          <w:lang w:val="en"/>
        </w:rPr>
        <w:t>of</w:t>
      </w:r>
      <w:r w:rsidRPr="00C7252C">
        <w:rPr>
          <w:rFonts w:ascii="Times New Roman" w:hAnsi="Times New Roman" w:cs="Times New Roman"/>
          <w:color w:val="000000" w:themeColor="text1"/>
          <w:sz w:val="28"/>
          <w:szCs w:val="28"/>
          <w:lang w:val="en"/>
        </w:rPr>
        <w:t xml:space="preserve"> </w:t>
      </w:r>
      <w:r w:rsidR="00743A4C">
        <w:rPr>
          <w:rFonts w:ascii="Times New Roman" w:hAnsi="Times New Roman" w:cs="Times New Roman"/>
          <w:color w:val="000000" w:themeColor="text1"/>
          <w:sz w:val="28"/>
          <w:szCs w:val="28"/>
          <w:lang w:val="en"/>
        </w:rPr>
        <w:t>natural sciences</w:t>
      </w:r>
      <w:r w:rsidRPr="00C7252C">
        <w:rPr>
          <w:rFonts w:ascii="Times New Roman" w:hAnsi="Times New Roman" w:cs="Times New Roman"/>
          <w:color w:val="000000" w:themeColor="text1"/>
          <w:sz w:val="28"/>
          <w:szCs w:val="28"/>
          <w:lang w:val="en"/>
        </w:rPr>
        <w:t xml:space="preserve">, </w:t>
      </w:r>
      <w:r w:rsidR="00743A4C">
        <w:rPr>
          <w:rFonts w:ascii="Times New Roman" w:hAnsi="Times New Roman" w:cs="Times New Roman"/>
          <w:color w:val="000000" w:themeColor="text1"/>
          <w:sz w:val="28"/>
          <w:szCs w:val="28"/>
          <w:lang w:val="en"/>
        </w:rPr>
        <w:t>to deal with</w:t>
      </w:r>
      <w:r w:rsidRPr="00C7252C">
        <w:rPr>
          <w:rFonts w:ascii="Times New Roman" w:hAnsi="Times New Roman" w:cs="Times New Roman"/>
          <w:color w:val="000000" w:themeColor="text1"/>
          <w:sz w:val="28"/>
          <w:szCs w:val="28"/>
          <w:lang w:val="en"/>
        </w:rPr>
        <w:t xml:space="preserve"> medical, biological and clinical problems </w:t>
      </w:r>
      <w:r w:rsidR="00743A4C">
        <w:rPr>
          <w:rFonts w:ascii="Times New Roman" w:hAnsi="Times New Roman" w:cs="Times New Roman"/>
          <w:color w:val="000000" w:themeColor="text1"/>
          <w:sz w:val="28"/>
          <w:szCs w:val="28"/>
          <w:lang w:val="en"/>
        </w:rPr>
        <w:t>at</w:t>
      </w:r>
      <w:r w:rsidRPr="00C7252C">
        <w:rPr>
          <w:rFonts w:ascii="Times New Roman" w:hAnsi="Times New Roman" w:cs="Times New Roman"/>
          <w:color w:val="000000" w:themeColor="text1"/>
          <w:sz w:val="28"/>
          <w:szCs w:val="28"/>
          <w:lang w:val="en"/>
        </w:rPr>
        <w:t xml:space="preserve"> medical schools and colleges ;</w:t>
      </w:r>
    </w:p>
    <w:p w:rsidR="009D36B0" w:rsidRPr="00C7252C" w:rsidRDefault="0032486F" w:rsidP="00C7252C">
      <w:pPr>
        <w:pStyle w:val="HTML"/>
        <w:shd w:val="clear" w:color="auto" w:fill="FFFFFF"/>
        <w:spacing w:line="360" w:lineRule="auto"/>
        <w:jc w:val="both"/>
        <w:rPr>
          <w:rFonts w:ascii="Times New Roman" w:hAnsi="Times New Roman" w:cs="Times New Roman"/>
          <w:color w:val="000000" w:themeColor="text1"/>
          <w:sz w:val="28"/>
          <w:szCs w:val="28"/>
          <w:lang w:val="en"/>
        </w:rPr>
      </w:pPr>
      <w:r w:rsidRPr="00C7252C">
        <w:rPr>
          <w:rFonts w:ascii="Times New Roman" w:hAnsi="Times New Roman" w:cs="Times New Roman"/>
          <w:color w:val="000000" w:themeColor="text1"/>
          <w:sz w:val="28"/>
          <w:szCs w:val="28"/>
          <w:lang w:val="en-US"/>
        </w:rPr>
        <w:t xml:space="preserve">- </w:t>
      </w:r>
      <w:r w:rsidRPr="00C7252C">
        <w:rPr>
          <w:rFonts w:ascii="Times New Roman" w:hAnsi="Times New Roman" w:cs="Times New Roman"/>
          <w:color w:val="000000" w:themeColor="text1"/>
          <w:sz w:val="28"/>
          <w:szCs w:val="28"/>
          <w:lang w:val="en"/>
        </w:rPr>
        <w:t xml:space="preserve">formation of skills </w:t>
      </w:r>
      <w:r w:rsidR="009D36B0" w:rsidRPr="00C7252C">
        <w:rPr>
          <w:rFonts w:ascii="Times New Roman" w:hAnsi="Times New Roman" w:cs="Times New Roman"/>
          <w:color w:val="000000" w:themeColor="text1"/>
          <w:sz w:val="28"/>
          <w:szCs w:val="28"/>
          <w:lang w:val="en"/>
        </w:rPr>
        <w:t>of</w:t>
      </w:r>
      <w:r w:rsidRPr="00C7252C">
        <w:rPr>
          <w:rFonts w:ascii="Times New Roman" w:hAnsi="Times New Roman" w:cs="Times New Roman"/>
          <w:color w:val="000000" w:themeColor="text1"/>
          <w:sz w:val="28"/>
          <w:szCs w:val="28"/>
          <w:lang w:val="en"/>
        </w:rPr>
        <w:t xml:space="preserve"> independent </w:t>
      </w:r>
      <w:r w:rsidR="00751546" w:rsidRPr="00C7252C">
        <w:rPr>
          <w:rFonts w:ascii="Times New Roman" w:hAnsi="Times New Roman" w:cs="Times New Roman"/>
          <w:color w:val="000000" w:themeColor="text1"/>
          <w:sz w:val="28"/>
          <w:szCs w:val="28"/>
          <w:lang w:val="en-US"/>
        </w:rPr>
        <w:t xml:space="preserve">problem solving </w:t>
      </w:r>
      <w:r w:rsidRPr="00C7252C">
        <w:rPr>
          <w:rFonts w:ascii="Times New Roman" w:hAnsi="Times New Roman" w:cs="Times New Roman"/>
          <w:color w:val="000000" w:themeColor="text1"/>
          <w:sz w:val="28"/>
          <w:szCs w:val="28"/>
          <w:lang w:val="en"/>
        </w:rPr>
        <w:t>such as: the acquisition of knowledge in the field of emer</w:t>
      </w:r>
      <w:r w:rsidR="009D36B0" w:rsidRPr="00C7252C">
        <w:rPr>
          <w:rFonts w:ascii="Times New Roman" w:hAnsi="Times New Roman" w:cs="Times New Roman"/>
          <w:color w:val="000000" w:themeColor="text1"/>
          <w:sz w:val="28"/>
          <w:szCs w:val="28"/>
          <w:lang w:val="en"/>
        </w:rPr>
        <w:t xml:space="preserve">gency medical care and exercising </w:t>
      </w:r>
      <w:r w:rsidR="00F06049" w:rsidRPr="00C7252C">
        <w:rPr>
          <w:rFonts w:ascii="Times New Roman" w:hAnsi="Times New Roman" w:cs="Times New Roman"/>
          <w:color w:val="000000" w:themeColor="text1"/>
          <w:sz w:val="28"/>
          <w:szCs w:val="28"/>
          <w:lang w:val="en"/>
        </w:rPr>
        <w:t>general medical manipulations</w:t>
      </w:r>
      <w:r w:rsidRPr="00C7252C">
        <w:rPr>
          <w:rFonts w:ascii="Times New Roman" w:hAnsi="Times New Roman" w:cs="Times New Roman"/>
          <w:color w:val="000000" w:themeColor="text1"/>
          <w:sz w:val="28"/>
          <w:szCs w:val="28"/>
          <w:lang w:val="en"/>
        </w:rPr>
        <w:t>;</w:t>
      </w:r>
      <w:r w:rsidR="00F06049" w:rsidRPr="00C7252C">
        <w:rPr>
          <w:rFonts w:ascii="Times New Roman" w:hAnsi="Times New Roman" w:cs="Times New Roman"/>
          <w:color w:val="000000" w:themeColor="text1"/>
          <w:sz w:val="28"/>
          <w:szCs w:val="28"/>
          <w:lang w:val="en-US"/>
        </w:rPr>
        <w:t xml:space="preserve"> </w:t>
      </w:r>
      <w:r w:rsidR="00751546" w:rsidRPr="00C7252C">
        <w:rPr>
          <w:rFonts w:ascii="Times New Roman" w:hAnsi="Times New Roman" w:cs="Times New Roman"/>
          <w:color w:val="000000" w:themeColor="text1"/>
          <w:sz w:val="28"/>
          <w:szCs w:val="28"/>
          <w:lang w:val="en-US"/>
        </w:rPr>
        <w:t xml:space="preserve">advanced study of </w:t>
      </w:r>
      <w:r w:rsidR="00751546" w:rsidRPr="00C7252C">
        <w:rPr>
          <w:rFonts w:ascii="Times New Roman" w:hAnsi="Times New Roman" w:cs="Times New Roman"/>
          <w:color w:val="000000" w:themeColor="text1"/>
          <w:sz w:val="28"/>
          <w:szCs w:val="28"/>
          <w:lang w:val="en"/>
        </w:rPr>
        <w:t xml:space="preserve">theoretical and methodological foundations of </w:t>
      </w:r>
      <w:r w:rsidR="00F06049" w:rsidRPr="00C7252C">
        <w:rPr>
          <w:rFonts w:ascii="Times New Roman" w:hAnsi="Times New Roman" w:cs="Times New Roman"/>
          <w:color w:val="000000" w:themeColor="text1"/>
          <w:sz w:val="28"/>
          <w:szCs w:val="28"/>
          <w:lang w:val="en"/>
        </w:rPr>
        <w:t>bio</w:t>
      </w:r>
      <w:r w:rsidR="00751546" w:rsidRPr="00C7252C">
        <w:rPr>
          <w:rFonts w:ascii="Times New Roman" w:hAnsi="Times New Roman" w:cs="Times New Roman"/>
          <w:color w:val="000000" w:themeColor="text1"/>
          <w:sz w:val="28"/>
          <w:szCs w:val="28"/>
          <w:lang w:val="en"/>
        </w:rPr>
        <w:t>chemi</w:t>
      </w:r>
      <w:r w:rsidR="00F06049" w:rsidRPr="00C7252C">
        <w:rPr>
          <w:rFonts w:ascii="Times New Roman" w:hAnsi="Times New Roman" w:cs="Times New Roman"/>
          <w:color w:val="000000" w:themeColor="text1"/>
          <w:sz w:val="28"/>
          <w:szCs w:val="28"/>
          <w:lang w:val="en"/>
        </w:rPr>
        <w:t>cal</w:t>
      </w:r>
      <w:r w:rsidR="003B0176" w:rsidRPr="00C7252C">
        <w:rPr>
          <w:rFonts w:ascii="Times New Roman" w:hAnsi="Times New Roman" w:cs="Times New Roman"/>
          <w:color w:val="000000" w:themeColor="text1"/>
          <w:sz w:val="28"/>
          <w:szCs w:val="28"/>
          <w:lang w:val="en"/>
        </w:rPr>
        <w:t xml:space="preserve">, clinical laboratory, immunological </w:t>
      </w:r>
      <w:r w:rsidR="00751546" w:rsidRPr="00C7252C">
        <w:rPr>
          <w:rFonts w:ascii="Times New Roman" w:hAnsi="Times New Roman" w:cs="Times New Roman"/>
          <w:color w:val="000000" w:themeColor="text1"/>
          <w:sz w:val="28"/>
          <w:szCs w:val="28"/>
          <w:lang w:val="en"/>
        </w:rPr>
        <w:t>and genetic res</w:t>
      </w:r>
      <w:r w:rsidR="00F06049" w:rsidRPr="00C7252C">
        <w:rPr>
          <w:rFonts w:ascii="Times New Roman" w:hAnsi="Times New Roman" w:cs="Times New Roman"/>
          <w:color w:val="000000" w:themeColor="text1"/>
          <w:sz w:val="28"/>
          <w:szCs w:val="28"/>
          <w:lang w:val="en"/>
        </w:rPr>
        <w:t>earch</w:t>
      </w:r>
      <w:r w:rsidR="00857EFF">
        <w:rPr>
          <w:rFonts w:ascii="Times New Roman" w:hAnsi="Times New Roman" w:cs="Times New Roman"/>
          <w:color w:val="000000" w:themeColor="text1"/>
          <w:sz w:val="28"/>
          <w:szCs w:val="28"/>
          <w:lang w:val="en"/>
        </w:rPr>
        <w:t>es</w:t>
      </w:r>
      <w:r w:rsidR="00F06049" w:rsidRPr="00C7252C">
        <w:rPr>
          <w:rFonts w:ascii="Times New Roman" w:hAnsi="Times New Roman" w:cs="Times New Roman"/>
          <w:color w:val="000000" w:themeColor="text1"/>
          <w:sz w:val="28"/>
          <w:szCs w:val="28"/>
          <w:lang w:val="en"/>
        </w:rPr>
        <w:t xml:space="preserve"> to diagnos</w:t>
      </w:r>
      <w:r w:rsidR="003B0176" w:rsidRPr="00C7252C">
        <w:rPr>
          <w:rFonts w:ascii="Times New Roman" w:hAnsi="Times New Roman" w:cs="Times New Roman"/>
          <w:color w:val="000000" w:themeColor="text1"/>
          <w:sz w:val="28"/>
          <w:szCs w:val="28"/>
          <w:lang w:val="en"/>
        </w:rPr>
        <w:t xml:space="preserve">e </w:t>
      </w:r>
      <w:r w:rsidR="00F06049" w:rsidRPr="00C7252C">
        <w:rPr>
          <w:rFonts w:ascii="Times New Roman" w:hAnsi="Times New Roman" w:cs="Times New Roman"/>
          <w:color w:val="000000" w:themeColor="text1"/>
          <w:sz w:val="28"/>
          <w:szCs w:val="28"/>
          <w:lang w:val="en"/>
        </w:rPr>
        <w:t xml:space="preserve"> pediatric, therapeutic, surgical  and </w:t>
      </w:r>
      <w:r w:rsidR="00751546" w:rsidRPr="00C7252C">
        <w:rPr>
          <w:rFonts w:ascii="Times New Roman" w:hAnsi="Times New Roman" w:cs="Times New Roman"/>
          <w:color w:val="000000" w:themeColor="text1"/>
          <w:sz w:val="28"/>
          <w:szCs w:val="28"/>
          <w:lang w:val="en"/>
        </w:rPr>
        <w:t>neurological</w:t>
      </w:r>
      <w:r w:rsidR="00F06049" w:rsidRPr="00C7252C">
        <w:rPr>
          <w:rFonts w:ascii="Times New Roman" w:hAnsi="Times New Roman" w:cs="Times New Roman"/>
          <w:color w:val="000000" w:themeColor="text1"/>
          <w:sz w:val="28"/>
          <w:szCs w:val="28"/>
          <w:lang w:val="en"/>
        </w:rPr>
        <w:t xml:space="preserve"> diseases</w:t>
      </w:r>
      <w:r w:rsidR="003B0176" w:rsidRPr="00C7252C">
        <w:rPr>
          <w:rFonts w:ascii="Times New Roman" w:hAnsi="Times New Roman" w:cs="Times New Roman"/>
          <w:color w:val="000000" w:themeColor="text1"/>
          <w:sz w:val="28"/>
          <w:szCs w:val="28"/>
          <w:lang w:val="en-US"/>
        </w:rPr>
        <w:t>;</w:t>
      </w:r>
      <w:r w:rsidR="00F06049" w:rsidRPr="00C7252C">
        <w:rPr>
          <w:rFonts w:ascii="Times New Roman" w:hAnsi="Times New Roman" w:cs="Times New Roman"/>
          <w:color w:val="000000" w:themeColor="text1"/>
          <w:sz w:val="28"/>
          <w:szCs w:val="28"/>
          <w:lang w:val="en"/>
        </w:rPr>
        <w:t xml:space="preserve"> the</w:t>
      </w:r>
      <w:r w:rsidR="00751546" w:rsidRPr="00C7252C">
        <w:rPr>
          <w:rFonts w:ascii="Times New Roman" w:hAnsi="Times New Roman" w:cs="Times New Roman"/>
          <w:color w:val="000000" w:themeColor="text1"/>
          <w:sz w:val="28"/>
          <w:szCs w:val="28"/>
          <w:lang w:val="en"/>
        </w:rPr>
        <w:t xml:space="preserve"> </w:t>
      </w:r>
      <w:r w:rsidR="00F06049" w:rsidRPr="00C7252C">
        <w:rPr>
          <w:rFonts w:ascii="Times New Roman" w:hAnsi="Times New Roman" w:cs="Times New Roman"/>
          <w:color w:val="000000" w:themeColor="text1"/>
          <w:sz w:val="28"/>
          <w:szCs w:val="28"/>
          <w:lang w:val="en"/>
        </w:rPr>
        <w:t xml:space="preserve">maintaining </w:t>
      </w:r>
      <w:r w:rsidR="00F06049" w:rsidRPr="00C7252C">
        <w:rPr>
          <w:rFonts w:ascii="Times New Roman" w:hAnsi="Times New Roman" w:cs="Times New Roman"/>
          <w:color w:val="000000" w:themeColor="text1"/>
          <w:sz w:val="28"/>
          <w:szCs w:val="28"/>
          <w:lang w:val="en-US"/>
        </w:rPr>
        <w:t xml:space="preserve">and reporting </w:t>
      </w:r>
      <w:r w:rsidR="00F06049" w:rsidRPr="00C7252C">
        <w:rPr>
          <w:rFonts w:ascii="Times New Roman" w:hAnsi="Times New Roman" w:cs="Times New Roman"/>
          <w:color w:val="000000" w:themeColor="text1"/>
          <w:sz w:val="28"/>
          <w:szCs w:val="28"/>
          <w:lang w:val="en"/>
        </w:rPr>
        <w:t xml:space="preserve">documents </w:t>
      </w:r>
      <w:r w:rsidR="00751546" w:rsidRPr="00C7252C">
        <w:rPr>
          <w:rFonts w:ascii="Times New Roman" w:hAnsi="Times New Roman" w:cs="Times New Roman"/>
          <w:color w:val="000000" w:themeColor="text1"/>
          <w:sz w:val="28"/>
          <w:szCs w:val="28"/>
          <w:lang w:val="en"/>
        </w:rPr>
        <w:t>of medical and scientific institutions with the use of modern methods of medical informatics</w:t>
      </w:r>
      <w:r w:rsidR="00F06049" w:rsidRPr="00C7252C">
        <w:rPr>
          <w:rFonts w:ascii="Times New Roman" w:hAnsi="Times New Roman" w:cs="Times New Roman"/>
          <w:color w:val="000000" w:themeColor="text1"/>
          <w:sz w:val="28"/>
          <w:szCs w:val="28"/>
          <w:lang w:val="en-US"/>
        </w:rPr>
        <w:t xml:space="preserve">; the organization </w:t>
      </w:r>
      <w:r w:rsidR="00F06049" w:rsidRPr="00C7252C">
        <w:rPr>
          <w:rFonts w:ascii="Times New Roman" w:hAnsi="Times New Roman" w:cs="Times New Roman"/>
          <w:color w:val="000000" w:themeColor="text1"/>
          <w:sz w:val="28"/>
          <w:szCs w:val="28"/>
          <w:lang w:val="en"/>
        </w:rPr>
        <w:t xml:space="preserve">of </w:t>
      </w:r>
      <w:r w:rsidR="003B0176" w:rsidRPr="00C7252C">
        <w:rPr>
          <w:rFonts w:ascii="Times New Roman" w:hAnsi="Times New Roman" w:cs="Times New Roman"/>
          <w:color w:val="000000" w:themeColor="text1"/>
          <w:sz w:val="28"/>
          <w:szCs w:val="28"/>
          <w:lang w:val="en"/>
        </w:rPr>
        <w:t xml:space="preserve"> communication </w:t>
      </w:r>
      <w:r w:rsidR="00F06049" w:rsidRPr="00C7252C">
        <w:rPr>
          <w:rFonts w:ascii="Times New Roman" w:hAnsi="Times New Roman" w:cs="Times New Roman"/>
          <w:color w:val="000000" w:themeColor="text1"/>
          <w:sz w:val="28"/>
          <w:szCs w:val="28"/>
          <w:lang w:val="en"/>
        </w:rPr>
        <w:t xml:space="preserve">with </w:t>
      </w:r>
      <w:r w:rsidR="003B0176" w:rsidRPr="00C7252C">
        <w:rPr>
          <w:rFonts w:ascii="Times New Roman" w:hAnsi="Times New Roman" w:cs="Times New Roman"/>
          <w:color w:val="000000" w:themeColor="text1"/>
          <w:sz w:val="28"/>
          <w:szCs w:val="28"/>
          <w:lang w:val="en"/>
        </w:rPr>
        <w:t>population on health, healthy lifestyles</w:t>
      </w:r>
      <w:r w:rsidR="00F06049" w:rsidRPr="00C7252C">
        <w:rPr>
          <w:rFonts w:ascii="Times New Roman" w:hAnsi="Times New Roman" w:cs="Times New Roman"/>
          <w:color w:val="000000" w:themeColor="text1"/>
          <w:sz w:val="28"/>
          <w:szCs w:val="28"/>
          <w:lang w:val="en"/>
        </w:rPr>
        <w:t xml:space="preserve">, the impact of </w:t>
      </w:r>
      <w:r w:rsidR="003B0176" w:rsidRPr="00C7252C">
        <w:rPr>
          <w:rFonts w:ascii="Times New Roman" w:hAnsi="Times New Roman" w:cs="Times New Roman"/>
          <w:color w:val="000000" w:themeColor="text1"/>
          <w:sz w:val="28"/>
          <w:szCs w:val="28"/>
          <w:lang w:val="en"/>
        </w:rPr>
        <w:t>environmental factors on health and</w:t>
      </w:r>
      <w:r w:rsidR="00F06049" w:rsidRPr="00C7252C">
        <w:rPr>
          <w:rFonts w:ascii="Times New Roman" w:hAnsi="Times New Roman" w:cs="Times New Roman"/>
          <w:color w:val="000000" w:themeColor="text1"/>
          <w:sz w:val="28"/>
          <w:szCs w:val="28"/>
          <w:lang w:val="en"/>
        </w:rPr>
        <w:t xml:space="preserve"> the</w:t>
      </w:r>
      <w:r w:rsidR="009D36B0" w:rsidRPr="00C7252C">
        <w:rPr>
          <w:rFonts w:ascii="Times New Roman" w:hAnsi="Times New Roman" w:cs="Times New Roman"/>
          <w:color w:val="000000" w:themeColor="text1"/>
          <w:sz w:val="28"/>
          <w:szCs w:val="28"/>
          <w:lang w:val="en"/>
        </w:rPr>
        <w:t xml:space="preserve"> prevention of various diseases</w:t>
      </w:r>
      <w:r w:rsidR="00F06049" w:rsidRPr="00C7252C">
        <w:rPr>
          <w:rFonts w:ascii="Times New Roman" w:hAnsi="Times New Roman" w:cs="Times New Roman"/>
          <w:color w:val="000000" w:themeColor="text1"/>
          <w:sz w:val="28"/>
          <w:szCs w:val="28"/>
          <w:lang w:val="en"/>
        </w:rPr>
        <w:t xml:space="preserve">; </w:t>
      </w:r>
      <w:r w:rsidR="003B0176" w:rsidRPr="00C7252C">
        <w:rPr>
          <w:rFonts w:ascii="Times New Roman" w:hAnsi="Times New Roman" w:cs="Times New Roman"/>
          <w:color w:val="000000" w:themeColor="text1"/>
          <w:sz w:val="28"/>
          <w:szCs w:val="28"/>
          <w:lang w:val="en"/>
        </w:rPr>
        <w:t>making</w:t>
      </w:r>
      <w:r w:rsidR="00F06049" w:rsidRPr="00C7252C">
        <w:rPr>
          <w:rFonts w:ascii="Times New Roman" w:hAnsi="Times New Roman" w:cs="Times New Roman"/>
          <w:color w:val="000000" w:themeColor="text1"/>
          <w:sz w:val="28"/>
          <w:szCs w:val="28"/>
          <w:lang w:val="en"/>
        </w:rPr>
        <w:t xml:space="preserve"> </w:t>
      </w:r>
      <w:r w:rsidR="003B0176" w:rsidRPr="00C7252C">
        <w:rPr>
          <w:rFonts w:ascii="Times New Roman" w:hAnsi="Times New Roman" w:cs="Times New Roman"/>
          <w:color w:val="000000" w:themeColor="text1"/>
          <w:sz w:val="28"/>
          <w:szCs w:val="28"/>
          <w:lang w:val="en"/>
        </w:rPr>
        <w:t xml:space="preserve">scientific </w:t>
      </w:r>
      <w:r w:rsidR="009D36B0" w:rsidRPr="00C7252C">
        <w:rPr>
          <w:rFonts w:ascii="Times New Roman" w:hAnsi="Times New Roman" w:cs="Times New Roman"/>
          <w:color w:val="000000" w:themeColor="text1"/>
          <w:sz w:val="28"/>
          <w:szCs w:val="28"/>
          <w:lang w:val="en"/>
        </w:rPr>
        <w:t>research</w:t>
      </w:r>
      <w:r w:rsidR="003B0176" w:rsidRPr="00C7252C">
        <w:rPr>
          <w:rFonts w:ascii="Times New Roman" w:hAnsi="Times New Roman" w:cs="Times New Roman"/>
          <w:color w:val="000000" w:themeColor="text1"/>
          <w:sz w:val="28"/>
          <w:szCs w:val="28"/>
          <w:lang w:val="en"/>
        </w:rPr>
        <w:t>es</w:t>
      </w:r>
      <w:r w:rsidR="009D36B0" w:rsidRPr="00C7252C">
        <w:rPr>
          <w:rFonts w:ascii="Times New Roman" w:hAnsi="Times New Roman" w:cs="Times New Roman"/>
          <w:color w:val="000000" w:themeColor="text1"/>
          <w:sz w:val="28"/>
          <w:szCs w:val="28"/>
          <w:lang w:val="en"/>
        </w:rPr>
        <w:t xml:space="preserve"> in natural, medical and </w:t>
      </w:r>
      <w:r w:rsidR="00F06049" w:rsidRPr="00C7252C">
        <w:rPr>
          <w:rFonts w:ascii="Times New Roman" w:hAnsi="Times New Roman" w:cs="Times New Roman"/>
          <w:color w:val="000000" w:themeColor="text1"/>
          <w:sz w:val="28"/>
          <w:szCs w:val="28"/>
          <w:lang w:val="en"/>
        </w:rPr>
        <w:t>biological</w:t>
      </w:r>
      <w:r w:rsidR="009D36B0" w:rsidRPr="00C7252C">
        <w:rPr>
          <w:rFonts w:ascii="Times New Roman" w:hAnsi="Times New Roman" w:cs="Times New Roman"/>
          <w:color w:val="000000" w:themeColor="text1"/>
          <w:sz w:val="28"/>
          <w:szCs w:val="28"/>
          <w:lang w:val="en"/>
        </w:rPr>
        <w:t xml:space="preserve"> sciences</w:t>
      </w:r>
      <w:r w:rsidR="00F06049" w:rsidRPr="00C7252C">
        <w:rPr>
          <w:rFonts w:ascii="Times New Roman" w:hAnsi="Times New Roman" w:cs="Times New Roman"/>
          <w:color w:val="000000" w:themeColor="text1"/>
          <w:sz w:val="28"/>
          <w:szCs w:val="28"/>
          <w:lang w:val="en"/>
        </w:rPr>
        <w:t xml:space="preserve">, </w:t>
      </w:r>
      <w:r w:rsidR="009D36B0" w:rsidRPr="00C7252C">
        <w:rPr>
          <w:rFonts w:ascii="Times New Roman" w:hAnsi="Times New Roman" w:cs="Times New Roman"/>
          <w:color w:val="000000" w:themeColor="text1"/>
          <w:sz w:val="28"/>
          <w:szCs w:val="28"/>
          <w:lang w:val="en"/>
        </w:rPr>
        <w:t>using mo</w:t>
      </w:r>
      <w:r w:rsidR="003B0176" w:rsidRPr="00C7252C">
        <w:rPr>
          <w:rFonts w:ascii="Times New Roman" w:hAnsi="Times New Roman" w:cs="Times New Roman"/>
          <w:color w:val="000000" w:themeColor="text1"/>
          <w:sz w:val="28"/>
          <w:szCs w:val="28"/>
          <w:lang w:val="en"/>
        </w:rPr>
        <w:t>dern biochemical, immunological</w:t>
      </w:r>
      <w:r w:rsidR="009D36B0" w:rsidRPr="00C7252C">
        <w:rPr>
          <w:rFonts w:ascii="Times New Roman" w:hAnsi="Times New Roman" w:cs="Times New Roman"/>
          <w:color w:val="000000" w:themeColor="text1"/>
          <w:sz w:val="28"/>
          <w:szCs w:val="28"/>
          <w:lang w:val="en"/>
        </w:rPr>
        <w:t>, molecular-biological and genetic techniques</w:t>
      </w:r>
      <w:r w:rsidR="00F06049" w:rsidRPr="00C7252C">
        <w:rPr>
          <w:rFonts w:ascii="Times New Roman" w:hAnsi="Times New Roman" w:cs="Times New Roman"/>
          <w:color w:val="000000" w:themeColor="text1"/>
          <w:sz w:val="28"/>
          <w:szCs w:val="28"/>
          <w:lang w:val="en"/>
        </w:rPr>
        <w:t>;</w:t>
      </w:r>
      <w:r w:rsidR="009D36B0" w:rsidRPr="00C7252C">
        <w:rPr>
          <w:rFonts w:ascii="Times New Roman" w:hAnsi="Times New Roman" w:cs="Times New Roman"/>
          <w:color w:val="000000" w:themeColor="text1"/>
          <w:sz w:val="28"/>
          <w:szCs w:val="28"/>
          <w:lang w:val="en-US"/>
        </w:rPr>
        <w:t xml:space="preserve"> the </w:t>
      </w:r>
      <w:r w:rsidR="009D36B0" w:rsidRPr="00C7252C">
        <w:rPr>
          <w:rFonts w:ascii="Times New Roman" w:hAnsi="Times New Roman" w:cs="Times New Roman"/>
          <w:color w:val="000000" w:themeColor="text1"/>
          <w:sz w:val="28"/>
          <w:szCs w:val="28"/>
          <w:lang w:val="en"/>
        </w:rPr>
        <w:t xml:space="preserve">analysis and use of various medical, biological and information technologies in the professional activities; the development </w:t>
      </w:r>
      <w:r w:rsidR="00857EFF">
        <w:rPr>
          <w:rFonts w:ascii="Times New Roman" w:hAnsi="Times New Roman" w:cs="Times New Roman"/>
          <w:color w:val="000000" w:themeColor="text1"/>
          <w:sz w:val="28"/>
          <w:szCs w:val="28"/>
          <w:lang w:val="en"/>
        </w:rPr>
        <w:t xml:space="preserve">of </w:t>
      </w:r>
      <w:r w:rsidR="009D36B0" w:rsidRPr="00C7252C">
        <w:rPr>
          <w:rFonts w:ascii="Times New Roman" w:hAnsi="Times New Roman" w:cs="Times New Roman"/>
          <w:color w:val="000000" w:themeColor="text1"/>
          <w:sz w:val="28"/>
          <w:szCs w:val="28"/>
          <w:lang w:val="en"/>
        </w:rPr>
        <w:t>new</w:t>
      </w:r>
      <w:r w:rsidR="003B0176" w:rsidRPr="00C7252C">
        <w:rPr>
          <w:rFonts w:ascii="Times New Roman" w:hAnsi="Times New Roman" w:cs="Times New Roman"/>
          <w:color w:val="000000" w:themeColor="text1"/>
          <w:sz w:val="28"/>
          <w:szCs w:val="28"/>
          <w:lang w:val="en"/>
        </w:rPr>
        <w:t xml:space="preserve"> scientific</w:t>
      </w:r>
      <w:r w:rsidR="00857EFF">
        <w:rPr>
          <w:rFonts w:ascii="Times New Roman" w:hAnsi="Times New Roman" w:cs="Times New Roman"/>
          <w:color w:val="000000" w:themeColor="text1"/>
          <w:sz w:val="28"/>
          <w:szCs w:val="28"/>
          <w:lang w:val="en"/>
        </w:rPr>
        <w:t xml:space="preserve"> and</w:t>
      </w:r>
      <w:r w:rsidR="009D36B0" w:rsidRPr="00C7252C">
        <w:rPr>
          <w:rFonts w:ascii="Times New Roman" w:hAnsi="Times New Roman" w:cs="Times New Roman"/>
          <w:color w:val="000000" w:themeColor="text1"/>
          <w:sz w:val="28"/>
          <w:szCs w:val="28"/>
          <w:lang w:val="en"/>
        </w:rPr>
        <w:t xml:space="preserve"> diagnostic methods of </w:t>
      </w:r>
      <w:r w:rsidR="009D36B0" w:rsidRPr="00C7252C">
        <w:rPr>
          <w:rFonts w:ascii="Times New Roman" w:hAnsi="Times New Roman" w:cs="Times New Roman"/>
          <w:color w:val="000000" w:themeColor="text1"/>
          <w:sz w:val="28"/>
          <w:szCs w:val="28"/>
          <w:lang w:val="en"/>
        </w:rPr>
        <w:lastRenderedPageBreak/>
        <w:t xml:space="preserve">investigation, </w:t>
      </w:r>
      <w:r w:rsidR="00857EFF" w:rsidRPr="00C7252C">
        <w:rPr>
          <w:rFonts w:ascii="Times New Roman" w:hAnsi="Times New Roman" w:cs="Times New Roman"/>
          <w:color w:val="000000" w:themeColor="text1"/>
          <w:sz w:val="28"/>
          <w:szCs w:val="28"/>
          <w:lang w:val="en"/>
        </w:rPr>
        <w:t xml:space="preserve">and promotion </w:t>
      </w:r>
      <w:r w:rsidR="009D36B0" w:rsidRPr="00C7252C">
        <w:rPr>
          <w:rFonts w:ascii="Times New Roman" w:hAnsi="Times New Roman" w:cs="Times New Roman"/>
          <w:color w:val="000000" w:themeColor="text1"/>
          <w:sz w:val="28"/>
          <w:szCs w:val="28"/>
          <w:lang w:val="en"/>
        </w:rPr>
        <w:t>the effe</w:t>
      </w:r>
      <w:r w:rsidR="003B0176" w:rsidRPr="00C7252C">
        <w:rPr>
          <w:rFonts w:ascii="Times New Roman" w:hAnsi="Times New Roman" w:cs="Times New Roman"/>
          <w:color w:val="000000" w:themeColor="text1"/>
          <w:sz w:val="28"/>
          <w:szCs w:val="28"/>
          <w:lang w:val="en"/>
        </w:rPr>
        <w:t>ctive use of modern biochemical</w:t>
      </w:r>
      <w:r w:rsidR="009D36B0" w:rsidRPr="00C7252C">
        <w:rPr>
          <w:rFonts w:ascii="Times New Roman" w:hAnsi="Times New Roman" w:cs="Times New Roman"/>
          <w:color w:val="000000" w:themeColor="text1"/>
          <w:sz w:val="28"/>
          <w:szCs w:val="28"/>
          <w:lang w:val="en"/>
        </w:rPr>
        <w:t>, clinical laboratory equipment at the departments of medic</w:t>
      </w:r>
      <w:r w:rsidR="003B0176" w:rsidRPr="00C7252C">
        <w:rPr>
          <w:rFonts w:ascii="Times New Roman" w:hAnsi="Times New Roman" w:cs="Times New Roman"/>
          <w:color w:val="000000" w:themeColor="text1"/>
          <w:sz w:val="28"/>
          <w:szCs w:val="28"/>
          <w:lang w:val="en"/>
        </w:rPr>
        <w:t xml:space="preserve">al and scientific </w:t>
      </w:r>
      <w:r w:rsidR="00857EFF">
        <w:rPr>
          <w:rFonts w:ascii="Times New Roman" w:hAnsi="Times New Roman" w:cs="Times New Roman"/>
          <w:color w:val="000000" w:themeColor="text1"/>
          <w:sz w:val="28"/>
          <w:szCs w:val="28"/>
          <w:lang w:val="en"/>
        </w:rPr>
        <w:t>institutions</w:t>
      </w:r>
      <w:r w:rsidR="009D36B0" w:rsidRPr="00C7252C">
        <w:rPr>
          <w:rFonts w:ascii="Times New Roman" w:hAnsi="Times New Roman" w:cs="Times New Roman"/>
          <w:color w:val="000000" w:themeColor="text1"/>
          <w:sz w:val="28"/>
          <w:szCs w:val="28"/>
          <w:lang w:val="en"/>
        </w:rPr>
        <w:t>.</w:t>
      </w:r>
    </w:p>
    <w:p w:rsidR="003B0176" w:rsidRPr="00C7252C" w:rsidRDefault="003B0176" w:rsidP="00C7252C">
      <w:pPr>
        <w:pStyle w:val="HTML"/>
        <w:shd w:val="clear" w:color="auto" w:fill="FFFFFF"/>
        <w:spacing w:line="360" w:lineRule="auto"/>
        <w:jc w:val="both"/>
        <w:rPr>
          <w:rFonts w:ascii="Times New Roman" w:hAnsi="Times New Roman" w:cs="Times New Roman"/>
          <w:color w:val="000000" w:themeColor="text1"/>
          <w:sz w:val="28"/>
          <w:szCs w:val="28"/>
          <w:lang w:val="en"/>
        </w:rPr>
      </w:pPr>
    </w:p>
    <w:p w:rsidR="00353E6F" w:rsidRPr="00C7252C" w:rsidRDefault="00353E6F" w:rsidP="00C7252C">
      <w:pPr>
        <w:pStyle w:val="HTML"/>
        <w:numPr>
          <w:ilvl w:val="0"/>
          <w:numId w:val="3"/>
        </w:numPr>
        <w:shd w:val="clear" w:color="auto" w:fill="FFFFFF"/>
        <w:spacing w:line="360" w:lineRule="auto"/>
        <w:jc w:val="center"/>
        <w:rPr>
          <w:rFonts w:ascii="Times New Roman" w:hAnsi="Times New Roman" w:cs="Times New Roman"/>
          <w:b/>
          <w:color w:val="000000" w:themeColor="text1"/>
          <w:sz w:val="28"/>
          <w:szCs w:val="28"/>
          <w:lang w:val="en"/>
        </w:rPr>
      </w:pPr>
      <w:r w:rsidRPr="00C7252C">
        <w:rPr>
          <w:rFonts w:ascii="Times New Roman" w:hAnsi="Times New Roman" w:cs="Times New Roman"/>
          <w:b/>
          <w:color w:val="000000" w:themeColor="text1"/>
          <w:sz w:val="28"/>
          <w:szCs w:val="28"/>
          <w:lang w:val="en"/>
        </w:rPr>
        <w:t xml:space="preserve">Complexity </w:t>
      </w:r>
      <w:r w:rsidR="003B0176" w:rsidRPr="00C7252C">
        <w:rPr>
          <w:rFonts w:ascii="Times New Roman" w:hAnsi="Times New Roman" w:cs="Times New Roman"/>
          <w:b/>
          <w:color w:val="000000" w:themeColor="text1"/>
          <w:sz w:val="28"/>
          <w:szCs w:val="28"/>
          <w:lang w:val="en"/>
        </w:rPr>
        <w:t>of the MEP</w:t>
      </w:r>
    </w:p>
    <w:p w:rsidR="00353E6F" w:rsidRPr="00C7252C" w:rsidRDefault="0043070F" w:rsidP="00C72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val="en" w:eastAsia="ru-RU"/>
        </w:rPr>
      </w:pPr>
      <w:r>
        <w:rPr>
          <w:rFonts w:ascii="Times New Roman" w:eastAsia="Times New Roman" w:hAnsi="Times New Roman" w:cs="Times New Roman"/>
          <w:color w:val="000000" w:themeColor="text1"/>
          <w:sz w:val="28"/>
          <w:szCs w:val="28"/>
          <w:lang w:val="en-US" w:eastAsia="ru-RU"/>
        </w:rPr>
        <w:tab/>
      </w:r>
      <w:r w:rsidR="00353E6F" w:rsidRPr="00C7252C">
        <w:rPr>
          <w:rFonts w:ascii="Times New Roman" w:eastAsia="Times New Roman" w:hAnsi="Times New Roman" w:cs="Times New Roman"/>
          <w:color w:val="000000" w:themeColor="text1"/>
          <w:sz w:val="28"/>
          <w:szCs w:val="28"/>
          <w:lang w:val="en-US" w:eastAsia="ru-RU"/>
        </w:rPr>
        <w:t xml:space="preserve">The </w:t>
      </w:r>
      <w:r w:rsidRPr="00C7252C">
        <w:rPr>
          <w:rFonts w:ascii="Times New Roman" w:eastAsia="Times New Roman" w:hAnsi="Times New Roman" w:cs="Times New Roman"/>
          <w:color w:val="000000" w:themeColor="text1"/>
          <w:sz w:val="28"/>
          <w:szCs w:val="28"/>
          <w:lang w:val="en" w:eastAsia="ru-RU"/>
        </w:rPr>
        <w:t>standard</w:t>
      </w:r>
      <w:r w:rsidR="00353E6F" w:rsidRPr="00C7252C">
        <w:rPr>
          <w:rFonts w:ascii="Times New Roman" w:eastAsia="Times New Roman" w:hAnsi="Times New Roman" w:cs="Times New Roman"/>
          <w:color w:val="000000" w:themeColor="text1"/>
          <w:sz w:val="28"/>
          <w:szCs w:val="28"/>
          <w:lang w:val="en" w:eastAsia="ru-RU"/>
        </w:rPr>
        <w:t xml:space="preserve"> term of </w:t>
      </w:r>
      <w:r w:rsidR="00353E6F" w:rsidRPr="00C7252C">
        <w:rPr>
          <w:rFonts w:ascii="Times New Roman" w:hAnsi="Times New Roman" w:cs="Times New Roman"/>
          <w:color w:val="000000" w:themeColor="text1"/>
          <w:sz w:val="28"/>
          <w:szCs w:val="28"/>
          <w:lang w:val="en-US"/>
        </w:rPr>
        <w:t xml:space="preserve">acquisition of the MEP of </w:t>
      </w:r>
      <w:r w:rsidR="00353E6F" w:rsidRPr="00C7252C">
        <w:rPr>
          <w:rFonts w:ascii="Times New Roman" w:eastAsia="Times New Roman" w:hAnsi="Times New Roman" w:cs="Times New Roman"/>
          <w:color w:val="000000" w:themeColor="text1"/>
          <w:sz w:val="28"/>
          <w:szCs w:val="28"/>
          <w:lang w:val="en" w:eastAsia="ru-RU"/>
        </w:rPr>
        <w:t>Specialist`s degree in 31.05.01 General Medicine is 6 years for full-time education.</w:t>
      </w:r>
    </w:p>
    <w:p w:rsidR="00353E6F" w:rsidRDefault="00353E6F" w:rsidP="00C72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val="en" w:eastAsia="ru-RU"/>
        </w:rPr>
      </w:pPr>
      <w:r w:rsidRPr="00C7252C">
        <w:rPr>
          <w:rFonts w:ascii="Times New Roman" w:eastAsia="Times New Roman" w:hAnsi="Times New Roman" w:cs="Times New Roman"/>
          <w:color w:val="000000" w:themeColor="text1"/>
          <w:sz w:val="28"/>
          <w:szCs w:val="28"/>
          <w:lang w:val="en" w:eastAsia="ru-RU"/>
        </w:rPr>
        <w:t xml:space="preserve">The total complexity of the </w:t>
      </w:r>
      <w:r w:rsidRPr="00C7252C">
        <w:rPr>
          <w:rFonts w:ascii="Times New Roman" w:hAnsi="Times New Roman" w:cs="Times New Roman"/>
          <w:color w:val="000000" w:themeColor="text1"/>
          <w:sz w:val="28"/>
          <w:szCs w:val="28"/>
          <w:lang w:val="en-US"/>
        </w:rPr>
        <w:t>acquisition</w:t>
      </w:r>
      <w:r w:rsidRPr="00C7252C">
        <w:rPr>
          <w:rFonts w:ascii="Times New Roman" w:eastAsia="Times New Roman" w:hAnsi="Times New Roman" w:cs="Times New Roman"/>
          <w:color w:val="000000" w:themeColor="text1"/>
          <w:sz w:val="28"/>
          <w:szCs w:val="28"/>
          <w:lang w:val="en" w:eastAsia="ru-RU"/>
        </w:rPr>
        <w:t xml:space="preserve"> of basic educational program for full-time education is 360 credits (60 credits per academic year).</w:t>
      </w:r>
    </w:p>
    <w:p w:rsidR="0043070F" w:rsidRDefault="0043070F" w:rsidP="00C72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val="en" w:eastAsia="ru-RU"/>
        </w:rPr>
      </w:pPr>
      <w:r>
        <w:rPr>
          <w:rFonts w:ascii="Times New Roman" w:eastAsia="Times New Roman" w:hAnsi="Times New Roman" w:cs="Times New Roman"/>
          <w:color w:val="000000" w:themeColor="text1"/>
          <w:sz w:val="28"/>
          <w:szCs w:val="28"/>
          <w:lang w:val="en" w:eastAsia="ru-RU"/>
        </w:rPr>
        <w:tab/>
        <w:t>I</w:t>
      </w:r>
      <w:r w:rsidRPr="0043070F">
        <w:rPr>
          <w:rFonts w:ascii="Times New Roman" w:eastAsia="Times New Roman" w:hAnsi="Times New Roman" w:cs="Times New Roman"/>
          <w:color w:val="000000" w:themeColor="text1"/>
          <w:sz w:val="28"/>
          <w:szCs w:val="28"/>
          <w:lang w:val="en" w:eastAsia="ru-RU"/>
        </w:rPr>
        <w:t xml:space="preserve">n case of studying according to the individual curriculum of persons with disabilities, the period of mastering </w:t>
      </w:r>
      <w:r w:rsidR="00EA41CB">
        <w:rPr>
          <w:rFonts w:ascii="Times New Roman" w:eastAsia="Times New Roman" w:hAnsi="Times New Roman" w:cs="Times New Roman"/>
          <w:color w:val="000000" w:themeColor="text1"/>
          <w:sz w:val="28"/>
          <w:szCs w:val="28"/>
          <w:lang w:val="en" w:eastAsia="ru-RU"/>
        </w:rPr>
        <w:t>MEP</w:t>
      </w:r>
      <w:r w:rsidRPr="0043070F">
        <w:rPr>
          <w:rFonts w:ascii="Times New Roman" w:eastAsia="Times New Roman" w:hAnsi="Times New Roman" w:cs="Times New Roman"/>
          <w:color w:val="000000" w:themeColor="text1"/>
          <w:sz w:val="28"/>
          <w:szCs w:val="28"/>
          <w:lang w:val="en" w:eastAsia="ru-RU"/>
        </w:rPr>
        <w:t xml:space="preserve"> can be extended at </w:t>
      </w:r>
      <w:r w:rsidR="00EA41CB">
        <w:rPr>
          <w:rFonts w:ascii="Times New Roman" w:eastAsia="Times New Roman" w:hAnsi="Times New Roman" w:cs="Times New Roman"/>
          <w:color w:val="000000" w:themeColor="text1"/>
          <w:sz w:val="28"/>
          <w:szCs w:val="28"/>
          <w:lang w:val="en" w:eastAsia="ru-RU"/>
        </w:rPr>
        <w:t>their demand</w:t>
      </w:r>
      <w:r w:rsidRPr="0043070F">
        <w:rPr>
          <w:rFonts w:ascii="Times New Roman" w:eastAsia="Times New Roman" w:hAnsi="Times New Roman" w:cs="Times New Roman"/>
          <w:color w:val="000000" w:themeColor="text1"/>
          <w:sz w:val="28"/>
          <w:szCs w:val="28"/>
          <w:lang w:val="en" w:eastAsia="ru-RU"/>
        </w:rPr>
        <w:t xml:space="preserve"> by no more than 1 year as compared with the period of education for the corresponding form of education. The volume of the specialty program for one academic year when studying according to the individual curriculum may not exceed 75.e.</w:t>
      </w:r>
    </w:p>
    <w:p w:rsidR="00353E6F" w:rsidRPr="00C7252C" w:rsidRDefault="00EA41CB" w:rsidP="00C72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color w:val="000000" w:themeColor="text1"/>
          <w:sz w:val="28"/>
          <w:szCs w:val="28"/>
          <w:lang w:val="en" w:eastAsia="ru-RU"/>
        </w:rPr>
      </w:pPr>
      <w:r>
        <w:rPr>
          <w:rFonts w:ascii="Times New Roman" w:eastAsia="Times New Roman" w:hAnsi="Times New Roman" w:cs="Times New Roman"/>
          <w:color w:val="000000" w:themeColor="text1"/>
          <w:sz w:val="28"/>
          <w:szCs w:val="28"/>
          <w:lang w:val="en" w:eastAsia="ru-RU"/>
        </w:rPr>
        <w:tab/>
      </w:r>
    </w:p>
    <w:p w:rsidR="00353E6F" w:rsidRPr="00C7252C" w:rsidRDefault="00353E6F" w:rsidP="00AA62CF">
      <w:pPr>
        <w:pStyle w:val="a4"/>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color w:val="000000" w:themeColor="text1"/>
          <w:sz w:val="28"/>
          <w:szCs w:val="28"/>
          <w:lang w:val="en" w:eastAsia="ru-RU"/>
        </w:rPr>
      </w:pPr>
      <w:r w:rsidRPr="00C7252C">
        <w:rPr>
          <w:rFonts w:ascii="Times New Roman" w:eastAsia="Times New Roman" w:hAnsi="Times New Roman" w:cs="Times New Roman"/>
          <w:b/>
          <w:color w:val="000000" w:themeColor="text1"/>
          <w:sz w:val="28"/>
          <w:szCs w:val="28"/>
          <w:lang w:val="en" w:eastAsia="ru-RU"/>
        </w:rPr>
        <w:t>Occupational categor</w:t>
      </w:r>
      <w:r w:rsidR="000C4B4A" w:rsidRPr="00C7252C">
        <w:rPr>
          <w:rFonts w:ascii="Times New Roman" w:eastAsia="Times New Roman" w:hAnsi="Times New Roman" w:cs="Times New Roman"/>
          <w:b/>
          <w:color w:val="000000" w:themeColor="text1"/>
          <w:sz w:val="28"/>
          <w:szCs w:val="28"/>
          <w:lang w:val="en" w:eastAsia="ru-RU"/>
        </w:rPr>
        <w:t>ies</w:t>
      </w:r>
    </w:p>
    <w:p w:rsidR="003B0176" w:rsidRPr="00857EFF" w:rsidRDefault="0043070F" w:rsidP="00AA62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eastAsia="Times New Roman" w:hAnsi="Times New Roman" w:cs="Times New Roman"/>
          <w:color w:val="000000" w:themeColor="text1"/>
          <w:sz w:val="28"/>
          <w:szCs w:val="28"/>
          <w:lang w:val="en" w:eastAsia="ru-RU"/>
        </w:rPr>
      </w:pPr>
      <w:r>
        <w:rPr>
          <w:rFonts w:ascii="Times New Roman" w:eastAsia="Times New Roman" w:hAnsi="Times New Roman" w:cs="Times New Roman"/>
          <w:color w:val="000000" w:themeColor="text1"/>
          <w:sz w:val="28"/>
          <w:szCs w:val="28"/>
          <w:lang w:val="en" w:eastAsia="ru-RU"/>
        </w:rPr>
        <w:tab/>
      </w:r>
      <w:r w:rsidR="00353E6F" w:rsidRPr="00C7252C">
        <w:rPr>
          <w:rFonts w:ascii="Times New Roman" w:eastAsia="Times New Roman" w:hAnsi="Times New Roman" w:cs="Times New Roman"/>
          <w:color w:val="000000" w:themeColor="text1"/>
          <w:sz w:val="28"/>
          <w:szCs w:val="28"/>
          <w:lang w:val="en" w:eastAsia="ru-RU"/>
        </w:rPr>
        <w:t>The oc</w:t>
      </w:r>
      <w:r w:rsidR="000C4B4A" w:rsidRPr="00C7252C">
        <w:rPr>
          <w:rFonts w:ascii="Times New Roman" w:eastAsia="Times New Roman" w:hAnsi="Times New Roman" w:cs="Times New Roman"/>
          <w:color w:val="000000" w:themeColor="text1"/>
          <w:sz w:val="28"/>
          <w:szCs w:val="28"/>
          <w:lang w:val="en" w:eastAsia="ru-RU"/>
        </w:rPr>
        <w:t>cupational categories for specialists in 31.05.01 General Medicine</w:t>
      </w:r>
      <w:r w:rsidR="00857EFF">
        <w:rPr>
          <w:rFonts w:ascii="Times New Roman" w:eastAsia="Times New Roman" w:hAnsi="Times New Roman" w:cs="Times New Roman"/>
          <w:color w:val="000000" w:themeColor="text1"/>
          <w:sz w:val="28"/>
          <w:szCs w:val="28"/>
          <w:lang w:val="en" w:eastAsia="ru-RU"/>
        </w:rPr>
        <w:t xml:space="preserve"> include: </w:t>
      </w:r>
      <w:r w:rsidR="000C4B4A" w:rsidRPr="00C7252C">
        <w:rPr>
          <w:rFonts w:ascii="Times New Roman" w:hAnsi="Times New Roman" w:cs="Times New Roman"/>
          <w:color w:val="000000" w:themeColor="text1"/>
          <w:sz w:val="28"/>
          <w:szCs w:val="28"/>
          <w:lang w:val="en"/>
        </w:rPr>
        <w:t>protection of public health by</w:t>
      </w:r>
      <w:r w:rsidR="000C4B4A" w:rsidRPr="00C7252C">
        <w:rPr>
          <w:rFonts w:ascii="Times New Roman" w:hAnsi="Times New Roman" w:cs="Times New Roman"/>
          <w:color w:val="000000" w:themeColor="text1"/>
          <w:sz w:val="28"/>
          <w:szCs w:val="28"/>
          <w:lang w:val="en-US"/>
        </w:rPr>
        <w:t xml:space="preserve"> </w:t>
      </w:r>
      <w:r w:rsidR="000C4B4A" w:rsidRPr="00C7252C">
        <w:rPr>
          <w:rFonts w:ascii="Times New Roman" w:hAnsi="Times New Roman" w:cs="Times New Roman"/>
          <w:color w:val="000000" w:themeColor="text1"/>
          <w:sz w:val="28"/>
          <w:szCs w:val="28"/>
          <w:lang w:val="en"/>
        </w:rPr>
        <w:t>healthcare delivery</w:t>
      </w:r>
      <w:r w:rsidR="000C4B4A" w:rsidRPr="00C7252C">
        <w:rPr>
          <w:rFonts w:ascii="Times New Roman" w:hAnsi="Times New Roman" w:cs="Times New Roman"/>
          <w:color w:val="000000" w:themeColor="text1"/>
          <w:sz w:val="28"/>
          <w:szCs w:val="28"/>
          <w:lang w:val="en-US"/>
        </w:rPr>
        <w:t xml:space="preserve"> </w:t>
      </w:r>
      <w:r w:rsidR="000C4B4A" w:rsidRPr="00C7252C">
        <w:rPr>
          <w:rFonts w:ascii="Times New Roman" w:hAnsi="Times New Roman" w:cs="Times New Roman"/>
          <w:color w:val="000000" w:themeColor="text1"/>
          <w:sz w:val="28"/>
          <w:szCs w:val="28"/>
          <w:lang w:val="en"/>
        </w:rPr>
        <w:t>in accordance with the requirements and standards in the field of public health</w:t>
      </w:r>
      <w:r w:rsidR="000C4B4A" w:rsidRPr="00C7252C">
        <w:rPr>
          <w:rFonts w:ascii="Times New Roman" w:hAnsi="Times New Roman" w:cs="Times New Roman"/>
          <w:color w:val="000000" w:themeColor="text1"/>
          <w:sz w:val="28"/>
          <w:szCs w:val="28"/>
          <w:lang w:val="en-US"/>
        </w:rPr>
        <w:t>.</w:t>
      </w:r>
    </w:p>
    <w:p w:rsidR="000C4B4A" w:rsidRPr="00C7252C" w:rsidRDefault="000C4B4A" w:rsidP="00AA62CF">
      <w:pPr>
        <w:pStyle w:val="HTML"/>
        <w:shd w:val="clear" w:color="auto" w:fill="FFFFFF"/>
        <w:spacing w:line="360" w:lineRule="auto"/>
        <w:jc w:val="both"/>
        <w:rPr>
          <w:rFonts w:ascii="Times New Roman" w:hAnsi="Times New Roman" w:cs="Times New Roman"/>
          <w:color w:val="000000" w:themeColor="text1"/>
          <w:sz w:val="28"/>
          <w:szCs w:val="28"/>
          <w:lang w:val="en-US"/>
        </w:rPr>
      </w:pPr>
    </w:p>
    <w:p w:rsidR="000C4B4A" w:rsidRPr="00C7252C" w:rsidRDefault="000C4B4A" w:rsidP="00AA62CF">
      <w:pPr>
        <w:pStyle w:val="HTML"/>
        <w:numPr>
          <w:ilvl w:val="0"/>
          <w:numId w:val="3"/>
        </w:numPr>
        <w:shd w:val="clear" w:color="auto" w:fill="FFFFFF"/>
        <w:spacing w:line="360" w:lineRule="auto"/>
        <w:jc w:val="both"/>
        <w:rPr>
          <w:rFonts w:ascii="Times New Roman" w:hAnsi="Times New Roman" w:cs="Times New Roman"/>
          <w:b/>
          <w:color w:val="000000" w:themeColor="text1"/>
          <w:sz w:val="28"/>
          <w:szCs w:val="28"/>
          <w:lang w:val="en-US"/>
        </w:rPr>
      </w:pPr>
      <w:r w:rsidRPr="00C7252C">
        <w:rPr>
          <w:rFonts w:ascii="Times New Roman" w:hAnsi="Times New Roman" w:cs="Times New Roman"/>
          <w:b/>
          <w:color w:val="000000" w:themeColor="text1"/>
          <w:sz w:val="28"/>
          <w:szCs w:val="28"/>
          <w:lang w:val="en-US"/>
        </w:rPr>
        <w:t>Objects of professional activity</w:t>
      </w:r>
    </w:p>
    <w:p w:rsidR="000C4B4A" w:rsidRPr="00C7252C" w:rsidRDefault="00AA62CF" w:rsidP="00AA62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eastAsia="Times New Roman" w:hAnsi="Times New Roman" w:cs="Times New Roman"/>
          <w:color w:val="000000" w:themeColor="text1"/>
          <w:sz w:val="28"/>
          <w:szCs w:val="28"/>
          <w:lang w:val="en" w:eastAsia="ru-RU"/>
        </w:rPr>
      </w:pPr>
      <w:r>
        <w:rPr>
          <w:rFonts w:ascii="Times New Roman" w:eastAsia="Times New Roman" w:hAnsi="Times New Roman" w:cs="Times New Roman"/>
          <w:color w:val="000000" w:themeColor="text1"/>
          <w:sz w:val="28"/>
          <w:szCs w:val="28"/>
          <w:lang w:val="en" w:eastAsia="ru-RU"/>
        </w:rPr>
        <w:tab/>
      </w:r>
      <w:r w:rsidR="000C4B4A" w:rsidRPr="00C7252C">
        <w:rPr>
          <w:rFonts w:ascii="Times New Roman" w:eastAsia="Times New Roman" w:hAnsi="Times New Roman" w:cs="Times New Roman"/>
          <w:color w:val="000000" w:themeColor="text1"/>
          <w:sz w:val="28"/>
          <w:szCs w:val="28"/>
          <w:lang w:val="en" w:eastAsia="ru-RU"/>
        </w:rPr>
        <w:t>The objects of professional activity of graduates who have mastered the specialty program are :</w:t>
      </w:r>
    </w:p>
    <w:p w:rsidR="000C4B4A" w:rsidRPr="00C7252C" w:rsidRDefault="00857EFF" w:rsidP="00AA62CF">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val="en" w:eastAsia="ru-RU"/>
        </w:rPr>
      </w:pPr>
      <w:r>
        <w:rPr>
          <w:rFonts w:ascii="Times New Roman" w:eastAsia="Times New Roman" w:hAnsi="Times New Roman" w:cs="Times New Roman"/>
          <w:color w:val="000000" w:themeColor="text1"/>
          <w:sz w:val="28"/>
          <w:szCs w:val="28"/>
          <w:lang w:val="en" w:eastAsia="ru-RU"/>
        </w:rPr>
        <w:t>• Individuals (patients)</w:t>
      </w:r>
      <w:r w:rsidR="000C4B4A" w:rsidRPr="00C7252C">
        <w:rPr>
          <w:rFonts w:ascii="Times New Roman" w:eastAsia="Times New Roman" w:hAnsi="Times New Roman" w:cs="Times New Roman"/>
          <w:color w:val="000000" w:themeColor="text1"/>
          <w:sz w:val="28"/>
          <w:szCs w:val="28"/>
          <w:lang w:val="en" w:eastAsia="ru-RU"/>
        </w:rPr>
        <w:t xml:space="preserve"> ;</w:t>
      </w:r>
    </w:p>
    <w:p w:rsidR="000C4B4A" w:rsidRPr="00C7252C" w:rsidRDefault="000C4B4A" w:rsidP="00AA62CF">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val="en" w:eastAsia="ru-RU"/>
        </w:rPr>
      </w:pPr>
      <w:r w:rsidRPr="00C7252C">
        <w:rPr>
          <w:rFonts w:ascii="Times New Roman" w:eastAsia="Times New Roman" w:hAnsi="Times New Roman" w:cs="Times New Roman"/>
          <w:color w:val="000000" w:themeColor="text1"/>
          <w:sz w:val="28"/>
          <w:szCs w:val="28"/>
          <w:lang w:val="en" w:eastAsia="ru-RU"/>
        </w:rPr>
        <w:t>•</w:t>
      </w:r>
      <w:r w:rsidRPr="00C7252C">
        <w:rPr>
          <w:rFonts w:ascii="Times New Roman" w:eastAsia="Times New Roman" w:hAnsi="Times New Roman" w:cs="Times New Roman"/>
          <w:color w:val="000000" w:themeColor="text1"/>
          <w:sz w:val="28"/>
          <w:szCs w:val="28"/>
          <w:lang w:val="en" w:eastAsia="ru-RU"/>
        </w:rPr>
        <w:tab/>
        <w:t>Population;</w:t>
      </w:r>
    </w:p>
    <w:p w:rsidR="0067341F" w:rsidRPr="0085014F" w:rsidRDefault="000C4B4A" w:rsidP="00AA62CF">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val="en-US" w:eastAsia="ru-RU"/>
        </w:rPr>
      </w:pPr>
      <w:r w:rsidRPr="00C7252C">
        <w:rPr>
          <w:rFonts w:ascii="Times New Roman" w:eastAsia="Times New Roman" w:hAnsi="Times New Roman" w:cs="Times New Roman"/>
          <w:color w:val="000000" w:themeColor="text1"/>
          <w:sz w:val="28"/>
          <w:szCs w:val="28"/>
          <w:lang w:val="en" w:eastAsia="ru-RU"/>
        </w:rPr>
        <w:t xml:space="preserve">• A set of tools and technologies aimed at creation of </w:t>
      </w:r>
      <w:r w:rsidRPr="00C7252C">
        <w:rPr>
          <w:rFonts w:ascii="Times New Roman" w:eastAsia="Times New Roman" w:hAnsi="Times New Roman" w:cs="Times New Roman"/>
          <w:color w:val="000000" w:themeColor="text1"/>
          <w:sz w:val="28"/>
          <w:szCs w:val="28"/>
          <w:lang w:val="en-US" w:eastAsia="ru-RU"/>
        </w:rPr>
        <w:t>optimal</w:t>
      </w:r>
      <w:r w:rsidRPr="00C7252C">
        <w:rPr>
          <w:rFonts w:ascii="Times New Roman" w:eastAsia="Times New Roman" w:hAnsi="Times New Roman" w:cs="Times New Roman"/>
          <w:color w:val="000000" w:themeColor="text1"/>
          <w:sz w:val="28"/>
          <w:szCs w:val="28"/>
          <w:lang w:val="en" w:eastAsia="ru-RU"/>
        </w:rPr>
        <w:t xml:space="preserve"> conditions for </w:t>
      </w:r>
      <w:r w:rsidR="0067341F" w:rsidRPr="00C7252C">
        <w:rPr>
          <w:rFonts w:ascii="Times New Roman" w:eastAsia="Times New Roman" w:hAnsi="Times New Roman" w:cs="Times New Roman"/>
          <w:color w:val="000000" w:themeColor="text1"/>
          <w:sz w:val="28"/>
          <w:szCs w:val="28"/>
          <w:lang w:val="en" w:eastAsia="ru-RU"/>
        </w:rPr>
        <w:t>the protection of public health</w:t>
      </w:r>
      <w:r w:rsidRPr="00C7252C">
        <w:rPr>
          <w:rFonts w:ascii="Times New Roman" w:eastAsia="Times New Roman" w:hAnsi="Times New Roman" w:cs="Times New Roman"/>
          <w:color w:val="000000" w:themeColor="text1"/>
          <w:sz w:val="28"/>
          <w:szCs w:val="28"/>
          <w:lang w:val="en" w:eastAsia="ru-RU"/>
        </w:rPr>
        <w:t>.</w:t>
      </w:r>
    </w:p>
    <w:p w:rsidR="002D5694" w:rsidRPr="0085014F" w:rsidRDefault="002D5694" w:rsidP="00AA62CF">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val="en-US" w:eastAsia="ru-RU"/>
        </w:rPr>
      </w:pPr>
    </w:p>
    <w:p w:rsidR="0067341F" w:rsidRPr="00C7252C" w:rsidRDefault="0067341F" w:rsidP="00C7252C">
      <w:pPr>
        <w:pStyle w:val="a4"/>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000000" w:themeColor="text1"/>
          <w:sz w:val="28"/>
          <w:szCs w:val="28"/>
          <w:lang w:val="en-US" w:eastAsia="ru-RU"/>
        </w:rPr>
      </w:pPr>
      <w:r w:rsidRPr="00C7252C">
        <w:rPr>
          <w:rFonts w:ascii="Times New Roman" w:eastAsia="Times New Roman" w:hAnsi="Times New Roman" w:cs="Times New Roman"/>
          <w:b/>
          <w:color w:val="000000" w:themeColor="text1"/>
          <w:sz w:val="28"/>
          <w:szCs w:val="28"/>
          <w:lang w:val="en" w:eastAsia="ru-RU"/>
        </w:rPr>
        <w:t>Types of professional activity. Professional tasks</w:t>
      </w:r>
    </w:p>
    <w:p w:rsidR="0067341F" w:rsidRPr="00C7252C" w:rsidRDefault="0067341F" w:rsidP="00C72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val="en" w:eastAsia="ru-RU"/>
        </w:rPr>
      </w:pPr>
      <w:r w:rsidRPr="00C7252C">
        <w:rPr>
          <w:rFonts w:ascii="Times New Roman" w:eastAsia="Times New Roman" w:hAnsi="Times New Roman" w:cs="Times New Roman"/>
          <w:color w:val="000000" w:themeColor="text1"/>
          <w:sz w:val="28"/>
          <w:szCs w:val="28"/>
          <w:lang w:val="en" w:eastAsia="ru-RU"/>
        </w:rPr>
        <w:t xml:space="preserve">The specialist in </w:t>
      </w:r>
      <w:r w:rsidRPr="00C7252C">
        <w:rPr>
          <w:rFonts w:ascii="Times New Roman" w:eastAsia="Times New Roman" w:hAnsi="Times New Roman" w:cs="Times New Roman"/>
          <w:b/>
          <w:color w:val="000000" w:themeColor="text1"/>
          <w:sz w:val="28"/>
          <w:szCs w:val="28"/>
          <w:lang w:val="en" w:eastAsia="ru-RU"/>
        </w:rPr>
        <w:t>31.05.01 General Medicine</w:t>
      </w:r>
      <w:r w:rsidRPr="00C7252C">
        <w:rPr>
          <w:rFonts w:ascii="Times New Roman" w:eastAsia="Times New Roman" w:hAnsi="Times New Roman" w:cs="Times New Roman"/>
          <w:color w:val="000000" w:themeColor="text1"/>
          <w:sz w:val="28"/>
          <w:szCs w:val="28"/>
          <w:lang w:val="en" w:eastAsia="ru-RU"/>
        </w:rPr>
        <w:t xml:space="preserve"> is preparing for the following types of professional activity:</w:t>
      </w:r>
    </w:p>
    <w:p w:rsidR="0067341F" w:rsidRPr="00C7252C" w:rsidRDefault="0067341F" w:rsidP="00C72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val="en" w:eastAsia="ru-RU"/>
        </w:rPr>
      </w:pPr>
      <w:r w:rsidRPr="00C7252C">
        <w:rPr>
          <w:rFonts w:ascii="Times New Roman" w:eastAsia="Times New Roman" w:hAnsi="Times New Roman" w:cs="Times New Roman"/>
          <w:color w:val="000000" w:themeColor="text1"/>
          <w:sz w:val="28"/>
          <w:szCs w:val="28"/>
          <w:lang w:val="en" w:eastAsia="ru-RU"/>
        </w:rPr>
        <w:lastRenderedPageBreak/>
        <w:t>- Medical care</w:t>
      </w:r>
    </w:p>
    <w:p w:rsidR="0067341F" w:rsidRPr="00C7252C" w:rsidRDefault="001B2DBE" w:rsidP="00C72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val="en" w:eastAsia="ru-RU"/>
        </w:rPr>
      </w:pPr>
      <w:r w:rsidRPr="00C7252C">
        <w:rPr>
          <w:rFonts w:ascii="Times New Roman" w:eastAsia="Times New Roman" w:hAnsi="Times New Roman" w:cs="Times New Roman"/>
          <w:color w:val="000000" w:themeColor="text1"/>
          <w:sz w:val="28"/>
          <w:szCs w:val="28"/>
          <w:lang w:val="en" w:eastAsia="ru-RU"/>
        </w:rPr>
        <w:t>- M</w:t>
      </w:r>
      <w:r w:rsidR="0067341F" w:rsidRPr="00C7252C">
        <w:rPr>
          <w:rFonts w:ascii="Times New Roman" w:eastAsia="Times New Roman" w:hAnsi="Times New Roman" w:cs="Times New Roman"/>
          <w:color w:val="000000" w:themeColor="text1"/>
          <w:sz w:val="28"/>
          <w:szCs w:val="28"/>
          <w:lang w:val="en" w:eastAsia="ru-RU"/>
        </w:rPr>
        <w:t>anagement</w:t>
      </w:r>
    </w:p>
    <w:p w:rsidR="0067341F" w:rsidRPr="00C7252C" w:rsidRDefault="0067341F" w:rsidP="00C72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val="en" w:eastAsia="ru-RU"/>
        </w:rPr>
      </w:pPr>
      <w:r w:rsidRPr="00C7252C">
        <w:rPr>
          <w:rFonts w:ascii="Times New Roman" w:eastAsia="Times New Roman" w:hAnsi="Times New Roman" w:cs="Times New Roman"/>
          <w:color w:val="000000" w:themeColor="text1"/>
          <w:sz w:val="28"/>
          <w:szCs w:val="28"/>
          <w:lang w:val="en" w:eastAsia="ru-RU"/>
        </w:rPr>
        <w:t>- Research</w:t>
      </w:r>
    </w:p>
    <w:p w:rsidR="0067341F" w:rsidRPr="00C7252C" w:rsidRDefault="00AA62CF" w:rsidP="00C72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val="en" w:eastAsia="ru-RU"/>
        </w:rPr>
      </w:pPr>
      <w:r>
        <w:rPr>
          <w:rFonts w:ascii="Times New Roman" w:eastAsia="Times New Roman" w:hAnsi="Times New Roman" w:cs="Times New Roman"/>
          <w:color w:val="000000" w:themeColor="text1"/>
          <w:sz w:val="28"/>
          <w:szCs w:val="28"/>
          <w:lang w:val="en" w:eastAsia="ru-RU"/>
        </w:rPr>
        <w:tab/>
      </w:r>
      <w:r w:rsidR="0067341F" w:rsidRPr="00C7252C">
        <w:rPr>
          <w:rFonts w:ascii="Times New Roman" w:eastAsia="Times New Roman" w:hAnsi="Times New Roman" w:cs="Times New Roman"/>
          <w:color w:val="000000" w:themeColor="text1"/>
          <w:sz w:val="28"/>
          <w:szCs w:val="28"/>
          <w:lang w:val="en" w:eastAsia="ru-RU"/>
        </w:rPr>
        <w:t xml:space="preserve">The specific professional activities, for which </w:t>
      </w:r>
      <w:r w:rsidR="00DB2FDE" w:rsidRPr="00C7252C">
        <w:rPr>
          <w:rFonts w:ascii="Times New Roman" w:eastAsia="Times New Roman" w:hAnsi="Times New Roman" w:cs="Times New Roman"/>
          <w:color w:val="000000" w:themeColor="text1"/>
          <w:sz w:val="28"/>
          <w:szCs w:val="28"/>
          <w:lang w:val="en" w:eastAsia="ru-RU"/>
        </w:rPr>
        <w:t xml:space="preserve">specialist </w:t>
      </w:r>
      <w:r w:rsidR="0067341F" w:rsidRPr="00C7252C">
        <w:rPr>
          <w:rFonts w:ascii="Times New Roman" w:eastAsia="Times New Roman" w:hAnsi="Times New Roman" w:cs="Times New Roman"/>
          <w:color w:val="000000" w:themeColor="text1"/>
          <w:sz w:val="28"/>
          <w:szCs w:val="28"/>
          <w:lang w:val="en" w:eastAsia="ru-RU"/>
        </w:rPr>
        <w:t>prepares mainly</w:t>
      </w:r>
      <w:r w:rsidR="00DB2FDE" w:rsidRPr="00C7252C">
        <w:rPr>
          <w:rFonts w:ascii="Times New Roman" w:eastAsia="Times New Roman" w:hAnsi="Times New Roman" w:cs="Times New Roman"/>
          <w:color w:val="000000" w:themeColor="text1"/>
          <w:sz w:val="28"/>
          <w:szCs w:val="28"/>
          <w:lang w:val="en" w:eastAsia="ru-RU"/>
        </w:rPr>
        <w:t>,</w:t>
      </w:r>
      <w:r w:rsidR="0067341F" w:rsidRPr="00C7252C">
        <w:rPr>
          <w:rFonts w:ascii="Times New Roman" w:eastAsia="Times New Roman" w:hAnsi="Times New Roman" w:cs="Times New Roman"/>
          <w:color w:val="000000" w:themeColor="text1"/>
          <w:sz w:val="28"/>
          <w:szCs w:val="28"/>
          <w:lang w:val="en" w:eastAsia="ru-RU"/>
        </w:rPr>
        <w:t xml:space="preserve"> </w:t>
      </w:r>
      <w:r w:rsidR="00DB2FDE" w:rsidRPr="00C7252C">
        <w:rPr>
          <w:rFonts w:ascii="Times New Roman" w:eastAsia="Times New Roman" w:hAnsi="Times New Roman" w:cs="Times New Roman"/>
          <w:color w:val="000000" w:themeColor="text1"/>
          <w:sz w:val="28"/>
          <w:szCs w:val="28"/>
          <w:lang w:val="en" w:eastAsia="ru-RU"/>
        </w:rPr>
        <w:t>are</w:t>
      </w:r>
      <w:r w:rsidR="0067341F" w:rsidRPr="00C7252C">
        <w:rPr>
          <w:rFonts w:ascii="Times New Roman" w:eastAsia="Times New Roman" w:hAnsi="Times New Roman" w:cs="Times New Roman"/>
          <w:color w:val="000000" w:themeColor="text1"/>
          <w:sz w:val="28"/>
          <w:szCs w:val="28"/>
          <w:lang w:val="en" w:eastAsia="ru-RU"/>
        </w:rPr>
        <w:t xml:space="preserve"> determined by FEFU together wi</w:t>
      </w:r>
      <w:r w:rsidR="00DB2FDE" w:rsidRPr="00C7252C">
        <w:rPr>
          <w:rFonts w:ascii="Times New Roman" w:eastAsia="Times New Roman" w:hAnsi="Times New Roman" w:cs="Times New Roman"/>
          <w:color w:val="000000" w:themeColor="text1"/>
          <w:sz w:val="28"/>
          <w:szCs w:val="28"/>
          <w:lang w:val="en" w:eastAsia="ru-RU"/>
        </w:rPr>
        <w:t xml:space="preserve">th the students, scientific </w:t>
      </w:r>
      <w:r w:rsidR="0067341F" w:rsidRPr="00C7252C">
        <w:rPr>
          <w:rFonts w:ascii="Times New Roman" w:eastAsia="Times New Roman" w:hAnsi="Times New Roman" w:cs="Times New Roman"/>
          <w:color w:val="000000" w:themeColor="text1"/>
          <w:sz w:val="28"/>
          <w:szCs w:val="28"/>
          <w:lang w:val="en" w:eastAsia="ru-RU"/>
        </w:rPr>
        <w:t>workers</w:t>
      </w:r>
      <w:r w:rsidR="00DB2FDE" w:rsidRPr="00C7252C">
        <w:rPr>
          <w:rFonts w:ascii="Times New Roman" w:eastAsia="Times New Roman" w:hAnsi="Times New Roman" w:cs="Times New Roman"/>
          <w:color w:val="000000" w:themeColor="text1"/>
          <w:sz w:val="28"/>
          <w:szCs w:val="28"/>
          <w:lang w:val="en" w:eastAsia="ru-RU"/>
        </w:rPr>
        <w:t xml:space="preserve"> and </w:t>
      </w:r>
      <w:r w:rsidR="00DB2FDE" w:rsidRPr="00C7252C">
        <w:rPr>
          <w:rFonts w:ascii="Times New Roman" w:hAnsi="Times New Roman" w:cs="Times New Roman"/>
          <w:color w:val="000000" w:themeColor="text1"/>
          <w:sz w:val="28"/>
          <w:szCs w:val="28"/>
          <w:lang w:val="en-US"/>
        </w:rPr>
        <w:t xml:space="preserve">higher-education teaching personnel of </w:t>
      </w:r>
      <w:r w:rsidR="0067341F" w:rsidRPr="00C7252C">
        <w:rPr>
          <w:rFonts w:ascii="Times New Roman" w:eastAsia="Times New Roman" w:hAnsi="Times New Roman" w:cs="Times New Roman"/>
          <w:color w:val="000000" w:themeColor="text1"/>
          <w:sz w:val="28"/>
          <w:szCs w:val="28"/>
          <w:lang w:val="en" w:eastAsia="ru-RU"/>
        </w:rPr>
        <w:t xml:space="preserve"> FEFU and employers' associations.</w:t>
      </w:r>
    </w:p>
    <w:p w:rsidR="005871EF" w:rsidRPr="00AA62CF" w:rsidRDefault="005871EF" w:rsidP="00AA62CF">
      <w:pPr>
        <w:pStyle w:val="a4"/>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val="en" w:eastAsia="ru-RU"/>
        </w:rPr>
      </w:pPr>
      <w:r w:rsidRPr="00AA62CF">
        <w:rPr>
          <w:rFonts w:ascii="Times New Roman" w:eastAsia="Times New Roman" w:hAnsi="Times New Roman" w:cs="Times New Roman"/>
          <w:b/>
          <w:color w:val="000000" w:themeColor="text1"/>
          <w:sz w:val="28"/>
          <w:szCs w:val="28"/>
          <w:lang w:val="en" w:eastAsia="ru-RU"/>
        </w:rPr>
        <w:t>The specialist in 31.05.01 General Medicine</w:t>
      </w:r>
      <w:r w:rsidRPr="00AA62CF">
        <w:rPr>
          <w:rFonts w:ascii="Times New Roman" w:eastAsia="Times New Roman" w:hAnsi="Times New Roman" w:cs="Times New Roman"/>
          <w:color w:val="000000" w:themeColor="text1"/>
          <w:sz w:val="28"/>
          <w:szCs w:val="28"/>
          <w:lang w:val="en" w:eastAsia="ru-RU"/>
        </w:rPr>
        <w:t xml:space="preserve"> should be able to solve the following professional problems in </w:t>
      </w:r>
      <w:r w:rsidRPr="00AA62CF">
        <w:rPr>
          <w:rFonts w:ascii="Times New Roman" w:eastAsia="Times New Roman" w:hAnsi="Times New Roman" w:cs="Times New Roman"/>
          <w:b/>
          <w:color w:val="000000" w:themeColor="text1"/>
          <w:sz w:val="28"/>
          <w:szCs w:val="28"/>
          <w:lang w:val="en" w:eastAsia="ru-RU"/>
        </w:rPr>
        <w:t>medical care</w:t>
      </w:r>
      <w:r w:rsidRPr="00AA62CF">
        <w:rPr>
          <w:rFonts w:ascii="Times New Roman" w:eastAsia="Times New Roman" w:hAnsi="Times New Roman" w:cs="Times New Roman"/>
          <w:color w:val="000000" w:themeColor="text1"/>
          <w:sz w:val="28"/>
          <w:szCs w:val="28"/>
          <w:lang w:val="en" w:eastAsia="ru-RU"/>
        </w:rPr>
        <w:t>:</w:t>
      </w:r>
    </w:p>
    <w:p w:rsidR="005871EF" w:rsidRPr="00C7252C" w:rsidRDefault="005871EF" w:rsidP="00C7252C">
      <w:pPr>
        <w:pStyle w:val="HTML"/>
        <w:shd w:val="clear" w:color="auto" w:fill="FFFFFF"/>
        <w:spacing w:line="360" w:lineRule="auto"/>
        <w:jc w:val="both"/>
        <w:rPr>
          <w:rFonts w:ascii="Times New Roman" w:hAnsi="Times New Roman" w:cs="Times New Roman"/>
          <w:color w:val="000000" w:themeColor="text1"/>
          <w:sz w:val="28"/>
          <w:szCs w:val="28"/>
          <w:lang w:val="en"/>
        </w:rPr>
      </w:pPr>
      <w:r w:rsidRPr="00C7252C">
        <w:rPr>
          <w:rFonts w:ascii="Times New Roman" w:hAnsi="Times New Roman" w:cs="Times New Roman"/>
          <w:color w:val="000000" w:themeColor="text1"/>
          <w:sz w:val="28"/>
          <w:szCs w:val="28"/>
          <w:lang w:val="en-US"/>
        </w:rPr>
        <w:t xml:space="preserve"> - </w:t>
      </w:r>
      <w:r w:rsidRPr="00C7252C">
        <w:rPr>
          <w:rFonts w:ascii="Times New Roman" w:hAnsi="Times New Roman" w:cs="Times New Roman"/>
          <w:color w:val="000000" w:themeColor="text1"/>
          <w:sz w:val="28"/>
          <w:szCs w:val="28"/>
          <w:lang w:val="en"/>
        </w:rPr>
        <w:t>prevention of diseases among the population through taking preventive and anti-epidemic measures;</w:t>
      </w:r>
    </w:p>
    <w:p w:rsidR="00962C5C" w:rsidRPr="00C7252C" w:rsidRDefault="00962C5C" w:rsidP="00C72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val="en" w:eastAsia="ru-RU"/>
        </w:rPr>
      </w:pPr>
      <w:r w:rsidRPr="00C7252C">
        <w:rPr>
          <w:rFonts w:ascii="Times New Roman" w:eastAsia="Times New Roman" w:hAnsi="Times New Roman" w:cs="Times New Roman"/>
          <w:color w:val="000000" w:themeColor="text1"/>
          <w:sz w:val="28"/>
          <w:szCs w:val="28"/>
          <w:lang w:val="en" w:eastAsia="ru-RU"/>
        </w:rPr>
        <w:t xml:space="preserve">- </w:t>
      </w:r>
      <w:r w:rsidR="005871EF" w:rsidRPr="00C7252C">
        <w:rPr>
          <w:rFonts w:ascii="Times New Roman" w:eastAsia="Times New Roman" w:hAnsi="Times New Roman" w:cs="Times New Roman"/>
          <w:color w:val="000000" w:themeColor="text1"/>
          <w:sz w:val="28"/>
          <w:szCs w:val="28"/>
          <w:lang w:val="en" w:eastAsia="ru-RU"/>
        </w:rPr>
        <w:t xml:space="preserve">conducting of preventive medical examinations, clinical examination </w:t>
      </w:r>
      <w:r w:rsidR="005871EF" w:rsidRPr="00C7252C">
        <w:rPr>
          <w:rFonts w:ascii="Times New Roman" w:eastAsia="Times New Roman" w:hAnsi="Times New Roman" w:cs="Times New Roman"/>
          <w:color w:val="000000" w:themeColor="text1"/>
          <w:sz w:val="28"/>
          <w:szCs w:val="28"/>
          <w:lang w:val="en-US" w:eastAsia="ru-RU"/>
        </w:rPr>
        <w:t xml:space="preserve">and </w:t>
      </w:r>
      <w:r w:rsidR="005871EF" w:rsidRPr="00C7252C">
        <w:rPr>
          <w:rFonts w:ascii="Times New Roman" w:eastAsia="Times New Roman" w:hAnsi="Times New Roman" w:cs="Times New Roman"/>
          <w:color w:val="000000" w:themeColor="text1"/>
          <w:sz w:val="28"/>
          <w:szCs w:val="28"/>
          <w:lang w:val="en" w:eastAsia="ru-RU"/>
        </w:rPr>
        <w:t>dispensary observation</w:t>
      </w:r>
    </w:p>
    <w:p w:rsidR="00962C5C" w:rsidRPr="00C7252C" w:rsidRDefault="00962C5C" w:rsidP="00C72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val="en" w:eastAsia="ru-RU"/>
        </w:rPr>
      </w:pPr>
      <w:r w:rsidRPr="00C7252C">
        <w:rPr>
          <w:rFonts w:ascii="Times New Roman" w:eastAsia="Times New Roman" w:hAnsi="Times New Roman" w:cs="Times New Roman"/>
          <w:color w:val="000000" w:themeColor="text1"/>
          <w:sz w:val="28"/>
          <w:szCs w:val="28"/>
          <w:lang w:val="en" w:eastAsia="ru-RU"/>
        </w:rPr>
        <w:t>- d</w:t>
      </w:r>
      <w:r w:rsidR="005871EF" w:rsidRPr="00C7252C">
        <w:rPr>
          <w:rFonts w:ascii="Times New Roman" w:eastAsia="Times New Roman" w:hAnsi="Times New Roman" w:cs="Times New Roman"/>
          <w:color w:val="000000" w:themeColor="text1"/>
          <w:sz w:val="28"/>
          <w:szCs w:val="28"/>
          <w:lang w:val="en" w:eastAsia="ru-RU"/>
        </w:rPr>
        <w:t>ata collection and statistical analysis of health information of different age and sex groups, characterizing their health</w:t>
      </w:r>
      <w:r w:rsidR="00AA62CF" w:rsidRPr="00AA62CF">
        <w:rPr>
          <w:rFonts w:ascii="Times New Roman" w:eastAsia="Times New Roman" w:hAnsi="Times New Roman" w:cs="Times New Roman"/>
          <w:color w:val="000000" w:themeColor="text1"/>
          <w:sz w:val="28"/>
          <w:szCs w:val="28"/>
          <w:lang w:val="en" w:eastAsia="ru-RU"/>
        </w:rPr>
        <w:t xml:space="preserve"> </w:t>
      </w:r>
      <w:r w:rsidR="00AA62CF" w:rsidRPr="00C7252C">
        <w:rPr>
          <w:rFonts w:ascii="Times New Roman" w:eastAsia="Times New Roman" w:hAnsi="Times New Roman" w:cs="Times New Roman"/>
          <w:color w:val="000000" w:themeColor="text1"/>
          <w:sz w:val="28"/>
          <w:szCs w:val="28"/>
          <w:lang w:val="en" w:eastAsia="ru-RU"/>
        </w:rPr>
        <w:t>stat</w:t>
      </w:r>
      <w:r w:rsidR="00AA62CF">
        <w:rPr>
          <w:rFonts w:ascii="Times New Roman" w:eastAsia="Times New Roman" w:hAnsi="Times New Roman" w:cs="Times New Roman"/>
          <w:color w:val="000000" w:themeColor="text1"/>
          <w:sz w:val="28"/>
          <w:szCs w:val="28"/>
          <w:lang w:val="en" w:eastAsia="ru-RU"/>
        </w:rPr>
        <w:t>us</w:t>
      </w:r>
      <w:r w:rsidR="005871EF" w:rsidRPr="00C7252C">
        <w:rPr>
          <w:rFonts w:ascii="Times New Roman" w:eastAsia="Times New Roman" w:hAnsi="Times New Roman" w:cs="Times New Roman"/>
          <w:color w:val="000000" w:themeColor="text1"/>
          <w:sz w:val="28"/>
          <w:szCs w:val="28"/>
          <w:lang w:val="en" w:eastAsia="ru-RU"/>
        </w:rPr>
        <w:t>;</w:t>
      </w:r>
    </w:p>
    <w:p w:rsidR="005871EF" w:rsidRPr="00C7252C" w:rsidRDefault="00962C5C" w:rsidP="00C72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val="en" w:eastAsia="ru-RU"/>
        </w:rPr>
      </w:pPr>
      <w:r w:rsidRPr="00C7252C">
        <w:rPr>
          <w:rFonts w:ascii="Times New Roman" w:eastAsia="Times New Roman" w:hAnsi="Times New Roman" w:cs="Times New Roman"/>
          <w:color w:val="000000" w:themeColor="text1"/>
          <w:sz w:val="28"/>
          <w:szCs w:val="28"/>
          <w:lang w:val="en" w:eastAsia="ru-RU"/>
        </w:rPr>
        <w:t xml:space="preserve">- </w:t>
      </w:r>
      <w:r w:rsidR="005871EF" w:rsidRPr="00C7252C">
        <w:rPr>
          <w:rFonts w:ascii="Times New Roman" w:eastAsia="Times New Roman" w:hAnsi="Times New Roman" w:cs="Times New Roman"/>
          <w:color w:val="000000" w:themeColor="text1"/>
          <w:sz w:val="28"/>
          <w:szCs w:val="28"/>
          <w:lang w:val="en" w:eastAsia="ru-RU"/>
        </w:rPr>
        <w:t>diagnosis of diseases and pathological conditions of patients;</w:t>
      </w:r>
    </w:p>
    <w:p w:rsidR="005871EF" w:rsidRPr="00C7252C" w:rsidRDefault="00962C5C" w:rsidP="00C72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val="en" w:eastAsia="ru-RU"/>
        </w:rPr>
      </w:pPr>
      <w:r w:rsidRPr="00C7252C">
        <w:rPr>
          <w:rFonts w:ascii="Times New Roman" w:eastAsia="Times New Roman" w:hAnsi="Times New Roman" w:cs="Times New Roman"/>
          <w:color w:val="000000" w:themeColor="text1"/>
          <w:sz w:val="28"/>
          <w:szCs w:val="28"/>
          <w:lang w:val="en-US" w:eastAsia="ru-RU"/>
        </w:rPr>
        <w:t xml:space="preserve">- </w:t>
      </w:r>
      <w:r w:rsidR="005871EF" w:rsidRPr="00C7252C">
        <w:rPr>
          <w:rFonts w:ascii="Times New Roman" w:eastAsia="Times New Roman" w:hAnsi="Times New Roman" w:cs="Times New Roman"/>
          <w:color w:val="000000" w:themeColor="text1"/>
          <w:sz w:val="28"/>
          <w:szCs w:val="28"/>
          <w:lang w:val="en" w:eastAsia="ru-RU"/>
        </w:rPr>
        <w:t xml:space="preserve">diagnostics of </w:t>
      </w:r>
      <w:r w:rsidRPr="00C7252C">
        <w:rPr>
          <w:rFonts w:ascii="Times New Roman" w:eastAsia="Times New Roman" w:hAnsi="Times New Roman" w:cs="Times New Roman"/>
          <w:color w:val="000000" w:themeColor="text1"/>
          <w:sz w:val="28"/>
          <w:szCs w:val="28"/>
          <w:lang w:val="en" w:eastAsia="ru-RU"/>
        </w:rPr>
        <w:t>emergencies</w:t>
      </w:r>
      <w:r w:rsidR="005871EF" w:rsidRPr="00C7252C">
        <w:rPr>
          <w:rFonts w:ascii="Times New Roman" w:eastAsia="Times New Roman" w:hAnsi="Times New Roman" w:cs="Times New Roman"/>
          <w:color w:val="000000" w:themeColor="text1"/>
          <w:sz w:val="28"/>
          <w:szCs w:val="28"/>
          <w:lang w:val="en" w:eastAsia="ru-RU"/>
        </w:rPr>
        <w:t>;</w:t>
      </w:r>
    </w:p>
    <w:p w:rsidR="005871EF" w:rsidRPr="00C7252C" w:rsidRDefault="00962C5C" w:rsidP="00C72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val="en" w:eastAsia="ru-RU"/>
        </w:rPr>
      </w:pPr>
      <w:r w:rsidRPr="00C7252C">
        <w:rPr>
          <w:rFonts w:ascii="Times New Roman" w:eastAsia="Times New Roman" w:hAnsi="Times New Roman" w:cs="Times New Roman"/>
          <w:color w:val="000000" w:themeColor="text1"/>
          <w:sz w:val="28"/>
          <w:szCs w:val="28"/>
          <w:lang w:val="en" w:eastAsia="ru-RU"/>
        </w:rPr>
        <w:t xml:space="preserve"> - </w:t>
      </w:r>
      <w:r w:rsidR="005871EF" w:rsidRPr="00C7252C">
        <w:rPr>
          <w:rFonts w:ascii="Times New Roman" w:eastAsia="Times New Roman" w:hAnsi="Times New Roman" w:cs="Times New Roman"/>
          <w:color w:val="000000" w:themeColor="text1"/>
          <w:sz w:val="28"/>
          <w:szCs w:val="28"/>
          <w:lang w:val="en" w:eastAsia="ru-RU"/>
        </w:rPr>
        <w:t>diagnosis of pregnancy;</w:t>
      </w:r>
    </w:p>
    <w:p w:rsidR="006A73A5" w:rsidRPr="00C7252C" w:rsidRDefault="00962C5C" w:rsidP="00C72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val="en" w:eastAsia="ru-RU"/>
        </w:rPr>
      </w:pPr>
      <w:r w:rsidRPr="00C7252C">
        <w:rPr>
          <w:rFonts w:ascii="Times New Roman" w:eastAsia="Times New Roman" w:hAnsi="Times New Roman" w:cs="Times New Roman"/>
          <w:color w:val="000000" w:themeColor="text1"/>
          <w:sz w:val="28"/>
          <w:szCs w:val="28"/>
          <w:lang w:val="en" w:eastAsia="ru-RU"/>
        </w:rPr>
        <w:t xml:space="preserve">- </w:t>
      </w:r>
      <w:r w:rsidR="005871EF" w:rsidRPr="00C7252C">
        <w:rPr>
          <w:rFonts w:ascii="Times New Roman" w:eastAsia="Times New Roman" w:hAnsi="Times New Roman" w:cs="Times New Roman"/>
          <w:color w:val="000000" w:themeColor="text1"/>
          <w:sz w:val="28"/>
          <w:szCs w:val="28"/>
          <w:lang w:val="en" w:eastAsia="ru-RU"/>
        </w:rPr>
        <w:t>examination of temporary disability and participat</w:t>
      </w:r>
      <w:r w:rsidRPr="00C7252C">
        <w:rPr>
          <w:rFonts w:ascii="Times New Roman" w:eastAsia="Times New Roman" w:hAnsi="Times New Roman" w:cs="Times New Roman"/>
          <w:color w:val="000000" w:themeColor="text1"/>
          <w:sz w:val="28"/>
          <w:szCs w:val="28"/>
          <w:lang w:val="en" w:eastAsia="ru-RU"/>
        </w:rPr>
        <w:t>ion in</w:t>
      </w:r>
      <w:r w:rsidR="005871EF" w:rsidRPr="00C7252C">
        <w:rPr>
          <w:rFonts w:ascii="Times New Roman" w:eastAsia="Times New Roman" w:hAnsi="Times New Roman" w:cs="Times New Roman"/>
          <w:color w:val="000000" w:themeColor="text1"/>
          <w:sz w:val="28"/>
          <w:szCs w:val="28"/>
          <w:lang w:val="en" w:eastAsia="ru-RU"/>
        </w:rPr>
        <w:t xml:space="preserve"> other types of medical examination;</w:t>
      </w:r>
    </w:p>
    <w:p w:rsidR="006A73A5" w:rsidRPr="00C7252C" w:rsidRDefault="006A73A5" w:rsidP="00C72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themeColor="text1"/>
          <w:sz w:val="28"/>
          <w:szCs w:val="28"/>
          <w:shd w:val="clear" w:color="auto" w:fill="FFFFFF"/>
          <w:lang w:val="en-US"/>
        </w:rPr>
      </w:pPr>
      <w:r w:rsidRPr="00C7252C">
        <w:rPr>
          <w:rFonts w:ascii="Times New Roman" w:eastAsia="Times New Roman" w:hAnsi="Times New Roman" w:cs="Times New Roman"/>
          <w:color w:val="000000" w:themeColor="text1"/>
          <w:sz w:val="28"/>
          <w:szCs w:val="28"/>
          <w:lang w:val="en" w:eastAsia="ru-RU"/>
        </w:rPr>
        <w:t xml:space="preserve">- </w:t>
      </w:r>
      <w:r w:rsidR="001740E2" w:rsidRPr="00C7252C">
        <w:rPr>
          <w:rFonts w:ascii="Times New Roman" w:eastAsia="Times New Roman" w:hAnsi="Times New Roman" w:cs="Times New Roman"/>
          <w:color w:val="000000" w:themeColor="text1"/>
          <w:sz w:val="28"/>
          <w:szCs w:val="28"/>
          <w:lang w:val="en" w:eastAsia="ru-RU"/>
        </w:rPr>
        <w:t>delivering</w:t>
      </w:r>
      <w:r w:rsidRPr="00C7252C">
        <w:rPr>
          <w:rFonts w:ascii="Times New Roman" w:eastAsia="Times New Roman" w:hAnsi="Times New Roman" w:cs="Times New Roman"/>
          <w:color w:val="000000" w:themeColor="text1"/>
          <w:sz w:val="28"/>
          <w:szCs w:val="28"/>
          <w:lang w:val="en" w:eastAsia="ru-RU"/>
        </w:rPr>
        <w:t xml:space="preserve"> </w:t>
      </w:r>
      <w:r w:rsidR="001740E2" w:rsidRPr="00C7252C">
        <w:rPr>
          <w:rFonts w:ascii="Times New Roman" w:eastAsia="Times New Roman" w:hAnsi="Times New Roman" w:cs="Times New Roman"/>
          <w:color w:val="000000" w:themeColor="text1"/>
          <w:sz w:val="28"/>
          <w:szCs w:val="28"/>
          <w:lang w:val="en" w:eastAsia="ru-RU"/>
        </w:rPr>
        <w:t xml:space="preserve">of </w:t>
      </w:r>
      <w:r w:rsidRPr="00C7252C">
        <w:rPr>
          <w:rFonts w:ascii="Times New Roman" w:eastAsia="Times New Roman" w:hAnsi="Times New Roman" w:cs="Times New Roman"/>
          <w:color w:val="000000" w:themeColor="text1"/>
          <w:sz w:val="28"/>
          <w:szCs w:val="28"/>
          <w:lang w:val="en" w:eastAsia="ru-RU"/>
        </w:rPr>
        <w:t xml:space="preserve">medical first aid </w:t>
      </w:r>
      <w:r w:rsidR="00962C5C" w:rsidRPr="00C7252C">
        <w:rPr>
          <w:rFonts w:ascii="Times New Roman" w:hAnsi="Times New Roman" w:cs="Times New Roman"/>
          <w:color w:val="000000" w:themeColor="text1"/>
          <w:sz w:val="28"/>
          <w:szCs w:val="28"/>
          <w:shd w:val="clear" w:color="auto" w:fill="FFFFFF"/>
          <w:lang w:val="en-US"/>
        </w:rPr>
        <w:t xml:space="preserve">in the outpatient setting and a </w:t>
      </w:r>
      <w:r w:rsidRPr="00C7252C">
        <w:rPr>
          <w:rFonts w:ascii="Times New Roman" w:hAnsi="Times New Roman" w:cs="Times New Roman"/>
          <w:color w:val="000000" w:themeColor="text1"/>
          <w:sz w:val="28"/>
          <w:szCs w:val="28"/>
          <w:shd w:val="clear" w:color="auto" w:fill="FFFFFF"/>
          <w:lang w:val="en-US"/>
        </w:rPr>
        <w:t>day patient department.</w:t>
      </w:r>
    </w:p>
    <w:p w:rsidR="006A73A5" w:rsidRPr="00C7252C" w:rsidRDefault="006A73A5" w:rsidP="00C72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themeColor="text1"/>
          <w:sz w:val="28"/>
          <w:szCs w:val="28"/>
          <w:shd w:val="clear" w:color="auto" w:fill="FFFFFF"/>
          <w:lang w:val="en-US"/>
        </w:rPr>
      </w:pPr>
      <w:r w:rsidRPr="00C7252C">
        <w:rPr>
          <w:rFonts w:ascii="Times New Roman" w:hAnsi="Times New Roman" w:cs="Times New Roman"/>
          <w:color w:val="000000" w:themeColor="text1"/>
          <w:sz w:val="28"/>
          <w:szCs w:val="28"/>
          <w:shd w:val="clear" w:color="auto" w:fill="FFFFFF"/>
          <w:lang w:val="en-US"/>
        </w:rPr>
        <w:t xml:space="preserve">- </w:t>
      </w:r>
      <w:r w:rsidR="001740E2" w:rsidRPr="00C7252C">
        <w:rPr>
          <w:rFonts w:ascii="Times New Roman" w:eastAsia="Times New Roman" w:hAnsi="Times New Roman" w:cs="Times New Roman"/>
          <w:color w:val="000000" w:themeColor="text1"/>
          <w:sz w:val="28"/>
          <w:szCs w:val="28"/>
          <w:lang w:val="en" w:eastAsia="ru-RU"/>
        </w:rPr>
        <w:t>delivering</w:t>
      </w:r>
      <w:r w:rsidRPr="00C7252C">
        <w:rPr>
          <w:rFonts w:ascii="Times New Roman" w:eastAsia="Times New Roman" w:hAnsi="Times New Roman" w:cs="Times New Roman"/>
          <w:color w:val="000000" w:themeColor="text1"/>
          <w:sz w:val="28"/>
          <w:szCs w:val="28"/>
          <w:lang w:val="en" w:eastAsia="ru-RU"/>
        </w:rPr>
        <w:t xml:space="preserve"> </w:t>
      </w:r>
      <w:r w:rsidR="001740E2" w:rsidRPr="00C7252C">
        <w:rPr>
          <w:rFonts w:ascii="Times New Roman" w:eastAsia="Times New Roman" w:hAnsi="Times New Roman" w:cs="Times New Roman"/>
          <w:color w:val="000000" w:themeColor="text1"/>
          <w:sz w:val="28"/>
          <w:szCs w:val="28"/>
          <w:lang w:val="en" w:eastAsia="ru-RU"/>
        </w:rPr>
        <w:t xml:space="preserve">of </w:t>
      </w:r>
      <w:r w:rsidRPr="00C7252C">
        <w:rPr>
          <w:rFonts w:ascii="Times New Roman" w:eastAsia="Times New Roman" w:hAnsi="Times New Roman" w:cs="Times New Roman"/>
          <w:color w:val="000000" w:themeColor="text1"/>
          <w:sz w:val="28"/>
          <w:szCs w:val="28"/>
          <w:lang w:val="en" w:eastAsia="ru-RU"/>
        </w:rPr>
        <w:t>medical first aid</w:t>
      </w:r>
      <w:r w:rsidRPr="00C7252C">
        <w:rPr>
          <w:rFonts w:ascii="Times New Roman" w:eastAsia="Times New Roman" w:hAnsi="Times New Roman" w:cs="Times New Roman"/>
          <w:color w:val="000000" w:themeColor="text1"/>
          <w:sz w:val="28"/>
          <w:szCs w:val="28"/>
          <w:lang w:val="en-US" w:eastAsia="ru-RU"/>
        </w:rPr>
        <w:t xml:space="preserve"> </w:t>
      </w:r>
      <w:r w:rsidRPr="00C7252C">
        <w:rPr>
          <w:rFonts w:ascii="Times New Roman" w:hAnsi="Times New Roman" w:cs="Times New Roman"/>
          <w:color w:val="000000" w:themeColor="text1"/>
          <w:sz w:val="28"/>
          <w:szCs w:val="28"/>
          <w:shd w:val="clear" w:color="auto" w:fill="FFFFFF"/>
          <w:lang w:val="en-US"/>
        </w:rPr>
        <w:t xml:space="preserve">in </w:t>
      </w:r>
      <w:r w:rsidR="001740E2" w:rsidRPr="00C7252C">
        <w:rPr>
          <w:rFonts w:ascii="Times New Roman" w:hAnsi="Times New Roman" w:cs="Times New Roman"/>
          <w:color w:val="000000" w:themeColor="text1"/>
          <w:sz w:val="28"/>
          <w:szCs w:val="28"/>
          <w:shd w:val="clear" w:color="auto" w:fill="FFFFFF"/>
          <w:lang w:val="en-US"/>
        </w:rPr>
        <w:t xml:space="preserve">case of </w:t>
      </w:r>
      <w:r w:rsidRPr="00C7252C">
        <w:rPr>
          <w:rFonts w:ascii="Times New Roman" w:hAnsi="Times New Roman" w:cs="Times New Roman"/>
          <w:color w:val="000000" w:themeColor="text1"/>
          <w:sz w:val="28"/>
          <w:szCs w:val="28"/>
          <w:shd w:val="clear" w:color="auto" w:fill="FFFFFF"/>
          <w:lang w:val="en-US"/>
        </w:rPr>
        <w:t>sudden acute diseases and</w:t>
      </w:r>
      <w:r w:rsidR="00962C5C" w:rsidRPr="00C7252C">
        <w:rPr>
          <w:rFonts w:ascii="Times New Roman" w:hAnsi="Times New Roman" w:cs="Times New Roman"/>
          <w:color w:val="000000" w:themeColor="text1"/>
          <w:sz w:val="28"/>
          <w:szCs w:val="28"/>
          <w:shd w:val="clear" w:color="auto" w:fill="FFFFFF"/>
          <w:lang w:val="en-US"/>
        </w:rPr>
        <w:t xml:space="preserve"> condition</w:t>
      </w:r>
      <w:r w:rsidRPr="00C7252C">
        <w:rPr>
          <w:rFonts w:ascii="Times New Roman" w:hAnsi="Times New Roman" w:cs="Times New Roman"/>
          <w:color w:val="000000" w:themeColor="text1"/>
          <w:sz w:val="28"/>
          <w:szCs w:val="28"/>
          <w:shd w:val="clear" w:color="auto" w:fill="FFFFFF"/>
          <w:lang w:val="en-US"/>
        </w:rPr>
        <w:t>s</w:t>
      </w:r>
      <w:r w:rsidR="00962C5C" w:rsidRPr="00C7252C">
        <w:rPr>
          <w:rFonts w:ascii="Times New Roman" w:hAnsi="Times New Roman" w:cs="Times New Roman"/>
          <w:color w:val="000000" w:themeColor="text1"/>
          <w:sz w:val="28"/>
          <w:szCs w:val="28"/>
          <w:shd w:val="clear" w:color="auto" w:fill="FFFFFF"/>
          <w:lang w:val="en-US"/>
        </w:rPr>
        <w:t xml:space="preserve">, </w:t>
      </w:r>
      <w:r w:rsidRPr="00C7252C">
        <w:rPr>
          <w:rFonts w:ascii="Times New Roman" w:hAnsi="Times New Roman" w:cs="Times New Roman"/>
          <w:color w:val="000000" w:themeColor="text1"/>
          <w:sz w:val="28"/>
          <w:szCs w:val="28"/>
          <w:shd w:val="clear" w:color="auto" w:fill="FFFFFF"/>
          <w:lang w:val="en-US"/>
        </w:rPr>
        <w:t xml:space="preserve">exacerbation of a chronic disease </w:t>
      </w:r>
      <w:r w:rsidR="001740E2" w:rsidRPr="00C7252C">
        <w:rPr>
          <w:rFonts w:ascii="Times New Roman" w:hAnsi="Times New Roman" w:cs="Times New Roman"/>
          <w:color w:val="000000" w:themeColor="text1"/>
          <w:sz w:val="28"/>
          <w:szCs w:val="28"/>
          <w:shd w:val="clear" w:color="auto" w:fill="FFFFFF"/>
          <w:lang w:val="en-US"/>
        </w:rPr>
        <w:t xml:space="preserve">, which </w:t>
      </w:r>
      <w:r w:rsidR="00962C5C" w:rsidRPr="00C7252C">
        <w:rPr>
          <w:rFonts w:ascii="Times New Roman" w:hAnsi="Times New Roman" w:cs="Times New Roman"/>
          <w:color w:val="000000" w:themeColor="text1"/>
          <w:sz w:val="28"/>
          <w:szCs w:val="28"/>
          <w:shd w:val="clear" w:color="auto" w:fill="FFFFFF"/>
          <w:lang w:val="en-US"/>
        </w:rPr>
        <w:t xml:space="preserve">are not life-threatening and do not require emergency medical assistance; </w:t>
      </w:r>
    </w:p>
    <w:p w:rsidR="001740E2" w:rsidRPr="00C7252C" w:rsidRDefault="001740E2" w:rsidP="00C72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themeColor="text1"/>
          <w:sz w:val="28"/>
          <w:szCs w:val="28"/>
          <w:shd w:val="clear" w:color="auto" w:fill="FFFFFF"/>
          <w:lang w:val="en-US"/>
        </w:rPr>
      </w:pPr>
      <w:r w:rsidRPr="00C7252C">
        <w:rPr>
          <w:rFonts w:ascii="Times New Roman" w:hAnsi="Times New Roman" w:cs="Times New Roman"/>
          <w:color w:val="000000" w:themeColor="text1"/>
          <w:sz w:val="28"/>
          <w:szCs w:val="28"/>
          <w:shd w:val="clear" w:color="auto" w:fill="FFFFFF"/>
          <w:lang w:val="en-US"/>
        </w:rPr>
        <w:t xml:space="preserve">- assistance at the </w:t>
      </w:r>
      <w:r w:rsidRPr="00C7252C">
        <w:rPr>
          <w:rFonts w:ascii="Times New Roman" w:eastAsia="Times New Roman" w:hAnsi="Times New Roman" w:cs="Times New Roman"/>
          <w:color w:val="000000" w:themeColor="text1"/>
          <w:sz w:val="28"/>
          <w:szCs w:val="28"/>
          <w:lang w:val="en" w:eastAsia="ru-RU"/>
        </w:rPr>
        <w:t xml:space="preserve">delivering of emergency medical care </w:t>
      </w:r>
      <w:r w:rsidR="00962C5C" w:rsidRPr="00C7252C">
        <w:rPr>
          <w:rFonts w:ascii="Times New Roman" w:hAnsi="Times New Roman" w:cs="Times New Roman"/>
          <w:color w:val="000000" w:themeColor="text1"/>
          <w:sz w:val="28"/>
          <w:szCs w:val="28"/>
          <w:shd w:val="clear" w:color="auto" w:fill="FFFFFF"/>
          <w:lang w:val="en-US"/>
        </w:rPr>
        <w:t xml:space="preserve">for </w:t>
      </w:r>
      <w:r w:rsidRPr="00C7252C">
        <w:rPr>
          <w:rFonts w:ascii="Times New Roman" w:hAnsi="Times New Roman" w:cs="Times New Roman"/>
          <w:color w:val="000000" w:themeColor="text1"/>
          <w:sz w:val="28"/>
          <w:szCs w:val="28"/>
          <w:shd w:val="clear" w:color="auto" w:fill="FFFFFF"/>
          <w:lang w:val="en-US"/>
        </w:rPr>
        <w:t>patients, requiring</w:t>
      </w:r>
      <w:r w:rsidR="00962C5C" w:rsidRPr="00C7252C">
        <w:rPr>
          <w:rFonts w:ascii="Times New Roman" w:hAnsi="Times New Roman" w:cs="Times New Roman"/>
          <w:color w:val="000000" w:themeColor="text1"/>
          <w:sz w:val="28"/>
          <w:szCs w:val="28"/>
          <w:shd w:val="clear" w:color="auto" w:fill="FFFFFF"/>
          <w:lang w:val="en-US"/>
        </w:rPr>
        <w:t xml:space="preserve"> urgent medical </w:t>
      </w:r>
      <w:r w:rsidRPr="00C7252C">
        <w:rPr>
          <w:rFonts w:ascii="Times New Roman" w:hAnsi="Times New Roman" w:cs="Times New Roman"/>
          <w:color w:val="000000" w:themeColor="text1"/>
          <w:sz w:val="28"/>
          <w:szCs w:val="28"/>
          <w:shd w:val="clear" w:color="auto" w:fill="FFFFFF"/>
          <w:lang w:val="en-US"/>
        </w:rPr>
        <w:t>participation</w:t>
      </w:r>
      <w:r w:rsidR="00962C5C" w:rsidRPr="00C7252C">
        <w:rPr>
          <w:rFonts w:ascii="Times New Roman" w:hAnsi="Times New Roman" w:cs="Times New Roman"/>
          <w:color w:val="000000" w:themeColor="text1"/>
          <w:sz w:val="28"/>
          <w:szCs w:val="28"/>
          <w:shd w:val="clear" w:color="auto" w:fill="FFFFFF"/>
          <w:lang w:val="en-US"/>
        </w:rPr>
        <w:t xml:space="preserve">; </w:t>
      </w:r>
    </w:p>
    <w:p w:rsidR="00261D79" w:rsidRPr="00C7252C" w:rsidRDefault="001740E2" w:rsidP="00C72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themeColor="text1"/>
          <w:sz w:val="28"/>
          <w:szCs w:val="28"/>
          <w:shd w:val="clear" w:color="auto" w:fill="FFFFFF"/>
          <w:lang w:val="en-US"/>
        </w:rPr>
      </w:pPr>
      <w:r w:rsidRPr="00C7252C">
        <w:rPr>
          <w:rFonts w:ascii="Times New Roman" w:hAnsi="Times New Roman" w:cs="Times New Roman"/>
          <w:color w:val="000000" w:themeColor="text1"/>
          <w:sz w:val="28"/>
          <w:szCs w:val="28"/>
          <w:shd w:val="clear" w:color="auto" w:fill="FFFFFF"/>
          <w:lang w:val="en-US"/>
        </w:rPr>
        <w:t xml:space="preserve">- </w:t>
      </w:r>
      <w:r w:rsidR="00962C5C" w:rsidRPr="00C7252C">
        <w:rPr>
          <w:rFonts w:ascii="Times New Roman" w:hAnsi="Times New Roman" w:cs="Times New Roman"/>
          <w:color w:val="000000" w:themeColor="text1"/>
          <w:sz w:val="28"/>
          <w:szCs w:val="28"/>
          <w:shd w:val="clear" w:color="auto" w:fill="FFFFFF"/>
          <w:lang w:val="en-US"/>
        </w:rPr>
        <w:t xml:space="preserve">medical assistance in emergency situations, </w:t>
      </w:r>
      <w:r w:rsidR="00261D79" w:rsidRPr="00C7252C">
        <w:rPr>
          <w:rFonts w:ascii="Times New Roman" w:hAnsi="Times New Roman" w:cs="Times New Roman"/>
          <w:color w:val="000000" w:themeColor="text1"/>
          <w:sz w:val="28"/>
          <w:szCs w:val="28"/>
          <w:shd w:val="clear" w:color="auto" w:fill="FFFFFF"/>
          <w:lang w:val="en-US"/>
        </w:rPr>
        <w:t>as well as</w:t>
      </w:r>
      <w:r w:rsidR="00962C5C" w:rsidRPr="00C7252C">
        <w:rPr>
          <w:rFonts w:ascii="Times New Roman" w:hAnsi="Times New Roman" w:cs="Times New Roman"/>
          <w:color w:val="000000" w:themeColor="text1"/>
          <w:sz w:val="28"/>
          <w:szCs w:val="28"/>
          <w:shd w:val="clear" w:color="auto" w:fill="FFFFFF"/>
          <w:lang w:val="en-US"/>
        </w:rPr>
        <w:t xml:space="preserve"> in medical evacuation;</w:t>
      </w:r>
      <w:r w:rsidR="00261D79" w:rsidRPr="00C7252C">
        <w:rPr>
          <w:rFonts w:ascii="Times New Roman" w:hAnsi="Times New Roman" w:cs="Times New Roman"/>
          <w:color w:val="000000" w:themeColor="text1"/>
          <w:sz w:val="28"/>
          <w:szCs w:val="28"/>
          <w:lang w:val="en-US"/>
        </w:rPr>
        <w:br/>
      </w:r>
      <w:r w:rsidR="00261D79" w:rsidRPr="00C7252C">
        <w:rPr>
          <w:rFonts w:ascii="Times New Roman" w:hAnsi="Times New Roman" w:cs="Times New Roman"/>
          <w:color w:val="000000" w:themeColor="text1"/>
          <w:sz w:val="28"/>
          <w:szCs w:val="28"/>
          <w:shd w:val="clear" w:color="auto" w:fill="FFFFFF"/>
          <w:lang w:val="en-US"/>
        </w:rPr>
        <w:t xml:space="preserve">- participation in medical rehabilitation and sanatorium treatment ; </w:t>
      </w:r>
    </w:p>
    <w:p w:rsidR="00962C5C" w:rsidRPr="00C7252C" w:rsidRDefault="00261D79" w:rsidP="00C72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themeColor="text1"/>
          <w:sz w:val="28"/>
          <w:szCs w:val="28"/>
          <w:shd w:val="clear" w:color="auto" w:fill="FFFFFF"/>
          <w:lang w:val="en-US"/>
        </w:rPr>
      </w:pPr>
      <w:r w:rsidRPr="00C7252C">
        <w:rPr>
          <w:rFonts w:ascii="Times New Roman" w:hAnsi="Times New Roman" w:cs="Times New Roman"/>
          <w:color w:val="000000" w:themeColor="text1"/>
          <w:sz w:val="28"/>
          <w:szCs w:val="28"/>
          <w:shd w:val="clear" w:color="auto" w:fill="FFFFFF"/>
          <w:lang w:val="en-US"/>
        </w:rPr>
        <w:t xml:space="preserve">- formation of motivation for population, patients and their families, aimed at preserving and strengthening their health and the health of </w:t>
      </w:r>
      <w:r w:rsidR="007B09BE" w:rsidRPr="00C7252C">
        <w:rPr>
          <w:rFonts w:ascii="Times New Roman" w:hAnsi="Times New Roman" w:cs="Times New Roman"/>
          <w:color w:val="000000" w:themeColor="text1"/>
          <w:sz w:val="28"/>
          <w:szCs w:val="28"/>
          <w:shd w:val="clear" w:color="auto" w:fill="FFFFFF"/>
          <w:lang w:val="en-US"/>
        </w:rPr>
        <w:t>others;</w:t>
      </w:r>
    </w:p>
    <w:p w:rsidR="00261D79" w:rsidRPr="00C7252C" w:rsidRDefault="00261D79" w:rsidP="00C7252C">
      <w:pPr>
        <w:pStyle w:val="HTML"/>
        <w:shd w:val="clear" w:color="auto" w:fill="FFFFFF"/>
        <w:spacing w:line="360" w:lineRule="auto"/>
        <w:jc w:val="both"/>
        <w:rPr>
          <w:rFonts w:ascii="Times New Roman" w:hAnsi="Times New Roman" w:cs="Times New Roman"/>
          <w:color w:val="000000" w:themeColor="text1"/>
          <w:sz w:val="28"/>
          <w:szCs w:val="28"/>
          <w:lang w:val="en"/>
        </w:rPr>
      </w:pPr>
      <w:r w:rsidRPr="00C7252C">
        <w:rPr>
          <w:rFonts w:ascii="Times New Roman" w:hAnsi="Times New Roman" w:cs="Times New Roman"/>
          <w:color w:val="000000" w:themeColor="text1"/>
          <w:sz w:val="28"/>
          <w:szCs w:val="28"/>
          <w:shd w:val="clear" w:color="auto" w:fill="FFFFFF"/>
          <w:lang w:val="en-US"/>
        </w:rPr>
        <w:lastRenderedPageBreak/>
        <w:t xml:space="preserve">- helping </w:t>
      </w:r>
      <w:r w:rsidRPr="00C7252C">
        <w:rPr>
          <w:rFonts w:ascii="Times New Roman" w:hAnsi="Times New Roman" w:cs="Times New Roman"/>
          <w:color w:val="000000" w:themeColor="text1"/>
          <w:sz w:val="28"/>
          <w:szCs w:val="28"/>
          <w:lang w:val="en"/>
        </w:rPr>
        <w:t>patients to get basic health habits, which contribute to the prevention of diseases and health promotion;</w:t>
      </w:r>
    </w:p>
    <w:p w:rsidR="00261D79" w:rsidRPr="00C7252C" w:rsidRDefault="00261D79" w:rsidP="00C72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val="en" w:eastAsia="ru-RU"/>
        </w:rPr>
      </w:pPr>
      <w:r w:rsidRPr="00C7252C">
        <w:rPr>
          <w:rFonts w:ascii="Times New Roman" w:eastAsia="Times New Roman" w:hAnsi="Times New Roman" w:cs="Times New Roman"/>
          <w:color w:val="000000" w:themeColor="text1"/>
          <w:sz w:val="28"/>
          <w:szCs w:val="28"/>
          <w:lang w:val="en" w:eastAsia="ru-RU"/>
        </w:rPr>
        <w:t xml:space="preserve">The specialist in </w:t>
      </w:r>
      <w:r w:rsidRPr="00C7252C">
        <w:rPr>
          <w:rFonts w:ascii="Times New Roman" w:eastAsia="Times New Roman" w:hAnsi="Times New Roman" w:cs="Times New Roman"/>
          <w:b/>
          <w:color w:val="000000" w:themeColor="text1"/>
          <w:sz w:val="28"/>
          <w:szCs w:val="28"/>
          <w:lang w:val="en" w:eastAsia="ru-RU"/>
        </w:rPr>
        <w:t>31.05.01 General Medicine</w:t>
      </w:r>
      <w:r w:rsidRPr="00C7252C">
        <w:rPr>
          <w:rFonts w:ascii="Times New Roman" w:eastAsia="Times New Roman" w:hAnsi="Times New Roman" w:cs="Times New Roman"/>
          <w:color w:val="000000" w:themeColor="text1"/>
          <w:sz w:val="28"/>
          <w:szCs w:val="28"/>
          <w:lang w:val="en" w:eastAsia="ru-RU"/>
        </w:rPr>
        <w:t xml:space="preserve"> should be able to solve the following professional problems in</w:t>
      </w:r>
      <w:r w:rsidR="001B2DBE" w:rsidRPr="00C7252C">
        <w:rPr>
          <w:rFonts w:ascii="Times New Roman" w:eastAsia="Times New Roman" w:hAnsi="Times New Roman" w:cs="Times New Roman"/>
          <w:b/>
          <w:color w:val="000000" w:themeColor="text1"/>
          <w:sz w:val="28"/>
          <w:szCs w:val="28"/>
          <w:lang w:val="en-US" w:eastAsia="ru-RU"/>
        </w:rPr>
        <w:t xml:space="preserve"> </w:t>
      </w:r>
      <w:r w:rsidR="001B2DBE" w:rsidRPr="00C7252C">
        <w:rPr>
          <w:rFonts w:ascii="Times New Roman" w:eastAsia="Times New Roman" w:hAnsi="Times New Roman" w:cs="Times New Roman"/>
          <w:b/>
          <w:color w:val="000000" w:themeColor="text1"/>
          <w:sz w:val="28"/>
          <w:szCs w:val="28"/>
          <w:lang w:val="en" w:eastAsia="ru-RU"/>
        </w:rPr>
        <w:t>management</w:t>
      </w:r>
      <w:r w:rsidRPr="00C7252C">
        <w:rPr>
          <w:rFonts w:ascii="Times New Roman" w:eastAsia="Times New Roman" w:hAnsi="Times New Roman" w:cs="Times New Roman"/>
          <w:color w:val="000000" w:themeColor="text1"/>
          <w:sz w:val="28"/>
          <w:szCs w:val="28"/>
          <w:lang w:val="en" w:eastAsia="ru-RU"/>
        </w:rPr>
        <w:t>:</w:t>
      </w:r>
    </w:p>
    <w:p w:rsidR="001B2DBE" w:rsidRPr="00C7252C" w:rsidRDefault="001B2DBE" w:rsidP="00C72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val="en-US" w:eastAsia="ru-RU"/>
        </w:rPr>
      </w:pPr>
      <w:r w:rsidRPr="00C7252C">
        <w:rPr>
          <w:rFonts w:ascii="Times New Roman" w:eastAsia="Times New Roman" w:hAnsi="Times New Roman" w:cs="Times New Roman"/>
          <w:color w:val="000000" w:themeColor="text1"/>
          <w:sz w:val="28"/>
          <w:szCs w:val="28"/>
          <w:lang w:val="en-US" w:eastAsia="ru-RU"/>
        </w:rPr>
        <w:t xml:space="preserve">- </w:t>
      </w:r>
      <w:r w:rsidRPr="00C7252C">
        <w:rPr>
          <w:rFonts w:ascii="Times New Roman" w:eastAsia="Times New Roman" w:hAnsi="Times New Roman" w:cs="Times New Roman"/>
          <w:color w:val="000000" w:themeColor="text1"/>
          <w:sz w:val="28"/>
          <w:szCs w:val="28"/>
          <w:lang w:val="en" w:eastAsia="ru-RU"/>
        </w:rPr>
        <w:t>application of the basic principles of the medical care organization at health care institutions and their structural divisions;</w:t>
      </w:r>
    </w:p>
    <w:p w:rsidR="001B2DBE" w:rsidRPr="00C7252C" w:rsidRDefault="001B2DBE" w:rsidP="00C72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val="en" w:eastAsia="ru-RU"/>
        </w:rPr>
      </w:pPr>
      <w:r w:rsidRPr="00C7252C">
        <w:rPr>
          <w:rFonts w:ascii="Times New Roman" w:eastAsia="Times New Roman" w:hAnsi="Times New Roman" w:cs="Times New Roman"/>
          <w:color w:val="000000" w:themeColor="text1"/>
          <w:sz w:val="28"/>
          <w:szCs w:val="28"/>
          <w:lang w:val="en-US" w:eastAsia="ru-RU"/>
        </w:rPr>
        <w:t xml:space="preserve">- </w:t>
      </w:r>
      <w:r w:rsidRPr="00C7252C">
        <w:rPr>
          <w:rFonts w:ascii="Times New Roman" w:eastAsia="Times New Roman" w:hAnsi="Times New Roman" w:cs="Times New Roman"/>
          <w:color w:val="000000" w:themeColor="text1"/>
          <w:sz w:val="28"/>
          <w:szCs w:val="28"/>
          <w:lang w:val="en" w:eastAsia="ru-RU"/>
        </w:rPr>
        <w:t>establishment of favorable conditions for the stay of patients and the work of medical personnel at medical institutions;</w:t>
      </w:r>
    </w:p>
    <w:p w:rsidR="001B2DBE" w:rsidRPr="00C7252C" w:rsidRDefault="001B2DBE" w:rsidP="00C72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val="en" w:eastAsia="ru-RU"/>
        </w:rPr>
      </w:pPr>
      <w:r w:rsidRPr="00C7252C">
        <w:rPr>
          <w:rFonts w:ascii="Times New Roman" w:eastAsia="Times New Roman" w:hAnsi="Times New Roman" w:cs="Times New Roman"/>
          <w:color w:val="000000" w:themeColor="text1"/>
          <w:sz w:val="28"/>
          <w:szCs w:val="28"/>
          <w:lang w:val="en" w:eastAsia="ru-RU"/>
        </w:rPr>
        <w:t>-  maintaining and reporting medical documentation at medical institutions;</w:t>
      </w:r>
    </w:p>
    <w:p w:rsidR="001B2DBE" w:rsidRPr="00C7252C" w:rsidRDefault="001B2DBE" w:rsidP="00C72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val="en" w:eastAsia="ru-RU"/>
        </w:rPr>
      </w:pPr>
      <w:r w:rsidRPr="00C7252C">
        <w:rPr>
          <w:rFonts w:ascii="Times New Roman" w:eastAsia="Times New Roman" w:hAnsi="Times New Roman" w:cs="Times New Roman"/>
          <w:color w:val="000000" w:themeColor="text1"/>
          <w:sz w:val="28"/>
          <w:szCs w:val="28"/>
          <w:lang w:val="en" w:eastAsia="ru-RU"/>
        </w:rPr>
        <w:t xml:space="preserve">- organization of medical expert </w:t>
      </w:r>
      <w:r w:rsidR="007B09BE" w:rsidRPr="00C7252C">
        <w:rPr>
          <w:rFonts w:ascii="Times New Roman" w:eastAsia="Times New Roman" w:hAnsi="Times New Roman" w:cs="Times New Roman"/>
          <w:color w:val="000000" w:themeColor="text1"/>
          <w:sz w:val="28"/>
          <w:szCs w:val="28"/>
          <w:lang w:val="en" w:eastAsia="ru-RU"/>
        </w:rPr>
        <w:t>review;</w:t>
      </w:r>
    </w:p>
    <w:p w:rsidR="001B2DBE" w:rsidRPr="00C7252C" w:rsidRDefault="001B2DBE" w:rsidP="00C72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val="en" w:eastAsia="ru-RU"/>
        </w:rPr>
      </w:pPr>
      <w:r w:rsidRPr="00C7252C">
        <w:rPr>
          <w:rFonts w:ascii="Times New Roman" w:eastAsia="Times New Roman" w:hAnsi="Times New Roman" w:cs="Times New Roman"/>
          <w:color w:val="000000" w:themeColor="text1"/>
          <w:sz w:val="28"/>
          <w:szCs w:val="28"/>
          <w:lang w:val="en" w:eastAsia="ru-RU"/>
        </w:rPr>
        <w:t xml:space="preserve">- organization of evaluation the quality of medical </w:t>
      </w:r>
      <w:r w:rsidR="007B09BE" w:rsidRPr="00C7252C">
        <w:rPr>
          <w:rFonts w:ascii="Times New Roman" w:eastAsia="Times New Roman" w:hAnsi="Times New Roman" w:cs="Times New Roman"/>
          <w:color w:val="000000" w:themeColor="text1"/>
          <w:sz w:val="28"/>
          <w:szCs w:val="28"/>
          <w:lang w:val="en" w:eastAsia="ru-RU"/>
        </w:rPr>
        <w:t>care;</w:t>
      </w:r>
    </w:p>
    <w:p w:rsidR="00261D79" w:rsidRPr="00C7252C" w:rsidRDefault="001B2DBE" w:rsidP="00C72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val="en-US" w:eastAsia="ru-RU"/>
        </w:rPr>
      </w:pPr>
      <w:r w:rsidRPr="00C7252C">
        <w:rPr>
          <w:rFonts w:ascii="Times New Roman" w:eastAsia="Times New Roman" w:hAnsi="Times New Roman" w:cs="Times New Roman"/>
          <w:color w:val="000000" w:themeColor="text1"/>
          <w:sz w:val="28"/>
          <w:szCs w:val="28"/>
          <w:lang w:val="en" w:eastAsia="ru-RU"/>
        </w:rPr>
        <w:t xml:space="preserve">- compliance with the </w:t>
      </w:r>
      <w:r w:rsidR="00BE2F64" w:rsidRPr="00C7252C">
        <w:rPr>
          <w:rFonts w:ascii="Times New Roman" w:eastAsia="Times New Roman" w:hAnsi="Times New Roman" w:cs="Times New Roman"/>
          <w:color w:val="000000" w:themeColor="text1"/>
          <w:sz w:val="28"/>
          <w:szCs w:val="28"/>
          <w:lang w:val="en" w:eastAsia="ru-RU"/>
        </w:rPr>
        <w:t xml:space="preserve">basic </w:t>
      </w:r>
      <w:r w:rsidRPr="00C7252C">
        <w:rPr>
          <w:rFonts w:ascii="Times New Roman" w:eastAsia="Times New Roman" w:hAnsi="Times New Roman" w:cs="Times New Roman"/>
          <w:color w:val="000000" w:themeColor="text1"/>
          <w:sz w:val="28"/>
          <w:szCs w:val="28"/>
          <w:lang w:val="en" w:eastAsia="ru-RU"/>
        </w:rPr>
        <w:t xml:space="preserve">requirements </w:t>
      </w:r>
      <w:r w:rsidR="00BE2F64" w:rsidRPr="00C7252C">
        <w:rPr>
          <w:rFonts w:ascii="Times New Roman" w:eastAsia="Times New Roman" w:hAnsi="Times New Roman" w:cs="Times New Roman"/>
          <w:color w:val="000000" w:themeColor="text1"/>
          <w:sz w:val="28"/>
          <w:szCs w:val="28"/>
          <w:lang w:val="en" w:eastAsia="ru-RU"/>
        </w:rPr>
        <w:t>of information security</w:t>
      </w:r>
      <w:r w:rsidR="00261D79" w:rsidRPr="00C7252C">
        <w:rPr>
          <w:rFonts w:ascii="Times New Roman" w:hAnsi="Times New Roman" w:cs="Times New Roman"/>
          <w:color w:val="000000" w:themeColor="text1"/>
          <w:sz w:val="28"/>
          <w:szCs w:val="28"/>
          <w:lang w:val="en-US"/>
        </w:rPr>
        <w:t>;</w:t>
      </w:r>
    </w:p>
    <w:p w:rsidR="00BE2F64" w:rsidRPr="00C7252C" w:rsidRDefault="00BE2F64" w:rsidP="00C72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val="en" w:eastAsia="ru-RU"/>
        </w:rPr>
      </w:pPr>
      <w:r w:rsidRPr="00C7252C">
        <w:rPr>
          <w:rFonts w:ascii="Times New Roman" w:eastAsia="Times New Roman" w:hAnsi="Times New Roman" w:cs="Times New Roman"/>
          <w:color w:val="000000" w:themeColor="text1"/>
          <w:sz w:val="28"/>
          <w:szCs w:val="28"/>
          <w:lang w:val="en" w:eastAsia="ru-RU"/>
        </w:rPr>
        <w:t xml:space="preserve">The specialist in </w:t>
      </w:r>
      <w:r w:rsidRPr="00C7252C">
        <w:rPr>
          <w:rFonts w:ascii="Times New Roman" w:eastAsia="Times New Roman" w:hAnsi="Times New Roman" w:cs="Times New Roman"/>
          <w:b/>
          <w:color w:val="000000" w:themeColor="text1"/>
          <w:sz w:val="28"/>
          <w:szCs w:val="28"/>
          <w:lang w:val="en" w:eastAsia="ru-RU"/>
        </w:rPr>
        <w:t>31.05.01 General Medicine</w:t>
      </w:r>
      <w:r w:rsidRPr="00C7252C">
        <w:rPr>
          <w:rFonts w:ascii="Times New Roman" w:eastAsia="Times New Roman" w:hAnsi="Times New Roman" w:cs="Times New Roman"/>
          <w:color w:val="000000" w:themeColor="text1"/>
          <w:sz w:val="28"/>
          <w:szCs w:val="28"/>
          <w:lang w:val="en" w:eastAsia="ru-RU"/>
        </w:rPr>
        <w:t xml:space="preserve"> should be able to solve the following professional problems in</w:t>
      </w:r>
      <w:r w:rsidRPr="00C7252C">
        <w:rPr>
          <w:rFonts w:ascii="Times New Roman" w:eastAsia="Times New Roman" w:hAnsi="Times New Roman" w:cs="Times New Roman"/>
          <w:b/>
          <w:color w:val="000000" w:themeColor="text1"/>
          <w:sz w:val="28"/>
          <w:szCs w:val="28"/>
          <w:lang w:val="en-US" w:eastAsia="ru-RU"/>
        </w:rPr>
        <w:t xml:space="preserve"> </w:t>
      </w:r>
      <w:r w:rsidRPr="00C7252C">
        <w:rPr>
          <w:rFonts w:ascii="Times New Roman" w:eastAsia="Times New Roman" w:hAnsi="Times New Roman" w:cs="Times New Roman"/>
          <w:b/>
          <w:color w:val="000000" w:themeColor="text1"/>
          <w:sz w:val="28"/>
          <w:szCs w:val="28"/>
          <w:lang w:val="en" w:eastAsia="ru-RU"/>
        </w:rPr>
        <w:t>research</w:t>
      </w:r>
      <w:r w:rsidRPr="00C7252C">
        <w:rPr>
          <w:rFonts w:ascii="Times New Roman" w:eastAsia="Times New Roman" w:hAnsi="Times New Roman" w:cs="Times New Roman"/>
          <w:color w:val="000000" w:themeColor="text1"/>
          <w:sz w:val="28"/>
          <w:szCs w:val="28"/>
          <w:lang w:val="en" w:eastAsia="ru-RU"/>
        </w:rPr>
        <w:t>:</w:t>
      </w:r>
    </w:p>
    <w:p w:rsidR="00BE2F64" w:rsidRPr="00C7252C" w:rsidRDefault="00BE2F64" w:rsidP="00C7252C">
      <w:pPr>
        <w:pStyle w:val="HTML"/>
        <w:shd w:val="clear" w:color="auto" w:fill="FFFFFF"/>
        <w:spacing w:line="360" w:lineRule="auto"/>
        <w:jc w:val="both"/>
        <w:rPr>
          <w:rFonts w:ascii="Times New Roman" w:hAnsi="Times New Roman" w:cs="Times New Roman"/>
          <w:color w:val="000000" w:themeColor="text1"/>
          <w:sz w:val="28"/>
          <w:szCs w:val="28"/>
          <w:lang w:val="en"/>
        </w:rPr>
      </w:pPr>
      <w:r w:rsidRPr="00C7252C">
        <w:rPr>
          <w:rFonts w:ascii="Times New Roman" w:hAnsi="Times New Roman" w:cs="Times New Roman"/>
          <w:color w:val="000000" w:themeColor="text1"/>
          <w:sz w:val="28"/>
          <w:szCs w:val="28"/>
          <w:lang w:val="en"/>
        </w:rPr>
        <w:t xml:space="preserve">- analysis of scientific literature and official statistical surveys, participation in statistical analysis and public presentation of the </w:t>
      </w:r>
      <w:r w:rsidR="007B09BE" w:rsidRPr="00C7252C">
        <w:rPr>
          <w:rFonts w:ascii="Times New Roman" w:hAnsi="Times New Roman" w:cs="Times New Roman"/>
          <w:color w:val="000000" w:themeColor="text1"/>
          <w:sz w:val="28"/>
          <w:szCs w:val="28"/>
          <w:lang w:val="en"/>
        </w:rPr>
        <w:t>results;</w:t>
      </w:r>
    </w:p>
    <w:p w:rsidR="00C7252C" w:rsidRPr="002D5694" w:rsidRDefault="00BE2F64" w:rsidP="00C72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val="en" w:eastAsia="ru-RU"/>
        </w:rPr>
      </w:pPr>
      <w:r w:rsidRPr="00C7252C">
        <w:rPr>
          <w:rFonts w:ascii="Times New Roman" w:eastAsia="Times New Roman" w:hAnsi="Times New Roman" w:cs="Times New Roman"/>
          <w:color w:val="000000" w:themeColor="text1"/>
          <w:sz w:val="28"/>
          <w:szCs w:val="28"/>
          <w:lang w:val="en" w:eastAsia="ru-RU"/>
        </w:rPr>
        <w:t xml:space="preserve">- participation in solving specific research problems in the field of health care for diagnosis, </w:t>
      </w:r>
      <w:r w:rsidR="007B09BE" w:rsidRPr="00C7252C">
        <w:rPr>
          <w:rFonts w:ascii="Times New Roman" w:eastAsia="Times New Roman" w:hAnsi="Times New Roman" w:cs="Times New Roman"/>
          <w:color w:val="000000" w:themeColor="text1"/>
          <w:sz w:val="28"/>
          <w:szCs w:val="28"/>
          <w:lang w:val="en" w:eastAsia="ru-RU"/>
        </w:rPr>
        <w:t>treatment,</w:t>
      </w:r>
      <w:r w:rsidRPr="00C7252C">
        <w:rPr>
          <w:rFonts w:ascii="Times New Roman" w:eastAsia="Times New Roman" w:hAnsi="Times New Roman" w:cs="Times New Roman"/>
          <w:color w:val="000000" w:themeColor="text1"/>
          <w:sz w:val="28"/>
          <w:szCs w:val="28"/>
          <w:lang w:val="en" w:eastAsia="ru-RU"/>
        </w:rPr>
        <w:t xml:space="preserve"> medical rehabilitation and prevention.</w:t>
      </w:r>
    </w:p>
    <w:p w:rsidR="00BE2F64" w:rsidRPr="00AA62CF" w:rsidRDefault="00BE2F64" w:rsidP="00AA62CF">
      <w:pPr>
        <w:pStyle w:val="a4"/>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000000" w:themeColor="text1"/>
          <w:sz w:val="28"/>
          <w:szCs w:val="28"/>
          <w:lang w:val="en" w:eastAsia="ru-RU"/>
        </w:rPr>
      </w:pPr>
      <w:r w:rsidRPr="00AA62CF">
        <w:rPr>
          <w:rFonts w:ascii="Times New Roman" w:eastAsia="Times New Roman" w:hAnsi="Times New Roman" w:cs="Times New Roman"/>
          <w:b/>
          <w:color w:val="000000" w:themeColor="text1"/>
          <w:sz w:val="28"/>
          <w:szCs w:val="28"/>
          <w:lang w:val="en" w:eastAsia="ru-RU"/>
        </w:rPr>
        <w:t xml:space="preserve">Requirements for the </w:t>
      </w:r>
      <w:r w:rsidRPr="00AA62CF">
        <w:rPr>
          <w:rFonts w:ascii="Times New Roman" w:hAnsi="Times New Roman" w:cs="Times New Roman"/>
          <w:b/>
          <w:color w:val="000000" w:themeColor="text1"/>
          <w:sz w:val="28"/>
          <w:szCs w:val="28"/>
          <w:lang w:val="en-US"/>
        </w:rPr>
        <w:t>acquisition of the MEP</w:t>
      </w:r>
    </w:p>
    <w:p w:rsidR="00BE2F64" w:rsidRPr="00C7252C" w:rsidRDefault="00AA62CF" w:rsidP="00C7252C">
      <w:pPr>
        <w:pStyle w:val="HTML"/>
        <w:shd w:val="clear" w:color="auto" w:fill="FFFFFF"/>
        <w:spacing w:line="360" w:lineRule="auto"/>
        <w:jc w:val="both"/>
        <w:rPr>
          <w:rFonts w:ascii="Times New Roman" w:hAnsi="Times New Roman" w:cs="Times New Roman"/>
          <w:color w:val="000000" w:themeColor="text1"/>
          <w:sz w:val="28"/>
          <w:szCs w:val="28"/>
          <w:lang w:val="en"/>
        </w:rPr>
      </w:pPr>
      <w:r>
        <w:rPr>
          <w:rFonts w:ascii="Times New Roman" w:hAnsi="Times New Roman" w:cs="Times New Roman"/>
          <w:color w:val="000000" w:themeColor="text1"/>
          <w:sz w:val="28"/>
          <w:szCs w:val="28"/>
          <w:lang w:val="en"/>
        </w:rPr>
        <w:tab/>
      </w:r>
      <w:r w:rsidR="00BE2F64" w:rsidRPr="00C7252C">
        <w:rPr>
          <w:rFonts w:ascii="Times New Roman" w:hAnsi="Times New Roman" w:cs="Times New Roman"/>
          <w:color w:val="000000" w:themeColor="text1"/>
          <w:sz w:val="28"/>
          <w:szCs w:val="28"/>
          <w:lang w:val="en"/>
        </w:rPr>
        <w:t xml:space="preserve">The graduate, </w:t>
      </w:r>
      <w:r w:rsidR="00CA0D8F" w:rsidRPr="00C7252C">
        <w:rPr>
          <w:rFonts w:ascii="Times New Roman" w:hAnsi="Times New Roman" w:cs="Times New Roman"/>
          <w:color w:val="000000" w:themeColor="text1"/>
          <w:sz w:val="28"/>
          <w:szCs w:val="28"/>
          <w:lang w:val="en"/>
        </w:rPr>
        <w:t xml:space="preserve">who has done his specialist`s degree in </w:t>
      </w:r>
      <w:r w:rsidR="00CA0D8F" w:rsidRPr="00C7252C">
        <w:rPr>
          <w:rFonts w:ascii="Times New Roman" w:hAnsi="Times New Roman" w:cs="Times New Roman"/>
          <w:b/>
          <w:color w:val="000000" w:themeColor="text1"/>
          <w:sz w:val="28"/>
          <w:szCs w:val="28"/>
          <w:lang w:val="en"/>
        </w:rPr>
        <w:t xml:space="preserve">31.05.01 General Medicine, </w:t>
      </w:r>
      <w:r w:rsidR="00CA0D8F" w:rsidRPr="00C7252C">
        <w:rPr>
          <w:rFonts w:ascii="Times New Roman" w:hAnsi="Times New Roman" w:cs="Times New Roman"/>
          <w:color w:val="000000" w:themeColor="text1"/>
          <w:sz w:val="28"/>
          <w:szCs w:val="28"/>
          <w:lang w:val="en"/>
        </w:rPr>
        <w:t>in accordance with</w:t>
      </w:r>
      <w:r w:rsidR="00CA0D8F" w:rsidRPr="00C7252C">
        <w:rPr>
          <w:rFonts w:ascii="Times New Roman" w:hAnsi="Times New Roman" w:cs="Times New Roman"/>
          <w:b/>
          <w:color w:val="000000" w:themeColor="text1"/>
          <w:sz w:val="28"/>
          <w:szCs w:val="28"/>
          <w:lang w:val="en"/>
        </w:rPr>
        <w:t xml:space="preserve"> </w:t>
      </w:r>
      <w:r w:rsidR="00CA0D8F" w:rsidRPr="00C7252C">
        <w:rPr>
          <w:rFonts w:ascii="Times New Roman" w:hAnsi="Times New Roman" w:cs="Times New Roman"/>
          <w:color w:val="000000" w:themeColor="text1"/>
          <w:sz w:val="28"/>
          <w:szCs w:val="28"/>
          <w:shd w:val="clear" w:color="auto" w:fill="FFFFFF"/>
          <w:lang w:val="en-US"/>
        </w:rPr>
        <w:t xml:space="preserve">the objectives of the program, the types and the tasks of professional activity, he should </w:t>
      </w:r>
      <w:r w:rsidR="00CA0D8F" w:rsidRPr="00C7252C">
        <w:rPr>
          <w:rFonts w:ascii="Times New Roman" w:hAnsi="Times New Roman" w:cs="Times New Roman"/>
          <w:color w:val="000000" w:themeColor="text1"/>
          <w:sz w:val="28"/>
          <w:szCs w:val="28"/>
          <w:lang w:val="en"/>
        </w:rPr>
        <w:t>possess</w:t>
      </w:r>
      <w:r w:rsidR="00CA0D8F" w:rsidRPr="00C7252C">
        <w:rPr>
          <w:rFonts w:ascii="Times New Roman" w:hAnsi="Times New Roman" w:cs="Times New Roman"/>
          <w:color w:val="000000" w:themeColor="text1"/>
          <w:sz w:val="28"/>
          <w:szCs w:val="28"/>
          <w:lang w:val="en-US"/>
        </w:rPr>
        <w:t xml:space="preserve"> </w:t>
      </w:r>
      <w:r w:rsidR="005A74D2" w:rsidRPr="00C7252C">
        <w:rPr>
          <w:rFonts w:ascii="Times New Roman" w:hAnsi="Times New Roman" w:cs="Times New Roman"/>
          <w:color w:val="000000" w:themeColor="text1"/>
          <w:sz w:val="28"/>
          <w:szCs w:val="28"/>
          <w:lang w:val="en"/>
        </w:rPr>
        <w:t>common</w:t>
      </w:r>
      <w:r w:rsidR="00CA0D8F" w:rsidRPr="00C7252C">
        <w:rPr>
          <w:rFonts w:ascii="Times New Roman" w:hAnsi="Times New Roman" w:cs="Times New Roman"/>
          <w:color w:val="000000" w:themeColor="text1"/>
          <w:sz w:val="28"/>
          <w:szCs w:val="28"/>
          <w:lang w:val="en"/>
        </w:rPr>
        <w:t xml:space="preserve"> cultural</w:t>
      </w:r>
      <w:r w:rsidR="005A74D2" w:rsidRPr="00C7252C">
        <w:rPr>
          <w:rFonts w:ascii="Times New Roman" w:hAnsi="Times New Roman" w:cs="Times New Roman"/>
          <w:color w:val="000000" w:themeColor="text1"/>
          <w:sz w:val="28"/>
          <w:szCs w:val="28"/>
          <w:lang w:val="en"/>
        </w:rPr>
        <w:t xml:space="preserve"> and</w:t>
      </w:r>
      <w:r w:rsidR="00DE5B76" w:rsidRPr="00C7252C">
        <w:rPr>
          <w:rFonts w:ascii="Times New Roman" w:hAnsi="Times New Roman" w:cs="Times New Roman"/>
          <w:color w:val="000000" w:themeColor="text1"/>
          <w:sz w:val="28"/>
          <w:szCs w:val="28"/>
          <w:lang w:val="en"/>
        </w:rPr>
        <w:t xml:space="preserve"> </w:t>
      </w:r>
      <w:r w:rsidR="005A74D2" w:rsidRPr="00C7252C">
        <w:rPr>
          <w:rFonts w:ascii="Times New Roman" w:hAnsi="Times New Roman" w:cs="Times New Roman"/>
          <w:color w:val="000000" w:themeColor="text1"/>
          <w:sz w:val="28"/>
          <w:szCs w:val="28"/>
          <w:lang w:val="en"/>
        </w:rPr>
        <w:t xml:space="preserve">common </w:t>
      </w:r>
      <w:r w:rsidR="00DE5B76" w:rsidRPr="00C7252C">
        <w:rPr>
          <w:rFonts w:ascii="Times New Roman" w:hAnsi="Times New Roman" w:cs="Times New Roman"/>
          <w:color w:val="000000" w:themeColor="text1"/>
          <w:sz w:val="28"/>
          <w:szCs w:val="28"/>
          <w:lang w:val="en"/>
        </w:rPr>
        <w:t>professional</w:t>
      </w:r>
      <w:r w:rsidR="00CA0D8F" w:rsidRPr="00C7252C">
        <w:rPr>
          <w:rFonts w:ascii="Times New Roman" w:hAnsi="Times New Roman" w:cs="Times New Roman"/>
          <w:color w:val="000000" w:themeColor="text1"/>
          <w:sz w:val="28"/>
          <w:szCs w:val="28"/>
          <w:lang w:val="en"/>
        </w:rPr>
        <w:t xml:space="preserve"> and professional </w:t>
      </w:r>
      <w:r w:rsidR="00DE5B76" w:rsidRPr="00C7252C">
        <w:rPr>
          <w:rFonts w:ascii="Times New Roman" w:hAnsi="Times New Roman" w:cs="Times New Roman"/>
          <w:color w:val="000000" w:themeColor="text1"/>
          <w:sz w:val="28"/>
          <w:szCs w:val="28"/>
          <w:lang w:val="en"/>
        </w:rPr>
        <w:t>competences</w:t>
      </w:r>
      <w:r w:rsidR="00CA0D8F" w:rsidRPr="00C7252C">
        <w:rPr>
          <w:rFonts w:ascii="Times New Roman" w:hAnsi="Times New Roman" w:cs="Times New Roman"/>
          <w:color w:val="000000" w:themeColor="text1"/>
          <w:sz w:val="28"/>
          <w:szCs w:val="28"/>
          <w:lang w:val="en"/>
        </w:rPr>
        <w:t xml:space="preserve">, which are formed as a result of </w:t>
      </w:r>
      <w:r>
        <w:rPr>
          <w:rFonts w:ascii="Times New Roman" w:hAnsi="Times New Roman" w:cs="Times New Roman"/>
          <w:color w:val="000000" w:themeColor="text1"/>
          <w:sz w:val="28"/>
          <w:szCs w:val="28"/>
          <w:lang w:val="en-US"/>
        </w:rPr>
        <w:t>acquisition of the MEP.</w:t>
      </w:r>
    </w:p>
    <w:p w:rsidR="00CA0D8F" w:rsidRPr="00C7252C" w:rsidRDefault="00DE5B76" w:rsidP="00C7252C">
      <w:pPr>
        <w:spacing w:after="0" w:line="360" w:lineRule="auto"/>
        <w:ind w:firstLine="709"/>
        <w:jc w:val="both"/>
        <w:rPr>
          <w:rFonts w:ascii="Times New Roman" w:eastAsia="Times New Roman" w:hAnsi="Times New Roman" w:cs="Times New Roman"/>
          <w:b/>
          <w:color w:val="000000" w:themeColor="text1"/>
          <w:sz w:val="28"/>
          <w:szCs w:val="28"/>
          <w:lang w:val="en" w:eastAsia="ru-RU"/>
        </w:rPr>
      </w:pPr>
      <w:r w:rsidRPr="00C7252C">
        <w:rPr>
          <w:rFonts w:ascii="Times New Roman" w:eastAsia="Times New Roman" w:hAnsi="Times New Roman" w:cs="Times New Roman"/>
          <w:color w:val="000000" w:themeColor="text1"/>
          <w:sz w:val="28"/>
          <w:szCs w:val="28"/>
          <w:lang w:val="en" w:eastAsia="ru-RU"/>
        </w:rPr>
        <w:t>The graduate</w:t>
      </w:r>
      <w:r w:rsidRPr="00C7252C">
        <w:rPr>
          <w:rFonts w:ascii="Times New Roman" w:eastAsia="Times New Roman" w:hAnsi="Times New Roman" w:cs="Times New Roman"/>
          <w:b/>
          <w:color w:val="000000" w:themeColor="text1"/>
          <w:sz w:val="28"/>
          <w:szCs w:val="28"/>
          <w:lang w:val="en" w:eastAsia="ru-RU"/>
        </w:rPr>
        <w:t xml:space="preserve"> </w:t>
      </w:r>
      <w:r w:rsidRPr="00C7252C">
        <w:rPr>
          <w:rFonts w:ascii="Times New Roman" w:eastAsia="Times New Roman" w:hAnsi="Times New Roman" w:cs="Times New Roman"/>
          <w:color w:val="000000" w:themeColor="text1"/>
          <w:sz w:val="28"/>
          <w:szCs w:val="28"/>
          <w:lang w:val="en" w:eastAsia="ru-RU"/>
        </w:rPr>
        <w:t xml:space="preserve">should possess the </w:t>
      </w:r>
      <w:r w:rsidR="005A74D2" w:rsidRPr="00C7252C">
        <w:rPr>
          <w:rFonts w:ascii="Times New Roman" w:eastAsia="Times New Roman" w:hAnsi="Times New Roman" w:cs="Times New Roman"/>
          <w:color w:val="000000" w:themeColor="text1"/>
          <w:sz w:val="28"/>
          <w:szCs w:val="28"/>
          <w:lang w:val="en" w:eastAsia="ru-RU"/>
        </w:rPr>
        <w:t xml:space="preserve">following </w:t>
      </w:r>
      <w:r w:rsidR="002F0248">
        <w:rPr>
          <w:rFonts w:ascii="Times New Roman" w:eastAsia="Times New Roman" w:hAnsi="Times New Roman" w:cs="Times New Roman"/>
          <w:b/>
          <w:color w:val="000000" w:themeColor="text1"/>
          <w:sz w:val="28"/>
          <w:szCs w:val="28"/>
          <w:lang w:val="en" w:eastAsia="ru-RU"/>
        </w:rPr>
        <w:t>general</w:t>
      </w:r>
      <w:r w:rsidRPr="00C7252C">
        <w:rPr>
          <w:rFonts w:ascii="Times New Roman" w:eastAsia="Times New Roman" w:hAnsi="Times New Roman" w:cs="Times New Roman"/>
          <w:b/>
          <w:color w:val="000000" w:themeColor="text1"/>
          <w:sz w:val="28"/>
          <w:szCs w:val="28"/>
          <w:lang w:val="en" w:eastAsia="ru-RU"/>
        </w:rPr>
        <w:t xml:space="preserve"> cultural competences</w:t>
      </w:r>
      <w:r w:rsidRPr="00C7252C">
        <w:rPr>
          <w:rFonts w:ascii="Times New Roman" w:eastAsia="Times New Roman" w:hAnsi="Times New Roman" w:cs="Times New Roman"/>
          <w:color w:val="000000" w:themeColor="text1"/>
          <w:sz w:val="28"/>
          <w:szCs w:val="28"/>
          <w:lang w:val="en" w:eastAsia="ru-RU"/>
        </w:rPr>
        <w:t xml:space="preserve"> (</w:t>
      </w:r>
      <w:r w:rsidR="002F0248">
        <w:rPr>
          <w:rFonts w:ascii="Times New Roman" w:eastAsia="Times New Roman" w:hAnsi="Times New Roman" w:cs="Times New Roman"/>
          <w:color w:val="000000" w:themeColor="text1"/>
          <w:sz w:val="28"/>
          <w:szCs w:val="28"/>
          <w:lang w:val="en" w:eastAsia="ru-RU"/>
        </w:rPr>
        <w:t>GC</w:t>
      </w:r>
      <w:r w:rsidR="005A74D2" w:rsidRPr="00C7252C">
        <w:rPr>
          <w:rFonts w:ascii="Times New Roman" w:eastAsia="Times New Roman" w:hAnsi="Times New Roman" w:cs="Times New Roman"/>
          <w:color w:val="000000" w:themeColor="text1"/>
          <w:sz w:val="28"/>
          <w:szCs w:val="28"/>
          <w:lang w:val="en" w:eastAsia="ru-RU"/>
        </w:rPr>
        <w:t>C):</w:t>
      </w:r>
    </w:p>
    <w:p w:rsidR="005A74D2" w:rsidRPr="00C7252C" w:rsidRDefault="005A74D2" w:rsidP="00C7252C">
      <w:pPr>
        <w:pStyle w:val="HTML"/>
        <w:shd w:val="clear" w:color="auto" w:fill="FFFFFF"/>
        <w:spacing w:line="360" w:lineRule="auto"/>
        <w:jc w:val="both"/>
        <w:rPr>
          <w:rFonts w:ascii="Times New Roman" w:hAnsi="Times New Roman" w:cs="Times New Roman"/>
          <w:color w:val="000000" w:themeColor="text1"/>
          <w:sz w:val="28"/>
          <w:szCs w:val="28"/>
          <w:lang w:val="en"/>
        </w:rPr>
      </w:pPr>
      <w:r w:rsidRPr="00C7252C">
        <w:rPr>
          <w:rFonts w:ascii="Times New Roman" w:hAnsi="Times New Roman" w:cs="Times New Roman"/>
          <w:color w:val="000000" w:themeColor="text1"/>
          <w:sz w:val="28"/>
          <w:szCs w:val="28"/>
          <w:lang w:val="en"/>
        </w:rPr>
        <w:t xml:space="preserve">- the ability to abstract </w:t>
      </w:r>
      <w:r w:rsidR="007B09BE" w:rsidRPr="00C7252C">
        <w:rPr>
          <w:rFonts w:ascii="Times New Roman" w:hAnsi="Times New Roman" w:cs="Times New Roman"/>
          <w:color w:val="000000" w:themeColor="text1"/>
          <w:sz w:val="28"/>
          <w:szCs w:val="28"/>
          <w:lang w:val="en"/>
        </w:rPr>
        <w:t>thinking,</w:t>
      </w:r>
      <w:r w:rsidRPr="00C7252C">
        <w:rPr>
          <w:rFonts w:ascii="Times New Roman" w:hAnsi="Times New Roman" w:cs="Times New Roman"/>
          <w:color w:val="000000" w:themeColor="text1"/>
          <w:sz w:val="28"/>
          <w:szCs w:val="28"/>
          <w:lang w:val="en"/>
        </w:rPr>
        <w:t xml:space="preserve"> </w:t>
      </w:r>
      <w:r w:rsidR="007B09BE" w:rsidRPr="00C7252C">
        <w:rPr>
          <w:rFonts w:ascii="Times New Roman" w:hAnsi="Times New Roman" w:cs="Times New Roman"/>
          <w:color w:val="000000" w:themeColor="text1"/>
          <w:sz w:val="28"/>
          <w:szCs w:val="28"/>
          <w:lang w:val="en"/>
        </w:rPr>
        <w:t>analysis,</w:t>
      </w:r>
      <w:r w:rsidRPr="00C7252C">
        <w:rPr>
          <w:rFonts w:ascii="Times New Roman" w:hAnsi="Times New Roman" w:cs="Times New Roman"/>
          <w:color w:val="000000" w:themeColor="text1"/>
          <w:sz w:val="28"/>
          <w:szCs w:val="28"/>
          <w:lang w:val="en"/>
        </w:rPr>
        <w:t xml:space="preserve"> synthesis (</w:t>
      </w:r>
      <w:r w:rsidR="002F0248">
        <w:rPr>
          <w:rFonts w:ascii="Times New Roman" w:hAnsi="Times New Roman" w:cs="Times New Roman"/>
          <w:color w:val="000000" w:themeColor="text1"/>
          <w:sz w:val="28"/>
          <w:szCs w:val="28"/>
          <w:lang w:val="en"/>
        </w:rPr>
        <w:t>GC</w:t>
      </w:r>
      <w:r w:rsidR="002F0248" w:rsidRPr="00C7252C">
        <w:rPr>
          <w:rFonts w:ascii="Times New Roman" w:hAnsi="Times New Roman" w:cs="Times New Roman"/>
          <w:color w:val="000000" w:themeColor="text1"/>
          <w:sz w:val="28"/>
          <w:szCs w:val="28"/>
          <w:lang w:val="en"/>
        </w:rPr>
        <w:t xml:space="preserve">C </w:t>
      </w:r>
      <w:r w:rsidRPr="00C7252C">
        <w:rPr>
          <w:rFonts w:ascii="Times New Roman" w:hAnsi="Times New Roman" w:cs="Times New Roman"/>
          <w:color w:val="000000" w:themeColor="text1"/>
          <w:sz w:val="28"/>
          <w:szCs w:val="28"/>
          <w:lang w:val="en"/>
        </w:rPr>
        <w:t>-1)</w:t>
      </w:r>
    </w:p>
    <w:p w:rsidR="005A74D2" w:rsidRPr="00C7252C" w:rsidRDefault="005A74D2" w:rsidP="00C7252C">
      <w:pPr>
        <w:spacing w:after="0" w:line="360" w:lineRule="auto"/>
        <w:jc w:val="both"/>
        <w:rPr>
          <w:rStyle w:val="3"/>
          <w:rFonts w:eastAsiaTheme="minorHAnsi"/>
          <w:color w:val="000000" w:themeColor="text1"/>
          <w:lang w:val="en-US"/>
        </w:rPr>
      </w:pPr>
      <w:r w:rsidRPr="00C7252C">
        <w:rPr>
          <w:rFonts w:ascii="Times New Roman" w:eastAsia="Times New Roman" w:hAnsi="Times New Roman" w:cs="Times New Roman"/>
          <w:color w:val="000000" w:themeColor="text1"/>
          <w:sz w:val="28"/>
          <w:szCs w:val="28"/>
          <w:lang w:val="en-US" w:eastAsia="ru-RU"/>
        </w:rPr>
        <w:t xml:space="preserve">- </w:t>
      </w:r>
      <w:r w:rsidRPr="00C7252C">
        <w:rPr>
          <w:rFonts w:ascii="Times New Roman" w:hAnsi="Times New Roman" w:cs="Times New Roman"/>
          <w:color w:val="000000" w:themeColor="text1"/>
          <w:sz w:val="28"/>
          <w:szCs w:val="28"/>
          <w:lang w:val="en-US"/>
        </w:rPr>
        <w:t xml:space="preserve"> </w:t>
      </w:r>
      <w:r w:rsidRPr="00C7252C">
        <w:rPr>
          <w:rFonts w:ascii="Times New Roman" w:hAnsi="Times New Roman" w:cs="Times New Roman"/>
          <w:color w:val="000000" w:themeColor="text1"/>
          <w:sz w:val="28"/>
          <w:szCs w:val="28"/>
          <w:shd w:val="clear" w:color="auto" w:fill="FFFFFF"/>
          <w:lang w:val="en-US"/>
        </w:rPr>
        <w:t>the ability to use basic philosophical knowledge to form a worldview (</w:t>
      </w:r>
      <w:r w:rsidR="002F0248">
        <w:rPr>
          <w:rFonts w:ascii="Times New Roman" w:eastAsia="Times New Roman" w:hAnsi="Times New Roman" w:cs="Times New Roman"/>
          <w:color w:val="000000" w:themeColor="text1"/>
          <w:sz w:val="28"/>
          <w:szCs w:val="28"/>
          <w:lang w:val="en" w:eastAsia="ru-RU"/>
        </w:rPr>
        <w:t>GC</w:t>
      </w:r>
      <w:r w:rsidR="002F0248" w:rsidRPr="00C7252C">
        <w:rPr>
          <w:rFonts w:ascii="Times New Roman" w:eastAsia="Times New Roman" w:hAnsi="Times New Roman" w:cs="Times New Roman"/>
          <w:color w:val="000000" w:themeColor="text1"/>
          <w:sz w:val="28"/>
          <w:szCs w:val="28"/>
          <w:lang w:val="en" w:eastAsia="ru-RU"/>
        </w:rPr>
        <w:t>C</w:t>
      </w:r>
      <w:r w:rsidR="002F0248" w:rsidRPr="00C7252C">
        <w:rPr>
          <w:rFonts w:ascii="Times New Roman" w:hAnsi="Times New Roman" w:cs="Times New Roman"/>
          <w:color w:val="000000" w:themeColor="text1"/>
          <w:sz w:val="28"/>
          <w:szCs w:val="28"/>
          <w:shd w:val="clear" w:color="auto" w:fill="FFFFFF"/>
          <w:lang w:val="en-US"/>
        </w:rPr>
        <w:t xml:space="preserve"> </w:t>
      </w:r>
      <w:r w:rsidRPr="00C7252C">
        <w:rPr>
          <w:rFonts w:ascii="Times New Roman" w:hAnsi="Times New Roman" w:cs="Times New Roman"/>
          <w:color w:val="000000" w:themeColor="text1"/>
          <w:sz w:val="28"/>
          <w:szCs w:val="28"/>
          <w:shd w:val="clear" w:color="auto" w:fill="FFFFFF"/>
          <w:lang w:val="en-US"/>
        </w:rPr>
        <w:t>-2);</w:t>
      </w:r>
    </w:p>
    <w:p w:rsidR="005A74D2" w:rsidRPr="00C7252C" w:rsidRDefault="005A74D2" w:rsidP="00C7252C">
      <w:pPr>
        <w:pStyle w:val="ConsPlusNormal"/>
        <w:spacing w:line="360" w:lineRule="auto"/>
        <w:jc w:val="both"/>
        <w:rPr>
          <w:rFonts w:ascii="Times New Roman" w:hAnsi="Times New Roman" w:cs="Times New Roman"/>
          <w:color w:val="000000" w:themeColor="text1"/>
          <w:sz w:val="28"/>
          <w:szCs w:val="28"/>
          <w:shd w:val="clear" w:color="auto" w:fill="FFFFFF"/>
          <w:lang w:val="en-US"/>
        </w:rPr>
      </w:pPr>
      <w:r w:rsidRPr="00C7252C">
        <w:rPr>
          <w:rFonts w:ascii="Times New Roman" w:hAnsi="Times New Roman" w:cs="Times New Roman"/>
          <w:color w:val="000000" w:themeColor="text1"/>
          <w:sz w:val="28"/>
          <w:szCs w:val="28"/>
          <w:lang w:val="en-US"/>
        </w:rPr>
        <w:t xml:space="preserve">- </w:t>
      </w:r>
      <w:r w:rsidRPr="00C7252C">
        <w:rPr>
          <w:rFonts w:ascii="Times New Roman" w:hAnsi="Times New Roman" w:cs="Times New Roman"/>
          <w:color w:val="000000" w:themeColor="text1"/>
          <w:sz w:val="28"/>
          <w:szCs w:val="28"/>
          <w:shd w:val="clear" w:color="auto" w:fill="FFFFFF"/>
          <w:lang w:val="en-US"/>
        </w:rPr>
        <w:t>the ability to analyze the main stages and the laws of historical development of society to form civic position (</w:t>
      </w:r>
      <w:r w:rsidR="002F0248">
        <w:rPr>
          <w:rFonts w:ascii="Times New Roman" w:eastAsia="Times New Roman" w:hAnsi="Times New Roman" w:cs="Times New Roman"/>
          <w:color w:val="000000" w:themeColor="text1"/>
          <w:sz w:val="28"/>
          <w:szCs w:val="28"/>
          <w:lang w:val="en"/>
        </w:rPr>
        <w:t>GC</w:t>
      </w:r>
      <w:r w:rsidR="002F0248" w:rsidRPr="00C7252C">
        <w:rPr>
          <w:rFonts w:ascii="Times New Roman" w:eastAsia="Times New Roman" w:hAnsi="Times New Roman" w:cs="Times New Roman"/>
          <w:color w:val="000000" w:themeColor="text1"/>
          <w:sz w:val="28"/>
          <w:szCs w:val="28"/>
          <w:lang w:val="en"/>
        </w:rPr>
        <w:t>C</w:t>
      </w:r>
      <w:r w:rsidR="002F0248" w:rsidRPr="00C7252C">
        <w:rPr>
          <w:rFonts w:ascii="Times New Roman" w:hAnsi="Times New Roman" w:cs="Times New Roman"/>
          <w:color w:val="000000" w:themeColor="text1"/>
          <w:sz w:val="28"/>
          <w:szCs w:val="28"/>
          <w:shd w:val="clear" w:color="auto" w:fill="FFFFFF"/>
          <w:lang w:val="en-US"/>
        </w:rPr>
        <w:t xml:space="preserve"> </w:t>
      </w:r>
      <w:r w:rsidRPr="00C7252C">
        <w:rPr>
          <w:rFonts w:ascii="Times New Roman" w:hAnsi="Times New Roman" w:cs="Times New Roman"/>
          <w:color w:val="000000" w:themeColor="text1"/>
          <w:sz w:val="28"/>
          <w:szCs w:val="28"/>
          <w:shd w:val="clear" w:color="auto" w:fill="FFFFFF"/>
          <w:lang w:val="en-US"/>
        </w:rPr>
        <w:t>-3)</w:t>
      </w:r>
    </w:p>
    <w:p w:rsidR="005A74D2" w:rsidRPr="00C7252C" w:rsidRDefault="005A74D2" w:rsidP="00C7252C">
      <w:pPr>
        <w:pStyle w:val="HTML"/>
        <w:shd w:val="clear" w:color="auto" w:fill="FFFFFF"/>
        <w:spacing w:line="360" w:lineRule="auto"/>
        <w:jc w:val="both"/>
        <w:rPr>
          <w:rFonts w:ascii="Times New Roman" w:hAnsi="Times New Roman" w:cs="Times New Roman"/>
          <w:color w:val="000000" w:themeColor="text1"/>
          <w:sz w:val="28"/>
          <w:szCs w:val="28"/>
          <w:lang w:val="en"/>
        </w:rPr>
      </w:pPr>
      <w:r w:rsidRPr="00C7252C">
        <w:rPr>
          <w:rFonts w:ascii="Times New Roman" w:hAnsi="Times New Roman" w:cs="Times New Roman"/>
          <w:color w:val="000000" w:themeColor="text1"/>
          <w:sz w:val="28"/>
          <w:szCs w:val="28"/>
          <w:shd w:val="clear" w:color="auto" w:fill="FFFFFF"/>
          <w:lang w:val="en-US"/>
        </w:rPr>
        <w:lastRenderedPageBreak/>
        <w:t xml:space="preserve">- </w:t>
      </w:r>
      <w:r w:rsidRPr="00C7252C">
        <w:rPr>
          <w:rFonts w:ascii="Times New Roman" w:hAnsi="Times New Roman" w:cs="Times New Roman"/>
          <w:color w:val="000000" w:themeColor="text1"/>
          <w:sz w:val="28"/>
          <w:szCs w:val="28"/>
          <w:lang w:val="en"/>
        </w:rPr>
        <w:t xml:space="preserve">ability to act in unusual situations, to </w:t>
      </w:r>
      <w:r w:rsidRPr="00C7252C">
        <w:rPr>
          <w:rFonts w:ascii="Times New Roman" w:hAnsi="Times New Roman" w:cs="Times New Roman"/>
          <w:color w:val="000000" w:themeColor="text1"/>
          <w:sz w:val="28"/>
          <w:szCs w:val="28"/>
          <w:lang w:val="en-US"/>
        </w:rPr>
        <w:t>take</w:t>
      </w:r>
      <w:r w:rsidRPr="00C7252C">
        <w:rPr>
          <w:rFonts w:ascii="Times New Roman" w:hAnsi="Times New Roman" w:cs="Times New Roman"/>
          <w:color w:val="000000" w:themeColor="text1"/>
          <w:sz w:val="28"/>
          <w:szCs w:val="28"/>
          <w:lang w:val="en"/>
        </w:rPr>
        <w:t xml:space="preserve"> social and ethical responsibility for decisions (</w:t>
      </w:r>
      <w:r w:rsidR="002F0248">
        <w:rPr>
          <w:rFonts w:ascii="Times New Roman" w:hAnsi="Times New Roman" w:cs="Times New Roman"/>
          <w:color w:val="000000" w:themeColor="text1"/>
          <w:sz w:val="28"/>
          <w:szCs w:val="28"/>
          <w:lang w:val="en"/>
        </w:rPr>
        <w:t>GC</w:t>
      </w:r>
      <w:r w:rsidR="002F0248" w:rsidRPr="00C7252C">
        <w:rPr>
          <w:rFonts w:ascii="Times New Roman" w:hAnsi="Times New Roman" w:cs="Times New Roman"/>
          <w:color w:val="000000" w:themeColor="text1"/>
          <w:sz w:val="28"/>
          <w:szCs w:val="28"/>
          <w:lang w:val="en"/>
        </w:rPr>
        <w:t xml:space="preserve">C </w:t>
      </w:r>
      <w:r w:rsidRPr="00C7252C">
        <w:rPr>
          <w:rFonts w:ascii="Times New Roman" w:hAnsi="Times New Roman" w:cs="Times New Roman"/>
          <w:color w:val="000000" w:themeColor="text1"/>
          <w:sz w:val="28"/>
          <w:szCs w:val="28"/>
          <w:lang w:val="en"/>
        </w:rPr>
        <w:t>-4)</w:t>
      </w:r>
    </w:p>
    <w:p w:rsidR="005A74D2" w:rsidRPr="00C7252C" w:rsidRDefault="005A74D2" w:rsidP="00C7252C">
      <w:pPr>
        <w:pStyle w:val="HTML"/>
        <w:shd w:val="clear" w:color="auto" w:fill="FFFFFF"/>
        <w:spacing w:line="360" w:lineRule="auto"/>
        <w:jc w:val="both"/>
        <w:rPr>
          <w:rFonts w:ascii="Times New Roman" w:hAnsi="Times New Roman" w:cs="Times New Roman"/>
          <w:color w:val="000000" w:themeColor="text1"/>
          <w:sz w:val="28"/>
          <w:szCs w:val="28"/>
          <w:lang w:val="en-US"/>
        </w:rPr>
      </w:pPr>
      <w:r w:rsidRPr="00C7252C">
        <w:rPr>
          <w:rFonts w:ascii="Times New Roman" w:hAnsi="Times New Roman" w:cs="Times New Roman"/>
          <w:color w:val="000000" w:themeColor="text1"/>
          <w:sz w:val="28"/>
          <w:szCs w:val="28"/>
          <w:lang w:val="en-US"/>
        </w:rPr>
        <w:t xml:space="preserve">-  </w:t>
      </w:r>
      <w:r w:rsidR="005350A1" w:rsidRPr="00C7252C">
        <w:rPr>
          <w:rFonts w:ascii="Times New Roman" w:hAnsi="Times New Roman" w:cs="Times New Roman"/>
          <w:color w:val="000000" w:themeColor="text1"/>
          <w:sz w:val="28"/>
          <w:szCs w:val="28"/>
          <w:lang w:val="en-US"/>
        </w:rPr>
        <w:t xml:space="preserve">the </w:t>
      </w:r>
      <w:r w:rsidR="002A2F06" w:rsidRPr="00C7252C">
        <w:rPr>
          <w:rFonts w:ascii="Times New Roman" w:hAnsi="Times New Roman" w:cs="Times New Roman"/>
          <w:color w:val="000000" w:themeColor="text1"/>
          <w:sz w:val="28"/>
          <w:szCs w:val="28"/>
          <w:lang w:val="en"/>
        </w:rPr>
        <w:t>readiness</w:t>
      </w:r>
      <w:r w:rsidRPr="00C7252C">
        <w:rPr>
          <w:rFonts w:ascii="Times New Roman" w:hAnsi="Times New Roman" w:cs="Times New Roman"/>
          <w:color w:val="000000" w:themeColor="text1"/>
          <w:sz w:val="28"/>
          <w:szCs w:val="28"/>
          <w:lang w:val="en"/>
        </w:rPr>
        <w:t xml:space="preserve"> to self-</w:t>
      </w:r>
      <w:r w:rsidR="007B09BE" w:rsidRPr="00C7252C">
        <w:rPr>
          <w:rFonts w:ascii="Times New Roman" w:hAnsi="Times New Roman" w:cs="Times New Roman"/>
          <w:color w:val="000000" w:themeColor="text1"/>
          <w:sz w:val="28"/>
          <w:szCs w:val="28"/>
          <w:lang w:val="en"/>
        </w:rPr>
        <w:t>development,</w:t>
      </w:r>
      <w:r w:rsidRPr="00C7252C">
        <w:rPr>
          <w:rFonts w:ascii="Times New Roman" w:hAnsi="Times New Roman" w:cs="Times New Roman"/>
          <w:color w:val="000000" w:themeColor="text1"/>
          <w:sz w:val="28"/>
          <w:szCs w:val="28"/>
          <w:lang w:val="en"/>
        </w:rPr>
        <w:t xml:space="preserve"> self-</w:t>
      </w:r>
      <w:r w:rsidR="007B09BE" w:rsidRPr="00C7252C">
        <w:rPr>
          <w:rFonts w:ascii="Times New Roman" w:hAnsi="Times New Roman" w:cs="Times New Roman"/>
          <w:color w:val="000000" w:themeColor="text1"/>
          <w:sz w:val="28"/>
          <w:szCs w:val="28"/>
          <w:lang w:val="en"/>
        </w:rPr>
        <w:t>realization,</w:t>
      </w:r>
      <w:r w:rsidRPr="00C7252C">
        <w:rPr>
          <w:rFonts w:ascii="Times New Roman" w:hAnsi="Times New Roman" w:cs="Times New Roman"/>
          <w:color w:val="000000" w:themeColor="text1"/>
          <w:sz w:val="28"/>
          <w:szCs w:val="28"/>
          <w:lang w:val="en"/>
        </w:rPr>
        <w:t xml:space="preserve"> self-</w:t>
      </w:r>
      <w:r w:rsidR="007B09BE" w:rsidRPr="00C7252C">
        <w:rPr>
          <w:rFonts w:ascii="Times New Roman" w:hAnsi="Times New Roman" w:cs="Times New Roman"/>
          <w:color w:val="000000" w:themeColor="text1"/>
          <w:sz w:val="28"/>
          <w:szCs w:val="28"/>
          <w:lang w:val="en"/>
        </w:rPr>
        <w:t>education,</w:t>
      </w:r>
      <w:r w:rsidRPr="00C7252C">
        <w:rPr>
          <w:rFonts w:ascii="Times New Roman" w:hAnsi="Times New Roman" w:cs="Times New Roman"/>
          <w:color w:val="000000" w:themeColor="text1"/>
          <w:sz w:val="28"/>
          <w:szCs w:val="28"/>
          <w:lang w:val="en"/>
        </w:rPr>
        <w:t xml:space="preserve"> </w:t>
      </w:r>
      <w:r w:rsidR="009C7629" w:rsidRPr="00C7252C">
        <w:rPr>
          <w:rFonts w:ascii="Times New Roman" w:hAnsi="Times New Roman" w:cs="Times New Roman"/>
          <w:color w:val="000000" w:themeColor="text1"/>
          <w:sz w:val="28"/>
          <w:szCs w:val="28"/>
          <w:lang w:val="en"/>
        </w:rPr>
        <w:t>to</w:t>
      </w:r>
      <w:r w:rsidRPr="00C7252C">
        <w:rPr>
          <w:rFonts w:ascii="Times New Roman" w:hAnsi="Times New Roman" w:cs="Times New Roman"/>
          <w:color w:val="000000" w:themeColor="text1"/>
          <w:sz w:val="28"/>
          <w:szCs w:val="28"/>
          <w:lang w:val="en"/>
        </w:rPr>
        <w:t xml:space="preserve"> use of creativity</w:t>
      </w:r>
      <w:r w:rsidR="009C7629" w:rsidRPr="00C7252C">
        <w:rPr>
          <w:rFonts w:ascii="Times New Roman" w:hAnsi="Times New Roman" w:cs="Times New Roman"/>
          <w:color w:val="000000" w:themeColor="text1"/>
          <w:sz w:val="28"/>
          <w:szCs w:val="28"/>
          <w:lang w:val="en"/>
        </w:rPr>
        <w:t xml:space="preserve"> (</w:t>
      </w:r>
      <w:r w:rsidR="002F0248">
        <w:rPr>
          <w:rFonts w:ascii="Times New Roman" w:hAnsi="Times New Roman" w:cs="Times New Roman"/>
          <w:color w:val="000000" w:themeColor="text1"/>
          <w:sz w:val="28"/>
          <w:szCs w:val="28"/>
          <w:lang w:val="en"/>
        </w:rPr>
        <w:t>GC</w:t>
      </w:r>
      <w:r w:rsidR="002F0248" w:rsidRPr="00C7252C">
        <w:rPr>
          <w:rFonts w:ascii="Times New Roman" w:hAnsi="Times New Roman" w:cs="Times New Roman"/>
          <w:color w:val="000000" w:themeColor="text1"/>
          <w:sz w:val="28"/>
          <w:szCs w:val="28"/>
          <w:lang w:val="en"/>
        </w:rPr>
        <w:t xml:space="preserve">C </w:t>
      </w:r>
      <w:r w:rsidR="009C7629" w:rsidRPr="00C7252C">
        <w:rPr>
          <w:rFonts w:ascii="Times New Roman" w:hAnsi="Times New Roman" w:cs="Times New Roman"/>
          <w:color w:val="000000" w:themeColor="text1"/>
          <w:sz w:val="28"/>
          <w:szCs w:val="28"/>
          <w:lang w:val="en"/>
        </w:rPr>
        <w:t>-5)</w:t>
      </w:r>
    </w:p>
    <w:p w:rsidR="009C7629" w:rsidRPr="00C7252C" w:rsidRDefault="009C7629" w:rsidP="00C7252C">
      <w:pPr>
        <w:pStyle w:val="HTML"/>
        <w:shd w:val="clear" w:color="auto" w:fill="FFFFFF"/>
        <w:spacing w:line="360" w:lineRule="auto"/>
        <w:jc w:val="both"/>
        <w:rPr>
          <w:rFonts w:ascii="Times New Roman" w:hAnsi="Times New Roman" w:cs="Times New Roman"/>
          <w:color w:val="000000" w:themeColor="text1"/>
          <w:sz w:val="28"/>
          <w:szCs w:val="28"/>
          <w:lang w:val="en-US"/>
        </w:rPr>
      </w:pPr>
      <w:r w:rsidRPr="00C7252C">
        <w:rPr>
          <w:rFonts w:ascii="Times New Roman" w:hAnsi="Times New Roman" w:cs="Times New Roman"/>
          <w:color w:val="000000" w:themeColor="text1"/>
          <w:sz w:val="28"/>
          <w:szCs w:val="28"/>
          <w:lang w:val="en-US"/>
        </w:rPr>
        <w:t xml:space="preserve">- </w:t>
      </w:r>
      <w:r w:rsidRPr="00C7252C">
        <w:rPr>
          <w:rFonts w:ascii="Times New Roman" w:hAnsi="Times New Roman" w:cs="Times New Roman"/>
          <w:color w:val="000000" w:themeColor="text1"/>
          <w:sz w:val="28"/>
          <w:szCs w:val="28"/>
          <w:lang w:val="en"/>
        </w:rPr>
        <w:t xml:space="preserve">the ability to use the methods and means of physical </w:t>
      </w:r>
      <w:r w:rsidRPr="00C7252C">
        <w:rPr>
          <w:rFonts w:ascii="Times New Roman" w:hAnsi="Times New Roman" w:cs="Times New Roman"/>
          <w:color w:val="000000" w:themeColor="text1"/>
          <w:sz w:val="28"/>
          <w:szCs w:val="28"/>
          <w:lang w:val="en-US"/>
        </w:rPr>
        <w:t>culture</w:t>
      </w:r>
      <w:r w:rsidRPr="00C7252C">
        <w:rPr>
          <w:rFonts w:ascii="Times New Roman" w:hAnsi="Times New Roman" w:cs="Times New Roman"/>
          <w:color w:val="000000" w:themeColor="text1"/>
          <w:sz w:val="28"/>
          <w:szCs w:val="28"/>
          <w:lang w:val="en"/>
        </w:rPr>
        <w:t xml:space="preserve"> to ensure full social and professional activities (</w:t>
      </w:r>
      <w:r w:rsidR="002F0248">
        <w:rPr>
          <w:rFonts w:ascii="Times New Roman" w:hAnsi="Times New Roman" w:cs="Times New Roman"/>
          <w:color w:val="000000" w:themeColor="text1"/>
          <w:sz w:val="28"/>
          <w:szCs w:val="28"/>
          <w:lang w:val="en"/>
        </w:rPr>
        <w:t>GC</w:t>
      </w:r>
      <w:r w:rsidR="002F0248" w:rsidRPr="00C7252C">
        <w:rPr>
          <w:rFonts w:ascii="Times New Roman" w:hAnsi="Times New Roman" w:cs="Times New Roman"/>
          <w:color w:val="000000" w:themeColor="text1"/>
          <w:sz w:val="28"/>
          <w:szCs w:val="28"/>
          <w:lang w:val="en"/>
        </w:rPr>
        <w:t>C</w:t>
      </w:r>
      <w:r w:rsidRPr="00C7252C">
        <w:rPr>
          <w:rFonts w:ascii="Times New Roman" w:hAnsi="Times New Roman" w:cs="Times New Roman"/>
          <w:color w:val="000000" w:themeColor="text1"/>
          <w:sz w:val="28"/>
          <w:szCs w:val="28"/>
          <w:lang w:val="en"/>
        </w:rPr>
        <w:t xml:space="preserve"> - </w:t>
      </w:r>
      <w:r w:rsidR="007B09BE" w:rsidRPr="00C7252C">
        <w:rPr>
          <w:rFonts w:ascii="Times New Roman" w:hAnsi="Times New Roman" w:cs="Times New Roman"/>
          <w:color w:val="000000" w:themeColor="text1"/>
          <w:sz w:val="28"/>
          <w:szCs w:val="28"/>
          <w:lang w:val="en"/>
        </w:rPr>
        <w:t>6);</w:t>
      </w:r>
    </w:p>
    <w:p w:rsidR="009C7629" w:rsidRPr="00C7252C" w:rsidRDefault="009C7629" w:rsidP="00C7252C">
      <w:pPr>
        <w:pStyle w:val="HTML"/>
        <w:shd w:val="clear" w:color="auto" w:fill="FFFFFF"/>
        <w:spacing w:line="360" w:lineRule="auto"/>
        <w:jc w:val="both"/>
        <w:rPr>
          <w:rFonts w:ascii="Times New Roman" w:hAnsi="Times New Roman" w:cs="Times New Roman"/>
          <w:color w:val="000000" w:themeColor="text1"/>
          <w:sz w:val="28"/>
          <w:szCs w:val="28"/>
          <w:lang w:val="en"/>
        </w:rPr>
      </w:pPr>
      <w:r w:rsidRPr="00C7252C">
        <w:rPr>
          <w:rFonts w:ascii="Times New Roman" w:hAnsi="Times New Roman" w:cs="Times New Roman"/>
          <w:color w:val="000000" w:themeColor="text1"/>
          <w:sz w:val="28"/>
          <w:szCs w:val="28"/>
          <w:lang w:val="en-US"/>
        </w:rPr>
        <w:t>-</w:t>
      </w:r>
      <w:r w:rsidRPr="00C7252C">
        <w:rPr>
          <w:rFonts w:ascii="Times New Roman" w:hAnsi="Times New Roman" w:cs="Times New Roman"/>
          <w:color w:val="000000" w:themeColor="text1"/>
          <w:sz w:val="28"/>
          <w:szCs w:val="28"/>
          <w:lang w:val="en"/>
        </w:rPr>
        <w:t xml:space="preserve"> the readiness to use techniques of first aid and </w:t>
      </w:r>
      <w:r w:rsidR="007B09BE" w:rsidRPr="00C7252C">
        <w:rPr>
          <w:rFonts w:ascii="Times New Roman" w:hAnsi="Times New Roman" w:cs="Times New Roman"/>
          <w:color w:val="000000" w:themeColor="text1"/>
          <w:sz w:val="28"/>
          <w:szCs w:val="28"/>
          <w:lang w:val="en"/>
        </w:rPr>
        <w:t>techniques of</w:t>
      </w:r>
      <w:r w:rsidRPr="00C7252C">
        <w:rPr>
          <w:rFonts w:ascii="Times New Roman" w:hAnsi="Times New Roman" w:cs="Times New Roman"/>
          <w:color w:val="000000" w:themeColor="text1"/>
          <w:sz w:val="28"/>
          <w:szCs w:val="28"/>
          <w:lang w:val="en"/>
        </w:rPr>
        <w:t xml:space="preserve"> protection in emergency situations </w:t>
      </w:r>
      <w:r w:rsidR="007B09BE" w:rsidRPr="00C7252C">
        <w:rPr>
          <w:rFonts w:ascii="Times New Roman" w:hAnsi="Times New Roman" w:cs="Times New Roman"/>
          <w:color w:val="000000" w:themeColor="text1"/>
          <w:sz w:val="28"/>
          <w:szCs w:val="28"/>
          <w:lang w:val="en"/>
        </w:rPr>
        <w:t>(</w:t>
      </w:r>
      <w:r w:rsidR="002F0248">
        <w:rPr>
          <w:rFonts w:ascii="Times New Roman" w:hAnsi="Times New Roman" w:cs="Times New Roman"/>
          <w:color w:val="000000" w:themeColor="text1"/>
          <w:sz w:val="28"/>
          <w:szCs w:val="28"/>
          <w:lang w:val="en"/>
        </w:rPr>
        <w:t>GC</w:t>
      </w:r>
      <w:r w:rsidR="002F0248" w:rsidRPr="00C7252C">
        <w:rPr>
          <w:rFonts w:ascii="Times New Roman" w:hAnsi="Times New Roman" w:cs="Times New Roman"/>
          <w:color w:val="000000" w:themeColor="text1"/>
          <w:sz w:val="28"/>
          <w:szCs w:val="28"/>
          <w:lang w:val="en"/>
        </w:rPr>
        <w:t>C</w:t>
      </w:r>
      <w:r w:rsidRPr="00C7252C">
        <w:rPr>
          <w:rFonts w:ascii="Times New Roman" w:hAnsi="Times New Roman" w:cs="Times New Roman"/>
          <w:color w:val="000000" w:themeColor="text1"/>
          <w:sz w:val="28"/>
          <w:szCs w:val="28"/>
          <w:lang w:val="en-US"/>
        </w:rPr>
        <w:t xml:space="preserve"> - 7</w:t>
      </w:r>
      <w:r w:rsidRPr="00C7252C">
        <w:rPr>
          <w:rFonts w:ascii="Times New Roman" w:hAnsi="Times New Roman" w:cs="Times New Roman"/>
          <w:color w:val="000000" w:themeColor="text1"/>
          <w:sz w:val="28"/>
          <w:szCs w:val="28"/>
          <w:lang w:val="en"/>
        </w:rPr>
        <w:t>)</w:t>
      </w:r>
    </w:p>
    <w:p w:rsidR="0079016B" w:rsidRPr="00C7252C" w:rsidRDefault="009C7629" w:rsidP="00C7252C">
      <w:pPr>
        <w:pStyle w:val="HTML"/>
        <w:shd w:val="clear" w:color="auto" w:fill="FFFFFF"/>
        <w:spacing w:line="360" w:lineRule="auto"/>
        <w:jc w:val="both"/>
        <w:rPr>
          <w:rFonts w:ascii="Times New Roman" w:hAnsi="Times New Roman" w:cs="Times New Roman"/>
          <w:color w:val="000000" w:themeColor="text1"/>
          <w:sz w:val="28"/>
          <w:szCs w:val="28"/>
          <w:lang w:val="en"/>
        </w:rPr>
      </w:pPr>
      <w:r w:rsidRPr="00C7252C">
        <w:rPr>
          <w:rFonts w:ascii="Times New Roman" w:hAnsi="Times New Roman" w:cs="Times New Roman"/>
          <w:color w:val="000000" w:themeColor="text1"/>
          <w:sz w:val="28"/>
          <w:szCs w:val="28"/>
          <w:lang w:val="en-US"/>
        </w:rPr>
        <w:t xml:space="preserve">- </w:t>
      </w:r>
      <w:r w:rsidR="005350A1" w:rsidRPr="00C7252C">
        <w:rPr>
          <w:rFonts w:ascii="Times New Roman" w:hAnsi="Times New Roman" w:cs="Times New Roman"/>
          <w:color w:val="000000" w:themeColor="text1"/>
          <w:sz w:val="28"/>
          <w:szCs w:val="28"/>
          <w:lang w:val="en-US"/>
        </w:rPr>
        <w:t xml:space="preserve">the </w:t>
      </w:r>
      <w:r w:rsidR="002A2F06" w:rsidRPr="00C7252C">
        <w:rPr>
          <w:rFonts w:ascii="Times New Roman" w:hAnsi="Times New Roman" w:cs="Times New Roman"/>
          <w:color w:val="000000" w:themeColor="text1"/>
          <w:sz w:val="28"/>
          <w:szCs w:val="28"/>
          <w:lang w:val="en"/>
        </w:rPr>
        <w:t>readiness</w:t>
      </w:r>
      <w:r w:rsidRPr="00C7252C">
        <w:rPr>
          <w:rFonts w:ascii="Times New Roman" w:hAnsi="Times New Roman" w:cs="Times New Roman"/>
          <w:color w:val="000000" w:themeColor="text1"/>
          <w:sz w:val="28"/>
          <w:szCs w:val="28"/>
          <w:lang w:val="en"/>
        </w:rPr>
        <w:t xml:space="preserve"> to work in a </w:t>
      </w:r>
      <w:r w:rsidR="007B09BE" w:rsidRPr="00C7252C">
        <w:rPr>
          <w:rFonts w:ascii="Times New Roman" w:hAnsi="Times New Roman" w:cs="Times New Roman"/>
          <w:color w:val="000000" w:themeColor="text1"/>
          <w:sz w:val="28"/>
          <w:szCs w:val="28"/>
          <w:lang w:val="en"/>
        </w:rPr>
        <w:t>team,</w:t>
      </w:r>
      <w:r w:rsidRPr="00C7252C">
        <w:rPr>
          <w:rFonts w:ascii="Times New Roman" w:hAnsi="Times New Roman" w:cs="Times New Roman"/>
          <w:color w:val="000000" w:themeColor="text1"/>
          <w:sz w:val="28"/>
          <w:szCs w:val="28"/>
          <w:lang w:val="en"/>
        </w:rPr>
        <w:t xml:space="preserve"> to perceive social, </w:t>
      </w:r>
      <w:r w:rsidR="007B09BE" w:rsidRPr="00C7252C">
        <w:rPr>
          <w:rFonts w:ascii="Times New Roman" w:hAnsi="Times New Roman" w:cs="Times New Roman"/>
          <w:color w:val="000000" w:themeColor="text1"/>
          <w:sz w:val="28"/>
          <w:szCs w:val="28"/>
          <w:lang w:val="en"/>
        </w:rPr>
        <w:t>ethnic,</w:t>
      </w:r>
      <w:r w:rsidRPr="00C7252C">
        <w:rPr>
          <w:rFonts w:ascii="Times New Roman" w:hAnsi="Times New Roman" w:cs="Times New Roman"/>
          <w:color w:val="000000" w:themeColor="text1"/>
          <w:sz w:val="28"/>
          <w:szCs w:val="28"/>
          <w:lang w:val="en"/>
        </w:rPr>
        <w:t xml:space="preserve"> religious and cultural differences tolerantly. (</w:t>
      </w:r>
      <w:r w:rsidR="002F0248">
        <w:rPr>
          <w:rFonts w:ascii="Times New Roman" w:hAnsi="Times New Roman" w:cs="Times New Roman"/>
          <w:color w:val="000000" w:themeColor="text1"/>
          <w:sz w:val="28"/>
          <w:szCs w:val="28"/>
          <w:lang w:val="en"/>
        </w:rPr>
        <w:t>GC</w:t>
      </w:r>
      <w:r w:rsidR="002F0248" w:rsidRPr="00C7252C">
        <w:rPr>
          <w:rFonts w:ascii="Times New Roman" w:hAnsi="Times New Roman" w:cs="Times New Roman"/>
          <w:color w:val="000000" w:themeColor="text1"/>
          <w:sz w:val="28"/>
          <w:szCs w:val="28"/>
          <w:lang w:val="en"/>
        </w:rPr>
        <w:t xml:space="preserve">C </w:t>
      </w:r>
      <w:r w:rsidRPr="00C7252C">
        <w:rPr>
          <w:rFonts w:ascii="Times New Roman" w:hAnsi="Times New Roman" w:cs="Times New Roman"/>
          <w:color w:val="000000" w:themeColor="text1"/>
          <w:sz w:val="28"/>
          <w:szCs w:val="28"/>
          <w:lang w:val="en"/>
        </w:rPr>
        <w:t>-8)</w:t>
      </w:r>
    </w:p>
    <w:p w:rsidR="009C7629" w:rsidRPr="00C7252C" w:rsidRDefault="009C7629" w:rsidP="00C72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val="en" w:eastAsia="ru-RU"/>
        </w:rPr>
      </w:pPr>
      <w:r w:rsidRPr="00C7252C">
        <w:rPr>
          <w:rFonts w:ascii="Times New Roman" w:eastAsia="Times New Roman" w:hAnsi="Times New Roman" w:cs="Times New Roman"/>
          <w:color w:val="000000" w:themeColor="text1"/>
          <w:sz w:val="28"/>
          <w:szCs w:val="28"/>
          <w:lang w:val="en" w:eastAsia="ru-RU"/>
        </w:rPr>
        <w:t>The graduate</w:t>
      </w:r>
      <w:r w:rsidR="002A2F06">
        <w:rPr>
          <w:rFonts w:ascii="Times New Roman" w:eastAsia="Times New Roman" w:hAnsi="Times New Roman" w:cs="Times New Roman"/>
          <w:color w:val="000000" w:themeColor="text1"/>
          <w:sz w:val="28"/>
          <w:szCs w:val="28"/>
          <w:lang w:val="en" w:eastAsia="ru-RU"/>
        </w:rPr>
        <w:t xml:space="preserve"> </w:t>
      </w:r>
      <w:r w:rsidRPr="00C7252C">
        <w:rPr>
          <w:rFonts w:ascii="Times New Roman" w:eastAsia="Times New Roman" w:hAnsi="Times New Roman" w:cs="Times New Roman"/>
          <w:color w:val="000000" w:themeColor="text1"/>
          <w:sz w:val="28"/>
          <w:szCs w:val="28"/>
          <w:lang w:val="en" w:eastAsia="ru-RU"/>
        </w:rPr>
        <w:t xml:space="preserve">should possess the following </w:t>
      </w:r>
      <w:r w:rsidR="002F0248">
        <w:rPr>
          <w:rFonts w:ascii="Times New Roman" w:eastAsia="Times New Roman" w:hAnsi="Times New Roman" w:cs="Times New Roman"/>
          <w:b/>
          <w:color w:val="000000" w:themeColor="text1"/>
          <w:sz w:val="28"/>
          <w:szCs w:val="28"/>
          <w:lang w:val="en" w:eastAsia="ru-RU"/>
        </w:rPr>
        <w:t>general</w:t>
      </w:r>
      <w:r w:rsidRPr="00C7252C">
        <w:rPr>
          <w:rFonts w:ascii="Times New Roman" w:eastAsia="Times New Roman" w:hAnsi="Times New Roman" w:cs="Times New Roman"/>
          <w:b/>
          <w:color w:val="000000" w:themeColor="text1"/>
          <w:sz w:val="28"/>
          <w:szCs w:val="28"/>
          <w:lang w:val="en" w:eastAsia="ru-RU"/>
        </w:rPr>
        <w:t xml:space="preserve"> professional competences</w:t>
      </w:r>
      <w:r w:rsidRPr="00C7252C">
        <w:rPr>
          <w:rFonts w:ascii="Times New Roman" w:eastAsia="Times New Roman" w:hAnsi="Times New Roman" w:cs="Times New Roman"/>
          <w:color w:val="000000" w:themeColor="text1"/>
          <w:sz w:val="28"/>
          <w:szCs w:val="28"/>
          <w:lang w:val="en" w:eastAsia="ru-RU"/>
        </w:rPr>
        <w:t>:</w:t>
      </w:r>
    </w:p>
    <w:p w:rsidR="009C7629" w:rsidRPr="00C7252C" w:rsidRDefault="009C7629" w:rsidP="00C72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val="en-US" w:eastAsia="ru-RU"/>
        </w:rPr>
      </w:pPr>
      <w:r w:rsidRPr="00C7252C">
        <w:rPr>
          <w:rFonts w:ascii="Times New Roman" w:eastAsia="Times New Roman" w:hAnsi="Times New Roman" w:cs="Times New Roman"/>
          <w:color w:val="000000" w:themeColor="text1"/>
          <w:sz w:val="28"/>
          <w:szCs w:val="28"/>
          <w:lang w:val="en-US" w:eastAsia="ru-RU"/>
        </w:rPr>
        <w:t xml:space="preserve">- </w:t>
      </w:r>
      <w:r w:rsidRPr="00C7252C">
        <w:rPr>
          <w:rFonts w:ascii="Times New Roman" w:hAnsi="Times New Roman" w:cs="Times New Roman"/>
          <w:color w:val="000000" w:themeColor="text1"/>
          <w:sz w:val="28"/>
          <w:szCs w:val="28"/>
          <w:lang w:val="en-US"/>
        </w:rPr>
        <w:t xml:space="preserve"> </w:t>
      </w:r>
      <w:r w:rsidR="005350A1" w:rsidRPr="00C7252C">
        <w:rPr>
          <w:rFonts w:ascii="Times New Roman" w:hAnsi="Times New Roman" w:cs="Times New Roman"/>
          <w:color w:val="000000" w:themeColor="text1"/>
          <w:sz w:val="28"/>
          <w:szCs w:val="28"/>
          <w:lang w:val="en-US"/>
        </w:rPr>
        <w:t xml:space="preserve">the </w:t>
      </w:r>
      <w:r w:rsidRPr="00C7252C">
        <w:rPr>
          <w:rFonts w:ascii="Times New Roman" w:hAnsi="Times New Roman" w:cs="Times New Roman"/>
          <w:color w:val="000000" w:themeColor="text1"/>
          <w:sz w:val="28"/>
          <w:szCs w:val="28"/>
          <w:shd w:val="clear" w:color="auto" w:fill="FFFFFF"/>
          <w:lang w:val="en-US"/>
        </w:rPr>
        <w:t>willingness to solve common tasks of professional activity with the use of information</w:t>
      </w:r>
      <w:r w:rsidR="005350A1" w:rsidRPr="00C7252C">
        <w:rPr>
          <w:rFonts w:ascii="Times New Roman" w:hAnsi="Times New Roman" w:cs="Times New Roman"/>
          <w:color w:val="000000" w:themeColor="text1"/>
          <w:sz w:val="28"/>
          <w:szCs w:val="28"/>
          <w:shd w:val="clear" w:color="auto" w:fill="FFFFFF"/>
          <w:lang w:val="en-US"/>
        </w:rPr>
        <w:t xml:space="preserve"> and </w:t>
      </w:r>
      <w:r w:rsidRPr="00C7252C">
        <w:rPr>
          <w:rFonts w:ascii="Times New Roman" w:hAnsi="Times New Roman" w:cs="Times New Roman"/>
          <w:color w:val="000000" w:themeColor="text1"/>
          <w:sz w:val="28"/>
          <w:szCs w:val="28"/>
          <w:shd w:val="clear" w:color="auto" w:fill="FFFFFF"/>
          <w:lang w:val="en-US"/>
        </w:rPr>
        <w:t xml:space="preserve">bibliographic </w:t>
      </w:r>
      <w:r w:rsidR="002F0248" w:rsidRPr="00C7252C">
        <w:rPr>
          <w:rFonts w:ascii="Times New Roman" w:hAnsi="Times New Roman" w:cs="Times New Roman"/>
          <w:color w:val="000000" w:themeColor="text1"/>
          <w:sz w:val="28"/>
          <w:szCs w:val="28"/>
          <w:shd w:val="clear" w:color="auto" w:fill="FFFFFF"/>
          <w:lang w:val="en-US"/>
        </w:rPr>
        <w:t>resources,</w:t>
      </w:r>
      <w:r w:rsidRPr="00C7252C">
        <w:rPr>
          <w:rFonts w:ascii="Times New Roman" w:hAnsi="Times New Roman" w:cs="Times New Roman"/>
          <w:color w:val="000000" w:themeColor="text1"/>
          <w:sz w:val="28"/>
          <w:szCs w:val="28"/>
          <w:shd w:val="clear" w:color="auto" w:fill="FFFFFF"/>
          <w:lang w:val="en-US"/>
        </w:rPr>
        <w:t xml:space="preserve"> biomedical </w:t>
      </w:r>
      <w:r w:rsidR="002F0248" w:rsidRPr="00C7252C">
        <w:rPr>
          <w:rFonts w:ascii="Times New Roman" w:hAnsi="Times New Roman" w:cs="Times New Roman"/>
          <w:color w:val="000000" w:themeColor="text1"/>
          <w:sz w:val="28"/>
          <w:szCs w:val="28"/>
          <w:shd w:val="clear" w:color="auto" w:fill="FFFFFF"/>
          <w:lang w:val="en-US"/>
        </w:rPr>
        <w:t>terminology,</w:t>
      </w:r>
      <w:r w:rsidRPr="00C7252C">
        <w:rPr>
          <w:rFonts w:ascii="Times New Roman" w:hAnsi="Times New Roman" w:cs="Times New Roman"/>
          <w:color w:val="000000" w:themeColor="text1"/>
          <w:sz w:val="28"/>
          <w:szCs w:val="28"/>
          <w:shd w:val="clear" w:color="auto" w:fill="FFFFFF"/>
          <w:lang w:val="en-US"/>
        </w:rPr>
        <w:t xml:space="preserve"> information and communication </w:t>
      </w:r>
      <w:r w:rsidR="002F0248" w:rsidRPr="00C7252C">
        <w:rPr>
          <w:rFonts w:ascii="Times New Roman" w:hAnsi="Times New Roman" w:cs="Times New Roman"/>
          <w:color w:val="000000" w:themeColor="text1"/>
          <w:sz w:val="28"/>
          <w:szCs w:val="28"/>
          <w:shd w:val="clear" w:color="auto" w:fill="FFFFFF"/>
          <w:lang w:val="en-US"/>
        </w:rPr>
        <w:t>technologies,</w:t>
      </w:r>
      <w:r w:rsidRPr="00C7252C">
        <w:rPr>
          <w:rFonts w:ascii="Times New Roman" w:hAnsi="Times New Roman" w:cs="Times New Roman"/>
          <w:color w:val="000000" w:themeColor="text1"/>
          <w:sz w:val="28"/>
          <w:szCs w:val="28"/>
          <w:shd w:val="clear" w:color="auto" w:fill="FFFFFF"/>
          <w:lang w:val="en-US"/>
        </w:rPr>
        <w:t xml:space="preserve"> taking into account the main</w:t>
      </w:r>
      <w:r w:rsidR="005350A1" w:rsidRPr="00C7252C">
        <w:rPr>
          <w:rFonts w:ascii="Times New Roman" w:hAnsi="Times New Roman" w:cs="Times New Roman"/>
          <w:color w:val="000000" w:themeColor="text1"/>
          <w:sz w:val="28"/>
          <w:szCs w:val="28"/>
          <w:shd w:val="clear" w:color="auto" w:fill="FFFFFF"/>
          <w:lang w:val="en-US"/>
        </w:rPr>
        <w:t xml:space="preserve"> requirements for</w:t>
      </w:r>
      <w:r w:rsidRPr="00C7252C">
        <w:rPr>
          <w:rFonts w:ascii="Times New Roman" w:hAnsi="Times New Roman" w:cs="Times New Roman"/>
          <w:color w:val="000000" w:themeColor="text1"/>
          <w:sz w:val="28"/>
          <w:szCs w:val="28"/>
          <w:shd w:val="clear" w:color="auto" w:fill="FFFFFF"/>
          <w:lang w:val="en-US"/>
        </w:rPr>
        <w:t xml:space="preserve"> information security </w:t>
      </w:r>
      <w:r w:rsidR="005350A1" w:rsidRPr="00C7252C">
        <w:rPr>
          <w:rFonts w:ascii="Times New Roman" w:hAnsi="Times New Roman" w:cs="Times New Roman"/>
          <w:color w:val="000000" w:themeColor="text1"/>
          <w:sz w:val="28"/>
          <w:szCs w:val="28"/>
          <w:shd w:val="clear" w:color="auto" w:fill="FFFFFF"/>
          <w:lang w:val="en-US"/>
        </w:rPr>
        <w:t>(</w:t>
      </w:r>
      <w:r w:rsidR="002F0248">
        <w:rPr>
          <w:rFonts w:ascii="Times New Roman" w:hAnsi="Times New Roman" w:cs="Times New Roman"/>
          <w:color w:val="000000" w:themeColor="text1"/>
          <w:sz w:val="28"/>
          <w:szCs w:val="28"/>
          <w:shd w:val="clear" w:color="auto" w:fill="FFFFFF"/>
          <w:lang w:val="en-US"/>
        </w:rPr>
        <w:t>G</w:t>
      </w:r>
      <w:r w:rsidR="005350A1" w:rsidRPr="00C7252C">
        <w:rPr>
          <w:rFonts w:ascii="Times New Roman" w:hAnsi="Times New Roman" w:cs="Times New Roman"/>
          <w:color w:val="000000" w:themeColor="text1"/>
          <w:sz w:val="28"/>
          <w:szCs w:val="28"/>
          <w:shd w:val="clear" w:color="auto" w:fill="FFFFFF"/>
          <w:lang w:val="en-US"/>
        </w:rPr>
        <w:t>PC – 1)</w:t>
      </w:r>
    </w:p>
    <w:p w:rsidR="005350A1" w:rsidRPr="00C7252C" w:rsidRDefault="005350A1" w:rsidP="00C7252C">
      <w:pPr>
        <w:pStyle w:val="HTML"/>
        <w:shd w:val="clear" w:color="auto" w:fill="FFFFFF"/>
        <w:spacing w:line="360" w:lineRule="auto"/>
        <w:jc w:val="both"/>
        <w:rPr>
          <w:rFonts w:ascii="Times New Roman" w:hAnsi="Times New Roman" w:cs="Times New Roman"/>
          <w:color w:val="000000" w:themeColor="text1"/>
          <w:sz w:val="28"/>
          <w:szCs w:val="28"/>
          <w:lang w:val="en"/>
        </w:rPr>
      </w:pPr>
      <w:r w:rsidRPr="00C7252C">
        <w:rPr>
          <w:rFonts w:ascii="Times New Roman" w:hAnsi="Times New Roman" w:cs="Times New Roman"/>
          <w:color w:val="000000" w:themeColor="text1"/>
          <w:sz w:val="28"/>
          <w:szCs w:val="28"/>
          <w:lang w:val="en-US"/>
        </w:rPr>
        <w:t xml:space="preserve">- the </w:t>
      </w:r>
      <w:r w:rsidRPr="00C7252C">
        <w:rPr>
          <w:rFonts w:ascii="Times New Roman" w:hAnsi="Times New Roman" w:cs="Times New Roman"/>
          <w:color w:val="000000" w:themeColor="text1"/>
          <w:sz w:val="28"/>
          <w:szCs w:val="28"/>
          <w:lang w:val="en"/>
        </w:rPr>
        <w:t>willingness to communicate in oral and written forms in Russian and foreign languages ​​to solve the problems of professional activity (</w:t>
      </w:r>
      <w:r w:rsidR="002F0248">
        <w:rPr>
          <w:rFonts w:ascii="Times New Roman" w:hAnsi="Times New Roman" w:cs="Times New Roman"/>
          <w:color w:val="000000" w:themeColor="text1"/>
          <w:sz w:val="28"/>
          <w:szCs w:val="28"/>
          <w:lang w:val="en"/>
        </w:rPr>
        <w:t>G</w:t>
      </w:r>
      <w:r w:rsidRPr="00C7252C">
        <w:rPr>
          <w:rFonts w:ascii="Times New Roman" w:hAnsi="Times New Roman" w:cs="Times New Roman"/>
          <w:color w:val="000000" w:themeColor="text1"/>
          <w:sz w:val="28"/>
          <w:szCs w:val="28"/>
          <w:lang w:val="en"/>
        </w:rPr>
        <w:t>PC-2)</w:t>
      </w:r>
    </w:p>
    <w:p w:rsidR="005350A1" w:rsidRPr="00C7252C" w:rsidRDefault="005350A1" w:rsidP="00C7252C">
      <w:pPr>
        <w:pStyle w:val="HTML"/>
        <w:shd w:val="clear" w:color="auto" w:fill="FFFFFF"/>
        <w:spacing w:line="360" w:lineRule="auto"/>
        <w:jc w:val="both"/>
        <w:rPr>
          <w:rFonts w:ascii="Times New Roman" w:hAnsi="Times New Roman" w:cs="Times New Roman"/>
          <w:color w:val="000000" w:themeColor="text1"/>
          <w:sz w:val="28"/>
          <w:szCs w:val="28"/>
          <w:lang w:val="en"/>
        </w:rPr>
      </w:pPr>
      <w:r w:rsidRPr="00C7252C">
        <w:rPr>
          <w:rFonts w:ascii="Times New Roman" w:hAnsi="Times New Roman" w:cs="Times New Roman"/>
          <w:color w:val="000000" w:themeColor="text1"/>
          <w:sz w:val="28"/>
          <w:szCs w:val="28"/>
          <w:lang w:val="en-US"/>
        </w:rPr>
        <w:t xml:space="preserve">- </w:t>
      </w:r>
      <w:r w:rsidRPr="00C7252C">
        <w:rPr>
          <w:rFonts w:ascii="Times New Roman" w:hAnsi="Times New Roman" w:cs="Times New Roman"/>
          <w:color w:val="000000" w:themeColor="text1"/>
          <w:sz w:val="28"/>
          <w:szCs w:val="28"/>
          <w:lang w:val="en"/>
        </w:rPr>
        <w:t>the ability to use the basics of economic and legal knowledge in professional activity (</w:t>
      </w:r>
      <w:r w:rsidR="002F0248">
        <w:rPr>
          <w:rFonts w:ascii="Times New Roman" w:hAnsi="Times New Roman" w:cs="Times New Roman"/>
          <w:color w:val="000000" w:themeColor="text1"/>
          <w:sz w:val="28"/>
          <w:szCs w:val="28"/>
          <w:lang w:val="en"/>
        </w:rPr>
        <w:t>G</w:t>
      </w:r>
      <w:r w:rsidRPr="00C7252C">
        <w:rPr>
          <w:rFonts w:ascii="Times New Roman" w:hAnsi="Times New Roman" w:cs="Times New Roman"/>
          <w:color w:val="000000" w:themeColor="text1"/>
          <w:sz w:val="28"/>
          <w:szCs w:val="28"/>
          <w:lang w:val="en"/>
        </w:rPr>
        <w:t>PC-3)</w:t>
      </w:r>
    </w:p>
    <w:p w:rsidR="009C7629" w:rsidRPr="00C7252C" w:rsidRDefault="005350A1" w:rsidP="00C7252C">
      <w:pPr>
        <w:pStyle w:val="HTML"/>
        <w:shd w:val="clear" w:color="auto" w:fill="FFFFFF"/>
        <w:spacing w:line="360" w:lineRule="auto"/>
        <w:jc w:val="both"/>
        <w:rPr>
          <w:rFonts w:ascii="Times New Roman" w:hAnsi="Times New Roman" w:cs="Times New Roman"/>
          <w:color w:val="000000" w:themeColor="text1"/>
          <w:sz w:val="28"/>
          <w:szCs w:val="28"/>
          <w:lang w:val="en-US"/>
        </w:rPr>
      </w:pPr>
      <w:r w:rsidRPr="00C7252C">
        <w:rPr>
          <w:rFonts w:ascii="Times New Roman" w:hAnsi="Times New Roman" w:cs="Times New Roman"/>
          <w:color w:val="000000" w:themeColor="text1"/>
          <w:sz w:val="28"/>
          <w:szCs w:val="28"/>
          <w:lang w:val="en"/>
        </w:rPr>
        <w:t xml:space="preserve">-  </w:t>
      </w:r>
      <w:r w:rsidRPr="00C7252C">
        <w:rPr>
          <w:rFonts w:ascii="Times New Roman" w:hAnsi="Times New Roman" w:cs="Times New Roman"/>
          <w:color w:val="000000" w:themeColor="text1"/>
          <w:sz w:val="28"/>
          <w:szCs w:val="28"/>
          <w:shd w:val="clear" w:color="auto" w:fill="FFFFFF"/>
          <w:lang w:val="en-US"/>
        </w:rPr>
        <w:t>the ability and willingness to implement the ethical and deontological principles in professional activities</w:t>
      </w:r>
      <w:r w:rsidRPr="00C7252C">
        <w:rPr>
          <w:rFonts w:ascii="Times New Roman" w:hAnsi="Times New Roman" w:cs="Times New Roman"/>
          <w:color w:val="000000" w:themeColor="text1"/>
          <w:sz w:val="28"/>
          <w:szCs w:val="28"/>
          <w:lang w:val="en-US"/>
        </w:rPr>
        <w:t xml:space="preserve"> (</w:t>
      </w:r>
      <w:r w:rsidR="002F0248">
        <w:rPr>
          <w:rFonts w:ascii="Times New Roman" w:hAnsi="Times New Roman" w:cs="Times New Roman"/>
          <w:color w:val="000000" w:themeColor="text1"/>
          <w:sz w:val="28"/>
          <w:szCs w:val="28"/>
          <w:lang w:val="en-US"/>
        </w:rPr>
        <w:t>G</w:t>
      </w:r>
      <w:r w:rsidRPr="00C7252C">
        <w:rPr>
          <w:rFonts w:ascii="Times New Roman" w:hAnsi="Times New Roman" w:cs="Times New Roman"/>
          <w:color w:val="000000" w:themeColor="text1"/>
          <w:sz w:val="28"/>
          <w:szCs w:val="28"/>
          <w:lang w:val="en-US"/>
        </w:rPr>
        <w:t>PC – 4)</w:t>
      </w:r>
    </w:p>
    <w:p w:rsidR="005350A1" w:rsidRPr="00C7252C" w:rsidRDefault="005350A1" w:rsidP="00C7252C">
      <w:pPr>
        <w:pStyle w:val="HTML"/>
        <w:shd w:val="clear" w:color="auto" w:fill="FFFFFF"/>
        <w:spacing w:line="360" w:lineRule="auto"/>
        <w:jc w:val="both"/>
        <w:rPr>
          <w:rFonts w:ascii="Times New Roman" w:hAnsi="Times New Roman" w:cs="Times New Roman"/>
          <w:color w:val="000000" w:themeColor="text1"/>
          <w:sz w:val="28"/>
          <w:szCs w:val="28"/>
          <w:shd w:val="clear" w:color="auto" w:fill="FFFFFF"/>
          <w:lang w:val="en-US"/>
        </w:rPr>
      </w:pPr>
      <w:r w:rsidRPr="00C7252C">
        <w:rPr>
          <w:rFonts w:ascii="Times New Roman" w:hAnsi="Times New Roman" w:cs="Times New Roman"/>
          <w:color w:val="000000" w:themeColor="text1"/>
          <w:sz w:val="28"/>
          <w:szCs w:val="28"/>
          <w:lang w:val="en-US"/>
        </w:rPr>
        <w:t xml:space="preserve">-  </w:t>
      </w:r>
      <w:r w:rsidRPr="00C7252C">
        <w:rPr>
          <w:rFonts w:ascii="Times New Roman" w:hAnsi="Times New Roman" w:cs="Times New Roman"/>
          <w:color w:val="000000" w:themeColor="text1"/>
          <w:sz w:val="28"/>
          <w:szCs w:val="28"/>
          <w:shd w:val="clear" w:color="auto" w:fill="FFFFFF"/>
          <w:lang w:val="en-US"/>
        </w:rPr>
        <w:t>the ability and willingness to analyze the results of his own activit</w:t>
      </w:r>
      <w:r w:rsidR="00A65254" w:rsidRPr="00C7252C">
        <w:rPr>
          <w:rFonts w:ascii="Times New Roman" w:hAnsi="Times New Roman" w:cs="Times New Roman"/>
          <w:color w:val="000000" w:themeColor="text1"/>
          <w:sz w:val="28"/>
          <w:szCs w:val="28"/>
          <w:shd w:val="clear" w:color="auto" w:fill="FFFFFF"/>
          <w:lang w:val="en-US"/>
        </w:rPr>
        <w:t>y</w:t>
      </w:r>
      <w:r w:rsidRPr="00C7252C">
        <w:rPr>
          <w:rFonts w:ascii="Times New Roman" w:hAnsi="Times New Roman" w:cs="Times New Roman"/>
          <w:color w:val="000000" w:themeColor="text1"/>
          <w:sz w:val="28"/>
          <w:szCs w:val="28"/>
          <w:shd w:val="clear" w:color="auto" w:fill="FFFFFF"/>
          <w:lang w:val="en-US"/>
        </w:rPr>
        <w:t xml:space="preserve"> to prevent professional error</w:t>
      </w:r>
      <w:r w:rsidR="00A65254" w:rsidRPr="00C7252C">
        <w:rPr>
          <w:rFonts w:ascii="Times New Roman" w:hAnsi="Times New Roman" w:cs="Times New Roman"/>
          <w:color w:val="000000" w:themeColor="text1"/>
          <w:sz w:val="28"/>
          <w:szCs w:val="28"/>
          <w:shd w:val="clear" w:color="auto" w:fill="FFFFFF"/>
          <w:lang w:val="en-US"/>
        </w:rPr>
        <w:t>s (</w:t>
      </w:r>
      <w:r w:rsidR="002F0248">
        <w:rPr>
          <w:rFonts w:ascii="Times New Roman" w:hAnsi="Times New Roman" w:cs="Times New Roman"/>
          <w:color w:val="000000" w:themeColor="text1"/>
          <w:sz w:val="28"/>
          <w:szCs w:val="28"/>
          <w:shd w:val="clear" w:color="auto" w:fill="FFFFFF"/>
          <w:lang w:val="en-US"/>
        </w:rPr>
        <w:t>G</w:t>
      </w:r>
      <w:r w:rsidR="00A65254" w:rsidRPr="00C7252C">
        <w:rPr>
          <w:rFonts w:ascii="Times New Roman" w:hAnsi="Times New Roman" w:cs="Times New Roman"/>
          <w:color w:val="000000" w:themeColor="text1"/>
          <w:sz w:val="28"/>
          <w:szCs w:val="28"/>
          <w:shd w:val="clear" w:color="auto" w:fill="FFFFFF"/>
          <w:lang w:val="en-US"/>
        </w:rPr>
        <w:t>PC-5)</w:t>
      </w:r>
    </w:p>
    <w:p w:rsidR="00A65254" w:rsidRPr="00C7252C" w:rsidRDefault="00A65254" w:rsidP="00C7252C">
      <w:pPr>
        <w:pStyle w:val="HTML"/>
        <w:shd w:val="clear" w:color="auto" w:fill="FFFFFF"/>
        <w:spacing w:line="360" w:lineRule="auto"/>
        <w:jc w:val="both"/>
        <w:rPr>
          <w:rFonts w:ascii="Times New Roman" w:hAnsi="Times New Roman" w:cs="Times New Roman"/>
          <w:color w:val="000000" w:themeColor="text1"/>
          <w:sz w:val="28"/>
          <w:szCs w:val="28"/>
          <w:shd w:val="clear" w:color="auto" w:fill="FFFFFF"/>
          <w:lang w:val="en-US"/>
        </w:rPr>
      </w:pPr>
      <w:r w:rsidRPr="00C7252C">
        <w:rPr>
          <w:rFonts w:ascii="Times New Roman" w:hAnsi="Times New Roman" w:cs="Times New Roman"/>
          <w:color w:val="000000" w:themeColor="text1"/>
          <w:sz w:val="28"/>
          <w:szCs w:val="28"/>
          <w:shd w:val="clear" w:color="auto" w:fill="FFFFFF"/>
          <w:lang w:val="en-US"/>
        </w:rPr>
        <w:t>- the readiness to maintain and report medical documents (</w:t>
      </w:r>
      <w:r w:rsidR="002F0248">
        <w:rPr>
          <w:rFonts w:ascii="Times New Roman" w:hAnsi="Times New Roman" w:cs="Times New Roman"/>
          <w:color w:val="000000" w:themeColor="text1"/>
          <w:sz w:val="28"/>
          <w:szCs w:val="28"/>
          <w:shd w:val="clear" w:color="auto" w:fill="FFFFFF"/>
          <w:lang w:val="en-US"/>
        </w:rPr>
        <w:t>G</w:t>
      </w:r>
      <w:r w:rsidRPr="00C7252C">
        <w:rPr>
          <w:rFonts w:ascii="Times New Roman" w:hAnsi="Times New Roman" w:cs="Times New Roman"/>
          <w:color w:val="000000" w:themeColor="text1"/>
          <w:sz w:val="28"/>
          <w:szCs w:val="28"/>
          <w:shd w:val="clear" w:color="auto" w:fill="FFFFFF"/>
          <w:lang w:val="en-US"/>
        </w:rPr>
        <w:t>PC – 6)</w:t>
      </w:r>
    </w:p>
    <w:p w:rsidR="00A65254" w:rsidRPr="00C7252C" w:rsidRDefault="00A65254" w:rsidP="00C7252C">
      <w:pPr>
        <w:pStyle w:val="HTML"/>
        <w:shd w:val="clear" w:color="auto" w:fill="FFFFFF"/>
        <w:spacing w:line="360" w:lineRule="auto"/>
        <w:jc w:val="both"/>
        <w:rPr>
          <w:rFonts w:ascii="Times New Roman" w:hAnsi="Times New Roman" w:cs="Times New Roman"/>
          <w:color w:val="000000" w:themeColor="text1"/>
          <w:sz w:val="28"/>
          <w:szCs w:val="28"/>
          <w:lang w:val="en-US"/>
        </w:rPr>
      </w:pPr>
      <w:r w:rsidRPr="00C7252C">
        <w:rPr>
          <w:rFonts w:ascii="Times New Roman" w:hAnsi="Times New Roman" w:cs="Times New Roman"/>
          <w:color w:val="000000" w:themeColor="text1"/>
          <w:sz w:val="28"/>
          <w:szCs w:val="28"/>
          <w:shd w:val="clear" w:color="auto" w:fill="FFFFFF"/>
          <w:lang w:val="en-US"/>
        </w:rPr>
        <w:t xml:space="preserve">- the readiness </w:t>
      </w:r>
      <w:r w:rsidRPr="00C7252C">
        <w:rPr>
          <w:rFonts w:ascii="Times New Roman" w:hAnsi="Times New Roman" w:cs="Times New Roman"/>
          <w:color w:val="000000" w:themeColor="text1"/>
          <w:sz w:val="28"/>
          <w:szCs w:val="28"/>
          <w:lang w:val="en"/>
        </w:rPr>
        <w:t xml:space="preserve">to use basic physical and </w:t>
      </w:r>
      <w:r w:rsidR="007B09BE" w:rsidRPr="00C7252C">
        <w:rPr>
          <w:rFonts w:ascii="Times New Roman" w:hAnsi="Times New Roman" w:cs="Times New Roman"/>
          <w:color w:val="000000" w:themeColor="text1"/>
          <w:sz w:val="28"/>
          <w:szCs w:val="28"/>
          <w:lang w:val="en"/>
        </w:rPr>
        <w:t>chemical,</w:t>
      </w:r>
      <w:r w:rsidRPr="00C7252C">
        <w:rPr>
          <w:rFonts w:ascii="Times New Roman" w:hAnsi="Times New Roman" w:cs="Times New Roman"/>
          <w:color w:val="000000" w:themeColor="text1"/>
          <w:sz w:val="28"/>
          <w:szCs w:val="28"/>
          <w:lang w:val="en"/>
        </w:rPr>
        <w:t xml:space="preserve"> mathematical and other natural science concepts and methods in solving professional problems (</w:t>
      </w:r>
      <w:r w:rsidR="002F0248">
        <w:rPr>
          <w:rFonts w:ascii="Times New Roman" w:hAnsi="Times New Roman" w:cs="Times New Roman"/>
          <w:color w:val="000000" w:themeColor="text1"/>
          <w:sz w:val="28"/>
          <w:szCs w:val="28"/>
          <w:lang w:val="en"/>
        </w:rPr>
        <w:t>G</w:t>
      </w:r>
      <w:r w:rsidRPr="00C7252C">
        <w:rPr>
          <w:rFonts w:ascii="Times New Roman" w:hAnsi="Times New Roman" w:cs="Times New Roman"/>
          <w:color w:val="000000" w:themeColor="text1"/>
          <w:sz w:val="28"/>
          <w:szCs w:val="28"/>
          <w:lang w:val="en"/>
        </w:rPr>
        <w:t>PC – 7)</w:t>
      </w:r>
    </w:p>
    <w:p w:rsidR="00A65254" w:rsidRPr="00C7252C" w:rsidRDefault="00A65254" w:rsidP="00C7252C">
      <w:pPr>
        <w:pStyle w:val="HTML"/>
        <w:shd w:val="clear" w:color="auto" w:fill="FFFFFF"/>
        <w:spacing w:line="360" w:lineRule="auto"/>
        <w:jc w:val="both"/>
        <w:rPr>
          <w:rFonts w:ascii="Times New Roman" w:hAnsi="Times New Roman" w:cs="Times New Roman"/>
          <w:color w:val="000000" w:themeColor="text1"/>
          <w:sz w:val="28"/>
          <w:szCs w:val="28"/>
          <w:lang w:val="en"/>
        </w:rPr>
      </w:pPr>
      <w:r w:rsidRPr="00C7252C">
        <w:rPr>
          <w:rFonts w:ascii="Times New Roman" w:hAnsi="Times New Roman" w:cs="Times New Roman"/>
          <w:color w:val="000000" w:themeColor="text1"/>
          <w:sz w:val="28"/>
          <w:szCs w:val="28"/>
          <w:shd w:val="clear" w:color="auto" w:fill="FFFFFF"/>
          <w:lang w:val="en-US"/>
        </w:rPr>
        <w:t xml:space="preserve">- the readiness </w:t>
      </w:r>
      <w:r w:rsidRPr="00C7252C">
        <w:rPr>
          <w:rFonts w:ascii="Times New Roman" w:hAnsi="Times New Roman" w:cs="Times New Roman"/>
          <w:color w:val="000000" w:themeColor="text1"/>
          <w:sz w:val="28"/>
          <w:szCs w:val="28"/>
          <w:lang w:val="en"/>
        </w:rPr>
        <w:t>for medical use of drugs and other medical substances and their combinations in solving professional problems (</w:t>
      </w:r>
      <w:r w:rsidR="002F0248">
        <w:rPr>
          <w:rFonts w:ascii="Times New Roman" w:hAnsi="Times New Roman" w:cs="Times New Roman"/>
          <w:color w:val="000000" w:themeColor="text1"/>
          <w:sz w:val="28"/>
          <w:szCs w:val="28"/>
          <w:lang w:val="en"/>
        </w:rPr>
        <w:t>G</w:t>
      </w:r>
      <w:r w:rsidRPr="00C7252C">
        <w:rPr>
          <w:rFonts w:ascii="Times New Roman" w:hAnsi="Times New Roman" w:cs="Times New Roman"/>
          <w:color w:val="000000" w:themeColor="text1"/>
          <w:sz w:val="28"/>
          <w:szCs w:val="28"/>
          <w:lang w:val="en"/>
        </w:rPr>
        <w:t>PC – 8)</w:t>
      </w:r>
    </w:p>
    <w:p w:rsidR="00A65254" w:rsidRPr="00C7252C" w:rsidRDefault="00A65254" w:rsidP="00C7252C">
      <w:pPr>
        <w:pStyle w:val="HTML"/>
        <w:shd w:val="clear" w:color="auto" w:fill="FFFFFF"/>
        <w:spacing w:line="360" w:lineRule="auto"/>
        <w:jc w:val="both"/>
        <w:rPr>
          <w:rFonts w:ascii="Times New Roman" w:hAnsi="Times New Roman" w:cs="Times New Roman"/>
          <w:color w:val="000000" w:themeColor="text1"/>
          <w:sz w:val="28"/>
          <w:szCs w:val="28"/>
          <w:lang w:val="en"/>
        </w:rPr>
      </w:pPr>
      <w:r w:rsidRPr="00C7252C">
        <w:rPr>
          <w:rFonts w:ascii="Times New Roman" w:hAnsi="Times New Roman" w:cs="Times New Roman"/>
          <w:color w:val="000000" w:themeColor="text1"/>
          <w:sz w:val="28"/>
          <w:szCs w:val="28"/>
          <w:lang w:val="en"/>
        </w:rPr>
        <w:t xml:space="preserve">- the capacity for the assessment of morphological and physiological states and pathological processes in the human body for </w:t>
      </w:r>
      <w:r w:rsidR="00315CC8" w:rsidRPr="00C7252C">
        <w:rPr>
          <w:rFonts w:ascii="Times New Roman" w:hAnsi="Times New Roman" w:cs="Times New Roman"/>
          <w:color w:val="000000" w:themeColor="text1"/>
          <w:sz w:val="28"/>
          <w:szCs w:val="28"/>
          <w:lang w:val="en"/>
        </w:rPr>
        <w:t xml:space="preserve">solving </w:t>
      </w:r>
      <w:r w:rsidRPr="00C7252C">
        <w:rPr>
          <w:rFonts w:ascii="Times New Roman" w:hAnsi="Times New Roman" w:cs="Times New Roman"/>
          <w:color w:val="000000" w:themeColor="text1"/>
          <w:sz w:val="28"/>
          <w:szCs w:val="28"/>
          <w:lang w:val="en"/>
        </w:rPr>
        <w:t>professional tasks (</w:t>
      </w:r>
      <w:r w:rsidR="002F0248">
        <w:rPr>
          <w:rFonts w:ascii="Times New Roman" w:hAnsi="Times New Roman" w:cs="Times New Roman"/>
          <w:color w:val="000000" w:themeColor="text1"/>
          <w:sz w:val="28"/>
          <w:szCs w:val="28"/>
          <w:lang w:val="en"/>
        </w:rPr>
        <w:t>G</w:t>
      </w:r>
      <w:r w:rsidRPr="00C7252C">
        <w:rPr>
          <w:rFonts w:ascii="Times New Roman" w:hAnsi="Times New Roman" w:cs="Times New Roman"/>
          <w:color w:val="000000" w:themeColor="text1"/>
          <w:sz w:val="28"/>
          <w:szCs w:val="28"/>
          <w:lang w:val="en"/>
        </w:rPr>
        <w:t>PC –</w:t>
      </w:r>
      <w:r w:rsidR="0079016B" w:rsidRPr="00C7252C">
        <w:rPr>
          <w:rFonts w:ascii="Times New Roman" w:hAnsi="Times New Roman" w:cs="Times New Roman"/>
          <w:color w:val="000000" w:themeColor="text1"/>
          <w:sz w:val="28"/>
          <w:szCs w:val="28"/>
          <w:lang w:val="en"/>
        </w:rPr>
        <w:t xml:space="preserve"> 9)</w:t>
      </w:r>
    </w:p>
    <w:p w:rsidR="00A65254" w:rsidRPr="00C7252C" w:rsidRDefault="00A65254" w:rsidP="00C7252C">
      <w:pPr>
        <w:pStyle w:val="HTML"/>
        <w:shd w:val="clear" w:color="auto" w:fill="FFFFFF"/>
        <w:spacing w:line="360" w:lineRule="auto"/>
        <w:jc w:val="both"/>
        <w:rPr>
          <w:rFonts w:ascii="Times New Roman" w:hAnsi="Times New Roman" w:cs="Times New Roman"/>
          <w:color w:val="000000" w:themeColor="text1"/>
          <w:sz w:val="28"/>
          <w:szCs w:val="28"/>
          <w:lang w:val="en"/>
        </w:rPr>
      </w:pPr>
      <w:r w:rsidRPr="00C7252C">
        <w:rPr>
          <w:rFonts w:ascii="Times New Roman" w:hAnsi="Times New Roman" w:cs="Times New Roman"/>
          <w:color w:val="000000" w:themeColor="text1"/>
          <w:sz w:val="28"/>
          <w:szCs w:val="28"/>
          <w:lang w:val="en"/>
        </w:rPr>
        <w:lastRenderedPageBreak/>
        <w:t xml:space="preserve">- the willingness to ensure care for sick people </w:t>
      </w:r>
      <w:r w:rsidR="0079016B" w:rsidRPr="00C7252C">
        <w:rPr>
          <w:rFonts w:ascii="Times New Roman" w:hAnsi="Times New Roman" w:cs="Times New Roman"/>
          <w:color w:val="000000" w:themeColor="text1"/>
          <w:sz w:val="28"/>
          <w:szCs w:val="28"/>
          <w:lang w:val="en"/>
        </w:rPr>
        <w:t>and</w:t>
      </w:r>
      <w:r w:rsidRPr="00C7252C">
        <w:rPr>
          <w:rFonts w:ascii="Times New Roman" w:hAnsi="Times New Roman" w:cs="Times New Roman"/>
          <w:color w:val="000000" w:themeColor="text1"/>
          <w:sz w:val="28"/>
          <w:szCs w:val="28"/>
          <w:lang w:val="en"/>
        </w:rPr>
        <w:t xml:space="preserve"> primary pre-hospital care</w:t>
      </w:r>
      <w:r w:rsidR="0079016B" w:rsidRPr="00C7252C">
        <w:rPr>
          <w:rFonts w:ascii="Times New Roman" w:hAnsi="Times New Roman" w:cs="Times New Roman"/>
          <w:color w:val="000000" w:themeColor="text1"/>
          <w:sz w:val="28"/>
          <w:szCs w:val="28"/>
          <w:lang w:val="en"/>
        </w:rPr>
        <w:t xml:space="preserve"> (</w:t>
      </w:r>
      <w:r w:rsidR="002F0248">
        <w:rPr>
          <w:rFonts w:ascii="Times New Roman" w:hAnsi="Times New Roman" w:cs="Times New Roman"/>
          <w:color w:val="000000" w:themeColor="text1"/>
          <w:sz w:val="28"/>
          <w:szCs w:val="28"/>
          <w:lang w:val="en"/>
        </w:rPr>
        <w:t>G</w:t>
      </w:r>
      <w:r w:rsidR="0079016B" w:rsidRPr="00C7252C">
        <w:rPr>
          <w:rFonts w:ascii="Times New Roman" w:hAnsi="Times New Roman" w:cs="Times New Roman"/>
          <w:color w:val="000000" w:themeColor="text1"/>
          <w:sz w:val="28"/>
          <w:szCs w:val="28"/>
          <w:lang w:val="en"/>
        </w:rPr>
        <w:t>PC – 10)</w:t>
      </w:r>
    </w:p>
    <w:p w:rsidR="00A65254" w:rsidRPr="00C7252C" w:rsidRDefault="0079016B" w:rsidP="00C7252C">
      <w:pPr>
        <w:pStyle w:val="HTML"/>
        <w:shd w:val="clear" w:color="auto" w:fill="FFFFFF"/>
        <w:spacing w:line="360" w:lineRule="auto"/>
        <w:jc w:val="both"/>
        <w:rPr>
          <w:rFonts w:ascii="Times New Roman" w:hAnsi="Times New Roman" w:cs="Times New Roman"/>
          <w:color w:val="000000" w:themeColor="text1"/>
          <w:sz w:val="28"/>
          <w:szCs w:val="28"/>
          <w:lang w:val="en"/>
        </w:rPr>
      </w:pPr>
      <w:r w:rsidRPr="00C7252C">
        <w:rPr>
          <w:rFonts w:ascii="Times New Roman" w:hAnsi="Times New Roman" w:cs="Times New Roman"/>
          <w:color w:val="000000" w:themeColor="text1"/>
          <w:sz w:val="28"/>
          <w:szCs w:val="28"/>
          <w:lang w:val="en-US"/>
        </w:rPr>
        <w:t xml:space="preserve"> - the readiness to </w:t>
      </w:r>
      <w:r w:rsidRPr="00C7252C">
        <w:rPr>
          <w:rFonts w:ascii="Times New Roman" w:hAnsi="Times New Roman" w:cs="Times New Roman"/>
          <w:color w:val="000000" w:themeColor="text1"/>
          <w:sz w:val="28"/>
          <w:szCs w:val="28"/>
          <w:lang w:val="en"/>
        </w:rPr>
        <w:t>use medical devices, provided by medical assistance procedures (</w:t>
      </w:r>
      <w:r w:rsidR="002F0248">
        <w:rPr>
          <w:rFonts w:ascii="Times New Roman" w:hAnsi="Times New Roman" w:cs="Times New Roman"/>
          <w:color w:val="000000" w:themeColor="text1"/>
          <w:sz w:val="28"/>
          <w:szCs w:val="28"/>
          <w:lang w:val="en"/>
        </w:rPr>
        <w:t>G</w:t>
      </w:r>
      <w:r w:rsidRPr="00C7252C">
        <w:rPr>
          <w:rFonts w:ascii="Times New Roman" w:hAnsi="Times New Roman" w:cs="Times New Roman"/>
          <w:color w:val="000000" w:themeColor="text1"/>
          <w:sz w:val="28"/>
          <w:szCs w:val="28"/>
          <w:lang w:val="en"/>
        </w:rPr>
        <w:t>PC -11)</w:t>
      </w:r>
      <w:r w:rsidR="00315CC8">
        <w:rPr>
          <w:rFonts w:ascii="Times New Roman" w:hAnsi="Times New Roman" w:cs="Times New Roman"/>
          <w:color w:val="000000" w:themeColor="text1"/>
          <w:sz w:val="28"/>
          <w:szCs w:val="28"/>
          <w:lang w:val="en"/>
        </w:rPr>
        <w:t xml:space="preserve"> </w:t>
      </w:r>
    </w:p>
    <w:p w:rsidR="0079016B" w:rsidRPr="00C7252C" w:rsidRDefault="0079016B" w:rsidP="00C72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val="en" w:eastAsia="ru-RU"/>
        </w:rPr>
      </w:pPr>
      <w:r w:rsidRPr="00C7252C">
        <w:rPr>
          <w:rFonts w:ascii="Times New Roman" w:eastAsia="Times New Roman" w:hAnsi="Times New Roman" w:cs="Times New Roman"/>
          <w:color w:val="000000" w:themeColor="text1"/>
          <w:sz w:val="28"/>
          <w:szCs w:val="28"/>
          <w:lang w:val="en" w:eastAsia="ru-RU"/>
        </w:rPr>
        <w:t>The graduate</w:t>
      </w:r>
      <w:r w:rsidR="00315CC8">
        <w:rPr>
          <w:rFonts w:ascii="Times New Roman" w:eastAsia="Times New Roman" w:hAnsi="Times New Roman" w:cs="Times New Roman"/>
          <w:color w:val="000000" w:themeColor="text1"/>
          <w:sz w:val="28"/>
          <w:szCs w:val="28"/>
          <w:lang w:val="en" w:eastAsia="ru-RU"/>
        </w:rPr>
        <w:t xml:space="preserve"> </w:t>
      </w:r>
      <w:r w:rsidRPr="00C7252C">
        <w:rPr>
          <w:rFonts w:ascii="Times New Roman" w:eastAsia="Times New Roman" w:hAnsi="Times New Roman" w:cs="Times New Roman"/>
          <w:color w:val="000000" w:themeColor="text1"/>
          <w:sz w:val="28"/>
          <w:szCs w:val="28"/>
          <w:lang w:val="en" w:eastAsia="ru-RU"/>
        </w:rPr>
        <w:t>should possess the following</w:t>
      </w:r>
      <w:r w:rsidRPr="00C7252C">
        <w:rPr>
          <w:rFonts w:ascii="Times New Roman" w:eastAsia="Times New Roman" w:hAnsi="Times New Roman" w:cs="Times New Roman"/>
          <w:b/>
          <w:color w:val="000000" w:themeColor="text1"/>
          <w:sz w:val="28"/>
          <w:szCs w:val="28"/>
          <w:lang w:val="en" w:eastAsia="ru-RU"/>
        </w:rPr>
        <w:t xml:space="preserve"> professional competences </w:t>
      </w:r>
      <w:r w:rsidRPr="00C7252C">
        <w:rPr>
          <w:rFonts w:ascii="Times New Roman" w:eastAsia="Times New Roman" w:hAnsi="Times New Roman" w:cs="Times New Roman"/>
          <w:color w:val="000000" w:themeColor="text1"/>
          <w:sz w:val="28"/>
          <w:szCs w:val="28"/>
          <w:lang w:val="en" w:eastAsia="ru-RU"/>
        </w:rPr>
        <w:t>to realize</w:t>
      </w:r>
      <w:r w:rsidRPr="00C7252C">
        <w:rPr>
          <w:rFonts w:ascii="Times New Roman" w:eastAsia="Times New Roman" w:hAnsi="Times New Roman" w:cs="Times New Roman"/>
          <w:b/>
          <w:color w:val="000000" w:themeColor="text1"/>
          <w:sz w:val="28"/>
          <w:szCs w:val="28"/>
          <w:lang w:val="en" w:eastAsia="ru-RU"/>
        </w:rPr>
        <w:t xml:space="preserve"> </w:t>
      </w:r>
      <w:r w:rsidR="00AE2E49" w:rsidRPr="00C7252C">
        <w:rPr>
          <w:rFonts w:ascii="Times New Roman" w:eastAsia="Times New Roman" w:hAnsi="Times New Roman" w:cs="Times New Roman"/>
          <w:b/>
          <w:color w:val="000000" w:themeColor="text1"/>
          <w:sz w:val="28"/>
          <w:szCs w:val="28"/>
          <w:lang w:val="en" w:eastAsia="ru-RU"/>
        </w:rPr>
        <w:br/>
      </w:r>
      <w:r w:rsidRPr="00C7252C">
        <w:rPr>
          <w:rFonts w:ascii="Times New Roman" w:eastAsia="Times New Roman" w:hAnsi="Times New Roman" w:cs="Times New Roman"/>
          <w:b/>
          <w:color w:val="000000" w:themeColor="text1"/>
          <w:sz w:val="28"/>
          <w:szCs w:val="28"/>
          <w:lang w:val="en" w:eastAsia="ru-RU"/>
        </w:rPr>
        <w:t xml:space="preserve">medical care </w:t>
      </w:r>
      <w:r w:rsidRPr="00C7252C">
        <w:rPr>
          <w:rFonts w:ascii="Times New Roman" w:eastAsia="Times New Roman" w:hAnsi="Times New Roman" w:cs="Times New Roman"/>
          <w:color w:val="000000" w:themeColor="text1"/>
          <w:sz w:val="28"/>
          <w:szCs w:val="28"/>
          <w:lang w:val="en" w:eastAsia="ru-RU"/>
        </w:rPr>
        <w:t>:</w:t>
      </w:r>
    </w:p>
    <w:p w:rsidR="0079016B" w:rsidRPr="00C7252C" w:rsidRDefault="0079016B" w:rsidP="00C72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val="en" w:eastAsia="ru-RU"/>
        </w:rPr>
      </w:pPr>
      <w:r w:rsidRPr="00C7252C">
        <w:rPr>
          <w:rFonts w:ascii="Times New Roman" w:eastAsia="Times New Roman" w:hAnsi="Times New Roman" w:cs="Times New Roman"/>
          <w:color w:val="000000" w:themeColor="text1"/>
          <w:sz w:val="28"/>
          <w:szCs w:val="28"/>
          <w:lang w:val="en" w:eastAsia="ru-RU"/>
        </w:rPr>
        <w:t xml:space="preserve">-  </w:t>
      </w:r>
      <w:r w:rsidRPr="0079016B">
        <w:rPr>
          <w:rFonts w:ascii="Times New Roman" w:eastAsia="Times New Roman" w:hAnsi="Times New Roman" w:cs="Times New Roman"/>
          <w:color w:val="000000" w:themeColor="text1"/>
          <w:sz w:val="28"/>
          <w:szCs w:val="28"/>
          <w:lang w:val="en" w:eastAsia="ru-RU"/>
        </w:rPr>
        <w:t>the ability and willingness to implement a set of measures aimed at the preservation and promotion of health</w:t>
      </w:r>
      <w:r w:rsidR="00224A88" w:rsidRPr="00C7252C">
        <w:rPr>
          <w:rFonts w:ascii="Times New Roman" w:eastAsia="Times New Roman" w:hAnsi="Times New Roman" w:cs="Times New Roman"/>
          <w:color w:val="000000" w:themeColor="text1"/>
          <w:sz w:val="28"/>
          <w:szCs w:val="28"/>
          <w:lang w:val="en" w:eastAsia="ru-RU"/>
        </w:rPr>
        <w:t xml:space="preserve">. It </w:t>
      </w:r>
      <w:r w:rsidRPr="0079016B">
        <w:rPr>
          <w:rFonts w:ascii="Times New Roman" w:eastAsia="Times New Roman" w:hAnsi="Times New Roman" w:cs="Times New Roman"/>
          <w:color w:val="000000" w:themeColor="text1"/>
          <w:sz w:val="28"/>
          <w:szCs w:val="28"/>
          <w:lang w:val="en" w:eastAsia="ru-RU"/>
        </w:rPr>
        <w:t xml:space="preserve">includes the formation of a healthy </w:t>
      </w:r>
      <w:r w:rsidR="00224A88" w:rsidRPr="00C7252C">
        <w:rPr>
          <w:rFonts w:ascii="Times New Roman" w:eastAsia="Times New Roman" w:hAnsi="Times New Roman" w:cs="Times New Roman"/>
          <w:color w:val="000000" w:themeColor="text1"/>
          <w:sz w:val="28"/>
          <w:szCs w:val="28"/>
          <w:lang w:val="en" w:eastAsia="ru-RU"/>
        </w:rPr>
        <w:t>lifestyle,</w:t>
      </w:r>
      <w:r w:rsidRPr="0079016B">
        <w:rPr>
          <w:rFonts w:ascii="Times New Roman" w:eastAsia="Times New Roman" w:hAnsi="Times New Roman" w:cs="Times New Roman"/>
          <w:color w:val="000000" w:themeColor="text1"/>
          <w:sz w:val="28"/>
          <w:szCs w:val="28"/>
          <w:lang w:val="en" w:eastAsia="ru-RU"/>
        </w:rPr>
        <w:t xml:space="preserve"> the p</w:t>
      </w:r>
      <w:r w:rsidR="00224A88" w:rsidRPr="00C7252C">
        <w:rPr>
          <w:rFonts w:ascii="Times New Roman" w:eastAsia="Times New Roman" w:hAnsi="Times New Roman" w:cs="Times New Roman"/>
          <w:color w:val="000000" w:themeColor="text1"/>
          <w:sz w:val="28"/>
          <w:szCs w:val="28"/>
          <w:lang w:val="en" w:eastAsia="ru-RU"/>
        </w:rPr>
        <w:t>revention of occurrence and (or</w:t>
      </w:r>
      <w:r w:rsidRPr="0079016B">
        <w:rPr>
          <w:rFonts w:ascii="Times New Roman" w:eastAsia="Times New Roman" w:hAnsi="Times New Roman" w:cs="Times New Roman"/>
          <w:color w:val="000000" w:themeColor="text1"/>
          <w:sz w:val="28"/>
          <w:szCs w:val="28"/>
          <w:lang w:val="en" w:eastAsia="ru-RU"/>
        </w:rPr>
        <w:t>) the spread of d</w:t>
      </w:r>
      <w:r w:rsidR="00224A88" w:rsidRPr="00C7252C">
        <w:rPr>
          <w:rFonts w:ascii="Times New Roman" w:eastAsia="Times New Roman" w:hAnsi="Times New Roman" w:cs="Times New Roman"/>
          <w:color w:val="000000" w:themeColor="text1"/>
          <w:sz w:val="28"/>
          <w:szCs w:val="28"/>
          <w:lang w:val="en" w:eastAsia="ru-RU"/>
        </w:rPr>
        <w:t>iseases, their early diagnosis</w:t>
      </w:r>
      <w:r w:rsidRPr="0079016B">
        <w:rPr>
          <w:rFonts w:ascii="Times New Roman" w:eastAsia="Times New Roman" w:hAnsi="Times New Roman" w:cs="Times New Roman"/>
          <w:color w:val="000000" w:themeColor="text1"/>
          <w:sz w:val="28"/>
          <w:szCs w:val="28"/>
          <w:lang w:val="en" w:eastAsia="ru-RU"/>
        </w:rPr>
        <w:t xml:space="preserve">, </w:t>
      </w:r>
      <w:r w:rsidR="00224A88" w:rsidRPr="00C7252C">
        <w:rPr>
          <w:rFonts w:ascii="Times New Roman" w:eastAsia="Times New Roman" w:hAnsi="Times New Roman" w:cs="Times New Roman"/>
          <w:color w:val="000000" w:themeColor="text1"/>
          <w:sz w:val="28"/>
          <w:szCs w:val="28"/>
          <w:lang w:val="en" w:eastAsia="ru-RU"/>
        </w:rPr>
        <w:t xml:space="preserve">the </w:t>
      </w:r>
      <w:r w:rsidRPr="0079016B">
        <w:rPr>
          <w:rFonts w:ascii="Times New Roman" w:eastAsia="Times New Roman" w:hAnsi="Times New Roman" w:cs="Times New Roman"/>
          <w:color w:val="000000" w:themeColor="text1"/>
          <w:sz w:val="28"/>
          <w:szCs w:val="28"/>
          <w:lang w:val="en" w:eastAsia="ru-RU"/>
        </w:rPr>
        <w:t>identification of the</w:t>
      </w:r>
      <w:r w:rsidR="00224A88" w:rsidRPr="00C7252C">
        <w:rPr>
          <w:rFonts w:ascii="Times New Roman" w:eastAsia="Times New Roman" w:hAnsi="Times New Roman" w:cs="Times New Roman"/>
          <w:color w:val="000000" w:themeColor="text1"/>
          <w:sz w:val="28"/>
          <w:szCs w:val="28"/>
          <w:lang w:val="en" w:eastAsia="ru-RU"/>
        </w:rPr>
        <w:t>ir</w:t>
      </w:r>
      <w:r w:rsidRPr="0079016B">
        <w:rPr>
          <w:rFonts w:ascii="Times New Roman" w:eastAsia="Times New Roman" w:hAnsi="Times New Roman" w:cs="Times New Roman"/>
          <w:color w:val="000000" w:themeColor="text1"/>
          <w:sz w:val="28"/>
          <w:szCs w:val="28"/>
          <w:lang w:val="en" w:eastAsia="ru-RU"/>
        </w:rPr>
        <w:t xml:space="preserve"> causes, as well as </w:t>
      </w:r>
      <w:r w:rsidR="00224A88" w:rsidRPr="00C7252C">
        <w:rPr>
          <w:rFonts w:ascii="Times New Roman" w:eastAsia="Times New Roman" w:hAnsi="Times New Roman" w:cs="Times New Roman"/>
          <w:color w:val="000000" w:themeColor="text1"/>
          <w:sz w:val="28"/>
          <w:szCs w:val="28"/>
          <w:lang w:val="en" w:eastAsia="ru-RU"/>
        </w:rPr>
        <w:t xml:space="preserve">this set is </w:t>
      </w:r>
      <w:r w:rsidR="00224A88" w:rsidRPr="0079016B">
        <w:rPr>
          <w:rFonts w:ascii="Times New Roman" w:eastAsia="Times New Roman" w:hAnsi="Times New Roman" w:cs="Times New Roman"/>
          <w:color w:val="000000" w:themeColor="text1"/>
          <w:sz w:val="28"/>
          <w:szCs w:val="28"/>
          <w:lang w:val="en" w:eastAsia="ru-RU"/>
        </w:rPr>
        <w:t xml:space="preserve">aimed at </w:t>
      </w:r>
      <w:r w:rsidR="00224A88" w:rsidRPr="00C7252C">
        <w:rPr>
          <w:rFonts w:ascii="Times New Roman" w:eastAsia="Times New Roman" w:hAnsi="Times New Roman" w:cs="Times New Roman"/>
          <w:color w:val="000000" w:themeColor="text1"/>
          <w:sz w:val="28"/>
          <w:szCs w:val="28"/>
          <w:lang w:val="en" w:eastAsia="ru-RU"/>
        </w:rPr>
        <w:t xml:space="preserve">elimination of </w:t>
      </w:r>
      <w:r w:rsidRPr="0079016B">
        <w:rPr>
          <w:rFonts w:ascii="Times New Roman" w:eastAsia="Times New Roman" w:hAnsi="Times New Roman" w:cs="Times New Roman"/>
          <w:color w:val="000000" w:themeColor="text1"/>
          <w:sz w:val="28"/>
          <w:szCs w:val="28"/>
          <w:lang w:val="en" w:eastAsia="ru-RU"/>
        </w:rPr>
        <w:t>harmful effects</w:t>
      </w:r>
      <w:r w:rsidR="00224A88" w:rsidRPr="00C7252C">
        <w:rPr>
          <w:rFonts w:ascii="Times New Roman" w:eastAsia="Times New Roman" w:hAnsi="Times New Roman" w:cs="Times New Roman"/>
          <w:color w:val="000000" w:themeColor="text1"/>
          <w:sz w:val="28"/>
          <w:szCs w:val="28"/>
          <w:lang w:val="en" w:eastAsia="ru-RU"/>
        </w:rPr>
        <w:t xml:space="preserve"> </w:t>
      </w:r>
      <w:r w:rsidR="00224A88" w:rsidRPr="0079016B">
        <w:rPr>
          <w:rFonts w:ascii="Times New Roman" w:eastAsia="Times New Roman" w:hAnsi="Times New Roman" w:cs="Times New Roman"/>
          <w:color w:val="000000" w:themeColor="text1"/>
          <w:sz w:val="28"/>
          <w:szCs w:val="28"/>
          <w:lang w:val="en" w:eastAsia="ru-RU"/>
        </w:rPr>
        <w:t>of environmental factors</w:t>
      </w:r>
      <w:r w:rsidRPr="0079016B">
        <w:rPr>
          <w:rFonts w:ascii="Times New Roman" w:eastAsia="Times New Roman" w:hAnsi="Times New Roman" w:cs="Times New Roman"/>
          <w:color w:val="000000" w:themeColor="text1"/>
          <w:sz w:val="28"/>
          <w:szCs w:val="28"/>
          <w:lang w:val="en" w:eastAsia="ru-RU"/>
        </w:rPr>
        <w:t xml:space="preserve"> on human health </w:t>
      </w:r>
      <w:r w:rsidR="00224A88" w:rsidRPr="00C7252C">
        <w:rPr>
          <w:rFonts w:ascii="Times New Roman" w:eastAsia="Times New Roman" w:hAnsi="Times New Roman" w:cs="Times New Roman"/>
          <w:color w:val="000000" w:themeColor="text1"/>
          <w:sz w:val="28"/>
          <w:szCs w:val="28"/>
          <w:lang w:val="en" w:eastAsia="ru-RU"/>
        </w:rPr>
        <w:t>(PC – 1)</w:t>
      </w:r>
    </w:p>
    <w:p w:rsidR="00224A88" w:rsidRPr="0009698C" w:rsidRDefault="00224A88" w:rsidP="00C72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val="en-US" w:eastAsia="ru-RU"/>
        </w:rPr>
      </w:pPr>
      <w:r w:rsidRPr="00C7252C">
        <w:rPr>
          <w:rFonts w:ascii="Times New Roman" w:eastAsia="Times New Roman" w:hAnsi="Times New Roman" w:cs="Times New Roman"/>
          <w:color w:val="000000" w:themeColor="text1"/>
          <w:sz w:val="28"/>
          <w:szCs w:val="28"/>
          <w:lang w:val="en" w:eastAsia="ru-RU"/>
        </w:rPr>
        <w:t xml:space="preserve">- the ability and willingness to conduct of preventive medical examinations, clinical examinations </w:t>
      </w:r>
      <w:r w:rsidRPr="00C7252C">
        <w:rPr>
          <w:rFonts w:ascii="Times New Roman" w:eastAsia="Times New Roman" w:hAnsi="Times New Roman" w:cs="Times New Roman"/>
          <w:color w:val="000000" w:themeColor="text1"/>
          <w:sz w:val="28"/>
          <w:szCs w:val="28"/>
          <w:lang w:val="en-US" w:eastAsia="ru-RU"/>
        </w:rPr>
        <w:t xml:space="preserve">and </w:t>
      </w:r>
      <w:r w:rsidRPr="00C7252C">
        <w:rPr>
          <w:rFonts w:ascii="Times New Roman" w:eastAsia="Times New Roman" w:hAnsi="Times New Roman" w:cs="Times New Roman"/>
          <w:color w:val="000000" w:themeColor="text1"/>
          <w:sz w:val="28"/>
          <w:szCs w:val="28"/>
          <w:lang w:val="en" w:eastAsia="ru-RU"/>
        </w:rPr>
        <w:t xml:space="preserve">dispensary observations. </w:t>
      </w:r>
      <w:r w:rsidRPr="0009698C">
        <w:rPr>
          <w:rFonts w:ascii="Times New Roman" w:eastAsia="Times New Roman" w:hAnsi="Times New Roman" w:cs="Times New Roman"/>
          <w:color w:val="000000" w:themeColor="text1"/>
          <w:sz w:val="28"/>
          <w:szCs w:val="28"/>
          <w:lang w:val="en-US" w:eastAsia="ru-RU"/>
        </w:rPr>
        <w:t>(</w:t>
      </w:r>
      <w:r w:rsidRPr="00C7252C">
        <w:rPr>
          <w:rFonts w:ascii="Times New Roman" w:eastAsia="Times New Roman" w:hAnsi="Times New Roman" w:cs="Times New Roman"/>
          <w:color w:val="000000" w:themeColor="text1"/>
          <w:sz w:val="28"/>
          <w:szCs w:val="28"/>
          <w:lang w:val="en" w:eastAsia="ru-RU"/>
        </w:rPr>
        <w:t>PC</w:t>
      </w:r>
      <w:r w:rsidRPr="0009698C">
        <w:rPr>
          <w:rFonts w:ascii="Times New Roman" w:eastAsia="Times New Roman" w:hAnsi="Times New Roman" w:cs="Times New Roman"/>
          <w:color w:val="000000" w:themeColor="text1"/>
          <w:sz w:val="28"/>
          <w:szCs w:val="28"/>
          <w:lang w:val="en-US" w:eastAsia="ru-RU"/>
        </w:rPr>
        <w:t xml:space="preserve"> – 2)</w:t>
      </w:r>
    </w:p>
    <w:p w:rsidR="00947914" w:rsidRPr="00C7252C" w:rsidRDefault="00224A88" w:rsidP="00C7252C">
      <w:pPr>
        <w:pStyle w:val="HTML"/>
        <w:shd w:val="clear" w:color="auto" w:fill="FFFFFF"/>
        <w:spacing w:line="360" w:lineRule="auto"/>
        <w:jc w:val="both"/>
        <w:rPr>
          <w:rFonts w:ascii="Times New Roman" w:hAnsi="Times New Roman" w:cs="Times New Roman"/>
          <w:color w:val="000000" w:themeColor="text1"/>
          <w:sz w:val="28"/>
          <w:szCs w:val="28"/>
          <w:lang w:val="en-US"/>
        </w:rPr>
      </w:pPr>
      <w:r w:rsidRPr="00C7252C">
        <w:rPr>
          <w:rFonts w:ascii="Times New Roman" w:hAnsi="Times New Roman" w:cs="Times New Roman"/>
          <w:color w:val="000000" w:themeColor="text1"/>
          <w:sz w:val="28"/>
          <w:szCs w:val="28"/>
          <w:lang w:val="en-US"/>
        </w:rPr>
        <w:t xml:space="preserve">- </w:t>
      </w:r>
      <w:r w:rsidRPr="00C7252C">
        <w:rPr>
          <w:rFonts w:ascii="Times New Roman" w:hAnsi="Times New Roman" w:cs="Times New Roman"/>
          <w:color w:val="000000" w:themeColor="text1"/>
          <w:sz w:val="28"/>
          <w:szCs w:val="28"/>
          <w:lang w:val="en"/>
        </w:rPr>
        <w:t xml:space="preserve">the ability and willingness to </w:t>
      </w:r>
      <w:r w:rsidR="00947914" w:rsidRPr="00C7252C">
        <w:rPr>
          <w:rFonts w:ascii="Times New Roman" w:hAnsi="Times New Roman" w:cs="Times New Roman"/>
          <w:color w:val="000000" w:themeColor="text1"/>
          <w:sz w:val="28"/>
          <w:szCs w:val="28"/>
          <w:lang w:val="en"/>
        </w:rPr>
        <w:t>conduct</w:t>
      </w:r>
      <w:r w:rsidRPr="00C7252C">
        <w:rPr>
          <w:rFonts w:ascii="Times New Roman" w:hAnsi="Times New Roman" w:cs="Times New Roman"/>
          <w:color w:val="000000" w:themeColor="text1"/>
          <w:sz w:val="28"/>
          <w:szCs w:val="28"/>
          <w:lang w:val="en"/>
        </w:rPr>
        <w:t xml:space="preserve"> </w:t>
      </w:r>
      <w:r w:rsidRPr="00C7252C">
        <w:rPr>
          <w:rFonts w:ascii="Times New Roman" w:hAnsi="Times New Roman" w:cs="Times New Roman"/>
          <w:color w:val="000000" w:themeColor="text1"/>
          <w:sz w:val="28"/>
          <w:szCs w:val="28"/>
          <w:lang w:val="en-US"/>
        </w:rPr>
        <w:t xml:space="preserve">epidemiological </w:t>
      </w:r>
      <w:r w:rsidR="00947914" w:rsidRPr="00C7252C">
        <w:rPr>
          <w:rFonts w:ascii="Times New Roman" w:hAnsi="Times New Roman" w:cs="Times New Roman"/>
          <w:color w:val="000000" w:themeColor="text1"/>
          <w:sz w:val="28"/>
          <w:szCs w:val="28"/>
          <w:lang w:val="en-US"/>
        </w:rPr>
        <w:t xml:space="preserve">protection, to organize the protection of public health in  </w:t>
      </w:r>
      <w:r w:rsidR="00947914" w:rsidRPr="00C7252C">
        <w:rPr>
          <w:rFonts w:ascii="Times New Roman" w:hAnsi="Times New Roman" w:cs="Times New Roman"/>
          <w:color w:val="000000" w:themeColor="text1"/>
          <w:sz w:val="28"/>
          <w:szCs w:val="28"/>
          <w:lang w:val="en"/>
        </w:rPr>
        <w:t>the focal point</w:t>
      </w:r>
      <w:r w:rsidR="00947914" w:rsidRPr="00C7252C">
        <w:rPr>
          <w:rFonts w:ascii="Times New Roman" w:hAnsi="Times New Roman" w:cs="Times New Roman"/>
          <w:color w:val="000000" w:themeColor="text1"/>
          <w:sz w:val="28"/>
          <w:szCs w:val="28"/>
          <w:lang w:val="en-US"/>
        </w:rPr>
        <w:t>s</w:t>
      </w:r>
      <w:r w:rsidR="00947914" w:rsidRPr="00C7252C">
        <w:rPr>
          <w:rFonts w:ascii="Times New Roman" w:hAnsi="Times New Roman" w:cs="Times New Roman"/>
          <w:color w:val="000000" w:themeColor="text1"/>
          <w:sz w:val="28"/>
          <w:szCs w:val="28"/>
          <w:lang w:val="en"/>
        </w:rPr>
        <w:t xml:space="preserve"> of especially dangerous infections, in case of de</w:t>
      </w:r>
      <w:r w:rsidR="00947914" w:rsidRPr="00C7252C">
        <w:rPr>
          <w:rFonts w:ascii="Times New Roman" w:hAnsi="Times New Roman" w:cs="Times New Roman"/>
          <w:color w:val="000000" w:themeColor="text1"/>
          <w:sz w:val="28"/>
          <w:szCs w:val="28"/>
          <w:lang w:val="en-US"/>
        </w:rPr>
        <w:t>gradation</w:t>
      </w:r>
      <w:r w:rsidR="00947914" w:rsidRPr="00C7252C">
        <w:rPr>
          <w:rFonts w:ascii="Times New Roman" w:hAnsi="Times New Roman" w:cs="Times New Roman"/>
          <w:color w:val="000000" w:themeColor="text1"/>
          <w:sz w:val="28"/>
          <w:szCs w:val="28"/>
          <w:lang w:val="en"/>
        </w:rPr>
        <w:t xml:space="preserve"> of the radiation situation, natural disasters and other emergency situations (PC – 3)</w:t>
      </w:r>
    </w:p>
    <w:p w:rsidR="0079016B" w:rsidRPr="00C7252C" w:rsidRDefault="00947914" w:rsidP="00C72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themeColor="text1"/>
          <w:sz w:val="28"/>
          <w:szCs w:val="28"/>
          <w:shd w:val="clear" w:color="auto" w:fill="FFFFFF"/>
          <w:lang w:val="en-US"/>
        </w:rPr>
      </w:pPr>
      <w:r w:rsidRPr="00C7252C">
        <w:rPr>
          <w:rFonts w:ascii="Times New Roman" w:eastAsia="Times New Roman" w:hAnsi="Times New Roman" w:cs="Times New Roman"/>
          <w:color w:val="000000" w:themeColor="text1"/>
          <w:sz w:val="28"/>
          <w:szCs w:val="28"/>
          <w:lang w:val="en-US" w:eastAsia="ru-RU"/>
        </w:rPr>
        <w:t xml:space="preserve">- the </w:t>
      </w:r>
      <w:r w:rsidRPr="00C7252C">
        <w:rPr>
          <w:rFonts w:ascii="Times New Roman" w:hAnsi="Times New Roman" w:cs="Times New Roman"/>
          <w:color w:val="000000" w:themeColor="text1"/>
          <w:sz w:val="28"/>
          <w:szCs w:val="28"/>
          <w:shd w:val="clear" w:color="auto" w:fill="FFFFFF"/>
          <w:lang w:val="en-US"/>
        </w:rPr>
        <w:t>ability and willingness to use social methods of data collection and analysis of medical and statistical information on health indicators</w:t>
      </w:r>
      <w:r w:rsidR="003348FD" w:rsidRPr="00C7252C">
        <w:rPr>
          <w:rFonts w:ascii="Times New Roman" w:hAnsi="Times New Roman" w:cs="Times New Roman"/>
          <w:color w:val="000000" w:themeColor="text1"/>
          <w:sz w:val="28"/>
          <w:szCs w:val="28"/>
          <w:shd w:val="clear" w:color="auto" w:fill="FFFFFF"/>
          <w:lang w:val="en-US"/>
        </w:rPr>
        <w:t xml:space="preserve"> of population (P</w:t>
      </w:r>
      <w:r w:rsidR="003348FD" w:rsidRPr="00C7252C">
        <w:rPr>
          <w:rFonts w:ascii="Times New Roman" w:hAnsi="Times New Roman" w:cs="Times New Roman"/>
          <w:color w:val="000000" w:themeColor="text1"/>
          <w:sz w:val="28"/>
          <w:szCs w:val="28"/>
          <w:shd w:val="clear" w:color="auto" w:fill="FFFFFF"/>
        </w:rPr>
        <w:t>С</w:t>
      </w:r>
      <w:r w:rsidR="003348FD" w:rsidRPr="00C7252C">
        <w:rPr>
          <w:rFonts w:ascii="Times New Roman" w:hAnsi="Times New Roman" w:cs="Times New Roman"/>
          <w:color w:val="000000" w:themeColor="text1"/>
          <w:sz w:val="28"/>
          <w:szCs w:val="28"/>
          <w:shd w:val="clear" w:color="auto" w:fill="FFFFFF"/>
          <w:lang w:val="en-US"/>
        </w:rPr>
        <w:t xml:space="preserve"> – 4)</w:t>
      </w:r>
    </w:p>
    <w:p w:rsidR="003348FD" w:rsidRPr="00C7252C" w:rsidRDefault="003348FD" w:rsidP="00C72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themeColor="text1"/>
          <w:sz w:val="28"/>
          <w:szCs w:val="28"/>
          <w:shd w:val="clear" w:color="auto" w:fill="FFFFFF"/>
          <w:lang w:val="en-US"/>
        </w:rPr>
      </w:pPr>
      <w:r w:rsidRPr="00C7252C">
        <w:rPr>
          <w:rFonts w:ascii="Times New Roman" w:eastAsia="Times New Roman" w:hAnsi="Times New Roman" w:cs="Times New Roman"/>
          <w:color w:val="000000" w:themeColor="text1"/>
          <w:sz w:val="28"/>
          <w:szCs w:val="28"/>
          <w:lang w:val="en-US" w:eastAsia="ru-RU"/>
        </w:rPr>
        <w:t xml:space="preserve">- </w:t>
      </w:r>
      <w:r w:rsidRPr="00C7252C">
        <w:rPr>
          <w:rFonts w:ascii="Times New Roman" w:hAnsi="Times New Roman" w:cs="Times New Roman"/>
          <w:color w:val="000000" w:themeColor="text1"/>
          <w:sz w:val="28"/>
          <w:szCs w:val="28"/>
          <w:lang w:val="en-US"/>
        </w:rPr>
        <w:t xml:space="preserve">the </w:t>
      </w:r>
      <w:r w:rsidRPr="00C7252C">
        <w:rPr>
          <w:rFonts w:ascii="Times New Roman" w:hAnsi="Times New Roman" w:cs="Times New Roman"/>
          <w:color w:val="000000" w:themeColor="text1"/>
          <w:sz w:val="28"/>
          <w:szCs w:val="28"/>
          <w:shd w:val="clear" w:color="auto" w:fill="FFFFFF"/>
          <w:lang w:val="en-US"/>
        </w:rPr>
        <w:t>readiness to collect and to analyze patient complaints, data of its history, the results of laboratory, instrumental</w:t>
      </w:r>
      <w:r w:rsidR="00315CC8">
        <w:rPr>
          <w:rFonts w:ascii="Times New Roman" w:hAnsi="Times New Roman" w:cs="Times New Roman"/>
          <w:color w:val="000000" w:themeColor="text1"/>
          <w:sz w:val="28"/>
          <w:szCs w:val="28"/>
          <w:shd w:val="clear" w:color="auto" w:fill="FFFFFF"/>
          <w:lang w:val="en-US"/>
        </w:rPr>
        <w:t xml:space="preserve">, </w:t>
      </w:r>
      <w:r w:rsidRPr="00C7252C">
        <w:rPr>
          <w:rFonts w:ascii="Times New Roman" w:hAnsi="Times New Roman" w:cs="Times New Roman"/>
          <w:color w:val="000000" w:themeColor="text1"/>
          <w:sz w:val="28"/>
          <w:szCs w:val="28"/>
          <w:shd w:val="clear" w:color="auto" w:fill="FFFFFF"/>
          <w:lang w:val="en-US"/>
        </w:rPr>
        <w:t xml:space="preserve">postmortem and other examinations to recognize </w:t>
      </w:r>
      <w:r w:rsidR="00852C36" w:rsidRPr="00C7252C">
        <w:rPr>
          <w:rFonts w:ascii="Times New Roman" w:hAnsi="Times New Roman" w:cs="Times New Roman"/>
          <w:color w:val="000000" w:themeColor="text1"/>
          <w:sz w:val="28"/>
          <w:szCs w:val="28"/>
          <w:shd w:val="clear" w:color="auto" w:fill="FFFFFF"/>
          <w:lang w:val="en-US"/>
        </w:rPr>
        <w:t>the incidence</w:t>
      </w:r>
      <w:r w:rsidRPr="00C7252C">
        <w:rPr>
          <w:rFonts w:ascii="Times New Roman" w:hAnsi="Times New Roman" w:cs="Times New Roman"/>
          <w:color w:val="000000" w:themeColor="text1"/>
          <w:sz w:val="28"/>
          <w:szCs w:val="28"/>
          <w:shd w:val="clear" w:color="auto" w:fill="FFFFFF"/>
          <w:lang w:val="en-US"/>
        </w:rPr>
        <w:t xml:space="preserve"> </w:t>
      </w:r>
      <w:r w:rsidR="00852C36" w:rsidRPr="00C7252C">
        <w:rPr>
          <w:rFonts w:ascii="Times New Roman" w:hAnsi="Times New Roman" w:cs="Times New Roman"/>
          <w:color w:val="000000" w:themeColor="text1"/>
          <w:sz w:val="28"/>
          <w:szCs w:val="28"/>
          <w:shd w:val="clear" w:color="auto" w:fill="FFFFFF"/>
          <w:lang w:val="en-US"/>
        </w:rPr>
        <w:t>or the absence of</w:t>
      </w:r>
      <w:r w:rsidRPr="00C7252C">
        <w:rPr>
          <w:rFonts w:ascii="Times New Roman" w:hAnsi="Times New Roman" w:cs="Times New Roman"/>
          <w:color w:val="000000" w:themeColor="text1"/>
          <w:sz w:val="28"/>
          <w:szCs w:val="28"/>
          <w:shd w:val="clear" w:color="auto" w:fill="FFFFFF"/>
          <w:lang w:val="en-US"/>
        </w:rPr>
        <w:t xml:space="preserve"> disease</w:t>
      </w:r>
      <w:r w:rsidR="00852C36" w:rsidRPr="00C7252C">
        <w:rPr>
          <w:rFonts w:ascii="Times New Roman" w:hAnsi="Times New Roman" w:cs="Times New Roman"/>
          <w:color w:val="000000" w:themeColor="text1"/>
          <w:sz w:val="28"/>
          <w:szCs w:val="28"/>
          <w:shd w:val="clear" w:color="auto" w:fill="FFFFFF"/>
          <w:lang w:val="en-US"/>
        </w:rPr>
        <w:t>s (PC – 5)</w:t>
      </w:r>
    </w:p>
    <w:p w:rsidR="00852C36" w:rsidRPr="00F65ADF" w:rsidRDefault="00852C36" w:rsidP="00C7252C">
      <w:pPr>
        <w:pStyle w:val="HTML"/>
        <w:shd w:val="clear" w:color="auto" w:fill="FFFFFF"/>
        <w:spacing w:line="360" w:lineRule="auto"/>
        <w:jc w:val="both"/>
        <w:rPr>
          <w:rFonts w:ascii="Times New Roman" w:hAnsi="Times New Roman" w:cs="Times New Roman"/>
          <w:color w:val="000000" w:themeColor="text1"/>
          <w:sz w:val="28"/>
          <w:szCs w:val="28"/>
          <w:lang w:val="en-US"/>
        </w:rPr>
      </w:pPr>
      <w:r w:rsidRPr="00C7252C">
        <w:rPr>
          <w:rFonts w:ascii="Times New Roman" w:hAnsi="Times New Roman" w:cs="Times New Roman"/>
          <w:color w:val="000000" w:themeColor="text1"/>
          <w:sz w:val="28"/>
          <w:szCs w:val="28"/>
          <w:shd w:val="clear" w:color="auto" w:fill="FFFFFF"/>
          <w:lang w:val="en-US"/>
        </w:rPr>
        <w:t xml:space="preserve">- the ability </w:t>
      </w:r>
      <w:r w:rsidRPr="00C7252C">
        <w:rPr>
          <w:rFonts w:ascii="Times New Roman" w:hAnsi="Times New Roman" w:cs="Times New Roman"/>
          <w:color w:val="000000" w:themeColor="text1"/>
          <w:sz w:val="28"/>
          <w:szCs w:val="28"/>
          <w:lang w:val="en"/>
        </w:rPr>
        <w:t xml:space="preserve">of determining the patient's basic pathological conditions , symptoms, syndromes, diseases  in accordance with the International Statistical Classification of Diseases and problems related to health , the 10th review. </w:t>
      </w:r>
      <w:r w:rsidRPr="00F65ADF">
        <w:rPr>
          <w:rFonts w:ascii="Times New Roman" w:hAnsi="Times New Roman" w:cs="Times New Roman"/>
          <w:color w:val="000000" w:themeColor="text1"/>
          <w:sz w:val="28"/>
          <w:szCs w:val="28"/>
          <w:lang w:val="en-US"/>
        </w:rPr>
        <w:t>(</w:t>
      </w:r>
      <w:r w:rsidRPr="00C7252C">
        <w:rPr>
          <w:rFonts w:ascii="Times New Roman" w:hAnsi="Times New Roman" w:cs="Times New Roman"/>
          <w:color w:val="000000" w:themeColor="text1"/>
          <w:sz w:val="28"/>
          <w:szCs w:val="28"/>
          <w:lang w:val="en"/>
        </w:rPr>
        <w:t>PC</w:t>
      </w:r>
      <w:r w:rsidRPr="00F65ADF">
        <w:rPr>
          <w:rFonts w:ascii="Times New Roman" w:hAnsi="Times New Roman" w:cs="Times New Roman"/>
          <w:color w:val="000000" w:themeColor="text1"/>
          <w:sz w:val="28"/>
          <w:szCs w:val="28"/>
          <w:lang w:val="en-US"/>
        </w:rPr>
        <w:t xml:space="preserve"> – 6)</w:t>
      </w:r>
    </w:p>
    <w:p w:rsidR="00852C36" w:rsidRPr="00C7252C" w:rsidRDefault="00852C36" w:rsidP="00C7252C">
      <w:pPr>
        <w:pStyle w:val="HTML"/>
        <w:shd w:val="clear" w:color="auto" w:fill="FFFFFF"/>
        <w:spacing w:line="360" w:lineRule="auto"/>
        <w:jc w:val="both"/>
        <w:rPr>
          <w:rFonts w:ascii="Times New Roman" w:hAnsi="Times New Roman" w:cs="Times New Roman"/>
          <w:color w:val="000000" w:themeColor="text1"/>
          <w:sz w:val="28"/>
          <w:szCs w:val="28"/>
          <w:shd w:val="clear" w:color="auto" w:fill="FFFFFF"/>
          <w:lang w:val="en-US"/>
        </w:rPr>
      </w:pPr>
      <w:r w:rsidRPr="00C7252C">
        <w:rPr>
          <w:rFonts w:ascii="Times New Roman" w:hAnsi="Times New Roman" w:cs="Times New Roman"/>
          <w:color w:val="000000" w:themeColor="text1"/>
          <w:sz w:val="28"/>
          <w:szCs w:val="28"/>
          <w:lang w:val="en-US"/>
        </w:rPr>
        <w:t xml:space="preserve"> -  </w:t>
      </w:r>
      <w:r w:rsidRPr="00C7252C">
        <w:rPr>
          <w:rFonts w:ascii="Times New Roman" w:hAnsi="Times New Roman" w:cs="Times New Roman"/>
          <w:color w:val="000000" w:themeColor="text1"/>
          <w:sz w:val="28"/>
          <w:szCs w:val="28"/>
          <w:shd w:val="clear" w:color="auto" w:fill="FFFFFF"/>
          <w:lang w:val="en-US"/>
        </w:rPr>
        <w:t xml:space="preserve">readiness for the examination of temporary </w:t>
      </w:r>
      <w:r w:rsidR="007B09BE" w:rsidRPr="00C7252C">
        <w:rPr>
          <w:rFonts w:ascii="Times New Roman" w:hAnsi="Times New Roman" w:cs="Times New Roman"/>
          <w:color w:val="000000" w:themeColor="text1"/>
          <w:sz w:val="28"/>
          <w:szCs w:val="28"/>
          <w:shd w:val="clear" w:color="auto" w:fill="FFFFFF"/>
          <w:lang w:val="en-US"/>
        </w:rPr>
        <w:t>disability,</w:t>
      </w:r>
      <w:r w:rsidRPr="00C7252C">
        <w:rPr>
          <w:rFonts w:ascii="Times New Roman" w:hAnsi="Times New Roman" w:cs="Times New Roman"/>
          <w:color w:val="000000" w:themeColor="text1"/>
          <w:sz w:val="28"/>
          <w:szCs w:val="28"/>
          <w:shd w:val="clear" w:color="auto" w:fill="FFFFFF"/>
          <w:lang w:val="en-US"/>
        </w:rPr>
        <w:t xml:space="preserve"> participation in the conduction of medical and social expert reviews, detection of human biological death (PC – 7)</w:t>
      </w:r>
    </w:p>
    <w:p w:rsidR="001606A4" w:rsidRPr="00C7252C" w:rsidRDefault="00852C36" w:rsidP="00C72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themeColor="text1"/>
          <w:sz w:val="28"/>
          <w:szCs w:val="28"/>
          <w:shd w:val="clear" w:color="auto" w:fill="FFFFFF"/>
          <w:lang w:val="en-US"/>
        </w:rPr>
      </w:pPr>
      <w:r w:rsidRPr="00C7252C">
        <w:rPr>
          <w:rFonts w:ascii="Times New Roman" w:hAnsi="Times New Roman" w:cs="Times New Roman"/>
          <w:color w:val="000000" w:themeColor="text1"/>
          <w:sz w:val="28"/>
          <w:szCs w:val="28"/>
          <w:shd w:val="clear" w:color="auto" w:fill="FFFFFF"/>
          <w:lang w:val="en-US"/>
        </w:rPr>
        <w:t>- the ability to determining the tactics of patient surveillance with different nosological entities. (PC – 8)</w:t>
      </w:r>
    </w:p>
    <w:p w:rsidR="001606A4" w:rsidRPr="00C7252C" w:rsidRDefault="001606A4" w:rsidP="00C7252C">
      <w:pPr>
        <w:pStyle w:val="HTML"/>
        <w:shd w:val="clear" w:color="auto" w:fill="FFFFFF"/>
        <w:spacing w:line="360" w:lineRule="auto"/>
        <w:jc w:val="both"/>
        <w:rPr>
          <w:rFonts w:ascii="Times New Roman" w:hAnsi="Times New Roman" w:cs="Times New Roman"/>
          <w:color w:val="000000" w:themeColor="text1"/>
          <w:sz w:val="28"/>
          <w:szCs w:val="28"/>
          <w:lang w:val="en"/>
        </w:rPr>
      </w:pPr>
      <w:r w:rsidRPr="00C7252C">
        <w:rPr>
          <w:rFonts w:ascii="Times New Roman" w:hAnsi="Times New Roman" w:cs="Times New Roman"/>
          <w:color w:val="000000" w:themeColor="text1"/>
          <w:sz w:val="28"/>
          <w:szCs w:val="28"/>
          <w:shd w:val="clear" w:color="auto" w:fill="FFFFFF"/>
          <w:lang w:val="en-US"/>
        </w:rPr>
        <w:lastRenderedPageBreak/>
        <w:t xml:space="preserve">- the </w:t>
      </w:r>
      <w:r w:rsidRPr="00C7252C">
        <w:rPr>
          <w:rFonts w:ascii="Times New Roman" w:hAnsi="Times New Roman" w:cs="Times New Roman"/>
          <w:color w:val="000000" w:themeColor="text1"/>
          <w:sz w:val="28"/>
          <w:szCs w:val="28"/>
          <w:lang w:val="en"/>
        </w:rPr>
        <w:t>willingness to treat patients with different nosological entities in the outpatient settings and a day hospitals (PC – 9)</w:t>
      </w:r>
    </w:p>
    <w:p w:rsidR="001606A4" w:rsidRPr="00C7252C" w:rsidRDefault="001606A4" w:rsidP="00C72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themeColor="text1"/>
          <w:sz w:val="28"/>
          <w:szCs w:val="28"/>
          <w:shd w:val="clear" w:color="auto" w:fill="FFFFFF"/>
          <w:lang w:val="en-US"/>
        </w:rPr>
      </w:pPr>
      <w:r w:rsidRPr="00C7252C">
        <w:rPr>
          <w:rFonts w:ascii="Times New Roman" w:hAnsi="Times New Roman" w:cs="Times New Roman"/>
          <w:color w:val="000000" w:themeColor="text1"/>
          <w:sz w:val="28"/>
          <w:szCs w:val="28"/>
          <w:shd w:val="clear" w:color="auto" w:fill="FFFFFF"/>
          <w:lang w:val="en-US"/>
        </w:rPr>
        <w:t>-  the</w:t>
      </w:r>
      <w:r w:rsidRPr="00C7252C">
        <w:rPr>
          <w:rFonts w:ascii="Times New Roman" w:hAnsi="Times New Roman" w:cs="Times New Roman"/>
          <w:color w:val="000000" w:themeColor="text1"/>
          <w:sz w:val="28"/>
          <w:szCs w:val="28"/>
          <w:lang w:val="en-US"/>
        </w:rPr>
        <w:t xml:space="preserve"> </w:t>
      </w:r>
      <w:r w:rsidRPr="00C7252C">
        <w:rPr>
          <w:rFonts w:ascii="Times New Roman" w:hAnsi="Times New Roman" w:cs="Times New Roman"/>
          <w:color w:val="000000" w:themeColor="text1"/>
          <w:sz w:val="28"/>
          <w:szCs w:val="28"/>
          <w:shd w:val="clear" w:color="auto" w:fill="FFFFFF"/>
          <w:lang w:val="en-US"/>
        </w:rPr>
        <w:t xml:space="preserve">willingness to </w:t>
      </w:r>
      <w:r w:rsidRPr="00C7252C">
        <w:rPr>
          <w:rFonts w:ascii="Times New Roman" w:eastAsia="Times New Roman" w:hAnsi="Times New Roman" w:cs="Times New Roman"/>
          <w:color w:val="000000" w:themeColor="text1"/>
          <w:sz w:val="28"/>
          <w:szCs w:val="28"/>
          <w:lang w:val="en" w:eastAsia="ru-RU"/>
        </w:rPr>
        <w:t>deliver medical first aid</w:t>
      </w:r>
      <w:r w:rsidRPr="00C7252C">
        <w:rPr>
          <w:rFonts w:ascii="Times New Roman" w:eastAsia="Times New Roman" w:hAnsi="Times New Roman" w:cs="Times New Roman"/>
          <w:color w:val="000000" w:themeColor="text1"/>
          <w:sz w:val="28"/>
          <w:szCs w:val="28"/>
          <w:lang w:val="en-US" w:eastAsia="ru-RU"/>
        </w:rPr>
        <w:t xml:space="preserve"> </w:t>
      </w:r>
      <w:r w:rsidRPr="00C7252C">
        <w:rPr>
          <w:rFonts w:ascii="Times New Roman" w:hAnsi="Times New Roman" w:cs="Times New Roman"/>
          <w:color w:val="000000" w:themeColor="text1"/>
          <w:sz w:val="28"/>
          <w:szCs w:val="28"/>
          <w:shd w:val="clear" w:color="auto" w:fill="FFFFFF"/>
          <w:lang w:val="en-US"/>
        </w:rPr>
        <w:t>in case of sudden acute diseases and conditions, exacerbation of a chronic disease , which are not life-threatening and do not require emergency medical assistance (PC – 10)</w:t>
      </w:r>
    </w:p>
    <w:p w:rsidR="001606A4" w:rsidRPr="00C7252C" w:rsidRDefault="001606A4" w:rsidP="00C72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themeColor="text1"/>
          <w:sz w:val="28"/>
          <w:szCs w:val="28"/>
          <w:shd w:val="clear" w:color="auto" w:fill="FFFFFF"/>
          <w:lang w:val="en-US"/>
        </w:rPr>
      </w:pPr>
      <w:r w:rsidRPr="00C7252C">
        <w:rPr>
          <w:rFonts w:ascii="Times New Roman" w:hAnsi="Times New Roman" w:cs="Times New Roman"/>
          <w:color w:val="000000" w:themeColor="text1"/>
          <w:sz w:val="28"/>
          <w:szCs w:val="28"/>
          <w:shd w:val="clear" w:color="auto" w:fill="FFFFFF"/>
          <w:lang w:val="en"/>
        </w:rPr>
        <w:t xml:space="preserve">- the </w:t>
      </w:r>
      <w:r w:rsidRPr="00C7252C">
        <w:rPr>
          <w:rFonts w:ascii="Times New Roman" w:hAnsi="Times New Roman" w:cs="Times New Roman"/>
          <w:color w:val="000000" w:themeColor="text1"/>
          <w:sz w:val="28"/>
          <w:szCs w:val="28"/>
          <w:shd w:val="clear" w:color="auto" w:fill="FFFFFF"/>
          <w:lang w:val="en-US"/>
        </w:rPr>
        <w:t xml:space="preserve">willingness to assist at the </w:t>
      </w:r>
      <w:r w:rsidRPr="00C7252C">
        <w:rPr>
          <w:rFonts w:ascii="Times New Roman" w:eastAsia="Times New Roman" w:hAnsi="Times New Roman" w:cs="Times New Roman"/>
          <w:color w:val="000000" w:themeColor="text1"/>
          <w:sz w:val="28"/>
          <w:szCs w:val="28"/>
          <w:lang w:val="en" w:eastAsia="ru-RU"/>
        </w:rPr>
        <w:t xml:space="preserve">delivering emergency medical care </w:t>
      </w:r>
      <w:r w:rsidRPr="00C7252C">
        <w:rPr>
          <w:rFonts w:ascii="Times New Roman" w:hAnsi="Times New Roman" w:cs="Times New Roman"/>
          <w:color w:val="000000" w:themeColor="text1"/>
          <w:sz w:val="28"/>
          <w:szCs w:val="28"/>
          <w:shd w:val="clear" w:color="auto" w:fill="FFFFFF"/>
          <w:lang w:val="en-US"/>
        </w:rPr>
        <w:t>for the patients in the conditions, requiring urgent medical participation; (PC – 11)</w:t>
      </w:r>
    </w:p>
    <w:p w:rsidR="001606A4" w:rsidRPr="00C7252C" w:rsidRDefault="001606A4" w:rsidP="00C7252C">
      <w:pPr>
        <w:pStyle w:val="HTML"/>
        <w:shd w:val="clear" w:color="auto" w:fill="FFFFFF"/>
        <w:spacing w:line="360" w:lineRule="auto"/>
        <w:jc w:val="both"/>
        <w:rPr>
          <w:rFonts w:ascii="Times New Roman" w:hAnsi="Times New Roman" w:cs="Times New Roman"/>
          <w:color w:val="000000" w:themeColor="text1"/>
          <w:sz w:val="28"/>
          <w:szCs w:val="28"/>
          <w:lang w:val="en-US"/>
        </w:rPr>
      </w:pPr>
      <w:r w:rsidRPr="00C7252C">
        <w:rPr>
          <w:rFonts w:ascii="Times New Roman" w:hAnsi="Times New Roman" w:cs="Times New Roman"/>
          <w:color w:val="000000" w:themeColor="text1"/>
          <w:sz w:val="28"/>
          <w:szCs w:val="28"/>
          <w:shd w:val="clear" w:color="auto" w:fill="FFFFFF"/>
          <w:lang w:val="en-US"/>
        </w:rPr>
        <w:t xml:space="preserve">-  </w:t>
      </w:r>
      <w:r w:rsidRPr="00C7252C">
        <w:rPr>
          <w:rFonts w:ascii="Times New Roman" w:hAnsi="Times New Roman" w:cs="Times New Roman"/>
          <w:color w:val="000000" w:themeColor="text1"/>
          <w:sz w:val="28"/>
          <w:szCs w:val="28"/>
          <w:shd w:val="clear" w:color="auto" w:fill="FFFFFF"/>
          <w:lang w:val="en"/>
        </w:rPr>
        <w:t xml:space="preserve">the </w:t>
      </w:r>
      <w:r w:rsidRPr="00C7252C">
        <w:rPr>
          <w:rFonts w:ascii="Times New Roman" w:hAnsi="Times New Roman" w:cs="Times New Roman"/>
          <w:color w:val="000000" w:themeColor="text1"/>
          <w:sz w:val="28"/>
          <w:szCs w:val="28"/>
          <w:shd w:val="clear" w:color="auto" w:fill="FFFFFF"/>
          <w:lang w:val="en-US"/>
        </w:rPr>
        <w:t>willingness to</w:t>
      </w:r>
      <w:r w:rsidR="00CE4EA9" w:rsidRPr="00C7252C">
        <w:rPr>
          <w:rFonts w:ascii="Times New Roman" w:hAnsi="Times New Roman" w:cs="Times New Roman"/>
          <w:color w:val="000000" w:themeColor="text1"/>
          <w:sz w:val="28"/>
          <w:szCs w:val="28"/>
          <w:lang w:val="en-US"/>
        </w:rPr>
        <w:t xml:space="preserve"> realize a prenatal care</w:t>
      </w:r>
      <w:r w:rsidR="00CE4EA9" w:rsidRPr="00C7252C">
        <w:rPr>
          <w:rFonts w:ascii="Times New Roman" w:hAnsi="Times New Roman" w:cs="Times New Roman"/>
          <w:color w:val="000000" w:themeColor="text1"/>
          <w:sz w:val="28"/>
          <w:szCs w:val="28"/>
          <w:lang w:val="en"/>
        </w:rPr>
        <w:t xml:space="preserve"> as well </w:t>
      </w:r>
      <w:r w:rsidR="007B09BE" w:rsidRPr="00C7252C">
        <w:rPr>
          <w:rFonts w:ascii="Times New Roman" w:hAnsi="Times New Roman" w:cs="Times New Roman"/>
          <w:color w:val="000000" w:themeColor="text1"/>
          <w:sz w:val="28"/>
          <w:szCs w:val="28"/>
          <w:lang w:val="en"/>
        </w:rPr>
        <w:t>as</w:t>
      </w:r>
      <w:r w:rsidR="00CE4EA9" w:rsidRPr="00C7252C">
        <w:rPr>
          <w:rFonts w:ascii="Times New Roman" w:hAnsi="Times New Roman" w:cs="Times New Roman"/>
          <w:color w:val="000000" w:themeColor="text1"/>
          <w:sz w:val="28"/>
          <w:szCs w:val="28"/>
          <w:lang w:val="en"/>
        </w:rPr>
        <w:t xml:space="preserve"> child delivery (PC – 12)</w:t>
      </w:r>
    </w:p>
    <w:p w:rsidR="00CE4EA9" w:rsidRPr="00C7252C" w:rsidRDefault="00CE4EA9" w:rsidP="00C72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themeColor="text1"/>
          <w:sz w:val="28"/>
          <w:szCs w:val="28"/>
          <w:shd w:val="clear" w:color="auto" w:fill="FFFFFF"/>
          <w:lang w:val="en-US"/>
        </w:rPr>
      </w:pPr>
      <w:r w:rsidRPr="00C7252C">
        <w:rPr>
          <w:rFonts w:ascii="Times New Roman" w:hAnsi="Times New Roman" w:cs="Times New Roman"/>
          <w:color w:val="000000" w:themeColor="text1"/>
          <w:sz w:val="28"/>
          <w:szCs w:val="28"/>
          <w:shd w:val="clear" w:color="auto" w:fill="FFFFFF"/>
          <w:lang w:val="en-US"/>
        </w:rPr>
        <w:t xml:space="preserve">- </w:t>
      </w:r>
      <w:r w:rsidRPr="00C7252C">
        <w:rPr>
          <w:rFonts w:ascii="Times New Roman" w:hAnsi="Times New Roman" w:cs="Times New Roman"/>
          <w:color w:val="000000" w:themeColor="text1"/>
          <w:sz w:val="28"/>
          <w:szCs w:val="28"/>
          <w:shd w:val="clear" w:color="auto" w:fill="FFFFFF"/>
          <w:lang w:val="en"/>
        </w:rPr>
        <w:t xml:space="preserve">the </w:t>
      </w:r>
      <w:r w:rsidRPr="00C7252C">
        <w:rPr>
          <w:rFonts w:ascii="Times New Roman" w:hAnsi="Times New Roman" w:cs="Times New Roman"/>
          <w:color w:val="000000" w:themeColor="text1"/>
          <w:sz w:val="28"/>
          <w:szCs w:val="28"/>
          <w:shd w:val="clear" w:color="auto" w:fill="FFFFFF"/>
          <w:lang w:val="en-US"/>
        </w:rPr>
        <w:t>willingness to do a medical assistance in emergency situations, as well as in medical evacuation (PC – 13)</w:t>
      </w:r>
    </w:p>
    <w:p w:rsidR="00C7252C" w:rsidRDefault="00F23A31" w:rsidP="00C72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themeColor="text1"/>
          <w:sz w:val="28"/>
          <w:szCs w:val="28"/>
          <w:shd w:val="clear" w:color="auto" w:fill="FFFFFF"/>
          <w:lang w:val="en-US"/>
        </w:rPr>
      </w:pPr>
      <w:r w:rsidRPr="00C7252C">
        <w:rPr>
          <w:rFonts w:ascii="Times New Roman" w:hAnsi="Times New Roman" w:cs="Times New Roman"/>
          <w:color w:val="000000" w:themeColor="text1"/>
          <w:sz w:val="28"/>
          <w:szCs w:val="28"/>
          <w:shd w:val="clear" w:color="auto" w:fill="FFFFFF"/>
          <w:lang w:val="en-US"/>
        </w:rPr>
        <w:t>- the readiness for determining the need to use natural healing factors</w:t>
      </w:r>
      <w:r w:rsidR="00696B81">
        <w:rPr>
          <w:rFonts w:ascii="Times New Roman" w:hAnsi="Times New Roman" w:cs="Times New Roman"/>
          <w:color w:val="000000" w:themeColor="text1"/>
          <w:sz w:val="28"/>
          <w:szCs w:val="28"/>
          <w:shd w:val="clear" w:color="auto" w:fill="FFFFFF"/>
          <w:lang w:val="en-US"/>
        </w:rPr>
        <w:t>, the drug</w:t>
      </w:r>
      <w:r w:rsidRPr="00C7252C">
        <w:rPr>
          <w:rFonts w:ascii="Times New Roman" w:hAnsi="Times New Roman" w:cs="Times New Roman"/>
          <w:color w:val="000000" w:themeColor="text1"/>
          <w:sz w:val="28"/>
          <w:szCs w:val="28"/>
          <w:shd w:val="clear" w:color="auto" w:fill="FFFFFF"/>
          <w:lang w:val="en-US"/>
        </w:rPr>
        <w:t xml:space="preserve">, non-drug therapy and other methods </w:t>
      </w:r>
      <w:r w:rsidR="00696B81">
        <w:rPr>
          <w:rFonts w:ascii="Times New Roman" w:hAnsi="Times New Roman" w:cs="Times New Roman"/>
          <w:color w:val="000000" w:themeColor="text1"/>
          <w:sz w:val="28"/>
          <w:szCs w:val="28"/>
          <w:shd w:val="clear" w:color="auto" w:fill="FFFFFF"/>
          <w:lang w:val="en-US"/>
        </w:rPr>
        <w:t xml:space="preserve">of </w:t>
      </w:r>
      <w:r w:rsidR="00696B81" w:rsidRPr="00C7252C">
        <w:rPr>
          <w:rFonts w:ascii="Times New Roman" w:hAnsi="Times New Roman" w:cs="Times New Roman"/>
          <w:color w:val="000000" w:themeColor="text1"/>
          <w:sz w:val="28"/>
          <w:szCs w:val="28"/>
          <w:shd w:val="clear" w:color="auto" w:fill="FFFFFF"/>
          <w:lang w:val="en-US"/>
        </w:rPr>
        <w:t xml:space="preserve">treatment </w:t>
      </w:r>
      <w:r w:rsidRPr="00C7252C">
        <w:rPr>
          <w:rFonts w:ascii="Times New Roman" w:hAnsi="Times New Roman" w:cs="Times New Roman"/>
          <w:color w:val="000000" w:themeColor="text1"/>
          <w:sz w:val="28"/>
          <w:szCs w:val="28"/>
          <w:shd w:val="clear" w:color="auto" w:fill="FFFFFF"/>
          <w:lang w:val="en-US"/>
        </w:rPr>
        <w:t>in patients who are in need of medical rehabilitation and sanatorium treatment (PC – 14)</w:t>
      </w:r>
    </w:p>
    <w:p w:rsidR="00F23A31" w:rsidRPr="00C7252C" w:rsidRDefault="00F23A31" w:rsidP="00C72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themeColor="text1"/>
          <w:sz w:val="28"/>
          <w:szCs w:val="28"/>
          <w:shd w:val="clear" w:color="auto" w:fill="FFFFFF"/>
          <w:lang w:val="en-US"/>
        </w:rPr>
      </w:pPr>
      <w:r w:rsidRPr="00C7252C">
        <w:rPr>
          <w:rFonts w:ascii="Times New Roman" w:hAnsi="Times New Roman" w:cs="Times New Roman"/>
          <w:color w:val="000000" w:themeColor="text1"/>
          <w:sz w:val="28"/>
          <w:szCs w:val="28"/>
          <w:shd w:val="clear" w:color="auto" w:fill="FFFFFF"/>
          <w:lang w:val="en-US"/>
        </w:rPr>
        <w:t xml:space="preserve">- the willingness to help </w:t>
      </w:r>
      <w:r w:rsidRPr="00C7252C">
        <w:rPr>
          <w:rFonts w:ascii="Times New Roman" w:hAnsi="Times New Roman" w:cs="Times New Roman"/>
          <w:color w:val="000000" w:themeColor="text1"/>
          <w:sz w:val="28"/>
          <w:szCs w:val="28"/>
          <w:lang w:val="en"/>
        </w:rPr>
        <w:t>patients and their relatives to get basic health habits, to get abilities of self-control of basic physiological features, which contribute to the prevention of diseases and health promotion (PC – 15)</w:t>
      </w:r>
    </w:p>
    <w:p w:rsidR="00AE2E49" w:rsidRPr="00C7252C" w:rsidRDefault="00F23A31" w:rsidP="00C7252C">
      <w:pPr>
        <w:pStyle w:val="HTML"/>
        <w:shd w:val="clear" w:color="auto" w:fill="FFFFFF"/>
        <w:spacing w:line="360" w:lineRule="auto"/>
        <w:jc w:val="both"/>
        <w:rPr>
          <w:rFonts w:ascii="Times New Roman" w:hAnsi="Times New Roman" w:cs="Times New Roman"/>
          <w:color w:val="000000" w:themeColor="text1"/>
          <w:sz w:val="28"/>
          <w:szCs w:val="28"/>
          <w:lang w:val="en-US"/>
        </w:rPr>
      </w:pPr>
      <w:r w:rsidRPr="00C7252C">
        <w:rPr>
          <w:rFonts w:ascii="Times New Roman" w:hAnsi="Times New Roman" w:cs="Times New Roman"/>
          <w:color w:val="000000" w:themeColor="text1"/>
          <w:sz w:val="28"/>
          <w:szCs w:val="28"/>
          <w:lang w:val="en"/>
        </w:rPr>
        <w:t xml:space="preserve">- the </w:t>
      </w:r>
      <w:r w:rsidR="00AE2E49" w:rsidRPr="00C7252C">
        <w:rPr>
          <w:rFonts w:ascii="Times New Roman" w:hAnsi="Times New Roman" w:cs="Times New Roman"/>
          <w:color w:val="000000" w:themeColor="text1"/>
          <w:sz w:val="28"/>
          <w:szCs w:val="28"/>
          <w:lang w:val="en"/>
        </w:rPr>
        <w:t>readiness for educational activities to eliminate the risk factors and promote healthy lifestyles (PC – 16)</w:t>
      </w:r>
    </w:p>
    <w:p w:rsidR="00374C9A" w:rsidRPr="00C7252C" w:rsidRDefault="00AE2E49" w:rsidP="00C7252C">
      <w:pPr>
        <w:spacing w:line="360" w:lineRule="auto"/>
        <w:jc w:val="both"/>
        <w:rPr>
          <w:rFonts w:ascii="Times New Roman" w:eastAsia="Times New Roman" w:hAnsi="Times New Roman" w:cs="Times New Roman"/>
          <w:b/>
          <w:color w:val="000000" w:themeColor="text1"/>
          <w:sz w:val="28"/>
          <w:szCs w:val="28"/>
          <w:lang w:val="en-US" w:eastAsia="ru-RU"/>
        </w:rPr>
      </w:pPr>
      <w:r w:rsidRPr="00C7252C">
        <w:rPr>
          <w:rFonts w:ascii="Times New Roman" w:eastAsia="Times New Roman" w:hAnsi="Times New Roman" w:cs="Times New Roman"/>
          <w:b/>
          <w:color w:val="000000" w:themeColor="text1"/>
          <w:sz w:val="28"/>
          <w:szCs w:val="28"/>
          <w:lang w:val="en-US" w:eastAsia="ru-RU"/>
        </w:rPr>
        <w:t>management:</w:t>
      </w:r>
    </w:p>
    <w:p w:rsidR="00AE2E49" w:rsidRPr="00C7252C" w:rsidRDefault="00AE2E49" w:rsidP="00C7252C">
      <w:pPr>
        <w:pStyle w:val="HTML"/>
        <w:shd w:val="clear" w:color="auto" w:fill="FFFFFF"/>
        <w:spacing w:line="360" w:lineRule="auto"/>
        <w:jc w:val="both"/>
        <w:rPr>
          <w:rFonts w:ascii="Times New Roman" w:hAnsi="Times New Roman" w:cs="Times New Roman"/>
          <w:color w:val="000000" w:themeColor="text1"/>
          <w:sz w:val="28"/>
          <w:szCs w:val="28"/>
          <w:lang w:val="en"/>
        </w:rPr>
      </w:pPr>
      <w:r w:rsidRPr="00C7252C">
        <w:rPr>
          <w:rFonts w:ascii="Times New Roman" w:hAnsi="Times New Roman" w:cs="Times New Roman"/>
          <w:color w:val="000000" w:themeColor="text1"/>
          <w:sz w:val="28"/>
          <w:szCs w:val="28"/>
          <w:lang w:val="en-US"/>
        </w:rPr>
        <w:t xml:space="preserve">- </w:t>
      </w:r>
      <w:r w:rsidRPr="00C7252C">
        <w:rPr>
          <w:rFonts w:ascii="Times New Roman" w:hAnsi="Times New Roman" w:cs="Times New Roman"/>
          <w:color w:val="000000" w:themeColor="text1"/>
          <w:sz w:val="28"/>
          <w:szCs w:val="28"/>
          <w:lang w:val="en"/>
        </w:rPr>
        <w:t xml:space="preserve">the ability to use the basic principles of organization and management in the field of public health </w:t>
      </w:r>
      <w:r w:rsidR="007B09BE" w:rsidRPr="00C7252C">
        <w:rPr>
          <w:rFonts w:ascii="Times New Roman" w:hAnsi="Times New Roman" w:cs="Times New Roman"/>
          <w:color w:val="000000" w:themeColor="text1"/>
          <w:sz w:val="28"/>
          <w:szCs w:val="28"/>
          <w:lang w:val="en"/>
        </w:rPr>
        <w:t>protection,</w:t>
      </w:r>
      <w:r w:rsidRPr="00C7252C">
        <w:rPr>
          <w:rFonts w:ascii="Times New Roman" w:hAnsi="Times New Roman" w:cs="Times New Roman"/>
          <w:color w:val="000000" w:themeColor="text1"/>
          <w:sz w:val="28"/>
          <w:szCs w:val="28"/>
          <w:lang w:val="en"/>
        </w:rPr>
        <w:t xml:space="preserve"> at medical institutions and their structural divisions</w:t>
      </w:r>
      <w:r w:rsidR="00C7252C" w:rsidRPr="00C7252C">
        <w:rPr>
          <w:rFonts w:ascii="Times New Roman" w:hAnsi="Times New Roman" w:cs="Times New Roman"/>
          <w:color w:val="000000" w:themeColor="text1"/>
          <w:sz w:val="28"/>
          <w:szCs w:val="28"/>
          <w:lang w:val="en"/>
        </w:rPr>
        <w:t xml:space="preserve"> (PC</w:t>
      </w:r>
      <w:r w:rsidRPr="00C7252C">
        <w:rPr>
          <w:rFonts w:ascii="Times New Roman" w:hAnsi="Times New Roman" w:cs="Times New Roman"/>
          <w:color w:val="000000" w:themeColor="text1"/>
          <w:sz w:val="28"/>
          <w:szCs w:val="28"/>
          <w:lang w:val="en"/>
        </w:rPr>
        <w:t>– 17)</w:t>
      </w:r>
    </w:p>
    <w:p w:rsidR="00AE2E49" w:rsidRPr="00C7252C" w:rsidRDefault="00AE2E49" w:rsidP="00C7252C">
      <w:pPr>
        <w:pStyle w:val="HTML"/>
        <w:shd w:val="clear" w:color="auto" w:fill="FFFFFF"/>
        <w:spacing w:line="360" w:lineRule="auto"/>
        <w:jc w:val="both"/>
        <w:rPr>
          <w:rFonts w:ascii="Times New Roman" w:hAnsi="Times New Roman" w:cs="Times New Roman"/>
          <w:color w:val="000000" w:themeColor="text1"/>
          <w:sz w:val="28"/>
          <w:szCs w:val="28"/>
          <w:lang w:val="en"/>
        </w:rPr>
      </w:pPr>
      <w:r w:rsidRPr="00C7252C">
        <w:rPr>
          <w:rFonts w:ascii="Times New Roman" w:hAnsi="Times New Roman" w:cs="Times New Roman"/>
          <w:color w:val="000000" w:themeColor="text1"/>
          <w:sz w:val="28"/>
          <w:szCs w:val="28"/>
          <w:lang w:val="en-US"/>
        </w:rPr>
        <w:t xml:space="preserve">- the </w:t>
      </w:r>
      <w:r w:rsidRPr="00C7252C">
        <w:rPr>
          <w:rFonts w:ascii="Times New Roman" w:hAnsi="Times New Roman" w:cs="Times New Roman"/>
          <w:color w:val="000000" w:themeColor="text1"/>
          <w:sz w:val="28"/>
          <w:szCs w:val="28"/>
          <w:lang w:val="en"/>
        </w:rPr>
        <w:t xml:space="preserve">willingness to participate in the evaluation of the quality of medical care using basic health statistics </w:t>
      </w:r>
      <w:r w:rsidR="007B09BE" w:rsidRPr="00C7252C">
        <w:rPr>
          <w:rFonts w:ascii="Times New Roman" w:hAnsi="Times New Roman" w:cs="Times New Roman"/>
          <w:color w:val="000000" w:themeColor="text1"/>
          <w:sz w:val="28"/>
          <w:szCs w:val="28"/>
          <w:lang w:val="en"/>
        </w:rPr>
        <w:t>(PC</w:t>
      </w:r>
      <w:r w:rsidRPr="00C7252C">
        <w:rPr>
          <w:rFonts w:ascii="Times New Roman" w:hAnsi="Times New Roman" w:cs="Times New Roman"/>
          <w:color w:val="000000" w:themeColor="text1"/>
          <w:sz w:val="28"/>
          <w:szCs w:val="28"/>
          <w:lang w:val="en"/>
        </w:rPr>
        <w:t xml:space="preserve"> – 18)</w:t>
      </w:r>
    </w:p>
    <w:p w:rsidR="00AE2E49" w:rsidRPr="00AE2E49" w:rsidRDefault="00AE2E49" w:rsidP="00C7252C">
      <w:pPr>
        <w:pStyle w:val="HTML"/>
        <w:shd w:val="clear" w:color="auto" w:fill="FFFFFF"/>
        <w:spacing w:line="360" w:lineRule="auto"/>
        <w:jc w:val="both"/>
        <w:rPr>
          <w:rFonts w:ascii="Times New Roman" w:hAnsi="Times New Roman" w:cs="Times New Roman"/>
          <w:color w:val="000000" w:themeColor="text1"/>
          <w:sz w:val="28"/>
          <w:szCs w:val="28"/>
          <w:lang w:val="en"/>
        </w:rPr>
      </w:pPr>
      <w:r w:rsidRPr="00C7252C">
        <w:rPr>
          <w:rFonts w:ascii="Times New Roman" w:hAnsi="Times New Roman" w:cs="Times New Roman"/>
          <w:color w:val="000000" w:themeColor="text1"/>
          <w:sz w:val="28"/>
          <w:szCs w:val="28"/>
          <w:lang w:val="en-US"/>
        </w:rPr>
        <w:t xml:space="preserve">- </w:t>
      </w:r>
      <w:r w:rsidR="00C7252C" w:rsidRPr="00C7252C">
        <w:rPr>
          <w:rFonts w:ascii="Times New Roman" w:hAnsi="Times New Roman" w:cs="Times New Roman"/>
          <w:color w:val="000000" w:themeColor="text1"/>
          <w:sz w:val="28"/>
          <w:szCs w:val="28"/>
          <w:lang w:val="en-US"/>
        </w:rPr>
        <w:t>the</w:t>
      </w:r>
      <w:r w:rsidRPr="00C7252C">
        <w:rPr>
          <w:rFonts w:ascii="Times New Roman" w:hAnsi="Times New Roman" w:cs="Times New Roman"/>
          <w:color w:val="000000" w:themeColor="text1"/>
          <w:sz w:val="28"/>
          <w:szCs w:val="28"/>
          <w:lang w:val="en-US"/>
        </w:rPr>
        <w:t xml:space="preserve"> </w:t>
      </w:r>
      <w:r w:rsidRPr="00AE2E49">
        <w:rPr>
          <w:rFonts w:ascii="Times New Roman" w:hAnsi="Times New Roman" w:cs="Times New Roman"/>
          <w:color w:val="000000" w:themeColor="text1"/>
          <w:sz w:val="28"/>
          <w:szCs w:val="28"/>
          <w:lang w:val="en"/>
        </w:rPr>
        <w:t xml:space="preserve">ability to </w:t>
      </w:r>
      <w:r w:rsidRPr="00C7252C">
        <w:rPr>
          <w:rFonts w:ascii="Times New Roman" w:hAnsi="Times New Roman" w:cs="Times New Roman"/>
          <w:color w:val="000000" w:themeColor="text1"/>
          <w:sz w:val="28"/>
          <w:szCs w:val="28"/>
          <w:lang w:val="en"/>
        </w:rPr>
        <w:t xml:space="preserve">organize medical </w:t>
      </w:r>
      <w:r w:rsidR="007264D3">
        <w:rPr>
          <w:rFonts w:ascii="Times New Roman" w:hAnsi="Times New Roman" w:cs="Times New Roman"/>
          <w:color w:val="000000" w:themeColor="text1"/>
          <w:sz w:val="28"/>
          <w:szCs w:val="28"/>
          <w:lang w:val="en"/>
        </w:rPr>
        <w:t xml:space="preserve">aid </w:t>
      </w:r>
      <w:r w:rsidRPr="00AE2E49">
        <w:rPr>
          <w:rFonts w:ascii="Times New Roman" w:hAnsi="Times New Roman" w:cs="Times New Roman"/>
          <w:color w:val="000000" w:themeColor="text1"/>
          <w:sz w:val="28"/>
          <w:szCs w:val="28"/>
          <w:lang w:val="en"/>
        </w:rPr>
        <w:t xml:space="preserve">in </w:t>
      </w:r>
      <w:r w:rsidRPr="00C7252C">
        <w:rPr>
          <w:rFonts w:ascii="Times New Roman" w:hAnsi="Times New Roman" w:cs="Times New Roman"/>
          <w:color w:val="000000" w:themeColor="text1"/>
          <w:sz w:val="28"/>
          <w:szCs w:val="28"/>
          <w:lang w:val="en"/>
        </w:rPr>
        <w:t xml:space="preserve">case of </w:t>
      </w:r>
      <w:r w:rsidRPr="00AE2E49">
        <w:rPr>
          <w:rFonts w:ascii="Times New Roman" w:hAnsi="Times New Roman" w:cs="Times New Roman"/>
          <w:color w:val="000000" w:themeColor="text1"/>
          <w:sz w:val="28"/>
          <w:szCs w:val="28"/>
          <w:lang w:val="en"/>
        </w:rPr>
        <w:t>emergencies, including medical evacuations</w:t>
      </w:r>
      <w:r w:rsidRPr="00C7252C">
        <w:rPr>
          <w:rFonts w:ascii="Times New Roman" w:hAnsi="Times New Roman" w:cs="Times New Roman"/>
          <w:color w:val="000000" w:themeColor="text1"/>
          <w:sz w:val="28"/>
          <w:szCs w:val="28"/>
          <w:lang w:val="en"/>
        </w:rPr>
        <w:t xml:space="preserve"> (PC – 19)</w:t>
      </w:r>
    </w:p>
    <w:p w:rsidR="00AE2E49" w:rsidRPr="0009698C" w:rsidRDefault="00AE2E49" w:rsidP="00C7252C">
      <w:pPr>
        <w:pStyle w:val="HTML"/>
        <w:shd w:val="clear" w:color="auto" w:fill="FFFFFF"/>
        <w:spacing w:line="360" w:lineRule="auto"/>
        <w:jc w:val="both"/>
        <w:rPr>
          <w:rFonts w:ascii="Times New Roman" w:hAnsi="Times New Roman" w:cs="Times New Roman"/>
          <w:b/>
          <w:color w:val="000000" w:themeColor="text1"/>
          <w:sz w:val="28"/>
          <w:szCs w:val="28"/>
          <w:lang w:val="en-US"/>
        </w:rPr>
      </w:pPr>
      <w:r w:rsidRPr="00C7252C">
        <w:rPr>
          <w:rFonts w:ascii="Times New Roman" w:hAnsi="Times New Roman" w:cs="Times New Roman"/>
          <w:b/>
          <w:color w:val="000000" w:themeColor="text1"/>
          <w:sz w:val="28"/>
          <w:szCs w:val="28"/>
          <w:lang w:val="en-US"/>
        </w:rPr>
        <w:t>research</w:t>
      </w:r>
      <w:r w:rsidRPr="0009698C">
        <w:rPr>
          <w:rFonts w:ascii="Times New Roman" w:hAnsi="Times New Roman" w:cs="Times New Roman"/>
          <w:b/>
          <w:color w:val="000000" w:themeColor="text1"/>
          <w:sz w:val="28"/>
          <w:szCs w:val="28"/>
          <w:lang w:val="en-US"/>
        </w:rPr>
        <w:t>:</w:t>
      </w:r>
    </w:p>
    <w:p w:rsidR="00AE2E49" w:rsidRPr="00C7252C" w:rsidRDefault="00AE2E49" w:rsidP="00C7252C">
      <w:pPr>
        <w:pStyle w:val="HTML"/>
        <w:shd w:val="clear" w:color="auto" w:fill="FFFFFF"/>
        <w:spacing w:line="360" w:lineRule="auto"/>
        <w:jc w:val="both"/>
        <w:rPr>
          <w:rFonts w:ascii="Times New Roman" w:hAnsi="Times New Roman" w:cs="Times New Roman"/>
          <w:color w:val="000000" w:themeColor="text1"/>
          <w:sz w:val="28"/>
          <w:szCs w:val="28"/>
          <w:shd w:val="clear" w:color="auto" w:fill="FFFFFF"/>
          <w:lang w:val="en-US"/>
        </w:rPr>
      </w:pPr>
      <w:r w:rsidRPr="00C7252C">
        <w:rPr>
          <w:rFonts w:ascii="Times New Roman" w:hAnsi="Times New Roman" w:cs="Times New Roman"/>
          <w:color w:val="000000" w:themeColor="text1"/>
          <w:sz w:val="28"/>
          <w:szCs w:val="28"/>
          <w:lang w:val="en-US"/>
        </w:rPr>
        <w:t xml:space="preserve">-  the </w:t>
      </w:r>
      <w:r w:rsidRPr="00C7252C">
        <w:rPr>
          <w:rFonts w:ascii="Times New Roman" w:hAnsi="Times New Roman" w:cs="Times New Roman"/>
          <w:color w:val="000000" w:themeColor="text1"/>
          <w:sz w:val="28"/>
          <w:szCs w:val="28"/>
          <w:shd w:val="clear" w:color="auto" w:fill="FFFFFF"/>
          <w:lang w:val="en-US"/>
        </w:rPr>
        <w:t>readiness to analysis and public presentation of medical information based on evidence-based medicine</w:t>
      </w:r>
      <w:r w:rsidR="00C7252C" w:rsidRPr="00C7252C">
        <w:rPr>
          <w:rFonts w:ascii="Times New Roman" w:hAnsi="Times New Roman" w:cs="Times New Roman"/>
          <w:color w:val="000000" w:themeColor="text1"/>
          <w:sz w:val="28"/>
          <w:szCs w:val="28"/>
          <w:shd w:val="clear" w:color="auto" w:fill="FFFFFF"/>
          <w:lang w:val="en-US"/>
        </w:rPr>
        <w:t xml:space="preserve"> (PC – 20)</w:t>
      </w:r>
    </w:p>
    <w:p w:rsidR="00C7252C" w:rsidRPr="00C7252C" w:rsidRDefault="00C7252C" w:rsidP="00C7252C">
      <w:pPr>
        <w:pStyle w:val="HTML"/>
        <w:shd w:val="clear" w:color="auto" w:fill="FFFFFF"/>
        <w:spacing w:line="360" w:lineRule="auto"/>
        <w:jc w:val="both"/>
        <w:rPr>
          <w:rFonts w:ascii="Times New Roman" w:hAnsi="Times New Roman" w:cs="Times New Roman"/>
          <w:color w:val="000000" w:themeColor="text1"/>
          <w:sz w:val="28"/>
          <w:szCs w:val="28"/>
          <w:shd w:val="clear" w:color="auto" w:fill="FFFFFF"/>
          <w:lang w:val="en-US"/>
        </w:rPr>
      </w:pPr>
      <w:r w:rsidRPr="00C7252C">
        <w:rPr>
          <w:rFonts w:ascii="Times New Roman" w:hAnsi="Times New Roman" w:cs="Times New Roman"/>
          <w:color w:val="000000" w:themeColor="text1"/>
          <w:sz w:val="28"/>
          <w:szCs w:val="28"/>
          <w:shd w:val="clear" w:color="auto" w:fill="FFFFFF"/>
          <w:lang w:val="en-US"/>
        </w:rPr>
        <w:lastRenderedPageBreak/>
        <w:t xml:space="preserve">- </w:t>
      </w:r>
      <w:r w:rsidRPr="00C7252C">
        <w:rPr>
          <w:rFonts w:ascii="Times New Roman" w:hAnsi="Times New Roman" w:cs="Times New Roman"/>
          <w:color w:val="000000" w:themeColor="text1"/>
          <w:sz w:val="28"/>
          <w:szCs w:val="28"/>
          <w:lang w:val="en-US"/>
        </w:rPr>
        <w:t xml:space="preserve"> </w:t>
      </w:r>
      <w:r w:rsidRPr="00C7252C">
        <w:rPr>
          <w:rFonts w:ascii="Times New Roman" w:hAnsi="Times New Roman" w:cs="Times New Roman"/>
          <w:color w:val="000000" w:themeColor="text1"/>
          <w:sz w:val="28"/>
          <w:szCs w:val="28"/>
          <w:shd w:val="clear" w:color="auto" w:fill="FFFFFF"/>
          <w:lang w:val="en-US"/>
        </w:rPr>
        <w:t>the ability to participate in researches (PC – 21)</w:t>
      </w:r>
    </w:p>
    <w:p w:rsidR="001447BB" w:rsidRPr="002D5694" w:rsidRDefault="00C7252C" w:rsidP="00C7252C">
      <w:pPr>
        <w:pStyle w:val="HTML"/>
        <w:shd w:val="clear" w:color="auto" w:fill="FFFFFF"/>
        <w:spacing w:line="360" w:lineRule="auto"/>
        <w:jc w:val="both"/>
        <w:rPr>
          <w:rFonts w:ascii="Times New Roman" w:hAnsi="Times New Roman" w:cs="Times New Roman"/>
          <w:color w:val="000000" w:themeColor="text1"/>
          <w:sz w:val="28"/>
          <w:szCs w:val="28"/>
        </w:rPr>
      </w:pPr>
      <w:r w:rsidRPr="00C7252C">
        <w:rPr>
          <w:rFonts w:ascii="Times New Roman" w:hAnsi="Times New Roman" w:cs="Times New Roman"/>
          <w:color w:val="000000" w:themeColor="text1"/>
          <w:sz w:val="28"/>
          <w:szCs w:val="28"/>
          <w:shd w:val="clear" w:color="auto" w:fill="FFFFFF"/>
          <w:lang w:val="en-US"/>
        </w:rPr>
        <w:t xml:space="preserve">-  the </w:t>
      </w:r>
      <w:r w:rsidRPr="00C7252C">
        <w:rPr>
          <w:rFonts w:ascii="Times New Roman" w:hAnsi="Times New Roman" w:cs="Times New Roman"/>
          <w:color w:val="000000" w:themeColor="text1"/>
          <w:sz w:val="28"/>
          <w:szCs w:val="28"/>
          <w:lang w:val="en"/>
        </w:rPr>
        <w:t>willingness to participate in implementation of new methods and techniques aimed at protection of public health. (PC – 22)</w:t>
      </w:r>
    </w:p>
    <w:p w:rsidR="001447BB" w:rsidRPr="001447BB" w:rsidRDefault="001447BB" w:rsidP="001447BB">
      <w:pPr>
        <w:pStyle w:val="HTML"/>
        <w:numPr>
          <w:ilvl w:val="0"/>
          <w:numId w:val="3"/>
        </w:numPr>
        <w:shd w:val="clear" w:color="auto" w:fill="FFFFFF"/>
        <w:spacing w:line="360" w:lineRule="auto"/>
        <w:jc w:val="both"/>
        <w:rPr>
          <w:rFonts w:ascii="Times New Roman" w:hAnsi="Times New Roman" w:cs="Times New Roman"/>
          <w:b/>
          <w:color w:val="000000" w:themeColor="text1"/>
          <w:sz w:val="28"/>
          <w:szCs w:val="28"/>
          <w:lang w:val="en"/>
        </w:rPr>
      </w:pPr>
      <w:r>
        <w:rPr>
          <w:rFonts w:ascii="Times New Roman" w:hAnsi="Times New Roman" w:cs="Times New Roman"/>
          <w:b/>
          <w:color w:val="000000" w:themeColor="text1"/>
          <w:sz w:val="28"/>
          <w:szCs w:val="28"/>
          <w:lang w:val="en"/>
        </w:rPr>
        <w:t xml:space="preserve"> </w:t>
      </w:r>
      <w:r w:rsidRPr="001447BB">
        <w:rPr>
          <w:rFonts w:ascii="Times New Roman" w:hAnsi="Times New Roman" w:cs="Times New Roman"/>
          <w:b/>
          <w:color w:val="000000" w:themeColor="text1"/>
          <w:sz w:val="28"/>
          <w:szCs w:val="28"/>
          <w:lang w:val="en"/>
        </w:rPr>
        <w:t>MEP structure</w:t>
      </w:r>
    </w:p>
    <w:p w:rsidR="00AE2E49" w:rsidRDefault="007B09BE" w:rsidP="007B09BE">
      <w:pPr>
        <w:pStyle w:val="HTML"/>
        <w:shd w:val="clear" w:color="auto" w:fill="FFFFFF"/>
        <w:spacing w:line="360" w:lineRule="auto"/>
        <w:ind w:firstLine="426"/>
        <w:jc w:val="both"/>
        <w:rPr>
          <w:rFonts w:ascii="Times New Roman" w:hAnsi="Times New Roman" w:cs="Times New Roman"/>
          <w:color w:val="212121"/>
          <w:sz w:val="28"/>
          <w:szCs w:val="28"/>
          <w:lang w:val="en-US"/>
        </w:rPr>
      </w:pPr>
      <w:r w:rsidRPr="00C7252C">
        <w:rPr>
          <w:rFonts w:ascii="Times New Roman" w:hAnsi="Times New Roman" w:cs="Times New Roman"/>
          <w:color w:val="000000" w:themeColor="text1"/>
          <w:sz w:val="28"/>
          <w:szCs w:val="28"/>
          <w:lang w:val="en-US"/>
        </w:rPr>
        <w:t xml:space="preserve">The main educational program (MEP) of higher education (specialist`s degree in </w:t>
      </w:r>
      <w:r w:rsidRPr="00C7252C">
        <w:rPr>
          <w:rFonts w:ascii="Times New Roman" w:hAnsi="Times New Roman" w:cs="Times New Roman"/>
          <w:bCs/>
          <w:color w:val="000000" w:themeColor="text1"/>
          <w:sz w:val="28"/>
          <w:szCs w:val="28"/>
          <w:lang w:val="en-US"/>
        </w:rPr>
        <w:t xml:space="preserve">31.05.01 </w:t>
      </w:r>
      <w:r w:rsidRPr="00C7252C">
        <w:rPr>
          <w:rFonts w:ascii="Times New Roman" w:hAnsi="Times New Roman" w:cs="Times New Roman"/>
          <w:color w:val="000000" w:themeColor="text1"/>
          <w:sz w:val="28"/>
          <w:szCs w:val="28"/>
          <w:lang w:val="en-US"/>
        </w:rPr>
        <w:t>General Medicine)</w:t>
      </w:r>
      <w:r w:rsidRPr="007B09BE">
        <w:rPr>
          <w:rFonts w:ascii="Times New Roman" w:hAnsi="Times New Roman" w:cs="Times New Roman"/>
          <w:color w:val="212121"/>
          <w:sz w:val="28"/>
          <w:szCs w:val="28"/>
          <w:lang w:val="en-US"/>
        </w:rPr>
        <w:t xml:space="preserve"> includes the obligatory part (basic) and the part formed by the participants of educational relations (variable). This provides the possibility of implementing specialist programs with different specializations within the same specialty.</w:t>
      </w:r>
    </w:p>
    <w:p w:rsidR="007B09BE" w:rsidRPr="007B09BE" w:rsidRDefault="007B09BE" w:rsidP="007B09BE">
      <w:pPr>
        <w:pStyle w:val="HTML"/>
        <w:shd w:val="clear" w:color="auto" w:fill="FFFFFF"/>
        <w:spacing w:line="360" w:lineRule="auto"/>
        <w:ind w:firstLine="426"/>
        <w:jc w:val="both"/>
        <w:rPr>
          <w:rFonts w:ascii="Times New Roman" w:hAnsi="Times New Roman" w:cs="Times New Roman"/>
          <w:color w:val="212121"/>
          <w:sz w:val="28"/>
          <w:szCs w:val="28"/>
          <w:lang w:val="en-US"/>
        </w:rPr>
      </w:pPr>
      <w:r w:rsidRPr="007B09BE">
        <w:rPr>
          <w:rFonts w:ascii="Times New Roman" w:hAnsi="Times New Roman" w:cs="Times New Roman"/>
          <w:color w:val="212121"/>
          <w:sz w:val="28"/>
          <w:szCs w:val="28"/>
          <w:lang w:val="en-US"/>
        </w:rPr>
        <w:t>The specialty program consists of the following blocks:</w:t>
      </w:r>
    </w:p>
    <w:p w:rsidR="007B09BE" w:rsidRPr="007B09BE" w:rsidRDefault="007B09BE" w:rsidP="007B09BE">
      <w:pPr>
        <w:pStyle w:val="HTML"/>
        <w:shd w:val="clear" w:color="auto" w:fill="FFFFFF"/>
        <w:spacing w:line="360" w:lineRule="auto"/>
        <w:ind w:firstLine="426"/>
        <w:jc w:val="both"/>
        <w:rPr>
          <w:rFonts w:ascii="Times New Roman" w:hAnsi="Times New Roman" w:cs="Times New Roman"/>
          <w:color w:val="212121"/>
          <w:sz w:val="28"/>
          <w:szCs w:val="28"/>
          <w:lang w:val="en-US"/>
        </w:rPr>
      </w:pPr>
      <w:r w:rsidRPr="007B09BE">
        <w:rPr>
          <w:rFonts w:ascii="Times New Roman" w:hAnsi="Times New Roman" w:cs="Times New Roman"/>
          <w:color w:val="212121"/>
          <w:sz w:val="28"/>
          <w:szCs w:val="28"/>
          <w:lang w:val="en-US"/>
        </w:rPr>
        <w:t>Block 1 "Disciplines (modules)", which includes disciplines (modules) relating to the basic part of the program and disciplines (modules) relating to its variable part.</w:t>
      </w:r>
    </w:p>
    <w:p w:rsidR="007B09BE" w:rsidRPr="007B09BE" w:rsidRDefault="00F34C16" w:rsidP="007B09BE">
      <w:pPr>
        <w:pStyle w:val="HTML"/>
        <w:shd w:val="clear" w:color="auto" w:fill="FFFFFF"/>
        <w:spacing w:line="360" w:lineRule="auto"/>
        <w:ind w:firstLine="426"/>
        <w:jc w:val="both"/>
        <w:rPr>
          <w:rFonts w:ascii="Times New Roman" w:hAnsi="Times New Roman" w:cs="Times New Roman"/>
          <w:color w:val="212121"/>
          <w:sz w:val="28"/>
          <w:szCs w:val="28"/>
          <w:lang w:val="en-US"/>
        </w:rPr>
      </w:pPr>
      <w:r w:rsidRPr="007B09BE">
        <w:rPr>
          <w:rFonts w:ascii="Times New Roman" w:hAnsi="Times New Roman" w:cs="Times New Roman"/>
          <w:color w:val="212121"/>
          <w:sz w:val="28"/>
          <w:szCs w:val="28"/>
          <w:lang w:val="en-US"/>
        </w:rPr>
        <w:t>Block</w:t>
      </w:r>
      <w:r w:rsidR="007B09BE" w:rsidRPr="007B09BE">
        <w:rPr>
          <w:rFonts w:ascii="Times New Roman" w:hAnsi="Times New Roman" w:cs="Times New Roman"/>
          <w:color w:val="212121"/>
          <w:sz w:val="28"/>
          <w:szCs w:val="28"/>
          <w:lang w:val="en-US"/>
        </w:rPr>
        <w:t xml:space="preserve"> 2 "</w:t>
      </w:r>
      <w:r>
        <w:rPr>
          <w:rFonts w:ascii="Times New Roman" w:hAnsi="Times New Roman" w:cs="Times New Roman"/>
          <w:color w:val="212121"/>
          <w:sz w:val="28"/>
          <w:szCs w:val="28"/>
          <w:lang w:val="en-US"/>
        </w:rPr>
        <w:t>Trainings</w:t>
      </w:r>
      <w:r w:rsidR="007B09BE" w:rsidRPr="007B09BE">
        <w:rPr>
          <w:rFonts w:ascii="Times New Roman" w:hAnsi="Times New Roman" w:cs="Times New Roman"/>
          <w:color w:val="212121"/>
          <w:sz w:val="28"/>
          <w:szCs w:val="28"/>
          <w:lang w:val="en-US"/>
        </w:rPr>
        <w:t>, including research</w:t>
      </w:r>
      <w:r>
        <w:rPr>
          <w:rFonts w:ascii="Times New Roman" w:hAnsi="Times New Roman" w:cs="Times New Roman"/>
          <w:color w:val="212121"/>
          <w:sz w:val="28"/>
          <w:szCs w:val="28"/>
          <w:lang w:val="en-US"/>
        </w:rPr>
        <w:t xml:space="preserve"> and development</w:t>
      </w:r>
      <w:r w:rsidR="007B09BE" w:rsidRPr="007B09BE">
        <w:rPr>
          <w:rFonts w:ascii="Times New Roman" w:hAnsi="Times New Roman" w:cs="Times New Roman"/>
          <w:color w:val="212121"/>
          <w:sz w:val="28"/>
          <w:szCs w:val="28"/>
          <w:lang w:val="en-US"/>
        </w:rPr>
        <w:t xml:space="preserve"> work (R &amp; D)", which fully relates to the basic part of the program.</w:t>
      </w:r>
    </w:p>
    <w:p w:rsidR="00F34C16" w:rsidRPr="002D5694" w:rsidRDefault="00F34C16" w:rsidP="002D5694">
      <w:pPr>
        <w:pStyle w:val="HTML"/>
        <w:shd w:val="clear" w:color="auto" w:fill="FFFFFF"/>
        <w:spacing w:line="360" w:lineRule="auto"/>
        <w:ind w:firstLine="426"/>
        <w:jc w:val="both"/>
        <w:rPr>
          <w:rFonts w:ascii="Times New Roman" w:hAnsi="Times New Roman" w:cs="Times New Roman"/>
          <w:color w:val="212121"/>
          <w:sz w:val="28"/>
          <w:szCs w:val="28"/>
          <w:lang w:val="en-US"/>
        </w:rPr>
      </w:pPr>
      <w:r w:rsidRPr="007B09BE">
        <w:rPr>
          <w:rFonts w:ascii="Times New Roman" w:hAnsi="Times New Roman" w:cs="Times New Roman"/>
          <w:color w:val="212121"/>
          <w:sz w:val="28"/>
          <w:szCs w:val="28"/>
          <w:lang w:val="en-US"/>
        </w:rPr>
        <w:t>Block</w:t>
      </w:r>
      <w:r w:rsidR="007B09BE" w:rsidRPr="007B09BE">
        <w:rPr>
          <w:rFonts w:ascii="Times New Roman" w:hAnsi="Times New Roman" w:cs="Times New Roman"/>
          <w:color w:val="212121"/>
          <w:sz w:val="28"/>
          <w:szCs w:val="28"/>
          <w:lang w:val="en-US"/>
        </w:rPr>
        <w:t xml:space="preserve"> 3 "State final certification", which fully relates to the basic part of the program and ends with the assignment of qualifications specified in the list of specialties and areas of higher education approved by the Ministry of Education and Science of the Russian Federation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63"/>
        <w:gridCol w:w="2126"/>
      </w:tblGrid>
      <w:tr w:rsidR="00F34C16" w:rsidRPr="00D27586" w:rsidTr="00F34C16">
        <w:trPr>
          <w:trHeight w:val="505"/>
        </w:trPr>
        <w:tc>
          <w:tcPr>
            <w:tcW w:w="6663" w:type="dxa"/>
            <w:tcBorders>
              <w:top w:val="single" w:sz="4" w:space="0" w:color="auto"/>
              <w:left w:val="single" w:sz="4" w:space="0" w:color="auto"/>
              <w:bottom w:val="single" w:sz="4" w:space="0" w:color="auto"/>
              <w:right w:val="single" w:sz="4" w:space="0" w:color="auto"/>
            </w:tcBorders>
            <w:hideMark/>
          </w:tcPr>
          <w:p w:rsidR="00F34C16" w:rsidRPr="00F34C16" w:rsidRDefault="00F34C16" w:rsidP="00F34C16">
            <w:pPr>
              <w:pStyle w:val="ConsPlusNormal"/>
              <w:jc w:val="center"/>
              <w:rPr>
                <w:rFonts w:ascii="Times New Roman" w:hAnsi="Times New Roman" w:cs="Times New Roman"/>
                <w:sz w:val="24"/>
                <w:szCs w:val="24"/>
                <w:lang w:val="en-US" w:eastAsia="en-US"/>
              </w:rPr>
            </w:pPr>
            <w:r w:rsidRPr="00F34C16">
              <w:rPr>
                <w:rFonts w:ascii="Times New Roman" w:hAnsi="Times New Roman" w:cs="Times New Roman"/>
                <w:sz w:val="24"/>
                <w:szCs w:val="24"/>
                <w:lang w:val="en-US" w:eastAsia="en-US"/>
              </w:rPr>
              <w:t>MEP structure</w:t>
            </w:r>
          </w:p>
        </w:tc>
        <w:tc>
          <w:tcPr>
            <w:tcW w:w="2126" w:type="dxa"/>
            <w:tcBorders>
              <w:top w:val="single" w:sz="4" w:space="0" w:color="auto"/>
              <w:left w:val="single" w:sz="4" w:space="0" w:color="auto"/>
              <w:bottom w:val="single" w:sz="4" w:space="0" w:color="auto"/>
              <w:right w:val="single" w:sz="4" w:space="0" w:color="auto"/>
            </w:tcBorders>
            <w:hideMark/>
          </w:tcPr>
          <w:p w:rsidR="00F34C16" w:rsidRPr="00F34C16" w:rsidRDefault="00F34C16" w:rsidP="00F34C16">
            <w:pPr>
              <w:pStyle w:val="HTML"/>
              <w:shd w:val="clear" w:color="auto" w:fill="FFFFFF"/>
              <w:rPr>
                <w:rFonts w:ascii="Times New Roman" w:hAnsi="Times New Roman" w:cs="Times New Roman"/>
                <w:sz w:val="24"/>
                <w:szCs w:val="24"/>
                <w:lang w:val="en-US" w:eastAsia="en-US"/>
              </w:rPr>
            </w:pPr>
            <w:r w:rsidRPr="00F34C16">
              <w:rPr>
                <w:rFonts w:ascii="Times New Roman" w:hAnsi="Times New Roman" w:cs="Times New Roman"/>
                <w:color w:val="000000" w:themeColor="text1"/>
                <w:sz w:val="24"/>
                <w:szCs w:val="24"/>
                <w:lang w:val="en"/>
              </w:rPr>
              <w:t xml:space="preserve">Complexity of the MEP, </w:t>
            </w:r>
            <w:r w:rsidRPr="00F34C16">
              <w:rPr>
                <w:rFonts w:ascii="Times New Roman" w:hAnsi="Times New Roman" w:cs="Times New Roman"/>
                <w:sz w:val="24"/>
                <w:szCs w:val="24"/>
                <w:lang w:val="en-US" w:eastAsia="en-US"/>
              </w:rPr>
              <w:t>in credits.</w:t>
            </w:r>
          </w:p>
        </w:tc>
      </w:tr>
      <w:tr w:rsidR="00F34C16" w:rsidRPr="00F34C16" w:rsidTr="00F34C16">
        <w:tc>
          <w:tcPr>
            <w:tcW w:w="6663" w:type="dxa"/>
            <w:tcBorders>
              <w:top w:val="single" w:sz="4" w:space="0" w:color="auto"/>
              <w:left w:val="single" w:sz="4" w:space="0" w:color="auto"/>
              <w:bottom w:val="single" w:sz="4" w:space="0" w:color="auto"/>
              <w:right w:val="single" w:sz="4" w:space="0" w:color="auto"/>
            </w:tcBorders>
            <w:hideMark/>
          </w:tcPr>
          <w:p w:rsidR="00F34C16" w:rsidRPr="00F34C16" w:rsidRDefault="00F34C16">
            <w:pPr>
              <w:pStyle w:val="ConsPlusNormal"/>
              <w:spacing w:line="276" w:lineRule="auto"/>
              <w:rPr>
                <w:rFonts w:ascii="Times New Roman" w:hAnsi="Times New Roman" w:cs="Times New Roman"/>
                <w:sz w:val="24"/>
                <w:szCs w:val="24"/>
                <w:lang w:eastAsia="en-US"/>
              </w:rPr>
            </w:pPr>
            <w:r w:rsidRPr="00F34C16">
              <w:rPr>
                <w:rFonts w:ascii="Times New Roman" w:hAnsi="Times New Roman" w:cs="Times New Roman"/>
                <w:color w:val="212121"/>
                <w:sz w:val="24"/>
                <w:szCs w:val="24"/>
                <w:lang w:val="en-US"/>
              </w:rPr>
              <w:t>Disciplines (modules)</w:t>
            </w:r>
          </w:p>
        </w:tc>
        <w:tc>
          <w:tcPr>
            <w:tcW w:w="2126" w:type="dxa"/>
            <w:tcBorders>
              <w:top w:val="single" w:sz="4" w:space="0" w:color="auto"/>
              <w:left w:val="single" w:sz="4" w:space="0" w:color="auto"/>
              <w:bottom w:val="single" w:sz="4" w:space="0" w:color="auto"/>
              <w:right w:val="single" w:sz="4" w:space="0" w:color="auto"/>
            </w:tcBorders>
            <w:hideMark/>
          </w:tcPr>
          <w:p w:rsidR="00F34C16" w:rsidRPr="00F34C16" w:rsidRDefault="00F34C16">
            <w:pPr>
              <w:pStyle w:val="ConsPlusNormal"/>
              <w:spacing w:line="276" w:lineRule="auto"/>
              <w:jc w:val="center"/>
              <w:rPr>
                <w:rFonts w:ascii="Times New Roman" w:hAnsi="Times New Roman" w:cs="Times New Roman"/>
                <w:sz w:val="24"/>
                <w:szCs w:val="24"/>
                <w:lang w:eastAsia="en-US"/>
              </w:rPr>
            </w:pPr>
            <w:r w:rsidRPr="00F34C16">
              <w:rPr>
                <w:rFonts w:ascii="Times New Roman" w:hAnsi="Times New Roman" w:cs="Times New Roman"/>
                <w:sz w:val="24"/>
                <w:szCs w:val="24"/>
                <w:lang w:eastAsia="en-US"/>
              </w:rPr>
              <w:t>324 - 330</w:t>
            </w:r>
          </w:p>
        </w:tc>
      </w:tr>
      <w:tr w:rsidR="00F34C16" w:rsidRPr="00F34C16" w:rsidTr="00F34C16">
        <w:tc>
          <w:tcPr>
            <w:tcW w:w="6663" w:type="dxa"/>
            <w:tcBorders>
              <w:top w:val="single" w:sz="4" w:space="0" w:color="auto"/>
              <w:left w:val="single" w:sz="4" w:space="0" w:color="auto"/>
              <w:bottom w:val="single" w:sz="4" w:space="0" w:color="auto"/>
              <w:right w:val="single" w:sz="4" w:space="0" w:color="auto"/>
            </w:tcBorders>
            <w:hideMark/>
          </w:tcPr>
          <w:p w:rsidR="00F34C16" w:rsidRPr="00F34C16" w:rsidRDefault="00F34C16">
            <w:pPr>
              <w:pStyle w:val="ConsPlusNormal"/>
              <w:spacing w:line="276" w:lineRule="auto"/>
              <w:rPr>
                <w:rFonts w:ascii="Times New Roman" w:hAnsi="Times New Roman" w:cs="Times New Roman"/>
                <w:sz w:val="24"/>
                <w:szCs w:val="24"/>
                <w:lang w:val="en-US" w:eastAsia="en-US"/>
              </w:rPr>
            </w:pPr>
            <w:r w:rsidRPr="00F34C16">
              <w:rPr>
                <w:rFonts w:ascii="Times New Roman" w:hAnsi="Times New Roman" w:cs="Times New Roman"/>
                <w:sz w:val="24"/>
                <w:szCs w:val="24"/>
                <w:lang w:val="en-US" w:eastAsia="en-US"/>
              </w:rPr>
              <w:t>Basic part</w:t>
            </w:r>
          </w:p>
        </w:tc>
        <w:tc>
          <w:tcPr>
            <w:tcW w:w="2126" w:type="dxa"/>
            <w:tcBorders>
              <w:top w:val="single" w:sz="4" w:space="0" w:color="auto"/>
              <w:left w:val="single" w:sz="4" w:space="0" w:color="auto"/>
              <w:bottom w:val="single" w:sz="4" w:space="0" w:color="auto"/>
              <w:right w:val="single" w:sz="4" w:space="0" w:color="auto"/>
            </w:tcBorders>
            <w:hideMark/>
          </w:tcPr>
          <w:p w:rsidR="00F34C16" w:rsidRPr="00F34C16" w:rsidRDefault="00F34C16">
            <w:pPr>
              <w:pStyle w:val="ConsPlusNormal"/>
              <w:spacing w:line="276" w:lineRule="auto"/>
              <w:jc w:val="center"/>
              <w:rPr>
                <w:rFonts w:ascii="Times New Roman" w:hAnsi="Times New Roman" w:cs="Times New Roman"/>
                <w:sz w:val="24"/>
                <w:szCs w:val="24"/>
                <w:lang w:eastAsia="en-US"/>
              </w:rPr>
            </w:pPr>
            <w:r w:rsidRPr="00F34C16">
              <w:rPr>
                <w:rFonts w:ascii="Times New Roman" w:hAnsi="Times New Roman" w:cs="Times New Roman"/>
                <w:sz w:val="24"/>
                <w:szCs w:val="24"/>
                <w:lang w:eastAsia="en-US"/>
              </w:rPr>
              <w:t>288 - 294</w:t>
            </w:r>
          </w:p>
        </w:tc>
      </w:tr>
      <w:tr w:rsidR="00F34C16" w:rsidRPr="00F34C16" w:rsidTr="00F34C16">
        <w:tc>
          <w:tcPr>
            <w:tcW w:w="6663" w:type="dxa"/>
            <w:tcBorders>
              <w:top w:val="single" w:sz="4" w:space="0" w:color="auto"/>
              <w:left w:val="single" w:sz="4" w:space="0" w:color="auto"/>
              <w:bottom w:val="single" w:sz="4" w:space="0" w:color="auto"/>
              <w:right w:val="single" w:sz="4" w:space="0" w:color="auto"/>
            </w:tcBorders>
            <w:hideMark/>
          </w:tcPr>
          <w:p w:rsidR="00F34C16" w:rsidRPr="00F34C16" w:rsidRDefault="00F34C16">
            <w:pPr>
              <w:pStyle w:val="ConsPlusNormal"/>
              <w:spacing w:line="276" w:lineRule="auto"/>
              <w:rPr>
                <w:rFonts w:ascii="Times New Roman" w:hAnsi="Times New Roman" w:cs="Times New Roman"/>
                <w:sz w:val="24"/>
                <w:szCs w:val="24"/>
                <w:lang w:val="en-US" w:eastAsia="en-US"/>
              </w:rPr>
            </w:pPr>
            <w:r w:rsidRPr="00F34C16">
              <w:rPr>
                <w:rFonts w:ascii="Times New Roman" w:hAnsi="Times New Roman" w:cs="Times New Roman"/>
                <w:color w:val="212121"/>
                <w:sz w:val="24"/>
                <w:szCs w:val="24"/>
                <w:lang w:val="en-US"/>
              </w:rPr>
              <w:t>Variable</w:t>
            </w:r>
            <w:r w:rsidRPr="00F34C16">
              <w:rPr>
                <w:rFonts w:ascii="Times New Roman" w:hAnsi="Times New Roman" w:cs="Times New Roman"/>
                <w:sz w:val="24"/>
                <w:szCs w:val="24"/>
                <w:lang w:val="en-US" w:eastAsia="en-US"/>
              </w:rPr>
              <w:t xml:space="preserve"> part</w:t>
            </w:r>
          </w:p>
        </w:tc>
        <w:tc>
          <w:tcPr>
            <w:tcW w:w="2126" w:type="dxa"/>
            <w:tcBorders>
              <w:top w:val="single" w:sz="4" w:space="0" w:color="auto"/>
              <w:left w:val="single" w:sz="4" w:space="0" w:color="auto"/>
              <w:bottom w:val="single" w:sz="4" w:space="0" w:color="auto"/>
              <w:right w:val="single" w:sz="4" w:space="0" w:color="auto"/>
            </w:tcBorders>
            <w:hideMark/>
          </w:tcPr>
          <w:p w:rsidR="00F34C16" w:rsidRPr="00F34C16" w:rsidRDefault="00F34C16">
            <w:pPr>
              <w:pStyle w:val="ConsPlusNormal"/>
              <w:spacing w:line="276" w:lineRule="auto"/>
              <w:jc w:val="center"/>
              <w:rPr>
                <w:rFonts w:ascii="Times New Roman" w:hAnsi="Times New Roman" w:cs="Times New Roman"/>
                <w:sz w:val="24"/>
                <w:szCs w:val="24"/>
                <w:lang w:eastAsia="en-US"/>
              </w:rPr>
            </w:pPr>
            <w:r w:rsidRPr="00F34C16">
              <w:rPr>
                <w:rFonts w:ascii="Times New Roman" w:hAnsi="Times New Roman" w:cs="Times New Roman"/>
                <w:sz w:val="24"/>
                <w:szCs w:val="24"/>
                <w:lang w:eastAsia="en-US"/>
              </w:rPr>
              <w:t>36</w:t>
            </w:r>
          </w:p>
        </w:tc>
      </w:tr>
      <w:tr w:rsidR="00F34C16" w:rsidRPr="00F34C16" w:rsidTr="00F34C16">
        <w:tc>
          <w:tcPr>
            <w:tcW w:w="6663" w:type="dxa"/>
            <w:tcBorders>
              <w:top w:val="single" w:sz="4" w:space="0" w:color="auto"/>
              <w:left w:val="single" w:sz="4" w:space="0" w:color="auto"/>
              <w:bottom w:val="single" w:sz="4" w:space="0" w:color="auto"/>
              <w:right w:val="single" w:sz="4" w:space="0" w:color="auto"/>
            </w:tcBorders>
            <w:hideMark/>
          </w:tcPr>
          <w:p w:rsidR="00F34C16" w:rsidRPr="00F34C16" w:rsidRDefault="00F34C16">
            <w:pPr>
              <w:pStyle w:val="ConsPlusNormal"/>
              <w:spacing w:line="276" w:lineRule="auto"/>
              <w:rPr>
                <w:rFonts w:ascii="Times New Roman" w:hAnsi="Times New Roman" w:cs="Times New Roman"/>
                <w:sz w:val="24"/>
                <w:szCs w:val="24"/>
                <w:lang w:val="en-US" w:eastAsia="en-US"/>
              </w:rPr>
            </w:pPr>
            <w:r w:rsidRPr="00F34C16">
              <w:rPr>
                <w:rFonts w:ascii="Times New Roman" w:hAnsi="Times New Roman" w:cs="Times New Roman"/>
                <w:sz w:val="24"/>
                <w:szCs w:val="24"/>
                <w:lang w:val="en-US" w:eastAsia="en-US"/>
              </w:rPr>
              <w:t>Trainings, including research and development work (R &amp; D)</w:t>
            </w:r>
          </w:p>
        </w:tc>
        <w:tc>
          <w:tcPr>
            <w:tcW w:w="2126" w:type="dxa"/>
            <w:tcBorders>
              <w:top w:val="single" w:sz="4" w:space="0" w:color="auto"/>
              <w:left w:val="single" w:sz="4" w:space="0" w:color="auto"/>
              <w:bottom w:val="single" w:sz="4" w:space="0" w:color="auto"/>
              <w:right w:val="single" w:sz="4" w:space="0" w:color="auto"/>
            </w:tcBorders>
            <w:hideMark/>
          </w:tcPr>
          <w:p w:rsidR="00F34C16" w:rsidRPr="00F34C16" w:rsidRDefault="00F34C16">
            <w:pPr>
              <w:pStyle w:val="ConsPlusNormal"/>
              <w:spacing w:line="276" w:lineRule="auto"/>
              <w:jc w:val="center"/>
              <w:rPr>
                <w:rFonts w:ascii="Times New Roman" w:hAnsi="Times New Roman" w:cs="Times New Roman"/>
                <w:sz w:val="24"/>
                <w:szCs w:val="24"/>
                <w:lang w:eastAsia="en-US"/>
              </w:rPr>
            </w:pPr>
            <w:r w:rsidRPr="00F34C16">
              <w:rPr>
                <w:rFonts w:ascii="Times New Roman" w:hAnsi="Times New Roman" w:cs="Times New Roman"/>
                <w:sz w:val="24"/>
                <w:szCs w:val="24"/>
                <w:lang w:eastAsia="en-US"/>
              </w:rPr>
              <w:t>27 - 33</w:t>
            </w:r>
          </w:p>
        </w:tc>
      </w:tr>
      <w:tr w:rsidR="00F34C16" w:rsidRPr="00F34C16" w:rsidTr="00F34C16">
        <w:tc>
          <w:tcPr>
            <w:tcW w:w="6663" w:type="dxa"/>
            <w:tcBorders>
              <w:top w:val="single" w:sz="4" w:space="0" w:color="auto"/>
              <w:left w:val="single" w:sz="4" w:space="0" w:color="auto"/>
              <w:bottom w:val="single" w:sz="4" w:space="0" w:color="auto"/>
              <w:right w:val="single" w:sz="4" w:space="0" w:color="auto"/>
            </w:tcBorders>
            <w:hideMark/>
          </w:tcPr>
          <w:p w:rsidR="00F34C16" w:rsidRPr="00F34C16" w:rsidRDefault="00F34C16">
            <w:pPr>
              <w:pStyle w:val="ConsPlusNormal"/>
              <w:spacing w:line="276" w:lineRule="auto"/>
              <w:rPr>
                <w:rFonts w:ascii="Times New Roman" w:hAnsi="Times New Roman" w:cs="Times New Roman"/>
                <w:sz w:val="24"/>
                <w:szCs w:val="24"/>
                <w:lang w:eastAsia="en-US"/>
              </w:rPr>
            </w:pPr>
            <w:r w:rsidRPr="00F34C16">
              <w:rPr>
                <w:rFonts w:ascii="Times New Roman" w:hAnsi="Times New Roman" w:cs="Times New Roman"/>
                <w:sz w:val="24"/>
                <w:szCs w:val="24"/>
                <w:lang w:val="en-US" w:eastAsia="en-US"/>
              </w:rPr>
              <w:t>Basic part</w:t>
            </w:r>
          </w:p>
        </w:tc>
        <w:tc>
          <w:tcPr>
            <w:tcW w:w="2126" w:type="dxa"/>
            <w:tcBorders>
              <w:top w:val="single" w:sz="4" w:space="0" w:color="auto"/>
              <w:left w:val="single" w:sz="4" w:space="0" w:color="auto"/>
              <w:bottom w:val="single" w:sz="4" w:space="0" w:color="auto"/>
              <w:right w:val="single" w:sz="4" w:space="0" w:color="auto"/>
            </w:tcBorders>
            <w:hideMark/>
          </w:tcPr>
          <w:p w:rsidR="00F34C16" w:rsidRPr="00F34C16" w:rsidRDefault="00F34C16">
            <w:pPr>
              <w:pStyle w:val="ConsPlusNormal"/>
              <w:spacing w:line="276" w:lineRule="auto"/>
              <w:jc w:val="center"/>
              <w:rPr>
                <w:rFonts w:ascii="Times New Roman" w:hAnsi="Times New Roman" w:cs="Times New Roman"/>
                <w:sz w:val="24"/>
                <w:szCs w:val="24"/>
                <w:lang w:eastAsia="en-US"/>
              </w:rPr>
            </w:pPr>
            <w:r w:rsidRPr="00F34C16">
              <w:rPr>
                <w:rFonts w:ascii="Times New Roman" w:hAnsi="Times New Roman" w:cs="Times New Roman"/>
                <w:sz w:val="24"/>
                <w:szCs w:val="24"/>
                <w:lang w:eastAsia="en-US"/>
              </w:rPr>
              <w:t>27 - 33</w:t>
            </w:r>
          </w:p>
        </w:tc>
      </w:tr>
      <w:tr w:rsidR="00F34C16" w:rsidRPr="00F34C16" w:rsidTr="00F34C16">
        <w:tc>
          <w:tcPr>
            <w:tcW w:w="6663" w:type="dxa"/>
            <w:tcBorders>
              <w:top w:val="single" w:sz="4" w:space="0" w:color="auto"/>
              <w:left w:val="single" w:sz="4" w:space="0" w:color="auto"/>
              <w:bottom w:val="single" w:sz="4" w:space="0" w:color="auto"/>
              <w:right w:val="single" w:sz="4" w:space="0" w:color="auto"/>
            </w:tcBorders>
            <w:hideMark/>
          </w:tcPr>
          <w:p w:rsidR="00F34C16" w:rsidRPr="00F34C16" w:rsidRDefault="00F34C16">
            <w:pPr>
              <w:pStyle w:val="ConsPlusNormal"/>
              <w:spacing w:line="276" w:lineRule="auto"/>
              <w:rPr>
                <w:rFonts w:ascii="Times New Roman" w:hAnsi="Times New Roman" w:cs="Times New Roman"/>
                <w:sz w:val="24"/>
                <w:szCs w:val="24"/>
                <w:lang w:eastAsia="en-US"/>
              </w:rPr>
            </w:pPr>
            <w:r w:rsidRPr="00F34C16">
              <w:rPr>
                <w:rFonts w:ascii="Times New Roman" w:hAnsi="Times New Roman" w:cs="Times New Roman"/>
                <w:color w:val="212121"/>
                <w:sz w:val="24"/>
                <w:szCs w:val="24"/>
                <w:lang w:val="en-US"/>
              </w:rPr>
              <w:t>State final certification</w:t>
            </w:r>
          </w:p>
        </w:tc>
        <w:tc>
          <w:tcPr>
            <w:tcW w:w="2126" w:type="dxa"/>
            <w:tcBorders>
              <w:top w:val="single" w:sz="4" w:space="0" w:color="auto"/>
              <w:left w:val="single" w:sz="4" w:space="0" w:color="auto"/>
              <w:bottom w:val="single" w:sz="4" w:space="0" w:color="auto"/>
              <w:right w:val="single" w:sz="4" w:space="0" w:color="auto"/>
            </w:tcBorders>
            <w:hideMark/>
          </w:tcPr>
          <w:p w:rsidR="00F34C16" w:rsidRPr="00F34C16" w:rsidRDefault="00F34C16">
            <w:pPr>
              <w:pStyle w:val="ConsPlusNormal"/>
              <w:spacing w:line="276" w:lineRule="auto"/>
              <w:jc w:val="center"/>
              <w:rPr>
                <w:rFonts w:ascii="Times New Roman" w:hAnsi="Times New Roman" w:cs="Times New Roman"/>
                <w:sz w:val="24"/>
                <w:szCs w:val="24"/>
                <w:lang w:eastAsia="en-US"/>
              </w:rPr>
            </w:pPr>
            <w:r w:rsidRPr="00F34C16">
              <w:rPr>
                <w:rFonts w:ascii="Times New Roman" w:hAnsi="Times New Roman" w:cs="Times New Roman"/>
                <w:sz w:val="24"/>
                <w:szCs w:val="24"/>
                <w:lang w:eastAsia="en-US"/>
              </w:rPr>
              <w:t>3</w:t>
            </w:r>
          </w:p>
        </w:tc>
      </w:tr>
      <w:tr w:rsidR="00F34C16" w:rsidRPr="00F34C16" w:rsidTr="00F34C16">
        <w:trPr>
          <w:trHeight w:val="299"/>
        </w:trPr>
        <w:tc>
          <w:tcPr>
            <w:tcW w:w="6663" w:type="dxa"/>
            <w:tcBorders>
              <w:top w:val="single" w:sz="4" w:space="0" w:color="auto"/>
              <w:left w:val="single" w:sz="4" w:space="0" w:color="auto"/>
              <w:bottom w:val="single" w:sz="4" w:space="0" w:color="auto"/>
              <w:right w:val="single" w:sz="4" w:space="0" w:color="auto"/>
            </w:tcBorders>
            <w:hideMark/>
          </w:tcPr>
          <w:p w:rsidR="00F34C16" w:rsidRPr="00F34C16" w:rsidRDefault="00F34C16" w:rsidP="00F34C16">
            <w:pPr>
              <w:pStyle w:val="HTML"/>
              <w:shd w:val="clear" w:color="auto" w:fill="FFFFFF"/>
              <w:spacing w:line="360" w:lineRule="auto"/>
              <w:rPr>
                <w:rFonts w:ascii="Times New Roman" w:hAnsi="Times New Roman" w:cs="Times New Roman"/>
                <w:color w:val="000000" w:themeColor="text1"/>
                <w:sz w:val="24"/>
                <w:szCs w:val="24"/>
                <w:lang w:val="en"/>
              </w:rPr>
            </w:pPr>
            <w:r w:rsidRPr="00F34C16">
              <w:rPr>
                <w:rFonts w:ascii="Times New Roman" w:hAnsi="Times New Roman" w:cs="Times New Roman"/>
                <w:color w:val="000000" w:themeColor="text1"/>
                <w:sz w:val="24"/>
                <w:szCs w:val="24"/>
                <w:lang w:val="en"/>
              </w:rPr>
              <w:t>Total c</w:t>
            </w:r>
            <w:r>
              <w:rPr>
                <w:rFonts w:ascii="Times New Roman" w:hAnsi="Times New Roman" w:cs="Times New Roman"/>
                <w:color w:val="000000" w:themeColor="text1"/>
                <w:sz w:val="24"/>
                <w:szCs w:val="24"/>
                <w:lang w:val="en"/>
              </w:rPr>
              <w:t>om</w:t>
            </w:r>
            <w:r w:rsidRPr="00F34C16">
              <w:rPr>
                <w:rFonts w:ascii="Times New Roman" w:hAnsi="Times New Roman" w:cs="Times New Roman"/>
                <w:color w:val="000000" w:themeColor="text1"/>
                <w:sz w:val="24"/>
                <w:szCs w:val="24"/>
                <w:lang w:val="en"/>
              </w:rPr>
              <w:t>plexity of the MEP</w:t>
            </w:r>
          </w:p>
        </w:tc>
        <w:tc>
          <w:tcPr>
            <w:tcW w:w="2126" w:type="dxa"/>
            <w:tcBorders>
              <w:top w:val="single" w:sz="4" w:space="0" w:color="auto"/>
              <w:left w:val="single" w:sz="4" w:space="0" w:color="auto"/>
              <w:bottom w:val="single" w:sz="4" w:space="0" w:color="auto"/>
              <w:right w:val="single" w:sz="4" w:space="0" w:color="auto"/>
            </w:tcBorders>
            <w:hideMark/>
          </w:tcPr>
          <w:p w:rsidR="00F34C16" w:rsidRPr="00F34C16" w:rsidRDefault="00F34C16">
            <w:pPr>
              <w:pStyle w:val="ConsPlusNormal"/>
              <w:spacing w:line="276" w:lineRule="auto"/>
              <w:jc w:val="center"/>
              <w:rPr>
                <w:rFonts w:ascii="Times New Roman" w:hAnsi="Times New Roman" w:cs="Times New Roman"/>
                <w:sz w:val="24"/>
                <w:szCs w:val="24"/>
                <w:lang w:eastAsia="en-US"/>
              </w:rPr>
            </w:pPr>
            <w:r w:rsidRPr="00F34C16">
              <w:rPr>
                <w:rFonts w:ascii="Times New Roman" w:hAnsi="Times New Roman" w:cs="Times New Roman"/>
                <w:sz w:val="24"/>
                <w:szCs w:val="24"/>
                <w:lang w:eastAsia="en-US"/>
              </w:rPr>
              <w:t>360</w:t>
            </w:r>
          </w:p>
        </w:tc>
      </w:tr>
    </w:tbl>
    <w:p w:rsidR="00F34C16" w:rsidRPr="007B09BE" w:rsidRDefault="00F34C16" w:rsidP="007B09BE">
      <w:pPr>
        <w:pStyle w:val="HTML"/>
        <w:shd w:val="clear" w:color="auto" w:fill="FFFFFF"/>
        <w:spacing w:line="360" w:lineRule="auto"/>
        <w:ind w:firstLine="426"/>
        <w:jc w:val="both"/>
        <w:rPr>
          <w:rFonts w:ascii="Times New Roman" w:hAnsi="Times New Roman" w:cs="Times New Roman"/>
          <w:color w:val="212121"/>
          <w:sz w:val="28"/>
          <w:szCs w:val="28"/>
          <w:lang w:val="en-US"/>
        </w:rPr>
      </w:pPr>
    </w:p>
    <w:p w:rsidR="007B09BE" w:rsidRPr="00C7252C" w:rsidRDefault="007B09BE" w:rsidP="00AE2E49">
      <w:pPr>
        <w:pStyle w:val="HTML"/>
        <w:shd w:val="clear" w:color="auto" w:fill="FFFFFF"/>
        <w:rPr>
          <w:rFonts w:ascii="inherit" w:hAnsi="inherit"/>
          <w:color w:val="212121"/>
          <w:lang w:val="en-US"/>
        </w:rPr>
      </w:pPr>
    </w:p>
    <w:p w:rsidR="007B09BE" w:rsidRPr="007B09BE" w:rsidRDefault="007B09BE" w:rsidP="007B09BE">
      <w:pPr>
        <w:pStyle w:val="a4"/>
        <w:numPr>
          <w:ilvl w:val="0"/>
          <w:numId w:val="3"/>
        </w:numPr>
        <w:spacing w:after="200" w:line="360" w:lineRule="auto"/>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 xml:space="preserve"> </w:t>
      </w:r>
      <w:r w:rsidRPr="007B09BE">
        <w:rPr>
          <w:rFonts w:ascii="Times New Roman" w:eastAsia="Calibri" w:hAnsi="Times New Roman" w:cs="Times New Roman"/>
          <w:b/>
          <w:sz w:val="28"/>
          <w:szCs w:val="28"/>
          <w:lang w:val="en-US"/>
        </w:rPr>
        <w:t>Characteristics of the FEFU educational environment, ensuring the formation of common cultural competencies and the achievement of educational goals.</w:t>
      </w:r>
    </w:p>
    <w:p w:rsidR="00F65ADF" w:rsidRPr="007B09BE" w:rsidRDefault="00F65ADF" w:rsidP="007B09BE">
      <w:pPr>
        <w:spacing w:after="200" w:line="360" w:lineRule="auto"/>
        <w:ind w:firstLine="360"/>
        <w:jc w:val="both"/>
        <w:rPr>
          <w:rFonts w:ascii="Times New Roman" w:eastAsia="Calibri" w:hAnsi="Times New Roman" w:cs="Times New Roman"/>
          <w:sz w:val="28"/>
          <w:szCs w:val="28"/>
          <w:lang w:val="en-US"/>
        </w:rPr>
      </w:pPr>
      <w:r w:rsidRPr="007B09BE">
        <w:rPr>
          <w:rFonts w:ascii="Times New Roman" w:eastAsia="Calibri" w:hAnsi="Times New Roman" w:cs="Times New Roman"/>
          <w:sz w:val="28"/>
          <w:szCs w:val="28"/>
          <w:lang w:val="en-US"/>
        </w:rPr>
        <w:t>According to the Charter of the Far Eastern Federal University and University Development Program, the main task of educational work with students is creating conditions for their active life, civil self-determination and self-realization, satisfaction the students’ needs in intellectual, spiritual, cultural and moral spheres. The educational activity of the university is systematically carried out through the learning process, practice, research work of students and extracurricular activities in all directions. The university has created a campus environment that ensures the development of common cultural, social and personal competencies of graduates.</w:t>
      </w:r>
    </w:p>
    <w:p w:rsidR="00F65ADF" w:rsidRPr="00F65ADF" w:rsidRDefault="00F65ADF" w:rsidP="001447BB">
      <w:pPr>
        <w:spacing w:after="200" w:line="360" w:lineRule="auto"/>
        <w:ind w:firstLine="708"/>
        <w:jc w:val="both"/>
        <w:rPr>
          <w:rFonts w:ascii="Times New Roman" w:eastAsia="Calibri" w:hAnsi="Times New Roman" w:cs="Times New Roman"/>
          <w:sz w:val="28"/>
          <w:szCs w:val="28"/>
          <w:lang w:val="en-US"/>
        </w:rPr>
      </w:pPr>
      <w:r w:rsidRPr="00F65ADF">
        <w:rPr>
          <w:rFonts w:ascii="Times New Roman" w:eastAsia="Calibri" w:hAnsi="Times New Roman" w:cs="Times New Roman"/>
          <w:sz w:val="28"/>
          <w:szCs w:val="28"/>
          <w:lang w:val="en-US"/>
        </w:rPr>
        <w:t xml:space="preserve">Organization and substance of educational and extracurricular activities in the Far Eastern Federal University Management System are provided by the following structures: </w:t>
      </w:r>
      <w:r w:rsidR="00F34C16" w:rsidRPr="00F65ADF">
        <w:rPr>
          <w:rFonts w:ascii="Times New Roman" w:eastAsia="Calibri" w:hAnsi="Times New Roman" w:cs="Times New Roman"/>
          <w:sz w:val="28"/>
          <w:szCs w:val="28"/>
          <w:lang w:val="en-US"/>
        </w:rPr>
        <w:t>The</w:t>
      </w:r>
      <w:r w:rsidRPr="00F65ADF">
        <w:rPr>
          <w:rFonts w:ascii="Times New Roman" w:eastAsia="Calibri" w:hAnsi="Times New Roman" w:cs="Times New Roman"/>
          <w:sz w:val="28"/>
          <w:szCs w:val="28"/>
          <w:lang w:val="en-US"/>
        </w:rPr>
        <w:t xml:space="preserve"> Scientific Council; Rector's Office; Vice President for Academic and educational work; Service of psychological and pedagogical support; Schools; Department of youth policy; Creative Center; United student council. At the Training volunteers center, Club of parliamentary debates, Students’ union, United students’ scientific society, Center for the development of students’ initiatives, Youth training center, Student professional detachments  you can easily attach your strength and implement your own projects.</w:t>
      </w:r>
    </w:p>
    <w:p w:rsidR="00F65ADF" w:rsidRPr="00F65ADF" w:rsidRDefault="00F65ADF" w:rsidP="001447BB">
      <w:pPr>
        <w:spacing w:after="200" w:line="360" w:lineRule="auto"/>
        <w:ind w:firstLine="708"/>
        <w:jc w:val="both"/>
        <w:rPr>
          <w:rFonts w:ascii="Times New Roman" w:eastAsia="Calibri" w:hAnsi="Times New Roman" w:cs="Times New Roman"/>
          <w:sz w:val="28"/>
          <w:szCs w:val="28"/>
          <w:lang w:val="en-US"/>
        </w:rPr>
      </w:pPr>
      <w:r w:rsidRPr="00F65ADF">
        <w:rPr>
          <w:rFonts w:ascii="Times New Roman" w:eastAsia="Calibri" w:hAnsi="Times New Roman" w:cs="Times New Roman"/>
          <w:sz w:val="28"/>
          <w:szCs w:val="28"/>
          <w:lang w:val="en-US"/>
        </w:rPr>
        <w:t>School of biomedicine students’ council plays an important role in shaping of the educational environment. SBMSC takes part in the organization of extracurricular activities of students, identifies barriers to successful implementation of the teaching and educational process in the university, brings them to the attention of school authorities, considers questions related to the observance of discipline, internal regulations, and protects the interests of students in cooperation with the administration. It helps students to obtain experience in organizing and performing activities.</w:t>
      </w:r>
    </w:p>
    <w:p w:rsidR="00F65ADF" w:rsidRPr="00F65ADF" w:rsidRDefault="00F65ADF" w:rsidP="001447BB">
      <w:pPr>
        <w:spacing w:after="200" w:line="360" w:lineRule="auto"/>
        <w:ind w:firstLine="708"/>
        <w:jc w:val="both"/>
        <w:rPr>
          <w:rFonts w:ascii="Times New Roman" w:eastAsia="Calibri" w:hAnsi="Times New Roman" w:cs="Times New Roman"/>
          <w:sz w:val="28"/>
          <w:szCs w:val="28"/>
          <w:lang w:val="en-US"/>
        </w:rPr>
      </w:pPr>
      <w:r w:rsidRPr="00F65ADF">
        <w:rPr>
          <w:rFonts w:ascii="Times New Roman" w:eastAsia="Calibri" w:hAnsi="Times New Roman" w:cs="Times New Roman"/>
          <w:sz w:val="28"/>
          <w:szCs w:val="28"/>
          <w:lang w:val="en-US"/>
        </w:rPr>
        <w:lastRenderedPageBreak/>
        <w:t>Educational environment of the University contributes to the fact that each student has the opportunity to be active, to be included in the social practice, to solve the problems of the university, city, and country, while developing appropriate common cultural and professional competence. That’s why a number of state and non-state scholarships are identified in the Far Eastern Federal University for support and motivation of students: scholarships for achievements in science, scholarships for achievements in social activities, scholarships for excellence in sports activities, scholarships for excellence in creative activities, scholarship of Vladimir Potanin Foundation , Oxford Russian Fund scholarship, scholarship of the Governor of Primorsky Territory, «Genzo Shimadzu» scholarship, «BP» scholarship, scholarship program «Alfa Chance», «Mitsubishi Corporation» International scholarship and some others.</w:t>
      </w:r>
    </w:p>
    <w:p w:rsidR="00F65ADF" w:rsidRPr="00F65ADF" w:rsidRDefault="00F65ADF" w:rsidP="001447BB">
      <w:pPr>
        <w:spacing w:after="200" w:line="360" w:lineRule="auto"/>
        <w:ind w:firstLine="708"/>
        <w:jc w:val="both"/>
        <w:rPr>
          <w:rFonts w:ascii="Times New Roman" w:eastAsia="Calibri" w:hAnsi="Times New Roman" w:cs="Times New Roman"/>
          <w:sz w:val="28"/>
          <w:szCs w:val="28"/>
          <w:lang w:val="en-US"/>
        </w:rPr>
      </w:pPr>
      <w:r w:rsidRPr="00F65ADF">
        <w:rPr>
          <w:rFonts w:ascii="Times New Roman" w:eastAsia="Calibri" w:hAnsi="Times New Roman" w:cs="Times New Roman"/>
          <w:sz w:val="28"/>
          <w:szCs w:val="28"/>
          <w:lang w:val="en-US"/>
        </w:rPr>
        <w:t xml:space="preserve">The procedure of scholarship payments is determined by the Regulation of the provision of scholarships and other forms of material support for FEFU students, graduate students and doctoral approved by the Order № 12-13-1794 from 11.07.2014. </w:t>
      </w:r>
    </w:p>
    <w:p w:rsidR="00F65ADF" w:rsidRPr="00F65ADF" w:rsidRDefault="00F65ADF" w:rsidP="001447BB">
      <w:pPr>
        <w:spacing w:after="200" w:line="360" w:lineRule="auto"/>
        <w:ind w:firstLine="708"/>
        <w:jc w:val="both"/>
        <w:rPr>
          <w:rFonts w:ascii="Times New Roman" w:eastAsia="Calibri" w:hAnsi="Times New Roman" w:cs="Times New Roman"/>
          <w:sz w:val="28"/>
          <w:szCs w:val="28"/>
          <w:lang w:val="en-US"/>
        </w:rPr>
      </w:pPr>
      <w:r w:rsidRPr="00F65ADF">
        <w:rPr>
          <w:rFonts w:ascii="Times New Roman" w:eastAsia="Calibri" w:hAnsi="Times New Roman" w:cs="Times New Roman"/>
          <w:sz w:val="28"/>
          <w:szCs w:val="28"/>
          <w:lang w:val="en-US"/>
        </w:rPr>
        <w:t>Criteria for the selection and dimensions of advanced state academic scholarships are regulated by the Regulation of advanced state academic scholarships for achievements in teaching, research, social, cultural, artistic and sports activities, approved by the order № 12-13-1862 from 19.11.2014.</w:t>
      </w:r>
    </w:p>
    <w:p w:rsidR="00F65ADF" w:rsidRPr="00F65ADF" w:rsidRDefault="00F65ADF" w:rsidP="001447BB">
      <w:pPr>
        <w:spacing w:after="200" w:line="360" w:lineRule="auto"/>
        <w:ind w:firstLine="708"/>
        <w:jc w:val="both"/>
        <w:rPr>
          <w:rFonts w:ascii="Times New Roman" w:eastAsia="Calibri" w:hAnsi="Times New Roman" w:cs="Times New Roman"/>
          <w:sz w:val="28"/>
          <w:szCs w:val="28"/>
          <w:lang w:val="en-US"/>
        </w:rPr>
      </w:pPr>
      <w:r w:rsidRPr="00F65ADF">
        <w:rPr>
          <w:rFonts w:ascii="Times New Roman" w:eastAsia="Calibri" w:hAnsi="Times New Roman" w:cs="Times New Roman"/>
          <w:sz w:val="28"/>
          <w:szCs w:val="28"/>
          <w:lang w:val="en-US"/>
        </w:rPr>
        <w:t>The procedure of appointing financial assistance to needy students is governed by the Regulations of the procedure for the provision of non-recurrent financial assistance to FEFU students, approved by Order № 12-18-1251 from 20/03/2013, at a payout is established commission on questions of providing financial assistance to students FEFU.</w:t>
      </w:r>
    </w:p>
    <w:p w:rsidR="00F65ADF" w:rsidRPr="00F65ADF" w:rsidRDefault="00F65ADF" w:rsidP="00F65ADF">
      <w:pPr>
        <w:spacing w:after="200" w:line="360" w:lineRule="auto"/>
        <w:jc w:val="both"/>
        <w:rPr>
          <w:rFonts w:ascii="Times New Roman" w:eastAsia="Calibri" w:hAnsi="Times New Roman" w:cs="Times New Roman"/>
          <w:sz w:val="28"/>
          <w:szCs w:val="28"/>
          <w:lang w:val="en-US"/>
        </w:rPr>
      </w:pPr>
      <w:r w:rsidRPr="00F65ADF">
        <w:rPr>
          <w:rFonts w:ascii="Times New Roman" w:eastAsia="Calibri" w:hAnsi="Times New Roman" w:cs="Times New Roman"/>
          <w:sz w:val="28"/>
          <w:szCs w:val="28"/>
          <w:lang w:val="en-US"/>
        </w:rPr>
        <w:t xml:space="preserve">In addition, to support talented students, undergraduate and postgraduate academic mobility support program acts in FEFU. It is the system of financing of different trips – for conferences, trainings, seminars, meetings, summer schools. This system </w:t>
      </w:r>
      <w:r w:rsidRPr="00F65ADF">
        <w:rPr>
          <w:rFonts w:ascii="Times New Roman" w:eastAsia="Calibri" w:hAnsi="Times New Roman" w:cs="Times New Roman"/>
          <w:sz w:val="28"/>
          <w:szCs w:val="28"/>
          <w:lang w:val="en-US"/>
        </w:rPr>
        <w:lastRenderedPageBreak/>
        <w:t>is regulated by the Regulation of the organization of FEFU students’ participation in outreach educational and extra-curricular activities approved by Order № 12-13-506 from 23.05.2013.</w:t>
      </w:r>
    </w:p>
    <w:p w:rsidR="00F65ADF" w:rsidRPr="00F65ADF" w:rsidRDefault="00F65ADF" w:rsidP="00F65ADF">
      <w:pPr>
        <w:spacing w:after="200" w:line="360" w:lineRule="auto"/>
        <w:jc w:val="both"/>
        <w:rPr>
          <w:rFonts w:ascii="Times New Roman" w:eastAsia="Calibri" w:hAnsi="Times New Roman" w:cs="Times New Roman"/>
          <w:sz w:val="28"/>
          <w:szCs w:val="28"/>
          <w:lang w:val="en-US"/>
        </w:rPr>
      </w:pPr>
      <w:r w:rsidRPr="00F65ADF">
        <w:rPr>
          <w:rFonts w:ascii="Times New Roman" w:eastAsia="Calibri" w:hAnsi="Times New Roman" w:cs="Times New Roman"/>
          <w:sz w:val="28"/>
          <w:szCs w:val="28"/>
          <w:lang w:val="en-US"/>
        </w:rPr>
        <w:t>There is also financial support for the activities of student associations, student groups, student government, volunteerism, clubs of interests, support of student sport, patriotic direction. This support is a part of implementation of the Program of activities of student associations. The university sets up a career development center, which assists graduates to find a job. Career training courses and career-oriented testing of students, which contribute to the development of their career skills and competencies, are held there regularly.</w:t>
      </w:r>
    </w:p>
    <w:p w:rsidR="00F65ADF" w:rsidRPr="00F65ADF" w:rsidRDefault="00F65ADF" w:rsidP="00F65ADF">
      <w:pPr>
        <w:spacing w:after="200" w:line="360" w:lineRule="auto"/>
        <w:jc w:val="both"/>
        <w:rPr>
          <w:rFonts w:ascii="Times New Roman" w:eastAsia="Calibri" w:hAnsi="Times New Roman" w:cs="Times New Roman"/>
          <w:sz w:val="28"/>
          <w:szCs w:val="28"/>
          <w:lang w:val="en-US"/>
        </w:rPr>
      </w:pPr>
      <w:r w:rsidRPr="00F65ADF">
        <w:rPr>
          <w:rFonts w:ascii="Times New Roman" w:eastAsia="Calibri" w:hAnsi="Times New Roman" w:cs="Times New Roman"/>
          <w:sz w:val="28"/>
          <w:szCs w:val="28"/>
          <w:lang w:val="en-US"/>
        </w:rPr>
        <w:t>The University is a unique complex of buildings and facilities. It has placed on one million square meters, and it has got advanced campus infrastructure, including hostels and hotels, sports venues and facilities, a medical center, a network of canteens and cafeterias, gyms, grocery stores, pharmacies, post offices and banks, laundries, workshops and other facilities that provide necessary conditions for accommodation, food, recreation, sports and rest of students and staff. All campus buildings are designed to be accessible for invalid persons.</w:t>
      </w:r>
    </w:p>
    <w:p w:rsidR="00F65ADF" w:rsidRPr="00F65ADF" w:rsidRDefault="00F65ADF" w:rsidP="00F65ADF">
      <w:pPr>
        <w:spacing w:after="200" w:line="360" w:lineRule="auto"/>
        <w:jc w:val="both"/>
        <w:rPr>
          <w:rFonts w:ascii="Times New Roman" w:eastAsia="Calibri" w:hAnsi="Times New Roman" w:cs="Times New Roman"/>
          <w:sz w:val="28"/>
          <w:szCs w:val="28"/>
          <w:lang w:val="en-US"/>
        </w:rPr>
      </w:pPr>
      <w:r w:rsidRPr="00F65ADF">
        <w:rPr>
          <w:rFonts w:ascii="Times New Roman" w:eastAsia="Calibri" w:hAnsi="Times New Roman" w:cs="Times New Roman"/>
          <w:sz w:val="28"/>
          <w:szCs w:val="28"/>
          <w:lang w:val="en-US"/>
        </w:rPr>
        <w:t>Rooms and computer labs with access to the Internet and electronic-educational environment of the University are equipped for the organization of independent work of students.</w:t>
      </w:r>
    </w:p>
    <w:p w:rsidR="00F65ADF" w:rsidRDefault="00F65ADF" w:rsidP="00F65ADF">
      <w:pPr>
        <w:spacing w:after="200" w:line="360" w:lineRule="auto"/>
        <w:jc w:val="both"/>
        <w:rPr>
          <w:rFonts w:ascii="Times New Roman" w:eastAsia="Calibri" w:hAnsi="Times New Roman" w:cs="Times New Roman"/>
          <w:sz w:val="28"/>
          <w:szCs w:val="28"/>
          <w:lang w:val="en-US"/>
        </w:rPr>
      </w:pPr>
      <w:r w:rsidRPr="00F65ADF">
        <w:rPr>
          <w:rFonts w:ascii="Times New Roman" w:eastAsia="Calibri" w:hAnsi="Times New Roman" w:cs="Times New Roman"/>
          <w:sz w:val="28"/>
          <w:szCs w:val="28"/>
          <w:lang w:val="en-US"/>
        </w:rPr>
        <w:t>The project of cultural and leisure space «Ajax» is implemented as a part of the campus infrastructure. This project includes following areas: co-working, exhibitions, cafe and other.</w:t>
      </w:r>
    </w:p>
    <w:p w:rsidR="00135CB4" w:rsidRDefault="00135CB4" w:rsidP="00135CB4">
      <w:pPr>
        <w:pStyle w:val="a4"/>
        <w:numPr>
          <w:ilvl w:val="0"/>
          <w:numId w:val="3"/>
        </w:numPr>
        <w:spacing w:after="200" w:line="360" w:lineRule="auto"/>
        <w:jc w:val="both"/>
        <w:rPr>
          <w:rFonts w:ascii="Times New Roman" w:eastAsia="Calibri" w:hAnsi="Times New Roman" w:cs="Times New Roman"/>
          <w:b/>
          <w:sz w:val="28"/>
          <w:szCs w:val="28"/>
          <w:lang w:val="en-US"/>
        </w:rPr>
      </w:pPr>
      <w:r>
        <w:rPr>
          <w:rFonts w:ascii="Times New Roman" w:eastAsia="Calibri" w:hAnsi="Times New Roman" w:cs="Times New Roman"/>
          <w:sz w:val="28"/>
          <w:szCs w:val="28"/>
          <w:lang w:val="en-US"/>
        </w:rPr>
        <w:t xml:space="preserve"> </w:t>
      </w:r>
      <w:r w:rsidRPr="00135CB4">
        <w:rPr>
          <w:rFonts w:ascii="Times New Roman" w:eastAsia="Calibri" w:hAnsi="Times New Roman" w:cs="Times New Roman"/>
          <w:b/>
          <w:sz w:val="28"/>
          <w:szCs w:val="28"/>
          <w:lang w:val="en-US"/>
        </w:rPr>
        <w:t xml:space="preserve">Evaluation system for the quality of </w:t>
      </w:r>
      <w:r w:rsidR="00BF4FFF">
        <w:rPr>
          <w:rFonts w:ascii="Times New Roman" w:eastAsia="Calibri" w:hAnsi="Times New Roman" w:cs="Times New Roman"/>
          <w:b/>
          <w:sz w:val="28"/>
          <w:szCs w:val="28"/>
          <w:lang w:val="en-US"/>
        </w:rPr>
        <w:t xml:space="preserve">mastering by </w:t>
      </w:r>
      <w:r w:rsidRPr="00135CB4">
        <w:rPr>
          <w:rFonts w:ascii="Times New Roman" w:eastAsia="Calibri" w:hAnsi="Times New Roman" w:cs="Times New Roman"/>
          <w:b/>
          <w:sz w:val="28"/>
          <w:szCs w:val="28"/>
          <w:lang w:val="en-US"/>
        </w:rPr>
        <w:t>students the educational program</w:t>
      </w:r>
    </w:p>
    <w:p w:rsidR="00BF4FFF" w:rsidRDefault="00BF4FFF" w:rsidP="00BF4FFF">
      <w:pPr>
        <w:spacing w:after="200" w:line="360" w:lineRule="auto"/>
        <w:ind w:firstLine="360"/>
        <w:jc w:val="both"/>
        <w:rPr>
          <w:rFonts w:ascii="Times New Roman" w:eastAsia="Calibri" w:hAnsi="Times New Roman" w:cs="Times New Roman"/>
          <w:sz w:val="28"/>
          <w:szCs w:val="28"/>
          <w:lang w:val="en-US"/>
        </w:rPr>
      </w:pPr>
      <w:r w:rsidRPr="00BF4FFF">
        <w:rPr>
          <w:rFonts w:ascii="Times New Roman" w:eastAsia="Calibri" w:hAnsi="Times New Roman" w:cs="Times New Roman"/>
          <w:sz w:val="28"/>
          <w:szCs w:val="28"/>
          <w:lang w:val="en-US"/>
        </w:rPr>
        <w:t xml:space="preserve">The evaluation for the quality of mastering of the main educational program of higher education includes the current control, intermediate certification and state </w:t>
      </w:r>
      <w:r w:rsidRPr="00BF4FFF">
        <w:rPr>
          <w:rFonts w:ascii="Times New Roman" w:eastAsia="Calibri" w:hAnsi="Times New Roman" w:cs="Times New Roman"/>
          <w:sz w:val="28"/>
          <w:szCs w:val="28"/>
          <w:lang w:val="en-US"/>
        </w:rPr>
        <w:lastRenderedPageBreak/>
        <w:t xml:space="preserve">final certification of graduates. </w:t>
      </w:r>
      <w:r w:rsidR="00395EF9" w:rsidRPr="00BF4FFF">
        <w:rPr>
          <w:rFonts w:ascii="Times New Roman" w:eastAsia="Calibri" w:hAnsi="Times New Roman" w:cs="Times New Roman"/>
          <w:sz w:val="28"/>
          <w:szCs w:val="28"/>
          <w:lang w:val="en-US"/>
        </w:rPr>
        <w:t xml:space="preserve">At the university </w:t>
      </w:r>
      <w:r w:rsidRPr="00BF4FFF">
        <w:rPr>
          <w:rFonts w:ascii="Times New Roman" w:eastAsia="Calibri" w:hAnsi="Times New Roman" w:cs="Times New Roman"/>
          <w:sz w:val="28"/>
          <w:szCs w:val="28"/>
          <w:lang w:val="en-US"/>
        </w:rPr>
        <w:t>a rating assessment of students' knowledge</w:t>
      </w:r>
      <w:r w:rsidR="00395EF9" w:rsidRPr="00395EF9">
        <w:rPr>
          <w:rFonts w:ascii="Times New Roman" w:eastAsia="Calibri" w:hAnsi="Times New Roman" w:cs="Times New Roman"/>
          <w:sz w:val="28"/>
          <w:szCs w:val="28"/>
          <w:lang w:val="en-US"/>
        </w:rPr>
        <w:t xml:space="preserve"> </w:t>
      </w:r>
      <w:r w:rsidR="00395EF9">
        <w:rPr>
          <w:rFonts w:ascii="Times New Roman" w:eastAsia="Calibri" w:hAnsi="Times New Roman" w:cs="Times New Roman"/>
          <w:sz w:val="28"/>
          <w:szCs w:val="28"/>
          <w:lang w:val="en-US"/>
        </w:rPr>
        <w:t>is</w:t>
      </w:r>
      <w:r w:rsidR="00395EF9" w:rsidRPr="00395EF9">
        <w:rPr>
          <w:rFonts w:ascii="Times New Roman" w:eastAsia="Calibri" w:hAnsi="Times New Roman" w:cs="Times New Roman"/>
          <w:sz w:val="28"/>
          <w:szCs w:val="28"/>
          <w:lang w:val="en-US"/>
        </w:rPr>
        <w:t xml:space="preserve"> </w:t>
      </w:r>
      <w:r w:rsidR="00395EF9" w:rsidRPr="00BF4FFF">
        <w:rPr>
          <w:rFonts w:ascii="Times New Roman" w:eastAsia="Calibri" w:hAnsi="Times New Roman" w:cs="Times New Roman"/>
          <w:sz w:val="28"/>
          <w:szCs w:val="28"/>
          <w:lang w:val="en-US"/>
        </w:rPr>
        <w:t>developed</w:t>
      </w:r>
      <w:r w:rsidR="00395EF9" w:rsidRPr="00395EF9">
        <w:rPr>
          <w:rFonts w:ascii="Times New Roman" w:eastAsia="Calibri" w:hAnsi="Times New Roman" w:cs="Times New Roman"/>
          <w:sz w:val="28"/>
          <w:szCs w:val="28"/>
          <w:lang w:val="en-US"/>
        </w:rPr>
        <w:t xml:space="preserve"> </w:t>
      </w:r>
      <w:r w:rsidR="00395EF9">
        <w:rPr>
          <w:rFonts w:ascii="Times New Roman" w:eastAsia="Calibri" w:hAnsi="Times New Roman" w:cs="Times New Roman"/>
          <w:sz w:val="28"/>
          <w:szCs w:val="28"/>
          <w:lang w:val="en-US"/>
        </w:rPr>
        <w:t>f</w:t>
      </w:r>
      <w:r w:rsidR="00395EF9" w:rsidRPr="00BF4FFF">
        <w:rPr>
          <w:rFonts w:ascii="Times New Roman" w:eastAsia="Calibri" w:hAnsi="Times New Roman" w:cs="Times New Roman"/>
          <w:sz w:val="28"/>
          <w:szCs w:val="28"/>
          <w:lang w:val="en-US"/>
        </w:rPr>
        <w:t>or the system work on the maintenance of academic performance</w:t>
      </w:r>
      <w:r w:rsidR="00395EF9">
        <w:rPr>
          <w:rFonts w:ascii="Times New Roman" w:eastAsia="Calibri" w:hAnsi="Times New Roman" w:cs="Times New Roman"/>
          <w:sz w:val="28"/>
          <w:szCs w:val="28"/>
          <w:lang w:val="en-US"/>
        </w:rPr>
        <w:t>.</w:t>
      </w:r>
    </w:p>
    <w:p w:rsidR="00395EF9" w:rsidRDefault="00395EF9" w:rsidP="00BF4FFF">
      <w:pPr>
        <w:spacing w:after="200" w:line="360" w:lineRule="auto"/>
        <w:ind w:firstLine="360"/>
        <w:jc w:val="both"/>
        <w:rPr>
          <w:rFonts w:ascii="Times New Roman" w:eastAsia="Calibri" w:hAnsi="Times New Roman" w:cs="Times New Roman"/>
          <w:sz w:val="28"/>
          <w:szCs w:val="28"/>
          <w:lang w:val="en-US"/>
        </w:rPr>
      </w:pPr>
      <w:r w:rsidRPr="00395EF9">
        <w:rPr>
          <w:rFonts w:ascii="Times New Roman" w:eastAsia="Calibri" w:hAnsi="Times New Roman" w:cs="Times New Roman"/>
          <w:sz w:val="28"/>
          <w:szCs w:val="28"/>
          <w:lang w:val="en-US"/>
        </w:rPr>
        <w:t xml:space="preserve">The procedure for conducting current control and intermediate certification is regulated by the “Regulations on the current monitoring of progress, current and intermediate certification of students enrolled in FEFU educational programs”, approved by order No. 12-13-1376 of 07/05/2017; “Regulations on the rating system for assessing the progress of students </w:t>
      </w:r>
      <w:r w:rsidR="003106CB" w:rsidRPr="00395EF9">
        <w:rPr>
          <w:rFonts w:ascii="Times New Roman" w:eastAsia="Calibri" w:hAnsi="Times New Roman" w:cs="Times New Roman"/>
          <w:sz w:val="28"/>
          <w:szCs w:val="28"/>
          <w:lang w:val="en-US"/>
        </w:rPr>
        <w:t>enrolled in</w:t>
      </w:r>
      <w:r w:rsidRPr="00395EF9">
        <w:rPr>
          <w:rFonts w:ascii="Times New Roman" w:eastAsia="Calibri" w:hAnsi="Times New Roman" w:cs="Times New Roman"/>
          <w:sz w:val="28"/>
          <w:szCs w:val="28"/>
          <w:lang w:val="en-US"/>
        </w:rPr>
        <w:t xml:space="preserve"> FEFU higher educational programs”, approved by Order No. 12-13-17184 of October 28, 2014; “Regulations for monitoring the effectiveness of the educational process”, approved by order dated October 28, 2014 No. 12-13-1719.</w:t>
      </w:r>
    </w:p>
    <w:p w:rsidR="003106CB" w:rsidRPr="00BF4FFF" w:rsidRDefault="003106CB" w:rsidP="00BF4FFF">
      <w:pPr>
        <w:spacing w:after="200" w:line="360" w:lineRule="auto"/>
        <w:ind w:firstLine="360"/>
        <w:jc w:val="both"/>
        <w:rPr>
          <w:rFonts w:ascii="Times New Roman" w:eastAsia="Calibri" w:hAnsi="Times New Roman" w:cs="Times New Roman"/>
          <w:sz w:val="28"/>
          <w:szCs w:val="28"/>
          <w:lang w:val="en-US"/>
        </w:rPr>
      </w:pPr>
      <w:r w:rsidRPr="003106CB">
        <w:rPr>
          <w:rFonts w:ascii="Times New Roman" w:eastAsia="Calibri" w:hAnsi="Times New Roman" w:cs="Times New Roman"/>
          <w:sz w:val="28"/>
          <w:szCs w:val="28"/>
          <w:lang w:val="en-US"/>
        </w:rPr>
        <w:t>The state final certification is regulated by the "Regulations on the state final certification for educational programs of higher education - undergraduate programs, specialties, magistracy", approved by Order No. 12-13-2285 of November 27, 2015. Evaluation tools in the form of a fund of evaluation tool</w:t>
      </w:r>
      <w:r>
        <w:rPr>
          <w:rFonts w:ascii="Times New Roman" w:eastAsia="Calibri" w:hAnsi="Times New Roman" w:cs="Times New Roman"/>
          <w:sz w:val="28"/>
          <w:szCs w:val="28"/>
          <w:lang w:val="en-US"/>
        </w:rPr>
        <w:t>s for all forms of attestation</w:t>
      </w:r>
      <w:r w:rsidRPr="003106CB">
        <w:rPr>
          <w:rFonts w:ascii="Times New Roman" w:eastAsia="Calibri" w:hAnsi="Times New Roman" w:cs="Times New Roman"/>
          <w:sz w:val="28"/>
          <w:szCs w:val="28"/>
          <w:lang w:val="en-US"/>
        </w:rPr>
        <w:t xml:space="preserve"> and routine control are developed and presented in the electronic training support system BlackBoard Learn. Evaluation funds are developed in accordance with the “Regulations on the Funds of Evaluation Funds of Educational Programs of Higher Education - Bachelor’s Programs, Specialties, Magistracies of FEFU”, approved by Order No. 12-13-850 of May 12, 2015. For each learning outcome, indicators and criteria for assessing the formation of competencies at various stages of their formation, scales and assessment procedures are de</w:t>
      </w:r>
      <w:r>
        <w:rPr>
          <w:rFonts w:ascii="Times New Roman" w:eastAsia="Calibri" w:hAnsi="Times New Roman" w:cs="Times New Roman"/>
          <w:sz w:val="28"/>
          <w:szCs w:val="28"/>
          <w:lang w:val="en-US"/>
        </w:rPr>
        <w:t>termin</w:t>
      </w:r>
      <w:r w:rsidRPr="003106CB">
        <w:rPr>
          <w:rFonts w:ascii="Times New Roman" w:eastAsia="Calibri" w:hAnsi="Times New Roman" w:cs="Times New Roman"/>
          <w:sz w:val="28"/>
          <w:szCs w:val="28"/>
          <w:lang w:val="en-US"/>
        </w:rPr>
        <w:t>ed for each discipline, practice or final certification.</w:t>
      </w:r>
    </w:p>
    <w:p w:rsidR="00F65ADF" w:rsidRPr="00F752B3" w:rsidRDefault="00F752B3" w:rsidP="00F752B3">
      <w:pPr>
        <w:pStyle w:val="a4"/>
        <w:numPr>
          <w:ilvl w:val="0"/>
          <w:numId w:val="3"/>
        </w:numPr>
        <w:tabs>
          <w:tab w:val="left" w:pos="993"/>
          <w:tab w:val="center" w:pos="4677"/>
          <w:tab w:val="left" w:pos="8341"/>
        </w:tabs>
        <w:suppressAutoHyphens/>
        <w:spacing w:after="0" w:line="360" w:lineRule="auto"/>
        <w:jc w:val="both"/>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 xml:space="preserve"> </w:t>
      </w:r>
      <w:r w:rsidR="00F65ADF" w:rsidRPr="00F752B3">
        <w:rPr>
          <w:rFonts w:ascii="Times New Roman" w:eastAsia="Times New Roman" w:hAnsi="Times New Roman" w:cs="Times New Roman"/>
          <w:b/>
          <w:bCs/>
          <w:sz w:val="28"/>
          <w:szCs w:val="28"/>
          <w:lang w:val="en-US" w:eastAsia="ru-RU"/>
        </w:rPr>
        <w:t>Specifics of the educational program.</w:t>
      </w:r>
    </w:p>
    <w:p w:rsidR="00F65ADF" w:rsidRPr="00F65ADF" w:rsidRDefault="00DE6F26" w:rsidP="009B5AD1">
      <w:pPr>
        <w:tabs>
          <w:tab w:val="left" w:pos="426"/>
          <w:tab w:val="center" w:pos="4677"/>
          <w:tab w:val="left" w:pos="8341"/>
        </w:tabs>
        <w:suppressAutoHyphens/>
        <w:spacing w:after="0" w:line="360" w:lineRule="auto"/>
        <w:jc w:val="both"/>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ab/>
      </w:r>
      <w:r w:rsidR="00F65ADF" w:rsidRPr="00F65ADF">
        <w:rPr>
          <w:rFonts w:ascii="Times New Roman" w:eastAsia="Times New Roman" w:hAnsi="Times New Roman" w:cs="Times New Roman"/>
          <w:bCs/>
          <w:sz w:val="28"/>
          <w:szCs w:val="28"/>
          <w:lang w:val="en-US" w:eastAsia="ru-RU"/>
        </w:rPr>
        <w:t xml:space="preserve">The strategic document defining the policy of the Russian Federation in the sphere of health care is the Russian Federation Government Executive Order № 2511 of 24.12.2012 « Of approval of the Russian Federation </w:t>
      </w:r>
      <w:r>
        <w:rPr>
          <w:rFonts w:ascii="Times New Roman" w:eastAsia="Times New Roman" w:hAnsi="Times New Roman" w:cs="Times New Roman"/>
          <w:bCs/>
          <w:sz w:val="28"/>
          <w:szCs w:val="28"/>
          <w:lang w:val="en-US" w:eastAsia="ru-RU"/>
        </w:rPr>
        <w:t>S</w:t>
      </w:r>
      <w:r w:rsidR="00F65ADF" w:rsidRPr="00F65ADF">
        <w:rPr>
          <w:rFonts w:ascii="Times New Roman" w:eastAsia="Times New Roman" w:hAnsi="Times New Roman" w:cs="Times New Roman"/>
          <w:bCs/>
          <w:sz w:val="28"/>
          <w:szCs w:val="28"/>
          <w:lang w:val="en-US" w:eastAsia="ru-RU"/>
        </w:rPr>
        <w:t xml:space="preserve">tate </w:t>
      </w:r>
      <w:r>
        <w:rPr>
          <w:rFonts w:ascii="Times New Roman" w:eastAsia="Times New Roman" w:hAnsi="Times New Roman" w:cs="Times New Roman"/>
          <w:bCs/>
          <w:sz w:val="28"/>
          <w:szCs w:val="28"/>
          <w:lang w:val="en-US" w:eastAsia="ru-RU"/>
        </w:rPr>
        <w:t>P</w:t>
      </w:r>
      <w:r w:rsidR="00F65ADF" w:rsidRPr="00F65ADF">
        <w:rPr>
          <w:rFonts w:ascii="Times New Roman" w:eastAsia="Times New Roman" w:hAnsi="Times New Roman" w:cs="Times New Roman"/>
          <w:bCs/>
          <w:sz w:val="28"/>
          <w:szCs w:val="28"/>
          <w:lang w:val="en-US" w:eastAsia="ru-RU"/>
        </w:rPr>
        <w:t>rogram «Development of healthcare» for the period up to 2020».</w:t>
      </w:r>
    </w:p>
    <w:p w:rsidR="00F65ADF" w:rsidRPr="00F65ADF" w:rsidRDefault="00F65ADF" w:rsidP="009B5AD1">
      <w:pPr>
        <w:tabs>
          <w:tab w:val="left" w:pos="993"/>
          <w:tab w:val="center" w:pos="4677"/>
          <w:tab w:val="left" w:pos="8341"/>
        </w:tabs>
        <w:suppressAutoHyphens/>
        <w:spacing w:after="0" w:line="360" w:lineRule="auto"/>
        <w:jc w:val="both"/>
        <w:rPr>
          <w:rFonts w:ascii="Times New Roman" w:eastAsia="Times New Roman" w:hAnsi="Times New Roman" w:cs="Times New Roman"/>
          <w:bCs/>
          <w:sz w:val="28"/>
          <w:szCs w:val="28"/>
          <w:lang w:val="en-US" w:eastAsia="ru-RU"/>
        </w:rPr>
      </w:pPr>
      <w:r w:rsidRPr="00F65ADF">
        <w:rPr>
          <w:rFonts w:ascii="Times New Roman" w:eastAsia="Times New Roman" w:hAnsi="Times New Roman" w:cs="Times New Roman"/>
          <w:bCs/>
          <w:sz w:val="28"/>
          <w:szCs w:val="28"/>
          <w:lang w:val="en-US" w:eastAsia="ru-RU"/>
        </w:rPr>
        <w:lastRenderedPageBreak/>
        <w:t>The program’s goal is to ensure access to health care and improve the efficiency of health services, amounts, types and quality of which must meet the level of morbidity and population needs, advanced achievements of medical science.</w:t>
      </w:r>
    </w:p>
    <w:p w:rsidR="00F65ADF" w:rsidRPr="00F65ADF" w:rsidRDefault="00F65ADF" w:rsidP="00F65ADF">
      <w:pPr>
        <w:tabs>
          <w:tab w:val="left" w:pos="993"/>
          <w:tab w:val="center" w:pos="4677"/>
          <w:tab w:val="left" w:pos="8341"/>
        </w:tabs>
        <w:suppressAutoHyphens/>
        <w:spacing w:after="0" w:line="360" w:lineRule="auto"/>
        <w:jc w:val="both"/>
        <w:rPr>
          <w:rFonts w:ascii="Times New Roman" w:eastAsia="Times New Roman" w:hAnsi="Times New Roman" w:cs="Times New Roman"/>
          <w:bCs/>
          <w:sz w:val="28"/>
          <w:szCs w:val="28"/>
          <w:lang w:val="en-US" w:eastAsia="ru-RU"/>
        </w:rPr>
      </w:pPr>
      <w:r w:rsidRPr="00F65ADF">
        <w:rPr>
          <w:rFonts w:ascii="Times New Roman" w:eastAsia="Times New Roman" w:hAnsi="Times New Roman" w:cs="Times New Roman"/>
          <w:bCs/>
          <w:sz w:val="28"/>
          <w:szCs w:val="28"/>
          <w:lang w:val="en-US" w:eastAsia="ru-RU"/>
        </w:rPr>
        <w:t>Objectives of Program are:</w:t>
      </w:r>
    </w:p>
    <w:p w:rsidR="00F65ADF" w:rsidRPr="00F65ADF" w:rsidRDefault="00F65ADF" w:rsidP="00F65ADF">
      <w:pPr>
        <w:tabs>
          <w:tab w:val="left" w:pos="993"/>
          <w:tab w:val="center" w:pos="4677"/>
          <w:tab w:val="left" w:pos="8341"/>
        </w:tabs>
        <w:suppressAutoHyphens/>
        <w:spacing w:after="0" w:line="360" w:lineRule="auto"/>
        <w:jc w:val="both"/>
        <w:rPr>
          <w:rFonts w:ascii="Times New Roman" w:eastAsia="Times New Roman" w:hAnsi="Times New Roman" w:cs="Times New Roman"/>
          <w:bCs/>
          <w:sz w:val="28"/>
          <w:szCs w:val="28"/>
          <w:lang w:val="en-US" w:eastAsia="ru-RU"/>
        </w:rPr>
      </w:pPr>
      <w:r w:rsidRPr="00F65ADF">
        <w:rPr>
          <w:rFonts w:ascii="Times New Roman" w:eastAsia="Times New Roman" w:hAnsi="Times New Roman" w:cs="Times New Roman"/>
          <w:bCs/>
          <w:sz w:val="28"/>
          <w:szCs w:val="28"/>
          <w:lang w:val="en-US" w:eastAsia="ru-RU"/>
        </w:rPr>
        <w:t>- priority of prevention in health care sphere and the development of first medico-sanitary aid;</w:t>
      </w:r>
    </w:p>
    <w:p w:rsidR="00F65ADF" w:rsidRPr="00F65ADF" w:rsidRDefault="00F65ADF" w:rsidP="00F65ADF">
      <w:pPr>
        <w:tabs>
          <w:tab w:val="left" w:pos="993"/>
          <w:tab w:val="center" w:pos="4677"/>
          <w:tab w:val="left" w:pos="8341"/>
        </w:tabs>
        <w:suppressAutoHyphens/>
        <w:spacing w:after="0" w:line="360" w:lineRule="auto"/>
        <w:jc w:val="both"/>
        <w:rPr>
          <w:rFonts w:ascii="Times New Roman" w:eastAsia="Times New Roman" w:hAnsi="Times New Roman" w:cs="Times New Roman"/>
          <w:bCs/>
          <w:sz w:val="28"/>
          <w:szCs w:val="28"/>
          <w:lang w:val="en-US" w:eastAsia="ru-RU"/>
        </w:rPr>
      </w:pPr>
      <w:r w:rsidRPr="00F65ADF">
        <w:rPr>
          <w:rFonts w:ascii="Times New Roman" w:eastAsia="Times New Roman" w:hAnsi="Times New Roman" w:cs="Times New Roman"/>
          <w:bCs/>
          <w:sz w:val="28"/>
          <w:szCs w:val="28"/>
          <w:lang w:val="en-US" w:eastAsia="ru-RU"/>
        </w:rPr>
        <w:t>- improving the efficiency of the provision of specialized health care, including high-tech care, emergency, including specialized emergency, medical care, medical evacuation;</w:t>
      </w:r>
    </w:p>
    <w:p w:rsidR="00F65ADF" w:rsidRPr="00F65ADF" w:rsidRDefault="00F65ADF" w:rsidP="00F65ADF">
      <w:pPr>
        <w:tabs>
          <w:tab w:val="left" w:pos="993"/>
          <w:tab w:val="center" w:pos="4677"/>
          <w:tab w:val="left" w:pos="8341"/>
        </w:tabs>
        <w:suppressAutoHyphens/>
        <w:spacing w:after="0" w:line="360" w:lineRule="auto"/>
        <w:jc w:val="both"/>
        <w:rPr>
          <w:rFonts w:ascii="Times New Roman" w:eastAsia="Times New Roman" w:hAnsi="Times New Roman" w:cs="Times New Roman"/>
          <w:bCs/>
          <w:sz w:val="28"/>
          <w:szCs w:val="28"/>
          <w:lang w:val="en-US" w:eastAsia="ru-RU"/>
        </w:rPr>
      </w:pPr>
      <w:r w:rsidRPr="00F65ADF">
        <w:rPr>
          <w:rFonts w:ascii="Times New Roman" w:eastAsia="Times New Roman" w:hAnsi="Times New Roman" w:cs="Times New Roman"/>
          <w:bCs/>
          <w:sz w:val="28"/>
          <w:szCs w:val="28"/>
          <w:lang w:val="en-US" w:eastAsia="ru-RU"/>
        </w:rPr>
        <w:t>- development and introduction of innovative methods of diagnosis, prevention and treatment, as well as the foundations of personalized medicine;</w:t>
      </w:r>
    </w:p>
    <w:p w:rsidR="00F65ADF" w:rsidRPr="00F65ADF" w:rsidRDefault="00F65ADF" w:rsidP="00F65ADF">
      <w:pPr>
        <w:tabs>
          <w:tab w:val="left" w:pos="993"/>
          <w:tab w:val="center" w:pos="4677"/>
          <w:tab w:val="left" w:pos="8341"/>
        </w:tabs>
        <w:suppressAutoHyphens/>
        <w:spacing w:after="0" w:line="360" w:lineRule="auto"/>
        <w:jc w:val="both"/>
        <w:rPr>
          <w:rFonts w:ascii="Times New Roman" w:eastAsia="Times New Roman" w:hAnsi="Times New Roman" w:cs="Times New Roman"/>
          <w:bCs/>
          <w:sz w:val="28"/>
          <w:szCs w:val="28"/>
          <w:lang w:val="en-US" w:eastAsia="ru-RU"/>
        </w:rPr>
      </w:pPr>
      <w:r w:rsidRPr="00F65ADF">
        <w:rPr>
          <w:rFonts w:ascii="Times New Roman" w:eastAsia="Times New Roman" w:hAnsi="Times New Roman" w:cs="Times New Roman"/>
          <w:bCs/>
          <w:sz w:val="28"/>
          <w:szCs w:val="28"/>
          <w:lang w:val="en-US" w:eastAsia="ru-RU"/>
        </w:rPr>
        <w:t>- improving the efficiency of the obstetrics and childhood services;</w:t>
      </w:r>
    </w:p>
    <w:p w:rsidR="00F65ADF" w:rsidRPr="00F65ADF" w:rsidRDefault="00F65ADF" w:rsidP="00F65ADF">
      <w:pPr>
        <w:tabs>
          <w:tab w:val="left" w:pos="993"/>
          <w:tab w:val="center" w:pos="4677"/>
          <w:tab w:val="left" w:pos="8341"/>
        </w:tabs>
        <w:suppressAutoHyphens/>
        <w:spacing w:after="0" w:line="360" w:lineRule="auto"/>
        <w:jc w:val="both"/>
        <w:rPr>
          <w:rFonts w:ascii="Times New Roman" w:eastAsia="Times New Roman" w:hAnsi="Times New Roman" w:cs="Times New Roman"/>
          <w:bCs/>
          <w:sz w:val="28"/>
          <w:szCs w:val="28"/>
          <w:lang w:val="en-US" w:eastAsia="ru-RU"/>
        </w:rPr>
      </w:pPr>
      <w:r w:rsidRPr="00F65ADF">
        <w:rPr>
          <w:rFonts w:ascii="Times New Roman" w:eastAsia="Times New Roman" w:hAnsi="Times New Roman" w:cs="Times New Roman"/>
          <w:bCs/>
          <w:sz w:val="28"/>
          <w:szCs w:val="28"/>
          <w:lang w:val="en-US" w:eastAsia="ru-RU"/>
        </w:rPr>
        <w:t>- development of medical rehabilitation of the population and improvement of sanatorium treatment system, including children’</w:t>
      </w:r>
      <w:r w:rsidRPr="00F65ADF">
        <w:rPr>
          <w:rFonts w:ascii="Times New Roman" w:eastAsia="Calibri" w:hAnsi="Times New Roman" w:cs="Times New Roman"/>
          <w:sz w:val="28"/>
          <w:szCs w:val="28"/>
          <w:lang w:val="en-US"/>
        </w:rPr>
        <w:t xml:space="preserve"> </w:t>
      </w:r>
      <w:r w:rsidRPr="00F65ADF">
        <w:rPr>
          <w:rFonts w:ascii="Times New Roman" w:eastAsia="Times New Roman" w:hAnsi="Times New Roman" w:cs="Times New Roman"/>
          <w:bCs/>
          <w:sz w:val="28"/>
          <w:szCs w:val="28"/>
          <w:lang w:val="en-US" w:eastAsia="ru-RU"/>
        </w:rPr>
        <w:t>health resort treatment;</w:t>
      </w:r>
    </w:p>
    <w:p w:rsidR="00F65ADF" w:rsidRPr="00F65ADF" w:rsidRDefault="00F65ADF" w:rsidP="00F65ADF">
      <w:pPr>
        <w:tabs>
          <w:tab w:val="left" w:pos="993"/>
          <w:tab w:val="center" w:pos="4677"/>
          <w:tab w:val="left" w:pos="8341"/>
        </w:tabs>
        <w:suppressAutoHyphens/>
        <w:spacing w:after="0" w:line="360" w:lineRule="auto"/>
        <w:jc w:val="both"/>
        <w:rPr>
          <w:rFonts w:ascii="Times New Roman" w:eastAsia="Times New Roman" w:hAnsi="Times New Roman" w:cs="Times New Roman"/>
          <w:bCs/>
          <w:sz w:val="28"/>
          <w:szCs w:val="28"/>
          <w:lang w:val="en-US" w:eastAsia="ru-RU"/>
        </w:rPr>
      </w:pPr>
      <w:r w:rsidRPr="00F65ADF">
        <w:rPr>
          <w:rFonts w:ascii="Times New Roman" w:eastAsia="Times New Roman" w:hAnsi="Times New Roman" w:cs="Times New Roman"/>
          <w:bCs/>
          <w:sz w:val="28"/>
          <w:szCs w:val="28"/>
          <w:lang w:val="en-US" w:eastAsia="ru-RU"/>
        </w:rPr>
        <w:t>- provision of medical care for incurable patients, including children;</w:t>
      </w:r>
    </w:p>
    <w:p w:rsidR="00F65ADF" w:rsidRPr="00F65ADF" w:rsidRDefault="00F65ADF" w:rsidP="00F65ADF">
      <w:pPr>
        <w:tabs>
          <w:tab w:val="left" w:pos="993"/>
          <w:tab w:val="center" w:pos="4677"/>
          <w:tab w:val="left" w:pos="8341"/>
        </w:tabs>
        <w:suppressAutoHyphens/>
        <w:spacing w:after="0" w:line="360" w:lineRule="auto"/>
        <w:jc w:val="both"/>
        <w:rPr>
          <w:rFonts w:ascii="Times New Roman" w:eastAsia="Times New Roman" w:hAnsi="Times New Roman" w:cs="Times New Roman"/>
          <w:bCs/>
          <w:sz w:val="28"/>
          <w:szCs w:val="28"/>
          <w:lang w:val="en-US" w:eastAsia="ru-RU"/>
        </w:rPr>
      </w:pPr>
      <w:r w:rsidRPr="00F65ADF">
        <w:rPr>
          <w:rFonts w:ascii="Times New Roman" w:eastAsia="Times New Roman" w:hAnsi="Times New Roman" w:cs="Times New Roman"/>
          <w:bCs/>
          <w:sz w:val="28"/>
          <w:szCs w:val="28"/>
          <w:lang w:val="en-US" w:eastAsia="ru-RU"/>
        </w:rPr>
        <w:t>- provision of the health care system by highly qualified and motivated staff;</w:t>
      </w:r>
    </w:p>
    <w:p w:rsidR="00F65ADF" w:rsidRPr="00F65ADF" w:rsidRDefault="00F65ADF" w:rsidP="00F65ADF">
      <w:pPr>
        <w:tabs>
          <w:tab w:val="left" w:pos="993"/>
          <w:tab w:val="center" w:pos="4677"/>
          <w:tab w:val="left" w:pos="8341"/>
        </w:tabs>
        <w:suppressAutoHyphens/>
        <w:spacing w:after="0" w:line="360" w:lineRule="auto"/>
        <w:jc w:val="both"/>
        <w:rPr>
          <w:rFonts w:ascii="Times New Roman" w:eastAsia="Times New Roman" w:hAnsi="Times New Roman" w:cs="Times New Roman"/>
          <w:bCs/>
          <w:sz w:val="28"/>
          <w:szCs w:val="28"/>
          <w:lang w:val="en-US" w:eastAsia="ru-RU"/>
        </w:rPr>
      </w:pPr>
      <w:r w:rsidRPr="00F65ADF">
        <w:rPr>
          <w:rFonts w:ascii="Times New Roman" w:eastAsia="Times New Roman" w:hAnsi="Times New Roman" w:cs="Times New Roman"/>
          <w:bCs/>
          <w:sz w:val="28"/>
          <w:szCs w:val="28"/>
          <w:lang w:val="en-US" w:eastAsia="ru-RU"/>
        </w:rPr>
        <w:t>- increasing Russia's role in global sphere of health care;</w:t>
      </w:r>
    </w:p>
    <w:p w:rsidR="00F65ADF" w:rsidRPr="00F65ADF" w:rsidRDefault="00F65ADF" w:rsidP="00F65ADF">
      <w:pPr>
        <w:tabs>
          <w:tab w:val="left" w:pos="993"/>
          <w:tab w:val="center" w:pos="4677"/>
          <w:tab w:val="left" w:pos="8341"/>
        </w:tabs>
        <w:suppressAutoHyphens/>
        <w:spacing w:after="0" w:line="360" w:lineRule="auto"/>
        <w:jc w:val="both"/>
        <w:rPr>
          <w:rFonts w:ascii="Times New Roman" w:eastAsia="Times New Roman" w:hAnsi="Times New Roman" w:cs="Times New Roman"/>
          <w:bCs/>
          <w:sz w:val="28"/>
          <w:szCs w:val="28"/>
          <w:lang w:val="en-US" w:eastAsia="ru-RU"/>
        </w:rPr>
      </w:pPr>
      <w:r w:rsidRPr="00F65ADF">
        <w:rPr>
          <w:rFonts w:ascii="Times New Roman" w:eastAsia="Times New Roman" w:hAnsi="Times New Roman" w:cs="Times New Roman"/>
          <w:bCs/>
          <w:sz w:val="28"/>
          <w:szCs w:val="28"/>
          <w:lang w:val="en-US" w:eastAsia="ru-RU"/>
        </w:rPr>
        <w:t>- improving the efficiency and transparency of control and supervisory functions in the sphere of health protection;</w:t>
      </w:r>
    </w:p>
    <w:p w:rsidR="00F65ADF" w:rsidRPr="00F65ADF" w:rsidRDefault="00F65ADF" w:rsidP="00F65ADF">
      <w:pPr>
        <w:tabs>
          <w:tab w:val="left" w:pos="993"/>
          <w:tab w:val="center" w:pos="4677"/>
          <w:tab w:val="left" w:pos="8341"/>
        </w:tabs>
        <w:suppressAutoHyphens/>
        <w:spacing w:after="0" w:line="360" w:lineRule="auto"/>
        <w:jc w:val="both"/>
        <w:rPr>
          <w:rFonts w:ascii="Times New Roman" w:eastAsia="Times New Roman" w:hAnsi="Times New Roman" w:cs="Times New Roman"/>
          <w:bCs/>
          <w:sz w:val="28"/>
          <w:szCs w:val="28"/>
          <w:lang w:val="en-US" w:eastAsia="ru-RU"/>
        </w:rPr>
      </w:pPr>
      <w:r w:rsidRPr="00F65ADF">
        <w:rPr>
          <w:rFonts w:ascii="Times New Roman" w:eastAsia="Times New Roman" w:hAnsi="Times New Roman" w:cs="Times New Roman"/>
          <w:bCs/>
          <w:sz w:val="28"/>
          <w:szCs w:val="28"/>
          <w:lang w:val="en-US" w:eastAsia="ru-RU"/>
        </w:rPr>
        <w:t>- biomedical assurance of the protection of public health;</w:t>
      </w:r>
    </w:p>
    <w:p w:rsidR="00F65ADF" w:rsidRPr="00F65ADF" w:rsidRDefault="00F65ADF" w:rsidP="00F65ADF">
      <w:pPr>
        <w:tabs>
          <w:tab w:val="left" w:pos="993"/>
          <w:tab w:val="center" w:pos="4677"/>
          <w:tab w:val="left" w:pos="8341"/>
        </w:tabs>
        <w:suppressAutoHyphens/>
        <w:spacing w:after="0" w:line="360" w:lineRule="auto"/>
        <w:jc w:val="both"/>
        <w:rPr>
          <w:rFonts w:ascii="Times New Roman" w:eastAsia="Times New Roman" w:hAnsi="Times New Roman" w:cs="Times New Roman"/>
          <w:bCs/>
          <w:sz w:val="28"/>
          <w:szCs w:val="28"/>
          <w:lang w:val="en-US" w:eastAsia="ru-RU"/>
        </w:rPr>
      </w:pPr>
      <w:r w:rsidRPr="00F65ADF">
        <w:rPr>
          <w:rFonts w:ascii="Times New Roman" w:eastAsia="Times New Roman" w:hAnsi="Times New Roman" w:cs="Times New Roman"/>
          <w:bCs/>
          <w:sz w:val="28"/>
          <w:szCs w:val="28"/>
          <w:lang w:val="en-US" w:eastAsia="ru-RU"/>
        </w:rPr>
        <w:t>- assurance of systematic organization of health care.</w:t>
      </w:r>
    </w:p>
    <w:p w:rsidR="00F65ADF" w:rsidRPr="00F65ADF" w:rsidRDefault="00F65ADF" w:rsidP="00F65ADF">
      <w:pPr>
        <w:tabs>
          <w:tab w:val="left" w:pos="993"/>
          <w:tab w:val="center" w:pos="4677"/>
          <w:tab w:val="left" w:pos="8341"/>
        </w:tabs>
        <w:suppressAutoHyphens/>
        <w:spacing w:after="0" w:line="360" w:lineRule="auto"/>
        <w:jc w:val="both"/>
        <w:rPr>
          <w:rFonts w:ascii="Times New Roman" w:eastAsia="Times New Roman" w:hAnsi="Times New Roman" w:cs="Times New Roman"/>
          <w:bCs/>
          <w:sz w:val="28"/>
          <w:szCs w:val="28"/>
          <w:lang w:val="en-US" w:eastAsia="ru-RU"/>
        </w:rPr>
      </w:pPr>
      <w:r w:rsidRPr="00F65ADF">
        <w:rPr>
          <w:rFonts w:ascii="Times New Roman" w:eastAsia="Times New Roman" w:hAnsi="Times New Roman" w:cs="Times New Roman"/>
          <w:bCs/>
          <w:sz w:val="28"/>
          <w:szCs w:val="28"/>
          <w:lang w:val="en-US" w:eastAsia="ru-RU"/>
        </w:rPr>
        <w:t>Specialists who graduates «</w:t>
      </w:r>
      <w:r w:rsidR="00DE6F26">
        <w:rPr>
          <w:rFonts w:ascii="Times New Roman" w:eastAsia="Times New Roman" w:hAnsi="Times New Roman" w:cs="Times New Roman"/>
          <w:bCs/>
          <w:sz w:val="28"/>
          <w:szCs w:val="28"/>
          <w:lang w:val="en-US" w:eastAsia="ru-RU"/>
        </w:rPr>
        <w:t xml:space="preserve">General </w:t>
      </w:r>
      <w:r w:rsidRPr="00F65ADF">
        <w:rPr>
          <w:rFonts w:ascii="Times New Roman" w:eastAsia="Times New Roman" w:hAnsi="Times New Roman" w:cs="Times New Roman"/>
          <w:bCs/>
          <w:sz w:val="28"/>
          <w:szCs w:val="28"/>
          <w:lang w:val="en-US" w:eastAsia="ru-RU"/>
        </w:rPr>
        <w:t xml:space="preserve">Medicine» educational program shall provide the implementation of health development programs in life. That’s why the direction of the training of specialists (program </w:t>
      </w:r>
      <w:r w:rsidR="00DE6F26">
        <w:rPr>
          <w:rFonts w:ascii="Times New Roman" w:eastAsia="Times New Roman" w:hAnsi="Times New Roman" w:cs="Times New Roman"/>
          <w:bCs/>
          <w:sz w:val="28"/>
          <w:szCs w:val="28"/>
          <w:lang w:val="en-US" w:eastAsia="ru-RU"/>
        </w:rPr>
        <w:t>31</w:t>
      </w:r>
      <w:r w:rsidRPr="00F65ADF">
        <w:rPr>
          <w:rFonts w:ascii="Times New Roman" w:eastAsia="Times New Roman" w:hAnsi="Times New Roman" w:cs="Times New Roman"/>
          <w:bCs/>
          <w:sz w:val="28"/>
          <w:szCs w:val="28"/>
          <w:lang w:val="en-US" w:eastAsia="ru-RU"/>
        </w:rPr>
        <w:t>.</w:t>
      </w:r>
      <w:r w:rsidR="00DE6F26">
        <w:rPr>
          <w:rFonts w:ascii="Times New Roman" w:eastAsia="Times New Roman" w:hAnsi="Times New Roman" w:cs="Times New Roman"/>
          <w:bCs/>
          <w:sz w:val="28"/>
          <w:szCs w:val="28"/>
          <w:lang w:val="en-US" w:eastAsia="ru-RU"/>
        </w:rPr>
        <w:t>05</w:t>
      </w:r>
      <w:r w:rsidRPr="00F65ADF">
        <w:rPr>
          <w:rFonts w:ascii="Times New Roman" w:eastAsia="Times New Roman" w:hAnsi="Times New Roman" w:cs="Times New Roman"/>
          <w:bCs/>
          <w:sz w:val="28"/>
          <w:szCs w:val="28"/>
          <w:lang w:val="en-US" w:eastAsia="ru-RU"/>
        </w:rPr>
        <w:t>.01 «</w:t>
      </w:r>
      <w:r w:rsidR="00DE6F26">
        <w:rPr>
          <w:rFonts w:ascii="Times New Roman" w:eastAsia="Times New Roman" w:hAnsi="Times New Roman" w:cs="Times New Roman"/>
          <w:bCs/>
          <w:sz w:val="28"/>
          <w:szCs w:val="28"/>
          <w:lang w:val="en-US" w:eastAsia="ru-RU"/>
        </w:rPr>
        <w:t xml:space="preserve">General </w:t>
      </w:r>
      <w:r w:rsidRPr="00F65ADF">
        <w:rPr>
          <w:rFonts w:ascii="Times New Roman" w:eastAsia="Times New Roman" w:hAnsi="Times New Roman" w:cs="Times New Roman"/>
          <w:bCs/>
          <w:sz w:val="28"/>
          <w:szCs w:val="28"/>
          <w:lang w:val="en-US" w:eastAsia="ru-RU"/>
        </w:rPr>
        <w:t>Medicine») is one of the primary and perspective directions in the FEFU School of Biomedicine.</w:t>
      </w:r>
    </w:p>
    <w:p w:rsidR="00F65ADF" w:rsidRPr="00F65ADF" w:rsidRDefault="00F65ADF" w:rsidP="00F65ADF">
      <w:pPr>
        <w:tabs>
          <w:tab w:val="left" w:pos="993"/>
          <w:tab w:val="center" w:pos="4677"/>
          <w:tab w:val="left" w:pos="8341"/>
        </w:tabs>
        <w:suppressAutoHyphens/>
        <w:spacing w:after="0" w:line="360" w:lineRule="auto"/>
        <w:jc w:val="both"/>
        <w:rPr>
          <w:rFonts w:ascii="Times New Roman" w:eastAsia="Times New Roman" w:hAnsi="Times New Roman" w:cs="Times New Roman"/>
          <w:bCs/>
          <w:sz w:val="28"/>
          <w:szCs w:val="28"/>
          <w:lang w:val="en-US" w:eastAsia="ru-RU"/>
        </w:rPr>
      </w:pPr>
      <w:r w:rsidRPr="00F65ADF">
        <w:rPr>
          <w:rFonts w:ascii="Times New Roman" w:eastAsia="Times New Roman" w:hAnsi="Times New Roman" w:cs="Times New Roman"/>
          <w:bCs/>
          <w:sz w:val="28"/>
          <w:szCs w:val="28"/>
          <w:lang w:val="en-US" w:eastAsia="ru-RU"/>
        </w:rPr>
        <w:t xml:space="preserve">Medicine is the fundamental course of the doctor’s trainings, combining the achievements of basic sciences in the field of biology, medicine and scientific block of disciplines (mathematics, chemistry, biochemistry, physics, biophysics, cybernetics). Graduates can apply their knowledge and skills in all areas of medical practice. Clinical disciplines are basic; they are necessary to develop students' </w:t>
      </w:r>
      <w:r w:rsidRPr="00F65ADF">
        <w:rPr>
          <w:rFonts w:ascii="Times New Roman" w:eastAsia="Times New Roman" w:hAnsi="Times New Roman" w:cs="Times New Roman"/>
          <w:bCs/>
          <w:sz w:val="28"/>
          <w:szCs w:val="28"/>
          <w:lang w:val="en-US" w:eastAsia="ru-RU"/>
        </w:rPr>
        <w:lastRenderedPageBreak/>
        <w:t>clinical reasoning, as well as basic knowledge in anatomy, physiology, histology, pathological anatomy and physiology, genetics.</w:t>
      </w:r>
    </w:p>
    <w:p w:rsidR="00F65ADF" w:rsidRPr="00F65ADF" w:rsidRDefault="00F65ADF" w:rsidP="00F65ADF">
      <w:pPr>
        <w:tabs>
          <w:tab w:val="left" w:pos="993"/>
          <w:tab w:val="center" w:pos="4677"/>
          <w:tab w:val="left" w:pos="8341"/>
        </w:tabs>
        <w:suppressAutoHyphens/>
        <w:spacing w:after="0" w:line="360" w:lineRule="auto"/>
        <w:jc w:val="both"/>
        <w:rPr>
          <w:rFonts w:ascii="Times New Roman" w:eastAsia="Times New Roman" w:hAnsi="Times New Roman" w:cs="Times New Roman"/>
          <w:bCs/>
          <w:sz w:val="28"/>
          <w:szCs w:val="28"/>
          <w:lang w:val="en-US" w:eastAsia="ru-RU"/>
        </w:rPr>
      </w:pPr>
      <w:r w:rsidRPr="00F65ADF">
        <w:rPr>
          <w:rFonts w:ascii="Times New Roman" w:eastAsia="Times New Roman" w:hAnsi="Times New Roman" w:cs="Times New Roman"/>
          <w:bCs/>
          <w:sz w:val="28"/>
          <w:szCs w:val="28"/>
          <w:lang w:val="en-US" w:eastAsia="ru-RU"/>
        </w:rPr>
        <w:t>Qualified physicians can independently participate in therapeutic, diagnostic, preventive, rehabilitative and recreational activities. The curriculum of the «Medicine» program includes humanitarian, natural science and professional (medical) cycles of disciplines with practical training on the basis of clinical medical institutions and research laboratories.</w:t>
      </w:r>
    </w:p>
    <w:p w:rsidR="00F65ADF" w:rsidRPr="00F65ADF" w:rsidRDefault="00F65ADF" w:rsidP="00F65ADF">
      <w:pPr>
        <w:tabs>
          <w:tab w:val="left" w:pos="993"/>
          <w:tab w:val="center" w:pos="4677"/>
          <w:tab w:val="left" w:pos="8341"/>
        </w:tabs>
        <w:suppressAutoHyphens/>
        <w:spacing w:after="0" w:line="360" w:lineRule="auto"/>
        <w:jc w:val="both"/>
        <w:rPr>
          <w:rFonts w:ascii="Times New Roman" w:eastAsia="Times New Roman" w:hAnsi="Times New Roman" w:cs="Times New Roman"/>
          <w:bCs/>
          <w:sz w:val="28"/>
          <w:szCs w:val="28"/>
          <w:lang w:val="en-US" w:eastAsia="ru-RU"/>
        </w:rPr>
      </w:pPr>
      <w:r w:rsidRPr="00F65ADF">
        <w:rPr>
          <w:rFonts w:ascii="Times New Roman" w:eastAsia="Times New Roman" w:hAnsi="Times New Roman" w:cs="Times New Roman"/>
          <w:bCs/>
          <w:sz w:val="28"/>
          <w:szCs w:val="28"/>
          <w:lang w:val="en-US" w:eastAsia="ru-RU"/>
        </w:rPr>
        <w:t xml:space="preserve">During training, students study the following subjects related to the variable part of the curriculum: </w:t>
      </w:r>
      <w:r w:rsidRPr="00F65ADF">
        <w:rPr>
          <w:rFonts w:ascii="Times New Roman" w:eastAsia="Times New Roman" w:hAnsi="Times New Roman" w:cs="Times New Roman"/>
          <w:bCs/>
          <w:sz w:val="28"/>
          <w:szCs w:val="28"/>
          <w:lang w:val="en-US" w:eastAsia="ru-RU"/>
        </w:rPr>
        <w:tab/>
        <w:t>history of culture, Russian language, conflict management, fundamentals of medical practice, foundations and methods of medical visualization, psychology of professional medical practice, general genetics, clinical anatomy, the basics of nursing, transfusiology, reproductive health of women and men, functional and ultrasound diagnostics, clinical chemistry of body fluids, pathological processes biochemistry, hematology, nephrology, andrology, sexual health, modern laboratory systems and complexes, bases of clinical and laboratory diagnostics.</w:t>
      </w:r>
    </w:p>
    <w:p w:rsidR="00F65ADF" w:rsidRPr="00F65ADF" w:rsidRDefault="00F65ADF" w:rsidP="00F65ADF">
      <w:pPr>
        <w:tabs>
          <w:tab w:val="left" w:pos="993"/>
          <w:tab w:val="center" w:pos="4677"/>
          <w:tab w:val="left" w:pos="8341"/>
        </w:tabs>
        <w:suppressAutoHyphens/>
        <w:spacing w:after="0" w:line="360" w:lineRule="auto"/>
        <w:jc w:val="both"/>
        <w:rPr>
          <w:rFonts w:ascii="Times New Roman" w:eastAsia="Times New Roman" w:hAnsi="Times New Roman" w:cs="Times New Roman"/>
          <w:bCs/>
          <w:sz w:val="28"/>
          <w:szCs w:val="28"/>
          <w:lang w:val="en-US" w:eastAsia="ru-RU"/>
        </w:rPr>
      </w:pPr>
      <w:r w:rsidRPr="00F65ADF">
        <w:rPr>
          <w:rFonts w:ascii="Times New Roman" w:eastAsia="Times New Roman" w:hAnsi="Times New Roman" w:cs="Times New Roman"/>
          <w:bCs/>
          <w:sz w:val="28"/>
          <w:szCs w:val="28"/>
          <w:lang w:val="en-US" w:eastAsia="ru-RU"/>
        </w:rPr>
        <w:t>Justification of the disciplines choice in variable part depends on the need of formation of professional competence of the graduate taking into account employers' needs and the requirements of the modern labor market.</w:t>
      </w:r>
    </w:p>
    <w:p w:rsidR="00F65ADF" w:rsidRPr="00F65ADF" w:rsidRDefault="00F65ADF" w:rsidP="00F65ADF">
      <w:pPr>
        <w:tabs>
          <w:tab w:val="left" w:pos="993"/>
          <w:tab w:val="center" w:pos="4677"/>
          <w:tab w:val="left" w:pos="8341"/>
        </w:tabs>
        <w:suppressAutoHyphens/>
        <w:spacing w:after="0" w:line="360" w:lineRule="auto"/>
        <w:jc w:val="both"/>
        <w:rPr>
          <w:rFonts w:ascii="Times New Roman" w:eastAsia="Times New Roman" w:hAnsi="Times New Roman" w:cs="Times New Roman"/>
          <w:bCs/>
          <w:sz w:val="28"/>
          <w:szCs w:val="28"/>
          <w:lang w:val="en-US" w:eastAsia="ru-RU"/>
        </w:rPr>
      </w:pPr>
      <w:r w:rsidRPr="00F65ADF">
        <w:rPr>
          <w:rFonts w:ascii="Times New Roman" w:eastAsia="Times New Roman" w:hAnsi="Times New Roman" w:cs="Times New Roman"/>
          <w:bCs/>
          <w:sz w:val="28"/>
          <w:szCs w:val="28"/>
          <w:lang w:val="en-US" w:eastAsia="ru-RU"/>
        </w:rPr>
        <w:t>Graduates of this educational direction can work as a general practitioner at the outpatient reception.</w:t>
      </w:r>
    </w:p>
    <w:p w:rsidR="00F65ADF" w:rsidRPr="00F65ADF" w:rsidRDefault="00F65ADF" w:rsidP="00F65ADF">
      <w:pPr>
        <w:tabs>
          <w:tab w:val="left" w:pos="993"/>
          <w:tab w:val="center" w:pos="4677"/>
          <w:tab w:val="left" w:pos="8341"/>
        </w:tabs>
        <w:suppressAutoHyphens/>
        <w:spacing w:after="0" w:line="360" w:lineRule="auto"/>
        <w:jc w:val="both"/>
        <w:rPr>
          <w:rFonts w:ascii="Times New Roman" w:eastAsia="Times New Roman" w:hAnsi="Times New Roman" w:cs="Times New Roman"/>
          <w:bCs/>
          <w:sz w:val="28"/>
          <w:szCs w:val="28"/>
          <w:lang w:val="en-US" w:eastAsia="ru-RU"/>
        </w:rPr>
      </w:pPr>
      <w:r w:rsidRPr="00F65ADF">
        <w:rPr>
          <w:rFonts w:ascii="Times New Roman" w:eastAsia="Times New Roman" w:hAnsi="Times New Roman" w:cs="Times New Roman"/>
          <w:bCs/>
          <w:sz w:val="28"/>
          <w:szCs w:val="28"/>
          <w:lang w:val="en-US" w:eastAsia="ru-RU"/>
        </w:rPr>
        <w:t>After specialization in clinical internship, they can work on all types of medical specialties in th</w:t>
      </w:r>
      <w:r w:rsidR="009B5AD1">
        <w:rPr>
          <w:rFonts w:ascii="Times New Roman" w:eastAsia="Times New Roman" w:hAnsi="Times New Roman" w:cs="Times New Roman"/>
          <w:bCs/>
          <w:sz w:val="28"/>
          <w:szCs w:val="28"/>
          <w:lang w:val="en-US" w:eastAsia="ru-RU"/>
        </w:rPr>
        <w:t>e</w:t>
      </w:r>
      <w:r w:rsidRPr="00F65ADF">
        <w:rPr>
          <w:rFonts w:ascii="Times New Roman" w:eastAsia="Times New Roman" w:hAnsi="Times New Roman" w:cs="Times New Roman"/>
          <w:bCs/>
          <w:sz w:val="28"/>
          <w:szCs w:val="28"/>
          <w:lang w:val="en-US" w:eastAsia="ru-RU"/>
        </w:rPr>
        <w:t xml:space="preserve"> sphere of «Clinical Medicine»: surgery, internal medicine, obstetrics and gynecology, anesthesiology and resuscitation, therapy, dermatology, cosmetology, etc.</w:t>
      </w:r>
    </w:p>
    <w:p w:rsidR="00F65ADF" w:rsidRPr="00F65ADF" w:rsidRDefault="00F65ADF" w:rsidP="00F65ADF">
      <w:pPr>
        <w:tabs>
          <w:tab w:val="left" w:pos="993"/>
          <w:tab w:val="center" w:pos="4677"/>
          <w:tab w:val="left" w:pos="8341"/>
        </w:tabs>
        <w:suppressAutoHyphens/>
        <w:spacing w:after="0" w:line="360" w:lineRule="auto"/>
        <w:jc w:val="both"/>
        <w:rPr>
          <w:rFonts w:ascii="Times New Roman" w:eastAsia="Times New Roman" w:hAnsi="Times New Roman" w:cs="Times New Roman"/>
          <w:bCs/>
          <w:sz w:val="28"/>
          <w:szCs w:val="28"/>
          <w:lang w:val="en-US" w:eastAsia="ru-RU"/>
        </w:rPr>
      </w:pPr>
      <w:r w:rsidRPr="00F65ADF">
        <w:rPr>
          <w:rFonts w:ascii="Times New Roman" w:eastAsia="Times New Roman" w:hAnsi="Times New Roman" w:cs="Times New Roman"/>
          <w:bCs/>
          <w:sz w:val="28"/>
          <w:szCs w:val="28"/>
          <w:lang w:val="en-US" w:eastAsia="ru-RU"/>
        </w:rPr>
        <w:t>In addition, graduates who received specialization may work as teachers or medical researchers in higher educational institutions.</w:t>
      </w:r>
    </w:p>
    <w:p w:rsidR="00F65ADF" w:rsidRPr="00F65ADF" w:rsidRDefault="00F65ADF" w:rsidP="00F65ADF">
      <w:pPr>
        <w:tabs>
          <w:tab w:val="left" w:pos="993"/>
          <w:tab w:val="center" w:pos="4677"/>
          <w:tab w:val="left" w:pos="8341"/>
        </w:tabs>
        <w:suppressAutoHyphens/>
        <w:spacing w:after="0" w:line="360" w:lineRule="auto"/>
        <w:jc w:val="both"/>
        <w:rPr>
          <w:rFonts w:ascii="Times New Roman" w:eastAsia="Times New Roman" w:hAnsi="Times New Roman" w:cs="Times New Roman"/>
          <w:bCs/>
          <w:sz w:val="28"/>
          <w:szCs w:val="28"/>
          <w:lang w:val="en-US" w:eastAsia="ru-RU"/>
        </w:rPr>
      </w:pPr>
      <w:r w:rsidRPr="00F65ADF">
        <w:rPr>
          <w:rFonts w:ascii="Times New Roman" w:eastAsia="Times New Roman" w:hAnsi="Times New Roman" w:cs="Times New Roman"/>
          <w:bCs/>
          <w:sz w:val="28"/>
          <w:szCs w:val="28"/>
          <w:lang w:val="en-US" w:eastAsia="ru-RU"/>
        </w:rPr>
        <w:t>Among the places of employment are:</w:t>
      </w:r>
    </w:p>
    <w:p w:rsidR="00F65ADF" w:rsidRPr="00F65ADF" w:rsidRDefault="00F65ADF" w:rsidP="00F65ADF">
      <w:pPr>
        <w:tabs>
          <w:tab w:val="left" w:pos="993"/>
          <w:tab w:val="center" w:pos="4677"/>
          <w:tab w:val="left" w:pos="8341"/>
        </w:tabs>
        <w:suppressAutoHyphens/>
        <w:spacing w:after="0" w:line="360" w:lineRule="auto"/>
        <w:jc w:val="both"/>
        <w:rPr>
          <w:rFonts w:ascii="Times New Roman" w:eastAsia="Times New Roman" w:hAnsi="Times New Roman" w:cs="Times New Roman"/>
          <w:bCs/>
          <w:sz w:val="28"/>
          <w:szCs w:val="28"/>
          <w:lang w:val="en-US" w:eastAsia="ru-RU"/>
        </w:rPr>
      </w:pPr>
      <w:r w:rsidRPr="00F65ADF">
        <w:rPr>
          <w:rFonts w:ascii="Times New Roman" w:eastAsia="Times New Roman" w:hAnsi="Times New Roman" w:cs="Times New Roman"/>
          <w:bCs/>
          <w:sz w:val="28"/>
          <w:szCs w:val="28"/>
          <w:lang w:val="en-US" w:eastAsia="ru-RU"/>
        </w:rPr>
        <w:t>- public and private medical institutions;</w:t>
      </w:r>
    </w:p>
    <w:p w:rsidR="00F65ADF" w:rsidRPr="00F65ADF" w:rsidRDefault="00F65ADF" w:rsidP="00F65ADF">
      <w:pPr>
        <w:tabs>
          <w:tab w:val="left" w:pos="993"/>
          <w:tab w:val="center" w:pos="4677"/>
          <w:tab w:val="left" w:pos="8341"/>
        </w:tabs>
        <w:suppressAutoHyphens/>
        <w:spacing w:after="0" w:line="360" w:lineRule="auto"/>
        <w:jc w:val="both"/>
        <w:rPr>
          <w:rFonts w:ascii="Times New Roman" w:eastAsia="Times New Roman" w:hAnsi="Times New Roman" w:cs="Times New Roman"/>
          <w:bCs/>
          <w:sz w:val="28"/>
          <w:szCs w:val="28"/>
          <w:lang w:val="en-US" w:eastAsia="ru-RU"/>
        </w:rPr>
      </w:pPr>
      <w:r w:rsidRPr="00F65ADF">
        <w:rPr>
          <w:rFonts w:ascii="Times New Roman" w:eastAsia="Times New Roman" w:hAnsi="Times New Roman" w:cs="Times New Roman"/>
          <w:bCs/>
          <w:sz w:val="28"/>
          <w:szCs w:val="28"/>
          <w:lang w:val="en-US" w:eastAsia="ru-RU"/>
        </w:rPr>
        <w:t>- public and private research centers;</w:t>
      </w:r>
    </w:p>
    <w:p w:rsidR="00F65ADF" w:rsidRPr="00F65ADF" w:rsidRDefault="00F65ADF" w:rsidP="00F65ADF">
      <w:pPr>
        <w:tabs>
          <w:tab w:val="left" w:pos="993"/>
          <w:tab w:val="center" w:pos="4677"/>
          <w:tab w:val="left" w:pos="8341"/>
        </w:tabs>
        <w:suppressAutoHyphens/>
        <w:spacing w:after="0" w:line="360" w:lineRule="auto"/>
        <w:jc w:val="both"/>
        <w:rPr>
          <w:rFonts w:ascii="Times New Roman" w:eastAsia="Times New Roman" w:hAnsi="Times New Roman" w:cs="Times New Roman"/>
          <w:bCs/>
          <w:sz w:val="28"/>
          <w:szCs w:val="28"/>
          <w:lang w:val="en-US" w:eastAsia="ru-RU"/>
        </w:rPr>
      </w:pPr>
      <w:r w:rsidRPr="00F65ADF">
        <w:rPr>
          <w:rFonts w:ascii="Times New Roman" w:eastAsia="Times New Roman" w:hAnsi="Times New Roman" w:cs="Times New Roman"/>
          <w:bCs/>
          <w:sz w:val="28"/>
          <w:szCs w:val="28"/>
          <w:lang w:val="en-US" w:eastAsia="ru-RU"/>
        </w:rPr>
        <w:lastRenderedPageBreak/>
        <w:t>- higher education institutions.</w:t>
      </w:r>
    </w:p>
    <w:p w:rsidR="00F65ADF" w:rsidRPr="00F65ADF" w:rsidRDefault="00F65ADF" w:rsidP="00F65ADF">
      <w:pPr>
        <w:tabs>
          <w:tab w:val="left" w:pos="993"/>
          <w:tab w:val="center" w:pos="4677"/>
          <w:tab w:val="left" w:pos="8341"/>
        </w:tabs>
        <w:suppressAutoHyphens/>
        <w:spacing w:after="0" w:line="360" w:lineRule="auto"/>
        <w:jc w:val="both"/>
        <w:rPr>
          <w:rFonts w:ascii="Times New Roman" w:eastAsia="Times New Roman" w:hAnsi="Times New Roman" w:cs="Times New Roman"/>
          <w:bCs/>
          <w:sz w:val="28"/>
          <w:szCs w:val="28"/>
          <w:lang w:val="en-US" w:eastAsia="ru-RU"/>
        </w:rPr>
      </w:pPr>
    </w:p>
    <w:p w:rsidR="00F65ADF" w:rsidRPr="00DE6F26" w:rsidRDefault="00F65ADF" w:rsidP="00DE6F26">
      <w:pPr>
        <w:pStyle w:val="a4"/>
        <w:numPr>
          <w:ilvl w:val="0"/>
          <w:numId w:val="3"/>
        </w:numPr>
        <w:tabs>
          <w:tab w:val="left" w:pos="993"/>
          <w:tab w:val="center" w:pos="4677"/>
          <w:tab w:val="left" w:pos="8341"/>
        </w:tabs>
        <w:suppressAutoHyphens/>
        <w:spacing w:after="0" w:line="360" w:lineRule="auto"/>
        <w:jc w:val="both"/>
        <w:rPr>
          <w:rFonts w:ascii="Times New Roman" w:eastAsia="Times New Roman" w:hAnsi="Times New Roman" w:cs="Times New Roman"/>
          <w:b/>
          <w:bCs/>
          <w:sz w:val="28"/>
          <w:szCs w:val="28"/>
          <w:lang w:val="en-US" w:eastAsia="ru-RU"/>
        </w:rPr>
      </w:pPr>
      <w:r w:rsidRPr="00DE6F26">
        <w:rPr>
          <w:rFonts w:ascii="Times New Roman" w:eastAsia="Times New Roman" w:hAnsi="Times New Roman" w:cs="Times New Roman"/>
          <w:b/>
          <w:bCs/>
          <w:sz w:val="28"/>
          <w:szCs w:val="28"/>
          <w:lang w:val="en-US" w:eastAsia="ru-RU"/>
        </w:rPr>
        <w:t xml:space="preserve"> Characteristics of active / interactive methods and forms of study organization, e-learning technologies used in the implementation of educational program.</w:t>
      </w:r>
    </w:p>
    <w:p w:rsidR="00F65ADF" w:rsidRPr="00F65ADF" w:rsidRDefault="00F65ADF" w:rsidP="00F65ADF">
      <w:pPr>
        <w:tabs>
          <w:tab w:val="left" w:pos="993"/>
          <w:tab w:val="center" w:pos="4677"/>
          <w:tab w:val="left" w:pos="8341"/>
        </w:tabs>
        <w:suppressAutoHyphens/>
        <w:spacing w:after="0" w:line="360" w:lineRule="auto"/>
        <w:jc w:val="both"/>
        <w:rPr>
          <w:rFonts w:ascii="Times New Roman" w:eastAsia="Times New Roman" w:hAnsi="Times New Roman" w:cs="Times New Roman"/>
          <w:b/>
          <w:bCs/>
          <w:sz w:val="28"/>
          <w:szCs w:val="28"/>
          <w:lang w:val="en-US" w:eastAsia="ru-RU"/>
        </w:rPr>
      </w:pPr>
    </w:p>
    <w:p w:rsidR="00F65ADF" w:rsidRPr="00F65ADF" w:rsidRDefault="00F65ADF" w:rsidP="00DE6F26">
      <w:pPr>
        <w:spacing w:after="200" w:line="360" w:lineRule="auto"/>
        <w:ind w:firstLine="360"/>
        <w:jc w:val="both"/>
        <w:rPr>
          <w:rFonts w:ascii="Times New Roman" w:eastAsia="Calibri" w:hAnsi="Times New Roman" w:cs="Times New Roman"/>
          <w:sz w:val="28"/>
          <w:szCs w:val="28"/>
          <w:lang w:val="en-US"/>
        </w:rPr>
      </w:pPr>
      <w:r w:rsidRPr="00F65ADF">
        <w:rPr>
          <w:rFonts w:ascii="Times New Roman" w:eastAsia="Calibri" w:hAnsi="Times New Roman" w:cs="Times New Roman"/>
          <w:sz w:val="28"/>
          <w:szCs w:val="28"/>
          <w:lang w:val="en-US"/>
        </w:rPr>
        <w:t xml:space="preserve">The curriculum of the specialty 31.05.01 («General Medicine») provides an extensive using of active and interactive methods and forms of study organization. According to the curriculum of this educational program, </w:t>
      </w:r>
      <w:r w:rsidR="002D5694" w:rsidRPr="002D5694">
        <w:rPr>
          <w:rFonts w:ascii="Times New Roman" w:eastAsia="Calibri" w:hAnsi="Times New Roman" w:cs="Times New Roman"/>
          <w:sz w:val="28"/>
          <w:szCs w:val="28"/>
          <w:lang w:val="en-US"/>
        </w:rPr>
        <w:t>34</w:t>
      </w:r>
      <w:r w:rsidRPr="00F65ADF">
        <w:rPr>
          <w:rFonts w:ascii="Times New Roman" w:eastAsia="Calibri" w:hAnsi="Times New Roman" w:cs="Times New Roman"/>
          <w:sz w:val="28"/>
          <w:szCs w:val="28"/>
          <w:lang w:val="en-US"/>
        </w:rPr>
        <w:t>% of classes are held using active and interactive methods and forms (Table. 1).</w:t>
      </w:r>
    </w:p>
    <w:p w:rsidR="00F65ADF" w:rsidRPr="00F65ADF" w:rsidRDefault="00F65ADF" w:rsidP="00F65ADF">
      <w:pPr>
        <w:spacing w:after="200" w:line="360" w:lineRule="auto"/>
        <w:jc w:val="both"/>
        <w:rPr>
          <w:rFonts w:ascii="Times New Roman" w:eastAsia="Calibri" w:hAnsi="Times New Roman" w:cs="Times New Roman"/>
          <w:sz w:val="28"/>
          <w:szCs w:val="28"/>
          <w:lang w:val="en-US"/>
        </w:rPr>
      </w:pPr>
      <w:r w:rsidRPr="00F65ADF">
        <w:rPr>
          <w:rFonts w:ascii="Times New Roman" w:eastAsia="Calibri" w:hAnsi="Times New Roman" w:cs="Times New Roman"/>
          <w:sz w:val="28"/>
          <w:szCs w:val="28"/>
          <w:lang w:val="en-US"/>
        </w:rPr>
        <w:t>Table 1. Characteristics of active / interactive methods and forms of study organization according to educational program.</w:t>
      </w:r>
    </w:p>
    <w:tbl>
      <w:tblPr>
        <w:tblStyle w:val="a6"/>
        <w:tblW w:w="9606" w:type="dxa"/>
        <w:tblLook w:val="01E0" w:firstRow="1" w:lastRow="1" w:firstColumn="1" w:lastColumn="1" w:noHBand="0" w:noVBand="0"/>
      </w:tblPr>
      <w:tblGrid>
        <w:gridCol w:w="1809"/>
        <w:gridCol w:w="5387"/>
        <w:gridCol w:w="2410"/>
      </w:tblGrid>
      <w:tr w:rsidR="00F65ADF" w:rsidRPr="00F65ADF" w:rsidTr="00DE6F26">
        <w:tc>
          <w:tcPr>
            <w:tcW w:w="1809" w:type="dxa"/>
            <w:tcBorders>
              <w:top w:val="single" w:sz="4" w:space="0" w:color="auto"/>
              <w:left w:val="single" w:sz="4" w:space="0" w:color="auto"/>
              <w:bottom w:val="single" w:sz="4" w:space="0" w:color="auto"/>
              <w:right w:val="single" w:sz="4" w:space="0" w:color="auto"/>
            </w:tcBorders>
            <w:vAlign w:val="center"/>
            <w:hideMark/>
          </w:tcPr>
          <w:p w:rsidR="00F65ADF" w:rsidRPr="00F65ADF" w:rsidRDefault="00F65ADF" w:rsidP="00F65ADF">
            <w:pPr>
              <w:jc w:val="both"/>
              <w:rPr>
                <w:b/>
                <w:sz w:val="24"/>
                <w:szCs w:val="24"/>
                <w:lang w:val="en-US"/>
              </w:rPr>
            </w:pPr>
            <w:r w:rsidRPr="00F65ADF">
              <w:rPr>
                <w:b/>
                <w:bCs/>
                <w:sz w:val="24"/>
                <w:szCs w:val="24"/>
                <w:lang w:val="en-US"/>
              </w:rPr>
              <w:t>The methods and forms of study organization</w:t>
            </w:r>
          </w:p>
        </w:tc>
        <w:tc>
          <w:tcPr>
            <w:tcW w:w="5387" w:type="dxa"/>
            <w:tcBorders>
              <w:top w:val="single" w:sz="4" w:space="0" w:color="auto"/>
              <w:left w:val="single" w:sz="4" w:space="0" w:color="auto"/>
              <w:bottom w:val="single" w:sz="4" w:space="0" w:color="auto"/>
              <w:right w:val="single" w:sz="4" w:space="0" w:color="auto"/>
            </w:tcBorders>
            <w:vAlign w:val="center"/>
            <w:hideMark/>
          </w:tcPr>
          <w:p w:rsidR="00F65ADF" w:rsidRPr="00F65ADF" w:rsidRDefault="00F65ADF" w:rsidP="00F65ADF">
            <w:pPr>
              <w:jc w:val="both"/>
              <w:rPr>
                <w:b/>
                <w:sz w:val="24"/>
                <w:szCs w:val="24"/>
                <w:lang w:val="en-US"/>
              </w:rPr>
            </w:pPr>
            <w:r w:rsidRPr="00F65ADF">
              <w:rPr>
                <w:b/>
                <w:sz w:val="24"/>
                <w:szCs w:val="24"/>
                <w:lang w:val="en-US"/>
              </w:rPr>
              <w:t>Characteristics of active / interactive methods and forms of study organization</w:t>
            </w:r>
          </w:p>
        </w:tc>
        <w:tc>
          <w:tcPr>
            <w:tcW w:w="2410" w:type="dxa"/>
            <w:tcBorders>
              <w:top w:val="single" w:sz="4" w:space="0" w:color="auto"/>
              <w:left w:val="single" w:sz="4" w:space="0" w:color="auto"/>
              <w:bottom w:val="single" w:sz="4" w:space="0" w:color="auto"/>
              <w:right w:val="single" w:sz="4" w:space="0" w:color="auto"/>
            </w:tcBorders>
            <w:vAlign w:val="center"/>
            <w:hideMark/>
          </w:tcPr>
          <w:p w:rsidR="00F65ADF" w:rsidRPr="00F65ADF" w:rsidRDefault="00F65ADF" w:rsidP="00F65ADF">
            <w:pPr>
              <w:tabs>
                <w:tab w:val="left" w:pos="317"/>
              </w:tabs>
              <w:autoSpaceDE w:val="0"/>
              <w:autoSpaceDN w:val="0"/>
              <w:adjustRightInd w:val="0"/>
              <w:spacing w:line="360" w:lineRule="auto"/>
              <w:contextualSpacing/>
              <w:jc w:val="both"/>
              <w:rPr>
                <w:b/>
                <w:sz w:val="24"/>
                <w:szCs w:val="24"/>
                <w:lang w:val="en-US"/>
              </w:rPr>
            </w:pPr>
            <w:r w:rsidRPr="00F65ADF">
              <w:rPr>
                <w:b/>
                <w:sz w:val="24"/>
                <w:szCs w:val="24"/>
                <w:lang w:val="en-US"/>
              </w:rPr>
              <w:t>Formed</w:t>
            </w:r>
            <w:r w:rsidRPr="00F65ADF">
              <w:rPr>
                <w:b/>
                <w:sz w:val="24"/>
                <w:szCs w:val="24"/>
              </w:rPr>
              <w:t xml:space="preserve"> competence</w:t>
            </w:r>
          </w:p>
        </w:tc>
      </w:tr>
      <w:tr w:rsidR="00F65ADF" w:rsidRPr="00F65ADF" w:rsidTr="00DE6F26">
        <w:tc>
          <w:tcPr>
            <w:tcW w:w="1809" w:type="dxa"/>
            <w:tcBorders>
              <w:top w:val="single" w:sz="4" w:space="0" w:color="auto"/>
              <w:left w:val="single" w:sz="4" w:space="0" w:color="auto"/>
              <w:bottom w:val="single" w:sz="4" w:space="0" w:color="auto"/>
              <w:right w:val="single" w:sz="4" w:space="0" w:color="auto"/>
            </w:tcBorders>
            <w:hideMark/>
          </w:tcPr>
          <w:p w:rsidR="00F65ADF" w:rsidRPr="00F65ADF" w:rsidRDefault="00F65ADF" w:rsidP="00F65ADF">
            <w:pPr>
              <w:jc w:val="both"/>
              <w:rPr>
                <w:b/>
                <w:sz w:val="24"/>
                <w:szCs w:val="24"/>
              </w:rPr>
            </w:pPr>
            <w:r w:rsidRPr="00F65ADF">
              <w:rPr>
                <w:b/>
                <w:bCs/>
                <w:iCs/>
                <w:spacing w:val="-1"/>
                <w:sz w:val="24"/>
                <w:szCs w:val="24"/>
              </w:rPr>
              <w:t>Lecture - press conference</w:t>
            </w:r>
          </w:p>
        </w:tc>
        <w:tc>
          <w:tcPr>
            <w:tcW w:w="5387" w:type="dxa"/>
            <w:tcBorders>
              <w:top w:val="single" w:sz="4" w:space="0" w:color="auto"/>
              <w:left w:val="single" w:sz="4" w:space="0" w:color="auto"/>
              <w:bottom w:val="single" w:sz="4" w:space="0" w:color="auto"/>
              <w:right w:val="single" w:sz="4" w:space="0" w:color="auto"/>
            </w:tcBorders>
            <w:hideMark/>
          </w:tcPr>
          <w:p w:rsidR="00F65ADF" w:rsidRPr="00F65ADF" w:rsidRDefault="00F65ADF" w:rsidP="00F65ADF">
            <w:pPr>
              <w:shd w:val="clear" w:color="auto" w:fill="FFFFFF"/>
              <w:jc w:val="both"/>
              <w:rPr>
                <w:spacing w:val="-5"/>
                <w:sz w:val="24"/>
                <w:szCs w:val="24"/>
                <w:lang w:val="en-US"/>
              </w:rPr>
            </w:pPr>
            <w:r w:rsidRPr="00F65ADF">
              <w:rPr>
                <w:spacing w:val="-5"/>
                <w:sz w:val="24"/>
                <w:szCs w:val="24"/>
                <w:lang w:val="en-US"/>
              </w:rPr>
              <w:t>The distinguishing feature of this form of the lecture is a stimulating of the students' activity in class by personally addressed informing of each student: a necessity of formulating a question and asking for it correctly initiates mental activity, and waiting for an answer for your question helps to concentrate.</w:t>
            </w:r>
          </w:p>
          <w:p w:rsidR="00F65ADF" w:rsidRPr="00F65ADF" w:rsidRDefault="00F65ADF" w:rsidP="00F65ADF">
            <w:pPr>
              <w:shd w:val="clear" w:color="auto" w:fill="FFFFFF"/>
              <w:jc w:val="both"/>
              <w:rPr>
                <w:spacing w:val="-5"/>
                <w:sz w:val="24"/>
                <w:szCs w:val="24"/>
                <w:lang w:val="en-US"/>
              </w:rPr>
            </w:pPr>
            <w:r w:rsidRPr="00F65ADF">
              <w:rPr>
                <w:spacing w:val="-5"/>
                <w:sz w:val="24"/>
                <w:szCs w:val="24"/>
                <w:lang w:val="en-US"/>
              </w:rPr>
              <w:t>Teacher has three or five minutes to sort the questions depending on their content and then begins a lecture. The lecture may be presented as a set of responses to the questions or a coherent text, and the answers are formed during the course of the presentation. At the end of the lecture the teacher analyzes all responses as a reflection of the interests and knowledge of students.</w:t>
            </w:r>
          </w:p>
        </w:tc>
        <w:tc>
          <w:tcPr>
            <w:tcW w:w="2410" w:type="dxa"/>
            <w:tcBorders>
              <w:top w:val="single" w:sz="4" w:space="0" w:color="auto"/>
              <w:left w:val="single" w:sz="4" w:space="0" w:color="auto"/>
              <w:bottom w:val="single" w:sz="4" w:space="0" w:color="auto"/>
              <w:right w:val="single" w:sz="4" w:space="0" w:color="auto"/>
            </w:tcBorders>
          </w:tcPr>
          <w:p w:rsidR="00F65ADF" w:rsidRPr="00F65ADF" w:rsidRDefault="00F65ADF" w:rsidP="00F65ADF">
            <w:pPr>
              <w:widowControl w:val="0"/>
              <w:spacing w:line="360" w:lineRule="auto"/>
              <w:jc w:val="both"/>
              <w:rPr>
                <w:sz w:val="24"/>
                <w:szCs w:val="24"/>
              </w:rPr>
            </w:pPr>
            <w:r w:rsidRPr="00F65ADF">
              <w:rPr>
                <w:sz w:val="24"/>
                <w:szCs w:val="24"/>
              </w:rPr>
              <w:t>GCC-5</w:t>
            </w:r>
          </w:p>
        </w:tc>
      </w:tr>
      <w:tr w:rsidR="00F65ADF" w:rsidRPr="00F65ADF" w:rsidTr="00DE6F26">
        <w:tc>
          <w:tcPr>
            <w:tcW w:w="1809" w:type="dxa"/>
            <w:tcBorders>
              <w:top w:val="single" w:sz="4" w:space="0" w:color="auto"/>
              <w:left w:val="single" w:sz="4" w:space="0" w:color="auto"/>
              <w:bottom w:val="single" w:sz="4" w:space="0" w:color="auto"/>
              <w:right w:val="single" w:sz="4" w:space="0" w:color="auto"/>
            </w:tcBorders>
            <w:hideMark/>
          </w:tcPr>
          <w:p w:rsidR="00F65ADF" w:rsidRPr="00F65ADF" w:rsidRDefault="00F65ADF" w:rsidP="00F65ADF">
            <w:pPr>
              <w:jc w:val="both"/>
              <w:rPr>
                <w:b/>
                <w:bCs/>
                <w:iCs/>
                <w:spacing w:val="-1"/>
                <w:sz w:val="24"/>
                <w:szCs w:val="24"/>
                <w:lang w:val="en-US"/>
              </w:rPr>
            </w:pPr>
            <w:r w:rsidRPr="00F65ADF">
              <w:rPr>
                <w:b/>
                <w:bCs/>
                <w:iCs/>
                <w:spacing w:val="-1"/>
                <w:sz w:val="24"/>
                <w:szCs w:val="24"/>
                <w:lang w:val="en-US"/>
              </w:rPr>
              <w:t>Lecture - discussion</w:t>
            </w:r>
          </w:p>
        </w:tc>
        <w:tc>
          <w:tcPr>
            <w:tcW w:w="5387" w:type="dxa"/>
            <w:tcBorders>
              <w:top w:val="single" w:sz="4" w:space="0" w:color="auto"/>
              <w:left w:val="single" w:sz="4" w:space="0" w:color="auto"/>
              <w:bottom w:val="single" w:sz="4" w:space="0" w:color="auto"/>
              <w:right w:val="single" w:sz="4" w:space="0" w:color="auto"/>
            </w:tcBorders>
            <w:vAlign w:val="center"/>
            <w:hideMark/>
          </w:tcPr>
          <w:p w:rsidR="00F65ADF" w:rsidRPr="00F65ADF" w:rsidRDefault="00F65ADF" w:rsidP="00F65ADF">
            <w:pPr>
              <w:jc w:val="both"/>
              <w:rPr>
                <w:spacing w:val="-5"/>
                <w:sz w:val="24"/>
                <w:szCs w:val="24"/>
                <w:lang w:val="en-US"/>
              </w:rPr>
            </w:pPr>
            <w:r w:rsidRPr="00F65ADF">
              <w:rPr>
                <w:spacing w:val="-5"/>
                <w:sz w:val="24"/>
                <w:szCs w:val="24"/>
                <w:lang w:val="en-US"/>
              </w:rPr>
              <w:t>Discussion of controversial issues, problems during the seminar. An important characteristic of the discussion, which distinguishes it from other types of dispute, is the validity. Discussing controversial (discussion) problem, each party argues its position opposing the interlocutor.</w:t>
            </w:r>
          </w:p>
          <w:p w:rsidR="00F65ADF" w:rsidRPr="00F65ADF" w:rsidRDefault="00F65ADF" w:rsidP="00F65ADF">
            <w:pPr>
              <w:jc w:val="both"/>
              <w:rPr>
                <w:spacing w:val="-5"/>
                <w:sz w:val="24"/>
                <w:szCs w:val="24"/>
                <w:lang w:val="en-US"/>
              </w:rPr>
            </w:pPr>
            <w:r w:rsidRPr="00F65ADF">
              <w:rPr>
                <w:spacing w:val="-5"/>
                <w:sz w:val="24"/>
                <w:szCs w:val="24"/>
                <w:lang w:val="en-US"/>
              </w:rPr>
              <w:t xml:space="preserve">Lecturer at the seminar not only uses the answers of the undergraduates, but also organizes a free exchange of views in the intervals between logical partitions. It quickens the learning process, activates the cognitive activity of the audience and allows the teacher to control the collective opinion of the group (flow), using it for the purpose of persuasion, to overcome negative </w:t>
            </w:r>
            <w:r w:rsidRPr="00F65ADF">
              <w:rPr>
                <w:spacing w:val="-5"/>
                <w:sz w:val="24"/>
                <w:szCs w:val="24"/>
                <w:lang w:val="en-US"/>
              </w:rPr>
              <w:lastRenderedPageBreak/>
              <w:t>attitudes and misconceptions arising to postgraduates.</w:t>
            </w:r>
          </w:p>
          <w:p w:rsidR="00F65ADF" w:rsidRPr="00F65ADF" w:rsidRDefault="00F65ADF" w:rsidP="00F65ADF">
            <w:pPr>
              <w:jc w:val="both"/>
              <w:rPr>
                <w:spacing w:val="-5"/>
                <w:sz w:val="24"/>
                <w:szCs w:val="24"/>
                <w:lang w:val="en-US"/>
              </w:rPr>
            </w:pPr>
            <w:r w:rsidRPr="00F65ADF">
              <w:rPr>
                <w:spacing w:val="-5"/>
                <w:sz w:val="24"/>
                <w:szCs w:val="24"/>
                <w:lang w:val="en-US"/>
              </w:rPr>
              <w:t>The effect is achieved only by a suitable choice of questions for discussion and skillful, purposeful management. Selection of issues for discussion by the teacher is carried out depending on the degree of preparedness of students, as well as on the specific didactic tasks that the teacher puts in front of him or her in the audience.</w:t>
            </w:r>
          </w:p>
        </w:tc>
        <w:tc>
          <w:tcPr>
            <w:tcW w:w="2410" w:type="dxa"/>
            <w:tcBorders>
              <w:top w:val="single" w:sz="4" w:space="0" w:color="auto"/>
              <w:left w:val="single" w:sz="4" w:space="0" w:color="auto"/>
              <w:bottom w:val="single" w:sz="4" w:space="0" w:color="auto"/>
              <w:right w:val="single" w:sz="4" w:space="0" w:color="auto"/>
            </w:tcBorders>
          </w:tcPr>
          <w:p w:rsidR="00F65ADF" w:rsidRPr="00F65ADF" w:rsidRDefault="00F65ADF" w:rsidP="00F65ADF">
            <w:pPr>
              <w:tabs>
                <w:tab w:val="left" w:pos="317"/>
              </w:tabs>
              <w:autoSpaceDE w:val="0"/>
              <w:autoSpaceDN w:val="0"/>
              <w:adjustRightInd w:val="0"/>
              <w:spacing w:line="360" w:lineRule="auto"/>
              <w:contextualSpacing/>
              <w:jc w:val="both"/>
              <w:rPr>
                <w:sz w:val="24"/>
                <w:szCs w:val="24"/>
                <w:lang w:eastAsia="ru-RU"/>
              </w:rPr>
            </w:pPr>
            <w:r w:rsidRPr="00F65ADF">
              <w:rPr>
                <w:sz w:val="24"/>
                <w:szCs w:val="24"/>
                <w:lang w:eastAsia="ru-RU"/>
              </w:rPr>
              <w:lastRenderedPageBreak/>
              <w:t>GCC-1, GCC-5, GPC-2, PC-20</w:t>
            </w:r>
          </w:p>
        </w:tc>
      </w:tr>
      <w:tr w:rsidR="00F65ADF" w:rsidRPr="00D27586" w:rsidTr="00DE6F26">
        <w:tc>
          <w:tcPr>
            <w:tcW w:w="1809" w:type="dxa"/>
            <w:tcBorders>
              <w:top w:val="single" w:sz="4" w:space="0" w:color="auto"/>
              <w:left w:val="single" w:sz="4" w:space="0" w:color="auto"/>
              <w:bottom w:val="single" w:sz="4" w:space="0" w:color="auto"/>
              <w:right w:val="single" w:sz="4" w:space="0" w:color="auto"/>
            </w:tcBorders>
            <w:hideMark/>
          </w:tcPr>
          <w:p w:rsidR="00F65ADF" w:rsidRPr="00F65ADF" w:rsidRDefault="00F65ADF" w:rsidP="00F65ADF">
            <w:pPr>
              <w:jc w:val="both"/>
              <w:rPr>
                <w:b/>
                <w:bCs/>
                <w:iCs/>
                <w:spacing w:val="-1"/>
                <w:sz w:val="24"/>
                <w:szCs w:val="24"/>
                <w:lang w:val="en-US"/>
              </w:rPr>
            </w:pPr>
            <w:r w:rsidRPr="00F65ADF">
              <w:rPr>
                <w:b/>
                <w:bCs/>
                <w:iCs/>
                <w:spacing w:val="-1"/>
                <w:sz w:val="24"/>
                <w:szCs w:val="24"/>
                <w:lang w:val="en-US"/>
              </w:rPr>
              <w:lastRenderedPageBreak/>
              <w:t>Problem lecture</w:t>
            </w:r>
          </w:p>
        </w:tc>
        <w:tc>
          <w:tcPr>
            <w:tcW w:w="5387" w:type="dxa"/>
            <w:tcBorders>
              <w:top w:val="single" w:sz="4" w:space="0" w:color="auto"/>
              <w:left w:val="single" w:sz="4" w:space="0" w:color="auto"/>
              <w:bottom w:val="single" w:sz="4" w:space="0" w:color="auto"/>
              <w:right w:val="single" w:sz="4" w:space="0" w:color="auto"/>
            </w:tcBorders>
            <w:vAlign w:val="center"/>
            <w:hideMark/>
          </w:tcPr>
          <w:p w:rsidR="00F65ADF" w:rsidRPr="00F65ADF" w:rsidRDefault="00F65ADF" w:rsidP="00F65ADF">
            <w:pPr>
              <w:jc w:val="both"/>
              <w:rPr>
                <w:spacing w:val="-5"/>
                <w:sz w:val="24"/>
                <w:szCs w:val="24"/>
                <w:lang w:val="en-US"/>
              </w:rPr>
            </w:pPr>
            <w:r w:rsidRPr="00F65ADF">
              <w:rPr>
                <w:spacing w:val="-5"/>
                <w:sz w:val="24"/>
                <w:szCs w:val="24"/>
                <w:lang w:val="en-US"/>
              </w:rPr>
              <w:t>Unlike informational lectures where students get information preliminary interpreted by the teacher, on the problem lecture a new theoretical material is fed as an something unknown that you want to open, solve the problem situation. The task of the teacher considers in a necessity to anticipate a problem learning strategy, providing the participation of students in the analysis of the arisen controversy, involving them in addressing these problem situations, teaching them to propose original solutions, and learning them to analyze a new information in light of the known theories, hypotheses and use a variety of methods to solve them.</w:t>
            </w:r>
          </w:p>
          <w:p w:rsidR="00F65ADF" w:rsidRPr="00F65ADF" w:rsidRDefault="00F65ADF" w:rsidP="00F65ADF">
            <w:pPr>
              <w:jc w:val="both"/>
              <w:rPr>
                <w:spacing w:val="-5"/>
                <w:sz w:val="24"/>
                <w:szCs w:val="24"/>
                <w:lang w:val="en-US"/>
              </w:rPr>
            </w:pPr>
            <w:r w:rsidRPr="00F65ADF">
              <w:rPr>
                <w:spacing w:val="-5"/>
                <w:sz w:val="24"/>
                <w:szCs w:val="24"/>
                <w:lang w:val="en-US"/>
              </w:rPr>
              <w:t xml:space="preserve"> To create a problematic situation, the following methods must be used:</w:t>
            </w:r>
          </w:p>
          <w:p w:rsidR="00F65ADF" w:rsidRPr="00F65ADF" w:rsidRDefault="00F65ADF" w:rsidP="00F65ADF">
            <w:pPr>
              <w:numPr>
                <w:ilvl w:val="0"/>
                <w:numId w:val="10"/>
              </w:numPr>
              <w:contextualSpacing/>
              <w:jc w:val="both"/>
              <w:rPr>
                <w:spacing w:val="-5"/>
                <w:sz w:val="24"/>
                <w:szCs w:val="24"/>
                <w:lang w:val="en-US"/>
              </w:rPr>
            </w:pPr>
            <w:r w:rsidRPr="00F65ADF">
              <w:rPr>
                <w:spacing w:val="-5"/>
                <w:sz w:val="24"/>
                <w:szCs w:val="24"/>
                <w:lang w:val="en-US"/>
              </w:rPr>
              <w:t>a direct statement of the problem;</w:t>
            </w:r>
          </w:p>
          <w:p w:rsidR="00F65ADF" w:rsidRPr="00F65ADF" w:rsidRDefault="00F65ADF" w:rsidP="00F65ADF">
            <w:pPr>
              <w:numPr>
                <w:ilvl w:val="0"/>
                <w:numId w:val="9"/>
              </w:numPr>
              <w:contextualSpacing/>
              <w:jc w:val="both"/>
              <w:rPr>
                <w:spacing w:val="-5"/>
                <w:sz w:val="24"/>
                <w:szCs w:val="24"/>
                <w:lang w:val="en-US"/>
              </w:rPr>
            </w:pPr>
            <w:r w:rsidRPr="00F65ADF">
              <w:rPr>
                <w:spacing w:val="-5"/>
                <w:sz w:val="24"/>
                <w:szCs w:val="24"/>
                <w:lang w:val="en-US"/>
              </w:rPr>
              <w:t>troublesome task in a question form;</w:t>
            </w:r>
          </w:p>
          <w:p w:rsidR="00F65ADF" w:rsidRPr="00F65ADF" w:rsidRDefault="00F65ADF" w:rsidP="00F65ADF">
            <w:pPr>
              <w:numPr>
                <w:ilvl w:val="0"/>
                <w:numId w:val="9"/>
              </w:numPr>
              <w:contextualSpacing/>
              <w:jc w:val="both"/>
              <w:rPr>
                <w:spacing w:val="-5"/>
                <w:sz w:val="24"/>
                <w:szCs w:val="24"/>
                <w:lang w:val="en-US"/>
              </w:rPr>
            </w:pPr>
            <w:r w:rsidRPr="00F65ADF">
              <w:rPr>
                <w:spacing w:val="-5"/>
                <w:sz w:val="24"/>
                <w:szCs w:val="24"/>
                <w:lang w:val="en-US"/>
              </w:rPr>
              <w:t>information message containing a contradiction;</w:t>
            </w:r>
          </w:p>
          <w:p w:rsidR="00F65ADF" w:rsidRPr="00F65ADF" w:rsidRDefault="00F65ADF" w:rsidP="00F65ADF">
            <w:pPr>
              <w:numPr>
                <w:ilvl w:val="0"/>
                <w:numId w:val="9"/>
              </w:numPr>
              <w:contextualSpacing/>
              <w:jc w:val="both"/>
              <w:rPr>
                <w:spacing w:val="-5"/>
                <w:sz w:val="24"/>
                <w:szCs w:val="24"/>
                <w:lang w:val="en-US"/>
              </w:rPr>
            </w:pPr>
            <w:r w:rsidRPr="00F65ADF">
              <w:rPr>
                <w:spacing w:val="-5"/>
                <w:sz w:val="24"/>
                <w:szCs w:val="24"/>
                <w:lang w:val="en-US"/>
              </w:rPr>
              <w:t>statement opposing views on any issue;</w:t>
            </w:r>
          </w:p>
          <w:p w:rsidR="00F65ADF" w:rsidRPr="00F65ADF" w:rsidRDefault="00F65ADF" w:rsidP="00F65ADF">
            <w:pPr>
              <w:numPr>
                <w:ilvl w:val="0"/>
                <w:numId w:val="9"/>
              </w:numPr>
              <w:contextualSpacing/>
              <w:jc w:val="both"/>
              <w:rPr>
                <w:spacing w:val="-5"/>
                <w:sz w:val="24"/>
                <w:szCs w:val="24"/>
                <w:lang w:val="en-US"/>
              </w:rPr>
            </w:pPr>
            <w:r w:rsidRPr="00F65ADF">
              <w:rPr>
                <w:spacing w:val="-5"/>
                <w:sz w:val="24"/>
                <w:szCs w:val="24"/>
                <w:lang w:val="en-US"/>
              </w:rPr>
              <w:t>drawing attention to some phenomenon of life that needs to be explained;</w:t>
            </w:r>
          </w:p>
          <w:p w:rsidR="00F65ADF" w:rsidRPr="00F65ADF" w:rsidRDefault="00F65ADF" w:rsidP="00F65ADF">
            <w:pPr>
              <w:numPr>
                <w:ilvl w:val="0"/>
                <w:numId w:val="9"/>
              </w:numPr>
              <w:contextualSpacing/>
              <w:jc w:val="both"/>
              <w:rPr>
                <w:spacing w:val="-5"/>
                <w:sz w:val="24"/>
                <w:szCs w:val="24"/>
                <w:lang w:val="en-US"/>
              </w:rPr>
            </w:pPr>
            <w:r w:rsidRPr="00F65ADF">
              <w:rPr>
                <w:spacing w:val="-5"/>
                <w:sz w:val="24"/>
                <w:szCs w:val="24"/>
                <w:lang w:val="en-US"/>
              </w:rPr>
              <w:t>statement of puzzling facts;</w:t>
            </w:r>
          </w:p>
          <w:p w:rsidR="00F65ADF" w:rsidRPr="00F65ADF" w:rsidRDefault="00F65ADF" w:rsidP="00F65ADF">
            <w:pPr>
              <w:jc w:val="both"/>
              <w:rPr>
                <w:spacing w:val="-5"/>
                <w:sz w:val="24"/>
                <w:szCs w:val="24"/>
                <w:lang w:val="en-US"/>
              </w:rPr>
            </w:pPr>
            <w:r w:rsidRPr="00F65ADF">
              <w:rPr>
                <w:spacing w:val="-5"/>
                <w:sz w:val="24"/>
                <w:szCs w:val="24"/>
                <w:lang w:val="en-US"/>
              </w:rPr>
              <w:t>comparison of life with scientific concepts;</w:t>
            </w:r>
          </w:p>
          <w:p w:rsidR="00F65ADF" w:rsidRPr="00F65ADF" w:rsidRDefault="00F65ADF" w:rsidP="00F65ADF">
            <w:pPr>
              <w:numPr>
                <w:ilvl w:val="0"/>
                <w:numId w:val="8"/>
              </w:numPr>
              <w:tabs>
                <w:tab w:val="left" w:pos="398"/>
              </w:tabs>
              <w:contextualSpacing/>
              <w:jc w:val="both"/>
              <w:rPr>
                <w:spacing w:val="-5"/>
                <w:sz w:val="24"/>
                <w:szCs w:val="24"/>
                <w:lang w:val="en-US"/>
              </w:rPr>
            </w:pPr>
            <w:r w:rsidRPr="00F65ADF">
              <w:rPr>
                <w:spacing w:val="-5"/>
                <w:sz w:val="24"/>
                <w:szCs w:val="24"/>
                <w:lang w:val="en-US"/>
              </w:rPr>
              <w:t>statement of the question to which the student has to answer and draw conclusions.</w:t>
            </w:r>
          </w:p>
        </w:tc>
        <w:tc>
          <w:tcPr>
            <w:tcW w:w="2410" w:type="dxa"/>
            <w:tcBorders>
              <w:top w:val="single" w:sz="4" w:space="0" w:color="auto"/>
              <w:left w:val="single" w:sz="4" w:space="0" w:color="auto"/>
              <w:bottom w:val="single" w:sz="4" w:space="0" w:color="auto"/>
              <w:right w:val="single" w:sz="4" w:space="0" w:color="auto"/>
            </w:tcBorders>
          </w:tcPr>
          <w:p w:rsidR="00F65ADF" w:rsidRPr="00F65ADF" w:rsidRDefault="00F65ADF" w:rsidP="00F65ADF">
            <w:pPr>
              <w:tabs>
                <w:tab w:val="left" w:pos="317"/>
              </w:tabs>
              <w:autoSpaceDE w:val="0"/>
              <w:autoSpaceDN w:val="0"/>
              <w:adjustRightInd w:val="0"/>
              <w:spacing w:line="360" w:lineRule="auto"/>
              <w:contextualSpacing/>
              <w:jc w:val="both"/>
              <w:rPr>
                <w:sz w:val="24"/>
                <w:szCs w:val="24"/>
                <w:lang w:val="en-US"/>
              </w:rPr>
            </w:pPr>
            <w:r w:rsidRPr="00F65ADF">
              <w:rPr>
                <w:sz w:val="24"/>
                <w:szCs w:val="24"/>
                <w:lang w:val="en-US" w:eastAsia="ru-RU"/>
              </w:rPr>
              <w:t>GCC-1, GCC-5, GCC-8, GPC-2, PC-20</w:t>
            </w:r>
          </w:p>
        </w:tc>
      </w:tr>
      <w:tr w:rsidR="00F65ADF" w:rsidRPr="00D27586" w:rsidTr="00DE6F26">
        <w:tc>
          <w:tcPr>
            <w:tcW w:w="1809" w:type="dxa"/>
            <w:tcBorders>
              <w:top w:val="single" w:sz="4" w:space="0" w:color="auto"/>
              <w:left w:val="single" w:sz="4" w:space="0" w:color="auto"/>
              <w:bottom w:val="single" w:sz="4" w:space="0" w:color="auto"/>
              <w:right w:val="single" w:sz="4" w:space="0" w:color="auto"/>
            </w:tcBorders>
            <w:hideMark/>
          </w:tcPr>
          <w:p w:rsidR="00F65ADF" w:rsidRPr="00F65ADF" w:rsidRDefault="00F65ADF" w:rsidP="00F65ADF">
            <w:pPr>
              <w:jc w:val="both"/>
              <w:rPr>
                <w:b/>
                <w:spacing w:val="-3"/>
                <w:sz w:val="24"/>
                <w:szCs w:val="24"/>
                <w:lang w:val="en-US"/>
              </w:rPr>
            </w:pPr>
            <w:r w:rsidRPr="00F65ADF">
              <w:rPr>
                <w:b/>
                <w:color w:val="000000"/>
                <w:sz w:val="24"/>
                <w:szCs w:val="24"/>
                <w:lang w:val="en-US"/>
              </w:rPr>
              <w:t>Seminar - conference</w:t>
            </w:r>
          </w:p>
        </w:tc>
        <w:tc>
          <w:tcPr>
            <w:tcW w:w="5387" w:type="dxa"/>
            <w:tcBorders>
              <w:top w:val="single" w:sz="4" w:space="0" w:color="auto"/>
              <w:left w:val="single" w:sz="4" w:space="0" w:color="auto"/>
              <w:bottom w:val="single" w:sz="4" w:space="0" w:color="auto"/>
              <w:right w:val="single" w:sz="4" w:space="0" w:color="auto"/>
            </w:tcBorders>
            <w:vAlign w:val="center"/>
            <w:hideMark/>
          </w:tcPr>
          <w:p w:rsidR="00F65ADF" w:rsidRPr="00F65ADF" w:rsidRDefault="00F65ADF" w:rsidP="00F65ADF">
            <w:pPr>
              <w:jc w:val="both"/>
              <w:rPr>
                <w:sz w:val="24"/>
                <w:szCs w:val="24"/>
                <w:lang w:val="en-US"/>
              </w:rPr>
            </w:pPr>
            <w:r w:rsidRPr="00F65ADF">
              <w:rPr>
                <w:sz w:val="24"/>
                <w:szCs w:val="24"/>
                <w:lang w:val="en-US"/>
              </w:rPr>
              <w:t xml:space="preserve">The essence of the </w:t>
            </w:r>
            <w:r w:rsidRPr="00F65ADF">
              <w:rPr>
                <w:i/>
                <w:sz w:val="24"/>
                <w:szCs w:val="24"/>
                <w:lang w:val="en-US"/>
              </w:rPr>
              <w:t>seminar-conference</w:t>
            </w:r>
            <w:r w:rsidRPr="00F65ADF">
              <w:rPr>
                <w:sz w:val="24"/>
                <w:szCs w:val="24"/>
                <w:lang w:val="en-US"/>
              </w:rPr>
              <w:t xml:space="preserve"> is to prepare reports on the topic of the seminar. At the next session, after a brief introduction seminar a presenter offers to make a report for one of preparing students. The report lasts from 10 to 12 minutes. Then each student asks one question. Questions and answers are a central part of the seminar.</w:t>
            </w:r>
          </w:p>
          <w:p w:rsidR="00F65ADF" w:rsidRPr="00F65ADF" w:rsidRDefault="00F65ADF" w:rsidP="00F65ADF">
            <w:pPr>
              <w:jc w:val="both"/>
              <w:rPr>
                <w:sz w:val="24"/>
                <w:szCs w:val="24"/>
                <w:lang w:val="en-US"/>
              </w:rPr>
            </w:pPr>
            <w:r w:rsidRPr="00F65ADF">
              <w:rPr>
                <w:sz w:val="24"/>
                <w:szCs w:val="24"/>
                <w:lang w:val="en-US"/>
              </w:rPr>
              <w:t>It is understood that to ask a question the student must have some knowledge on the subject and study the relevant literature first. Character of questions largely determined by the depth of independent work. The speaker answers the questions first. If the seminar presenter considers inadequate response, it provides an opportunity for other students to express their own opinions, and then completes the above and makes the necessary adjustments.</w:t>
            </w:r>
          </w:p>
        </w:tc>
        <w:tc>
          <w:tcPr>
            <w:tcW w:w="2410" w:type="dxa"/>
            <w:tcBorders>
              <w:top w:val="single" w:sz="4" w:space="0" w:color="auto"/>
              <w:left w:val="single" w:sz="4" w:space="0" w:color="auto"/>
              <w:bottom w:val="single" w:sz="4" w:space="0" w:color="auto"/>
              <w:right w:val="single" w:sz="4" w:space="0" w:color="auto"/>
            </w:tcBorders>
          </w:tcPr>
          <w:p w:rsidR="00F65ADF" w:rsidRPr="00F65ADF" w:rsidRDefault="00F65ADF" w:rsidP="00F65ADF">
            <w:pPr>
              <w:tabs>
                <w:tab w:val="left" w:pos="317"/>
              </w:tabs>
              <w:autoSpaceDE w:val="0"/>
              <w:autoSpaceDN w:val="0"/>
              <w:adjustRightInd w:val="0"/>
              <w:spacing w:line="360" w:lineRule="auto"/>
              <w:contextualSpacing/>
              <w:jc w:val="both"/>
              <w:rPr>
                <w:sz w:val="24"/>
                <w:szCs w:val="24"/>
                <w:lang w:val="en-US" w:eastAsia="ru-RU"/>
              </w:rPr>
            </w:pPr>
            <w:r w:rsidRPr="00F65ADF">
              <w:rPr>
                <w:sz w:val="24"/>
                <w:szCs w:val="24"/>
                <w:lang w:val="en-US" w:eastAsia="ru-RU"/>
              </w:rPr>
              <w:t>GCC-1, GCC-5, GCC-8, GPC-2, PC-20</w:t>
            </w:r>
          </w:p>
        </w:tc>
      </w:tr>
      <w:tr w:rsidR="00F65ADF" w:rsidRPr="00D27586" w:rsidTr="00DE6F26">
        <w:tc>
          <w:tcPr>
            <w:tcW w:w="1809" w:type="dxa"/>
            <w:tcBorders>
              <w:top w:val="single" w:sz="4" w:space="0" w:color="auto"/>
              <w:left w:val="single" w:sz="4" w:space="0" w:color="auto"/>
              <w:bottom w:val="single" w:sz="4" w:space="0" w:color="auto"/>
              <w:right w:val="single" w:sz="4" w:space="0" w:color="auto"/>
            </w:tcBorders>
            <w:hideMark/>
          </w:tcPr>
          <w:p w:rsidR="00F65ADF" w:rsidRPr="00F65ADF" w:rsidRDefault="00F65ADF" w:rsidP="00F65ADF">
            <w:pPr>
              <w:jc w:val="both"/>
              <w:rPr>
                <w:b/>
                <w:spacing w:val="-3"/>
                <w:sz w:val="24"/>
                <w:szCs w:val="24"/>
                <w:lang w:val="en-US"/>
              </w:rPr>
            </w:pPr>
            <w:r w:rsidRPr="00F65ADF">
              <w:rPr>
                <w:b/>
                <w:color w:val="000000"/>
                <w:sz w:val="24"/>
                <w:szCs w:val="24"/>
                <w:lang w:val="en-US"/>
              </w:rPr>
              <w:t>Seminar - discussion</w:t>
            </w:r>
          </w:p>
        </w:tc>
        <w:tc>
          <w:tcPr>
            <w:tcW w:w="5387" w:type="dxa"/>
            <w:tcBorders>
              <w:top w:val="single" w:sz="4" w:space="0" w:color="auto"/>
              <w:left w:val="single" w:sz="4" w:space="0" w:color="auto"/>
              <w:bottom w:val="single" w:sz="4" w:space="0" w:color="auto"/>
              <w:right w:val="single" w:sz="4" w:space="0" w:color="auto"/>
            </w:tcBorders>
            <w:vAlign w:val="center"/>
          </w:tcPr>
          <w:p w:rsidR="00F65ADF" w:rsidRPr="00F65ADF" w:rsidRDefault="00F65ADF" w:rsidP="00F65ADF">
            <w:pPr>
              <w:jc w:val="both"/>
              <w:rPr>
                <w:spacing w:val="-5"/>
                <w:sz w:val="24"/>
                <w:szCs w:val="24"/>
                <w:lang w:val="en-US"/>
              </w:rPr>
            </w:pPr>
            <w:r w:rsidRPr="00F65ADF">
              <w:rPr>
                <w:spacing w:val="-5"/>
                <w:sz w:val="24"/>
                <w:szCs w:val="24"/>
                <w:lang w:val="en-US"/>
              </w:rPr>
              <w:t xml:space="preserve">Discussion of controversial issues, problems during the seminar. An important characteristic of the discussion, which distinguishes it from other types of dispute, is the validity. Discussing controversial (discussion) problem, </w:t>
            </w:r>
            <w:r w:rsidRPr="00F65ADF">
              <w:rPr>
                <w:spacing w:val="-5"/>
                <w:sz w:val="24"/>
                <w:szCs w:val="24"/>
                <w:lang w:val="en-US"/>
              </w:rPr>
              <w:lastRenderedPageBreak/>
              <w:t>each party argues its position opposing the interlocutor.</w:t>
            </w:r>
          </w:p>
          <w:p w:rsidR="00F65ADF" w:rsidRPr="00F65ADF" w:rsidRDefault="00F65ADF" w:rsidP="00F65ADF">
            <w:pPr>
              <w:jc w:val="both"/>
              <w:rPr>
                <w:spacing w:val="-5"/>
                <w:sz w:val="24"/>
                <w:szCs w:val="24"/>
                <w:lang w:val="en-US"/>
              </w:rPr>
            </w:pPr>
            <w:r w:rsidRPr="00F65ADF">
              <w:rPr>
                <w:spacing w:val="-5"/>
                <w:sz w:val="24"/>
                <w:szCs w:val="24"/>
                <w:lang w:val="en-US"/>
              </w:rPr>
              <w:t>Lecturer at the seminar not only uses the answers of the undergraduates, but also organizes a free exchange of views in the intervals between logical partitions. It quickens the learning process, activates the cognitive activity of the audience and allows the teacher to control the collective opinion of the group (flow), using it for the purpose of persuasion, to overcome negative attitudes and misconceptions arising to postgraduates.</w:t>
            </w:r>
          </w:p>
        </w:tc>
        <w:tc>
          <w:tcPr>
            <w:tcW w:w="2410" w:type="dxa"/>
            <w:tcBorders>
              <w:top w:val="single" w:sz="4" w:space="0" w:color="auto"/>
              <w:left w:val="single" w:sz="4" w:space="0" w:color="auto"/>
              <w:bottom w:val="single" w:sz="4" w:space="0" w:color="auto"/>
              <w:right w:val="single" w:sz="4" w:space="0" w:color="auto"/>
            </w:tcBorders>
          </w:tcPr>
          <w:p w:rsidR="00F65ADF" w:rsidRPr="00F65ADF" w:rsidRDefault="00F65ADF" w:rsidP="00F65ADF">
            <w:pPr>
              <w:widowControl w:val="0"/>
              <w:shd w:val="clear" w:color="auto" w:fill="FFFFFF"/>
              <w:spacing w:line="360" w:lineRule="auto"/>
              <w:jc w:val="both"/>
              <w:rPr>
                <w:sz w:val="24"/>
                <w:szCs w:val="24"/>
                <w:lang w:val="en-US"/>
              </w:rPr>
            </w:pPr>
            <w:r w:rsidRPr="00F65ADF">
              <w:rPr>
                <w:sz w:val="24"/>
                <w:szCs w:val="24"/>
                <w:lang w:val="en-US"/>
              </w:rPr>
              <w:lastRenderedPageBreak/>
              <w:t>GCC-1, GCC-5, GCC-8, GPC-2, PC-</w:t>
            </w:r>
            <w:r w:rsidRPr="00F65ADF">
              <w:rPr>
                <w:sz w:val="24"/>
                <w:szCs w:val="24"/>
                <w:lang w:val="en-US"/>
              </w:rPr>
              <w:lastRenderedPageBreak/>
              <w:t>20</w:t>
            </w:r>
          </w:p>
        </w:tc>
      </w:tr>
      <w:tr w:rsidR="00F65ADF" w:rsidRPr="00F65ADF" w:rsidTr="00DE6F26">
        <w:tc>
          <w:tcPr>
            <w:tcW w:w="1809" w:type="dxa"/>
            <w:tcBorders>
              <w:top w:val="single" w:sz="4" w:space="0" w:color="auto"/>
              <w:left w:val="single" w:sz="4" w:space="0" w:color="auto"/>
              <w:bottom w:val="single" w:sz="4" w:space="0" w:color="auto"/>
              <w:right w:val="single" w:sz="4" w:space="0" w:color="auto"/>
            </w:tcBorders>
            <w:hideMark/>
          </w:tcPr>
          <w:p w:rsidR="00F65ADF" w:rsidRPr="00F65ADF" w:rsidRDefault="00DE6F26" w:rsidP="00DE6F26">
            <w:pPr>
              <w:jc w:val="both"/>
              <w:rPr>
                <w:b/>
                <w:spacing w:val="-3"/>
                <w:sz w:val="24"/>
                <w:szCs w:val="24"/>
                <w:lang w:val="en-US"/>
              </w:rPr>
            </w:pPr>
            <w:r>
              <w:rPr>
                <w:b/>
                <w:sz w:val="24"/>
                <w:szCs w:val="24"/>
                <w:lang w:val="en-US"/>
              </w:rPr>
              <w:lastRenderedPageBreak/>
              <w:t>Case</w:t>
            </w:r>
            <w:r w:rsidR="00F65ADF" w:rsidRPr="00F65ADF">
              <w:rPr>
                <w:b/>
                <w:sz w:val="24"/>
                <w:szCs w:val="24"/>
              </w:rPr>
              <w:t xml:space="preserve"> </w:t>
            </w:r>
            <w:r>
              <w:rPr>
                <w:b/>
                <w:sz w:val="24"/>
                <w:szCs w:val="24"/>
                <w:lang w:val="en-US"/>
              </w:rPr>
              <w:t>study</w:t>
            </w:r>
            <w:r w:rsidR="00F65ADF" w:rsidRPr="00F65ADF">
              <w:rPr>
                <w:b/>
                <w:sz w:val="24"/>
                <w:szCs w:val="24"/>
                <w:lang w:val="en-US"/>
              </w:rPr>
              <w:t xml:space="preserve"> method</w:t>
            </w:r>
          </w:p>
        </w:tc>
        <w:tc>
          <w:tcPr>
            <w:tcW w:w="5387" w:type="dxa"/>
            <w:tcBorders>
              <w:top w:val="single" w:sz="4" w:space="0" w:color="auto"/>
              <w:left w:val="single" w:sz="4" w:space="0" w:color="auto"/>
              <w:bottom w:val="single" w:sz="4" w:space="0" w:color="auto"/>
              <w:right w:val="single" w:sz="4" w:space="0" w:color="auto"/>
            </w:tcBorders>
            <w:vAlign w:val="center"/>
            <w:hideMark/>
          </w:tcPr>
          <w:p w:rsidR="00F65ADF" w:rsidRPr="00F65ADF" w:rsidRDefault="00F65ADF" w:rsidP="00F65ADF">
            <w:pPr>
              <w:jc w:val="both"/>
              <w:rPr>
                <w:sz w:val="24"/>
                <w:szCs w:val="24"/>
                <w:lang w:val="en-US"/>
              </w:rPr>
            </w:pPr>
            <w:r w:rsidRPr="00F65ADF">
              <w:rPr>
                <w:sz w:val="24"/>
                <w:szCs w:val="24"/>
                <w:lang w:val="en-US"/>
              </w:rPr>
              <w:t>This method consists in the fact that teacher creates concrete situations taken from professional practice. In this case, students need a deep analysis of the situation and a practical solution to the problem. This method allows implementing a variety of functions at a seminar: research, examination, evaluation, training, development, self-esteem and self-control.</w:t>
            </w:r>
          </w:p>
          <w:p w:rsidR="00F65ADF" w:rsidRPr="00F65ADF" w:rsidRDefault="00F65ADF" w:rsidP="00F65ADF">
            <w:pPr>
              <w:jc w:val="both"/>
              <w:rPr>
                <w:sz w:val="24"/>
                <w:szCs w:val="24"/>
                <w:lang w:val="en-US"/>
              </w:rPr>
            </w:pPr>
            <w:r w:rsidRPr="00F65ADF">
              <w:rPr>
                <w:sz w:val="24"/>
                <w:szCs w:val="24"/>
                <w:lang w:val="en-US"/>
              </w:rPr>
              <w:t>The evaluated situation demonstrates specific events and adopted measures for them.</w:t>
            </w:r>
          </w:p>
        </w:tc>
        <w:tc>
          <w:tcPr>
            <w:tcW w:w="2410" w:type="dxa"/>
            <w:tcBorders>
              <w:top w:val="single" w:sz="4" w:space="0" w:color="auto"/>
              <w:left w:val="single" w:sz="4" w:space="0" w:color="auto"/>
              <w:bottom w:val="single" w:sz="4" w:space="0" w:color="auto"/>
              <w:right w:val="single" w:sz="4" w:space="0" w:color="auto"/>
            </w:tcBorders>
          </w:tcPr>
          <w:p w:rsidR="00F65ADF" w:rsidRPr="00F65ADF" w:rsidRDefault="00F65ADF" w:rsidP="00F65ADF">
            <w:pPr>
              <w:spacing w:line="360" w:lineRule="auto"/>
              <w:jc w:val="both"/>
              <w:rPr>
                <w:sz w:val="24"/>
                <w:szCs w:val="24"/>
              </w:rPr>
            </w:pPr>
            <w:r w:rsidRPr="00F65ADF">
              <w:rPr>
                <w:sz w:val="24"/>
                <w:szCs w:val="24"/>
              </w:rPr>
              <w:t>GCC-1, GPC-9, PC-5, PC-6</w:t>
            </w:r>
          </w:p>
        </w:tc>
      </w:tr>
      <w:tr w:rsidR="00F65ADF" w:rsidRPr="00D27586" w:rsidTr="00DE6F26">
        <w:tc>
          <w:tcPr>
            <w:tcW w:w="1809" w:type="dxa"/>
            <w:tcBorders>
              <w:top w:val="single" w:sz="4" w:space="0" w:color="auto"/>
              <w:left w:val="single" w:sz="4" w:space="0" w:color="auto"/>
              <w:bottom w:val="single" w:sz="4" w:space="0" w:color="auto"/>
              <w:right w:val="single" w:sz="4" w:space="0" w:color="auto"/>
            </w:tcBorders>
            <w:hideMark/>
          </w:tcPr>
          <w:p w:rsidR="00F65ADF" w:rsidRPr="00F65ADF" w:rsidRDefault="00F65ADF" w:rsidP="00F65ADF">
            <w:pPr>
              <w:jc w:val="both"/>
              <w:rPr>
                <w:b/>
                <w:spacing w:val="-3"/>
                <w:sz w:val="24"/>
                <w:szCs w:val="24"/>
              </w:rPr>
            </w:pPr>
            <w:r w:rsidRPr="00F65ADF">
              <w:rPr>
                <w:b/>
                <w:sz w:val="24"/>
                <w:szCs w:val="24"/>
                <w:lang w:val="en-US"/>
              </w:rPr>
              <w:t xml:space="preserve">Seminar </w:t>
            </w:r>
            <w:r w:rsidRPr="00F65ADF">
              <w:rPr>
                <w:b/>
                <w:sz w:val="24"/>
                <w:szCs w:val="24"/>
              </w:rPr>
              <w:t>(</w:t>
            </w:r>
            <w:r w:rsidRPr="00DE6F26">
              <w:rPr>
                <w:b/>
                <w:sz w:val="24"/>
                <w:szCs w:val="24"/>
                <w:lang w:val="en-US"/>
              </w:rPr>
              <w:t>Problem method)</w:t>
            </w:r>
            <w:r w:rsidRPr="00F65ADF">
              <w:rPr>
                <w:b/>
                <w:sz w:val="24"/>
                <w:szCs w:val="24"/>
              </w:rPr>
              <w:t xml:space="preserve"> </w:t>
            </w:r>
          </w:p>
        </w:tc>
        <w:tc>
          <w:tcPr>
            <w:tcW w:w="5387" w:type="dxa"/>
            <w:tcBorders>
              <w:top w:val="single" w:sz="4" w:space="0" w:color="auto"/>
              <w:left w:val="single" w:sz="4" w:space="0" w:color="auto"/>
              <w:bottom w:val="single" w:sz="4" w:space="0" w:color="auto"/>
              <w:right w:val="single" w:sz="4" w:space="0" w:color="auto"/>
            </w:tcBorders>
            <w:hideMark/>
          </w:tcPr>
          <w:p w:rsidR="00F65ADF" w:rsidRPr="00F65ADF" w:rsidRDefault="00F65ADF" w:rsidP="00F65ADF">
            <w:pPr>
              <w:jc w:val="both"/>
              <w:rPr>
                <w:sz w:val="24"/>
                <w:szCs w:val="24"/>
                <w:lang w:val="en-US"/>
              </w:rPr>
            </w:pPr>
            <w:r w:rsidRPr="00F65ADF">
              <w:rPr>
                <w:sz w:val="24"/>
                <w:szCs w:val="24"/>
                <w:lang w:val="en-US"/>
              </w:rPr>
              <w:t>To create a problematic situation, the following methods must be used:</w:t>
            </w:r>
          </w:p>
          <w:p w:rsidR="00F65ADF" w:rsidRPr="00F65ADF" w:rsidRDefault="00F65ADF" w:rsidP="00F65ADF">
            <w:pPr>
              <w:numPr>
                <w:ilvl w:val="0"/>
                <w:numId w:val="7"/>
              </w:numPr>
              <w:contextualSpacing/>
              <w:jc w:val="both"/>
              <w:rPr>
                <w:sz w:val="24"/>
                <w:szCs w:val="24"/>
                <w:lang w:val="en-US"/>
              </w:rPr>
            </w:pPr>
            <w:r w:rsidRPr="00F65ADF">
              <w:rPr>
                <w:sz w:val="24"/>
                <w:szCs w:val="24"/>
                <w:lang w:val="en-US"/>
              </w:rPr>
              <w:t>a direct statement of the problem;</w:t>
            </w:r>
          </w:p>
          <w:p w:rsidR="00F65ADF" w:rsidRPr="00F65ADF" w:rsidRDefault="00F65ADF" w:rsidP="00F65ADF">
            <w:pPr>
              <w:numPr>
                <w:ilvl w:val="0"/>
                <w:numId w:val="7"/>
              </w:numPr>
              <w:contextualSpacing/>
              <w:jc w:val="both"/>
              <w:rPr>
                <w:sz w:val="24"/>
                <w:szCs w:val="24"/>
                <w:lang w:val="en-US"/>
              </w:rPr>
            </w:pPr>
            <w:r w:rsidRPr="00F65ADF">
              <w:rPr>
                <w:sz w:val="24"/>
                <w:szCs w:val="24"/>
                <w:lang w:val="en-US"/>
              </w:rPr>
              <w:t>troublesome task in a question form;</w:t>
            </w:r>
          </w:p>
          <w:p w:rsidR="00F65ADF" w:rsidRPr="00F65ADF" w:rsidRDefault="00F65ADF" w:rsidP="00F65ADF">
            <w:pPr>
              <w:numPr>
                <w:ilvl w:val="0"/>
                <w:numId w:val="7"/>
              </w:numPr>
              <w:contextualSpacing/>
              <w:jc w:val="both"/>
              <w:rPr>
                <w:sz w:val="24"/>
                <w:szCs w:val="24"/>
                <w:lang w:val="en-US"/>
              </w:rPr>
            </w:pPr>
            <w:r w:rsidRPr="00F65ADF">
              <w:rPr>
                <w:sz w:val="24"/>
                <w:szCs w:val="24"/>
                <w:lang w:val="en-US"/>
              </w:rPr>
              <w:t>information message containing a contradiction;</w:t>
            </w:r>
          </w:p>
          <w:p w:rsidR="00F65ADF" w:rsidRPr="00F65ADF" w:rsidRDefault="00F65ADF" w:rsidP="00F65ADF">
            <w:pPr>
              <w:numPr>
                <w:ilvl w:val="0"/>
                <w:numId w:val="7"/>
              </w:numPr>
              <w:contextualSpacing/>
              <w:jc w:val="both"/>
              <w:rPr>
                <w:sz w:val="24"/>
                <w:szCs w:val="24"/>
                <w:lang w:val="en-US"/>
              </w:rPr>
            </w:pPr>
            <w:r w:rsidRPr="00F65ADF">
              <w:rPr>
                <w:sz w:val="24"/>
                <w:szCs w:val="24"/>
                <w:lang w:val="en-US"/>
              </w:rPr>
              <w:t>statement opposing views on any issue;</w:t>
            </w:r>
          </w:p>
          <w:p w:rsidR="00F65ADF" w:rsidRPr="00F65ADF" w:rsidRDefault="00F65ADF" w:rsidP="00F65ADF">
            <w:pPr>
              <w:numPr>
                <w:ilvl w:val="0"/>
                <w:numId w:val="7"/>
              </w:numPr>
              <w:contextualSpacing/>
              <w:jc w:val="both"/>
              <w:rPr>
                <w:sz w:val="24"/>
                <w:szCs w:val="24"/>
                <w:lang w:val="en-US"/>
              </w:rPr>
            </w:pPr>
            <w:r w:rsidRPr="00F65ADF">
              <w:rPr>
                <w:sz w:val="24"/>
                <w:szCs w:val="24"/>
                <w:lang w:val="en-US"/>
              </w:rPr>
              <w:t>drawing attention to some phenomenon of life that needs to be explained;</w:t>
            </w:r>
          </w:p>
          <w:p w:rsidR="00F65ADF" w:rsidRPr="00F65ADF" w:rsidRDefault="00F65ADF" w:rsidP="00F65ADF">
            <w:pPr>
              <w:numPr>
                <w:ilvl w:val="0"/>
                <w:numId w:val="7"/>
              </w:numPr>
              <w:contextualSpacing/>
              <w:jc w:val="both"/>
              <w:rPr>
                <w:sz w:val="24"/>
                <w:szCs w:val="24"/>
                <w:lang w:val="en-US"/>
              </w:rPr>
            </w:pPr>
            <w:r w:rsidRPr="00F65ADF">
              <w:rPr>
                <w:sz w:val="24"/>
                <w:szCs w:val="24"/>
                <w:lang w:val="en-US"/>
              </w:rPr>
              <w:t>statement of puzzling facts;</w:t>
            </w:r>
          </w:p>
          <w:p w:rsidR="00F65ADF" w:rsidRPr="00F65ADF" w:rsidRDefault="00F65ADF" w:rsidP="00F65ADF">
            <w:pPr>
              <w:numPr>
                <w:ilvl w:val="0"/>
                <w:numId w:val="7"/>
              </w:numPr>
              <w:contextualSpacing/>
              <w:jc w:val="both"/>
              <w:rPr>
                <w:sz w:val="24"/>
                <w:szCs w:val="24"/>
                <w:lang w:val="en-US"/>
              </w:rPr>
            </w:pPr>
            <w:r w:rsidRPr="00F65ADF">
              <w:rPr>
                <w:sz w:val="24"/>
                <w:szCs w:val="24"/>
                <w:lang w:val="en-US"/>
              </w:rPr>
              <w:t>comparison of life with scientific concepts;</w:t>
            </w:r>
          </w:p>
          <w:p w:rsidR="00F65ADF" w:rsidRPr="00F65ADF" w:rsidRDefault="00F65ADF" w:rsidP="00F65ADF">
            <w:pPr>
              <w:numPr>
                <w:ilvl w:val="0"/>
                <w:numId w:val="7"/>
              </w:numPr>
              <w:contextualSpacing/>
              <w:jc w:val="both"/>
              <w:rPr>
                <w:sz w:val="24"/>
                <w:szCs w:val="24"/>
                <w:lang w:val="en-US"/>
              </w:rPr>
            </w:pPr>
            <w:r w:rsidRPr="00F65ADF">
              <w:rPr>
                <w:sz w:val="24"/>
                <w:szCs w:val="24"/>
                <w:lang w:val="en-US"/>
              </w:rPr>
              <w:t xml:space="preserve">statement of the question to which the student has to answer and draw conclusions. </w:t>
            </w:r>
          </w:p>
        </w:tc>
        <w:tc>
          <w:tcPr>
            <w:tcW w:w="2410" w:type="dxa"/>
            <w:tcBorders>
              <w:top w:val="single" w:sz="4" w:space="0" w:color="auto"/>
              <w:left w:val="single" w:sz="4" w:space="0" w:color="auto"/>
              <w:bottom w:val="single" w:sz="4" w:space="0" w:color="auto"/>
              <w:right w:val="single" w:sz="4" w:space="0" w:color="auto"/>
            </w:tcBorders>
          </w:tcPr>
          <w:p w:rsidR="00F65ADF" w:rsidRPr="00F65ADF" w:rsidRDefault="00F65ADF" w:rsidP="00F65ADF">
            <w:pPr>
              <w:spacing w:line="360" w:lineRule="auto"/>
              <w:jc w:val="both"/>
              <w:rPr>
                <w:sz w:val="24"/>
                <w:szCs w:val="24"/>
                <w:lang w:val="en-US"/>
              </w:rPr>
            </w:pPr>
            <w:r w:rsidRPr="00F65ADF">
              <w:rPr>
                <w:sz w:val="24"/>
                <w:szCs w:val="24"/>
                <w:lang w:val="en-US"/>
              </w:rPr>
              <w:t>GCC-1, GCC-8, GPC-1, GPC-2, GPC-9, PC-6</w:t>
            </w:r>
          </w:p>
        </w:tc>
      </w:tr>
      <w:tr w:rsidR="00F65ADF" w:rsidRPr="00F65ADF" w:rsidTr="00DE6F26">
        <w:tc>
          <w:tcPr>
            <w:tcW w:w="1809" w:type="dxa"/>
            <w:tcBorders>
              <w:top w:val="single" w:sz="4" w:space="0" w:color="auto"/>
              <w:left w:val="single" w:sz="4" w:space="0" w:color="auto"/>
              <w:bottom w:val="single" w:sz="4" w:space="0" w:color="auto"/>
              <w:right w:val="single" w:sz="4" w:space="0" w:color="auto"/>
            </w:tcBorders>
            <w:hideMark/>
          </w:tcPr>
          <w:p w:rsidR="00F65ADF" w:rsidRPr="00840086" w:rsidRDefault="00F65ADF" w:rsidP="00F65ADF">
            <w:pPr>
              <w:jc w:val="both"/>
              <w:rPr>
                <w:b/>
                <w:sz w:val="24"/>
                <w:szCs w:val="24"/>
                <w:lang w:val="en-US"/>
              </w:rPr>
            </w:pPr>
            <w:r w:rsidRPr="00840086">
              <w:rPr>
                <w:b/>
                <w:sz w:val="24"/>
                <w:szCs w:val="24"/>
                <w:lang w:val="en-US"/>
              </w:rPr>
              <w:t>Seminar - roundtable discussion</w:t>
            </w:r>
          </w:p>
        </w:tc>
        <w:tc>
          <w:tcPr>
            <w:tcW w:w="5387" w:type="dxa"/>
            <w:tcBorders>
              <w:top w:val="single" w:sz="4" w:space="0" w:color="auto"/>
              <w:left w:val="single" w:sz="4" w:space="0" w:color="auto"/>
              <w:bottom w:val="single" w:sz="4" w:space="0" w:color="auto"/>
              <w:right w:val="single" w:sz="4" w:space="0" w:color="auto"/>
            </w:tcBorders>
            <w:hideMark/>
          </w:tcPr>
          <w:p w:rsidR="00F65ADF" w:rsidRPr="00F65ADF" w:rsidRDefault="00F65ADF" w:rsidP="00F65ADF">
            <w:pPr>
              <w:jc w:val="both"/>
              <w:rPr>
                <w:color w:val="000000"/>
                <w:sz w:val="24"/>
                <w:szCs w:val="24"/>
                <w:lang w:val="en-US"/>
              </w:rPr>
            </w:pPr>
            <w:r w:rsidRPr="00F65ADF">
              <w:rPr>
                <w:color w:val="000000"/>
                <w:sz w:val="24"/>
                <w:szCs w:val="24"/>
                <w:lang w:val="en-US"/>
              </w:rPr>
              <w:t>This method is a kind of dialogue. It requires from teachers and other professionals to implement the principle of the problem collective discussion, to be able to combine the elements of proof and persuasion in the discussion. A presenter of the «round table» (he or she mustn’t be a teacher) must ensure the basic principles of the polemical code of honor (mutual intellectual tolerance and trust among participants, objectivity, sincerity, activity, honesty, a certain level of emotional intensity, a reasonable share of humor).</w:t>
            </w:r>
          </w:p>
          <w:p w:rsidR="00F65ADF" w:rsidRPr="00F65ADF" w:rsidRDefault="00F65ADF" w:rsidP="00F65ADF">
            <w:pPr>
              <w:jc w:val="both"/>
              <w:rPr>
                <w:color w:val="000000"/>
                <w:sz w:val="24"/>
                <w:szCs w:val="24"/>
                <w:lang w:val="en-US"/>
              </w:rPr>
            </w:pPr>
            <w:r w:rsidRPr="00F65ADF">
              <w:rPr>
                <w:color w:val="000000"/>
                <w:sz w:val="24"/>
                <w:szCs w:val="24"/>
                <w:lang w:val="en-US"/>
              </w:rPr>
              <w:t>«Round table» discussion needs a scenario in which a possible sequence, content and time limit of speakers are determined tentatively.</w:t>
            </w:r>
          </w:p>
          <w:p w:rsidR="00F65ADF" w:rsidRPr="00F65ADF" w:rsidRDefault="00F65ADF" w:rsidP="00F65ADF">
            <w:pPr>
              <w:jc w:val="both"/>
              <w:rPr>
                <w:color w:val="000000"/>
                <w:sz w:val="24"/>
                <w:szCs w:val="24"/>
                <w:lang w:val="en-US"/>
              </w:rPr>
            </w:pPr>
            <w:r w:rsidRPr="00F65ADF">
              <w:rPr>
                <w:color w:val="000000"/>
                <w:sz w:val="24"/>
                <w:szCs w:val="24"/>
                <w:lang w:val="en-US"/>
              </w:rPr>
              <w:t>At the seminars presenter announces the theme of training, introduces the audience with their specialization, and explains the procedure works. Then he or she suggests asking questions, redirects each question to a specialist, stimulates discussion and controls its course. At the end presenter briefly summarizes the seminar.</w:t>
            </w:r>
          </w:p>
          <w:p w:rsidR="00F65ADF" w:rsidRPr="00F65ADF" w:rsidRDefault="00F65ADF" w:rsidP="00F65ADF">
            <w:pPr>
              <w:jc w:val="both"/>
              <w:rPr>
                <w:sz w:val="24"/>
                <w:szCs w:val="24"/>
                <w:lang w:val="en-US"/>
              </w:rPr>
            </w:pPr>
            <w:r w:rsidRPr="00F65ADF">
              <w:rPr>
                <w:color w:val="000000"/>
                <w:sz w:val="24"/>
                <w:szCs w:val="24"/>
                <w:lang w:val="en-US"/>
              </w:rPr>
              <w:t xml:space="preserve">«Scholars experts, representatives of public authorities, businesses, etc. are invited to participate </w:t>
            </w:r>
            <w:r w:rsidRPr="00F65ADF">
              <w:rPr>
                <w:color w:val="000000"/>
                <w:sz w:val="24"/>
                <w:szCs w:val="24"/>
                <w:lang w:val="en-US"/>
              </w:rPr>
              <w:lastRenderedPageBreak/>
              <w:t>in the seminar».</w:t>
            </w:r>
          </w:p>
        </w:tc>
        <w:tc>
          <w:tcPr>
            <w:tcW w:w="2410" w:type="dxa"/>
            <w:tcBorders>
              <w:top w:val="single" w:sz="4" w:space="0" w:color="auto"/>
              <w:left w:val="single" w:sz="4" w:space="0" w:color="auto"/>
              <w:bottom w:val="single" w:sz="4" w:space="0" w:color="auto"/>
              <w:right w:val="single" w:sz="4" w:space="0" w:color="auto"/>
            </w:tcBorders>
          </w:tcPr>
          <w:p w:rsidR="00F65ADF" w:rsidRPr="00F65ADF" w:rsidRDefault="00F65ADF" w:rsidP="00F65ADF">
            <w:pPr>
              <w:widowControl w:val="0"/>
              <w:shd w:val="clear" w:color="auto" w:fill="FFFFFF"/>
              <w:spacing w:line="360" w:lineRule="auto"/>
              <w:jc w:val="both"/>
              <w:rPr>
                <w:sz w:val="24"/>
                <w:szCs w:val="24"/>
              </w:rPr>
            </w:pPr>
            <w:r w:rsidRPr="00F65ADF">
              <w:rPr>
                <w:sz w:val="24"/>
                <w:szCs w:val="24"/>
              </w:rPr>
              <w:lastRenderedPageBreak/>
              <w:t>GCC-8, GPC-2, PC-20</w:t>
            </w:r>
          </w:p>
        </w:tc>
      </w:tr>
      <w:tr w:rsidR="00F65ADF" w:rsidRPr="00D27586" w:rsidTr="00DE6F26">
        <w:tc>
          <w:tcPr>
            <w:tcW w:w="1809" w:type="dxa"/>
            <w:tcBorders>
              <w:top w:val="single" w:sz="4" w:space="0" w:color="auto"/>
              <w:left w:val="single" w:sz="4" w:space="0" w:color="auto"/>
              <w:bottom w:val="single" w:sz="4" w:space="0" w:color="auto"/>
              <w:right w:val="single" w:sz="4" w:space="0" w:color="auto"/>
            </w:tcBorders>
            <w:hideMark/>
          </w:tcPr>
          <w:p w:rsidR="00F65ADF" w:rsidRPr="00840086" w:rsidRDefault="00F65ADF" w:rsidP="00F65ADF">
            <w:pPr>
              <w:jc w:val="both"/>
              <w:rPr>
                <w:b/>
                <w:sz w:val="24"/>
                <w:szCs w:val="24"/>
                <w:lang w:val="en-US"/>
              </w:rPr>
            </w:pPr>
            <w:r w:rsidRPr="00840086">
              <w:rPr>
                <w:b/>
                <w:spacing w:val="-3"/>
                <w:sz w:val="24"/>
                <w:szCs w:val="24"/>
                <w:lang w:val="en-US"/>
              </w:rPr>
              <w:lastRenderedPageBreak/>
              <w:t>Business game</w:t>
            </w:r>
          </w:p>
        </w:tc>
        <w:tc>
          <w:tcPr>
            <w:tcW w:w="5387" w:type="dxa"/>
            <w:tcBorders>
              <w:top w:val="single" w:sz="4" w:space="0" w:color="auto"/>
              <w:left w:val="single" w:sz="4" w:space="0" w:color="auto"/>
              <w:bottom w:val="single" w:sz="4" w:space="0" w:color="auto"/>
              <w:right w:val="single" w:sz="4" w:space="0" w:color="auto"/>
            </w:tcBorders>
            <w:hideMark/>
          </w:tcPr>
          <w:p w:rsidR="00F65ADF" w:rsidRPr="00F65ADF" w:rsidRDefault="00F65ADF" w:rsidP="00F65ADF">
            <w:pPr>
              <w:jc w:val="both"/>
              <w:rPr>
                <w:sz w:val="24"/>
                <w:szCs w:val="24"/>
                <w:lang w:val="en-US"/>
              </w:rPr>
            </w:pPr>
            <w:r w:rsidRPr="00F65ADF">
              <w:rPr>
                <w:sz w:val="24"/>
                <w:szCs w:val="24"/>
                <w:lang w:val="en-US"/>
              </w:rPr>
              <w:t xml:space="preserve">This is a simulation tool of various conditions in professional activity by searching new ways of its implementation. Business game simulates various aspects of human activity and social interaction. </w:t>
            </w:r>
          </w:p>
        </w:tc>
        <w:tc>
          <w:tcPr>
            <w:tcW w:w="2410" w:type="dxa"/>
            <w:tcBorders>
              <w:top w:val="single" w:sz="4" w:space="0" w:color="auto"/>
              <w:left w:val="single" w:sz="4" w:space="0" w:color="auto"/>
              <w:bottom w:val="single" w:sz="4" w:space="0" w:color="auto"/>
              <w:right w:val="single" w:sz="4" w:space="0" w:color="auto"/>
            </w:tcBorders>
            <w:hideMark/>
          </w:tcPr>
          <w:p w:rsidR="00F65ADF" w:rsidRPr="00F65ADF" w:rsidRDefault="00F65ADF" w:rsidP="00F65ADF">
            <w:pPr>
              <w:widowControl w:val="0"/>
              <w:shd w:val="clear" w:color="auto" w:fill="FFFFFF"/>
              <w:spacing w:line="360" w:lineRule="auto"/>
              <w:jc w:val="both"/>
              <w:rPr>
                <w:sz w:val="24"/>
                <w:szCs w:val="24"/>
                <w:lang w:val="en-US"/>
              </w:rPr>
            </w:pPr>
            <w:r w:rsidRPr="00F65ADF">
              <w:rPr>
                <w:sz w:val="24"/>
                <w:szCs w:val="24"/>
                <w:lang w:val="en-US"/>
              </w:rPr>
              <w:t>GCC-4, GCC-7, GPC-1, GPC-2, PC-6, PC-8, PC-20</w:t>
            </w:r>
          </w:p>
        </w:tc>
      </w:tr>
    </w:tbl>
    <w:p w:rsidR="00F65ADF" w:rsidRDefault="00F65ADF" w:rsidP="00F65ADF">
      <w:pPr>
        <w:spacing w:after="200" w:line="360" w:lineRule="auto"/>
        <w:jc w:val="both"/>
        <w:rPr>
          <w:rFonts w:ascii="Times New Roman" w:eastAsia="Calibri" w:hAnsi="Times New Roman" w:cs="Times New Roman"/>
          <w:sz w:val="28"/>
          <w:szCs w:val="28"/>
          <w:lang w:val="en-US"/>
        </w:rPr>
      </w:pPr>
    </w:p>
    <w:p w:rsidR="00840086" w:rsidRDefault="00DF24AE" w:rsidP="00DF24AE">
      <w:pPr>
        <w:pStyle w:val="a4"/>
        <w:numPr>
          <w:ilvl w:val="0"/>
          <w:numId w:val="3"/>
        </w:numPr>
        <w:spacing w:after="200" w:line="360" w:lineRule="auto"/>
        <w:jc w:val="both"/>
        <w:rPr>
          <w:rFonts w:ascii="Times New Roman" w:eastAsia="Calibri" w:hAnsi="Times New Roman" w:cs="Times New Roman"/>
          <w:b/>
          <w:sz w:val="28"/>
          <w:szCs w:val="28"/>
          <w:lang w:val="en-US"/>
        </w:rPr>
      </w:pPr>
      <w:r w:rsidRPr="00DF24AE">
        <w:rPr>
          <w:rFonts w:ascii="Times New Roman" w:eastAsia="Calibri" w:hAnsi="Times New Roman" w:cs="Times New Roman"/>
          <w:b/>
          <w:sz w:val="28"/>
          <w:szCs w:val="28"/>
          <w:lang w:val="en-US"/>
        </w:rPr>
        <w:t>Features of the organization of the educational process in the development of the educational program by persons with disabilities</w:t>
      </w:r>
    </w:p>
    <w:p w:rsidR="00DF24AE" w:rsidRDefault="00DF24AE" w:rsidP="00DF24AE">
      <w:pPr>
        <w:spacing w:after="200" w:line="360" w:lineRule="auto"/>
        <w:ind w:firstLine="360"/>
        <w:jc w:val="both"/>
        <w:rPr>
          <w:rFonts w:ascii="Times New Roman" w:eastAsia="Calibri" w:hAnsi="Times New Roman" w:cs="Times New Roman"/>
          <w:sz w:val="28"/>
          <w:szCs w:val="28"/>
          <w:lang w:val="en-US"/>
        </w:rPr>
      </w:pPr>
      <w:r w:rsidRPr="00DF24AE">
        <w:rPr>
          <w:rFonts w:ascii="Times New Roman" w:eastAsia="Calibri" w:hAnsi="Times New Roman" w:cs="Times New Roman"/>
          <w:sz w:val="28"/>
          <w:szCs w:val="28"/>
          <w:lang w:val="en-US"/>
        </w:rPr>
        <w:t>FEFU implements an organizational model of inclusive education - ensuring equal access to education for all students, taking into account various special educational needs and individual capabilities of students. The model allows persons with limited health abilities (</w:t>
      </w:r>
      <w:r>
        <w:rPr>
          <w:rFonts w:ascii="Times New Roman" w:eastAsia="Calibri" w:hAnsi="Times New Roman" w:cs="Times New Roman"/>
          <w:sz w:val="28"/>
          <w:szCs w:val="28"/>
          <w:lang w:val="en-US"/>
        </w:rPr>
        <w:t>LHA</w:t>
      </w:r>
      <w:r w:rsidRPr="00DF24AE">
        <w:rPr>
          <w:rFonts w:ascii="Times New Roman" w:eastAsia="Calibri" w:hAnsi="Times New Roman" w:cs="Times New Roman"/>
          <w:sz w:val="28"/>
          <w:szCs w:val="28"/>
          <w:lang w:val="en-US"/>
        </w:rPr>
        <w:t xml:space="preserve">) to use education as the most effective mechanism for the development of their personality, increasing their social status. In order to create conditions for the provision of inclusive education for </w:t>
      </w:r>
      <w:r w:rsidR="00B22381">
        <w:rPr>
          <w:rFonts w:ascii="Times New Roman" w:eastAsia="Calibri" w:hAnsi="Times New Roman" w:cs="Times New Roman"/>
          <w:sz w:val="28"/>
          <w:szCs w:val="28"/>
          <w:lang w:val="en-US"/>
        </w:rPr>
        <w:t>persons</w:t>
      </w:r>
      <w:r w:rsidRPr="00DF24AE">
        <w:rPr>
          <w:rFonts w:ascii="Times New Roman" w:eastAsia="Calibri" w:hAnsi="Times New Roman" w:cs="Times New Roman"/>
          <w:sz w:val="28"/>
          <w:szCs w:val="28"/>
          <w:lang w:val="en-US"/>
        </w:rPr>
        <w:t xml:space="preserve"> with disabilities and </w:t>
      </w:r>
      <w:r w:rsidR="00B22381" w:rsidRPr="00B22381">
        <w:rPr>
          <w:rFonts w:ascii="Times New Roman" w:eastAsia="Calibri" w:hAnsi="Times New Roman" w:cs="Times New Roman"/>
          <w:sz w:val="28"/>
          <w:szCs w:val="28"/>
          <w:lang w:val="en-US"/>
        </w:rPr>
        <w:t>persons with limited health abilities</w:t>
      </w:r>
      <w:r w:rsidRPr="00B22381">
        <w:rPr>
          <w:rFonts w:ascii="Times New Roman" w:eastAsia="Calibri" w:hAnsi="Times New Roman" w:cs="Times New Roman"/>
          <w:sz w:val="28"/>
          <w:szCs w:val="28"/>
          <w:lang w:val="en-US"/>
        </w:rPr>
        <w:t>,</w:t>
      </w:r>
      <w:r w:rsidRPr="00DF24AE">
        <w:rPr>
          <w:rFonts w:ascii="Times New Roman" w:eastAsia="Calibri" w:hAnsi="Times New Roman" w:cs="Times New Roman"/>
          <w:sz w:val="28"/>
          <w:szCs w:val="28"/>
          <w:lang w:val="en-US"/>
        </w:rPr>
        <w:t xml:space="preserve"> the University’s structural units perform the following tasks:</w:t>
      </w:r>
    </w:p>
    <w:p w:rsidR="00DF24AE" w:rsidRDefault="00DF24AE" w:rsidP="00DF24AE">
      <w:pPr>
        <w:spacing w:after="200" w:line="360" w:lineRule="auto"/>
        <w:ind w:firstLine="360"/>
        <w:jc w:val="both"/>
        <w:rPr>
          <w:rFonts w:ascii="Times New Roman" w:eastAsia="Calibri" w:hAnsi="Times New Roman" w:cs="Times New Roman"/>
          <w:sz w:val="28"/>
          <w:szCs w:val="28"/>
          <w:lang w:val="en-US"/>
        </w:rPr>
      </w:pPr>
      <w:r w:rsidRPr="00DF24AE">
        <w:rPr>
          <w:rFonts w:ascii="Times New Roman" w:eastAsia="Calibri" w:hAnsi="Times New Roman" w:cs="Times New Roman"/>
          <w:sz w:val="28"/>
          <w:szCs w:val="28"/>
          <w:lang w:val="en-US"/>
        </w:rPr>
        <w:t xml:space="preserve">The department for work with applicants organizes career guidance among potential applicants, including </w:t>
      </w:r>
      <w:r w:rsidR="00B22381">
        <w:rPr>
          <w:rFonts w:ascii="Times New Roman" w:eastAsia="Calibri" w:hAnsi="Times New Roman" w:cs="Times New Roman"/>
          <w:sz w:val="28"/>
          <w:szCs w:val="28"/>
          <w:lang w:val="en-US"/>
        </w:rPr>
        <w:t>persons</w:t>
      </w:r>
      <w:r w:rsidRPr="00DF24AE">
        <w:rPr>
          <w:rFonts w:ascii="Times New Roman" w:eastAsia="Calibri" w:hAnsi="Times New Roman" w:cs="Times New Roman"/>
          <w:sz w:val="28"/>
          <w:szCs w:val="28"/>
          <w:lang w:val="en-US"/>
        </w:rPr>
        <w:t xml:space="preserve"> with disabilities and </w:t>
      </w:r>
      <w:r w:rsidR="00B22381">
        <w:rPr>
          <w:rFonts w:ascii="Times New Roman" w:eastAsia="Calibri" w:hAnsi="Times New Roman" w:cs="Times New Roman"/>
          <w:sz w:val="28"/>
          <w:szCs w:val="28"/>
          <w:lang w:val="en-US"/>
        </w:rPr>
        <w:t>persons with limited health abilities</w:t>
      </w:r>
      <w:r w:rsidRPr="00DF24AE">
        <w:rPr>
          <w:rFonts w:ascii="Times New Roman" w:eastAsia="Calibri" w:hAnsi="Times New Roman" w:cs="Times New Roman"/>
          <w:sz w:val="28"/>
          <w:szCs w:val="28"/>
          <w:lang w:val="en-US"/>
        </w:rPr>
        <w:t>: open days, career-oriented testing, webinars for graduates of schools, vocational education institutions, counseling for this category of students and their parents on admission issues and training, prepares promotional materials, organizes interaction with educational organizations;</w:t>
      </w:r>
    </w:p>
    <w:p w:rsidR="00DF24AE" w:rsidRPr="00DF24AE" w:rsidRDefault="00DF24AE" w:rsidP="00DF24AE">
      <w:pPr>
        <w:spacing w:after="200" w:line="360" w:lineRule="auto"/>
        <w:ind w:firstLine="360"/>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The y</w:t>
      </w:r>
      <w:r w:rsidRPr="00DF24AE">
        <w:rPr>
          <w:rFonts w:ascii="Times New Roman" w:eastAsia="Calibri" w:hAnsi="Times New Roman" w:cs="Times New Roman"/>
          <w:sz w:val="28"/>
          <w:szCs w:val="28"/>
          <w:lang w:val="en-US"/>
        </w:rPr>
        <w:t xml:space="preserve">outh policy </w:t>
      </w:r>
      <w:r w:rsidR="00B22381">
        <w:rPr>
          <w:rFonts w:ascii="Times New Roman" w:eastAsia="Calibri" w:hAnsi="Times New Roman" w:cs="Times New Roman"/>
          <w:sz w:val="28"/>
          <w:szCs w:val="28"/>
          <w:lang w:val="en-US"/>
        </w:rPr>
        <w:t>department</w:t>
      </w:r>
      <w:r w:rsidRPr="00DF24AE">
        <w:rPr>
          <w:rFonts w:ascii="Times New Roman" w:eastAsia="Calibri" w:hAnsi="Times New Roman" w:cs="Times New Roman"/>
          <w:sz w:val="28"/>
          <w:szCs w:val="28"/>
          <w:lang w:val="en-US"/>
        </w:rPr>
        <w:t xml:space="preserve"> accompanies the inclusive education of persons with disabilities, resolving issues related to the development and maintenance of the information technology base of inclusive education, elements of distance education for </w:t>
      </w:r>
      <w:r w:rsidR="00B22381">
        <w:rPr>
          <w:rFonts w:ascii="Times New Roman" w:eastAsia="Calibri" w:hAnsi="Times New Roman" w:cs="Times New Roman"/>
          <w:sz w:val="28"/>
          <w:szCs w:val="28"/>
          <w:lang w:val="en-US"/>
        </w:rPr>
        <w:t>persons</w:t>
      </w:r>
      <w:r w:rsidRPr="00DF24AE">
        <w:rPr>
          <w:rFonts w:ascii="Times New Roman" w:eastAsia="Calibri" w:hAnsi="Times New Roman" w:cs="Times New Roman"/>
          <w:sz w:val="28"/>
          <w:szCs w:val="28"/>
          <w:lang w:val="en-US"/>
        </w:rPr>
        <w:t xml:space="preserve"> with disabilities, creating a barrier-free environment, collecting information about </w:t>
      </w:r>
      <w:r w:rsidR="00B22381">
        <w:rPr>
          <w:rFonts w:ascii="Times New Roman" w:eastAsia="Calibri" w:hAnsi="Times New Roman" w:cs="Times New Roman"/>
          <w:sz w:val="28"/>
          <w:szCs w:val="28"/>
          <w:lang w:val="en-US"/>
        </w:rPr>
        <w:t>persons</w:t>
      </w:r>
      <w:r w:rsidRPr="00DF24AE">
        <w:rPr>
          <w:rFonts w:ascii="Times New Roman" w:eastAsia="Calibri" w:hAnsi="Times New Roman" w:cs="Times New Roman"/>
          <w:sz w:val="28"/>
          <w:szCs w:val="28"/>
          <w:lang w:val="en-US"/>
        </w:rPr>
        <w:t xml:space="preserve"> with disabilities and </w:t>
      </w:r>
      <w:r w:rsidR="00B22381">
        <w:rPr>
          <w:rFonts w:ascii="Times New Roman" w:eastAsia="Calibri" w:hAnsi="Times New Roman" w:cs="Times New Roman"/>
          <w:sz w:val="28"/>
          <w:szCs w:val="28"/>
          <w:lang w:val="en-US"/>
        </w:rPr>
        <w:t>persons with limited health abilities</w:t>
      </w:r>
      <w:r w:rsidRPr="00DF24AE">
        <w:rPr>
          <w:rFonts w:ascii="Times New Roman" w:eastAsia="Calibri" w:hAnsi="Times New Roman" w:cs="Times New Roman"/>
          <w:sz w:val="28"/>
          <w:szCs w:val="28"/>
          <w:lang w:val="en-US"/>
        </w:rPr>
        <w:t>, ensures their systematic recording at the stages of their admission, training, employment;</w:t>
      </w:r>
    </w:p>
    <w:p w:rsidR="00DF24AE" w:rsidRDefault="00DF24AE" w:rsidP="00DF24AE">
      <w:pPr>
        <w:spacing w:after="200" w:line="360" w:lineRule="auto"/>
        <w:ind w:firstLine="360"/>
        <w:jc w:val="both"/>
        <w:rPr>
          <w:rFonts w:ascii="Times New Roman" w:eastAsia="Calibri" w:hAnsi="Times New Roman" w:cs="Times New Roman"/>
          <w:sz w:val="28"/>
          <w:szCs w:val="28"/>
          <w:lang w:val="en-US"/>
        </w:rPr>
      </w:pPr>
      <w:r w:rsidRPr="00DF24AE">
        <w:rPr>
          <w:rFonts w:ascii="Times New Roman" w:eastAsia="Calibri" w:hAnsi="Times New Roman" w:cs="Times New Roman"/>
          <w:sz w:val="28"/>
          <w:szCs w:val="28"/>
          <w:lang w:val="en-US"/>
        </w:rPr>
        <w:lastRenderedPageBreak/>
        <w:t>- The department of extracurricular activities at FEFU ensures adaptation of persons with disabilities and persons with disabilities to the conditions and mode of training activities, carries out activities to create a sociocultural tolerant environment necessary for the formation of a civil, legal and professional position of participation, the willingness of all members of the team to communicate and cooperate, and the ability to tolerate perceive social, personal, and cultural differences;</w:t>
      </w:r>
    </w:p>
    <w:p w:rsidR="00AB704C" w:rsidRDefault="00AB704C" w:rsidP="00DF24AE">
      <w:pPr>
        <w:spacing w:after="200" w:line="360" w:lineRule="auto"/>
        <w:ind w:firstLine="360"/>
        <w:jc w:val="both"/>
        <w:rPr>
          <w:rFonts w:ascii="Times New Roman" w:eastAsia="Calibri" w:hAnsi="Times New Roman" w:cs="Times New Roman"/>
          <w:sz w:val="28"/>
          <w:szCs w:val="28"/>
          <w:lang w:val="en-US"/>
        </w:rPr>
      </w:pPr>
      <w:r w:rsidRPr="00AB704C">
        <w:rPr>
          <w:rFonts w:ascii="Times New Roman" w:eastAsia="Calibri" w:hAnsi="Times New Roman" w:cs="Times New Roman"/>
          <w:sz w:val="28"/>
          <w:szCs w:val="28"/>
          <w:lang w:val="en-US"/>
        </w:rPr>
        <w:t xml:space="preserve">The department of vocational guidance and interaction with employers assists in the employment of graduates with disabilities and </w:t>
      </w:r>
      <w:r>
        <w:rPr>
          <w:rFonts w:ascii="Times New Roman" w:eastAsia="Calibri" w:hAnsi="Times New Roman" w:cs="Times New Roman"/>
          <w:sz w:val="28"/>
          <w:szCs w:val="28"/>
          <w:lang w:val="en-US"/>
        </w:rPr>
        <w:t>persons with limited health abilities</w:t>
      </w:r>
      <w:r w:rsidRPr="00AB704C">
        <w:rPr>
          <w:rFonts w:ascii="Times New Roman" w:eastAsia="Calibri" w:hAnsi="Times New Roman" w:cs="Times New Roman"/>
          <w:sz w:val="28"/>
          <w:szCs w:val="28"/>
          <w:lang w:val="en-US"/>
        </w:rPr>
        <w:t xml:space="preserve"> in the form of: presentations and meetings of employers with students of senior courses, individual consultations on employment issues, master classes and trainings.</w:t>
      </w:r>
      <w:r>
        <w:rPr>
          <w:rFonts w:ascii="Times New Roman" w:eastAsia="Calibri" w:hAnsi="Times New Roman" w:cs="Times New Roman"/>
          <w:sz w:val="28"/>
          <w:szCs w:val="28"/>
          <w:lang w:val="en-US"/>
        </w:rPr>
        <w:t xml:space="preserve"> </w:t>
      </w:r>
    </w:p>
    <w:p w:rsidR="00064463" w:rsidRPr="00DF24AE" w:rsidRDefault="00064463" w:rsidP="00DF24AE">
      <w:pPr>
        <w:spacing w:after="200" w:line="360" w:lineRule="auto"/>
        <w:ind w:firstLine="360"/>
        <w:jc w:val="both"/>
        <w:rPr>
          <w:rFonts w:ascii="Times New Roman" w:eastAsia="Calibri" w:hAnsi="Times New Roman" w:cs="Times New Roman"/>
          <w:sz w:val="28"/>
          <w:szCs w:val="28"/>
          <w:lang w:val="en-US"/>
        </w:rPr>
      </w:pPr>
      <w:r w:rsidRPr="00064463">
        <w:rPr>
          <w:rFonts w:ascii="Times New Roman" w:eastAsia="Calibri" w:hAnsi="Times New Roman" w:cs="Times New Roman"/>
          <w:sz w:val="28"/>
          <w:szCs w:val="28"/>
          <w:lang w:val="en-US"/>
        </w:rPr>
        <w:t xml:space="preserve">The content of higher education in educational programs and the conditions for organizing training for persons with limited health abilities are determined by an adapted educational program, and for </w:t>
      </w:r>
      <w:r w:rsidR="007E761D" w:rsidRPr="007E761D">
        <w:rPr>
          <w:rFonts w:ascii="Times New Roman" w:eastAsia="Calibri" w:hAnsi="Times New Roman" w:cs="Times New Roman"/>
          <w:sz w:val="28"/>
          <w:szCs w:val="28"/>
          <w:lang w:val="en-US"/>
        </w:rPr>
        <w:t>persons</w:t>
      </w:r>
      <w:r w:rsidRPr="00064463">
        <w:rPr>
          <w:rFonts w:ascii="Times New Roman" w:eastAsia="Calibri" w:hAnsi="Times New Roman" w:cs="Times New Roman"/>
          <w:sz w:val="28"/>
          <w:szCs w:val="28"/>
          <w:lang w:val="en-US"/>
        </w:rPr>
        <w:t xml:space="preserve"> with disabilities also in accordance with an individual rehabilitation program, which is being developed by the Federal Institution for Medical and Social Expertise. An adapted educational program is developed if there is an application from the student (parents, legal representatives) and medical indications. Training in educational programs for </w:t>
      </w:r>
      <w:r w:rsidR="007E761D">
        <w:rPr>
          <w:rFonts w:ascii="Times New Roman" w:eastAsia="Calibri" w:hAnsi="Times New Roman" w:cs="Times New Roman"/>
          <w:sz w:val="28"/>
          <w:szCs w:val="28"/>
          <w:lang w:val="en-US"/>
        </w:rPr>
        <w:t>persons</w:t>
      </w:r>
      <w:r w:rsidRPr="00064463">
        <w:rPr>
          <w:rFonts w:ascii="Times New Roman" w:eastAsia="Calibri" w:hAnsi="Times New Roman" w:cs="Times New Roman"/>
          <w:sz w:val="28"/>
          <w:szCs w:val="28"/>
          <w:lang w:val="en-US"/>
        </w:rPr>
        <w:t xml:space="preserve"> with disabilities and students </w:t>
      </w:r>
      <w:r w:rsidR="007E761D" w:rsidRPr="007E761D">
        <w:rPr>
          <w:rFonts w:ascii="Times New Roman" w:eastAsia="Calibri" w:hAnsi="Times New Roman" w:cs="Times New Roman"/>
          <w:sz w:val="28"/>
          <w:szCs w:val="28"/>
          <w:lang w:val="en-US"/>
        </w:rPr>
        <w:t xml:space="preserve">with limited health abilities </w:t>
      </w:r>
      <w:r w:rsidRPr="00064463">
        <w:rPr>
          <w:rFonts w:ascii="Times New Roman" w:eastAsia="Calibri" w:hAnsi="Times New Roman" w:cs="Times New Roman"/>
          <w:sz w:val="28"/>
          <w:szCs w:val="28"/>
          <w:lang w:val="en-US"/>
        </w:rPr>
        <w:t>is carried out by the organization, taking into account the peculiarities of psychophysical development, individual capabilities and health status. The choice of teaching methods in each individual case is determined by the objectives of training, the content of training, the level of teacher training, methodological and material and technical support, the availability of training time, taking into account the peculiarities of psychophysical development, individual abilities and students' health.</w:t>
      </w:r>
    </w:p>
    <w:p w:rsidR="007E761D" w:rsidRPr="005311E3" w:rsidRDefault="007E761D" w:rsidP="007E761D">
      <w:pPr>
        <w:spacing w:after="200" w:line="360" w:lineRule="auto"/>
        <w:ind w:firstLine="360"/>
        <w:jc w:val="both"/>
        <w:rPr>
          <w:rFonts w:ascii="Times New Roman" w:eastAsia="Calibri" w:hAnsi="Times New Roman" w:cs="Times New Roman"/>
          <w:sz w:val="28"/>
          <w:szCs w:val="28"/>
          <w:lang w:val="en-US"/>
        </w:rPr>
      </w:pPr>
      <w:r w:rsidRPr="007E761D">
        <w:rPr>
          <w:rFonts w:ascii="Times New Roman" w:eastAsia="Calibri" w:hAnsi="Times New Roman" w:cs="Times New Roman"/>
          <w:sz w:val="28"/>
          <w:szCs w:val="28"/>
          <w:lang w:val="en-US"/>
        </w:rPr>
        <w:t xml:space="preserve">Persons with disabilities and persons with impaired hearing and speech, with impaired vision and with limited abilities of the musculoskeletal system can get an </w:t>
      </w:r>
      <w:r w:rsidRPr="007E761D">
        <w:rPr>
          <w:rFonts w:ascii="Times New Roman" w:eastAsia="Calibri" w:hAnsi="Times New Roman" w:cs="Times New Roman"/>
          <w:sz w:val="28"/>
          <w:szCs w:val="28"/>
          <w:lang w:val="en-US"/>
        </w:rPr>
        <w:lastRenderedPageBreak/>
        <w:t xml:space="preserve">education at the University in this basic educational program in full-time education </w:t>
      </w:r>
      <w:r w:rsidRPr="005311E3">
        <w:rPr>
          <w:rFonts w:ascii="Times New Roman" w:eastAsia="Calibri" w:hAnsi="Times New Roman" w:cs="Times New Roman"/>
          <w:sz w:val="28"/>
          <w:szCs w:val="28"/>
          <w:lang w:val="en-US"/>
        </w:rPr>
        <w:t>using elements of distance learning technologies.</w:t>
      </w:r>
    </w:p>
    <w:p w:rsidR="00DF24AE" w:rsidRDefault="007E761D" w:rsidP="007E761D">
      <w:pPr>
        <w:spacing w:after="200" w:line="360" w:lineRule="auto"/>
        <w:ind w:firstLine="360"/>
        <w:jc w:val="both"/>
        <w:rPr>
          <w:rFonts w:ascii="Times New Roman" w:eastAsia="Calibri" w:hAnsi="Times New Roman" w:cs="Times New Roman"/>
          <w:sz w:val="28"/>
          <w:szCs w:val="28"/>
          <w:lang w:val="en-US"/>
        </w:rPr>
      </w:pPr>
      <w:r w:rsidRPr="005311E3">
        <w:rPr>
          <w:rFonts w:ascii="Times New Roman" w:eastAsia="Calibri" w:hAnsi="Times New Roman" w:cs="Times New Roman"/>
          <w:sz w:val="28"/>
          <w:szCs w:val="28"/>
          <w:lang w:val="en-US"/>
        </w:rPr>
        <w:t>The university provides students with disabilities and persons with limited health abilities the opportunity to master the specialized adaptation disciplines included</w:t>
      </w:r>
      <w:r w:rsidR="005311E3" w:rsidRPr="005311E3">
        <w:rPr>
          <w:rFonts w:ascii="Times New Roman" w:eastAsia="Calibri" w:hAnsi="Times New Roman" w:cs="Times New Roman"/>
          <w:sz w:val="28"/>
          <w:szCs w:val="28"/>
          <w:lang w:val="en-US"/>
        </w:rPr>
        <w:t xml:space="preserve"> in the variable part of the ME</w:t>
      </w:r>
      <w:r w:rsidRPr="005311E3">
        <w:rPr>
          <w:rFonts w:ascii="Times New Roman" w:eastAsia="Calibri" w:hAnsi="Times New Roman" w:cs="Times New Roman"/>
          <w:sz w:val="28"/>
          <w:szCs w:val="28"/>
          <w:lang w:val="en-US"/>
        </w:rPr>
        <w:t xml:space="preserve">P. Teachers, whose courses require certain specific actions and represent a problem or action impracticable for students experiencing difficulties with movement or speech, are obliged to take into account these features and offer alternative methods of reinforcing the material being studied to </w:t>
      </w:r>
      <w:r w:rsidR="005311E3">
        <w:rPr>
          <w:rFonts w:ascii="Times New Roman" w:eastAsia="Calibri" w:hAnsi="Times New Roman" w:cs="Times New Roman"/>
          <w:sz w:val="28"/>
          <w:szCs w:val="28"/>
          <w:lang w:val="en-US"/>
        </w:rPr>
        <w:t>persons</w:t>
      </w:r>
      <w:r w:rsidRPr="005311E3">
        <w:rPr>
          <w:rFonts w:ascii="Times New Roman" w:eastAsia="Calibri" w:hAnsi="Times New Roman" w:cs="Times New Roman"/>
          <w:sz w:val="28"/>
          <w:szCs w:val="28"/>
          <w:lang w:val="en-US"/>
        </w:rPr>
        <w:t xml:space="preserve"> with disabilities and </w:t>
      </w:r>
      <w:r w:rsidR="005311E3">
        <w:rPr>
          <w:rFonts w:ascii="Times New Roman" w:eastAsia="Calibri" w:hAnsi="Times New Roman" w:cs="Times New Roman"/>
          <w:sz w:val="28"/>
          <w:szCs w:val="28"/>
          <w:lang w:val="en-US"/>
        </w:rPr>
        <w:t>persons with limited health abilities</w:t>
      </w:r>
      <w:r w:rsidRPr="005311E3">
        <w:rPr>
          <w:rFonts w:ascii="Times New Roman" w:eastAsia="Calibri" w:hAnsi="Times New Roman" w:cs="Times New Roman"/>
          <w:sz w:val="28"/>
          <w:szCs w:val="28"/>
          <w:lang w:val="en-US"/>
        </w:rPr>
        <w:t xml:space="preserve">. Timely informing teachers about </w:t>
      </w:r>
      <w:r w:rsidR="005311E3">
        <w:rPr>
          <w:rFonts w:ascii="Times New Roman" w:eastAsia="Calibri" w:hAnsi="Times New Roman" w:cs="Times New Roman"/>
          <w:sz w:val="28"/>
          <w:szCs w:val="28"/>
          <w:lang w:val="en-US"/>
        </w:rPr>
        <w:t>persons</w:t>
      </w:r>
      <w:r w:rsidRPr="005311E3">
        <w:rPr>
          <w:rFonts w:ascii="Times New Roman" w:eastAsia="Calibri" w:hAnsi="Times New Roman" w:cs="Times New Roman"/>
          <w:sz w:val="28"/>
          <w:szCs w:val="28"/>
          <w:lang w:val="en-US"/>
        </w:rPr>
        <w:t xml:space="preserve"> with disabilities and </w:t>
      </w:r>
      <w:r w:rsidR="005311E3" w:rsidRPr="005311E3">
        <w:rPr>
          <w:rFonts w:ascii="Times New Roman" w:eastAsia="Calibri" w:hAnsi="Times New Roman" w:cs="Times New Roman"/>
          <w:sz w:val="28"/>
          <w:szCs w:val="28"/>
          <w:lang w:val="en-US"/>
        </w:rPr>
        <w:t xml:space="preserve">persons with limited health abilities </w:t>
      </w:r>
      <w:r w:rsidRPr="005311E3">
        <w:rPr>
          <w:rFonts w:ascii="Times New Roman" w:eastAsia="Calibri" w:hAnsi="Times New Roman" w:cs="Times New Roman"/>
          <w:sz w:val="28"/>
          <w:szCs w:val="28"/>
          <w:lang w:val="en-US"/>
        </w:rPr>
        <w:t>in a particular group is carried out by a responsible person established by order of the school principal.</w:t>
      </w:r>
      <w:r w:rsidR="005311E3">
        <w:rPr>
          <w:rFonts w:ascii="Times New Roman" w:eastAsia="Calibri" w:hAnsi="Times New Roman" w:cs="Times New Roman"/>
          <w:sz w:val="28"/>
          <w:szCs w:val="28"/>
          <w:lang w:val="en-US"/>
        </w:rPr>
        <w:t xml:space="preserve"> </w:t>
      </w:r>
    </w:p>
    <w:p w:rsidR="005311E3" w:rsidRPr="005311E3" w:rsidRDefault="005311E3" w:rsidP="005311E3">
      <w:pPr>
        <w:spacing w:after="200" w:line="360" w:lineRule="auto"/>
        <w:ind w:firstLine="360"/>
        <w:jc w:val="both"/>
        <w:rPr>
          <w:rFonts w:ascii="Times New Roman" w:eastAsia="Calibri" w:hAnsi="Times New Roman" w:cs="Times New Roman"/>
          <w:sz w:val="28"/>
          <w:szCs w:val="28"/>
          <w:lang w:val="en-US"/>
        </w:rPr>
      </w:pPr>
      <w:r w:rsidRPr="005311E3">
        <w:rPr>
          <w:rFonts w:ascii="Times New Roman" w:eastAsia="Calibri" w:hAnsi="Times New Roman" w:cs="Times New Roman"/>
          <w:sz w:val="28"/>
          <w:szCs w:val="28"/>
          <w:lang w:val="en-US"/>
        </w:rPr>
        <w:t xml:space="preserve">In the reading rooms of the FEFU Scientific Library, jobs for people with disabilities are equipped with </w:t>
      </w:r>
      <w:r w:rsidR="007E5DD0">
        <w:rPr>
          <w:rFonts w:ascii="Times New Roman" w:eastAsia="Calibri" w:hAnsi="Times New Roman" w:cs="Times New Roman"/>
          <w:sz w:val="28"/>
          <w:szCs w:val="28"/>
          <w:lang w:val="en-US"/>
        </w:rPr>
        <w:t>B</w:t>
      </w:r>
      <w:r w:rsidRPr="005311E3">
        <w:rPr>
          <w:rFonts w:ascii="Times New Roman" w:eastAsia="Calibri" w:hAnsi="Times New Roman" w:cs="Times New Roman"/>
          <w:sz w:val="28"/>
          <w:szCs w:val="28"/>
          <w:lang w:val="en-US"/>
        </w:rPr>
        <w:t>raille displays and printers; equipped with: portable devices for reading flat-print texts, scanning and reading machines with a video enlarger with the ability to adjust color spectra; magnifying electronic loops and ultrasonic markers.</w:t>
      </w:r>
    </w:p>
    <w:p w:rsidR="005311E3" w:rsidRDefault="005311E3" w:rsidP="005311E3">
      <w:pPr>
        <w:spacing w:after="200" w:line="360" w:lineRule="auto"/>
        <w:ind w:firstLine="360"/>
        <w:jc w:val="both"/>
        <w:rPr>
          <w:rFonts w:ascii="Times New Roman" w:eastAsia="Calibri" w:hAnsi="Times New Roman" w:cs="Times New Roman"/>
          <w:sz w:val="28"/>
          <w:szCs w:val="28"/>
          <w:lang w:val="en-US"/>
        </w:rPr>
      </w:pPr>
      <w:r w:rsidRPr="005311E3">
        <w:rPr>
          <w:rFonts w:ascii="Times New Roman" w:eastAsia="Calibri" w:hAnsi="Times New Roman" w:cs="Times New Roman"/>
          <w:sz w:val="28"/>
          <w:szCs w:val="28"/>
          <w:lang w:val="en-US"/>
        </w:rPr>
        <w:t>If necessary, individual curricula and individual training schedules can be developed for disabled people and people with disabilities. The period of obtaining higher education in the course of training under the individual curriculum for persons with disabilities and persons with disabilities may, if desired, be extended, but by no more than a year.</w:t>
      </w:r>
    </w:p>
    <w:p w:rsidR="005311E3" w:rsidRDefault="005311E3" w:rsidP="005311E3">
      <w:pPr>
        <w:spacing w:after="200" w:line="360" w:lineRule="auto"/>
        <w:ind w:firstLine="360"/>
        <w:jc w:val="both"/>
        <w:rPr>
          <w:rFonts w:ascii="Times New Roman" w:eastAsia="Calibri" w:hAnsi="Times New Roman" w:cs="Times New Roman"/>
          <w:sz w:val="28"/>
          <w:szCs w:val="28"/>
          <w:lang w:val="en-US"/>
        </w:rPr>
      </w:pPr>
      <w:r w:rsidRPr="005311E3">
        <w:rPr>
          <w:rFonts w:ascii="Times New Roman" w:eastAsia="Calibri" w:hAnsi="Times New Roman" w:cs="Times New Roman"/>
          <w:sz w:val="28"/>
          <w:szCs w:val="28"/>
          <w:lang w:val="en-US"/>
        </w:rPr>
        <w:t xml:space="preserve">When sending </w:t>
      </w:r>
      <w:r>
        <w:rPr>
          <w:rFonts w:ascii="Times New Roman" w:eastAsia="Calibri" w:hAnsi="Times New Roman" w:cs="Times New Roman"/>
          <w:sz w:val="28"/>
          <w:szCs w:val="28"/>
          <w:lang w:val="en-US"/>
        </w:rPr>
        <w:t>students with disability</w:t>
      </w:r>
      <w:r w:rsidRPr="005311E3">
        <w:rPr>
          <w:rFonts w:ascii="Times New Roman" w:eastAsia="Calibri" w:hAnsi="Times New Roman" w:cs="Times New Roman"/>
          <w:sz w:val="28"/>
          <w:szCs w:val="28"/>
          <w:lang w:val="en-US"/>
        </w:rPr>
        <w:t xml:space="preserve"> and student</w:t>
      </w:r>
      <w:r>
        <w:rPr>
          <w:rFonts w:ascii="Times New Roman" w:eastAsia="Calibri" w:hAnsi="Times New Roman" w:cs="Times New Roman"/>
          <w:sz w:val="28"/>
          <w:szCs w:val="28"/>
          <w:lang w:val="en-US"/>
        </w:rPr>
        <w:t>s</w:t>
      </w:r>
      <w:r w:rsidRPr="005311E3">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with limited health abilities</w:t>
      </w:r>
      <w:r w:rsidRPr="005311E3">
        <w:rPr>
          <w:rFonts w:ascii="Times New Roman" w:eastAsia="Calibri" w:hAnsi="Times New Roman" w:cs="Times New Roman"/>
          <w:sz w:val="28"/>
          <w:szCs w:val="28"/>
          <w:lang w:val="en-US"/>
        </w:rPr>
        <w:t xml:space="preserve"> to an organization or enterprise for passing the practice provided for in the curriculum, the University coordinates with the organization (enterprise) the conditions and types of work, taking into account the recommendations of the Federal Institution for Medical and Social Expertise and the individual rehabilitation program for the disabled person. If necessary, special workplaces </w:t>
      </w:r>
      <w:r w:rsidRPr="005311E3">
        <w:rPr>
          <w:rFonts w:ascii="Times New Roman" w:eastAsia="Calibri" w:hAnsi="Times New Roman" w:cs="Times New Roman"/>
          <w:sz w:val="28"/>
          <w:szCs w:val="28"/>
          <w:lang w:val="en-US"/>
        </w:rPr>
        <w:lastRenderedPageBreak/>
        <w:t xml:space="preserve">may be created for practicing in accordance with the nature of the </w:t>
      </w:r>
      <w:r>
        <w:rPr>
          <w:rFonts w:ascii="Times New Roman" w:eastAsia="Calibri" w:hAnsi="Times New Roman" w:cs="Times New Roman"/>
          <w:sz w:val="28"/>
          <w:szCs w:val="28"/>
          <w:lang w:val="en-US"/>
        </w:rPr>
        <w:t>disorders</w:t>
      </w:r>
      <w:r w:rsidRPr="005311E3">
        <w:rPr>
          <w:rFonts w:ascii="Times New Roman" w:eastAsia="Calibri" w:hAnsi="Times New Roman" w:cs="Times New Roman"/>
          <w:sz w:val="28"/>
          <w:szCs w:val="28"/>
          <w:lang w:val="en-US"/>
        </w:rPr>
        <w:t>, as well as taking into account the professional type of activity and the nature of work performed by the disabled student.</w:t>
      </w:r>
    </w:p>
    <w:p w:rsidR="00E7090F" w:rsidRPr="0085014F" w:rsidRDefault="00E7090F" w:rsidP="005311E3">
      <w:pPr>
        <w:spacing w:after="200" w:line="360" w:lineRule="auto"/>
        <w:ind w:firstLine="360"/>
        <w:jc w:val="both"/>
        <w:rPr>
          <w:rFonts w:ascii="Times New Roman" w:eastAsia="Calibri" w:hAnsi="Times New Roman" w:cs="Times New Roman"/>
          <w:sz w:val="28"/>
          <w:szCs w:val="28"/>
          <w:lang w:val="en-US"/>
        </w:rPr>
      </w:pPr>
      <w:r w:rsidRPr="00E7090F">
        <w:rPr>
          <w:rFonts w:ascii="Times New Roman" w:eastAsia="Calibri" w:hAnsi="Times New Roman" w:cs="Times New Roman"/>
          <w:sz w:val="28"/>
          <w:szCs w:val="28"/>
          <w:lang w:val="en-US"/>
        </w:rPr>
        <w:t xml:space="preserve">To implement the ongoing monitoring of progress, intermediate and final certification of persons with disabilities and </w:t>
      </w:r>
      <w:r>
        <w:rPr>
          <w:rFonts w:ascii="Times New Roman" w:eastAsia="Calibri" w:hAnsi="Times New Roman" w:cs="Times New Roman"/>
          <w:sz w:val="28"/>
          <w:szCs w:val="28"/>
          <w:lang w:val="en-US"/>
        </w:rPr>
        <w:t>persons with limited health abilities</w:t>
      </w:r>
      <w:r w:rsidRPr="00E7090F">
        <w:rPr>
          <w:rFonts w:ascii="Times New Roman" w:eastAsia="Calibri" w:hAnsi="Times New Roman" w:cs="Times New Roman"/>
          <w:sz w:val="28"/>
          <w:szCs w:val="28"/>
          <w:lang w:val="en-US"/>
        </w:rPr>
        <w:t xml:space="preserve">, funds of assessment tools are used, adapted for such students and allowing them to evaluate the achievement of learning outcomes and the level of development of all competencies declared in the educational program. The form of intermediate and final </w:t>
      </w:r>
      <w:r>
        <w:rPr>
          <w:rFonts w:ascii="Times New Roman" w:eastAsia="Calibri" w:hAnsi="Times New Roman" w:cs="Times New Roman"/>
          <w:sz w:val="28"/>
          <w:szCs w:val="28"/>
          <w:lang w:val="en-US"/>
        </w:rPr>
        <w:t>state</w:t>
      </w:r>
      <w:r w:rsidRPr="00E7090F">
        <w:rPr>
          <w:rFonts w:ascii="Times New Roman" w:eastAsia="Calibri" w:hAnsi="Times New Roman" w:cs="Times New Roman"/>
          <w:sz w:val="28"/>
          <w:szCs w:val="28"/>
          <w:lang w:val="en-US"/>
        </w:rPr>
        <w:t xml:space="preserve"> certification for students with disabilities and people with </w:t>
      </w:r>
      <w:r>
        <w:rPr>
          <w:rFonts w:ascii="Times New Roman" w:eastAsia="Calibri" w:hAnsi="Times New Roman" w:cs="Times New Roman"/>
          <w:sz w:val="28"/>
          <w:szCs w:val="28"/>
          <w:lang w:val="en-US"/>
        </w:rPr>
        <w:t>persons with limited health abilities</w:t>
      </w:r>
      <w:r w:rsidRPr="00E7090F">
        <w:rPr>
          <w:rFonts w:ascii="Times New Roman" w:eastAsia="Calibri" w:hAnsi="Times New Roman" w:cs="Times New Roman"/>
          <w:sz w:val="28"/>
          <w:szCs w:val="28"/>
          <w:lang w:val="en-US"/>
        </w:rPr>
        <w:t xml:space="preserve"> is established taking into account individual psychophysical features (orally, in writing on paper, in writing on a computer, in the form of testing, etc.).</w:t>
      </w:r>
    </w:p>
    <w:p w:rsidR="002D5694" w:rsidRPr="0085014F" w:rsidRDefault="002D5694" w:rsidP="005311E3">
      <w:pPr>
        <w:spacing w:after="200" w:line="360" w:lineRule="auto"/>
        <w:ind w:firstLine="360"/>
        <w:jc w:val="both"/>
        <w:rPr>
          <w:rFonts w:ascii="Times New Roman" w:eastAsia="Calibri" w:hAnsi="Times New Roman" w:cs="Times New Roman"/>
          <w:sz w:val="28"/>
          <w:szCs w:val="28"/>
          <w:lang w:val="en-US"/>
        </w:rPr>
      </w:pPr>
    </w:p>
    <w:p w:rsidR="002D5694" w:rsidRPr="0085014F" w:rsidRDefault="002D5694" w:rsidP="005311E3">
      <w:pPr>
        <w:spacing w:after="200" w:line="360" w:lineRule="auto"/>
        <w:ind w:firstLine="360"/>
        <w:jc w:val="both"/>
        <w:rPr>
          <w:rFonts w:ascii="Times New Roman" w:eastAsia="Calibri" w:hAnsi="Times New Roman" w:cs="Times New Roman"/>
          <w:sz w:val="28"/>
          <w:szCs w:val="28"/>
          <w:lang w:val="en-US"/>
        </w:rPr>
      </w:pPr>
    </w:p>
    <w:p w:rsidR="002D5694" w:rsidRPr="0085014F" w:rsidRDefault="002D5694" w:rsidP="005311E3">
      <w:pPr>
        <w:spacing w:after="200" w:line="360" w:lineRule="auto"/>
        <w:ind w:firstLine="360"/>
        <w:jc w:val="both"/>
        <w:rPr>
          <w:rFonts w:ascii="Times New Roman" w:eastAsia="Calibri" w:hAnsi="Times New Roman" w:cs="Times New Roman"/>
          <w:sz w:val="28"/>
          <w:szCs w:val="28"/>
          <w:lang w:val="en-US"/>
        </w:rPr>
      </w:pPr>
    </w:p>
    <w:p w:rsidR="002D5694" w:rsidRPr="0085014F" w:rsidRDefault="002D5694" w:rsidP="005311E3">
      <w:pPr>
        <w:spacing w:after="200" w:line="360" w:lineRule="auto"/>
        <w:ind w:firstLine="360"/>
        <w:jc w:val="both"/>
        <w:rPr>
          <w:rFonts w:ascii="Times New Roman" w:eastAsia="Calibri" w:hAnsi="Times New Roman" w:cs="Times New Roman"/>
          <w:sz w:val="28"/>
          <w:szCs w:val="28"/>
          <w:lang w:val="en-US"/>
        </w:rPr>
      </w:pPr>
    </w:p>
    <w:p w:rsidR="002D5694" w:rsidRPr="0085014F" w:rsidRDefault="002D5694" w:rsidP="005311E3">
      <w:pPr>
        <w:spacing w:after="200" w:line="360" w:lineRule="auto"/>
        <w:ind w:firstLine="360"/>
        <w:jc w:val="both"/>
        <w:rPr>
          <w:rFonts w:ascii="Times New Roman" w:eastAsia="Calibri" w:hAnsi="Times New Roman" w:cs="Times New Roman"/>
          <w:sz w:val="28"/>
          <w:szCs w:val="28"/>
          <w:lang w:val="en-US"/>
        </w:rPr>
      </w:pPr>
    </w:p>
    <w:p w:rsidR="002D5694" w:rsidRPr="0085014F" w:rsidRDefault="002D5694" w:rsidP="005311E3">
      <w:pPr>
        <w:spacing w:after="200" w:line="360" w:lineRule="auto"/>
        <w:ind w:firstLine="360"/>
        <w:jc w:val="both"/>
        <w:rPr>
          <w:rFonts w:ascii="Times New Roman" w:eastAsia="Calibri" w:hAnsi="Times New Roman" w:cs="Times New Roman"/>
          <w:sz w:val="28"/>
          <w:szCs w:val="28"/>
          <w:lang w:val="en-US"/>
        </w:rPr>
      </w:pPr>
    </w:p>
    <w:p w:rsidR="002D5694" w:rsidRPr="0085014F" w:rsidRDefault="002D5694" w:rsidP="005311E3">
      <w:pPr>
        <w:spacing w:after="200" w:line="360" w:lineRule="auto"/>
        <w:ind w:firstLine="360"/>
        <w:jc w:val="both"/>
        <w:rPr>
          <w:rFonts w:ascii="Times New Roman" w:eastAsia="Calibri" w:hAnsi="Times New Roman" w:cs="Times New Roman"/>
          <w:sz w:val="28"/>
          <w:szCs w:val="28"/>
          <w:lang w:val="en-US"/>
        </w:rPr>
      </w:pPr>
    </w:p>
    <w:p w:rsidR="002D5694" w:rsidRPr="0085014F" w:rsidRDefault="002D5694" w:rsidP="005311E3">
      <w:pPr>
        <w:spacing w:after="200" w:line="360" w:lineRule="auto"/>
        <w:ind w:firstLine="360"/>
        <w:jc w:val="both"/>
        <w:rPr>
          <w:rFonts w:ascii="Times New Roman" w:eastAsia="Calibri" w:hAnsi="Times New Roman" w:cs="Times New Roman"/>
          <w:sz w:val="28"/>
          <w:szCs w:val="28"/>
          <w:lang w:val="en-US"/>
        </w:rPr>
      </w:pPr>
    </w:p>
    <w:p w:rsidR="002D5694" w:rsidRPr="0085014F" w:rsidRDefault="002D5694" w:rsidP="005311E3">
      <w:pPr>
        <w:spacing w:after="200" w:line="360" w:lineRule="auto"/>
        <w:ind w:firstLine="360"/>
        <w:jc w:val="both"/>
        <w:rPr>
          <w:rFonts w:ascii="Times New Roman" w:eastAsia="Calibri" w:hAnsi="Times New Roman" w:cs="Times New Roman"/>
          <w:sz w:val="28"/>
          <w:szCs w:val="28"/>
          <w:lang w:val="en-US"/>
        </w:rPr>
      </w:pPr>
    </w:p>
    <w:p w:rsidR="002D5694" w:rsidRPr="0085014F" w:rsidRDefault="002D5694" w:rsidP="005311E3">
      <w:pPr>
        <w:spacing w:after="200" w:line="360" w:lineRule="auto"/>
        <w:ind w:firstLine="360"/>
        <w:jc w:val="both"/>
        <w:rPr>
          <w:rFonts w:ascii="Times New Roman" w:eastAsia="Calibri" w:hAnsi="Times New Roman" w:cs="Times New Roman"/>
          <w:sz w:val="28"/>
          <w:szCs w:val="28"/>
          <w:lang w:val="en-US"/>
        </w:rPr>
      </w:pPr>
    </w:p>
    <w:p w:rsidR="002D5694" w:rsidRPr="0085014F" w:rsidRDefault="002D5694" w:rsidP="005311E3">
      <w:pPr>
        <w:spacing w:after="200" w:line="360" w:lineRule="auto"/>
        <w:ind w:firstLine="360"/>
        <w:jc w:val="both"/>
        <w:rPr>
          <w:rFonts w:ascii="Times New Roman" w:eastAsia="Calibri" w:hAnsi="Times New Roman" w:cs="Times New Roman"/>
          <w:sz w:val="28"/>
          <w:szCs w:val="28"/>
          <w:lang w:val="en-US"/>
        </w:rPr>
      </w:pPr>
    </w:p>
    <w:p w:rsidR="002D5694" w:rsidRPr="0085014F" w:rsidRDefault="002D5694" w:rsidP="005311E3">
      <w:pPr>
        <w:spacing w:after="200" w:line="360" w:lineRule="auto"/>
        <w:ind w:firstLine="360"/>
        <w:jc w:val="both"/>
        <w:rPr>
          <w:rFonts w:ascii="Times New Roman" w:eastAsia="Calibri" w:hAnsi="Times New Roman" w:cs="Times New Roman"/>
          <w:sz w:val="28"/>
          <w:szCs w:val="28"/>
          <w:lang w:val="en-US"/>
        </w:rPr>
      </w:pPr>
    </w:p>
    <w:p w:rsidR="0021696D" w:rsidRDefault="0021696D" w:rsidP="0021696D">
      <w:pPr>
        <w:pStyle w:val="a4"/>
        <w:numPr>
          <w:ilvl w:val="0"/>
          <w:numId w:val="13"/>
        </w:numPr>
        <w:spacing w:after="200" w:line="360" w:lineRule="auto"/>
        <w:jc w:val="center"/>
        <w:rPr>
          <w:rFonts w:ascii="Times New Roman" w:eastAsia="Calibri" w:hAnsi="Times New Roman" w:cs="Times New Roman"/>
          <w:b/>
          <w:sz w:val="28"/>
          <w:szCs w:val="28"/>
          <w:lang w:val="en-US"/>
        </w:rPr>
      </w:pPr>
      <w:r w:rsidRPr="0021696D">
        <w:rPr>
          <w:rFonts w:ascii="Times New Roman" w:eastAsia="Calibri" w:hAnsi="Times New Roman" w:cs="Times New Roman"/>
          <w:b/>
          <w:sz w:val="28"/>
          <w:szCs w:val="28"/>
          <w:lang w:val="en-US"/>
        </w:rPr>
        <w:lastRenderedPageBreak/>
        <w:t>Documents regulating the organization and content of the educational process</w:t>
      </w:r>
    </w:p>
    <w:p w:rsidR="00055D38" w:rsidRPr="00055D38" w:rsidRDefault="00055D38" w:rsidP="00055D38">
      <w:pPr>
        <w:pStyle w:val="a4"/>
        <w:numPr>
          <w:ilvl w:val="1"/>
          <w:numId w:val="13"/>
        </w:numPr>
        <w:spacing w:after="200" w:line="360" w:lineRule="auto"/>
        <w:rPr>
          <w:rFonts w:ascii="Times New Roman" w:eastAsia="Calibri" w:hAnsi="Times New Roman" w:cs="Times New Roman"/>
          <w:b/>
          <w:sz w:val="28"/>
          <w:szCs w:val="28"/>
          <w:lang w:val="en-US"/>
        </w:rPr>
      </w:pPr>
      <w:r w:rsidRPr="00055D38">
        <w:rPr>
          <w:rFonts w:ascii="Times New Roman" w:eastAsia="Calibri" w:hAnsi="Times New Roman" w:cs="Times New Roman"/>
          <w:b/>
          <w:sz w:val="28"/>
          <w:szCs w:val="28"/>
          <w:lang w:val="en-US"/>
        </w:rPr>
        <w:t>Schedule of the educational process</w:t>
      </w:r>
    </w:p>
    <w:p w:rsidR="0021696D" w:rsidRPr="0021696D" w:rsidRDefault="00055D38" w:rsidP="002D5694">
      <w:pPr>
        <w:pStyle w:val="a4"/>
        <w:spacing w:after="200" w:line="360" w:lineRule="auto"/>
        <w:ind w:left="0" w:firstLine="426"/>
        <w:jc w:val="both"/>
        <w:rPr>
          <w:rFonts w:ascii="Times New Roman" w:eastAsia="Calibri" w:hAnsi="Times New Roman" w:cs="Times New Roman"/>
          <w:b/>
          <w:sz w:val="28"/>
          <w:szCs w:val="28"/>
          <w:lang w:val="en-US"/>
        </w:rPr>
      </w:pPr>
      <w:r w:rsidRPr="00055D38">
        <w:rPr>
          <w:rFonts w:ascii="Times New Roman" w:eastAsia="Calibri" w:hAnsi="Times New Roman" w:cs="Times New Roman"/>
          <w:sz w:val="28"/>
          <w:szCs w:val="28"/>
          <w:lang w:val="en-US"/>
        </w:rPr>
        <w:t xml:space="preserve">The calendar schedule of the educational process of the program of training in the specialty 31.05.01 </w:t>
      </w:r>
      <w:r w:rsidR="00034D41">
        <w:rPr>
          <w:rFonts w:ascii="Times New Roman" w:eastAsia="Calibri" w:hAnsi="Times New Roman" w:cs="Times New Roman"/>
          <w:sz w:val="28"/>
          <w:szCs w:val="28"/>
          <w:lang w:val="en-US"/>
        </w:rPr>
        <w:t xml:space="preserve">“General </w:t>
      </w:r>
      <w:r w:rsidRPr="00055D38">
        <w:rPr>
          <w:rFonts w:ascii="Times New Roman" w:eastAsia="Calibri" w:hAnsi="Times New Roman" w:cs="Times New Roman"/>
          <w:sz w:val="28"/>
          <w:szCs w:val="28"/>
          <w:lang w:val="en-US"/>
        </w:rPr>
        <w:t>Medicine</w:t>
      </w:r>
      <w:r w:rsidR="00034D41">
        <w:rPr>
          <w:rFonts w:ascii="Times New Roman" w:eastAsia="Calibri" w:hAnsi="Times New Roman" w:cs="Times New Roman"/>
          <w:sz w:val="28"/>
          <w:szCs w:val="28"/>
          <w:lang w:val="en-US"/>
        </w:rPr>
        <w:t>”</w:t>
      </w:r>
      <w:r w:rsidRPr="00055D38">
        <w:rPr>
          <w:rFonts w:ascii="Times New Roman" w:eastAsia="Calibri" w:hAnsi="Times New Roman" w:cs="Times New Roman"/>
          <w:sz w:val="28"/>
          <w:szCs w:val="28"/>
          <w:lang w:val="en-US"/>
        </w:rPr>
        <w:t xml:space="preserve"> sets the sequence and duration of theoretical training, examination sessions, practices, state final certification, holidays. The schedule has been developed in accordance with the requirements of the Federal State Educational Standards of Higher Education and has been drawn up according to the form defined by the department of educational programs of </w:t>
      </w:r>
      <w:r>
        <w:rPr>
          <w:rFonts w:ascii="Times New Roman" w:eastAsia="Calibri" w:hAnsi="Times New Roman" w:cs="Times New Roman"/>
          <w:sz w:val="28"/>
          <w:szCs w:val="28"/>
          <w:lang w:val="en-US"/>
        </w:rPr>
        <w:t xml:space="preserve">the FEFU. </w:t>
      </w:r>
      <w:r w:rsidRPr="00055D38">
        <w:rPr>
          <w:rFonts w:ascii="Times New Roman" w:eastAsia="Calibri" w:hAnsi="Times New Roman" w:cs="Times New Roman"/>
          <w:sz w:val="28"/>
          <w:szCs w:val="28"/>
          <w:lang w:val="en-US"/>
        </w:rPr>
        <w:t>The calendar schedule of the educational process is presented in Appendix</w:t>
      </w:r>
      <w:r w:rsidRPr="00055D38">
        <w:rPr>
          <w:rFonts w:ascii="Times New Roman" w:eastAsia="Calibri" w:hAnsi="Times New Roman" w:cs="Times New Roman"/>
          <w:b/>
          <w:sz w:val="28"/>
          <w:szCs w:val="28"/>
          <w:lang w:val="en-US"/>
        </w:rPr>
        <w:t xml:space="preserve"> </w:t>
      </w:r>
      <w:r w:rsidRPr="00055D38">
        <w:rPr>
          <w:rFonts w:ascii="Times New Roman" w:eastAsia="Calibri" w:hAnsi="Times New Roman" w:cs="Times New Roman"/>
          <w:sz w:val="28"/>
          <w:szCs w:val="28"/>
          <w:lang w:val="en-US"/>
        </w:rPr>
        <w:t>1</w:t>
      </w:r>
      <w:r>
        <w:rPr>
          <w:rFonts w:ascii="Times New Roman" w:eastAsia="Calibri" w:hAnsi="Times New Roman" w:cs="Times New Roman"/>
          <w:sz w:val="28"/>
          <w:szCs w:val="28"/>
          <w:lang w:val="en-US"/>
        </w:rPr>
        <w:t>.</w:t>
      </w:r>
    </w:p>
    <w:p w:rsidR="007E5DD0" w:rsidRPr="007E5DD0" w:rsidRDefault="007E5DD0" w:rsidP="007E5DD0">
      <w:pPr>
        <w:pStyle w:val="a4"/>
        <w:numPr>
          <w:ilvl w:val="1"/>
          <w:numId w:val="13"/>
        </w:numPr>
        <w:spacing w:after="200" w:line="360" w:lineRule="auto"/>
        <w:jc w:val="both"/>
        <w:rPr>
          <w:rFonts w:ascii="Times New Roman" w:eastAsia="Calibri" w:hAnsi="Times New Roman" w:cs="Times New Roman"/>
          <w:b/>
          <w:sz w:val="28"/>
          <w:szCs w:val="28"/>
          <w:lang w:val="en-US"/>
        </w:rPr>
      </w:pPr>
      <w:r w:rsidRPr="007E5DD0">
        <w:rPr>
          <w:rFonts w:ascii="Times New Roman" w:eastAsia="Calibri" w:hAnsi="Times New Roman" w:cs="Times New Roman"/>
          <w:b/>
          <w:sz w:val="28"/>
          <w:szCs w:val="28"/>
          <w:lang w:val="en-US"/>
        </w:rPr>
        <w:t>Curriculum</w:t>
      </w:r>
    </w:p>
    <w:p w:rsidR="00034D41" w:rsidRDefault="007E5DD0" w:rsidP="00034D41">
      <w:pPr>
        <w:spacing w:after="200" w:line="360" w:lineRule="auto"/>
        <w:ind w:firstLine="708"/>
        <w:jc w:val="both"/>
        <w:rPr>
          <w:rFonts w:ascii="Times New Roman" w:eastAsia="Calibri" w:hAnsi="Times New Roman" w:cs="Times New Roman"/>
          <w:sz w:val="28"/>
          <w:szCs w:val="28"/>
          <w:lang w:val="en-US"/>
        </w:rPr>
      </w:pPr>
      <w:r w:rsidRPr="007E5DD0">
        <w:rPr>
          <w:rFonts w:ascii="Times New Roman" w:eastAsia="Calibri" w:hAnsi="Times New Roman" w:cs="Times New Roman"/>
          <w:sz w:val="28"/>
          <w:szCs w:val="28"/>
          <w:lang w:val="en-US"/>
        </w:rPr>
        <w:t xml:space="preserve">The curriculum of the educational program in </w:t>
      </w:r>
      <w:r w:rsidR="00034D41" w:rsidRPr="00055D38">
        <w:rPr>
          <w:rFonts w:ascii="Times New Roman" w:eastAsia="Calibri" w:hAnsi="Times New Roman" w:cs="Times New Roman"/>
          <w:sz w:val="28"/>
          <w:szCs w:val="28"/>
          <w:lang w:val="en-US"/>
        </w:rPr>
        <w:t xml:space="preserve">the specialty 31.05.01 </w:t>
      </w:r>
      <w:r w:rsidR="00034D41">
        <w:rPr>
          <w:rFonts w:ascii="Times New Roman" w:eastAsia="Calibri" w:hAnsi="Times New Roman" w:cs="Times New Roman"/>
          <w:sz w:val="28"/>
          <w:szCs w:val="28"/>
          <w:lang w:val="en-US"/>
        </w:rPr>
        <w:t xml:space="preserve">“General </w:t>
      </w:r>
      <w:r w:rsidR="00034D41" w:rsidRPr="00055D38">
        <w:rPr>
          <w:rFonts w:ascii="Times New Roman" w:eastAsia="Calibri" w:hAnsi="Times New Roman" w:cs="Times New Roman"/>
          <w:sz w:val="28"/>
          <w:szCs w:val="28"/>
          <w:lang w:val="en-US"/>
        </w:rPr>
        <w:t>Medicine</w:t>
      </w:r>
      <w:r w:rsidR="00034D41">
        <w:rPr>
          <w:rFonts w:ascii="Times New Roman" w:eastAsia="Calibri" w:hAnsi="Times New Roman" w:cs="Times New Roman"/>
          <w:sz w:val="28"/>
          <w:szCs w:val="28"/>
          <w:lang w:val="en-US"/>
        </w:rPr>
        <w:t>”</w:t>
      </w:r>
      <w:r w:rsidR="00034D41" w:rsidRPr="00055D38">
        <w:rPr>
          <w:rFonts w:ascii="Times New Roman" w:eastAsia="Calibri" w:hAnsi="Times New Roman" w:cs="Times New Roman"/>
          <w:sz w:val="28"/>
          <w:szCs w:val="28"/>
          <w:lang w:val="en-US"/>
        </w:rPr>
        <w:t xml:space="preserve"> </w:t>
      </w:r>
      <w:r w:rsidRPr="007E5DD0">
        <w:rPr>
          <w:rFonts w:ascii="Times New Roman" w:eastAsia="Calibri" w:hAnsi="Times New Roman" w:cs="Times New Roman"/>
          <w:sz w:val="28"/>
          <w:szCs w:val="28"/>
          <w:lang w:val="en-US"/>
        </w:rPr>
        <w:t xml:space="preserve">is </w:t>
      </w:r>
      <w:r w:rsidR="00034D41">
        <w:rPr>
          <w:rFonts w:ascii="Times New Roman" w:eastAsia="Calibri" w:hAnsi="Times New Roman" w:cs="Times New Roman"/>
          <w:sz w:val="28"/>
          <w:szCs w:val="28"/>
          <w:lang w:val="en-US"/>
        </w:rPr>
        <w:t xml:space="preserve">completed </w:t>
      </w:r>
      <w:r w:rsidR="00034D41" w:rsidRPr="007E5DD0">
        <w:rPr>
          <w:rFonts w:ascii="Times New Roman" w:eastAsia="Calibri" w:hAnsi="Times New Roman" w:cs="Times New Roman"/>
          <w:sz w:val="28"/>
          <w:szCs w:val="28"/>
          <w:lang w:val="en-US"/>
        </w:rPr>
        <w:t>in</w:t>
      </w:r>
      <w:r w:rsidRPr="007E5DD0">
        <w:rPr>
          <w:rFonts w:ascii="Times New Roman" w:eastAsia="Calibri" w:hAnsi="Times New Roman" w:cs="Times New Roman"/>
          <w:sz w:val="28"/>
          <w:szCs w:val="28"/>
          <w:lang w:val="en-US"/>
        </w:rPr>
        <w:t xml:space="preserve"> accordance with the requirements for the structure of </w:t>
      </w:r>
      <w:r>
        <w:rPr>
          <w:rFonts w:ascii="Times New Roman" w:eastAsia="Calibri" w:hAnsi="Times New Roman" w:cs="Times New Roman"/>
          <w:sz w:val="28"/>
          <w:szCs w:val="28"/>
          <w:lang w:val="en-US"/>
        </w:rPr>
        <w:t>MEP</w:t>
      </w:r>
      <w:r w:rsidRPr="007E5DD0">
        <w:rPr>
          <w:rFonts w:ascii="Times New Roman" w:eastAsia="Calibri" w:hAnsi="Times New Roman" w:cs="Times New Roman"/>
          <w:sz w:val="28"/>
          <w:szCs w:val="28"/>
          <w:lang w:val="en-US"/>
        </w:rPr>
        <w:t xml:space="preserve"> formulated in </w:t>
      </w:r>
      <w:r w:rsidRPr="00055D38">
        <w:rPr>
          <w:rFonts w:ascii="Times New Roman" w:eastAsia="Calibri" w:hAnsi="Times New Roman" w:cs="Times New Roman"/>
          <w:sz w:val="28"/>
          <w:szCs w:val="28"/>
          <w:lang w:val="en-US"/>
        </w:rPr>
        <w:t>the Federal State Educational Standards of Higher Education</w:t>
      </w:r>
      <w:r>
        <w:rPr>
          <w:rFonts w:ascii="Times New Roman" w:eastAsia="Calibri" w:hAnsi="Times New Roman" w:cs="Times New Roman"/>
          <w:sz w:val="28"/>
          <w:szCs w:val="28"/>
          <w:lang w:val="en-US"/>
        </w:rPr>
        <w:t>.</w:t>
      </w:r>
      <w:r w:rsidRPr="007E5DD0">
        <w:rPr>
          <w:lang w:val="en-US"/>
        </w:rPr>
        <w:t xml:space="preserve"> </w:t>
      </w:r>
      <w:r w:rsidRPr="007E5DD0">
        <w:rPr>
          <w:rFonts w:ascii="Times New Roman" w:eastAsia="Calibri" w:hAnsi="Times New Roman" w:cs="Times New Roman"/>
          <w:sz w:val="28"/>
          <w:szCs w:val="28"/>
          <w:lang w:val="en-US"/>
        </w:rPr>
        <w:t>The curriculum contains a list of disciplines (modules), practices, certification tests, other types of training activities, indicating their volume in credits, sequence and distribution by periods of study. In the curriculum, the volume of work of students in collaboration with the teacher (by type of training sessions) and independent work of students is allocated. For each discipline (module) and practice the form of intermediate certification of students is indicated.</w:t>
      </w:r>
      <w:r w:rsidRPr="007E5DD0">
        <w:rPr>
          <w:lang w:val="en-US"/>
        </w:rPr>
        <w:t xml:space="preserve"> </w:t>
      </w:r>
      <w:r w:rsidRPr="007E5DD0">
        <w:rPr>
          <w:rFonts w:ascii="Times New Roman" w:eastAsia="Calibri" w:hAnsi="Times New Roman" w:cs="Times New Roman"/>
          <w:sz w:val="28"/>
          <w:szCs w:val="28"/>
          <w:lang w:val="en-US"/>
        </w:rPr>
        <w:t xml:space="preserve">The curriculum of the </w:t>
      </w:r>
      <w:r>
        <w:rPr>
          <w:rFonts w:ascii="Times New Roman" w:eastAsia="Calibri" w:hAnsi="Times New Roman" w:cs="Times New Roman"/>
          <w:sz w:val="28"/>
          <w:szCs w:val="28"/>
          <w:lang w:val="en-US"/>
        </w:rPr>
        <w:t>MEP</w:t>
      </w:r>
      <w:r w:rsidRPr="007E5DD0">
        <w:rPr>
          <w:rFonts w:ascii="Times New Roman" w:eastAsia="Calibri" w:hAnsi="Times New Roman" w:cs="Times New Roman"/>
          <w:sz w:val="28"/>
          <w:szCs w:val="28"/>
          <w:lang w:val="en-US"/>
        </w:rPr>
        <w:t xml:space="preserve"> includes the obligatory part (basic) and the part formed by the participants of educational relations (variable). The basic part of the curriculum contains the required disciplines (modules) in </w:t>
      </w:r>
      <w:r w:rsidR="00034D41" w:rsidRPr="00055D38">
        <w:rPr>
          <w:rFonts w:ascii="Times New Roman" w:eastAsia="Calibri" w:hAnsi="Times New Roman" w:cs="Times New Roman"/>
          <w:sz w:val="28"/>
          <w:szCs w:val="28"/>
          <w:lang w:val="en-US"/>
        </w:rPr>
        <w:t xml:space="preserve">the specialty 31.05.01 </w:t>
      </w:r>
      <w:r w:rsidR="00034D41">
        <w:rPr>
          <w:rFonts w:ascii="Times New Roman" w:eastAsia="Calibri" w:hAnsi="Times New Roman" w:cs="Times New Roman"/>
          <w:sz w:val="28"/>
          <w:szCs w:val="28"/>
          <w:lang w:val="en-US"/>
        </w:rPr>
        <w:t xml:space="preserve">“General </w:t>
      </w:r>
      <w:r w:rsidR="00034D41" w:rsidRPr="00055D38">
        <w:rPr>
          <w:rFonts w:ascii="Times New Roman" w:eastAsia="Calibri" w:hAnsi="Times New Roman" w:cs="Times New Roman"/>
          <w:sz w:val="28"/>
          <w:szCs w:val="28"/>
          <w:lang w:val="en-US"/>
        </w:rPr>
        <w:t>Medicine</w:t>
      </w:r>
      <w:r w:rsidR="00034D41">
        <w:rPr>
          <w:rFonts w:ascii="Times New Roman" w:eastAsia="Calibri" w:hAnsi="Times New Roman" w:cs="Times New Roman"/>
          <w:sz w:val="28"/>
          <w:szCs w:val="28"/>
          <w:lang w:val="en-US"/>
        </w:rPr>
        <w:t>”</w:t>
      </w:r>
      <w:r w:rsidRPr="007E5DD0">
        <w:rPr>
          <w:rFonts w:ascii="Times New Roman" w:eastAsia="Calibri" w:hAnsi="Times New Roman" w:cs="Times New Roman"/>
          <w:sz w:val="28"/>
          <w:szCs w:val="28"/>
          <w:lang w:val="en-US"/>
        </w:rPr>
        <w:t>.</w:t>
      </w:r>
    </w:p>
    <w:p w:rsidR="00034D41" w:rsidRDefault="00034D41" w:rsidP="00034D41">
      <w:pPr>
        <w:spacing w:after="200" w:line="360" w:lineRule="auto"/>
        <w:ind w:firstLine="708"/>
        <w:jc w:val="both"/>
        <w:rPr>
          <w:rFonts w:ascii="Times New Roman" w:eastAsia="Calibri" w:hAnsi="Times New Roman" w:cs="Times New Roman"/>
          <w:sz w:val="28"/>
          <w:szCs w:val="28"/>
          <w:lang w:val="en-US"/>
        </w:rPr>
      </w:pPr>
      <w:r w:rsidRPr="00034D41">
        <w:rPr>
          <w:rFonts w:ascii="Times New Roman" w:eastAsia="Calibri" w:hAnsi="Times New Roman" w:cs="Times New Roman"/>
          <w:sz w:val="28"/>
          <w:szCs w:val="28"/>
          <w:lang w:val="en-US"/>
        </w:rPr>
        <w:t xml:space="preserve">The curriculum of </w:t>
      </w:r>
      <w:r>
        <w:rPr>
          <w:rFonts w:ascii="Times New Roman" w:eastAsia="Calibri" w:hAnsi="Times New Roman" w:cs="Times New Roman"/>
          <w:sz w:val="28"/>
          <w:szCs w:val="28"/>
          <w:lang w:val="en-US"/>
        </w:rPr>
        <w:t>M</w:t>
      </w:r>
      <w:r w:rsidRPr="00034D41">
        <w:rPr>
          <w:rFonts w:ascii="Times New Roman" w:eastAsia="Calibri" w:hAnsi="Times New Roman" w:cs="Times New Roman"/>
          <w:sz w:val="28"/>
          <w:szCs w:val="28"/>
          <w:lang w:val="en-US"/>
        </w:rPr>
        <w:t xml:space="preserve">EP contains disciplines for the choice of students in the amount of 30.5% of the variable part of </w:t>
      </w:r>
      <w:r>
        <w:rPr>
          <w:rFonts w:ascii="Times New Roman" w:eastAsia="Calibri" w:hAnsi="Times New Roman" w:cs="Times New Roman"/>
          <w:sz w:val="28"/>
          <w:szCs w:val="28"/>
          <w:lang w:val="en-US"/>
        </w:rPr>
        <w:t>M</w:t>
      </w:r>
      <w:r w:rsidRPr="00034D41">
        <w:rPr>
          <w:rFonts w:ascii="Times New Roman" w:eastAsia="Calibri" w:hAnsi="Times New Roman" w:cs="Times New Roman"/>
          <w:sz w:val="28"/>
          <w:szCs w:val="28"/>
          <w:lang w:val="en-US"/>
        </w:rPr>
        <w:t>EP.</w:t>
      </w:r>
    </w:p>
    <w:p w:rsidR="00034D41" w:rsidRPr="00034D41" w:rsidRDefault="00034D41" w:rsidP="00034D41">
      <w:pPr>
        <w:pStyle w:val="a4"/>
        <w:numPr>
          <w:ilvl w:val="1"/>
          <w:numId w:val="13"/>
        </w:numPr>
        <w:spacing w:after="200" w:line="360" w:lineRule="auto"/>
        <w:rPr>
          <w:rFonts w:ascii="Times New Roman" w:eastAsia="Calibri" w:hAnsi="Times New Roman" w:cs="Times New Roman"/>
          <w:b/>
          <w:sz w:val="28"/>
          <w:szCs w:val="28"/>
          <w:lang w:val="en-US"/>
        </w:rPr>
      </w:pPr>
      <w:r w:rsidRPr="00034D41">
        <w:rPr>
          <w:rFonts w:ascii="Times New Roman" w:hAnsi="Times New Roman" w:cs="Times New Roman"/>
          <w:b/>
          <w:color w:val="333333"/>
          <w:sz w:val="28"/>
          <w:szCs w:val="28"/>
          <w:lang w:val="en-US"/>
        </w:rPr>
        <w:t>Matrix of competence formation</w:t>
      </w:r>
    </w:p>
    <w:p w:rsidR="00034D41" w:rsidRPr="00034D41" w:rsidRDefault="00034D41" w:rsidP="00A96F01">
      <w:pPr>
        <w:spacing w:after="0" w:line="360" w:lineRule="auto"/>
        <w:ind w:firstLine="708"/>
        <w:jc w:val="both"/>
        <w:rPr>
          <w:rFonts w:ascii="Times New Roman" w:eastAsia="Calibri" w:hAnsi="Times New Roman" w:cs="Times New Roman"/>
          <w:sz w:val="28"/>
          <w:szCs w:val="28"/>
          <w:lang w:val="en-US"/>
        </w:rPr>
      </w:pPr>
      <w:r w:rsidRPr="00034D41">
        <w:rPr>
          <w:rFonts w:ascii="Times New Roman" w:hAnsi="Times New Roman" w:cs="Times New Roman"/>
          <w:color w:val="333333"/>
          <w:sz w:val="28"/>
          <w:szCs w:val="28"/>
          <w:lang w:val="en-US"/>
        </w:rPr>
        <w:lastRenderedPageBreak/>
        <w:t xml:space="preserve">The matrix of formation of competences in the direction of training 31.05.01 </w:t>
      </w:r>
      <w:r>
        <w:rPr>
          <w:rFonts w:ascii="Times New Roman" w:hAnsi="Times New Roman" w:cs="Times New Roman"/>
          <w:color w:val="333333"/>
          <w:sz w:val="28"/>
          <w:szCs w:val="28"/>
          <w:lang w:val="en-US"/>
        </w:rPr>
        <w:t xml:space="preserve">General </w:t>
      </w:r>
      <w:r w:rsidRPr="00034D41">
        <w:rPr>
          <w:rFonts w:ascii="Times New Roman" w:hAnsi="Times New Roman" w:cs="Times New Roman"/>
          <w:color w:val="333333"/>
          <w:sz w:val="28"/>
          <w:szCs w:val="28"/>
          <w:lang w:val="en-US"/>
        </w:rPr>
        <w:t xml:space="preserve">Medical </w:t>
      </w:r>
      <w:r>
        <w:rPr>
          <w:rFonts w:ascii="Times New Roman" w:hAnsi="Times New Roman" w:cs="Times New Roman"/>
          <w:color w:val="333333"/>
          <w:sz w:val="28"/>
          <w:szCs w:val="28"/>
          <w:lang w:val="en-US"/>
        </w:rPr>
        <w:t>(</w:t>
      </w:r>
      <w:r w:rsidRPr="00034D41">
        <w:rPr>
          <w:rFonts w:ascii="Times New Roman" w:hAnsi="Times New Roman" w:cs="Times New Roman"/>
          <w:color w:val="333333"/>
          <w:sz w:val="28"/>
          <w:szCs w:val="28"/>
          <w:lang w:val="en-US"/>
        </w:rPr>
        <w:t>level of specialt</w:t>
      </w:r>
      <w:r>
        <w:rPr>
          <w:rFonts w:ascii="Times New Roman" w:hAnsi="Times New Roman" w:cs="Times New Roman"/>
          <w:color w:val="333333"/>
          <w:sz w:val="28"/>
          <w:szCs w:val="28"/>
          <w:lang w:val="en-US"/>
        </w:rPr>
        <w:t>y</w:t>
      </w:r>
      <w:r w:rsidRPr="00034D41">
        <w:rPr>
          <w:rFonts w:ascii="Times New Roman" w:hAnsi="Times New Roman" w:cs="Times New Roman"/>
          <w:color w:val="333333"/>
          <w:sz w:val="28"/>
          <w:szCs w:val="28"/>
          <w:lang w:val="en-US"/>
        </w:rPr>
        <w:t>) reflects the relationship between the formed competencies and disciplines of the basic and variable part, all kinds of practices, research work, final certification, as well as forms of evaluation tools for each of these types of educational work. The competency-building matrix is presented in Annex 3</w:t>
      </w:r>
      <w:r w:rsidRPr="00034D41">
        <w:rPr>
          <w:rFonts w:ascii="Arial" w:hAnsi="Arial" w:cs="Arial"/>
          <w:color w:val="333333"/>
          <w:sz w:val="27"/>
          <w:szCs w:val="27"/>
          <w:lang w:val="en-US"/>
        </w:rPr>
        <w:t>.</w:t>
      </w:r>
    </w:p>
    <w:p w:rsidR="005311E3" w:rsidRDefault="00034D41" w:rsidP="00A96F01">
      <w:pPr>
        <w:spacing w:after="0" w:line="360" w:lineRule="auto"/>
        <w:ind w:firstLine="708"/>
        <w:jc w:val="both"/>
        <w:rPr>
          <w:rFonts w:ascii="Times New Roman" w:eastAsia="Calibri" w:hAnsi="Times New Roman" w:cs="Times New Roman"/>
          <w:sz w:val="28"/>
          <w:szCs w:val="28"/>
          <w:lang w:val="en-US"/>
        </w:rPr>
      </w:pPr>
      <w:r w:rsidRPr="00034D41">
        <w:rPr>
          <w:rFonts w:ascii="Times New Roman" w:eastAsia="Calibri" w:hAnsi="Times New Roman" w:cs="Times New Roman"/>
          <w:sz w:val="28"/>
          <w:szCs w:val="28"/>
          <w:lang w:val="en-US"/>
        </w:rPr>
        <w:t>The curriculum is presented in Appendix 2.</w:t>
      </w:r>
      <w:r w:rsidR="007E5DD0" w:rsidRPr="005311E3">
        <w:rPr>
          <w:rFonts w:ascii="Times New Roman" w:eastAsia="Calibri" w:hAnsi="Times New Roman" w:cs="Times New Roman"/>
          <w:sz w:val="28"/>
          <w:szCs w:val="28"/>
          <w:lang w:val="en-US"/>
        </w:rPr>
        <w:t xml:space="preserve"> </w:t>
      </w:r>
    </w:p>
    <w:p w:rsidR="00BB01FB" w:rsidRPr="00BB01FB" w:rsidRDefault="00BB01FB" w:rsidP="00A96F01">
      <w:pPr>
        <w:pStyle w:val="a4"/>
        <w:numPr>
          <w:ilvl w:val="1"/>
          <w:numId w:val="13"/>
        </w:numPr>
        <w:spacing w:after="0" w:line="360" w:lineRule="auto"/>
        <w:rPr>
          <w:rFonts w:ascii="Times New Roman" w:hAnsi="Times New Roman" w:cs="Times New Roman"/>
          <w:b/>
          <w:sz w:val="28"/>
          <w:szCs w:val="28"/>
          <w:lang w:val="en-US" w:eastAsia="ja-JP"/>
        </w:rPr>
      </w:pPr>
      <w:r w:rsidRPr="00BB01FB">
        <w:rPr>
          <w:rFonts w:ascii="Times New Roman" w:hAnsi="Times New Roman" w:cs="Times New Roman"/>
          <w:b/>
          <w:sz w:val="28"/>
          <w:szCs w:val="28"/>
          <w:lang w:val="en-US" w:eastAsia="ja-JP"/>
        </w:rPr>
        <w:t>Work program of educational discipline</w:t>
      </w:r>
      <w:r>
        <w:rPr>
          <w:rFonts w:ascii="Times New Roman" w:hAnsi="Times New Roman" w:cs="Times New Roman"/>
          <w:b/>
          <w:sz w:val="28"/>
          <w:szCs w:val="28"/>
          <w:lang w:val="en-US" w:eastAsia="ja-JP"/>
        </w:rPr>
        <w:t xml:space="preserve"> (WPED)</w:t>
      </w:r>
    </w:p>
    <w:p w:rsidR="003220DA" w:rsidRPr="003220DA" w:rsidRDefault="003220DA" w:rsidP="002D5694">
      <w:pPr>
        <w:spacing w:after="0" w:line="360" w:lineRule="auto"/>
        <w:ind w:firstLine="357"/>
        <w:jc w:val="both"/>
        <w:rPr>
          <w:rFonts w:ascii="Times New Roman" w:eastAsia="Calibri" w:hAnsi="Times New Roman" w:cs="Times New Roman"/>
          <w:sz w:val="28"/>
          <w:szCs w:val="28"/>
          <w:lang w:val="en-US"/>
        </w:rPr>
      </w:pPr>
      <w:r w:rsidRPr="003220DA">
        <w:rPr>
          <w:rFonts w:ascii="Times New Roman" w:eastAsia="Calibri" w:hAnsi="Times New Roman" w:cs="Times New Roman"/>
          <w:sz w:val="28"/>
          <w:szCs w:val="28"/>
          <w:lang w:val="en-US"/>
        </w:rPr>
        <w:t>Work programs have been developed for all academic disciplines (modules) of both the basic and the variable part, including the disciplines chosen by the students, in accordance with the requirements of the Order of the Rector of FEFU No. 12-13-824 of 8/05/2015 “On approval of the maquette of the work program of the academic discipline for educational programs of higher education - bachelor’s programs, specialties, magistracies of FEFU”.</w:t>
      </w:r>
      <w:r>
        <w:rPr>
          <w:rFonts w:ascii="Times New Roman" w:eastAsia="Calibri" w:hAnsi="Times New Roman" w:cs="Times New Roman"/>
          <w:sz w:val="28"/>
          <w:szCs w:val="28"/>
          <w:lang w:val="en-US"/>
        </w:rPr>
        <w:t xml:space="preserve"> </w:t>
      </w:r>
      <w:r w:rsidRPr="003220DA">
        <w:rPr>
          <w:rFonts w:ascii="Times New Roman" w:eastAsia="Calibri" w:hAnsi="Times New Roman" w:cs="Times New Roman"/>
          <w:sz w:val="28"/>
          <w:szCs w:val="28"/>
          <w:lang w:val="en-US"/>
        </w:rPr>
        <w:t xml:space="preserve">The structure of the </w:t>
      </w:r>
      <w:r>
        <w:rPr>
          <w:rFonts w:ascii="Times New Roman" w:eastAsia="Calibri" w:hAnsi="Times New Roman" w:cs="Times New Roman"/>
          <w:sz w:val="28"/>
          <w:szCs w:val="28"/>
          <w:lang w:val="en-US"/>
        </w:rPr>
        <w:t>WPED</w:t>
      </w:r>
      <w:r w:rsidRPr="003220DA">
        <w:rPr>
          <w:rFonts w:ascii="Times New Roman" w:eastAsia="Calibri" w:hAnsi="Times New Roman" w:cs="Times New Roman"/>
          <w:sz w:val="28"/>
          <w:szCs w:val="28"/>
          <w:lang w:val="en-US"/>
        </w:rPr>
        <w:t xml:space="preserve"> includes the following sections:</w:t>
      </w:r>
    </w:p>
    <w:p w:rsidR="003220DA" w:rsidRPr="003220DA" w:rsidRDefault="003220DA" w:rsidP="002D5694">
      <w:pPr>
        <w:pStyle w:val="a4"/>
        <w:numPr>
          <w:ilvl w:val="0"/>
          <w:numId w:val="14"/>
        </w:numPr>
        <w:spacing w:after="0" w:line="360" w:lineRule="auto"/>
        <w:ind w:left="0" w:firstLine="357"/>
        <w:jc w:val="both"/>
        <w:rPr>
          <w:rFonts w:ascii="Times New Roman" w:eastAsia="Calibri" w:hAnsi="Times New Roman" w:cs="Times New Roman"/>
          <w:sz w:val="28"/>
          <w:szCs w:val="28"/>
          <w:lang w:val="en-US"/>
        </w:rPr>
      </w:pPr>
      <w:r w:rsidRPr="003220DA">
        <w:rPr>
          <w:rFonts w:ascii="Times New Roman" w:eastAsia="Calibri" w:hAnsi="Times New Roman" w:cs="Times New Roman"/>
          <w:sz w:val="28"/>
          <w:szCs w:val="28"/>
          <w:lang w:val="en-US"/>
        </w:rPr>
        <w:t>title page;</w:t>
      </w:r>
    </w:p>
    <w:p w:rsidR="003220DA" w:rsidRPr="003220DA" w:rsidRDefault="003220DA" w:rsidP="002D5694">
      <w:pPr>
        <w:pStyle w:val="a4"/>
        <w:numPr>
          <w:ilvl w:val="0"/>
          <w:numId w:val="14"/>
        </w:numPr>
        <w:spacing w:after="0" w:line="360" w:lineRule="auto"/>
        <w:ind w:left="0" w:firstLine="357"/>
        <w:jc w:val="both"/>
        <w:rPr>
          <w:rFonts w:ascii="Times New Roman" w:eastAsia="Calibri" w:hAnsi="Times New Roman" w:cs="Times New Roman"/>
          <w:sz w:val="28"/>
          <w:szCs w:val="28"/>
          <w:lang w:val="en-US"/>
        </w:rPr>
      </w:pPr>
      <w:r w:rsidRPr="003220DA">
        <w:rPr>
          <w:rFonts w:ascii="Times New Roman" w:eastAsia="Calibri" w:hAnsi="Times New Roman" w:cs="Times New Roman"/>
          <w:sz w:val="28"/>
          <w:szCs w:val="28"/>
          <w:lang w:val="en-US"/>
        </w:rPr>
        <w:t>abstract;</w:t>
      </w:r>
    </w:p>
    <w:p w:rsidR="003220DA" w:rsidRPr="003220DA" w:rsidRDefault="003220DA" w:rsidP="002D5694">
      <w:pPr>
        <w:pStyle w:val="a4"/>
        <w:numPr>
          <w:ilvl w:val="0"/>
          <w:numId w:val="14"/>
        </w:numPr>
        <w:spacing w:after="0" w:line="360" w:lineRule="auto"/>
        <w:ind w:left="0" w:firstLine="357"/>
        <w:jc w:val="both"/>
        <w:rPr>
          <w:rFonts w:ascii="Times New Roman" w:eastAsia="Calibri" w:hAnsi="Times New Roman" w:cs="Times New Roman"/>
          <w:sz w:val="28"/>
          <w:szCs w:val="28"/>
          <w:lang w:val="en-US"/>
        </w:rPr>
      </w:pPr>
      <w:r w:rsidRPr="003220DA">
        <w:rPr>
          <w:rFonts w:ascii="Times New Roman" w:eastAsia="Calibri" w:hAnsi="Times New Roman" w:cs="Times New Roman"/>
          <w:sz w:val="28"/>
          <w:szCs w:val="28"/>
          <w:lang w:val="en-US"/>
        </w:rPr>
        <w:t>structure and content of the theoretical and practical parts of the course;</w:t>
      </w:r>
    </w:p>
    <w:p w:rsidR="003220DA" w:rsidRPr="003220DA" w:rsidRDefault="003220DA" w:rsidP="002D5694">
      <w:pPr>
        <w:pStyle w:val="a4"/>
        <w:numPr>
          <w:ilvl w:val="0"/>
          <w:numId w:val="14"/>
        </w:numPr>
        <w:spacing w:after="0" w:line="360" w:lineRule="auto"/>
        <w:ind w:left="0" w:firstLine="357"/>
        <w:jc w:val="both"/>
        <w:rPr>
          <w:rFonts w:ascii="Times New Roman" w:eastAsia="Calibri" w:hAnsi="Times New Roman" w:cs="Times New Roman"/>
          <w:sz w:val="28"/>
          <w:szCs w:val="28"/>
          <w:lang w:val="en-US"/>
        </w:rPr>
      </w:pPr>
      <w:r w:rsidRPr="003220DA">
        <w:rPr>
          <w:rFonts w:ascii="Times New Roman" w:eastAsia="Calibri" w:hAnsi="Times New Roman" w:cs="Times New Roman"/>
          <w:sz w:val="28"/>
          <w:szCs w:val="28"/>
          <w:lang w:val="en-US"/>
        </w:rPr>
        <w:t>methodological support of independent work of students;</w:t>
      </w:r>
    </w:p>
    <w:p w:rsidR="003220DA" w:rsidRPr="003220DA" w:rsidRDefault="003220DA" w:rsidP="002D5694">
      <w:pPr>
        <w:pStyle w:val="a4"/>
        <w:numPr>
          <w:ilvl w:val="0"/>
          <w:numId w:val="14"/>
        </w:numPr>
        <w:spacing w:after="0" w:line="360" w:lineRule="auto"/>
        <w:ind w:left="0" w:firstLine="357"/>
        <w:jc w:val="both"/>
        <w:rPr>
          <w:rFonts w:ascii="Times New Roman" w:eastAsia="Calibri" w:hAnsi="Times New Roman" w:cs="Times New Roman"/>
          <w:sz w:val="28"/>
          <w:szCs w:val="28"/>
          <w:lang w:val="en-US"/>
        </w:rPr>
      </w:pPr>
      <w:r w:rsidRPr="003220DA">
        <w:rPr>
          <w:rFonts w:ascii="Times New Roman" w:eastAsia="Calibri" w:hAnsi="Times New Roman" w:cs="Times New Roman"/>
          <w:sz w:val="28"/>
          <w:szCs w:val="28"/>
          <w:lang w:val="en-US"/>
        </w:rPr>
        <w:t>monitoring the achievement of the objectives of the course (the fund of assessment tools for conducting intermediate certification of students in the discipline; description of assessment tools for monitoring);</w:t>
      </w:r>
    </w:p>
    <w:p w:rsidR="003220DA" w:rsidRPr="003220DA" w:rsidRDefault="003220DA" w:rsidP="002D5694">
      <w:pPr>
        <w:pStyle w:val="a4"/>
        <w:numPr>
          <w:ilvl w:val="0"/>
          <w:numId w:val="14"/>
        </w:numPr>
        <w:spacing w:after="0" w:line="360" w:lineRule="auto"/>
        <w:ind w:left="0" w:firstLine="357"/>
        <w:jc w:val="both"/>
        <w:rPr>
          <w:rFonts w:ascii="Times New Roman" w:eastAsia="Calibri" w:hAnsi="Times New Roman" w:cs="Times New Roman"/>
          <w:sz w:val="28"/>
          <w:szCs w:val="28"/>
          <w:lang w:val="en-US"/>
        </w:rPr>
      </w:pPr>
      <w:r w:rsidRPr="003220DA">
        <w:rPr>
          <w:rFonts w:ascii="Times New Roman" w:eastAsia="Calibri" w:hAnsi="Times New Roman" w:cs="Times New Roman"/>
          <w:sz w:val="28"/>
          <w:szCs w:val="28"/>
          <w:lang w:val="en-US"/>
        </w:rPr>
        <w:t>list of textbooks and information support of the discipline (list of main and additional textbooks, resources of information and telecommunication network "Internet");</w:t>
      </w:r>
    </w:p>
    <w:p w:rsidR="003220DA" w:rsidRPr="003220DA" w:rsidRDefault="003220DA" w:rsidP="002D5694">
      <w:pPr>
        <w:pStyle w:val="a4"/>
        <w:numPr>
          <w:ilvl w:val="0"/>
          <w:numId w:val="14"/>
        </w:numPr>
        <w:spacing w:after="0" w:line="360" w:lineRule="auto"/>
        <w:ind w:left="0" w:firstLine="357"/>
        <w:jc w:val="both"/>
        <w:rPr>
          <w:rFonts w:ascii="Times New Roman" w:eastAsia="Calibri" w:hAnsi="Times New Roman" w:cs="Times New Roman"/>
          <w:sz w:val="28"/>
          <w:szCs w:val="28"/>
          <w:lang w:val="en-US"/>
        </w:rPr>
      </w:pPr>
      <w:r w:rsidRPr="003220DA">
        <w:rPr>
          <w:rFonts w:ascii="Times New Roman" w:eastAsia="Calibri" w:hAnsi="Times New Roman" w:cs="Times New Roman"/>
          <w:sz w:val="28"/>
          <w:szCs w:val="28"/>
          <w:lang w:val="en-US"/>
        </w:rPr>
        <w:t>guidelines for mastering the discipline;</w:t>
      </w:r>
    </w:p>
    <w:p w:rsidR="003220DA" w:rsidRPr="003220DA" w:rsidRDefault="003220DA" w:rsidP="002D5694">
      <w:pPr>
        <w:pStyle w:val="a4"/>
        <w:numPr>
          <w:ilvl w:val="0"/>
          <w:numId w:val="14"/>
        </w:numPr>
        <w:spacing w:after="0" w:line="360" w:lineRule="auto"/>
        <w:ind w:left="0" w:firstLine="357"/>
        <w:jc w:val="both"/>
        <w:rPr>
          <w:rFonts w:ascii="Times New Roman" w:eastAsia="Calibri" w:hAnsi="Times New Roman" w:cs="Times New Roman"/>
          <w:sz w:val="28"/>
          <w:szCs w:val="28"/>
          <w:lang w:val="en-US"/>
        </w:rPr>
      </w:pPr>
      <w:r w:rsidRPr="003220DA">
        <w:rPr>
          <w:rFonts w:ascii="Times New Roman" w:eastAsia="Calibri" w:hAnsi="Times New Roman" w:cs="Times New Roman"/>
          <w:sz w:val="28"/>
          <w:szCs w:val="28"/>
          <w:lang w:val="en-US"/>
        </w:rPr>
        <w:t>list of information technology and software;</w:t>
      </w:r>
    </w:p>
    <w:p w:rsidR="00034D41" w:rsidRDefault="003220DA" w:rsidP="002D5694">
      <w:pPr>
        <w:pStyle w:val="a4"/>
        <w:numPr>
          <w:ilvl w:val="0"/>
          <w:numId w:val="14"/>
        </w:numPr>
        <w:spacing w:after="0" w:line="360" w:lineRule="auto"/>
        <w:ind w:left="0" w:firstLine="357"/>
        <w:jc w:val="both"/>
        <w:rPr>
          <w:rFonts w:ascii="Times New Roman" w:eastAsia="Calibri" w:hAnsi="Times New Roman" w:cs="Times New Roman"/>
          <w:sz w:val="28"/>
          <w:szCs w:val="28"/>
          <w:lang w:val="en-US"/>
        </w:rPr>
      </w:pPr>
      <w:r w:rsidRPr="003220DA">
        <w:rPr>
          <w:rFonts w:ascii="Times New Roman" w:eastAsia="Calibri" w:hAnsi="Times New Roman" w:cs="Times New Roman"/>
          <w:sz w:val="28"/>
          <w:szCs w:val="28"/>
          <w:lang w:val="en-US"/>
        </w:rPr>
        <w:t>material and technical support of the discipline.</w:t>
      </w:r>
    </w:p>
    <w:p w:rsidR="00A96F01" w:rsidRDefault="00A96F01" w:rsidP="002D5694">
      <w:pPr>
        <w:spacing w:after="0" w:line="360" w:lineRule="auto"/>
        <w:ind w:firstLine="357"/>
        <w:jc w:val="both"/>
        <w:rPr>
          <w:rFonts w:ascii="Times New Roman" w:eastAsia="Calibri" w:hAnsi="Times New Roman" w:cs="Times New Roman"/>
          <w:sz w:val="28"/>
          <w:szCs w:val="28"/>
          <w:lang w:val="en-US"/>
        </w:rPr>
      </w:pPr>
      <w:r w:rsidRPr="00A96F01">
        <w:rPr>
          <w:rFonts w:ascii="Times New Roman" w:eastAsia="Calibri" w:hAnsi="Times New Roman" w:cs="Times New Roman"/>
          <w:sz w:val="28"/>
          <w:szCs w:val="28"/>
          <w:lang w:val="en-US"/>
        </w:rPr>
        <w:lastRenderedPageBreak/>
        <w:t xml:space="preserve">The </w:t>
      </w:r>
      <w:r>
        <w:rPr>
          <w:rFonts w:ascii="Times New Roman" w:eastAsia="Calibri" w:hAnsi="Times New Roman" w:cs="Times New Roman"/>
          <w:sz w:val="28"/>
          <w:szCs w:val="28"/>
          <w:lang w:val="en-US"/>
        </w:rPr>
        <w:t>WPED</w:t>
      </w:r>
      <w:r w:rsidRPr="003220DA">
        <w:rPr>
          <w:rFonts w:ascii="Times New Roman" w:eastAsia="Calibri" w:hAnsi="Times New Roman" w:cs="Times New Roman"/>
          <w:sz w:val="28"/>
          <w:szCs w:val="28"/>
          <w:lang w:val="en-US"/>
        </w:rPr>
        <w:t xml:space="preserve"> </w:t>
      </w:r>
      <w:r>
        <w:rPr>
          <w:rFonts w:ascii="Times New Roman" w:hAnsi="Times New Roman" w:cs="Times New Roman"/>
          <w:color w:val="333333"/>
          <w:sz w:val="28"/>
          <w:szCs w:val="28"/>
          <w:lang w:val="en-US"/>
        </w:rPr>
        <w:t xml:space="preserve">in the direction of training 31.05.01 General Medical (level of specialty) </w:t>
      </w:r>
      <w:r w:rsidRPr="00A96F01">
        <w:rPr>
          <w:rFonts w:ascii="Times New Roman" w:eastAsia="Calibri" w:hAnsi="Times New Roman" w:cs="Times New Roman"/>
          <w:sz w:val="28"/>
          <w:szCs w:val="28"/>
          <w:lang w:val="en-US"/>
        </w:rPr>
        <w:t>is made up of the latest achievements in the field of health and reflects the current level of development of science and practice.</w:t>
      </w:r>
    </w:p>
    <w:p w:rsidR="00A96F01" w:rsidRPr="00BC34F1" w:rsidRDefault="00BC34F1" w:rsidP="002D5694">
      <w:pPr>
        <w:pStyle w:val="1"/>
        <w:spacing w:before="0" w:after="0" w:line="360" w:lineRule="auto"/>
        <w:ind w:firstLine="357"/>
        <w:rPr>
          <w:b w:val="0"/>
          <w:sz w:val="28"/>
          <w:szCs w:val="28"/>
          <w:lang w:val="en-US"/>
        </w:rPr>
      </w:pPr>
      <w:r w:rsidRPr="00BC34F1">
        <w:rPr>
          <w:b w:val="0"/>
          <w:bCs w:val="0"/>
          <w:sz w:val="28"/>
          <w:szCs w:val="28"/>
          <w:lang w:val="en-US"/>
        </w:rPr>
        <w:t>Training complex</w:t>
      </w:r>
      <w:r>
        <w:rPr>
          <w:b w:val="0"/>
          <w:bCs w:val="0"/>
          <w:sz w:val="28"/>
          <w:szCs w:val="28"/>
          <w:lang w:val="en-US"/>
        </w:rPr>
        <w:t>es</w:t>
      </w:r>
      <w:r w:rsidRPr="00BC34F1">
        <w:rPr>
          <w:b w:val="0"/>
          <w:bCs w:val="0"/>
          <w:sz w:val="28"/>
          <w:szCs w:val="28"/>
          <w:lang w:val="en-US"/>
        </w:rPr>
        <w:t xml:space="preserve"> of discipline </w:t>
      </w:r>
      <w:r w:rsidR="00A96F01" w:rsidRPr="00BC34F1">
        <w:rPr>
          <w:rFonts w:eastAsia="Calibri"/>
          <w:b w:val="0"/>
          <w:sz w:val="28"/>
          <w:szCs w:val="28"/>
          <w:lang w:val="en-US"/>
        </w:rPr>
        <w:t>for intermediate certification of students in the discipline (module), developed in accordance with the Regulations on the FEFU Assessment Funds, approved by order of the rector of 12.05.2015 № 12-13-850, included in the working programs of disciplines (modules), include:</w:t>
      </w:r>
    </w:p>
    <w:p w:rsidR="00A96F01" w:rsidRPr="00A96F01" w:rsidRDefault="00A96F01" w:rsidP="002D5694">
      <w:pPr>
        <w:spacing w:after="0" w:line="360" w:lineRule="auto"/>
        <w:ind w:firstLine="357"/>
        <w:jc w:val="both"/>
        <w:rPr>
          <w:rFonts w:ascii="Times New Roman" w:eastAsia="Calibri" w:hAnsi="Times New Roman" w:cs="Times New Roman"/>
          <w:sz w:val="28"/>
          <w:szCs w:val="28"/>
          <w:lang w:val="en-US"/>
        </w:rPr>
      </w:pPr>
      <w:r w:rsidRPr="00A96F01">
        <w:rPr>
          <w:rFonts w:ascii="Times New Roman" w:eastAsia="Calibri" w:hAnsi="Times New Roman" w:cs="Times New Roman"/>
          <w:sz w:val="28"/>
          <w:szCs w:val="28"/>
          <w:lang w:val="en-US"/>
        </w:rPr>
        <w:t>A list of competencies formed by this discipline, with an indication of the stages of their formation in the process of mastering the educational program;</w:t>
      </w:r>
    </w:p>
    <w:p w:rsidR="00A96F01" w:rsidRPr="00A96F01" w:rsidRDefault="00A96F01" w:rsidP="002D5694">
      <w:pPr>
        <w:pStyle w:val="a4"/>
        <w:numPr>
          <w:ilvl w:val="0"/>
          <w:numId w:val="15"/>
        </w:numPr>
        <w:spacing w:after="0" w:line="360" w:lineRule="auto"/>
        <w:ind w:left="0" w:firstLine="357"/>
        <w:jc w:val="both"/>
        <w:rPr>
          <w:rFonts w:ascii="Times New Roman" w:eastAsia="Calibri" w:hAnsi="Times New Roman" w:cs="Times New Roman"/>
          <w:sz w:val="28"/>
          <w:szCs w:val="28"/>
          <w:lang w:val="en-US"/>
        </w:rPr>
      </w:pPr>
      <w:r w:rsidRPr="00A96F01">
        <w:rPr>
          <w:rFonts w:ascii="Times New Roman" w:eastAsia="Calibri" w:hAnsi="Times New Roman" w:cs="Times New Roman"/>
          <w:sz w:val="28"/>
          <w:szCs w:val="28"/>
          <w:lang w:val="en-US"/>
        </w:rPr>
        <w:t>description of indicators and criteria for evaluating competencies at various stages of their formation, description of assessment scales;</w:t>
      </w:r>
    </w:p>
    <w:p w:rsidR="00A96F01" w:rsidRPr="00A96F01" w:rsidRDefault="00A96F01" w:rsidP="002D5694">
      <w:pPr>
        <w:pStyle w:val="a4"/>
        <w:numPr>
          <w:ilvl w:val="0"/>
          <w:numId w:val="15"/>
        </w:numPr>
        <w:spacing w:after="0" w:line="360" w:lineRule="auto"/>
        <w:ind w:left="0" w:firstLine="357"/>
        <w:jc w:val="both"/>
        <w:rPr>
          <w:rFonts w:ascii="Times New Roman" w:eastAsia="Calibri" w:hAnsi="Times New Roman" w:cs="Times New Roman"/>
          <w:sz w:val="28"/>
          <w:szCs w:val="28"/>
          <w:lang w:val="en-US"/>
        </w:rPr>
      </w:pPr>
      <w:r w:rsidRPr="00A96F01">
        <w:rPr>
          <w:rFonts w:ascii="Times New Roman" w:eastAsia="Calibri" w:hAnsi="Times New Roman" w:cs="Times New Roman"/>
          <w:sz w:val="28"/>
          <w:szCs w:val="28"/>
          <w:lang w:val="en-US"/>
        </w:rPr>
        <w:t>a list of control tasks or other materials necessary for the assessment of knowledge, skills, abilities and (or) work experience, characterizing the stages of the formation of competencies in the process of mastering the educational program;</w:t>
      </w:r>
    </w:p>
    <w:p w:rsidR="00A96F01" w:rsidRPr="00A96F01" w:rsidRDefault="00A96F01" w:rsidP="002D5694">
      <w:pPr>
        <w:pStyle w:val="a4"/>
        <w:numPr>
          <w:ilvl w:val="0"/>
          <w:numId w:val="15"/>
        </w:numPr>
        <w:spacing w:after="0" w:line="360" w:lineRule="auto"/>
        <w:ind w:left="0" w:firstLine="357"/>
        <w:jc w:val="both"/>
        <w:rPr>
          <w:rFonts w:ascii="Times New Roman" w:eastAsia="Calibri" w:hAnsi="Times New Roman" w:cs="Times New Roman"/>
          <w:sz w:val="28"/>
          <w:szCs w:val="28"/>
          <w:lang w:val="en-US"/>
        </w:rPr>
      </w:pPr>
      <w:r w:rsidRPr="00A96F01">
        <w:rPr>
          <w:rFonts w:ascii="Times New Roman" w:eastAsia="Calibri" w:hAnsi="Times New Roman" w:cs="Times New Roman"/>
          <w:sz w:val="28"/>
          <w:szCs w:val="28"/>
          <w:lang w:val="en-US"/>
        </w:rPr>
        <w:t>a description of the procedure for evaluating knowledge, skills, abilities and (or) work experience that characterize the stages of the formation of competencies.</w:t>
      </w:r>
    </w:p>
    <w:p w:rsidR="00A96F01" w:rsidRPr="00A96F01" w:rsidRDefault="00A96F01" w:rsidP="002D5694">
      <w:pPr>
        <w:spacing w:after="0" w:line="360" w:lineRule="auto"/>
        <w:ind w:firstLine="357"/>
        <w:jc w:val="both"/>
        <w:rPr>
          <w:rFonts w:ascii="Times New Roman" w:eastAsia="Calibri" w:hAnsi="Times New Roman" w:cs="Times New Roman"/>
          <w:sz w:val="28"/>
          <w:szCs w:val="28"/>
          <w:lang w:val="en-US"/>
        </w:rPr>
      </w:pPr>
      <w:r w:rsidRPr="00A96F01">
        <w:rPr>
          <w:rFonts w:ascii="Times New Roman" w:eastAsia="Calibri" w:hAnsi="Times New Roman" w:cs="Times New Roman"/>
          <w:sz w:val="28"/>
          <w:szCs w:val="28"/>
          <w:lang w:val="en-US"/>
        </w:rPr>
        <w:t>The work programs also include a description of the forms of current control in the disciplines.</w:t>
      </w:r>
    </w:p>
    <w:p w:rsidR="00A96F01" w:rsidRDefault="00A96F01" w:rsidP="002D5694">
      <w:pPr>
        <w:spacing w:after="0" w:line="360" w:lineRule="auto"/>
        <w:ind w:firstLine="357"/>
        <w:jc w:val="both"/>
        <w:rPr>
          <w:rFonts w:ascii="Times New Roman" w:eastAsia="Calibri" w:hAnsi="Times New Roman" w:cs="Times New Roman"/>
          <w:sz w:val="28"/>
          <w:szCs w:val="28"/>
          <w:lang w:val="en-US"/>
        </w:rPr>
      </w:pPr>
      <w:r w:rsidRPr="00A96F01">
        <w:rPr>
          <w:rFonts w:ascii="Times New Roman" w:eastAsia="Calibri" w:hAnsi="Times New Roman" w:cs="Times New Roman"/>
          <w:sz w:val="28"/>
          <w:szCs w:val="28"/>
          <w:lang w:val="en-US"/>
        </w:rPr>
        <w:t>The work programs of the disciplines are presented in Appendix 4.</w:t>
      </w:r>
    </w:p>
    <w:p w:rsidR="007E7257" w:rsidRPr="007E7257" w:rsidRDefault="009462A2" w:rsidP="002D5694">
      <w:pPr>
        <w:pStyle w:val="a4"/>
        <w:numPr>
          <w:ilvl w:val="1"/>
          <w:numId w:val="13"/>
        </w:numPr>
        <w:spacing w:after="0" w:line="360" w:lineRule="auto"/>
        <w:ind w:left="0" w:firstLine="357"/>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Practical</w:t>
      </w:r>
      <w:r w:rsidR="007E7257" w:rsidRPr="007E7257">
        <w:rPr>
          <w:rFonts w:ascii="Times New Roman" w:eastAsia="Calibri" w:hAnsi="Times New Roman" w:cs="Times New Roman"/>
          <w:b/>
          <w:sz w:val="28"/>
          <w:szCs w:val="28"/>
          <w:lang w:val="en-US"/>
        </w:rPr>
        <w:t xml:space="preserve"> </w:t>
      </w:r>
      <w:r>
        <w:rPr>
          <w:rFonts w:ascii="Times New Roman" w:eastAsia="Calibri" w:hAnsi="Times New Roman" w:cs="Times New Roman"/>
          <w:b/>
          <w:sz w:val="28"/>
          <w:szCs w:val="28"/>
          <w:lang w:val="en-US"/>
        </w:rPr>
        <w:t>Training</w:t>
      </w:r>
      <w:r w:rsidR="007E7257" w:rsidRPr="007E7257">
        <w:rPr>
          <w:rFonts w:ascii="Times New Roman" w:eastAsia="Calibri" w:hAnsi="Times New Roman" w:cs="Times New Roman"/>
          <w:b/>
          <w:sz w:val="28"/>
          <w:szCs w:val="28"/>
          <w:lang w:val="en-US"/>
        </w:rPr>
        <w:t xml:space="preserve"> Programs</w:t>
      </w:r>
    </w:p>
    <w:p w:rsidR="007E7257" w:rsidRPr="009462A2" w:rsidRDefault="007E7257" w:rsidP="002D5694">
      <w:pPr>
        <w:spacing w:after="0" w:line="360" w:lineRule="auto"/>
        <w:ind w:firstLine="357"/>
        <w:jc w:val="both"/>
        <w:rPr>
          <w:rFonts w:ascii="Times New Roman" w:eastAsia="Calibri" w:hAnsi="Times New Roman" w:cs="Times New Roman"/>
          <w:sz w:val="28"/>
          <w:szCs w:val="28"/>
          <w:lang w:val="en-US"/>
        </w:rPr>
      </w:pPr>
      <w:r w:rsidRPr="007E7257">
        <w:rPr>
          <w:rFonts w:ascii="Times New Roman" w:eastAsia="Calibri" w:hAnsi="Times New Roman" w:cs="Times New Roman"/>
          <w:sz w:val="28"/>
          <w:szCs w:val="28"/>
          <w:lang w:val="en-US"/>
        </w:rPr>
        <w:t xml:space="preserve">The curriculum of the </w:t>
      </w:r>
      <w:r w:rsidR="009462A2">
        <w:rPr>
          <w:rFonts w:ascii="Times New Roman" w:eastAsia="Calibri" w:hAnsi="Times New Roman" w:cs="Times New Roman"/>
          <w:sz w:val="28"/>
          <w:szCs w:val="28"/>
          <w:lang w:val="en-US"/>
        </w:rPr>
        <w:t>MEP</w:t>
      </w:r>
      <w:r w:rsidRPr="007E7257">
        <w:rPr>
          <w:rFonts w:ascii="Times New Roman" w:eastAsia="Calibri" w:hAnsi="Times New Roman" w:cs="Times New Roman"/>
          <w:sz w:val="28"/>
          <w:szCs w:val="28"/>
          <w:lang w:val="en-US"/>
        </w:rPr>
        <w:t xml:space="preserve"> </w:t>
      </w:r>
      <w:r w:rsidR="009462A2">
        <w:rPr>
          <w:rFonts w:ascii="Times New Roman" w:hAnsi="Times New Roman" w:cs="Times New Roman"/>
          <w:color w:val="333333"/>
          <w:sz w:val="28"/>
          <w:szCs w:val="28"/>
          <w:lang w:val="en-US"/>
        </w:rPr>
        <w:t>in the direction of training 31.05.01 General Medical (level of specialty)</w:t>
      </w:r>
      <w:r w:rsidR="009462A2" w:rsidRPr="009462A2">
        <w:rPr>
          <w:rFonts w:ascii="Times New Roman" w:hAnsi="Times New Roman" w:cs="Times New Roman"/>
          <w:color w:val="333333"/>
          <w:sz w:val="28"/>
          <w:szCs w:val="28"/>
          <w:lang w:val="en-US"/>
        </w:rPr>
        <w:t xml:space="preserve"> </w:t>
      </w:r>
      <w:r w:rsidRPr="007E7257">
        <w:rPr>
          <w:rFonts w:ascii="Times New Roman" w:eastAsia="Calibri" w:hAnsi="Times New Roman" w:cs="Times New Roman"/>
          <w:sz w:val="28"/>
          <w:szCs w:val="28"/>
          <w:lang w:val="en-US"/>
        </w:rPr>
        <w:t xml:space="preserve">provides the following types of </w:t>
      </w:r>
      <w:r w:rsidR="009462A2" w:rsidRPr="009462A2">
        <w:rPr>
          <w:rFonts w:ascii="Times New Roman" w:eastAsia="Calibri" w:hAnsi="Times New Roman" w:cs="Times New Roman"/>
          <w:sz w:val="28"/>
          <w:szCs w:val="28"/>
          <w:lang w:val="en-US"/>
        </w:rPr>
        <w:t xml:space="preserve">practical </w:t>
      </w:r>
      <w:r w:rsidR="009462A2">
        <w:rPr>
          <w:rFonts w:ascii="Times New Roman" w:eastAsia="Calibri" w:hAnsi="Times New Roman" w:cs="Times New Roman"/>
          <w:sz w:val="28"/>
          <w:szCs w:val="28"/>
          <w:lang w:val="en-US"/>
        </w:rPr>
        <w:t>t</w:t>
      </w:r>
      <w:r w:rsidR="009462A2" w:rsidRPr="009462A2">
        <w:rPr>
          <w:rFonts w:ascii="Times New Roman" w:eastAsia="Calibri" w:hAnsi="Times New Roman" w:cs="Times New Roman"/>
          <w:sz w:val="28"/>
          <w:szCs w:val="28"/>
          <w:lang w:val="en-US"/>
        </w:rPr>
        <w:t>raining</w:t>
      </w:r>
      <w:r w:rsidRPr="009462A2">
        <w:rPr>
          <w:rFonts w:ascii="Times New Roman" w:eastAsia="Calibri" w:hAnsi="Times New Roman" w:cs="Times New Roman"/>
          <w:sz w:val="28"/>
          <w:szCs w:val="28"/>
          <w:lang w:val="en-US"/>
        </w:rPr>
        <w:t>:</w:t>
      </w:r>
    </w:p>
    <w:p w:rsidR="00635330" w:rsidRPr="00635330" w:rsidRDefault="00635330" w:rsidP="00635330">
      <w:pPr>
        <w:spacing w:after="0" w:line="360" w:lineRule="auto"/>
        <w:ind w:firstLine="357"/>
        <w:jc w:val="both"/>
        <w:rPr>
          <w:rFonts w:ascii="Times New Roman" w:eastAsia="Calibri" w:hAnsi="Times New Roman" w:cs="Times New Roman"/>
          <w:sz w:val="28"/>
          <w:szCs w:val="28"/>
          <w:lang w:val="en-US"/>
        </w:rPr>
      </w:pPr>
      <w:r w:rsidRPr="00635330">
        <w:rPr>
          <w:rFonts w:ascii="Times New Roman" w:eastAsia="Calibri" w:hAnsi="Times New Roman" w:cs="Times New Roman"/>
          <w:sz w:val="28"/>
          <w:szCs w:val="28"/>
          <w:lang w:val="en-US"/>
        </w:rPr>
        <w:t> Educational:</w:t>
      </w:r>
    </w:p>
    <w:p w:rsidR="00635330" w:rsidRPr="00635330" w:rsidRDefault="00635330" w:rsidP="00635330">
      <w:pPr>
        <w:numPr>
          <w:ilvl w:val="0"/>
          <w:numId w:val="16"/>
        </w:numPr>
        <w:spacing w:after="0" w:line="360" w:lineRule="auto"/>
        <w:ind w:left="0" w:firstLine="357"/>
        <w:contextualSpacing/>
        <w:jc w:val="both"/>
        <w:rPr>
          <w:rFonts w:ascii="Times New Roman" w:eastAsia="Calibri" w:hAnsi="Times New Roman" w:cs="Times New Roman"/>
          <w:sz w:val="28"/>
          <w:szCs w:val="28"/>
          <w:lang w:val="en-US"/>
        </w:rPr>
      </w:pPr>
      <w:r w:rsidRPr="00635330">
        <w:rPr>
          <w:rFonts w:ascii="Times New Roman" w:eastAsia="Calibri" w:hAnsi="Times New Roman" w:cs="Times New Roman"/>
          <w:sz w:val="28"/>
          <w:szCs w:val="28"/>
          <w:lang w:val="en-US"/>
        </w:rPr>
        <w:t>Primary Professional and Research training</w:t>
      </w:r>
    </w:p>
    <w:p w:rsidR="00635330" w:rsidRPr="00635330" w:rsidRDefault="00635330" w:rsidP="00635330">
      <w:pPr>
        <w:numPr>
          <w:ilvl w:val="0"/>
          <w:numId w:val="16"/>
        </w:numPr>
        <w:spacing w:after="0" w:line="360" w:lineRule="auto"/>
        <w:ind w:left="0" w:firstLine="357"/>
        <w:contextualSpacing/>
        <w:jc w:val="both"/>
        <w:rPr>
          <w:rFonts w:ascii="Times New Roman" w:eastAsia="Calibri" w:hAnsi="Times New Roman" w:cs="Times New Roman"/>
          <w:sz w:val="28"/>
          <w:szCs w:val="28"/>
          <w:lang w:val="en-US"/>
        </w:rPr>
      </w:pPr>
      <w:r w:rsidRPr="00635330">
        <w:rPr>
          <w:rFonts w:ascii="Times New Roman" w:eastAsia="Times New Roman" w:hAnsi="Times New Roman" w:cs="Times New Roman"/>
          <w:sz w:val="28"/>
          <w:szCs w:val="28"/>
          <w:lang w:val="en-US" w:eastAsia="ru-RU"/>
        </w:rPr>
        <w:t>Clinical (Medical &amp; Surgical Patient Care)</w:t>
      </w:r>
    </w:p>
    <w:p w:rsidR="00635330" w:rsidRPr="00635330" w:rsidRDefault="00635330" w:rsidP="00635330">
      <w:pPr>
        <w:spacing w:after="0" w:line="360" w:lineRule="auto"/>
        <w:ind w:firstLine="357"/>
        <w:jc w:val="both"/>
        <w:rPr>
          <w:rFonts w:ascii="Times New Roman" w:eastAsia="Calibri" w:hAnsi="Times New Roman" w:cs="Times New Roman"/>
          <w:sz w:val="28"/>
          <w:szCs w:val="28"/>
        </w:rPr>
      </w:pPr>
      <w:r w:rsidRPr="00635330">
        <w:rPr>
          <w:rFonts w:ascii="Times New Roman" w:eastAsia="Calibri" w:hAnsi="Times New Roman" w:cs="Times New Roman"/>
          <w:sz w:val="28"/>
          <w:szCs w:val="28"/>
          <w:lang w:val="en-US"/>
        </w:rPr>
        <w:t> Professional:</w:t>
      </w:r>
    </w:p>
    <w:p w:rsidR="00635330" w:rsidRPr="00635330" w:rsidRDefault="00635330" w:rsidP="00635330">
      <w:pPr>
        <w:numPr>
          <w:ilvl w:val="0"/>
          <w:numId w:val="17"/>
        </w:numPr>
        <w:spacing w:after="0" w:line="360" w:lineRule="auto"/>
        <w:ind w:left="0" w:firstLine="357"/>
        <w:contextualSpacing/>
        <w:jc w:val="both"/>
        <w:rPr>
          <w:rFonts w:ascii="Times New Roman" w:eastAsia="Calibri" w:hAnsi="Times New Roman" w:cs="Times New Roman"/>
          <w:sz w:val="28"/>
          <w:szCs w:val="28"/>
          <w:lang w:val="en-US"/>
        </w:rPr>
      </w:pPr>
      <w:r w:rsidRPr="00635330">
        <w:rPr>
          <w:rFonts w:ascii="Times New Roman" w:eastAsia="Calibri" w:hAnsi="Times New Roman" w:cs="Times New Roman"/>
          <w:sz w:val="28"/>
          <w:szCs w:val="28"/>
          <w:lang w:val="en-US"/>
        </w:rPr>
        <w:t>Professional Medical Training (Assistant Junior Medical Staff)</w:t>
      </w:r>
    </w:p>
    <w:p w:rsidR="00635330" w:rsidRPr="00635330" w:rsidRDefault="00635330" w:rsidP="00635330">
      <w:pPr>
        <w:numPr>
          <w:ilvl w:val="0"/>
          <w:numId w:val="17"/>
        </w:numPr>
        <w:spacing w:after="0" w:line="360" w:lineRule="auto"/>
        <w:ind w:left="0" w:firstLine="357"/>
        <w:contextualSpacing/>
        <w:jc w:val="both"/>
        <w:rPr>
          <w:rFonts w:ascii="Times New Roman" w:eastAsia="Calibri" w:hAnsi="Times New Roman" w:cs="Times New Roman"/>
          <w:sz w:val="28"/>
          <w:szCs w:val="28"/>
          <w:lang w:val="en-US"/>
        </w:rPr>
      </w:pPr>
      <w:r w:rsidRPr="00635330">
        <w:rPr>
          <w:rFonts w:ascii="Times New Roman" w:eastAsia="Calibri" w:hAnsi="Times New Roman" w:cs="Times New Roman"/>
          <w:sz w:val="28"/>
          <w:szCs w:val="28"/>
          <w:lang w:val="en-US"/>
        </w:rPr>
        <w:t>Professional Medical Training (Ward nurse assistant)</w:t>
      </w:r>
    </w:p>
    <w:p w:rsidR="00635330" w:rsidRPr="00635330" w:rsidRDefault="00635330" w:rsidP="00635330">
      <w:pPr>
        <w:numPr>
          <w:ilvl w:val="0"/>
          <w:numId w:val="17"/>
        </w:numPr>
        <w:spacing w:after="0" w:line="360" w:lineRule="auto"/>
        <w:ind w:left="0" w:firstLine="357"/>
        <w:contextualSpacing/>
        <w:jc w:val="both"/>
        <w:rPr>
          <w:rFonts w:ascii="Times New Roman" w:eastAsia="Calibri" w:hAnsi="Times New Roman" w:cs="Times New Roman"/>
          <w:sz w:val="28"/>
          <w:szCs w:val="28"/>
          <w:lang w:val="en-US"/>
        </w:rPr>
      </w:pPr>
      <w:r w:rsidRPr="00635330">
        <w:rPr>
          <w:rFonts w:ascii="Times New Roman" w:eastAsia="Calibri" w:hAnsi="Times New Roman" w:cs="Times New Roman"/>
          <w:sz w:val="28"/>
          <w:szCs w:val="28"/>
          <w:lang w:val="en-US"/>
        </w:rPr>
        <w:t>Clinical (Treatment nurse assistant)</w:t>
      </w:r>
    </w:p>
    <w:p w:rsidR="00635330" w:rsidRPr="00635330" w:rsidRDefault="00635330" w:rsidP="00635330">
      <w:pPr>
        <w:numPr>
          <w:ilvl w:val="0"/>
          <w:numId w:val="17"/>
        </w:numPr>
        <w:spacing w:after="0" w:line="360" w:lineRule="auto"/>
        <w:ind w:left="0" w:firstLine="357"/>
        <w:contextualSpacing/>
        <w:jc w:val="both"/>
        <w:rPr>
          <w:rFonts w:ascii="Times New Roman" w:eastAsia="Calibri" w:hAnsi="Times New Roman" w:cs="Times New Roman"/>
          <w:sz w:val="28"/>
          <w:szCs w:val="28"/>
          <w:lang w:val="en-US"/>
        </w:rPr>
      </w:pPr>
      <w:r w:rsidRPr="00635330">
        <w:rPr>
          <w:rFonts w:ascii="Times New Roman" w:eastAsia="Calibri" w:hAnsi="Times New Roman" w:cs="Times New Roman"/>
          <w:sz w:val="28"/>
          <w:szCs w:val="28"/>
          <w:lang w:val="en-US"/>
        </w:rPr>
        <w:lastRenderedPageBreak/>
        <w:t>Clinical (Doctor's assistant)</w:t>
      </w:r>
    </w:p>
    <w:p w:rsidR="00635330" w:rsidRPr="00635330" w:rsidRDefault="00635330" w:rsidP="00635330">
      <w:pPr>
        <w:numPr>
          <w:ilvl w:val="0"/>
          <w:numId w:val="17"/>
        </w:numPr>
        <w:spacing w:after="0" w:line="360" w:lineRule="auto"/>
        <w:ind w:left="0" w:firstLine="357"/>
        <w:contextualSpacing/>
        <w:jc w:val="both"/>
        <w:rPr>
          <w:rFonts w:ascii="Times New Roman" w:eastAsia="Calibri" w:hAnsi="Times New Roman" w:cs="Times New Roman"/>
          <w:sz w:val="28"/>
          <w:szCs w:val="28"/>
          <w:lang w:val="en-US"/>
        </w:rPr>
      </w:pPr>
      <w:r w:rsidRPr="00635330">
        <w:rPr>
          <w:rFonts w:ascii="Times New Roman" w:eastAsia="Calibri" w:hAnsi="Times New Roman" w:cs="Times New Roman"/>
          <w:sz w:val="28"/>
          <w:szCs w:val="28"/>
          <w:lang w:val="en-US"/>
        </w:rPr>
        <w:t>Clinical (Doctor's assistant in ambulatory)</w:t>
      </w:r>
    </w:p>
    <w:p w:rsidR="00635330" w:rsidRPr="00635330" w:rsidRDefault="00635330" w:rsidP="00635330">
      <w:pPr>
        <w:numPr>
          <w:ilvl w:val="0"/>
          <w:numId w:val="17"/>
        </w:numPr>
        <w:spacing w:after="0" w:line="360" w:lineRule="auto"/>
        <w:ind w:left="0" w:firstLine="357"/>
        <w:contextualSpacing/>
        <w:jc w:val="both"/>
        <w:rPr>
          <w:rFonts w:ascii="Times New Roman" w:eastAsia="Calibri" w:hAnsi="Times New Roman" w:cs="Times New Roman"/>
          <w:sz w:val="28"/>
          <w:szCs w:val="28"/>
          <w:lang w:val="en-US"/>
        </w:rPr>
      </w:pPr>
      <w:r w:rsidRPr="00635330">
        <w:rPr>
          <w:rFonts w:ascii="Times New Roman" w:eastAsia="Times New Roman" w:hAnsi="Times New Roman" w:cs="Times New Roman"/>
          <w:sz w:val="28"/>
          <w:szCs w:val="28"/>
          <w:lang w:val="en-AU" w:eastAsia="ru-RU"/>
        </w:rPr>
        <w:t xml:space="preserve">Research </w:t>
      </w:r>
      <w:r w:rsidRPr="00635330">
        <w:rPr>
          <w:rFonts w:ascii="Times New Roman" w:eastAsia="Times New Roman" w:hAnsi="Times New Roman" w:cs="Times New Roman"/>
          <w:sz w:val="28"/>
          <w:szCs w:val="28"/>
          <w:lang w:val="en-US" w:eastAsia="ru-RU"/>
        </w:rPr>
        <w:t>work</w:t>
      </w:r>
    </w:p>
    <w:p w:rsidR="00C32BD1" w:rsidRPr="00C32BD1" w:rsidRDefault="00C32BD1" w:rsidP="002D5694">
      <w:pPr>
        <w:spacing w:after="0" w:line="360" w:lineRule="auto"/>
        <w:ind w:firstLine="357"/>
        <w:jc w:val="both"/>
        <w:rPr>
          <w:rFonts w:ascii="Times New Roman" w:eastAsia="Calibri" w:hAnsi="Times New Roman" w:cs="Times New Roman"/>
          <w:sz w:val="28"/>
          <w:szCs w:val="28"/>
          <w:lang w:val="en-US"/>
        </w:rPr>
      </w:pPr>
      <w:r w:rsidRPr="00C32BD1">
        <w:rPr>
          <w:rFonts w:ascii="Times New Roman" w:eastAsia="Calibri" w:hAnsi="Times New Roman" w:cs="Times New Roman"/>
          <w:sz w:val="28"/>
          <w:szCs w:val="28"/>
          <w:lang w:val="en-US"/>
        </w:rPr>
        <w:t xml:space="preserve">The purpose of the </w:t>
      </w:r>
      <w:r w:rsidR="00B0485F" w:rsidRPr="00B0485F">
        <w:rPr>
          <w:rFonts w:ascii="Times New Roman" w:eastAsia="Calibri" w:hAnsi="Times New Roman" w:cs="Times New Roman"/>
          <w:sz w:val="28"/>
          <w:szCs w:val="28"/>
          <w:lang w:val="en-US"/>
        </w:rPr>
        <w:t>Practical Training</w:t>
      </w:r>
      <w:r w:rsidRPr="00C32BD1">
        <w:rPr>
          <w:rFonts w:ascii="Times New Roman" w:eastAsia="Calibri" w:hAnsi="Times New Roman" w:cs="Times New Roman"/>
          <w:sz w:val="28"/>
          <w:szCs w:val="28"/>
          <w:lang w:val="en-US"/>
        </w:rPr>
        <w:t xml:space="preserve"> is to consolidate theoretical knowledge, develop practical skills and abilities acquired in the learning process and </w:t>
      </w:r>
      <w:r>
        <w:rPr>
          <w:rFonts w:ascii="Times New Roman" w:eastAsia="Calibri" w:hAnsi="Times New Roman" w:cs="Times New Roman"/>
          <w:sz w:val="28"/>
          <w:szCs w:val="28"/>
          <w:lang w:val="en-US"/>
        </w:rPr>
        <w:t xml:space="preserve">to </w:t>
      </w:r>
      <w:r w:rsidRPr="00C32BD1">
        <w:rPr>
          <w:rFonts w:ascii="Times New Roman" w:eastAsia="Calibri" w:hAnsi="Times New Roman" w:cs="Times New Roman"/>
          <w:sz w:val="28"/>
          <w:szCs w:val="28"/>
          <w:lang w:val="en-US"/>
        </w:rPr>
        <w:t xml:space="preserve">form professional competencies of a doctor, </w:t>
      </w:r>
      <w:r>
        <w:rPr>
          <w:rFonts w:ascii="Times New Roman" w:eastAsia="Calibri" w:hAnsi="Times New Roman" w:cs="Times New Roman"/>
          <w:sz w:val="28"/>
          <w:szCs w:val="28"/>
          <w:lang w:val="en-US"/>
        </w:rPr>
        <w:t xml:space="preserve">to </w:t>
      </w:r>
      <w:r w:rsidRPr="00C32BD1">
        <w:rPr>
          <w:rFonts w:ascii="Times New Roman" w:eastAsia="Calibri" w:hAnsi="Times New Roman" w:cs="Times New Roman"/>
          <w:sz w:val="28"/>
          <w:szCs w:val="28"/>
          <w:lang w:val="en-US"/>
        </w:rPr>
        <w:t>gain experience in solving real professional problems.</w:t>
      </w:r>
    </w:p>
    <w:p w:rsidR="00C32BD1" w:rsidRPr="00C32BD1" w:rsidRDefault="00B0485F" w:rsidP="002D5694">
      <w:pPr>
        <w:spacing w:after="0" w:line="360" w:lineRule="auto"/>
        <w:ind w:firstLine="357"/>
        <w:jc w:val="both"/>
        <w:rPr>
          <w:rFonts w:ascii="Times New Roman" w:eastAsia="Calibri" w:hAnsi="Times New Roman" w:cs="Times New Roman"/>
          <w:sz w:val="28"/>
          <w:szCs w:val="28"/>
          <w:lang w:val="en-US"/>
        </w:rPr>
      </w:pPr>
      <w:r w:rsidRPr="00B0485F">
        <w:rPr>
          <w:rFonts w:ascii="Times New Roman" w:eastAsia="Calibri" w:hAnsi="Times New Roman" w:cs="Times New Roman"/>
          <w:sz w:val="28"/>
          <w:szCs w:val="28"/>
          <w:lang w:val="en-US"/>
        </w:rPr>
        <w:t xml:space="preserve">The complexity of the Practical Training is </w:t>
      </w:r>
      <w:r w:rsidR="002D5694" w:rsidRPr="002D5694">
        <w:rPr>
          <w:rFonts w:ascii="Times New Roman" w:eastAsia="Calibri" w:hAnsi="Times New Roman" w:cs="Times New Roman"/>
          <w:sz w:val="28"/>
          <w:szCs w:val="28"/>
          <w:lang w:val="en-US"/>
        </w:rPr>
        <w:t>9,17</w:t>
      </w:r>
      <w:r w:rsidRPr="00B0485F">
        <w:rPr>
          <w:rFonts w:ascii="Times New Roman" w:eastAsia="Calibri" w:hAnsi="Times New Roman" w:cs="Times New Roman"/>
          <w:sz w:val="28"/>
          <w:szCs w:val="28"/>
          <w:lang w:val="en-US"/>
        </w:rPr>
        <w:t xml:space="preserve">% </w:t>
      </w:r>
      <w:r w:rsidR="00C32BD1" w:rsidRPr="00C32BD1">
        <w:rPr>
          <w:rFonts w:ascii="Times New Roman" w:eastAsia="Calibri" w:hAnsi="Times New Roman" w:cs="Times New Roman"/>
          <w:sz w:val="28"/>
          <w:szCs w:val="28"/>
          <w:lang w:val="en-US"/>
        </w:rPr>
        <w:t xml:space="preserve">in the content of the main educational program of higher education </w:t>
      </w:r>
      <w:r w:rsidRPr="00B0485F">
        <w:rPr>
          <w:rFonts w:ascii="Times New Roman" w:eastAsia="Calibri" w:hAnsi="Times New Roman" w:cs="Times New Roman"/>
          <w:sz w:val="28"/>
          <w:szCs w:val="28"/>
          <w:lang w:val="en-US"/>
        </w:rPr>
        <w:t>in the direction of training 31.05.01 General Medical (level of specialty)</w:t>
      </w:r>
      <w:r w:rsidR="00C32BD1" w:rsidRPr="00C32BD1">
        <w:rPr>
          <w:rFonts w:ascii="Times New Roman" w:eastAsia="Calibri" w:hAnsi="Times New Roman" w:cs="Times New Roman"/>
          <w:sz w:val="28"/>
          <w:szCs w:val="28"/>
          <w:lang w:val="en-US"/>
        </w:rPr>
        <w:t>.</w:t>
      </w:r>
    </w:p>
    <w:p w:rsidR="00C32BD1" w:rsidRPr="00C32BD1" w:rsidRDefault="00B0485F" w:rsidP="002D5694">
      <w:pPr>
        <w:spacing w:after="0" w:line="360" w:lineRule="auto"/>
        <w:ind w:firstLine="357"/>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Practical Training</w:t>
      </w:r>
      <w:r w:rsidR="00C32BD1" w:rsidRPr="00C32BD1">
        <w:rPr>
          <w:rFonts w:ascii="Times New Roman" w:eastAsia="Calibri" w:hAnsi="Times New Roman" w:cs="Times New Roman"/>
          <w:sz w:val="28"/>
          <w:szCs w:val="28"/>
          <w:lang w:val="en-US"/>
        </w:rPr>
        <w:t xml:space="preserve"> programs are developed in accordance with the Regulations on Practices of the Federal State Autonomous Educational Institution of Higher Professional Education "Far Eastern Federal University", approved by order of the rector No. 12-13-2030 of October 23, 2015 and includes:</w:t>
      </w:r>
    </w:p>
    <w:p w:rsidR="00B0485F" w:rsidRPr="00B0485F" w:rsidRDefault="00B0485F" w:rsidP="002D5694">
      <w:pPr>
        <w:pStyle w:val="a4"/>
        <w:numPr>
          <w:ilvl w:val="0"/>
          <w:numId w:val="18"/>
        </w:numPr>
        <w:spacing w:after="0" w:line="360" w:lineRule="auto"/>
        <w:ind w:left="0" w:firstLine="357"/>
        <w:jc w:val="both"/>
        <w:rPr>
          <w:rFonts w:ascii="Times New Roman" w:eastAsia="Calibri" w:hAnsi="Times New Roman" w:cs="Times New Roman"/>
          <w:sz w:val="28"/>
          <w:szCs w:val="28"/>
          <w:lang w:val="en-US"/>
        </w:rPr>
      </w:pPr>
      <w:r w:rsidRPr="00B0485F">
        <w:rPr>
          <w:rFonts w:ascii="Times New Roman" w:eastAsia="Calibri" w:hAnsi="Times New Roman" w:cs="Times New Roman"/>
          <w:sz w:val="28"/>
          <w:szCs w:val="28"/>
          <w:lang w:val="en-US"/>
        </w:rPr>
        <w:t>indication of the type of practice, method and form (s) of its implementation;</w:t>
      </w:r>
    </w:p>
    <w:p w:rsidR="00B0485F" w:rsidRPr="00B0485F" w:rsidRDefault="00B0485F" w:rsidP="002D5694">
      <w:pPr>
        <w:pStyle w:val="a4"/>
        <w:numPr>
          <w:ilvl w:val="0"/>
          <w:numId w:val="18"/>
        </w:numPr>
        <w:spacing w:after="0" w:line="360" w:lineRule="auto"/>
        <w:ind w:left="0" w:firstLine="357"/>
        <w:jc w:val="both"/>
        <w:rPr>
          <w:rFonts w:ascii="Times New Roman" w:eastAsia="Calibri" w:hAnsi="Times New Roman" w:cs="Times New Roman"/>
          <w:sz w:val="28"/>
          <w:szCs w:val="28"/>
          <w:lang w:val="en-US"/>
        </w:rPr>
      </w:pPr>
      <w:r w:rsidRPr="00B0485F">
        <w:rPr>
          <w:rFonts w:ascii="Times New Roman" w:eastAsia="Calibri" w:hAnsi="Times New Roman" w:cs="Times New Roman"/>
          <w:sz w:val="28"/>
          <w:szCs w:val="28"/>
          <w:lang w:val="en-US"/>
        </w:rPr>
        <w:t>a list of the planned learning outcomes during the practice, correlated with the planned results of the development of the educational program;</w:t>
      </w:r>
    </w:p>
    <w:p w:rsidR="00B0485F" w:rsidRPr="00B0485F" w:rsidRDefault="00B0485F" w:rsidP="002D5694">
      <w:pPr>
        <w:pStyle w:val="a4"/>
        <w:numPr>
          <w:ilvl w:val="0"/>
          <w:numId w:val="18"/>
        </w:numPr>
        <w:spacing w:after="0" w:line="360" w:lineRule="auto"/>
        <w:ind w:left="0" w:firstLine="357"/>
        <w:jc w:val="both"/>
        <w:rPr>
          <w:rFonts w:ascii="Times New Roman" w:eastAsia="Calibri" w:hAnsi="Times New Roman" w:cs="Times New Roman"/>
          <w:sz w:val="28"/>
          <w:szCs w:val="28"/>
          <w:lang w:val="en-US"/>
        </w:rPr>
      </w:pPr>
      <w:r w:rsidRPr="00B0485F">
        <w:rPr>
          <w:rFonts w:ascii="Times New Roman" w:eastAsia="Calibri" w:hAnsi="Times New Roman" w:cs="Times New Roman"/>
          <w:sz w:val="28"/>
          <w:szCs w:val="28"/>
          <w:lang w:val="en-US"/>
        </w:rPr>
        <w:t>indication of the place of practice in the structure of the educational program;</w:t>
      </w:r>
    </w:p>
    <w:p w:rsidR="00B0485F" w:rsidRPr="00B0485F" w:rsidRDefault="00B0485F" w:rsidP="002D5694">
      <w:pPr>
        <w:pStyle w:val="a4"/>
        <w:numPr>
          <w:ilvl w:val="0"/>
          <w:numId w:val="18"/>
        </w:numPr>
        <w:spacing w:after="0" w:line="360" w:lineRule="auto"/>
        <w:ind w:left="0" w:firstLine="357"/>
        <w:jc w:val="both"/>
        <w:rPr>
          <w:rFonts w:ascii="Times New Roman" w:eastAsia="Calibri" w:hAnsi="Times New Roman" w:cs="Times New Roman"/>
          <w:sz w:val="28"/>
          <w:szCs w:val="28"/>
          <w:lang w:val="en-US"/>
        </w:rPr>
      </w:pPr>
      <w:r w:rsidRPr="00B0485F">
        <w:rPr>
          <w:rFonts w:ascii="Times New Roman" w:eastAsia="Calibri" w:hAnsi="Times New Roman" w:cs="Times New Roman"/>
          <w:sz w:val="28"/>
          <w:szCs w:val="28"/>
          <w:lang w:val="en-US"/>
        </w:rPr>
        <w:t>indication of the amount of practice in credit units and its duration in weeks or in academic or astronomical hours;</w:t>
      </w:r>
    </w:p>
    <w:p w:rsidR="00B0485F" w:rsidRPr="00B0485F" w:rsidRDefault="00B0485F" w:rsidP="002D5694">
      <w:pPr>
        <w:pStyle w:val="a4"/>
        <w:numPr>
          <w:ilvl w:val="0"/>
          <w:numId w:val="18"/>
        </w:numPr>
        <w:spacing w:after="0" w:line="360" w:lineRule="auto"/>
        <w:ind w:left="0" w:firstLine="357"/>
        <w:jc w:val="both"/>
        <w:rPr>
          <w:rFonts w:ascii="Times New Roman" w:eastAsia="Calibri" w:hAnsi="Times New Roman" w:cs="Times New Roman"/>
          <w:sz w:val="28"/>
          <w:szCs w:val="28"/>
          <w:lang w:val="en-US"/>
        </w:rPr>
      </w:pPr>
      <w:r w:rsidRPr="00B0485F">
        <w:rPr>
          <w:rFonts w:ascii="Times New Roman" w:eastAsia="Calibri" w:hAnsi="Times New Roman" w:cs="Times New Roman"/>
          <w:sz w:val="28"/>
          <w:szCs w:val="28"/>
          <w:lang w:val="en-US"/>
        </w:rPr>
        <w:t>content of practice;</w:t>
      </w:r>
    </w:p>
    <w:p w:rsidR="00B0485F" w:rsidRPr="00B0485F" w:rsidRDefault="00B0485F" w:rsidP="002D5694">
      <w:pPr>
        <w:pStyle w:val="a4"/>
        <w:numPr>
          <w:ilvl w:val="0"/>
          <w:numId w:val="18"/>
        </w:numPr>
        <w:spacing w:after="0" w:line="360" w:lineRule="auto"/>
        <w:ind w:left="0" w:firstLine="357"/>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i</w:t>
      </w:r>
      <w:r w:rsidRPr="00B0485F">
        <w:rPr>
          <w:rFonts w:ascii="Times New Roman" w:eastAsia="Calibri" w:hAnsi="Times New Roman" w:cs="Times New Roman"/>
          <w:sz w:val="28"/>
          <w:szCs w:val="28"/>
          <w:lang w:val="en-US"/>
        </w:rPr>
        <w:t>ndication of reporting forms in practice;</w:t>
      </w:r>
    </w:p>
    <w:p w:rsidR="00B0485F" w:rsidRPr="00B0485F" w:rsidRDefault="00B0485F" w:rsidP="002D5694">
      <w:pPr>
        <w:pStyle w:val="a4"/>
        <w:numPr>
          <w:ilvl w:val="0"/>
          <w:numId w:val="18"/>
        </w:numPr>
        <w:spacing w:after="0" w:line="360" w:lineRule="auto"/>
        <w:ind w:left="0" w:firstLine="357"/>
        <w:jc w:val="both"/>
        <w:rPr>
          <w:rFonts w:ascii="Times New Roman" w:eastAsia="Calibri" w:hAnsi="Times New Roman" w:cs="Times New Roman"/>
          <w:sz w:val="28"/>
          <w:szCs w:val="28"/>
          <w:lang w:val="en-US"/>
        </w:rPr>
      </w:pPr>
      <w:r w:rsidRPr="00B0485F">
        <w:rPr>
          <w:rFonts w:ascii="Times New Roman" w:eastAsia="Calibri" w:hAnsi="Times New Roman" w:cs="Times New Roman"/>
          <w:sz w:val="28"/>
          <w:szCs w:val="28"/>
          <w:lang w:val="en-US"/>
        </w:rPr>
        <w:t xml:space="preserve">fund of evaluation </w:t>
      </w:r>
      <w:r w:rsidR="00066010">
        <w:rPr>
          <w:rFonts w:ascii="Times New Roman" w:eastAsia="Calibri" w:hAnsi="Times New Roman" w:cs="Times New Roman"/>
          <w:sz w:val="28"/>
          <w:szCs w:val="28"/>
          <w:lang w:val="en-US"/>
        </w:rPr>
        <w:t>tools</w:t>
      </w:r>
      <w:r w:rsidRPr="00B0485F">
        <w:rPr>
          <w:rFonts w:ascii="Times New Roman" w:eastAsia="Calibri" w:hAnsi="Times New Roman" w:cs="Times New Roman"/>
          <w:sz w:val="28"/>
          <w:szCs w:val="28"/>
          <w:lang w:val="en-US"/>
        </w:rPr>
        <w:t xml:space="preserve"> for the intermediate certification of students in practice;</w:t>
      </w:r>
    </w:p>
    <w:p w:rsidR="00B0485F" w:rsidRPr="00B0485F" w:rsidRDefault="00B0485F" w:rsidP="002D5694">
      <w:pPr>
        <w:pStyle w:val="a4"/>
        <w:numPr>
          <w:ilvl w:val="0"/>
          <w:numId w:val="18"/>
        </w:numPr>
        <w:spacing w:after="0" w:line="360" w:lineRule="auto"/>
        <w:ind w:left="0" w:firstLine="357"/>
        <w:jc w:val="both"/>
        <w:rPr>
          <w:rFonts w:ascii="Times New Roman" w:eastAsia="Calibri" w:hAnsi="Times New Roman" w:cs="Times New Roman"/>
          <w:sz w:val="28"/>
          <w:szCs w:val="28"/>
          <w:lang w:val="en-US"/>
        </w:rPr>
      </w:pPr>
      <w:r w:rsidRPr="00B0485F">
        <w:rPr>
          <w:rFonts w:ascii="Times New Roman" w:eastAsia="Calibri" w:hAnsi="Times New Roman" w:cs="Times New Roman"/>
          <w:sz w:val="28"/>
          <w:szCs w:val="28"/>
          <w:lang w:val="en-US"/>
        </w:rPr>
        <w:t>list of textbooks and Internet resources necessary for the practice;</w:t>
      </w:r>
    </w:p>
    <w:p w:rsidR="00B0485F" w:rsidRPr="00B0485F" w:rsidRDefault="00B0485F" w:rsidP="002D5694">
      <w:pPr>
        <w:pStyle w:val="a4"/>
        <w:numPr>
          <w:ilvl w:val="0"/>
          <w:numId w:val="18"/>
        </w:numPr>
        <w:spacing w:after="0" w:line="360" w:lineRule="auto"/>
        <w:ind w:left="0" w:firstLine="357"/>
        <w:jc w:val="both"/>
        <w:rPr>
          <w:rFonts w:ascii="Times New Roman" w:eastAsia="Calibri" w:hAnsi="Times New Roman" w:cs="Times New Roman"/>
          <w:sz w:val="28"/>
          <w:szCs w:val="28"/>
          <w:lang w:val="en-US"/>
        </w:rPr>
      </w:pPr>
      <w:r w:rsidRPr="00B0485F">
        <w:rPr>
          <w:rFonts w:ascii="Times New Roman" w:eastAsia="Calibri" w:hAnsi="Times New Roman" w:cs="Times New Roman"/>
          <w:sz w:val="28"/>
          <w:szCs w:val="28"/>
          <w:lang w:val="en-US"/>
        </w:rPr>
        <w:t>list of information technologies used in the practice, including a list of software and information reference systems (if necessary);</w:t>
      </w:r>
    </w:p>
    <w:p w:rsidR="00B0485F" w:rsidRPr="00B0485F" w:rsidRDefault="00B0485F" w:rsidP="002D5694">
      <w:pPr>
        <w:pStyle w:val="a4"/>
        <w:numPr>
          <w:ilvl w:val="0"/>
          <w:numId w:val="18"/>
        </w:numPr>
        <w:spacing w:after="0" w:line="360" w:lineRule="auto"/>
        <w:ind w:left="0" w:firstLine="357"/>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d</w:t>
      </w:r>
      <w:r w:rsidRPr="00B0485F">
        <w:rPr>
          <w:rFonts w:ascii="Times New Roman" w:eastAsia="Calibri" w:hAnsi="Times New Roman" w:cs="Times New Roman"/>
          <w:sz w:val="28"/>
          <w:szCs w:val="28"/>
          <w:lang w:val="en-US"/>
        </w:rPr>
        <w:t>escription of the material and technical base necessary for the practice.</w:t>
      </w:r>
    </w:p>
    <w:p w:rsidR="00C32BD1" w:rsidRPr="00C32BD1" w:rsidRDefault="00B0485F" w:rsidP="002D5694">
      <w:pPr>
        <w:spacing w:after="0" w:line="360" w:lineRule="auto"/>
        <w:ind w:firstLine="357"/>
        <w:jc w:val="both"/>
        <w:rPr>
          <w:rFonts w:ascii="Times New Roman" w:eastAsia="Calibri" w:hAnsi="Times New Roman" w:cs="Times New Roman"/>
          <w:sz w:val="28"/>
          <w:szCs w:val="28"/>
          <w:lang w:val="en-US"/>
        </w:rPr>
      </w:pPr>
      <w:r w:rsidRPr="00B0485F">
        <w:rPr>
          <w:rFonts w:ascii="Times New Roman" w:eastAsia="Calibri" w:hAnsi="Times New Roman" w:cs="Times New Roman"/>
          <w:sz w:val="28"/>
          <w:szCs w:val="28"/>
          <w:lang w:val="en-US"/>
        </w:rPr>
        <w:t>Practice programs are presented in Appendix 5.</w:t>
      </w:r>
    </w:p>
    <w:p w:rsidR="009167E8" w:rsidRPr="009167E8" w:rsidRDefault="00C32BD1" w:rsidP="002D5694">
      <w:pPr>
        <w:pStyle w:val="a4"/>
        <w:numPr>
          <w:ilvl w:val="1"/>
          <w:numId w:val="13"/>
        </w:numPr>
        <w:spacing w:after="0" w:line="360" w:lineRule="auto"/>
        <w:ind w:left="0" w:firstLine="357"/>
        <w:jc w:val="both"/>
        <w:rPr>
          <w:rFonts w:ascii="Times New Roman" w:eastAsia="Calibri" w:hAnsi="Times New Roman" w:cs="Times New Roman"/>
          <w:b/>
          <w:sz w:val="28"/>
          <w:szCs w:val="28"/>
          <w:lang w:val="en-US"/>
        </w:rPr>
      </w:pPr>
      <w:r w:rsidRPr="009167E8">
        <w:rPr>
          <w:rFonts w:ascii="Times New Roman" w:eastAsia="Calibri" w:hAnsi="Times New Roman" w:cs="Times New Roman"/>
          <w:b/>
          <w:sz w:val="28"/>
          <w:szCs w:val="28"/>
          <w:lang w:val="en-US"/>
        </w:rPr>
        <w:lastRenderedPageBreak/>
        <w:t xml:space="preserve"> </w:t>
      </w:r>
      <w:r w:rsidR="009167E8" w:rsidRPr="009167E8">
        <w:rPr>
          <w:rFonts w:ascii="Times New Roman" w:eastAsia="Calibri" w:hAnsi="Times New Roman" w:cs="Times New Roman"/>
          <w:b/>
          <w:sz w:val="28"/>
          <w:szCs w:val="28"/>
          <w:lang w:val="en-US"/>
        </w:rPr>
        <w:t>The program of state final certification</w:t>
      </w:r>
    </w:p>
    <w:p w:rsidR="009167E8" w:rsidRPr="009167E8" w:rsidRDefault="009167E8" w:rsidP="002D5694">
      <w:pPr>
        <w:spacing w:after="0" w:line="360" w:lineRule="auto"/>
        <w:ind w:firstLine="357"/>
        <w:jc w:val="both"/>
        <w:rPr>
          <w:rFonts w:ascii="Times New Roman" w:eastAsia="Calibri" w:hAnsi="Times New Roman" w:cs="Times New Roman"/>
          <w:sz w:val="28"/>
          <w:szCs w:val="28"/>
          <w:lang w:val="en-US"/>
        </w:rPr>
      </w:pPr>
      <w:r w:rsidRPr="009167E8">
        <w:rPr>
          <w:rFonts w:ascii="Times New Roman" w:eastAsia="Calibri" w:hAnsi="Times New Roman" w:cs="Times New Roman"/>
          <w:sz w:val="28"/>
          <w:szCs w:val="28"/>
          <w:lang w:val="en-US"/>
        </w:rPr>
        <w:t xml:space="preserve">The state final certification of a FEFU graduate </w:t>
      </w:r>
      <w:r w:rsidRPr="00B0485F">
        <w:rPr>
          <w:rFonts w:ascii="Times New Roman" w:eastAsia="Calibri" w:hAnsi="Times New Roman" w:cs="Times New Roman"/>
          <w:sz w:val="28"/>
          <w:szCs w:val="28"/>
          <w:lang w:val="en-US"/>
        </w:rPr>
        <w:t>in the direction of training 31.05.01 General Medical (level of specialty)</w:t>
      </w:r>
      <w:r>
        <w:rPr>
          <w:rFonts w:ascii="Times New Roman" w:eastAsia="Calibri" w:hAnsi="Times New Roman" w:cs="Times New Roman"/>
          <w:sz w:val="28"/>
          <w:szCs w:val="28"/>
          <w:lang w:val="en-US"/>
        </w:rPr>
        <w:t xml:space="preserve"> </w:t>
      </w:r>
      <w:r w:rsidRPr="009167E8">
        <w:rPr>
          <w:rFonts w:ascii="Times New Roman" w:eastAsia="Calibri" w:hAnsi="Times New Roman" w:cs="Times New Roman"/>
          <w:sz w:val="28"/>
          <w:szCs w:val="28"/>
          <w:lang w:val="en-US"/>
        </w:rPr>
        <w:t>is mandatory and is carried out after mastering the main educational program in full.</w:t>
      </w:r>
      <w:r>
        <w:rPr>
          <w:rFonts w:ascii="Times New Roman" w:eastAsia="Calibri" w:hAnsi="Times New Roman" w:cs="Times New Roman"/>
          <w:sz w:val="28"/>
          <w:szCs w:val="28"/>
          <w:lang w:val="en-US"/>
        </w:rPr>
        <w:t xml:space="preserve"> </w:t>
      </w:r>
      <w:r w:rsidRPr="009167E8">
        <w:rPr>
          <w:rFonts w:ascii="Times New Roman" w:eastAsia="Calibri" w:hAnsi="Times New Roman" w:cs="Times New Roman"/>
          <w:sz w:val="28"/>
          <w:szCs w:val="28"/>
          <w:lang w:val="en-US"/>
        </w:rPr>
        <w:t xml:space="preserve">The state final </w:t>
      </w:r>
      <w:r>
        <w:rPr>
          <w:rFonts w:ascii="Times New Roman" w:eastAsia="Calibri" w:hAnsi="Times New Roman" w:cs="Times New Roman"/>
          <w:sz w:val="28"/>
          <w:szCs w:val="28"/>
          <w:lang w:val="en-US"/>
        </w:rPr>
        <w:t>certification</w:t>
      </w:r>
      <w:r w:rsidRPr="009167E8">
        <w:rPr>
          <w:rFonts w:ascii="Times New Roman" w:eastAsia="Calibri" w:hAnsi="Times New Roman" w:cs="Times New Roman"/>
          <w:sz w:val="28"/>
          <w:szCs w:val="28"/>
          <w:lang w:val="en-US"/>
        </w:rPr>
        <w:t xml:space="preserve"> includes preparation for passing and passing the state exam.</w:t>
      </w:r>
    </w:p>
    <w:p w:rsidR="009167E8" w:rsidRDefault="009167E8" w:rsidP="002D5694">
      <w:pPr>
        <w:spacing w:after="0" w:line="360" w:lineRule="auto"/>
        <w:ind w:firstLine="357"/>
        <w:jc w:val="both"/>
        <w:rPr>
          <w:rFonts w:ascii="Times New Roman" w:eastAsia="Calibri" w:hAnsi="Times New Roman" w:cs="Times New Roman"/>
          <w:sz w:val="28"/>
          <w:szCs w:val="28"/>
          <w:lang w:val="en-US"/>
        </w:rPr>
      </w:pPr>
      <w:r w:rsidRPr="009167E8">
        <w:rPr>
          <w:rFonts w:ascii="Times New Roman" w:eastAsia="Calibri" w:hAnsi="Times New Roman" w:cs="Times New Roman"/>
          <w:sz w:val="28"/>
          <w:szCs w:val="28"/>
          <w:lang w:val="en-US"/>
        </w:rPr>
        <w:t>The program of the state final certification was developed in accordance with the Regulations on the state final certification approved by the Rector’s Order No. 12-13-2285 of April 17, 2015.</w:t>
      </w:r>
    </w:p>
    <w:p w:rsidR="009167E8" w:rsidRPr="009167E8" w:rsidRDefault="009167E8" w:rsidP="002D5694">
      <w:pPr>
        <w:spacing w:after="0" w:line="360" w:lineRule="auto"/>
        <w:ind w:firstLine="357"/>
        <w:jc w:val="both"/>
        <w:rPr>
          <w:rFonts w:ascii="Times New Roman" w:eastAsia="Calibri" w:hAnsi="Times New Roman" w:cs="Times New Roman"/>
          <w:sz w:val="28"/>
          <w:szCs w:val="28"/>
          <w:lang w:val="en-US"/>
        </w:rPr>
      </w:pPr>
      <w:r w:rsidRPr="009167E8">
        <w:rPr>
          <w:rFonts w:ascii="Times New Roman" w:eastAsia="Calibri" w:hAnsi="Times New Roman" w:cs="Times New Roman"/>
          <w:sz w:val="28"/>
          <w:szCs w:val="28"/>
          <w:lang w:val="en-US"/>
        </w:rPr>
        <w:t xml:space="preserve">The program of state final certification includes a fund of </w:t>
      </w:r>
      <w:r>
        <w:rPr>
          <w:rFonts w:ascii="Times New Roman" w:eastAsia="Calibri" w:hAnsi="Times New Roman" w:cs="Times New Roman"/>
          <w:sz w:val="28"/>
          <w:szCs w:val="28"/>
          <w:lang w:val="en-US"/>
        </w:rPr>
        <w:t>evaluation tools</w:t>
      </w:r>
      <w:r w:rsidRPr="009167E8">
        <w:rPr>
          <w:rFonts w:ascii="Times New Roman" w:eastAsia="Calibri" w:hAnsi="Times New Roman" w:cs="Times New Roman"/>
          <w:sz w:val="28"/>
          <w:szCs w:val="28"/>
          <w:lang w:val="en-US"/>
        </w:rPr>
        <w:t xml:space="preserve"> for state </w:t>
      </w:r>
      <w:r>
        <w:rPr>
          <w:rFonts w:ascii="Times New Roman" w:eastAsia="Calibri" w:hAnsi="Times New Roman" w:cs="Times New Roman"/>
          <w:sz w:val="28"/>
          <w:szCs w:val="28"/>
          <w:lang w:val="en-US"/>
        </w:rPr>
        <w:t>final certification</w:t>
      </w:r>
      <w:r w:rsidRPr="009167E8">
        <w:rPr>
          <w:rFonts w:ascii="Times New Roman" w:eastAsia="Calibri" w:hAnsi="Times New Roman" w:cs="Times New Roman"/>
          <w:sz w:val="28"/>
          <w:szCs w:val="28"/>
          <w:lang w:val="en-US"/>
        </w:rPr>
        <w:t>, requirements for the content and procedure of the state exam.</w:t>
      </w:r>
    </w:p>
    <w:p w:rsidR="009167E8" w:rsidRDefault="009167E8" w:rsidP="002D5694">
      <w:pPr>
        <w:spacing w:after="0" w:line="360" w:lineRule="auto"/>
        <w:ind w:firstLine="357"/>
        <w:jc w:val="both"/>
        <w:rPr>
          <w:rFonts w:ascii="Times New Roman" w:eastAsia="Calibri" w:hAnsi="Times New Roman" w:cs="Times New Roman"/>
          <w:sz w:val="28"/>
          <w:szCs w:val="28"/>
          <w:lang w:val="en-US"/>
        </w:rPr>
      </w:pPr>
      <w:r w:rsidRPr="009167E8">
        <w:rPr>
          <w:rFonts w:ascii="Times New Roman" w:eastAsia="Calibri" w:hAnsi="Times New Roman" w:cs="Times New Roman"/>
          <w:sz w:val="28"/>
          <w:szCs w:val="28"/>
          <w:lang w:val="en-US"/>
        </w:rPr>
        <w:t xml:space="preserve">The fund </w:t>
      </w:r>
      <w:r>
        <w:rPr>
          <w:rFonts w:ascii="Times New Roman" w:eastAsia="Calibri" w:hAnsi="Times New Roman" w:cs="Times New Roman"/>
          <w:sz w:val="28"/>
          <w:szCs w:val="28"/>
          <w:lang w:val="en-US"/>
        </w:rPr>
        <w:t xml:space="preserve">of evaluation tools </w:t>
      </w:r>
      <w:r w:rsidRPr="009167E8">
        <w:rPr>
          <w:rFonts w:ascii="Times New Roman" w:eastAsia="Calibri" w:hAnsi="Times New Roman" w:cs="Times New Roman"/>
          <w:sz w:val="28"/>
          <w:szCs w:val="28"/>
          <w:lang w:val="en-US"/>
        </w:rPr>
        <w:t>for state final certification developed in accordance with the Regulations on the Funds of Appraisal Funds for FEFU, approved by the Rector's Order No. 12-13-850 of May 12, 2015, includes</w:t>
      </w:r>
      <w:r>
        <w:rPr>
          <w:rFonts w:ascii="Times New Roman" w:eastAsia="Calibri" w:hAnsi="Times New Roman" w:cs="Times New Roman"/>
          <w:sz w:val="28"/>
          <w:szCs w:val="28"/>
          <w:lang w:val="en-US"/>
        </w:rPr>
        <w:t>:</w:t>
      </w:r>
    </w:p>
    <w:p w:rsidR="002C1039" w:rsidRPr="00FD56DA" w:rsidRDefault="002C1039" w:rsidP="002D5694">
      <w:pPr>
        <w:pStyle w:val="a4"/>
        <w:numPr>
          <w:ilvl w:val="0"/>
          <w:numId w:val="19"/>
        </w:numPr>
        <w:spacing w:after="0" w:line="360" w:lineRule="auto"/>
        <w:ind w:left="0" w:firstLine="357"/>
        <w:jc w:val="both"/>
        <w:rPr>
          <w:rFonts w:ascii="Times New Roman" w:eastAsia="Calibri" w:hAnsi="Times New Roman" w:cs="Times New Roman"/>
          <w:sz w:val="28"/>
          <w:szCs w:val="28"/>
          <w:lang w:val="en-US"/>
        </w:rPr>
      </w:pPr>
      <w:r w:rsidRPr="00FD56DA">
        <w:rPr>
          <w:rFonts w:ascii="Times New Roman" w:eastAsia="Calibri" w:hAnsi="Times New Roman" w:cs="Times New Roman"/>
          <w:sz w:val="28"/>
          <w:szCs w:val="28"/>
          <w:lang w:val="en-US"/>
        </w:rPr>
        <w:t xml:space="preserve">the list of competencies that students </w:t>
      </w:r>
      <w:r w:rsidRPr="00FD56DA">
        <w:rPr>
          <w:rFonts w:ascii="Times New Roman" w:eastAsia="Times New Roman" w:hAnsi="Times New Roman" w:cs="Times New Roman"/>
          <w:color w:val="000000" w:themeColor="text1"/>
          <w:sz w:val="28"/>
          <w:szCs w:val="28"/>
          <w:lang w:val="en" w:eastAsia="ru-RU"/>
        </w:rPr>
        <w:t xml:space="preserve">should possess </w:t>
      </w:r>
      <w:r w:rsidRPr="00FD56DA">
        <w:rPr>
          <w:rFonts w:ascii="Times New Roman" w:eastAsia="Calibri" w:hAnsi="Times New Roman" w:cs="Times New Roman"/>
          <w:sz w:val="28"/>
          <w:szCs w:val="28"/>
          <w:lang w:val="en-US"/>
        </w:rPr>
        <w:t>as a result of the development of the educational program;</w:t>
      </w:r>
    </w:p>
    <w:p w:rsidR="00FD56DA" w:rsidRPr="00FD56DA" w:rsidRDefault="002C1039" w:rsidP="002D5694">
      <w:pPr>
        <w:pStyle w:val="a4"/>
        <w:numPr>
          <w:ilvl w:val="0"/>
          <w:numId w:val="19"/>
        </w:numPr>
        <w:spacing w:after="0" w:line="360" w:lineRule="auto"/>
        <w:ind w:left="0" w:firstLine="357"/>
        <w:jc w:val="both"/>
        <w:rPr>
          <w:rFonts w:ascii="Times New Roman" w:eastAsia="Calibri" w:hAnsi="Times New Roman" w:cs="Times New Roman"/>
          <w:sz w:val="28"/>
          <w:szCs w:val="28"/>
          <w:lang w:val="en-US"/>
        </w:rPr>
      </w:pPr>
      <w:r w:rsidRPr="00FD56DA">
        <w:rPr>
          <w:rFonts w:ascii="Times New Roman" w:eastAsia="Calibri" w:hAnsi="Times New Roman" w:cs="Times New Roman"/>
          <w:sz w:val="28"/>
          <w:szCs w:val="28"/>
          <w:lang w:val="en-US"/>
        </w:rPr>
        <w:t xml:space="preserve">description of indicators and criteria for </w:t>
      </w:r>
      <w:r w:rsidR="00FD56DA" w:rsidRPr="00FD56DA">
        <w:rPr>
          <w:rFonts w:ascii="Times New Roman" w:eastAsia="Calibri" w:hAnsi="Times New Roman" w:cs="Times New Roman"/>
          <w:sz w:val="28"/>
          <w:szCs w:val="28"/>
          <w:lang w:val="en-US"/>
        </w:rPr>
        <w:t xml:space="preserve">evaluating </w:t>
      </w:r>
      <w:r w:rsidRPr="00FD56DA">
        <w:rPr>
          <w:rFonts w:ascii="Times New Roman" w:eastAsia="Calibri" w:hAnsi="Times New Roman" w:cs="Times New Roman"/>
          <w:sz w:val="28"/>
          <w:szCs w:val="28"/>
          <w:lang w:val="en-US"/>
        </w:rPr>
        <w:t>competencies, as well as assessment scales;</w:t>
      </w:r>
    </w:p>
    <w:p w:rsidR="002C1039" w:rsidRPr="00FD56DA" w:rsidRDefault="002C1039" w:rsidP="002D5694">
      <w:pPr>
        <w:pStyle w:val="a4"/>
        <w:numPr>
          <w:ilvl w:val="0"/>
          <w:numId w:val="19"/>
        </w:numPr>
        <w:spacing w:after="0" w:line="360" w:lineRule="auto"/>
        <w:ind w:left="0" w:firstLine="357"/>
        <w:jc w:val="both"/>
        <w:rPr>
          <w:rFonts w:ascii="Times New Roman" w:eastAsia="Calibri" w:hAnsi="Times New Roman" w:cs="Times New Roman"/>
          <w:sz w:val="28"/>
          <w:szCs w:val="28"/>
          <w:lang w:val="en-US"/>
        </w:rPr>
      </w:pPr>
      <w:r w:rsidRPr="00FD56DA">
        <w:rPr>
          <w:rFonts w:ascii="Times New Roman" w:eastAsia="Calibri" w:hAnsi="Times New Roman" w:cs="Times New Roman"/>
          <w:sz w:val="28"/>
          <w:szCs w:val="28"/>
          <w:lang w:val="en-US"/>
        </w:rPr>
        <w:t>standard control tasks or other materials necessary for assessing the results of mastering the educational program;</w:t>
      </w:r>
    </w:p>
    <w:p w:rsidR="002C1039" w:rsidRPr="00FD56DA" w:rsidRDefault="002C1039" w:rsidP="002D5694">
      <w:pPr>
        <w:pStyle w:val="a4"/>
        <w:numPr>
          <w:ilvl w:val="0"/>
          <w:numId w:val="19"/>
        </w:numPr>
        <w:spacing w:after="0" w:line="360" w:lineRule="auto"/>
        <w:ind w:left="0" w:firstLine="357"/>
        <w:jc w:val="both"/>
        <w:rPr>
          <w:rFonts w:ascii="Times New Roman" w:eastAsia="Calibri" w:hAnsi="Times New Roman" w:cs="Times New Roman"/>
          <w:sz w:val="28"/>
          <w:szCs w:val="28"/>
          <w:lang w:val="en-US"/>
        </w:rPr>
      </w:pPr>
      <w:r w:rsidRPr="00FD56DA">
        <w:rPr>
          <w:rFonts w:ascii="Times New Roman" w:eastAsia="Calibri" w:hAnsi="Times New Roman" w:cs="Times New Roman"/>
          <w:sz w:val="28"/>
          <w:szCs w:val="28"/>
          <w:lang w:val="en-US"/>
        </w:rPr>
        <w:t>teaching materials that define the procedures for evaluating the results of the development of the educational program.</w:t>
      </w:r>
    </w:p>
    <w:p w:rsidR="002C1039" w:rsidRDefault="002C1039" w:rsidP="002D5694">
      <w:pPr>
        <w:spacing w:after="0" w:line="360" w:lineRule="auto"/>
        <w:ind w:firstLine="357"/>
        <w:jc w:val="both"/>
        <w:rPr>
          <w:rFonts w:ascii="Times New Roman" w:eastAsia="Calibri" w:hAnsi="Times New Roman" w:cs="Times New Roman"/>
          <w:sz w:val="28"/>
          <w:szCs w:val="28"/>
          <w:lang w:val="en-US"/>
        </w:rPr>
      </w:pPr>
      <w:r w:rsidRPr="002C1039">
        <w:rPr>
          <w:rFonts w:ascii="Times New Roman" w:eastAsia="Calibri" w:hAnsi="Times New Roman" w:cs="Times New Roman"/>
          <w:sz w:val="28"/>
          <w:szCs w:val="28"/>
          <w:lang w:val="en-US"/>
        </w:rPr>
        <w:t>The program of state final certification is presented in Annex 6.</w:t>
      </w:r>
    </w:p>
    <w:p w:rsidR="00FD56DA" w:rsidRDefault="00FD56DA" w:rsidP="00FD56DA">
      <w:pPr>
        <w:spacing w:after="0" w:line="360" w:lineRule="auto"/>
        <w:ind w:firstLine="708"/>
        <w:jc w:val="both"/>
        <w:rPr>
          <w:rFonts w:ascii="Times New Roman" w:eastAsia="Calibri" w:hAnsi="Times New Roman" w:cs="Times New Roman"/>
          <w:sz w:val="28"/>
          <w:szCs w:val="28"/>
          <w:lang w:val="en-US"/>
        </w:rPr>
      </w:pPr>
    </w:p>
    <w:p w:rsidR="00FD56DA" w:rsidRDefault="00FD56DA" w:rsidP="00FD56DA">
      <w:pPr>
        <w:spacing w:after="0" w:line="360" w:lineRule="auto"/>
        <w:ind w:firstLine="708"/>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br w:type="page"/>
      </w:r>
    </w:p>
    <w:p w:rsidR="00FD56DA" w:rsidRDefault="00FD56DA" w:rsidP="002D5694">
      <w:pPr>
        <w:pStyle w:val="a4"/>
        <w:numPr>
          <w:ilvl w:val="0"/>
          <w:numId w:val="13"/>
        </w:numPr>
        <w:spacing w:after="0" w:line="360" w:lineRule="auto"/>
        <w:jc w:val="both"/>
        <w:rPr>
          <w:rFonts w:ascii="Times New Roman" w:eastAsia="Calibri" w:hAnsi="Times New Roman" w:cs="Times New Roman"/>
          <w:b/>
          <w:sz w:val="28"/>
          <w:szCs w:val="28"/>
          <w:lang w:val="en-US"/>
        </w:rPr>
      </w:pPr>
      <w:r w:rsidRPr="00FD56DA">
        <w:rPr>
          <w:rFonts w:ascii="Times New Roman" w:eastAsia="Calibri" w:hAnsi="Times New Roman" w:cs="Times New Roman"/>
          <w:b/>
          <w:sz w:val="28"/>
          <w:szCs w:val="28"/>
          <w:lang w:val="en-US"/>
        </w:rPr>
        <w:lastRenderedPageBreak/>
        <w:t xml:space="preserve">Actual resource support for the implementation of the </w:t>
      </w:r>
      <w:r w:rsidR="002D5694" w:rsidRPr="002D5694">
        <w:rPr>
          <w:rFonts w:ascii="Times New Roman" w:eastAsia="Calibri" w:hAnsi="Times New Roman" w:cs="Times New Roman"/>
          <w:b/>
          <w:sz w:val="28"/>
          <w:szCs w:val="28"/>
          <w:lang w:val="en-US"/>
        </w:rPr>
        <w:t>MEP</w:t>
      </w:r>
    </w:p>
    <w:p w:rsidR="00FD56DA" w:rsidRDefault="00FD56DA" w:rsidP="00FD56DA">
      <w:pPr>
        <w:spacing w:after="0" w:line="360" w:lineRule="auto"/>
        <w:ind w:left="360"/>
        <w:jc w:val="both"/>
        <w:rPr>
          <w:rFonts w:ascii="Times New Roman" w:eastAsia="Calibri" w:hAnsi="Times New Roman" w:cs="Times New Roman"/>
          <w:b/>
          <w:sz w:val="28"/>
          <w:szCs w:val="28"/>
          <w:lang w:val="en-US"/>
        </w:rPr>
      </w:pPr>
      <w:r w:rsidRPr="00FD56DA">
        <w:rPr>
          <w:rFonts w:ascii="Times New Roman" w:eastAsia="Calibri" w:hAnsi="Times New Roman" w:cs="Times New Roman"/>
          <w:b/>
          <w:sz w:val="28"/>
          <w:szCs w:val="28"/>
          <w:lang w:val="en-US"/>
        </w:rPr>
        <w:t>2.1 Information on the staffing of the</w:t>
      </w:r>
      <w:r>
        <w:rPr>
          <w:rFonts w:ascii="Times New Roman" w:eastAsia="Calibri" w:hAnsi="Times New Roman" w:cs="Times New Roman"/>
          <w:b/>
          <w:sz w:val="28"/>
          <w:szCs w:val="28"/>
          <w:lang w:val="en-US"/>
        </w:rPr>
        <w:t xml:space="preserve"> ME</w:t>
      </w:r>
      <w:r w:rsidRPr="00FD56DA">
        <w:rPr>
          <w:rFonts w:ascii="Times New Roman" w:eastAsia="Calibri" w:hAnsi="Times New Roman" w:cs="Times New Roman"/>
          <w:b/>
          <w:sz w:val="28"/>
          <w:szCs w:val="28"/>
          <w:lang w:val="en-US"/>
        </w:rPr>
        <w:t>P</w:t>
      </w:r>
    </w:p>
    <w:p w:rsidR="005A4B9E" w:rsidRPr="008A2013" w:rsidRDefault="005A4B9E" w:rsidP="005A4B9E">
      <w:pPr>
        <w:spacing w:after="0" w:line="360" w:lineRule="auto"/>
        <w:ind w:firstLine="708"/>
        <w:jc w:val="both"/>
        <w:rPr>
          <w:rFonts w:ascii="Times New Roman" w:hAnsi="Times New Roman" w:cs="Times New Roman"/>
          <w:color w:val="000000"/>
          <w:sz w:val="28"/>
          <w:szCs w:val="28"/>
          <w:shd w:val="clear" w:color="auto" w:fill="FFFFFF"/>
          <w:lang w:val="en-US"/>
        </w:rPr>
      </w:pPr>
      <w:r w:rsidRPr="008A2013">
        <w:rPr>
          <w:rFonts w:ascii="Times New Roman" w:hAnsi="Times New Roman" w:cs="Times New Roman"/>
          <w:color w:val="000000"/>
          <w:sz w:val="28"/>
          <w:szCs w:val="28"/>
          <w:shd w:val="clear" w:color="auto" w:fill="FFFFFF"/>
          <w:lang w:val="en-US"/>
        </w:rPr>
        <w:t xml:space="preserve">The portion of full-time scientific and pedagogical workers (in the rates given to integer values) is </w:t>
      </w:r>
      <w:r w:rsidR="00FB65F9" w:rsidRPr="00FB65F9">
        <w:rPr>
          <w:rFonts w:ascii="Times New Roman" w:hAnsi="Times New Roman" w:cs="Times New Roman"/>
          <w:color w:val="000000"/>
          <w:sz w:val="28"/>
          <w:szCs w:val="28"/>
          <w:shd w:val="clear" w:color="auto" w:fill="FFFFFF"/>
          <w:lang w:val="en-US"/>
        </w:rPr>
        <w:t xml:space="preserve">61,64% </w:t>
      </w:r>
      <w:r w:rsidRPr="008A2013">
        <w:rPr>
          <w:rFonts w:ascii="Times New Roman" w:hAnsi="Times New Roman" w:cs="Times New Roman"/>
          <w:color w:val="000000"/>
          <w:sz w:val="28"/>
          <w:szCs w:val="28"/>
          <w:shd w:val="clear" w:color="auto" w:fill="FFFFFF"/>
          <w:lang w:val="en-US"/>
        </w:rPr>
        <w:t xml:space="preserve"> of the total number of scientific and pedagogical workers of the organization.</w:t>
      </w:r>
    </w:p>
    <w:p w:rsidR="005A4B9E" w:rsidRPr="008A2013" w:rsidRDefault="005A4B9E" w:rsidP="005A4B9E">
      <w:pPr>
        <w:spacing w:after="0" w:line="360" w:lineRule="auto"/>
        <w:ind w:firstLine="708"/>
        <w:jc w:val="both"/>
        <w:rPr>
          <w:rFonts w:ascii="Times New Roman" w:hAnsi="Times New Roman" w:cs="Times New Roman"/>
          <w:color w:val="000000"/>
          <w:sz w:val="28"/>
          <w:szCs w:val="28"/>
          <w:shd w:val="clear" w:color="auto" w:fill="FFFFFF"/>
          <w:lang w:val="en-US"/>
        </w:rPr>
      </w:pPr>
      <w:r w:rsidRPr="008A2013">
        <w:rPr>
          <w:rFonts w:ascii="Times New Roman" w:hAnsi="Times New Roman" w:cs="Times New Roman"/>
          <w:color w:val="000000"/>
          <w:sz w:val="28"/>
          <w:szCs w:val="28"/>
          <w:shd w:val="clear" w:color="auto" w:fill="FFFFFF"/>
          <w:lang w:val="en-US"/>
        </w:rPr>
        <w:t xml:space="preserve">The implementation of the MEP is provided by scientific and pedagogical personnel who have a basic education that corresponds to the profile of the discipline being taught. Their portion is </w:t>
      </w:r>
      <w:r w:rsidR="002D5694">
        <w:rPr>
          <w:rFonts w:ascii="Times New Roman" w:hAnsi="Times New Roman" w:cs="Times New Roman"/>
          <w:color w:val="000000"/>
          <w:sz w:val="28"/>
          <w:szCs w:val="28"/>
          <w:shd w:val="clear" w:color="auto" w:fill="FFFFFF"/>
          <w:lang w:val="en-US"/>
        </w:rPr>
        <w:t>98,1</w:t>
      </w:r>
      <w:r w:rsidR="002D5694" w:rsidRPr="002D5694">
        <w:rPr>
          <w:rFonts w:ascii="Times New Roman" w:hAnsi="Times New Roman" w:cs="Times New Roman"/>
          <w:color w:val="000000"/>
          <w:sz w:val="28"/>
          <w:szCs w:val="28"/>
          <w:shd w:val="clear" w:color="auto" w:fill="FFFFFF"/>
          <w:lang w:val="en-US"/>
        </w:rPr>
        <w:t>8</w:t>
      </w:r>
      <w:r w:rsidRPr="008A2013">
        <w:rPr>
          <w:rFonts w:ascii="Times New Roman" w:hAnsi="Times New Roman" w:cs="Times New Roman"/>
          <w:color w:val="000000"/>
          <w:sz w:val="28"/>
          <w:szCs w:val="28"/>
          <w:shd w:val="clear" w:color="auto" w:fill="FFFFFF"/>
          <w:lang w:val="en-US"/>
        </w:rPr>
        <w:t>% of the total number of scientific and pedagogical workers.</w:t>
      </w:r>
    </w:p>
    <w:p w:rsidR="005A4B9E" w:rsidRPr="008A2013" w:rsidRDefault="005A4B9E" w:rsidP="005A4B9E">
      <w:pPr>
        <w:spacing w:after="0" w:line="360" w:lineRule="auto"/>
        <w:ind w:firstLine="708"/>
        <w:jc w:val="both"/>
        <w:rPr>
          <w:rFonts w:ascii="Times New Roman" w:hAnsi="Times New Roman" w:cs="Times New Roman"/>
          <w:color w:val="000000"/>
          <w:sz w:val="28"/>
          <w:szCs w:val="28"/>
          <w:shd w:val="clear" w:color="auto" w:fill="FFFFFF"/>
          <w:lang w:val="en-US"/>
        </w:rPr>
      </w:pPr>
      <w:r w:rsidRPr="008A2013">
        <w:rPr>
          <w:rFonts w:ascii="Times New Roman" w:hAnsi="Times New Roman" w:cs="Times New Roman"/>
          <w:color w:val="000000"/>
          <w:sz w:val="28"/>
          <w:szCs w:val="28"/>
          <w:shd w:val="clear" w:color="auto" w:fill="FFFFFF"/>
          <w:lang w:val="en-US"/>
        </w:rPr>
        <w:t xml:space="preserve">The portion of teachers with a degree and (or) academic title </w:t>
      </w:r>
      <w:r>
        <w:rPr>
          <w:rFonts w:ascii="Times New Roman" w:hAnsi="Times New Roman" w:cs="Times New Roman"/>
          <w:color w:val="000000"/>
          <w:sz w:val="28"/>
          <w:szCs w:val="28"/>
          <w:shd w:val="clear" w:color="auto" w:fill="FFFFFF"/>
          <w:lang w:val="en-US"/>
        </w:rPr>
        <w:t>is</w:t>
      </w:r>
      <w:r w:rsidRPr="005A4B9E">
        <w:rPr>
          <w:rFonts w:ascii="Times New Roman" w:hAnsi="Times New Roman" w:cs="Times New Roman"/>
          <w:color w:val="000000"/>
          <w:sz w:val="28"/>
          <w:szCs w:val="28"/>
          <w:shd w:val="clear" w:color="auto" w:fill="FFFFFF"/>
          <w:lang w:val="en-US"/>
        </w:rPr>
        <w:t xml:space="preserve"> 75,18%; </w:t>
      </w:r>
      <w:r w:rsidRPr="008A2013">
        <w:rPr>
          <w:rFonts w:ascii="Times New Roman" w:hAnsi="Times New Roman" w:cs="Times New Roman"/>
          <w:color w:val="000000"/>
          <w:sz w:val="28"/>
          <w:szCs w:val="28"/>
          <w:shd w:val="clear" w:color="auto" w:fill="FFFFFF"/>
          <w:lang w:val="en-US"/>
        </w:rPr>
        <w:t xml:space="preserve"> the portion of academic and teaching staff collected from the managers and employees of organizations whose activities are related to the focus of the program being implemented meet the requirements of the Federal State Educational Standard of Higher Education in the field of training on the 31.05.01 “General Medicine” (specialty level), approved by order of the Ministry of Education and Science of the Russian Federation of 09.02.2016, No. 95</w:t>
      </w:r>
      <w:r w:rsidRPr="005A4B9E">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 xml:space="preserve">is </w:t>
      </w:r>
      <w:r w:rsidRPr="005A4B9E">
        <w:rPr>
          <w:rFonts w:ascii="Times New Roman" w:hAnsi="Times New Roman" w:cs="Times New Roman"/>
          <w:color w:val="000000"/>
          <w:sz w:val="28"/>
          <w:szCs w:val="28"/>
          <w:shd w:val="clear" w:color="auto" w:fill="FFFFFF"/>
          <w:lang w:val="en-US"/>
        </w:rPr>
        <w:t>14,21%</w:t>
      </w:r>
      <w:r w:rsidRPr="008A2013">
        <w:rPr>
          <w:rFonts w:ascii="Times New Roman" w:hAnsi="Times New Roman" w:cs="Times New Roman"/>
          <w:color w:val="000000"/>
          <w:sz w:val="28"/>
          <w:szCs w:val="28"/>
          <w:shd w:val="clear" w:color="auto" w:fill="FFFFFF"/>
          <w:lang w:val="en-US"/>
        </w:rPr>
        <w:t>.</w:t>
      </w:r>
    </w:p>
    <w:p w:rsidR="00FD56DA" w:rsidRPr="00FD56DA" w:rsidRDefault="00FD56DA" w:rsidP="00FD56DA">
      <w:pPr>
        <w:spacing w:after="0" w:line="360" w:lineRule="auto"/>
        <w:jc w:val="both"/>
        <w:rPr>
          <w:rFonts w:ascii="Times New Roman" w:eastAsia="Times New Roman" w:hAnsi="Times New Roman" w:cs="Times New Roman"/>
          <w:sz w:val="28"/>
          <w:szCs w:val="28"/>
          <w:lang w:val="en-US" w:eastAsia="ru-RU"/>
        </w:rPr>
      </w:pPr>
      <w:r w:rsidRPr="00FD56DA">
        <w:rPr>
          <w:rFonts w:ascii="Times New Roman" w:eastAsia="Times New Roman" w:hAnsi="Times New Roman" w:cs="Times New Roman"/>
          <w:sz w:val="28"/>
          <w:szCs w:val="28"/>
          <w:lang w:val="en-US" w:eastAsia="ru-RU"/>
        </w:rPr>
        <w:t>General management of the content of the program of specialty 31.05.01 Medical care is carried out by the professor, director of the School of Biomedicine Khotimchenko Yu.S.</w:t>
      </w:r>
    </w:p>
    <w:p w:rsidR="00FD56DA" w:rsidRDefault="00FD56DA" w:rsidP="00FD56DA">
      <w:pPr>
        <w:spacing w:after="0" w:line="360" w:lineRule="auto"/>
        <w:jc w:val="both"/>
        <w:rPr>
          <w:rFonts w:ascii="Times New Roman" w:eastAsia="Times New Roman" w:hAnsi="Times New Roman" w:cs="Times New Roman"/>
          <w:sz w:val="28"/>
          <w:szCs w:val="28"/>
          <w:lang w:val="en-US" w:eastAsia="ru-RU"/>
        </w:rPr>
      </w:pPr>
      <w:r w:rsidRPr="00FD56DA">
        <w:rPr>
          <w:rFonts w:ascii="Times New Roman" w:eastAsia="Times New Roman" w:hAnsi="Times New Roman" w:cs="Times New Roman"/>
          <w:sz w:val="28"/>
          <w:szCs w:val="28"/>
          <w:lang w:val="en-US" w:eastAsia="ru-RU"/>
        </w:rPr>
        <w:t>Information on staffing the educational program are presented in Appendix 7.</w:t>
      </w:r>
    </w:p>
    <w:p w:rsidR="004F41F0" w:rsidRPr="004F41F0" w:rsidRDefault="004F41F0" w:rsidP="004F41F0">
      <w:pPr>
        <w:tabs>
          <w:tab w:val="left" w:pos="1276"/>
          <w:tab w:val="left" w:pos="1560"/>
        </w:tabs>
        <w:suppressAutoHyphens/>
        <w:spacing w:after="0" w:line="360" w:lineRule="auto"/>
        <w:ind w:firstLine="709"/>
        <w:contextualSpacing/>
        <w:jc w:val="center"/>
        <w:rPr>
          <w:rFonts w:ascii="Times New Roman" w:eastAsia="Times New Roman" w:hAnsi="Times New Roman" w:cs="Times New Roman"/>
          <w:b/>
          <w:sz w:val="28"/>
          <w:szCs w:val="28"/>
          <w:lang w:val="en-US" w:eastAsia="ru-RU"/>
        </w:rPr>
      </w:pPr>
      <w:r w:rsidRPr="004F41F0">
        <w:rPr>
          <w:rFonts w:ascii="Times New Roman" w:eastAsia="Times New Roman" w:hAnsi="Times New Roman" w:cs="Times New Roman"/>
          <w:b/>
          <w:sz w:val="28"/>
          <w:szCs w:val="28"/>
          <w:lang w:val="en-US" w:eastAsia="ru-RU"/>
        </w:rPr>
        <w:t xml:space="preserve">2.2. Information on the availability of printed and electronic educational and informational resources on </w:t>
      </w:r>
      <w:r w:rsidR="00A5223F">
        <w:rPr>
          <w:rFonts w:ascii="Times New Roman" w:eastAsia="Times New Roman" w:hAnsi="Times New Roman" w:cs="Times New Roman"/>
          <w:b/>
          <w:sz w:val="28"/>
          <w:szCs w:val="28"/>
          <w:lang w:val="en-US" w:eastAsia="ru-RU"/>
        </w:rPr>
        <w:t>MEP</w:t>
      </w:r>
    </w:p>
    <w:p w:rsidR="004F41F0" w:rsidRPr="004F41F0" w:rsidRDefault="004F41F0" w:rsidP="004F41F0">
      <w:pPr>
        <w:tabs>
          <w:tab w:val="left" w:pos="1276"/>
          <w:tab w:val="left" w:pos="1560"/>
        </w:tabs>
        <w:suppressAutoHyphens/>
        <w:spacing w:after="0" w:line="360" w:lineRule="auto"/>
        <w:ind w:firstLine="709"/>
        <w:contextualSpacing/>
        <w:jc w:val="both"/>
        <w:rPr>
          <w:rFonts w:ascii="Times New Roman" w:eastAsia="Times New Roman" w:hAnsi="Times New Roman" w:cs="Times New Roman"/>
          <w:sz w:val="28"/>
          <w:szCs w:val="28"/>
          <w:lang w:val="en-US" w:eastAsia="ru-RU"/>
        </w:rPr>
      </w:pPr>
      <w:r w:rsidRPr="004F41F0">
        <w:rPr>
          <w:rFonts w:ascii="Times New Roman" w:eastAsia="Times New Roman" w:hAnsi="Times New Roman" w:cs="Times New Roman"/>
          <w:sz w:val="28"/>
          <w:szCs w:val="28"/>
          <w:lang w:val="en-US" w:eastAsia="ru-RU"/>
        </w:rPr>
        <w:t xml:space="preserve">Requirements for the availability of educational and methodical documentation to the </w:t>
      </w:r>
      <w:r>
        <w:rPr>
          <w:rFonts w:ascii="Times New Roman" w:eastAsia="Times New Roman" w:hAnsi="Times New Roman" w:cs="Times New Roman"/>
          <w:sz w:val="28"/>
          <w:szCs w:val="28"/>
          <w:lang w:val="en-US" w:eastAsia="ru-RU"/>
        </w:rPr>
        <w:t>main</w:t>
      </w:r>
      <w:r w:rsidRPr="004F41F0">
        <w:rPr>
          <w:rFonts w:ascii="Times New Roman" w:eastAsia="Times New Roman" w:hAnsi="Times New Roman" w:cs="Times New Roman"/>
          <w:sz w:val="28"/>
          <w:szCs w:val="28"/>
          <w:lang w:val="en-US" w:eastAsia="ru-RU"/>
        </w:rPr>
        <w:t xml:space="preserve"> educational program are defined in accordance with the Federal State Educational Standards of Higher Education </w:t>
      </w:r>
      <w:r>
        <w:rPr>
          <w:rFonts w:ascii="Times New Roman" w:eastAsia="Calibri" w:hAnsi="Times New Roman" w:cs="Times New Roman"/>
          <w:sz w:val="28"/>
          <w:szCs w:val="28"/>
          <w:lang w:val="en-US"/>
        </w:rPr>
        <w:t>in the direction of training 31.05.01 General Medical (level of specialty)</w:t>
      </w:r>
      <w:r w:rsidRPr="004F41F0">
        <w:rPr>
          <w:rFonts w:ascii="Times New Roman" w:eastAsia="Times New Roman" w:hAnsi="Times New Roman" w:cs="Times New Roman"/>
          <w:sz w:val="28"/>
          <w:szCs w:val="28"/>
          <w:lang w:val="en-US" w:eastAsia="ru-RU"/>
        </w:rPr>
        <w:t>.</w:t>
      </w:r>
    </w:p>
    <w:p w:rsidR="00FD56DA" w:rsidRDefault="004F41F0" w:rsidP="004F41F0">
      <w:pPr>
        <w:tabs>
          <w:tab w:val="left" w:pos="1276"/>
          <w:tab w:val="left" w:pos="1560"/>
        </w:tabs>
        <w:suppressAutoHyphens/>
        <w:spacing w:after="0" w:line="360" w:lineRule="auto"/>
        <w:ind w:firstLine="709"/>
        <w:contextualSpacing/>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MEP</w:t>
      </w:r>
      <w:r w:rsidRPr="004F41F0">
        <w:rPr>
          <w:rFonts w:ascii="Times New Roman" w:eastAsia="Times New Roman" w:hAnsi="Times New Roman" w:cs="Times New Roman"/>
          <w:sz w:val="28"/>
          <w:szCs w:val="28"/>
          <w:lang w:val="en-US" w:eastAsia="ru-RU"/>
        </w:rPr>
        <w:t xml:space="preserve"> is provided with electronic publications of the main educational literature, published during the last 5 years for humanitarian, social and economic disciplines, and 10 years for </w:t>
      </w:r>
      <w:r>
        <w:rPr>
          <w:rFonts w:ascii="Times New Roman" w:eastAsia="Times New Roman" w:hAnsi="Times New Roman" w:cs="Times New Roman"/>
          <w:sz w:val="28"/>
          <w:szCs w:val="28"/>
          <w:lang w:val="en-US" w:eastAsia="ru-RU"/>
        </w:rPr>
        <w:t xml:space="preserve">fundamental and clinical disciplines. </w:t>
      </w:r>
      <w:r w:rsidRPr="004F41F0">
        <w:rPr>
          <w:rFonts w:ascii="Times New Roman" w:eastAsia="Times New Roman" w:hAnsi="Times New Roman" w:cs="Times New Roman"/>
          <w:sz w:val="28"/>
          <w:szCs w:val="28"/>
          <w:lang w:val="en-US" w:eastAsia="ru-RU"/>
        </w:rPr>
        <w:t xml:space="preserve">All publications of the main literature are available to students in </w:t>
      </w:r>
      <w:r>
        <w:rPr>
          <w:rFonts w:ascii="Times New Roman" w:eastAsia="Times New Roman" w:hAnsi="Times New Roman" w:cs="Times New Roman"/>
          <w:sz w:val="28"/>
          <w:szCs w:val="28"/>
          <w:lang w:val="en-US" w:eastAsia="ru-RU"/>
        </w:rPr>
        <w:t>electronic</w:t>
      </w:r>
      <w:r w:rsidRPr="004F41F0">
        <w:rPr>
          <w:rFonts w:ascii="Times New Roman" w:eastAsia="Times New Roman" w:hAnsi="Times New Roman" w:cs="Times New Roman"/>
          <w:sz w:val="28"/>
          <w:szCs w:val="28"/>
          <w:lang w:val="en-US" w:eastAsia="ru-RU"/>
        </w:rPr>
        <w:t xml:space="preserve"> form in the electronic </w:t>
      </w:r>
      <w:r w:rsidRPr="004F41F0">
        <w:rPr>
          <w:rFonts w:ascii="Times New Roman" w:eastAsia="Times New Roman" w:hAnsi="Times New Roman" w:cs="Times New Roman"/>
          <w:sz w:val="28"/>
          <w:szCs w:val="28"/>
          <w:lang w:val="en-US" w:eastAsia="ru-RU"/>
        </w:rPr>
        <w:lastRenderedPageBreak/>
        <w:t>library systems (electronic libraries), formed on</w:t>
      </w:r>
      <w:r w:rsidRPr="004F41F0">
        <w:rPr>
          <w:rFonts w:ascii="Times New Roman" w:eastAsia="Times New Roman" w:hAnsi="Times New Roman" w:cs="Times New Roman"/>
          <w:b/>
          <w:sz w:val="28"/>
          <w:szCs w:val="28"/>
          <w:lang w:val="en-US" w:eastAsia="ru-RU"/>
        </w:rPr>
        <w:t xml:space="preserve"> </w:t>
      </w:r>
      <w:r w:rsidRPr="004F41F0">
        <w:rPr>
          <w:rFonts w:ascii="Times New Roman" w:eastAsia="Times New Roman" w:hAnsi="Times New Roman" w:cs="Times New Roman"/>
          <w:sz w:val="28"/>
          <w:szCs w:val="28"/>
          <w:lang w:val="en-US" w:eastAsia="ru-RU"/>
        </w:rPr>
        <w:t>the basis of direct contractual relations with the owners.</w:t>
      </w:r>
    </w:p>
    <w:p w:rsidR="00505C02" w:rsidRPr="00505C02" w:rsidRDefault="00505C02" w:rsidP="00505C02">
      <w:pPr>
        <w:tabs>
          <w:tab w:val="left" w:pos="1276"/>
          <w:tab w:val="left" w:pos="1560"/>
        </w:tabs>
        <w:suppressAutoHyphens/>
        <w:spacing w:after="0" w:line="360" w:lineRule="auto"/>
        <w:ind w:firstLine="709"/>
        <w:contextualSpacing/>
        <w:jc w:val="both"/>
        <w:rPr>
          <w:rFonts w:ascii="Times New Roman" w:eastAsia="Times New Roman" w:hAnsi="Times New Roman" w:cs="Times New Roman"/>
          <w:sz w:val="28"/>
          <w:szCs w:val="28"/>
          <w:lang w:val="en-US" w:eastAsia="ru-RU"/>
        </w:rPr>
      </w:pPr>
      <w:r w:rsidRPr="00505C02">
        <w:rPr>
          <w:rFonts w:ascii="Times New Roman" w:eastAsia="Times New Roman" w:hAnsi="Times New Roman" w:cs="Times New Roman"/>
          <w:sz w:val="28"/>
          <w:szCs w:val="28"/>
          <w:lang w:val="en-US" w:eastAsia="ru-RU"/>
        </w:rPr>
        <w:t>The electronic library system (electronic library) and electronic information and educational environment provide simultaneous 100 percent access for students in the specialty program. Students are provided with access (including remote) to modern professional databases and information reference systems, the composition of which is determined in the work programs of the disciplines (modules).</w:t>
      </w:r>
    </w:p>
    <w:p w:rsidR="00505C02" w:rsidRPr="00505C02" w:rsidRDefault="00505C02" w:rsidP="00505C02">
      <w:pPr>
        <w:tabs>
          <w:tab w:val="left" w:pos="1276"/>
          <w:tab w:val="left" w:pos="1560"/>
        </w:tabs>
        <w:suppressAutoHyphens/>
        <w:spacing w:after="0" w:line="360" w:lineRule="auto"/>
        <w:ind w:firstLine="709"/>
        <w:contextualSpacing/>
        <w:jc w:val="both"/>
        <w:rPr>
          <w:rFonts w:ascii="Times New Roman" w:eastAsia="Times New Roman" w:hAnsi="Times New Roman" w:cs="Times New Roman"/>
          <w:sz w:val="28"/>
          <w:szCs w:val="28"/>
          <w:lang w:val="en-US" w:eastAsia="ru-RU"/>
        </w:rPr>
      </w:pPr>
      <w:r w:rsidRPr="00505C02">
        <w:rPr>
          <w:rFonts w:ascii="Times New Roman" w:eastAsia="Times New Roman" w:hAnsi="Times New Roman" w:cs="Times New Roman"/>
          <w:sz w:val="28"/>
          <w:szCs w:val="28"/>
          <w:lang w:val="en-US" w:eastAsia="ru-RU"/>
        </w:rPr>
        <w:t>Students with disabilities are provided with electronic educational resources in forms adapted to their health restrictions.</w:t>
      </w:r>
    </w:p>
    <w:p w:rsidR="00505C02" w:rsidRPr="00A5223F" w:rsidRDefault="00505C02" w:rsidP="00505C02">
      <w:pPr>
        <w:tabs>
          <w:tab w:val="left" w:pos="1276"/>
          <w:tab w:val="left" w:pos="1560"/>
        </w:tabs>
        <w:suppressAutoHyphens/>
        <w:spacing w:after="0" w:line="360" w:lineRule="auto"/>
        <w:ind w:firstLine="709"/>
        <w:contextualSpacing/>
        <w:jc w:val="both"/>
        <w:rPr>
          <w:rFonts w:ascii="Times New Roman" w:eastAsia="Times New Roman" w:hAnsi="Times New Roman" w:cs="Times New Roman"/>
          <w:sz w:val="28"/>
          <w:szCs w:val="28"/>
          <w:lang w:val="en-US" w:eastAsia="ru-RU"/>
        </w:rPr>
      </w:pPr>
      <w:r w:rsidRPr="00505C02">
        <w:rPr>
          <w:rFonts w:ascii="Times New Roman" w:eastAsia="Times New Roman" w:hAnsi="Times New Roman" w:cs="Times New Roman"/>
          <w:sz w:val="28"/>
          <w:szCs w:val="28"/>
          <w:lang w:val="en-US" w:eastAsia="ru-RU"/>
        </w:rPr>
        <w:t>Information on the availability of electronic educational and information resources required to support the educational process is presented in tabular form in Appendix 8.</w:t>
      </w:r>
    </w:p>
    <w:p w:rsidR="00012106" w:rsidRPr="00012106" w:rsidRDefault="00012106" w:rsidP="00012106">
      <w:pPr>
        <w:tabs>
          <w:tab w:val="left" w:pos="1276"/>
          <w:tab w:val="left" w:pos="1560"/>
        </w:tabs>
        <w:suppressAutoHyphens/>
        <w:spacing w:after="0" w:line="360" w:lineRule="auto"/>
        <w:ind w:firstLine="709"/>
        <w:contextualSpacing/>
        <w:jc w:val="both"/>
        <w:rPr>
          <w:rFonts w:ascii="Times New Roman" w:eastAsia="Times New Roman" w:hAnsi="Times New Roman" w:cs="Times New Roman"/>
          <w:b/>
          <w:sz w:val="28"/>
          <w:szCs w:val="28"/>
          <w:lang w:val="en-US" w:eastAsia="ru-RU"/>
        </w:rPr>
      </w:pPr>
      <w:r w:rsidRPr="00012106">
        <w:rPr>
          <w:rFonts w:ascii="Times New Roman" w:eastAsia="Times New Roman" w:hAnsi="Times New Roman" w:cs="Times New Roman"/>
          <w:b/>
          <w:sz w:val="28"/>
          <w:szCs w:val="28"/>
          <w:lang w:val="en-US" w:eastAsia="ru-RU"/>
        </w:rPr>
        <w:t xml:space="preserve">2.3. Information on the technical support of </w:t>
      </w:r>
      <w:r>
        <w:rPr>
          <w:rFonts w:ascii="Times New Roman" w:eastAsia="Times New Roman" w:hAnsi="Times New Roman" w:cs="Times New Roman"/>
          <w:b/>
          <w:sz w:val="28"/>
          <w:szCs w:val="28"/>
          <w:lang w:val="en-US" w:eastAsia="ru-RU"/>
        </w:rPr>
        <w:t>MEP</w:t>
      </w:r>
    </w:p>
    <w:p w:rsidR="00012106" w:rsidRPr="00012106" w:rsidRDefault="00012106" w:rsidP="00012106">
      <w:pPr>
        <w:tabs>
          <w:tab w:val="left" w:pos="1276"/>
          <w:tab w:val="left" w:pos="1560"/>
        </w:tabs>
        <w:suppressAutoHyphens/>
        <w:spacing w:after="0" w:line="360" w:lineRule="auto"/>
        <w:ind w:firstLine="709"/>
        <w:contextualSpacing/>
        <w:jc w:val="both"/>
        <w:rPr>
          <w:rFonts w:ascii="Times New Roman" w:eastAsia="Times New Roman" w:hAnsi="Times New Roman" w:cs="Times New Roman"/>
          <w:sz w:val="28"/>
          <w:szCs w:val="28"/>
          <w:lang w:val="en-US" w:eastAsia="ru-RU"/>
        </w:rPr>
      </w:pPr>
      <w:r w:rsidRPr="00012106">
        <w:rPr>
          <w:rFonts w:ascii="Times New Roman" w:eastAsia="Times New Roman" w:hAnsi="Times New Roman" w:cs="Times New Roman"/>
          <w:sz w:val="28"/>
          <w:szCs w:val="28"/>
          <w:lang w:val="en-US" w:eastAsia="ru-RU"/>
        </w:rPr>
        <w:t>FEFU has a sufficient material and technical base providing lecture-type classes, seminar-type classes, group and individual consultations, current control and intermediate certification, as well as rooms for independent work and rooms for storage and preventive maintenance of educational equipment. Special rooms are equipped with specialized furniture and technical training aids.</w:t>
      </w:r>
    </w:p>
    <w:p w:rsidR="00012106" w:rsidRDefault="00012106" w:rsidP="00012106">
      <w:pPr>
        <w:tabs>
          <w:tab w:val="left" w:pos="1276"/>
          <w:tab w:val="left" w:pos="1560"/>
        </w:tabs>
        <w:suppressAutoHyphens/>
        <w:spacing w:after="0" w:line="360" w:lineRule="auto"/>
        <w:ind w:firstLine="709"/>
        <w:contextualSpacing/>
        <w:jc w:val="both"/>
        <w:rPr>
          <w:rFonts w:ascii="Times New Roman" w:eastAsia="Times New Roman" w:hAnsi="Times New Roman" w:cs="Times New Roman"/>
          <w:sz w:val="28"/>
          <w:szCs w:val="28"/>
          <w:lang w:val="en-US" w:eastAsia="ru-RU"/>
        </w:rPr>
      </w:pPr>
      <w:r w:rsidRPr="00012106">
        <w:rPr>
          <w:rFonts w:ascii="Times New Roman" w:eastAsia="Times New Roman" w:hAnsi="Times New Roman" w:cs="Times New Roman"/>
          <w:sz w:val="28"/>
          <w:szCs w:val="28"/>
          <w:lang w:val="en-US" w:eastAsia="ru-RU"/>
        </w:rPr>
        <w:t>The lecture halls are equipped with multimedia equipment.</w:t>
      </w:r>
    </w:p>
    <w:p w:rsidR="00012106" w:rsidRDefault="00012106" w:rsidP="00012106">
      <w:pPr>
        <w:tabs>
          <w:tab w:val="left" w:pos="1276"/>
          <w:tab w:val="left" w:pos="1560"/>
        </w:tabs>
        <w:suppressAutoHyphens/>
        <w:spacing w:after="0" w:line="360" w:lineRule="auto"/>
        <w:ind w:firstLine="709"/>
        <w:contextualSpacing/>
        <w:jc w:val="both"/>
        <w:rPr>
          <w:rFonts w:ascii="Times New Roman" w:eastAsia="Times New Roman" w:hAnsi="Times New Roman" w:cs="Times New Roman"/>
          <w:sz w:val="28"/>
          <w:szCs w:val="28"/>
          <w:lang w:val="en-US" w:eastAsia="ru-RU"/>
        </w:rPr>
      </w:pPr>
      <w:r w:rsidRPr="00012106">
        <w:rPr>
          <w:rFonts w:ascii="Times New Roman" w:eastAsia="Times New Roman" w:hAnsi="Times New Roman" w:cs="Times New Roman"/>
          <w:sz w:val="28"/>
          <w:szCs w:val="28"/>
          <w:lang w:val="en-US" w:eastAsia="ru-RU"/>
        </w:rPr>
        <w:t>The list of material and technical support necessary for the implementation of a specialist program includes laboratories equipped with laboratory equipment, depending on the degree of complexity</w:t>
      </w:r>
      <w:r>
        <w:rPr>
          <w:rFonts w:ascii="Times New Roman" w:eastAsia="Times New Roman" w:hAnsi="Times New Roman" w:cs="Times New Roman"/>
          <w:sz w:val="28"/>
          <w:szCs w:val="28"/>
          <w:lang w:val="en-US" w:eastAsia="ru-RU"/>
        </w:rPr>
        <w:t>.</w:t>
      </w:r>
    </w:p>
    <w:p w:rsidR="00012106" w:rsidRPr="00012106" w:rsidRDefault="00012106" w:rsidP="00012106">
      <w:pPr>
        <w:tabs>
          <w:tab w:val="left" w:pos="1276"/>
          <w:tab w:val="left" w:pos="1560"/>
        </w:tabs>
        <w:suppressAutoHyphens/>
        <w:spacing w:after="0" w:line="360" w:lineRule="auto"/>
        <w:ind w:firstLine="709"/>
        <w:contextualSpacing/>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Classrooms </w:t>
      </w:r>
      <w:r w:rsidRPr="00012106">
        <w:rPr>
          <w:rFonts w:ascii="Times New Roman" w:eastAsia="Times New Roman" w:hAnsi="Times New Roman" w:cs="Times New Roman"/>
          <w:sz w:val="28"/>
          <w:szCs w:val="28"/>
          <w:lang w:val="en-US" w:eastAsia="ru-RU"/>
        </w:rPr>
        <w:t xml:space="preserve">for independent work of students are equipped with computer equipment with the ability to connect to the Internet and provide access to the organization’s electronic information and educational environment. </w:t>
      </w:r>
      <w:r>
        <w:rPr>
          <w:rFonts w:ascii="Times New Roman" w:eastAsia="Times New Roman" w:hAnsi="Times New Roman" w:cs="Times New Roman"/>
          <w:sz w:val="28"/>
          <w:szCs w:val="28"/>
          <w:lang w:val="en-US" w:eastAsia="ru-RU"/>
        </w:rPr>
        <w:t>Students</w:t>
      </w:r>
      <w:r w:rsidRPr="00012106">
        <w:rPr>
          <w:rFonts w:ascii="Times New Roman" w:eastAsia="Times New Roman" w:hAnsi="Times New Roman" w:cs="Times New Roman"/>
          <w:sz w:val="28"/>
          <w:szCs w:val="28"/>
          <w:lang w:val="en-US" w:eastAsia="ru-RU"/>
        </w:rPr>
        <w:t xml:space="preserve"> and faculty members are provided with access (remote access) to modern professional databases (including international abstract databases of scientific publications) and information reference systems.</w:t>
      </w:r>
    </w:p>
    <w:p w:rsidR="00012106" w:rsidRPr="00012106" w:rsidRDefault="00012106" w:rsidP="00012106">
      <w:pPr>
        <w:tabs>
          <w:tab w:val="left" w:pos="1276"/>
          <w:tab w:val="left" w:pos="1560"/>
        </w:tabs>
        <w:suppressAutoHyphens/>
        <w:spacing w:after="0" w:line="360" w:lineRule="auto"/>
        <w:ind w:firstLine="709"/>
        <w:contextualSpacing/>
        <w:jc w:val="both"/>
        <w:rPr>
          <w:rFonts w:ascii="Times New Roman" w:eastAsia="Times New Roman" w:hAnsi="Times New Roman" w:cs="Times New Roman"/>
          <w:sz w:val="28"/>
          <w:szCs w:val="28"/>
          <w:lang w:val="en-US" w:eastAsia="ru-RU"/>
        </w:rPr>
      </w:pPr>
      <w:r w:rsidRPr="00012106">
        <w:rPr>
          <w:rFonts w:ascii="Times New Roman" w:eastAsia="Times New Roman" w:hAnsi="Times New Roman" w:cs="Times New Roman"/>
          <w:sz w:val="28"/>
          <w:szCs w:val="28"/>
          <w:lang w:val="en-US" w:eastAsia="ru-RU"/>
        </w:rPr>
        <w:t>The university is provided with the necessary set of licensed software (the list is defined in the work programs of the disciplines).</w:t>
      </w:r>
    </w:p>
    <w:p w:rsidR="00012106" w:rsidRPr="00012106" w:rsidRDefault="00012106" w:rsidP="00012106">
      <w:pPr>
        <w:tabs>
          <w:tab w:val="left" w:pos="1276"/>
          <w:tab w:val="left" w:pos="1560"/>
        </w:tabs>
        <w:suppressAutoHyphens/>
        <w:spacing w:after="0" w:line="360" w:lineRule="auto"/>
        <w:ind w:firstLine="709"/>
        <w:contextualSpacing/>
        <w:jc w:val="both"/>
        <w:rPr>
          <w:rFonts w:ascii="Times New Roman" w:eastAsia="Times New Roman" w:hAnsi="Times New Roman" w:cs="Times New Roman"/>
          <w:sz w:val="28"/>
          <w:szCs w:val="28"/>
          <w:lang w:val="en-US" w:eastAsia="ru-RU"/>
        </w:rPr>
      </w:pPr>
      <w:r w:rsidRPr="00012106">
        <w:rPr>
          <w:rFonts w:ascii="Times New Roman" w:eastAsia="Times New Roman" w:hAnsi="Times New Roman" w:cs="Times New Roman"/>
          <w:sz w:val="28"/>
          <w:szCs w:val="28"/>
          <w:lang w:val="en-US" w:eastAsia="ru-RU"/>
        </w:rPr>
        <w:lastRenderedPageBreak/>
        <w:t xml:space="preserve">All </w:t>
      </w:r>
      <w:r w:rsidR="00DE5779">
        <w:rPr>
          <w:rFonts w:ascii="Times New Roman" w:eastAsia="Times New Roman" w:hAnsi="Times New Roman" w:cs="Times New Roman"/>
          <w:sz w:val="28"/>
          <w:szCs w:val="28"/>
          <w:lang w:val="en-US" w:eastAsia="ru-RU"/>
        </w:rPr>
        <w:t>class</w:t>
      </w:r>
      <w:r w:rsidRPr="00012106">
        <w:rPr>
          <w:rFonts w:ascii="Times New Roman" w:eastAsia="Times New Roman" w:hAnsi="Times New Roman" w:cs="Times New Roman"/>
          <w:sz w:val="28"/>
          <w:szCs w:val="28"/>
          <w:lang w:val="en-US" w:eastAsia="ru-RU"/>
        </w:rPr>
        <w:t>rooms comply with applicable sanitary and fire regulations and standards.</w:t>
      </w:r>
    </w:p>
    <w:p w:rsidR="00012106" w:rsidRPr="00012106" w:rsidRDefault="00012106" w:rsidP="00012106">
      <w:pPr>
        <w:tabs>
          <w:tab w:val="left" w:pos="1276"/>
          <w:tab w:val="left" w:pos="1560"/>
        </w:tabs>
        <w:suppressAutoHyphens/>
        <w:spacing w:after="0" w:line="360" w:lineRule="auto"/>
        <w:ind w:firstLine="709"/>
        <w:contextualSpacing/>
        <w:jc w:val="both"/>
        <w:rPr>
          <w:rFonts w:ascii="Times New Roman" w:eastAsia="Times New Roman" w:hAnsi="Times New Roman" w:cs="Times New Roman"/>
          <w:sz w:val="28"/>
          <w:szCs w:val="28"/>
          <w:lang w:val="en-US" w:eastAsia="ru-RU"/>
        </w:rPr>
      </w:pPr>
      <w:r w:rsidRPr="00012106">
        <w:rPr>
          <w:rFonts w:ascii="Times New Roman" w:eastAsia="Times New Roman" w:hAnsi="Times New Roman" w:cs="Times New Roman"/>
          <w:sz w:val="28"/>
          <w:szCs w:val="28"/>
          <w:lang w:val="en-US" w:eastAsia="ru-RU"/>
        </w:rPr>
        <w:t>Information on the material and technical support of the Department of Basic Education, including information on the availability of equipped classrooms, facilities for conducting practical exercises with a list of basic equipment, objects of physical culture and sports, is presented in the form of a table in Appendix 9.</w:t>
      </w:r>
    </w:p>
    <w:p w:rsidR="00FD56DA" w:rsidRPr="00A5223F" w:rsidRDefault="00FD56DA" w:rsidP="00FD56DA">
      <w:pPr>
        <w:spacing w:after="0" w:line="360" w:lineRule="auto"/>
        <w:jc w:val="both"/>
        <w:rPr>
          <w:rFonts w:ascii="Times New Roman" w:eastAsia="Times New Roman" w:hAnsi="Times New Roman" w:cs="Times New Roman"/>
          <w:sz w:val="28"/>
          <w:szCs w:val="28"/>
          <w:lang w:val="en-US" w:eastAsia="ru-RU"/>
        </w:rPr>
      </w:pPr>
    </w:p>
    <w:p w:rsidR="00FB65F9" w:rsidRPr="001E2046" w:rsidRDefault="00FB65F9" w:rsidP="00FB65F9">
      <w:pPr>
        <w:spacing w:after="0" w:line="360" w:lineRule="auto"/>
        <w:jc w:val="both"/>
        <w:rPr>
          <w:rFonts w:ascii="Times New Roman" w:eastAsia="Times New Roman" w:hAnsi="Times New Roman" w:cs="Times New Roman"/>
          <w:sz w:val="28"/>
          <w:szCs w:val="28"/>
          <w:lang w:val="en-US" w:eastAsia="ru-RU"/>
        </w:rPr>
      </w:pPr>
    </w:p>
    <w:p w:rsidR="00FB65F9" w:rsidRPr="001E2046" w:rsidRDefault="00FB65F9" w:rsidP="00FB65F9">
      <w:pPr>
        <w:spacing w:after="0" w:line="360" w:lineRule="auto"/>
        <w:jc w:val="both"/>
        <w:rPr>
          <w:rFonts w:ascii="Times New Roman" w:eastAsia="Times New Roman" w:hAnsi="Times New Roman" w:cs="Times New Roman"/>
          <w:sz w:val="28"/>
          <w:szCs w:val="28"/>
          <w:lang w:val="en-US" w:eastAsia="ru-RU"/>
        </w:rPr>
      </w:pPr>
    </w:p>
    <w:p w:rsidR="00FB65F9" w:rsidRPr="001E2046" w:rsidRDefault="00FB65F9" w:rsidP="00FB65F9">
      <w:pPr>
        <w:spacing w:after="0" w:line="360" w:lineRule="auto"/>
        <w:jc w:val="both"/>
        <w:rPr>
          <w:rFonts w:ascii="Times New Roman" w:eastAsia="Times New Roman" w:hAnsi="Times New Roman" w:cs="Times New Roman"/>
          <w:sz w:val="28"/>
          <w:szCs w:val="28"/>
          <w:lang w:val="en-US" w:eastAsia="ru-RU"/>
        </w:rPr>
      </w:pPr>
    </w:p>
    <w:p w:rsidR="00FB65F9" w:rsidRPr="00FB65F9" w:rsidRDefault="00FB65F9" w:rsidP="00FB65F9">
      <w:pPr>
        <w:tabs>
          <w:tab w:val="left" w:pos="993"/>
        </w:tabs>
        <w:suppressAutoHyphens/>
        <w:spacing w:after="0" w:line="360" w:lineRule="auto"/>
        <w:rPr>
          <w:rFonts w:ascii="Times New Roman" w:eastAsia="Times New Roman" w:hAnsi="Times New Roman" w:cs="Times New Roman"/>
          <w:sz w:val="28"/>
          <w:szCs w:val="28"/>
          <w:lang w:val="en-US" w:eastAsia="ru-RU"/>
        </w:rPr>
      </w:pPr>
      <w:r w:rsidRPr="00FB65F9">
        <w:rPr>
          <w:rFonts w:ascii="Times New Roman" w:eastAsia="Calibri" w:hAnsi="Times New Roman" w:cs="Times New Roman"/>
          <w:sz w:val="28"/>
          <w:szCs w:val="28"/>
          <w:lang w:val="en-US"/>
        </w:rPr>
        <w:t>Head of the EP «General Medicine» ________________  Yu. S. Khotimchenko</w:t>
      </w:r>
      <w:r w:rsidRPr="00FB65F9">
        <w:rPr>
          <w:rFonts w:ascii="Times New Roman" w:eastAsia="Calibri" w:hAnsi="Times New Roman" w:cs="Times New Roman"/>
          <w:sz w:val="28"/>
          <w:szCs w:val="28"/>
          <w:lang w:val="en-US"/>
        </w:rPr>
        <w:br/>
      </w:r>
      <w:r w:rsidRPr="00FB65F9">
        <w:rPr>
          <w:rFonts w:ascii="Times New Roman" w:eastAsia="Calibri" w:hAnsi="Times New Roman" w:cs="Times New Roman"/>
          <w:sz w:val="28"/>
          <w:szCs w:val="28"/>
          <w:lang w:val="en-US"/>
        </w:rPr>
        <w:br/>
      </w:r>
      <w:r w:rsidRPr="00FB65F9">
        <w:rPr>
          <w:rFonts w:ascii="Times New Roman" w:eastAsia="Times New Roman" w:hAnsi="Times New Roman" w:cs="Times New Roman"/>
          <w:sz w:val="28"/>
          <w:szCs w:val="28"/>
          <w:lang w:val="en-US" w:eastAsia="ru-RU"/>
        </w:rPr>
        <w:t>Deputy Director on educational work</w:t>
      </w:r>
    </w:p>
    <w:p w:rsidR="00FB65F9" w:rsidRPr="00FB65F9" w:rsidRDefault="00FB65F9" w:rsidP="00FB65F9">
      <w:pPr>
        <w:tabs>
          <w:tab w:val="left" w:pos="993"/>
        </w:tabs>
        <w:suppressAutoHyphens/>
        <w:spacing w:after="0" w:line="360" w:lineRule="auto"/>
        <w:rPr>
          <w:rFonts w:ascii="Times New Roman" w:eastAsia="Times New Roman" w:hAnsi="Times New Roman" w:cs="Times New Roman"/>
          <w:sz w:val="28"/>
          <w:szCs w:val="28"/>
          <w:lang w:val="en-US" w:eastAsia="ru-RU"/>
        </w:rPr>
      </w:pPr>
      <w:r w:rsidRPr="00FB65F9">
        <w:rPr>
          <w:rFonts w:ascii="Times New Roman" w:eastAsia="Times New Roman" w:hAnsi="Times New Roman" w:cs="Times New Roman"/>
          <w:sz w:val="28"/>
          <w:szCs w:val="28"/>
          <w:lang w:val="en-US" w:eastAsia="ru-RU"/>
        </w:rPr>
        <w:t>of the School of Biomedicine             _______________     E.V. Khozhaenko</w:t>
      </w:r>
      <w:r w:rsidRPr="00FB65F9">
        <w:rPr>
          <w:rFonts w:ascii="Times New Roman" w:eastAsia="Times New Roman" w:hAnsi="Times New Roman" w:cs="Times New Roman"/>
          <w:sz w:val="28"/>
          <w:szCs w:val="28"/>
          <w:lang w:val="en-US" w:eastAsia="ru-RU"/>
        </w:rPr>
        <w:tab/>
      </w:r>
    </w:p>
    <w:p w:rsidR="00F65ADF" w:rsidRPr="00F65ADF" w:rsidRDefault="00F65ADF" w:rsidP="00FD56DA">
      <w:pPr>
        <w:spacing w:after="0" w:line="360" w:lineRule="auto"/>
        <w:jc w:val="both"/>
        <w:rPr>
          <w:rFonts w:ascii="Times New Roman" w:eastAsia="Calibri" w:hAnsi="Times New Roman" w:cs="Times New Roman"/>
          <w:sz w:val="28"/>
          <w:szCs w:val="28"/>
          <w:lang w:val="en-US"/>
        </w:rPr>
      </w:pPr>
      <w:r w:rsidRPr="00726C6B">
        <w:rPr>
          <w:rFonts w:ascii="Times New Roman" w:eastAsia="Calibri" w:hAnsi="Times New Roman" w:cs="Times New Roman"/>
          <w:sz w:val="28"/>
          <w:szCs w:val="28"/>
          <w:lang w:val="en-US"/>
        </w:rPr>
        <w:br/>
      </w:r>
      <w:r w:rsidRPr="00726C6B">
        <w:rPr>
          <w:rFonts w:ascii="Times New Roman" w:eastAsia="Calibri" w:hAnsi="Times New Roman" w:cs="Times New Roman"/>
          <w:sz w:val="28"/>
          <w:szCs w:val="28"/>
          <w:lang w:val="en-US"/>
        </w:rPr>
        <w:br/>
      </w:r>
    </w:p>
    <w:p w:rsidR="00AE2E49" w:rsidRPr="00F65ADF" w:rsidRDefault="00AE2E49" w:rsidP="001606A4">
      <w:pPr>
        <w:rPr>
          <w:b/>
          <w:lang w:val="en-US"/>
        </w:rPr>
      </w:pPr>
    </w:p>
    <w:p w:rsidR="00AE2E49" w:rsidRPr="00F65ADF" w:rsidRDefault="00AE2E49" w:rsidP="001606A4">
      <w:pPr>
        <w:rPr>
          <w:b/>
          <w:lang w:val="en-US"/>
        </w:rPr>
      </w:pPr>
      <w:bookmarkStart w:id="0" w:name="_GoBack"/>
      <w:bookmarkEnd w:id="0"/>
    </w:p>
    <w:sectPr w:rsidR="00AE2E49" w:rsidRPr="00F65ADF" w:rsidSect="001E2046">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C31" w:rsidRDefault="00902C31" w:rsidP="009E0EA3">
      <w:pPr>
        <w:spacing w:after="0" w:line="240" w:lineRule="auto"/>
      </w:pPr>
      <w:r>
        <w:separator/>
      </w:r>
    </w:p>
  </w:endnote>
  <w:endnote w:type="continuationSeparator" w:id="0">
    <w:p w:rsidR="00902C31" w:rsidRDefault="00902C31" w:rsidP="009E0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EA3" w:rsidRDefault="009E0EA3">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059882"/>
      <w:docPartObj>
        <w:docPartGallery w:val="Page Numbers (Bottom of Page)"/>
        <w:docPartUnique/>
      </w:docPartObj>
    </w:sdtPr>
    <w:sdtEndPr/>
    <w:sdtContent>
      <w:p w:rsidR="009E0EA3" w:rsidRDefault="009E0EA3">
        <w:pPr>
          <w:pStyle w:val="a9"/>
          <w:jc w:val="center"/>
        </w:pPr>
        <w:r>
          <w:fldChar w:fldCharType="begin"/>
        </w:r>
        <w:r>
          <w:instrText>PAGE   \* MERGEFORMAT</w:instrText>
        </w:r>
        <w:r>
          <w:fldChar w:fldCharType="separate"/>
        </w:r>
        <w:r w:rsidR="00D27586">
          <w:rPr>
            <w:noProof/>
          </w:rPr>
          <w:t>33</w:t>
        </w:r>
        <w:r>
          <w:fldChar w:fldCharType="end"/>
        </w:r>
      </w:p>
    </w:sdtContent>
  </w:sdt>
  <w:p w:rsidR="009E0EA3" w:rsidRDefault="009E0EA3">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EA3" w:rsidRDefault="009E0EA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C31" w:rsidRDefault="00902C31" w:rsidP="009E0EA3">
      <w:pPr>
        <w:spacing w:after="0" w:line="240" w:lineRule="auto"/>
      </w:pPr>
      <w:r>
        <w:separator/>
      </w:r>
    </w:p>
  </w:footnote>
  <w:footnote w:type="continuationSeparator" w:id="0">
    <w:p w:rsidR="00902C31" w:rsidRDefault="00902C31" w:rsidP="009E0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EA3" w:rsidRDefault="009E0EA3">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EA3" w:rsidRDefault="009E0EA3">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EA3" w:rsidRDefault="009E0EA3">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D7F"/>
    <w:multiLevelType w:val="hybridMultilevel"/>
    <w:tmpl w:val="86EA62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6864E1"/>
    <w:multiLevelType w:val="hybridMultilevel"/>
    <w:tmpl w:val="8AE4BB1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E254332"/>
    <w:multiLevelType w:val="hybridMultilevel"/>
    <w:tmpl w:val="9CAC1548"/>
    <w:lvl w:ilvl="0" w:tplc="6592FEF4">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 w15:restartNumberingAfterBreak="0">
    <w:nsid w:val="16AC0718"/>
    <w:multiLevelType w:val="hybridMultilevel"/>
    <w:tmpl w:val="8C6C712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21AF7A98"/>
    <w:multiLevelType w:val="hybridMultilevel"/>
    <w:tmpl w:val="BB9AB662"/>
    <w:lvl w:ilvl="0" w:tplc="10A25F5C">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22E26814"/>
    <w:multiLevelType w:val="hybridMultilevel"/>
    <w:tmpl w:val="34BEEDF2"/>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15:restartNumberingAfterBreak="0">
    <w:nsid w:val="26EC54EF"/>
    <w:multiLevelType w:val="hybridMultilevel"/>
    <w:tmpl w:val="3B8835EE"/>
    <w:lvl w:ilvl="0" w:tplc="0419000F">
      <w:start w:val="1"/>
      <w:numFmt w:val="decimal"/>
      <w:lvlText w:val="%1."/>
      <w:lvlJc w:val="left"/>
      <w:pPr>
        <w:ind w:left="1635" w:hanging="360"/>
      </w:p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7" w15:restartNumberingAfterBreak="0">
    <w:nsid w:val="329826E9"/>
    <w:multiLevelType w:val="hybridMultilevel"/>
    <w:tmpl w:val="76FAC45E"/>
    <w:lvl w:ilvl="0" w:tplc="0AB2A8A6">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8" w15:restartNumberingAfterBreak="0">
    <w:nsid w:val="36AB7722"/>
    <w:multiLevelType w:val="hybridMultilevel"/>
    <w:tmpl w:val="24926D72"/>
    <w:lvl w:ilvl="0" w:tplc="6D7A5896">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9" w15:restartNumberingAfterBreak="0">
    <w:nsid w:val="4168079E"/>
    <w:multiLevelType w:val="hybridMultilevel"/>
    <w:tmpl w:val="B3C06694"/>
    <w:lvl w:ilvl="0" w:tplc="0419000F">
      <w:start w:val="1"/>
      <w:numFmt w:val="decimal"/>
      <w:lvlText w:val="%1."/>
      <w:lvlJc w:val="left"/>
      <w:pPr>
        <w:ind w:left="4798" w:hanging="360"/>
      </w:pPr>
    </w:lvl>
    <w:lvl w:ilvl="1" w:tplc="04190019" w:tentative="1">
      <w:start w:val="1"/>
      <w:numFmt w:val="lowerLetter"/>
      <w:lvlText w:val="%2."/>
      <w:lvlJc w:val="left"/>
      <w:pPr>
        <w:ind w:left="5518" w:hanging="360"/>
      </w:pPr>
    </w:lvl>
    <w:lvl w:ilvl="2" w:tplc="0419001B" w:tentative="1">
      <w:start w:val="1"/>
      <w:numFmt w:val="lowerRoman"/>
      <w:lvlText w:val="%3."/>
      <w:lvlJc w:val="right"/>
      <w:pPr>
        <w:ind w:left="6238" w:hanging="180"/>
      </w:pPr>
    </w:lvl>
    <w:lvl w:ilvl="3" w:tplc="0419000F" w:tentative="1">
      <w:start w:val="1"/>
      <w:numFmt w:val="decimal"/>
      <w:lvlText w:val="%4."/>
      <w:lvlJc w:val="left"/>
      <w:pPr>
        <w:ind w:left="6958" w:hanging="360"/>
      </w:pPr>
    </w:lvl>
    <w:lvl w:ilvl="4" w:tplc="04190019" w:tentative="1">
      <w:start w:val="1"/>
      <w:numFmt w:val="lowerLetter"/>
      <w:lvlText w:val="%5."/>
      <w:lvlJc w:val="left"/>
      <w:pPr>
        <w:ind w:left="7678" w:hanging="360"/>
      </w:pPr>
    </w:lvl>
    <w:lvl w:ilvl="5" w:tplc="0419001B" w:tentative="1">
      <w:start w:val="1"/>
      <w:numFmt w:val="lowerRoman"/>
      <w:lvlText w:val="%6."/>
      <w:lvlJc w:val="right"/>
      <w:pPr>
        <w:ind w:left="8398" w:hanging="180"/>
      </w:pPr>
    </w:lvl>
    <w:lvl w:ilvl="6" w:tplc="0419000F" w:tentative="1">
      <w:start w:val="1"/>
      <w:numFmt w:val="decimal"/>
      <w:lvlText w:val="%7."/>
      <w:lvlJc w:val="left"/>
      <w:pPr>
        <w:ind w:left="9118" w:hanging="360"/>
      </w:pPr>
    </w:lvl>
    <w:lvl w:ilvl="7" w:tplc="04190019" w:tentative="1">
      <w:start w:val="1"/>
      <w:numFmt w:val="lowerLetter"/>
      <w:lvlText w:val="%8."/>
      <w:lvlJc w:val="left"/>
      <w:pPr>
        <w:ind w:left="9838" w:hanging="360"/>
      </w:pPr>
    </w:lvl>
    <w:lvl w:ilvl="8" w:tplc="0419001B" w:tentative="1">
      <w:start w:val="1"/>
      <w:numFmt w:val="lowerRoman"/>
      <w:lvlText w:val="%9."/>
      <w:lvlJc w:val="right"/>
      <w:pPr>
        <w:ind w:left="10558" w:hanging="180"/>
      </w:pPr>
    </w:lvl>
  </w:abstractNum>
  <w:abstractNum w:abstractNumId="10" w15:restartNumberingAfterBreak="0">
    <w:nsid w:val="44CF76C8"/>
    <w:multiLevelType w:val="hybridMultilevel"/>
    <w:tmpl w:val="309643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53E41CCC"/>
    <w:multiLevelType w:val="hybridMultilevel"/>
    <w:tmpl w:val="24D090BE"/>
    <w:lvl w:ilvl="0" w:tplc="BE5E9EEA">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2" w15:restartNumberingAfterBreak="0">
    <w:nsid w:val="5D526E8B"/>
    <w:multiLevelType w:val="hybridMultilevel"/>
    <w:tmpl w:val="591E45F4"/>
    <w:lvl w:ilvl="0" w:tplc="45EE3822">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13" w15:restartNumberingAfterBreak="0">
    <w:nsid w:val="5F410FCE"/>
    <w:multiLevelType w:val="hybridMultilevel"/>
    <w:tmpl w:val="FD68261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6D0F1DE5"/>
    <w:multiLevelType w:val="hybridMultilevel"/>
    <w:tmpl w:val="081A3AC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748A25F4"/>
    <w:multiLevelType w:val="hybridMultilevel"/>
    <w:tmpl w:val="DE621354"/>
    <w:lvl w:ilvl="0" w:tplc="CB2A8204">
      <w:start w:val="1"/>
      <w:numFmt w:val="decimal"/>
      <w:lvlText w:val="%1."/>
      <w:lvlJc w:val="left"/>
      <w:pPr>
        <w:ind w:left="720" w:hanging="360"/>
      </w:pPr>
      <w:rPr>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CB2B51"/>
    <w:multiLevelType w:val="multilevel"/>
    <w:tmpl w:val="E134335A"/>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7" w15:restartNumberingAfterBreak="0">
    <w:nsid w:val="7F7915C4"/>
    <w:multiLevelType w:val="hybridMultilevel"/>
    <w:tmpl w:val="6ADC1C7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9"/>
  </w:num>
  <w:num w:numId="3">
    <w:abstractNumId w:val="15"/>
  </w:num>
  <w:num w:numId="4">
    <w:abstractNumId w:val="12"/>
  </w:num>
  <w:num w:numId="5">
    <w:abstractNumId w:val="10"/>
  </w:num>
  <w:num w:numId="6">
    <w:abstractNumId w:val="8"/>
  </w:num>
  <w:num w:numId="7">
    <w:abstractNumId w:val="11"/>
  </w:num>
  <w:num w:numId="8">
    <w:abstractNumId w:val="4"/>
  </w:num>
  <w:num w:numId="9">
    <w:abstractNumId w:val="7"/>
  </w:num>
  <w:num w:numId="10">
    <w:abstractNumId w:val="2"/>
  </w:num>
  <w:num w:numId="11">
    <w:abstractNumId w:val="6"/>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5"/>
  </w:num>
  <w:num w:numId="15">
    <w:abstractNumId w:val="17"/>
  </w:num>
  <w:num w:numId="16">
    <w:abstractNumId w:val="14"/>
  </w:num>
  <w:num w:numId="17">
    <w:abstractNumId w:val="13"/>
  </w:num>
  <w:num w:numId="18">
    <w:abstractNumId w:val="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DB8"/>
    <w:rsid w:val="00012106"/>
    <w:rsid w:val="00034D41"/>
    <w:rsid w:val="00055D38"/>
    <w:rsid w:val="00064463"/>
    <w:rsid w:val="00066010"/>
    <w:rsid w:val="0009698C"/>
    <w:rsid w:val="000C4B4A"/>
    <w:rsid w:val="001300E3"/>
    <w:rsid w:val="001322C1"/>
    <w:rsid w:val="00135CB4"/>
    <w:rsid w:val="001447BB"/>
    <w:rsid w:val="00150425"/>
    <w:rsid w:val="001606A4"/>
    <w:rsid w:val="001727E9"/>
    <w:rsid w:val="001740E2"/>
    <w:rsid w:val="001B2DBE"/>
    <w:rsid w:val="001E2046"/>
    <w:rsid w:val="0020161E"/>
    <w:rsid w:val="00214794"/>
    <w:rsid w:val="0021696D"/>
    <w:rsid w:val="00224A88"/>
    <w:rsid w:val="00261D79"/>
    <w:rsid w:val="00297E74"/>
    <w:rsid w:val="002A2F06"/>
    <w:rsid w:val="002C1039"/>
    <w:rsid w:val="002D5694"/>
    <w:rsid w:val="002F0248"/>
    <w:rsid w:val="003106CB"/>
    <w:rsid w:val="00315CC8"/>
    <w:rsid w:val="003220DA"/>
    <w:rsid w:val="00322520"/>
    <w:rsid w:val="0032486F"/>
    <w:rsid w:val="00327D03"/>
    <w:rsid w:val="003348FD"/>
    <w:rsid w:val="00350DB8"/>
    <w:rsid w:val="00353E6F"/>
    <w:rsid w:val="00374C9A"/>
    <w:rsid w:val="00395EF9"/>
    <w:rsid w:val="003B0176"/>
    <w:rsid w:val="003B1940"/>
    <w:rsid w:val="003E2DD0"/>
    <w:rsid w:val="0043070F"/>
    <w:rsid w:val="00441289"/>
    <w:rsid w:val="004542DE"/>
    <w:rsid w:val="004B3058"/>
    <w:rsid w:val="004B5B2A"/>
    <w:rsid w:val="004C54B6"/>
    <w:rsid w:val="004F41F0"/>
    <w:rsid w:val="00505C02"/>
    <w:rsid w:val="00520529"/>
    <w:rsid w:val="005270FF"/>
    <w:rsid w:val="005311E3"/>
    <w:rsid w:val="005350A1"/>
    <w:rsid w:val="005871EF"/>
    <w:rsid w:val="00591180"/>
    <w:rsid w:val="005A4B9E"/>
    <w:rsid w:val="005A74D2"/>
    <w:rsid w:val="005D0FB5"/>
    <w:rsid w:val="005D47F0"/>
    <w:rsid w:val="00604523"/>
    <w:rsid w:val="00635330"/>
    <w:rsid w:val="00636D88"/>
    <w:rsid w:val="0067341F"/>
    <w:rsid w:val="00696B81"/>
    <w:rsid w:val="006A73A5"/>
    <w:rsid w:val="007264D3"/>
    <w:rsid w:val="00726C6B"/>
    <w:rsid w:val="00743A4C"/>
    <w:rsid w:val="00751546"/>
    <w:rsid w:val="00755479"/>
    <w:rsid w:val="007854EF"/>
    <w:rsid w:val="0079016B"/>
    <w:rsid w:val="007B09BE"/>
    <w:rsid w:val="007C61DF"/>
    <w:rsid w:val="007E58EF"/>
    <w:rsid w:val="007E5DD0"/>
    <w:rsid w:val="007E7257"/>
    <w:rsid w:val="007E761D"/>
    <w:rsid w:val="00840086"/>
    <w:rsid w:val="0085014F"/>
    <w:rsid w:val="00852C36"/>
    <w:rsid w:val="00857EFF"/>
    <w:rsid w:val="008A2013"/>
    <w:rsid w:val="008B6842"/>
    <w:rsid w:val="008C0E62"/>
    <w:rsid w:val="008E30DD"/>
    <w:rsid w:val="00902C31"/>
    <w:rsid w:val="009167E8"/>
    <w:rsid w:val="009462A2"/>
    <w:rsid w:val="00947914"/>
    <w:rsid w:val="00953E50"/>
    <w:rsid w:val="00962C5C"/>
    <w:rsid w:val="00966EB7"/>
    <w:rsid w:val="009B5AD1"/>
    <w:rsid w:val="009C7629"/>
    <w:rsid w:val="009D36B0"/>
    <w:rsid w:val="009E0EA3"/>
    <w:rsid w:val="009F7E6C"/>
    <w:rsid w:val="00A16406"/>
    <w:rsid w:val="00A5223F"/>
    <w:rsid w:val="00A63A4D"/>
    <w:rsid w:val="00A65254"/>
    <w:rsid w:val="00A96F01"/>
    <w:rsid w:val="00AA62CF"/>
    <w:rsid w:val="00AB50A2"/>
    <w:rsid w:val="00AB704C"/>
    <w:rsid w:val="00AE2E49"/>
    <w:rsid w:val="00AE5FF6"/>
    <w:rsid w:val="00B0485F"/>
    <w:rsid w:val="00B10F45"/>
    <w:rsid w:val="00B22381"/>
    <w:rsid w:val="00BB01FB"/>
    <w:rsid w:val="00BC34F1"/>
    <w:rsid w:val="00BE2F64"/>
    <w:rsid w:val="00BF4FFF"/>
    <w:rsid w:val="00C32BD1"/>
    <w:rsid w:val="00C7252C"/>
    <w:rsid w:val="00CA0D8F"/>
    <w:rsid w:val="00CE4EA9"/>
    <w:rsid w:val="00CF7DED"/>
    <w:rsid w:val="00D00023"/>
    <w:rsid w:val="00D0697E"/>
    <w:rsid w:val="00D12C40"/>
    <w:rsid w:val="00D27586"/>
    <w:rsid w:val="00D27AF8"/>
    <w:rsid w:val="00D85775"/>
    <w:rsid w:val="00DB2FDE"/>
    <w:rsid w:val="00DC0844"/>
    <w:rsid w:val="00DD1233"/>
    <w:rsid w:val="00DE5779"/>
    <w:rsid w:val="00DE5B76"/>
    <w:rsid w:val="00DE6F26"/>
    <w:rsid w:val="00DF24AE"/>
    <w:rsid w:val="00E127FE"/>
    <w:rsid w:val="00E7090F"/>
    <w:rsid w:val="00E77CB6"/>
    <w:rsid w:val="00EA41CB"/>
    <w:rsid w:val="00F06049"/>
    <w:rsid w:val="00F23A31"/>
    <w:rsid w:val="00F34C16"/>
    <w:rsid w:val="00F636DE"/>
    <w:rsid w:val="00F65ADF"/>
    <w:rsid w:val="00F752B3"/>
    <w:rsid w:val="00FB65F9"/>
    <w:rsid w:val="00FD5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CA6F9C-2530-47A8-A3F1-908BCDCCA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7E8"/>
  </w:style>
  <w:style w:type="paragraph" w:styleId="1">
    <w:name w:val="heading 1"/>
    <w:basedOn w:val="a"/>
    <w:link w:val="10"/>
    <w:qFormat/>
    <w:rsid w:val="00BC34F1"/>
    <w:pPr>
      <w:spacing w:before="225" w:after="225"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50DB8"/>
    <w:rPr>
      <w:b/>
      <w:bCs/>
    </w:rPr>
  </w:style>
  <w:style w:type="paragraph" w:styleId="a4">
    <w:name w:val="List Paragraph"/>
    <w:basedOn w:val="a"/>
    <w:uiPriority w:val="34"/>
    <w:qFormat/>
    <w:rsid w:val="00A63A4D"/>
    <w:pPr>
      <w:ind w:left="720"/>
      <w:contextualSpacing/>
    </w:pPr>
  </w:style>
  <w:style w:type="paragraph" w:styleId="HTML">
    <w:name w:val="HTML Preformatted"/>
    <w:basedOn w:val="a"/>
    <w:link w:val="HTML0"/>
    <w:uiPriority w:val="99"/>
    <w:unhideWhenUsed/>
    <w:rsid w:val="00A63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63A4D"/>
    <w:rPr>
      <w:rFonts w:ascii="Courier New" w:eastAsia="Times New Roman" w:hAnsi="Courier New" w:cs="Courier New"/>
      <w:sz w:val="20"/>
      <w:szCs w:val="20"/>
      <w:lang w:eastAsia="ru-RU"/>
    </w:rPr>
  </w:style>
  <w:style w:type="paragraph" w:customStyle="1" w:styleId="ConsPlusNormal">
    <w:name w:val="ConsPlusNormal"/>
    <w:rsid w:val="00322520"/>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
    <w:name w:val="Основной текст (2)_"/>
    <w:basedOn w:val="a0"/>
    <w:link w:val="20"/>
    <w:locked/>
    <w:rsid w:val="00353E6F"/>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353E6F"/>
    <w:pPr>
      <w:widowControl w:val="0"/>
      <w:shd w:val="clear" w:color="auto" w:fill="FFFFFF"/>
      <w:spacing w:after="420" w:line="0" w:lineRule="atLeast"/>
      <w:jc w:val="right"/>
    </w:pPr>
    <w:rPr>
      <w:rFonts w:ascii="Times New Roman" w:eastAsia="Times New Roman" w:hAnsi="Times New Roman" w:cs="Times New Roman"/>
      <w:sz w:val="28"/>
      <w:szCs w:val="28"/>
    </w:rPr>
  </w:style>
  <w:style w:type="character" w:customStyle="1" w:styleId="21">
    <w:name w:val="Основной текст (2) + Полужирный"/>
    <w:basedOn w:val="2"/>
    <w:rsid w:val="0067341F"/>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styleId="a5">
    <w:name w:val="Hyperlink"/>
    <w:basedOn w:val="a0"/>
    <w:uiPriority w:val="99"/>
    <w:semiHidden/>
    <w:unhideWhenUsed/>
    <w:rsid w:val="006A73A5"/>
    <w:rPr>
      <w:color w:val="0000FF"/>
      <w:u w:val="single"/>
    </w:rPr>
  </w:style>
  <w:style w:type="character" w:customStyle="1" w:styleId="apple-converted-space">
    <w:name w:val="apple-converted-space"/>
    <w:basedOn w:val="a0"/>
    <w:rsid w:val="006A73A5"/>
  </w:style>
  <w:style w:type="character" w:customStyle="1" w:styleId="3">
    <w:name w:val="Основной текст (3) + Не полужирный"/>
    <w:basedOn w:val="a0"/>
    <w:rsid w:val="00BE2F64"/>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table" w:styleId="a6">
    <w:name w:val="Table Grid"/>
    <w:basedOn w:val="a1"/>
    <w:rsid w:val="00F65A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BC34F1"/>
    <w:rPr>
      <w:rFonts w:ascii="Times New Roman" w:eastAsia="Times New Roman" w:hAnsi="Times New Roman" w:cs="Times New Roman"/>
      <w:b/>
      <w:bCs/>
      <w:kern w:val="36"/>
      <w:sz w:val="48"/>
      <w:szCs w:val="48"/>
      <w:lang w:eastAsia="ru-RU"/>
    </w:rPr>
  </w:style>
  <w:style w:type="paragraph" w:styleId="a7">
    <w:name w:val="header"/>
    <w:basedOn w:val="a"/>
    <w:link w:val="a8"/>
    <w:uiPriority w:val="99"/>
    <w:unhideWhenUsed/>
    <w:rsid w:val="009E0EA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E0EA3"/>
  </w:style>
  <w:style w:type="paragraph" w:styleId="a9">
    <w:name w:val="footer"/>
    <w:basedOn w:val="a"/>
    <w:link w:val="aa"/>
    <w:uiPriority w:val="99"/>
    <w:unhideWhenUsed/>
    <w:rsid w:val="009E0EA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E0EA3"/>
  </w:style>
  <w:style w:type="paragraph" w:styleId="ab">
    <w:name w:val="Balloon Text"/>
    <w:basedOn w:val="a"/>
    <w:link w:val="ac"/>
    <w:uiPriority w:val="99"/>
    <w:semiHidden/>
    <w:unhideWhenUsed/>
    <w:rsid w:val="005D47F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47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4625">
      <w:bodyDiv w:val="1"/>
      <w:marLeft w:val="0"/>
      <w:marRight w:val="0"/>
      <w:marTop w:val="0"/>
      <w:marBottom w:val="0"/>
      <w:divBdr>
        <w:top w:val="none" w:sz="0" w:space="0" w:color="auto"/>
        <w:left w:val="none" w:sz="0" w:space="0" w:color="auto"/>
        <w:bottom w:val="none" w:sz="0" w:space="0" w:color="auto"/>
        <w:right w:val="none" w:sz="0" w:space="0" w:color="auto"/>
      </w:divBdr>
    </w:div>
    <w:div w:id="10376331">
      <w:bodyDiv w:val="1"/>
      <w:marLeft w:val="0"/>
      <w:marRight w:val="0"/>
      <w:marTop w:val="0"/>
      <w:marBottom w:val="0"/>
      <w:divBdr>
        <w:top w:val="none" w:sz="0" w:space="0" w:color="auto"/>
        <w:left w:val="none" w:sz="0" w:space="0" w:color="auto"/>
        <w:bottom w:val="none" w:sz="0" w:space="0" w:color="auto"/>
        <w:right w:val="none" w:sz="0" w:space="0" w:color="auto"/>
      </w:divBdr>
    </w:div>
    <w:div w:id="94600439">
      <w:bodyDiv w:val="1"/>
      <w:marLeft w:val="0"/>
      <w:marRight w:val="0"/>
      <w:marTop w:val="0"/>
      <w:marBottom w:val="0"/>
      <w:divBdr>
        <w:top w:val="none" w:sz="0" w:space="0" w:color="auto"/>
        <w:left w:val="none" w:sz="0" w:space="0" w:color="auto"/>
        <w:bottom w:val="none" w:sz="0" w:space="0" w:color="auto"/>
        <w:right w:val="none" w:sz="0" w:space="0" w:color="auto"/>
      </w:divBdr>
    </w:div>
    <w:div w:id="141892157">
      <w:bodyDiv w:val="1"/>
      <w:marLeft w:val="0"/>
      <w:marRight w:val="0"/>
      <w:marTop w:val="0"/>
      <w:marBottom w:val="0"/>
      <w:divBdr>
        <w:top w:val="none" w:sz="0" w:space="0" w:color="auto"/>
        <w:left w:val="none" w:sz="0" w:space="0" w:color="auto"/>
        <w:bottom w:val="none" w:sz="0" w:space="0" w:color="auto"/>
        <w:right w:val="none" w:sz="0" w:space="0" w:color="auto"/>
      </w:divBdr>
    </w:div>
    <w:div w:id="181090140">
      <w:bodyDiv w:val="1"/>
      <w:marLeft w:val="0"/>
      <w:marRight w:val="0"/>
      <w:marTop w:val="0"/>
      <w:marBottom w:val="0"/>
      <w:divBdr>
        <w:top w:val="none" w:sz="0" w:space="0" w:color="auto"/>
        <w:left w:val="none" w:sz="0" w:space="0" w:color="auto"/>
        <w:bottom w:val="none" w:sz="0" w:space="0" w:color="auto"/>
        <w:right w:val="none" w:sz="0" w:space="0" w:color="auto"/>
      </w:divBdr>
    </w:div>
    <w:div w:id="273294326">
      <w:bodyDiv w:val="1"/>
      <w:marLeft w:val="0"/>
      <w:marRight w:val="0"/>
      <w:marTop w:val="0"/>
      <w:marBottom w:val="0"/>
      <w:divBdr>
        <w:top w:val="none" w:sz="0" w:space="0" w:color="auto"/>
        <w:left w:val="none" w:sz="0" w:space="0" w:color="auto"/>
        <w:bottom w:val="none" w:sz="0" w:space="0" w:color="auto"/>
        <w:right w:val="none" w:sz="0" w:space="0" w:color="auto"/>
      </w:divBdr>
    </w:div>
    <w:div w:id="275521417">
      <w:bodyDiv w:val="1"/>
      <w:marLeft w:val="0"/>
      <w:marRight w:val="0"/>
      <w:marTop w:val="0"/>
      <w:marBottom w:val="0"/>
      <w:divBdr>
        <w:top w:val="none" w:sz="0" w:space="0" w:color="auto"/>
        <w:left w:val="none" w:sz="0" w:space="0" w:color="auto"/>
        <w:bottom w:val="none" w:sz="0" w:space="0" w:color="auto"/>
        <w:right w:val="none" w:sz="0" w:space="0" w:color="auto"/>
      </w:divBdr>
    </w:div>
    <w:div w:id="285046570">
      <w:bodyDiv w:val="1"/>
      <w:marLeft w:val="0"/>
      <w:marRight w:val="0"/>
      <w:marTop w:val="0"/>
      <w:marBottom w:val="0"/>
      <w:divBdr>
        <w:top w:val="none" w:sz="0" w:space="0" w:color="auto"/>
        <w:left w:val="none" w:sz="0" w:space="0" w:color="auto"/>
        <w:bottom w:val="none" w:sz="0" w:space="0" w:color="auto"/>
        <w:right w:val="none" w:sz="0" w:space="0" w:color="auto"/>
      </w:divBdr>
    </w:div>
    <w:div w:id="346567258">
      <w:bodyDiv w:val="1"/>
      <w:marLeft w:val="0"/>
      <w:marRight w:val="0"/>
      <w:marTop w:val="0"/>
      <w:marBottom w:val="0"/>
      <w:divBdr>
        <w:top w:val="none" w:sz="0" w:space="0" w:color="auto"/>
        <w:left w:val="none" w:sz="0" w:space="0" w:color="auto"/>
        <w:bottom w:val="none" w:sz="0" w:space="0" w:color="auto"/>
        <w:right w:val="none" w:sz="0" w:space="0" w:color="auto"/>
      </w:divBdr>
    </w:div>
    <w:div w:id="357705231">
      <w:bodyDiv w:val="1"/>
      <w:marLeft w:val="0"/>
      <w:marRight w:val="0"/>
      <w:marTop w:val="0"/>
      <w:marBottom w:val="0"/>
      <w:divBdr>
        <w:top w:val="none" w:sz="0" w:space="0" w:color="auto"/>
        <w:left w:val="none" w:sz="0" w:space="0" w:color="auto"/>
        <w:bottom w:val="none" w:sz="0" w:space="0" w:color="auto"/>
        <w:right w:val="none" w:sz="0" w:space="0" w:color="auto"/>
      </w:divBdr>
    </w:div>
    <w:div w:id="388771349">
      <w:bodyDiv w:val="1"/>
      <w:marLeft w:val="0"/>
      <w:marRight w:val="0"/>
      <w:marTop w:val="0"/>
      <w:marBottom w:val="0"/>
      <w:divBdr>
        <w:top w:val="none" w:sz="0" w:space="0" w:color="auto"/>
        <w:left w:val="none" w:sz="0" w:space="0" w:color="auto"/>
        <w:bottom w:val="none" w:sz="0" w:space="0" w:color="auto"/>
        <w:right w:val="none" w:sz="0" w:space="0" w:color="auto"/>
      </w:divBdr>
    </w:div>
    <w:div w:id="394593059">
      <w:bodyDiv w:val="1"/>
      <w:marLeft w:val="0"/>
      <w:marRight w:val="0"/>
      <w:marTop w:val="0"/>
      <w:marBottom w:val="0"/>
      <w:divBdr>
        <w:top w:val="none" w:sz="0" w:space="0" w:color="auto"/>
        <w:left w:val="none" w:sz="0" w:space="0" w:color="auto"/>
        <w:bottom w:val="none" w:sz="0" w:space="0" w:color="auto"/>
        <w:right w:val="none" w:sz="0" w:space="0" w:color="auto"/>
      </w:divBdr>
    </w:div>
    <w:div w:id="419722845">
      <w:bodyDiv w:val="1"/>
      <w:marLeft w:val="0"/>
      <w:marRight w:val="0"/>
      <w:marTop w:val="0"/>
      <w:marBottom w:val="0"/>
      <w:divBdr>
        <w:top w:val="none" w:sz="0" w:space="0" w:color="auto"/>
        <w:left w:val="none" w:sz="0" w:space="0" w:color="auto"/>
        <w:bottom w:val="none" w:sz="0" w:space="0" w:color="auto"/>
        <w:right w:val="none" w:sz="0" w:space="0" w:color="auto"/>
      </w:divBdr>
    </w:div>
    <w:div w:id="447435356">
      <w:bodyDiv w:val="1"/>
      <w:marLeft w:val="0"/>
      <w:marRight w:val="0"/>
      <w:marTop w:val="0"/>
      <w:marBottom w:val="0"/>
      <w:divBdr>
        <w:top w:val="none" w:sz="0" w:space="0" w:color="auto"/>
        <w:left w:val="none" w:sz="0" w:space="0" w:color="auto"/>
        <w:bottom w:val="none" w:sz="0" w:space="0" w:color="auto"/>
        <w:right w:val="none" w:sz="0" w:space="0" w:color="auto"/>
      </w:divBdr>
    </w:div>
    <w:div w:id="526795668">
      <w:bodyDiv w:val="1"/>
      <w:marLeft w:val="0"/>
      <w:marRight w:val="0"/>
      <w:marTop w:val="0"/>
      <w:marBottom w:val="0"/>
      <w:divBdr>
        <w:top w:val="none" w:sz="0" w:space="0" w:color="auto"/>
        <w:left w:val="none" w:sz="0" w:space="0" w:color="auto"/>
        <w:bottom w:val="none" w:sz="0" w:space="0" w:color="auto"/>
        <w:right w:val="none" w:sz="0" w:space="0" w:color="auto"/>
      </w:divBdr>
    </w:div>
    <w:div w:id="579026509">
      <w:bodyDiv w:val="1"/>
      <w:marLeft w:val="0"/>
      <w:marRight w:val="0"/>
      <w:marTop w:val="0"/>
      <w:marBottom w:val="0"/>
      <w:divBdr>
        <w:top w:val="none" w:sz="0" w:space="0" w:color="auto"/>
        <w:left w:val="none" w:sz="0" w:space="0" w:color="auto"/>
        <w:bottom w:val="none" w:sz="0" w:space="0" w:color="auto"/>
        <w:right w:val="none" w:sz="0" w:space="0" w:color="auto"/>
      </w:divBdr>
    </w:div>
    <w:div w:id="591158870">
      <w:bodyDiv w:val="1"/>
      <w:marLeft w:val="0"/>
      <w:marRight w:val="0"/>
      <w:marTop w:val="0"/>
      <w:marBottom w:val="0"/>
      <w:divBdr>
        <w:top w:val="none" w:sz="0" w:space="0" w:color="auto"/>
        <w:left w:val="none" w:sz="0" w:space="0" w:color="auto"/>
        <w:bottom w:val="none" w:sz="0" w:space="0" w:color="auto"/>
        <w:right w:val="none" w:sz="0" w:space="0" w:color="auto"/>
      </w:divBdr>
    </w:div>
    <w:div w:id="640160768">
      <w:bodyDiv w:val="1"/>
      <w:marLeft w:val="0"/>
      <w:marRight w:val="0"/>
      <w:marTop w:val="0"/>
      <w:marBottom w:val="0"/>
      <w:divBdr>
        <w:top w:val="none" w:sz="0" w:space="0" w:color="auto"/>
        <w:left w:val="none" w:sz="0" w:space="0" w:color="auto"/>
        <w:bottom w:val="none" w:sz="0" w:space="0" w:color="auto"/>
        <w:right w:val="none" w:sz="0" w:space="0" w:color="auto"/>
      </w:divBdr>
    </w:div>
    <w:div w:id="654800154">
      <w:bodyDiv w:val="1"/>
      <w:marLeft w:val="0"/>
      <w:marRight w:val="0"/>
      <w:marTop w:val="0"/>
      <w:marBottom w:val="0"/>
      <w:divBdr>
        <w:top w:val="none" w:sz="0" w:space="0" w:color="auto"/>
        <w:left w:val="none" w:sz="0" w:space="0" w:color="auto"/>
        <w:bottom w:val="none" w:sz="0" w:space="0" w:color="auto"/>
        <w:right w:val="none" w:sz="0" w:space="0" w:color="auto"/>
      </w:divBdr>
    </w:div>
    <w:div w:id="678699526">
      <w:bodyDiv w:val="1"/>
      <w:marLeft w:val="0"/>
      <w:marRight w:val="0"/>
      <w:marTop w:val="0"/>
      <w:marBottom w:val="0"/>
      <w:divBdr>
        <w:top w:val="none" w:sz="0" w:space="0" w:color="auto"/>
        <w:left w:val="none" w:sz="0" w:space="0" w:color="auto"/>
        <w:bottom w:val="none" w:sz="0" w:space="0" w:color="auto"/>
        <w:right w:val="none" w:sz="0" w:space="0" w:color="auto"/>
      </w:divBdr>
    </w:div>
    <w:div w:id="702902159">
      <w:bodyDiv w:val="1"/>
      <w:marLeft w:val="0"/>
      <w:marRight w:val="0"/>
      <w:marTop w:val="0"/>
      <w:marBottom w:val="0"/>
      <w:divBdr>
        <w:top w:val="none" w:sz="0" w:space="0" w:color="auto"/>
        <w:left w:val="none" w:sz="0" w:space="0" w:color="auto"/>
        <w:bottom w:val="none" w:sz="0" w:space="0" w:color="auto"/>
        <w:right w:val="none" w:sz="0" w:space="0" w:color="auto"/>
      </w:divBdr>
    </w:div>
    <w:div w:id="778186876">
      <w:bodyDiv w:val="1"/>
      <w:marLeft w:val="0"/>
      <w:marRight w:val="0"/>
      <w:marTop w:val="0"/>
      <w:marBottom w:val="0"/>
      <w:divBdr>
        <w:top w:val="none" w:sz="0" w:space="0" w:color="auto"/>
        <w:left w:val="none" w:sz="0" w:space="0" w:color="auto"/>
        <w:bottom w:val="none" w:sz="0" w:space="0" w:color="auto"/>
        <w:right w:val="none" w:sz="0" w:space="0" w:color="auto"/>
      </w:divBdr>
    </w:div>
    <w:div w:id="834339597">
      <w:bodyDiv w:val="1"/>
      <w:marLeft w:val="0"/>
      <w:marRight w:val="0"/>
      <w:marTop w:val="0"/>
      <w:marBottom w:val="0"/>
      <w:divBdr>
        <w:top w:val="none" w:sz="0" w:space="0" w:color="auto"/>
        <w:left w:val="none" w:sz="0" w:space="0" w:color="auto"/>
        <w:bottom w:val="none" w:sz="0" w:space="0" w:color="auto"/>
        <w:right w:val="none" w:sz="0" w:space="0" w:color="auto"/>
      </w:divBdr>
    </w:div>
    <w:div w:id="844830354">
      <w:bodyDiv w:val="1"/>
      <w:marLeft w:val="0"/>
      <w:marRight w:val="0"/>
      <w:marTop w:val="0"/>
      <w:marBottom w:val="0"/>
      <w:divBdr>
        <w:top w:val="none" w:sz="0" w:space="0" w:color="auto"/>
        <w:left w:val="none" w:sz="0" w:space="0" w:color="auto"/>
        <w:bottom w:val="none" w:sz="0" w:space="0" w:color="auto"/>
        <w:right w:val="none" w:sz="0" w:space="0" w:color="auto"/>
      </w:divBdr>
    </w:div>
    <w:div w:id="854926034">
      <w:bodyDiv w:val="1"/>
      <w:marLeft w:val="0"/>
      <w:marRight w:val="0"/>
      <w:marTop w:val="0"/>
      <w:marBottom w:val="0"/>
      <w:divBdr>
        <w:top w:val="none" w:sz="0" w:space="0" w:color="auto"/>
        <w:left w:val="none" w:sz="0" w:space="0" w:color="auto"/>
        <w:bottom w:val="none" w:sz="0" w:space="0" w:color="auto"/>
        <w:right w:val="none" w:sz="0" w:space="0" w:color="auto"/>
      </w:divBdr>
    </w:div>
    <w:div w:id="949315886">
      <w:bodyDiv w:val="1"/>
      <w:marLeft w:val="0"/>
      <w:marRight w:val="0"/>
      <w:marTop w:val="0"/>
      <w:marBottom w:val="0"/>
      <w:divBdr>
        <w:top w:val="none" w:sz="0" w:space="0" w:color="auto"/>
        <w:left w:val="none" w:sz="0" w:space="0" w:color="auto"/>
        <w:bottom w:val="none" w:sz="0" w:space="0" w:color="auto"/>
        <w:right w:val="none" w:sz="0" w:space="0" w:color="auto"/>
      </w:divBdr>
    </w:div>
    <w:div w:id="968321736">
      <w:bodyDiv w:val="1"/>
      <w:marLeft w:val="0"/>
      <w:marRight w:val="0"/>
      <w:marTop w:val="0"/>
      <w:marBottom w:val="0"/>
      <w:divBdr>
        <w:top w:val="none" w:sz="0" w:space="0" w:color="auto"/>
        <w:left w:val="none" w:sz="0" w:space="0" w:color="auto"/>
        <w:bottom w:val="none" w:sz="0" w:space="0" w:color="auto"/>
        <w:right w:val="none" w:sz="0" w:space="0" w:color="auto"/>
      </w:divBdr>
    </w:div>
    <w:div w:id="1002002696">
      <w:bodyDiv w:val="1"/>
      <w:marLeft w:val="0"/>
      <w:marRight w:val="0"/>
      <w:marTop w:val="0"/>
      <w:marBottom w:val="0"/>
      <w:divBdr>
        <w:top w:val="none" w:sz="0" w:space="0" w:color="auto"/>
        <w:left w:val="none" w:sz="0" w:space="0" w:color="auto"/>
        <w:bottom w:val="none" w:sz="0" w:space="0" w:color="auto"/>
        <w:right w:val="none" w:sz="0" w:space="0" w:color="auto"/>
      </w:divBdr>
    </w:div>
    <w:div w:id="1009285610">
      <w:bodyDiv w:val="1"/>
      <w:marLeft w:val="0"/>
      <w:marRight w:val="0"/>
      <w:marTop w:val="0"/>
      <w:marBottom w:val="0"/>
      <w:divBdr>
        <w:top w:val="none" w:sz="0" w:space="0" w:color="auto"/>
        <w:left w:val="none" w:sz="0" w:space="0" w:color="auto"/>
        <w:bottom w:val="none" w:sz="0" w:space="0" w:color="auto"/>
        <w:right w:val="none" w:sz="0" w:space="0" w:color="auto"/>
      </w:divBdr>
    </w:div>
    <w:div w:id="1013917202">
      <w:bodyDiv w:val="1"/>
      <w:marLeft w:val="0"/>
      <w:marRight w:val="0"/>
      <w:marTop w:val="0"/>
      <w:marBottom w:val="0"/>
      <w:divBdr>
        <w:top w:val="none" w:sz="0" w:space="0" w:color="auto"/>
        <w:left w:val="none" w:sz="0" w:space="0" w:color="auto"/>
        <w:bottom w:val="none" w:sz="0" w:space="0" w:color="auto"/>
        <w:right w:val="none" w:sz="0" w:space="0" w:color="auto"/>
      </w:divBdr>
    </w:div>
    <w:div w:id="1091199881">
      <w:bodyDiv w:val="1"/>
      <w:marLeft w:val="0"/>
      <w:marRight w:val="0"/>
      <w:marTop w:val="0"/>
      <w:marBottom w:val="0"/>
      <w:divBdr>
        <w:top w:val="none" w:sz="0" w:space="0" w:color="auto"/>
        <w:left w:val="none" w:sz="0" w:space="0" w:color="auto"/>
        <w:bottom w:val="none" w:sz="0" w:space="0" w:color="auto"/>
        <w:right w:val="none" w:sz="0" w:space="0" w:color="auto"/>
      </w:divBdr>
    </w:div>
    <w:div w:id="1177306911">
      <w:bodyDiv w:val="1"/>
      <w:marLeft w:val="0"/>
      <w:marRight w:val="0"/>
      <w:marTop w:val="0"/>
      <w:marBottom w:val="0"/>
      <w:divBdr>
        <w:top w:val="none" w:sz="0" w:space="0" w:color="auto"/>
        <w:left w:val="none" w:sz="0" w:space="0" w:color="auto"/>
        <w:bottom w:val="none" w:sz="0" w:space="0" w:color="auto"/>
        <w:right w:val="none" w:sz="0" w:space="0" w:color="auto"/>
      </w:divBdr>
    </w:div>
    <w:div w:id="1247299008">
      <w:bodyDiv w:val="1"/>
      <w:marLeft w:val="0"/>
      <w:marRight w:val="0"/>
      <w:marTop w:val="0"/>
      <w:marBottom w:val="0"/>
      <w:divBdr>
        <w:top w:val="none" w:sz="0" w:space="0" w:color="auto"/>
        <w:left w:val="none" w:sz="0" w:space="0" w:color="auto"/>
        <w:bottom w:val="none" w:sz="0" w:space="0" w:color="auto"/>
        <w:right w:val="none" w:sz="0" w:space="0" w:color="auto"/>
      </w:divBdr>
    </w:div>
    <w:div w:id="1250499665">
      <w:bodyDiv w:val="1"/>
      <w:marLeft w:val="0"/>
      <w:marRight w:val="0"/>
      <w:marTop w:val="0"/>
      <w:marBottom w:val="0"/>
      <w:divBdr>
        <w:top w:val="none" w:sz="0" w:space="0" w:color="auto"/>
        <w:left w:val="none" w:sz="0" w:space="0" w:color="auto"/>
        <w:bottom w:val="none" w:sz="0" w:space="0" w:color="auto"/>
        <w:right w:val="none" w:sz="0" w:space="0" w:color="auto"/>
      </w:divBdr>
    </w:div>
    <w:div w:id="1262298097">
      <w:bodyDiv w:val="1"/>
      <w:marLeft w:val="0"/>
      <w:marRight w:val="0"/>
      <w:marTop w:val="0"/>
      <w:marBottom w:val="0"/>
      <w:divBdr>
        <w:top w:val="none" w:sz="0" w:space="0" w:color="auto"/>
        <w:left w:val="none" w:sz="0" w:space="0" w:color="auto"/>
        <w:bottom w:val="none" w:sz="0" w:space="0" w:color="auto"/>
        <w:right w:val="none" w:sz="0" w:space="0" w:color="auto"/>
      </w:divBdr>
    </w:div>
    <w:div w:id="1273901155">
      <w:bodyDiv w:val="1"/>
      <w:marLeft w:val="0"/>
      <w:marRight w:val="0"/>
      <w:marTop w:val="0"/>
      <w:marBottom w:val="0"/>
      <w:divBdr>
        <w:top w:val="none" w:sz="0" w:space="0" w:color="auto"/>
        <w:left w:val="none" w:sz="0" w:space="0" w:color="auto"/>
        <w:bottom w:val="none" w:sz="0" w:space="0" w:color="auto"/>
        <w:right w:val="none" w:sz="0" w:space="0" w:color="auto"/>
      </w:divBdr>
    </w:div>
    <w:div w:id="1279213423">
      <w:bodyDiv w:val="1"/>
      <w:marLeft w:val="0"/>
      <w:marRight w:val="0"/>
      <w:marTop w:val="0"/>
      <w:marBottom w:val="0"/>
      <w:divBdr>
        <w:top w:val="none" w:sz="0" w:space="0" w:color="auto"/>
        <w:left w:val="none" w:sz="0" w:space="0" w:color="auto"/>
        <w:bottom w:val="none" w:sz="0" w:space="0" w:color="auto"/>
        <w:right w:val="none" w:sz="0" w:space="0" w:color="auto"/>
      </w:divBdr>
    </w:div>
    <w:div w:id="1296373627">
      <w:bodyDiv w:val="1"/>
      <w:marLeft w:val="0"/>
      <w:marRight w:val="0"/>
      <w:marTop w:val="0"/>
      <w:marBottom w:val="0"/>
      <w:divBdr>
        <w:top w:val="none" w:sz="0" w:space="0" w:color="auto"/>
        <w:left w:val="none" w:sz="0" w:space="0" w:color="auto"/>
        <w:bottom w:val="none" w:sz="0" w:space="0" w:color="auto"/>
        <w:right w:val="none" w:sz="0" w:space="0" w:color="auto"/>
      </w:divBdr>
    </w:div>
    <w:div w:id="1297568275">
      <w:bodyDiv w:val="1"/>
      <w:marLeft w:val="0"/>
      <w:marRight w:val="0"/>
      <w:marTop w:val="0"/>
      <w:marBottom w:val="0"/>
      <w:divBdr>
        <w:top w:val="none" w:sz="0" w:space="0" w:color="auto"/>
        <w:left w:val="none" w:sz="0" w:space="0" w:color="auto"/>
        <w:bottom w:val="none" w:sz="0" w:space="0" w:color="auto"/>
        <w:right w:val="none" w:sz="0" w:space="0" w:color="auto"/>
      </w:divBdr>
    </w:div>
    <w:div w:id="1298991073">
      <w:bodyDiv w:val="1"/>
      <w:marLeft w:val="0"/>
      <w:marRight w:val="0"/>
      <w:marTop w:val="0"/>
      <w:marBottom w:val="0"/>
      <w:divBdr>
        <w:top w:val="none" w:sz="0" w:space="0" w:color="auto"/>
        <w:left w:val="none" w:sz="0" w:space="0" w:color="auto"/>
        <w:bottom w:val="none" w:sz="0" w:space="0" w:color="auto"/>
        <w:right w:val="none" w:sz="0" w:space="0" w:color="auto"/>
      </w:divBdr>
    </w:div>
    <w:div w:id="1308432805">
      <w:bodyDiv w:val="1"/>
      <w:marLeft w:val="0"/>
      <w:marRight w:val="0"/>
      <w:marTop w:val="0"/>
      <w:marBottom w:val="0"/>
      <w:divBdr>
        <w:top w:val="none" w:sz="0" w:space="0" w:color="auto"/>
        <w:left w:val="none" w:sz="0" w:space="0" w:color="auto"/>
        <w:bottom w:val="none" w:sz="0" w:space="0" w:color="auto"/>
        <w:right w:val="none" w:sz="0" w:space="0" w:color="auto"/>
      </w:divBdr>
    </w:div>
    <w:div w:id="1315331965">
      <w:bodyDiv w:val="1"/>
      <w:marLeft w:val="0"/>
      <w:marRight w:val="0"/>
      <w:marTop w:val="0"/>
      <w:marBottom w:val="0"/>
      <w:divBdr>
        <w:top w:val="none" w:sz="0" w:space="0" w:color="auto"/>
        <w:left w:val="none" w:sz="0" w:space="0" w:color="auto"/>
        <w:bottom w:val="none" w:sz="0" w:space="0" w:color="auto"/>
        <w:right w:val="none" w:sz="0" w:space="0" w:color="auto"/>
      </w:divBdr>
    </w:div>
    <w:div w:id="1354771731">
      <w:bodyDiv w:val="1"/>
      <w:marLeft w:val="0"/>
      <w:marRight w:val="0"/>
      <w:marTop w:val="0"/>
      <w:marBottom w:val="0"/>
      <w:divBdr>
        <w:top w:val="none" w:sz="0" w:space="0" w:color="auto"/>
        <w:left w:val="none" w:sz="0" w:space="0" w:color="auto"/>
        <w:bottom w:val="none" w:sz="0" w:space="0" w:color="auto"/>
        <w:right w:val="none" w:sz="0" w:space="0" w:color="auto"/>
      </w:divBdr>
    </w:div>
    <w:div w:id="1359429030">
      <w:bodyDiv w:val="1"/>
      <w:marLeft w:val="0"/>
      <w:marRight w:val="0"/>
      <w:marTop w:val="0"/>
      <w:marBottom w:val="0"/>
      <w:divBdr>
        <w:top w:val="none" w:sz="0" w:space="0" w:color="auto"/>
        <w:left w:val="none" w:sz="0" w:space="0" w:color="auto"/>
        <w:bottom w:val="none" w:sz="0" w:space="0" w:color="auto"/>
        <w:right w:val="none" w:sz="0" w:space="0" w:color="auto"/>
      </w:divBdr>
    </w:div>
    <w:div w:id="1419905856">
      <w:bodyDiv w:val="1"/>
      <w:marLeft w:val="0"/>
      <w:marRight w:val="0"/>
      <w:marTop w:val="0"/>
      <w:marBottom w:val="0"/>
      <w:divBdr>
        <w:top w:val="none" w:sz="0" w:space="0" w:color="auto"/>
        <w:left w:val="none" w:sz="0" w:space="0" w:color="auto"/>
        <w:bottom w:val="none" w:sz="0" w:space="0" w:color="auto"/>
        <w:right w:val="none" w:sz="0" w:space="0" w:color="auto"/>
      </w:divBdr>
    </w:div>
    <w:div w:id="1435856933">
      <w:bodyDiv w:val="1"/>
      <w:marLeft w:val="0"/>
      <w:marRight w:val="0"/>
      <w:marTop w:val="0"/>
      <w:marBottom w:val="0"/>
      <w:divBdr>
        <w:top w:val="none" w:sz="0" w:space="0" w:color="auto"/>
        <w:left w:val="none" w:sz="0" w:space="0" w:color="auto"/>
        <w:bottom w:val="none" w:sz="0" w:space="0" w:color="auto"/>
        <w:right w:val="none" w:sz="0" w:space="0" w:color="auto"/>
      </w:divBdr>
    </w:div>
    <w:div w:id="1456212280">
      <w:bodyDiv w:val="1"/>
      <w:marLeft w:val="0"/>
      <w:marRight w:val="0"/>
      <w:marTop w:val="0"/>
      <w:marBottom w:val="0"/>
      <w:divBdr>
        <w:top w:val="none" w:sz="0" w:space="0" w:color="auto"/>
        <w:left w:val="none" w:sz="0" w:space="0" w:color="auto"/>
        <w:bottom w:val="none" w:sz="0" w:space="0" w:color="auto"/>
        <w:right w:val="none" w:sz="0" w:space="0" w:color="auto"/>
      </w:divBdr>
    </w:div>
    <w:div w:id="1514342901">
      <w:bodyDiv w:val="1"/>
      <w:marLeft w:val="0"/>
      <w:marRight w:val="0"/>
      <w:marTop w:val="0"/>
      <w:marBottom w:val="0"/>
      <w:divBdr>
        <w:top w:val="none" w:sz="0" w:space="0" w:color="auto"/>
        <w:left w:val="none" w:sz="0" w:space="0" w:color="auto"/>
        <w:bottom w:val="none" w:sz="0" w:space="0" w:color="auto"/>
        <w:right w:val="none" w:sz="0" w:space="0" w:color="auto"/>
      </w:divBdr>
    </w:div>
    <w:div w:id="1562641109">
      <w:bodyDiv w:val="1"/>
      <w:marLeft w:val="0"/>
      <w:marRight w:val="0"/>
      <w:marTop w:val="0"/>
      <w:marBottom w:val="0"/>
      <w:divBdr>
        <w:top w:val="none" w:sz="0" w:space="0" w:color="auto"/>
        <w:left w:val="none" w:sz="0" w:space="0" w:color="auto"/>
        <w:bottom w:val="none" w:sz="0" w:space="0" w:color="auto"/>
        <w:right w:val="none" w:sz="0" w:space="0" w:color="auto"/>
      </w:divBdr>
    </w:div>
    <w:div w:id="1573853842">
      <w:bodyDiv w:val="1"/>
      <w:marLeft w:val="0"/>
      <w:marRight w:val="0"/>
      <w:marTop w:val="0"/>
      <w:marBottom w:val="0"/>
      <w:divBdr>
        <w:top w:val="none" w:sz="0" w:space="0" w:color="auto"/>
        <w:left w:val="none" w:sz="0" w:space="0" w:color="auto"/>
        <w:bottom w:val="none" w:sz="0" w:space="0" w:color="auto"/>
        <w:right w:val="none" w:sz="0" w:space="0" w:color="auto"/>
      </w:divBdr>
    </w:div>
    <w:div w:id="1652253426">
      <w:bodyDiv w:val="1"/>
      <w:marLeft w:val="0"/>
      <w:marRight w:val="0"/>
      <w:marTop w:val="0"/>
      <w:marBottom w:val="0"/>
      <w:divBdr>
        <w:top w:val="none" w:sz="0" w:space="0" w:color="auto"/>
        <w:left w:val="none" w:sz="0" w:space="0" w:color="auto"/>
        <w:bottom w:val="none" w:sz="0" w:space="0" w:color="auto"/>
        <w:right w:val="none" w:sz="0" w:space="0" w:color="auto"/>
      </w:divBdr>
    </w:div>
    <w:div w:id="1688941623">
      <w:bodyDiv w:val="1"/>
      <w:marLeft w:val="0"/>
      <w:marRight w:val="0"/>
      <w:marTop w:val="0"/>
      <w:marBottom w:val="0"/>
      <w:divBdr>
        <w:top w:val="none" w:sz="0" w:space="0" w:color="auto"/>
        <w:left w:val="none" w:sz="0" w:space="0" w:color="auto"/>
        <w:bottom w:val="none" w:sz="0" w:space="0" w:color="auto"/>
        <w:right w:val="none" w:sz="0" w:space="0" w:color="auto"/>
      </w:divBdr>
    </w:div>
    <w:div w:id="1689720576">
      <w:bodyDiv w:val="1"/>
      <w:marLeft w:val="0"/>
      <w:marRight w:val="0"/>
      <w:marTop w:val="0"/>
      <w:marBottom w:val="0"/>
      <w:divBdr>
        <w:top w:val="none" w:sz="0" w:space="0" w:color="auto"/>
        <w:left w:val="none" w:sz="0" w:space="0" w:color="auto"/>
        <w:bottom w:val="none" w:sz="0" w:space="0" w:color="auto"/>
        <w:right w:val="none" w:sz="0" w:space="0" w:color="auto"/>
      </w:divBdr>
    </w:div>
    <w:div w:id="1748192323">
      <w:bodyDiv w:val="1"/>
      <w:marLeft w:val="0"/>
      <w:marRight w:val="0"/>
      <w:marTop w:val="0"/>
      <w:marBottom w:val="0"/>
      <w:divBdr>
        <w:top w:val="none" w:sz="0" w:space="0" w:color="auto"/>
        <w:left w:val="none" w:sz="0" w:space="0" w:color="auto"/>
        <w:bottom w:val="none" w:sz="0" w:space="0" w:color="auto"/>
        <w:right w:val="none" w:sz="0" w:space="0" w:color="auto"/>
      </w:divBdr>
    </w:div>
    <w:div w:id="1795829754">
      <w:bodyDiv w:val="1"/>
      <w:marLeft w:val="0"/>
      <w:marRight w:val="0"/>
      <w:marTop w:val="0"/>
      <w:marBottom w:val="0"/>
      <w:divBdr>
        <w:top w:val="none" w:sz="0" w:space="0" w:color="auto"/>
        <w:left w:val="none" w:sz="0" w:space="0" w:color="auto"/>
        <w:bottom w:val="none" w:sz="0" w:space="0" w:color="auto"/>
        <w:right w:val="none" w:sz="0" w:space="0" w:color="auto"/>
      </w:divBdr>
    </w:div>
    <w:div w:id="1804497249">
      <w:bodyDiv w:val="1"/>
      <w:marLeft w:val="0"/>
      <w:marRight w:val="0"/>
      <w:marTop w:val="0"/>
      <w:marBottom w:val="0"/>
      <w:divBdr>
        <w:top w:val="none" w:sz="0" w:space="0" w:color="auto"/>
        <w:left w:val="none" w:sz="0" w:space="0" w:color="auto"/>
        <w:bottom w:val="none" w:sz="0" w:space="0" w:color="auto"/>
        <w:right w:val="none" w:sz="0" w:space="0" w:color="auto"/>
      </w:divBdr>
    </w:div>
    <w:div w:id="1914974255">
      <w:bodyDiv w:val="1"/>
      <w:marLeft w:val="0"/>
      <w:marRight w:val="0"/>
      <w:marTop w:val="0"/>
      <w:marBottom w:val="0"/>
      <w:divBdr>
        <w:top w:val="none" w:sz="0" w:space="0" w:color="auto"/>
        <w:left w:val="none" w:sz="0" w:space="0" w:color="auto"/>
        <w:bottom w:val="none" w:sz="0" w:space="0" w:color="auto"/>
        <w:right w:val="none" w:sz="0" w:space="0" w:color="auto"/>
      </w:divBdr>
    </w:div>
    <w:div w:id="1932276476">
      <w:bodyDiv w:val="1"/>
      <w:marLeft w:val="0"/>
      <w:marRight w:val="0"/>
      <w:marTop w:val="0"/>
      <w:marBottom w:val="0"/>
      <w:divBdr>
        <w:top w:val="none" w:sz="0" w:space="0" w:color="auto"/>
        <w:left w:val="none" w:sz="0" w:space="0" w:color="auto"/>
        <w:bottom w:val="none" w:sz="0" w:space="0" w:color="auto"/>
        <w:right w:val="none" w:sz="0" w:space="0" w:color="auto"/>
      </w:divBdr>
    </w:div>
    <w:div w:id="1977371995">
      <w:bodyDiv w:val="1"/>
      <w:marLeft w:val="0"/>
      <w:marRight w:val="0"/>
      <w:marTop w:val="0"/>
      <w:marBottom w:val="0"/>
      <w:divBdr>
        <w:top w:val="none" w:sz="0" w:space="0" w:color="auto"/>
        <w:left w:val="none" w:sz="0" w:space="0" w:color="auto"/>
        <w:bottom w:val="none" w:sz="0" w:space="0" w:color="auto"/>
        <w:right w:val="none" w:sz="0" w:space="0" w:color="auto"/>
      </w:divBdr>
    </w:div>
    <w:div w:id="1987322316">
      <w:bodyDiv w:val="1"/>
      <w:marLeft w:val="0"/>
      <w:marRight w:val="0"/>
      <w:marTop w:val="0"/>
      <w:marBottom w:val="0"/>
      <w:divBdr>
        <w:top w:val="none" w:sz="0" w:space="0" w:color="auto"/>
        <w:left w:val="none" w:sz="0" w:space="0" w:color="auto"/>
        <w:bottom w:val="none" w:sz="0" w:space="0" w:color="auto"/>
        <w:right w:val="none" w:sz="0" w:space="0" w:color="auto"/>
      </w:divBdr>
    </w:div>
    <w:div w:id="2024428193">
      <w:bodyDiv w:val="1"/>
      <w:marLeft w:val="0"/>
      <w:marRight w:val="0"/>
      <w:marTop w:val="0"/>
      <w:marBottom w:val="0"/>
      <w:divBdr>
        <w:top w:val="none" w:sz="0" w:space="0" w:color="auto"/>
        <w:left w:val="none" w:sz="0" w:space="0" w:color="auto"/>
        <w:bottom w:val="none" w:sz="0" w:space="0" w:color="auto"/>
        <w:right w:val="none" w:sz="0" w:space="0" w:color="auto"/>
      </w:divBdr>
    </w:div>
    <w:div w:id="2055890056">
      <w:bodyDiv w:val="1"/>
      <w:marLeft w:val="0"/>
      <w:marRight w:val="0"/>
      <w:marTop w:val="0"/>
      <w:marBottom w:val="0"/>
      <w:divBdr>
        <w:top w:val="none" w:sz="0" w:space="0" w:color="auto"/>
        <w:left w:val="none" w:sz="0" w:space="0" w:color="auto"/>
        <w:bottom w:val="none" w:sz="0" w:space="0" w:color="auto"/>
        <w:right w:val="none" w:sz="0" w:space="0" w:color="auto"/>
      </w:divBdr>
    </w:div>
    <w:div w:id="2059208629">
      <w:bodyDiv w:val="1"/>
      <w:marLeft w:val="0"/>
      <w:marRight w:val="0"/>
      <w:marTop w:val="0"/>
      <w:marBottom w:val="0"/>
      <w:divBdr>
        <w:top w:val="none" w:sz="0" w:space="0" w:color="auto"/>
        <w:left w:val="none" w:sz="0" w:space="0" w:color="auto"/>
        <w:bottom w:val="none" w:sz="0" w:space="0" w:color="auto"/>
        <w:right w:val="none" w:sz="0" w:space="0" w:color="auto"/>
      </w:divBdr>
    </w:div>
    <w:div w:id="210711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83902-9721-4691-AD58-B0CD079AD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9207</Words>
  <Characters>52482</Characters>
  <Application>Microsoft Office Word</Application>
  <DocSecurity>0</DocSecurity>
  <Lines>437</Lines>
  <Paragraphs>123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Training complexes of discipline for intermediate certification of students in t</vt:lpstr>
    </vt:vector>
  </TitlesOfParts>
  <Company/>
  <LinksUpToDate>false</LinksUpToDate>
  <CharactersWithSpaces>61566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Лера</dc:creator>
  <cp:lastModifiedBy>Пользователь</cp:lastModifiedBy>
  <cp:revision>16</cp:revision>
  <cp:lastPrinted>2019-09-09T03:24:00Z</cp:lastPrinted>
  <dcterms:created xsi:type="dcterms:W3CDTF">2019-04-08T05:48:00Z</dcterms:created>
  <dcterms:modified xsi:type="dcterms:W3CDTF">2019-12-27T12:22:00Z</dcterms:modified>
</cp:coreProperties>
</file>