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2F" w:rsidRDefault="0086522F" w:rsidP="0086522F">
      <w:pPr>
        <w:pStyle w:val="a3"/>
        <w:tabs>
          <w:tab w:val="left" w:pos="708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 w:rsidRPr="00396188">
        <w:rPr>
          <w:b/>
          <w:sz w:val="28"/>
          <w:szCs w:val="28"/>
        </w:rPr>
        <w:t>АННОТАЦИЯ</w:t>
      </w:r>
    </w:p>
    <w:p w:rsidR="00096315" w:rsidRPr="00396188" w:rsidRDefault="00096315" w:rsidP="0086522F">
      <w:pPr>
        <w:pStyle w:val="a3"/>
        <w:tabs>
          <w:tab w:val="left" w:pos="708"/>
        </w:tabs>
        <w:suppressAutoHyphens/>
        <w:spacing w:line="360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 РАБОЧЕЙ ПРОГРАММЕ УЧЕБНОЙ ДИСЦИПЛИНЫ «ЛАТИНСКИЙ ЯЗЫК»</w:t>
      </w:r>
    </w:p>
    <w:p w:rsidR="0086522F" w:rsidRPr="00396188" w:rsidRDefault="0086522F" w:rsidP="0086522F">
      <w:pPr>
        <w:spacing w:line="360" w:lineRule="auto"/>
        <w:ind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>Дисциплина «Латинский язык» предназначена для студентов, обучающихся по направлению подготовки по специальности 30.05.02 Медицинская биофизика.</w:t>
      </w:r>
    </w:p>
    <w:p w:rsidR="0086522F" w:rsidRPr="00396188" w:rsidRDefault="0086522F" w:rsidP="0086522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396188">
        <w:rPr>
          <w:color w:val="000000"/>
          <w:sz w:val="28"/>
          <w:szCs w:val="28"/>
        </w:rPr>
        <w:t xml:space="preserve">Общая трудоемкость освоения дисциплины составляет </w:t>
      </w:r>
      <w:r>
        <w:rPr>
          <w:color w:val="000000"/>
          <w:sz w:val="28"/>
          <w:szCs w:val="28"/>
        </w:rPr>
        <w:t>4</w:t>
      </w:r>
      <w:r w:rsidRPr="00396188">
        <w:rPr>
          <w:color w:val="000000"/>
          <w:sz w:val="28"/>
          <w:szCs w:val="28"/>
        </w:rPr>
        <w:t xml:space="preserve"> зачётные единицы, 1</w:t>
      </w:r>
      <w:r>
        <w:rPr>
          <w:color w:val="000000"/>
          <w:sz w:val="28"/>
          <w:szCs w:val="28"/>
        </w:rPr>
        <w:t>44</w:t>
      </w:r>
      <w:r w:rsidRPr="00396188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396188">
        <w:rPr>
          <w:color w:val="000000"/>
          <w:sz w:val="28"/>
          <w:szCs w:val="28"/>
        </w:rPr>
        <w:t>. Учебным планом предусмотрены практические занятия (72 часа) и самостоятельная работа (</w:t>
      </w:r>
      <w:r>
        <w:rPr>
          <w:color w:val="000000"/>
          <w:sz w:val="28"/>
          <w:szCs w:val="28"/>
        </w:rPr>
        <w:t>72</w:t>
      </w:r>
      <w:r w:rsidRPr="00396188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 xml:space="preserve">, </w:t>
      </w:r>
      <w:r w:rsidRPr="008E60A5">
        <w:rPr>
          <w:color w:val="000000"/>
          <w:sz w:val="28"/>
          <w:szCs w:val="28"/>
        </w:rPr>
        <w:t>в том числе на подготовку к экзамену 27 час.</w:t>
      </w:r>
      <w:r w:rsidRPr="00396188">
        <w:rPr>
          <w:color w:val="000000"/>
          <w:sz w:val="28"/>
          <w:szCs w:val="28"/>
        </w:rPr>
        <w:t>). Дисциплина реализуется на 1 курсе в 1 семестре, форма отчетности – экзамен.</w:t>
      </w:r>
    </w:p>
    <w:p w:rsidR="0086522F" w:rsidRPr="00396188" w:rsidRDefault="0086522F" w:rsidP="0086522F">
      <w:pPr>
        <w:spacing w:line="360" w:lineRule="auto"/>
        <w:ind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>Дисциплина «Латинский язык» является базовой дисциплиной блока</w:t>
      </w:r>
      <w:r>
        <w:rPr>
          <w:sz w:val="28"/>
          <w:szCs w:val="28"/>
        </w:rPr>
        <w:t xml:space="preserve"> </w:t>
      </w:r>
      <w:r w:rsidRPr="00396188">
        <w:rPr>
          <w:sz w:val="28"/>
          <w:szCs w:val="28"/>
        </w:rPr>
        <w:t xml:space="preserve">1. </w:t>
      </w:r>
    </w:p>
    <w:p w:rsidR="0086522F" w:rsidRPr="00396188" w:rsidRDefault="0086522F" w:rsidP="0086522F">
      <w:pPr>
        <w:spacing w:line="360" w:lineRule="auto"/>
        <w:ind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 xml:space="preserve">Содержание дисциплины охватывает круг вопросов, связанных с </w:t>
      </w:r>
      <w:r w:rsidR="00096315">
        <w:rPr>
          <w:sz w:val="28"/>
          <w:szCs w:val="28"/>
        </w:rPr>
        <w:t>использованием латинского языка</w:t>
      </w:r>
      <w:r w:rsidRPr="00396188">
        <w:rPr>
          <w:sz w:val="28"/>
          <w:szCs w:val="28"/>
        </w:rPr>
        <w:t xml:space="preserve"> в медицине. Главной целью обучения латинскому языку в медицине является подготовка специалистов, способных сознательно, грамотно применять современную терминологию на латинском языке. В большинстве национальных и межгосударственных фармакопей в качестве официальных приняты латинские наименования лекарственных средств. Непатентованные международные наименования лекарственных веществ в изданиях ВОЗ записываются только на латинском языке. Знание элементов латинской грамматики, латинско-греческого словообразовательного и лексического фонда делает возможным для студентов чтение и понимание литературы по специальности на любом европейском языке. </w:t>
      </w:r>
    </w:p>
    <w:p w:rsidR="0086522F" w:rsidRPr="00396188" w:rsidRDefault="0086522F" w:rsidP="0086522F">
      <w:pPr>
        <w:spacing w:line="360" w:lineRule="auto"/>
        <w:ind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>Курс построен с широкой опорой на междисциплинарные связи, поэтому он логически и содержательно связан с такими дисциплинами, как: «Иностранный язык», «История медицины», «Русский язык и культура речи», «Анатомия человека».</w:t>
      </w:r>
    </w:p>
    <w:p w:rsidR="0086522F" w:rsidRPr="00396188" w:rsidRDefault="0086522F" w:rsidP="0086522F">
      <w:pPr>
        <w:spacing w:line="360" w:lineRule="auto"/>
        <w:ind w:firstLine="567"/>
        <w:jc w:val="both"/>
        <w:rPr>
          <w:sz w:val="28"/>
          <w:szCs w:val="28"/>
        </w:rPr>
      </w:pPr>
      <w:r w:rsidRPr="00396188">
        <w:rPr>
          <w:b/>
          <w:sz w:val="28"/>
          <w:szCs w:val="28"/>
        </w:rPr>
        <w:t>Цель</w:t>
      </w:r>
      <w:r w:rsidRPr="00396188">
        <w:rPr>
          <w:sz w:val="28"/>
          <w:szCs w:val="28"/>
        </w:rPr>
        <w:t xml:space="preserve"> заложить основы терминологической компетентности специалиста, привить студенту знания и умения в работе со специальной литературой, в </w:t>
      </w:r>
      <w:r w:rsidRPr="00396188">
        <w:rPr>
          <w:sz w:val="28"/>
          <w:szCs w:val="28"/>
        </w:rPr>
        <w:lastRenderedPageBreak/>
        <w:t>практической работе с рецептом, профессиональным владением специальными терминами и выражениями, умением точно и безошибочно перевести любое латинское слово или выражение, встреченное в литературе или провизорской практике.</w:t>
      </w:r>
    </w:p>
    <w:p w:rsidR="0086522F" w:rsidRPr="00396188" w:rsidRDefault="0086522F" w:rsidP="0086522F">
      <w:pPr>
        <w:spacing w:line="360" w:lineRule="auto"/>
        <w:ind w:firstLine="567"/>
        <w:rPr>
          <w:b/>
          <w:sz w:val="28"/>
          <w:szCs w:val="28"/>
        </w:rPr>
      </w:pPr>
      <w:r w:rsidRPr="00396188">
        <w:rPr>
          <w:b/>
          <w:sz w:val="28"/>
          <w:szCs w:val="28"/>
        </w:rPr>
        <w:t>Задачи:</w:t>
      </w:r>
    </w:p>
    <w:p w:rsidR="0086522F" w:rsidRPr="00396188" w:rsidRDefault="0086522F" w:rsidP="0086522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96188">
        <w:rPr>
          <w:color w:val="000000"/>
          <w:spacing w:val="-2"/>
          <w:sz w:val="28"/>
          <w:szCs w:val="28"/>
        </w:rPr>
        <w:t xml:space="preserve">формирование у студента умения владения чтением и письмом на латинском языке, </w:t>
      </w:r>
      <w:r w:rsidRPr="00396188">
        <w:rPr>
          <w:sz w:val="28"/>
          <w:szCs w:val="28"/>
        </w:rPr>
        <w:t>а также базовым объемом грамматики, лексики и терминологии;</w:t>
      </w:r>
    </w:p>
    <w:p w:rsidR="0086522F" w:rsidRPr="00396188" w:rsidRDefault="0086522F" w:rsidP="0086522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96188">
        <w:rPr>
          <w:sz w:val="28"/>
          <w:szCs w:val="28"/>
        </w:rPr>
        <w:t>формирование и расширение терминологической компетентности будущего специалиста;</w:t>
      </w:r>
    </w:p>
    <w:p w:rsidR="0086522F" w:rsidRPr="00396188" w:rsidRDefault="0086522F" w:rsidP="0086522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96188">
        <w:rPr>
          <w:sz w:val="28"/>
          <w:szCs w:val="28"/>
        </w:rPr>
        <w:t>формирование  знания</w:t>
      </w:r>
      <w:proofErr w:type="gramEnd"/>
      <w:r w:rsidRPr="00396188">
        <w:rPr>
          <w:sz w:val="28"/>
          <w:szCs w:val="28"/>
        </w:rPr>
        <w:t xml:space="preserve"> и умения  перевода без словаря с латинского языка на русский и с русского языка на латинский текстов любой сложности, а также простых предложений;</w:t>
      </w:r>
    </w:p>
    <w:p w:rsidR="0086522F" w:rsidRPr="00396188" w:rsidRDefault="0086522F" w:rsidP="0086522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96188">
        <w:rPr>
          <w:sz w:val="28"/>
          <w:szCs w:val="28"/>
        </w:rPr>
        <w:t xml:space="preserve">формирование знания </w:t>
      </w:r>
      <w:proofErr w:type="gramStart"/>
      <w:r w:rsidRPr="00396188">
        <w:rPr>
          <w:sz w:val="28"/>
          <w:szCs w:val="28"/>
        </w:rPr>
        <w:t>и  умения</w:t>
      </w:r>
      <w:proofErr w:type="gramEnd"/>
      <w:r w:rsidRPr="00396188">
        <w:rPr>
          <w:sz w:val="28"/>
          <w:szCs w:val="28"/>
        </w:rPr>
        <w:t xml:space="preserve"> называть специальные понятия и реалии в соответствии с принципами релевантных номенклатур на латинском языке;</w:t>
      </w:r>
    </w:p>
    <w:p w:rsidR="0086522F" w:rsidRPr="00396188" w:rsidRDefault="0086522F" w:rsidP="0086522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96188">
        <w:rPr>
          <w:color w:val="000000"/>
          <w:spacing w:val="-2"/>
          <w:sz w:val="28"/>
          <w:szCs w:val="28"/>
        </w:rPr>
        <w:t>формирование активного словаря из золотого фонда латинских медицинских этических крылатых выражений и афоризмов, способствующих повышению как профессиональной, так и общей культуры.</w:t>
      </w:r>
    </w:p>
    <w:p w:rsidR="0086522F" w:rsidRPr="00396188" w:rsidRDefault="0086522F" w:rsidP="0086522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96188">
        <w:rPr>
          <w:sz w:val="28"/>
          <w:szCs w:val="28"/>
        </w:rPr>
        <w:t>Для успешного изучения дисциплины «Латинский язык» у обучающихся должны быть сформированы следующие предварительные компетенции:</w:t>
      </w:r>
    </w:p>
    <w:p w:rsidR="0086522F" w:rsidRPr="00396188" w:rsidRDefault="0086522F" w:rsidP="0086522F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34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>способность к образованию, в том числе самообразованию, как условию успешной профессиональной и общественной деятельности;</w:t>
      </w:r>
    </w:p>
    <w:p w:rsidR="0086522F" w:rsidRPr="00396188" w:rsidRDefault="0086522F" w:rsidP="0086522F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34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86522F" w:rsidRPr="00396188" w:rsidRDefault="0086522F" w:rsidP="0086522F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34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6188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6522F" w:rsidRPr="00396188" w:rsidRDefault="0086522F" w:rsidP="0086522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96188">
        <w:rPr>
          <w:sz w:val="28"/>
          <w:szCs w:val="28"/>
        </w:rPr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86522F" w:rsidRPr="00396188" w:rsidRDefault="0086522F" w:rsidP="0086522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96188">
        <w:rPr>
          <w:sz w:val="28"/>
          <w:szCs w:val="28"/>
        </w:rPr>
        <w:t>В результате изучения данной дисциплины у обучающихся формируется следующая общекультурная компетенция:</w:t>
      </w:r>
    </w:p>
    <w:p w:rsidR="0086522F" w:rsidRPr="00396188" w:rsidRDefault="0086522F" w:rsidP="008652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246"/>
        <w:gridCol w:w="5390"/>
      </w:tblGrid>
      <w:tr w:rsidR="0086522F" w:rsidRPr="00396188" w:rsidTr="00F67930">
        <w:trPr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F" w:rsidRPr="00396188" w:rsidRDefault="0086522F" w:rsidP="00F67930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396188">
              <w:rPr>
                <w:b/>
                <w:sz w:val="28"/>
                <w:szCs w:val="28"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F" w:rsidRPr="00396188" w:rsidRDefault="0086522F" w:rsidP="00F67930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396188">
              <w:rPr>
                <w:b/>
                <w:sz w:val="28"/>
                <w:szCs w:val="28"/>
              </w:rPr>
              <w:t>Этапы формирования компетенции</w:t>
            </w:r>
          </w:p>
        </w:tc>
      </w:tr>
      <w:tr w:rsidR="0086522F" w:rsidRPr="00396188" w:rsidTr="00F67930">
        <w:trPr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ind w:firstLine="567"/>
              <w:rPr>
                <w:sz w:val="28"/>
                <w:szCs w:val="28"/>
                <w:highlight w:val="yellow"/>
              </w:rPr>
            </w:pPr>
            <w:r w:rsidRPr="00396188">
              <w:rPr>
                <w:sz w:val="28"/>
                <w:szCs w:val="28"/>
              </w:rPr>
              <w:t xml:space="preserve"> ОК-8: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rPr>
                <w:sz w:val="28"/>
                <w:szCs w:val="28"/>
              </w:rPr>
            </w:pPr>
            <w:r w:rsidRPr="00396188">
              <w:rPr>
                <w:sz w:val="28"/>
                <w:szCs w:val="28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ind w:firstLine="567"/>
              <w:rPr>
                <w:sz w:val="28"/>
                <w:szCs w:val="28"/>
              </w:rPr>
            </w:pPr>
            <w:proofErr w:type="gramStart"/>
            <w:r w:rsidRPr="00396188">
              <w:rPr>
                <w:sz w:val="28"/>
                <w:szCs w:val="28"/>
              </w:rPr>
              <w:t>основные  грамматические</w:t>
            </w:r>
            <w:proofErr w:type="gramEnd"/>
            <w:r w:rsidRPr="00396188">
              <w:rPr>
                <w:sz w:val="28"/>
                <w:szCs w:val="28"/>
              </w:rPr>
              <w:t xml:space="preserve"> элементы латинского языка,  необходимые для понимания и образования медицинских терминов и написания рецептов.</w:t>
            </w:r>
          </w:p>
        </w:tc>
      </w:tr>
      <w:tr w:rsidR="0086522F" w:rsidRPr="00396188" w:rsidTr="00F67930">
        <w:trPr>
          <w:trHeight w:val="506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ind w:firstLine="56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rPr>
                <w:sz w:val="28"/>
                <w:szCs w:val="28"/>
              </w:rPr>
            </w:pPr>
            <w:r w:rsidRPr="00396188">
              <w:rPr>
                <w:sz w:val="28"/>
                <w:szCs w:val="28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396188">
              <w:rPr>
                <w:sz w:val="28"/>
                <w:szCs w:val="28"/>
              </w:rPr>
              <w:t>применять знания основ грамматики латинского языка, переводить без словаря с латинского языка на русский и с русского языка на латинский медицинские термины и рецепты.</w:t>
            </w:r>
          </w:p>
        </w:tc>
      </w:tr>
      <w:tr w:rsidR="0086522F" w:rsidRPr="00396188" w:rsidTr="00F67930">
        <w:trPr>
          <w:trHeight w:val="43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rPr>
                <w:sz w:val="28"/>
                <w:szCs w:val="28"/>
              </w:rPr>
            </w:pPr>
            <w:r w:rsidRPr="00396188">
              <w:rPr>
                <w:sz w:val="28"/>
                <w:szCs w:val="28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6522F" w:rsidRPr="00396188" w:rsidRDefault="0086522F" w:rsidP="00F67930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396188">
              <w:rPr>
                <w:sz w:val="28"/>
                <w:szCs w:val="28"/>
              </w:rPr>
              <w:t>знаниями для конструирования терминов по изученным словообразовательным моделям, навыками чтения и письма на латинском языке медицинских терминов и латинской части рецепта.</w:t>
            </w:r>
          </w:p>
        </w:tc>
      </w:tr>
    </w:tbl>
    <w:p w:rsidR="0086522F" w:rsidRPr="00396188" w:rsidRDefault="0086522F" w:rsidP="0086522F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86522F" w:rsidRPr="00396188" w:rsidRDefault="0086522F" w:rsidP="0086522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396188">
        <w:rPr>
          <w:rFonts w:eastAsia="Times New Roman"/>
          <w:sz w:val="28"/>
          <w:szCs w:val="28"/>
        </w:rPr>
        <w:t xml:space="preserve">Для формирования вышеуказанных компетенций в рамках дисциплины «Латинский язык» применяются следующие методы активного/ интерактивного обучения: </w:t>
      </w:r>
      <w:r w:rsidRPr="00396188">
        <w:rPr>
          <w:sz w:val="28"/>
          <w:szCs w:val="28"/>
        </w:rPr>
        <w:t>лекция-беседа, метод составления ин</w:t>
      </w:r>
      <w:r w:rsidR="00096315">
        <w:rPr>
          <w:sz w:val="28"/>
          <w:szCs w:val="28"/>
        </w:rPr>
        <w:t xml:space="preserve">теллект-карт, </w:t>
      </w:r>
      <w:proofErr w:type="spellStart"/>
      <w:r w:rsidR="00096315">
        <w:rPr>
          <w:sz w:val="28"/>
          <w:szCs w:val="28"/>
        </w:rPr>
        <w:t>денотатный</w:t>
      </w:r>
      <w:proofErr w:type="spellEnd"/>
      <w:r w:rsidR="00096315">
        <w:rPr>
          <w:sz w:val="28"/>
          <w:szCs w:val="28"/>
        </w:rPr>
        <w:t xml:space="preserve"> граф. </w:t>
      </w:r>
      <w:bookmarkStart w:id="0" w:name="_GoBack"/>
      <w:bookmarkEnd w:id="0"/>
    </w:p>
    <w:p w:rsidR="00B07CA8" w:rsidRDefault="00B07CA8"/>
    <w:sectPr w:rsidR="00B0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C95C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23503B"/>
    <w:multiLevelType w:val="hybridMultilevel"/>
    <w:tmpl w:val="43D22778"/>
    <w:lvl w:ilvl="0" w:tplc="813C6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96315"/>
    <w:rsid w:val="00514CA5"/>
    <w:rsid w:val="0086522F"/>
    <w:rsid w:val="00B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FABB-37B8-4806-9EC5-9C0BBCC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2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6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</dc:creator>
  <cp:keywords/>
  <dc:description/>
  <cp:lastModifiedBy>HP</cp:lastModifiedBy>
  <cp:revision>3</cp:revision>
  <dcterms:created xsi:type="dcterms:W3CDTF">2019-02-25T05:33:00Z</dcterms:created>
  <dcterms:modified xsi:type="dcterms:W3CDTF">2019-07-03T12:21:00Z</dcterms:modified>
</cp:coreProperties>
</file>