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6" w:rsidRDefault="00BF5956" w:rsidP="00BF5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F333CF" wp14:editId="54177C97">
            <wp:simplePos x="0" y="0"/>
            <wp:positionH relativeFrom="column">
              <wp:posOffset>2830830</wp:posOffset>
            </wp:positionH>
            <wp:positionV relativeFrom="paragraph">
              <wp:posOffset>-134620</wp:posOffset>
            </wp:positionV>
            <wp:extent cx="390525" cy="638175"/>
            <wp:effectExtent l="0" t="0" r="9525" b="9525"/>
            <wp:wrapNone/>
            <wp:docPr id="1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956" w:rsidRDefault="00BF5956" w:rsidP="00BF5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56" w:rsidRPr="00BF5956" w:rsidRDefault="00BF5956" w:rsidP="00BF595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46" w:rsidRPr="00F00146" w:rsidRDefault="00F00146" w:rsidP="00F00146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8"/>
          <w:lang w:eastAsia="ru-RU"/>
        </w:rPr>
      </w:pPr>
      <w:r w:rsidRPr="00F0014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F00146" w:rsidRPr="00F00146" w:rsidRDefault="00F00146" w:rsidP="00F0014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0014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F00146" w:rsidRPr="00F00146" w:rsidRDefault="00F00146" w:rsidP="00F001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0014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«Дальневосточный федеральный университет»</w:t>
      </w:r>
    </w:p>
    <w:p w:rsidR="00F00146" w:rsidRPr="00F00146" w:rsidRDefault="00F00146" w:rsidP="00F0014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0014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(ДВФУ)</w:t>
      </w:r>
    </w:p>
    <w:p w:rsidR="00F00146" w:rsidRPr="00F00146" w:rsidRDefault="00F00146" w:rsidP="00F001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F00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48260</wp:posOffset>
                </wp:positionV>
                <wp:extent cx="6040755" cy="27305"/>
                <wp:effectExtent l="0" t="19050" r="55245" b="488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120EE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8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" strokeweight="4.5pt">
                <v:stroke linestyle="thickThin"/>
              </v:line>
            </w:pict>
          </mc:Fallback>
        </mc:AlternateContent>
      </w:r>
    </w:p>
    <w:p w:rsidR="00F00146" w:rsidRPr="00F00146" w:rsidRDefault="00F00146" w:rsidP="00F001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F00146">
        <w:rPr>
          <w:rFonts w:ascii="Times New Roman" w:eastAsia="Calibri" w:hAnsi="Times New Roman" w:cs="Times New Roman"/>
          <w:b/>
          <w:bCs/>
          <w:caps/>
        </w:rPr>
        <w:t>ИНЖЕНЕРНАЯ Школа</w:t>
      </w:r>
    </w:p>
    <w:p w:rsidR="00F00146" w:rsidRPr="00F00146" w:rsidRDefault="00F00146" w:rsidP="00F001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0146" w:rsidRPr="00F00146" w:rsidTr="00F001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F00146" w:rsidRPr="00F00146" w:rsidTr="00F001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ОП</w:t>
            </w:r>
          </w:p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(</w:t>
            </w:r>
            <w:proofErr w:type="spellStart"/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кафедрой</w:t>
            </w:r>
          </w:p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Судовой энергетики и автоматики</w:t>
            </w:r>
          </w:p>
        </w:tc>
      </w:tr>
      <w:tr w:rsidR="00F00146" w:rsidRPr="00F00146" w:rsidTr="00F001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46" w:rsidRPr="00F00146" w:rsidTr="00F001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М.В. Грибиниченко</w:t>
            </w:r>
          </w:p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           (Ф.И.О. </w:t>
            </w:r>
            <w:proofErr w:type="spellStart"/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рук.ОП</w:t>
            </w:r>
            <w:proofErr w:type="spellEnd"/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</w:t>
            </w:r>
            <w:proofErr w:type="gramStart"/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М.В.</w:t>
            </w:r>
            <w:proofErr w:type="gramEnd"/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Грибиниченко</w:t>
            </w:r>
          </w:p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(Ф.И.О. зав. каф.)</w:t>
            </w:r>
          </w:p>
        </w:tc>
      </w:tr>
      <w:tr w:rsidR="00F00146" w:rsidRPr="00F00146" w:rsidTr="00F001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_    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_______     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20___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</w:t>
            </w:r>
            <w:r w:rsidRPr="00F001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     г.</w:t>
            </w:r>
          </w:p>
        </w:tc>
      </w:tr>
      <w:tr w:rsidR="00F00146" w:rsidRPr="00F00146" w:rsidTr="00F001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0146" w:rsidRPr="00F00146" w:rsidRDefault="00F00146" w:rsidP="00F0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00146" w:rsidRPr="00F00146" w:rsidRDefault="00F00146" w:rsidP="00F0014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00146" w:rsidRPr="00F00146" w:rsidRDefault="00F00146" w:rsidP="00F00146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00146" w:rsidRPr="00F00146" w:rsidRDefault="00F00146" w:rsidP="00F00146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Cs w:val="24"/>
        </w:rPr>
      </w:pPr>
      <w:r w:rsidRPr="00F00146">
        <w:rPr>
          <w:rFonts w:ascii="Times New Roman" w:eastAsia="Calibri" w:hAnsi="Times New Roman" w:cs="Times New Roman"/>
          <w:b/>
          <w:bCs/>
          <w:szCs w:val="24"/>
        </w:rPr>
        <w:t>РАБОЧАЯ ПРОГРАММА ДИСЦИПЛИНЫ</w:t>
      </w:r>
    </w:p>
    <w:p w:rsidR="00BF5956" w:rsidRPr="00BF5956" w:rsidRDefault="0092103E" w:rsidP="00BF595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Предотвращение загрязнения окружающей среды с судов</w:t>
      </w:r>
    </w:p>
    <w:p w:rsidR="00F00146" w:rsidRPr="00F00146" w:rsidRDefault="00F00146" w:rsidP="00F0014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0146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Специальность 26.05.06 </w:t>
      </w:r>
      <w:r w:rsidRPr="00F00146">
        <w:rPr>
          <w:rFonts w:ascii="Times New Roman" w:eastAsia="Times New Roman" w:hAnsi="Times New Roman" w:cs="Times New Roman"/>
          <w:b/>
          <w:lang w:eastAsia="ru-RU"/>
        </w:rPr>
        <w:t>Эксплуатация судовых энергетических установок</w:t>
      </w:r>
    </w:p>
    <w:p w:rsidR="00F00146" w:rsidRPr="00F00146" w:rsidRDefault="00F00146" w:rsidP="00F0014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>Специализация: Эксплуатация корабельных дизельных и дизель-электрических энергетических установок</w:t>
      </w:r>
    </w:p>
    <w:p w:rsidR="00F00146" w:rsidRPr="00F00146" w:rsidRDefault="00F00146" w:rsidP="00F00146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szCs w:val="24"/>
        </w:rPr>
      </w:pPr>
      <w:r w:rsidRPr="00F00146">
        <w:rPr>
          <w:rFonts w:ascii="Times New Roman" w:eastAsia="Calibri" w:hAnsi="Times New Roman" w:cs="Times New Roman"/>
          <w:b/>
          <w:bCs/>
          <w:szCs w:val="24"/>
        </w:rPr>
        <w:t>Форма подготовки: очная</w:t>
      </w:r>
    </w:p>
    <w:p w:rsidR="00F00146" w:rsidRPr="00F00146" w:rsidRDefault="00F00146" w:rsidP="00F0014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курс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семестр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лекции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36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практические занятия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36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лабораторные работы </w:t>
      </w:r>
      <w:r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МАО лек. </w:t>
      </w:r>
      <w:r>
        <w:rPr>
          <w:rFonts w:ascii="Times New Roman" w:eastAsia="Times New Roman" w:hAnsi="Times New Roman" w:cs="Times New Roman"/>
          <w:u w:val="single"/>
          <w:lang w:eastAsia="ru-RU"/>
        </w:rPr>
        <w:t>10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/ пр. </w:t>
      </w:r>
      <w:r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/лаб.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всего часов аудиторной нагрузки </w:t>
      </w:r>
      <w:r>
        <w:rPr>
          <w:rFonts w:ascii="Times New Roman" w:eastAsia="Times New Roman" w:hAnsi="Times New Roman" w:cs="Times New Roman"/>
          <w:u w:val="single"/>
          <w:lang w:eastAsia="ru-RU"/>
        </w:rPr>
        <w:t>72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МАО </w:t>
      </w:r>
      <w:r>
        <w:rPr>
          <w:rFonts w:ascii="Times New Roman" w:eastAsia="Times New Roman" w:hAnsi="Times New Roman" w:cs="Times New Roman"/>
          <w:u w:val="single"/>
          <w:lang w:eastAsia="ru-RU"/>
        </w:rPr>
        <w:t>10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самостоятельная работа </w:t>
      </w:r>
      <w:r>
        <w:rPr>
          <w:rFonts w:ascii="Times New Roman" w:eastAsia="Times New Roman" w:hAnsi="Times New Roman" w:cs="Times New Roman"/>
          <w:u w:val="single"/>
          <w:lang w:eastAsia="ru-RU"/>
        </w:rPr>
        <w:t>108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в том числе на подготовку к экзамену </w:t>
      </w:r>
      <w:r>
        <w:rPr>
          <w:rFonts w:ascii="Times New Roman" w:eastAsia="Times New Roman" w:hAnsi="Times New Roman" w:cs="Times New Roman"/>
          <w:u w:val="single"/>
          <w:lang w:eastAsia="ru-RU"/>
        </w:rPr>
        <w:t>45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час.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контрольные работы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не предусмотрены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курсовая работа / курсовой проект: </w:t>
      </w:r>
      <w:r w:rsidR="00EB26F0" w:rsidRPr="00F00146">
        <w:rPr>
          <w:rFonts w:ascii="Times New Roman" w:eastAsia="Times New Roman" w:hAnsi="Times New Roman" w:cs="Times New Roman"/>
          <w:u w:val="single"/>
          <w:lang w:eastAsia="ru-RU"/>
        </w:rPr>
        <w:t>не предусмотрены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зачет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не предусмотрен</w:t>
      </w:r>
    </w:p>
    <w:p w:rsidR="00F00146" w:rsidRPr="00F00146" w:rsidRDefault="00F00146" w:rsidP="00F00146">
      <w:pPr>
        <w:suppressAutoHyphens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F00146">
        <w:rPr>
          <w:rFonts w:ascii="Times New Roman" w:eastAsia="Times New Roman" w:hAnsi="Times New Roman" w:cs="Times New Roman"/>
          <w:lang w:eastAsia="ru-RU"/>
        </w:rPr>
        <w:t xml:space="preserve">экзамен 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Pr="00F00146">
        <w:rPr>
          <w:rFonts w:ascii="Times New Roman" w:eastAsia="Times New Roman" w:hAnsi="Times New Roman" w:cs="Times New Roman"/>
          <w:lang w:eastAsia="ru-RU"/>
        </w:rPr>
        <w:t xml:space="preserve"> семестр</w:t>
      </w:r>
      <w:r w:rsidRPr="00F0014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F00146" w:rsidRPr="00F00146" w:rsidRDefault="00F00146" w:rsidP="00F0014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0146" w:rsidRPr="006B510D" w:rsidRDefault="00F00146" w:rsidP="00F001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6B510D">
        <w:rPr>
          <w:rFonts w:ascii="Times New Roman" w:eastAsia="Times New Roman" w:hAnsi="Times New Roman" w:cs="Times New Roman"/>
          <w:sz w:val="20"/>
          <w:lang w:eastAsia="ru-RU"/>
        </w:rPr>
        <w:t>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26.05.06 Эксплуатация судовых энергетических установок утвержденного приказом Министерства образования и науки РФ от 15.03.2018 №192</w:t>
      </w:r>
    </w:p>
    <w:p w:rsidR="006B510D" w:rsidRPr="006B510D" w:rsidRDefault="006B510D" w:rsidP="006B51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510D">
        <w:rPr>
          <w:rFonts w:ascii="Times New Roman" w:eastAsia="Times New Roman" w:hAnsi="Times New Roman" w:cs="Times New Roman"/>
          <w:sz w:val="20"/>
          <w:szCs w:val="24"/>
          <w:lang w:eastAsia="ru-RU"/>
        </w:rPr>
        <w:t>Рабочая программа обсуждена на заседании кафедры _</w:t>
      </w:r>
      <w:r w:rsidRPr="006B510D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Судовой энергетики и автоматики</w:t>
      </w:r>
      <w:r w:rsidRPr="006B510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 протокол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bookmarkStart w:id="0" w:name="_GoBack"/>
      <w:bookmarkEnd w:id="0"/>
      <w:r w:rsidRPr="006B510D">
        <w:rPr>
          <w:rFonts w:ascii="Times New Roman" w:eastAsia="Times New Roman" w:hAnsi="Times New Roman" w:cs="Times New Roman"/>
          <w:sz w:val="20"/>
          <w:szCs w:val="24"/>
          <w:lang w:eastAsia="ru-RU"/>
        </w:rPr>
        <w:t>№ 3 от «28» _</w:t>
      </w:r>
      <w:r w:rsidRPr="006B510D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ноября</w:t>
      </w:r>
      <w:r w:rsidRPr="006B510D">
        <w:rPr>
          <w:rFonts w:ascii="Times New Roman" w:eastAsia="Times New Roman" w:hAnsi="Times New Roman" w:cs="Times New Roman"/>
          <w:sz w:val="20"/>
          <w:szCs w:val="24"/>
          <w:lang w:eastAsia="ru-RU"/>
        </w:rPr>
        <w:t>_ 2019 г.</w:t>
      </w:r>
    </w:p>
    <w:p w:rsidR="00F00146" w:rsidRPr="006B510D" w:rsidRDefault="00F00146" w:rsidP="00F0014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00146" w:rsidRPr="006B510D" w:rsidRDefault="00F00146" w:rsidP="00F001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B510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Заведующий кафедрой: Грибиниченко М.В.  </w:t>
      </w:r>
    </w:p>
    <w:p w:rsidR="00BF5956" w:rsidRPr="006B510D" w:rsidRDefault="0008433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u w:val="single"/>
          <w:lang w:eastAsia="ru-RU"/>
        </w:rPr>
      </w:pPr>
      <w:r w:rsidRPr="006B510D">
        <w:rPr>
          <w:rFonts w:ascii="Times New Roman" w:eastAsia="Times New Roman" w:hAnsi="Times New Roman" w:cs="Times New Roman"/>
          <w:sz w:val="20"/>
          <w:lang w:eastAsia="ru-RU"/>
        </w:rPr>
        <w:t>Составитель</w:t>
      </w:r>
      <w:r w:rsidR="00BF5956" w:rsidRPr="006B510D">
        <w:rPr>
          <w:rFonts w:ascii="Times New Roman" w:eastAsia="Times New Roman" w:hAnsi="Times New Roman" w:cs="Times New Roman"/>
          <w:sz w:val="20"/>
          <w:lang w:eastAsia="ru-RU"/>
        </w:rPr>
        <w:t xml:space="preserve">: </w:t>
      </w:r>
      <w:r w:rsidR="00BF5956" w:rsidRPr="006B510D">
        <w:rPr>
          <w:rFonts w:ascii="Times New Roman" w:eastAsia="Times New Roman" w:hAnsi="Times New Roman" w:cs="Times New Roman"/>
          <w:sz w:val="20"/>
          <w:lang w:eastAsia="ru-RU"/>
        </w:rPr>
        <w:tab/>
      </w:r>
      <w:proofErr w:type="spellStart"/>
      <w:r w:rsidR="009D0FE6" w:rsidRPr="006B510D">
        <w:rPr>
          <w:rFonts w:ascii="Times New Roman" w:eastAsia="Times New Roman" w:hAnsi="Times New Roman" w:cs="Times New Roman"/>
          <w:sz w:val="20"/>
          <w:lang w:eastAsia="ru-RU"/>
        </w:rPr>
        <w:t>Бурлакова</w:t>
      </w:r>
      <w:proofErr w:type="spellEnd"/>
      <w:r w:rsidR="009D0FE6" w:rsidRPr="006B510D">
        <w:rPr>
          <w:rFonts w:ascii="Times New Roman" w:eastAsia="Times New Roman" w:hAnsi="Times New Roman" w:cs="Times New Roman"/>
          <w:sz w:val="20"/>
          <w:lang w:eastAsia="ru-RU"/>
        </w:rPr>
        <w:t xml:space="preserve"> Н.Н.</w:t>
      </w:r>
    </w:p>
    <w:p w:rsidR="006B510D" w:rsidRDefault="006B510D" w:rsidP="006B510D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10D" w:rsidRPr="0024614B" w:rsidRDefault="006B510D" w:rsidP="006B510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461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Владивосток</w:t>
      </w:r>
    </w:p>
    <w:p w:rsidR="006B510D" w:rsidRDefault="006B510D" w:rsidP="006B510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</w:pPr>
      <w:r w:rsidRPr="0024614B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2019</w:t>
      </w:r>
    </w:p>
    <w:p w:rsidR="00BF5956" w:rsidRDefault="00BF5956" w:rsidP="00BF59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F5956" w:rsidRPr="00BF5956" w:rsidRDefault="00BF5956" w:rsidP="00BF59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Оборотная сторона титульного листа РПД</w:t>
      </w: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F5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BF5956" w:rsidRPr="00BF5956" w:rsidRDefault="00BF5956" w:rsidP="00BF595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</w:t>
      </w:r>
      <w:r w:rsidRPr="00BF59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(И.О. Фамилия)</w:t>
      </w:r>
    </w:p>
    <w:p w:rsidR="00BF5956" w:rsidRPr="00BF5956" w:rsidRDefault="00BF5956" w:rsidP="00BF595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BF5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BF5956" w:rsidRPr="00BF5956" w:rsidRDefault="00BF5956" w:rsidP="00BF595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</w:t>
      </w:r>
      <w:r w:rsidRPr="00BF59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(И.О. Фамилия)</w:t>
      </w: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BF5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BF5956" w:rsidRPr="00BF5956" w:rsidRDefault="00BF5956" w:rsidP="00BF595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</w:t>
      </w:r>
      <w:r w:rsidRPr="00BF59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(И.О. Фамилия)</w:t>
      </w: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BF5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Рабочая программа пересмотрена на заседании кафедры</w:t>
      </w: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BF5956" w:rsidRPr="00BF5956" w:rsidRDefault="00BF5956" w:rsidP="00BF5956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Протокол от «_____» _________________ 20___ г.  № 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Заведующий кафедрой </w:t>
      </w: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</w:t>
      </w:r>
      <w:r w:rsidRPr="00BF595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</w:t>
      </w:r>
    </w:p>
    <w:p w:rsidR="00BF5956" w:rsidRPr="00BF5956" w:rsidRDefault="00BF5956" w:rsidP="00BF5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</w:t>
      </w:r>
      <w:proofErr w:type="gramStart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F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(И.О. Фамилия)</w:t>
      </w: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Pr="00084336" w:rsidRDefault="00BF5956" w:rsidP="00BF595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33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85C07" w:rsidRPr="00D85C07" w:rsidRDefault="00D85C07" w:rsidP="00D85C07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03895892"/>
      <w:r w:rsidRPr="00D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дисциплины </w:t>
      </w:r>
    </w:p>
    <w:p w:rsidR="0092103E" w:rsidRPr="0092103E" w:rsidRDefault="00D85C07" w:rsidP="00D85C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2103E" w:rsidRPr="009210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«Предотвращение загрязнения окружающей среды с судов»</w:t>
      </w:r>
    </w:p>
    <w:p w:rsidR="0092103E" w:rsidRPr="0092103E" w:rsidRDefault="0092103E" w:rsidP="0092103E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ru-RU"/>
        </w:rPr>
      </w:pPr>
    </w:p>
    <w:bookmarkEnd w:id="1"/>
    <w:p w:rsidR="00D85C07" w:rsidRPr="00D85C07" w:rsidRDefault="00D85C07" w:rsidP="00D85C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«Предотвращение загрязнения окружающей среды с судов» разработана для студентов, обучающихся </w:t>
      </w:r>
      <w:r w:rsidRPr="00D85C07">
        <w:rPr>
          <w:rFonts w:ascii="Times New Roman" w:eastAsia="Times New Roman" w:hAnsi="Times New Roman" w:cs="Calibri"/>
          <w:sz w:val="28"/>
          <w:szCs w:val="28"/>
          <w:lang w:eastAsia="ar-SA"/>
        </w:rPr>
        <w:t>по</w:t>
      </w:r>
      <w:r w:rsidRPr="00D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26.05.06 «Эксплуатация судовых энергетических установок», специализации «Эксплуатация корабельных дизельных и дизель-электрических энергетических установок» и включена в обязательные дисциплины вариативной части Блока 1. Дисциплины (модули) учебного плана (индекс Б</w:t>
      </w:r>
      <w:proofErr w:type="gramStart"/>
      <w:r w:rsidRPr="00D85C07">
        <w:rPr>
          <w:rFonts w:ascii="Times New Roman" w:eastAsia="Times New Roman" w:hAnsi="Times New Roman" w:cs="Times New Roman"/>
          <w:sz w:val="28"/>
          <w:szCs w:val="28"/>
          <w:lang w:eastAsia="ru-RU"/>
        </w:rPr>
        <w:t>1.В.</w:t>
      </w:r>
      <w:proofErr w:type="gramEnd"/>
      <w:r w:rsidRPr="00D85C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C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103E" w:rsidRPr="0092103E" w:rsidRDefault="0092103E" w:rsidP="0092103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трудоёмкость дисциплины составляет </w:t>
      </w:r>
      <w:r w:rsidR="00F00146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</w:t>
      </w:r>
      <w:r w:rsidR="00F001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зачётных единицы). Учебным планом предусмотрены лекционные занятия (36 часов</w:t>
      </w:r>
      <w:r w:rsidR="00F00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10 часов в интерактивной форме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практических занятий (36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студента (</w:t>
      </w:r>
      <w:r w:rsidR="00F0014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00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F0014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подготовку к экзамену). 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Дисциплина реализуется на </w:t>
      </w:r>
      <w:r w:rsidR="00F00146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-ом курсе в </w:t>
      </w:r>
      <w:r w:rsidR="00F0014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>-ом семестре. Форма контроля – экзамен.</w:t>
      </w:r>
    </w:p>
    <w:p w:rsidR="0092103E" w:rsidRPr="0092103E" w:rsidRDefault="0092103E" w:rsidP="009210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03E">
        <w:rPr>
          <w:rFonts w:ascii="Times New Roman" w:eastAsia="Calibri" w:hAnsi="Times New Roman" w:cs="Times New Roman"/>
          <w:sz w:val="28"/>
          <w:szCs w:val="28"/>
        </w:rPr>
        <w:t>Содержание дисциплины охватывает круг вопросов, связанных с разработкой физических и математических моделей исследуемых процессов, явлений и объектов, относящихся к профессиональной сфере; 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чистоты; подготовка исходных данных для выбора и обоснования научно-технических и организационных решений на основе экономического анализа; определение потребности производства в топливно-энергетических ресурсах, подготовка обоснований технического перевооружения, развития энергохозяйства, реконструкции и модернизации морских систем энергоснабжения;</w:t>
      </w:r>
    </w:p>
    <w:p w:rsidR="0092103E" w:rsidRPr="0092103E" w:rsidRDefault="0092103E" w:rsidP="0092103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103E">
        <w:rPr>
          <w:rFonts w:ascii="Times New Roman" w:eastAsia="Calibri" w:hAnsi="Times New Roman" w:cs="Times New Roman"/>
          <w:sz w:val="28"/>
          <w:szCs w:val="28"/>
        </w:rPr>
        <w:t xml:space="preserve">Цель изучения дисциплины состоит в получении магистрантами теоретических знаний и практических навыков в области изучения способов рационального использования различных типов энергоресурсов с высокой эффективностью, надежностью и безопасностью. Представлять современное </w:t>
      </w:r>
      <w:r w:rsidRPr="009210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состояние морской энергетики и возможности ее эффективного развития в ближайшее десятилетие, в том числе и с использованием нетрадиционных источников энергии. 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>Изучаемая дисциплина позволит сформировать основные компетенции магистрантов, необходимые для осуществления проектной, производственной и научно-исследовательской деятельности в вышеуказанной сфере деятельности.</w:t>
      </w:r>
    </w:p>
    <w:p w:rsidR="0092103E" w:rsidRPr="0092103E" w:rsidRDefault="0092103E" w:rsidP="0092103E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успешного изучения дисциплины «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загрязнения окружающей среды с судов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92103E" w:rsidRPr="0092103E" w:rsidRDefault="0092103E" w:rsidP="009210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>- готовность обосновывать принятие конкретных технических решений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 разработке технологических процессов, выбирать технические средства</w:t>
      </w: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технологии с учетом экологических последствий их применения;</w:t>
      </w:r>
    </w:p>
    <w:p w:rsidR="0092103E" w:rsidRPr="0092103E" w:rsidRDefault="0092103E" w:rsidP="0092103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103E">
        <w:rPr>
          <w:rFonts w:ascii="Times New Roman" w:eastAsia="Calibri" w:hAnsi="Times New Roman" w:cs="Times New Roman"/>
          <w:color w:val="000000"/>
          <w:sz w:val="28"/>
          <w:szCs w:val="28"/>
        </w:rPr>
        <w:t>- способность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 и вибрации, освещенности рабочих мест.</w:t>
      </w:r>
    </w:p>
    <w:p w:rsidR="0092103E" w:rsidRPr="0092103E" w:rsidRDefault="0092103E" w:rsidP="0092103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обучения по данной дисциплине,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1"/>
        <w:gridCol w:w="1914"/>
        <w:gridCol w:w="2732"/>
        <w:gridCol w:w="2648"/>
      </w:tblGrid>
      <w:tr w:rsidR="00A97264" w:rsidRPr="00A97264" w:rsidTr="00A97264">
        <w:tc>
          <w:tcPr>
            <w:tcW w:w="1097" w:type="pct"/>
          </w:tcPr>
          <w:p w:rsidR="00A97264" w:rsidRPr="00A97264" w:rsidRDefault="00A97264" w:rsidP="00DA20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Задача профессиональной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1024" w:type="pct"/>
          </w:tcPr>
          <w:p w:rsidR="00A97264" w:rsidRPr="00A97264" w:rsidRDefault="00A97264" w:rsidP="00DA20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Объекты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 xml:space="preserve">или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область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знания</w:t>
            </w:r>
          </w:p>
        </w:tc>
        <w:tc>
          <w:tcPr>
            <w:tcW w:w="1462" w:type="pct"/>
          </w:tcPr>
          <w:p w:rsidR="00A97264" w:rsidRPr="00A97264" w:rsidRDefault="00A97264" w:rsidP="00DA20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Код и наименование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профессиональной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1417" w:type="pct"/>
          </w:tcPr>
          <w:p w:rsidR="00A97264" w:rsidRPr="00A97264" w:rsidRDefault="00A97264" w:rsidP="00DA20D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Код и наименование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 xml:space="preserve">индикатора достижения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профессиональной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>компетенции</w:t>
            </w:r>
          </w:p>
        </w:tc>
      </w:tr>
      <w:tr w:rsidR="00A97264" w:rsidRPr="00A97264" w:rsidTr="00A97264">
        <w:tc>
          <w:tcPr>
            <w:tcW w:w="1097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Обеспечение экологической безопасности эксплуатации судового оборудования, безопасных условий труда персонала;</w:t>
            </w:r>
          </w:p>
        </w:tc>
        <w:tc>
          <w:tcPr>
            <w:tcW w:w="1024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Судовые энергетические установки и их элементы</w:t>
            </w:r>
          </w:p>
        </w:tc>
        <w:tc>
          <w:tcPr>
            <w:tcW w:w="1462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264">
              <w:rPr>
                <w:rFonts w:ascii="Times New Roman" w:hAnsi="Times New Roman" w:cs="Times New Roman"/>
                <w:b/>
                <w:bCs/>
              </w:rPr>
              <w:t>ПК-11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Способностью и готовностью обеспечить экологическую безопасность эксплуатации, хранения, обслуживания, ремонта и сервиса судов и судового оборудования, безопасные условия труда персонала в соответствии с системой национальных и международных требований</w:t>
            </w:r>
          </w:p>
        </w:tc>
        <w:tc>
          <w:tcPr>
            <w:tcW w:w="1417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264">
              <w:rPr>
                <w:rFonts w:ascii="Times New Roman" w:hAnsi="Times New Roman" w:cs="Times New Roman"/>
                <w:b/>
                <w:bCs/>
              </w:rPr>
              <w:t>ПК-11.1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умеет обеспечить экологическую безопасность эксплуатации, обслуживания и ремонта судов и судового оборудования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264">
              <w:rPr>
                <w:rFonts w:ascii="Times New Roman" w:hAnsi="Times New Roman" w:cs="Times New Roman"/>
                <w:b/>
                <w:bCs/>
              </w:rPr>
              <w:t>ПК-11.2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знает требования по безопасности условия труда персонала</w:t>
            </w:r>
          </w:p>
        </w:tc>
      </w:tr>
    </w:tbl>
    <w:p w:rsidR="00277F41" w:rsidRDefault="00277F41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BF5956" w:rsidRPr="00BF5956" w:rsidRDefault="00BF5956" w:rsidP="00084336">
      <w:pPr>
        <w:numPr>
          <w:ilvl w:val="0"/>
          <w:numId w:val="2"/>
        </w:numPr>
        <w:tabs>
          <w:tab w:val="clear" w:pos="1080"/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СТРУКТУРА И содержание теоретической части курса </w:t>
      </w:r>
      <w:r w:rsidR="000843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</w:t>
      </w:r>
      <w:r w:rsidR="009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часов</w:t>
      </w:r>
      <w:r w:rsidR="00A9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 10 часов в интерактивной форме</w:t>
      </w:r>
      <w:r w:rsidR="000843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)</w:t>
      </w:r>
    </w:p>
    <w:p w:rsidR="00BF5956" w:rsidRDefault="00BF5956" w:rsidP="00BF595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EFC">
        <w:rPr>
          <w:rFonts w:ascii="Times New Roman" w:hAnsi="Times New Roman"/>
          <w:b/>
          <w:sz w:val="28"/>
          <w:szCs w:val="28"/>
        </w:rPr>
        <w:t>Тема 1. Экономические социальные и экологические аспекты современной энергетической ситуации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EF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D21EFC">
        <w:rPr>
          <w:rFonts w:ascii="Times New Roman" w:hAnsi="Times New Roman"/>
          <w:b/>
          <w:sz w:val="28"/>
          <w:szCs w:val="28"/>
        </w:rPr>
        <w:t xml:space="preserve"> час</w:t>
      </w:r>
      <w:r w:rsidR="00A97264">
        <w:rPr>
          <w:rFonts w:ascii="Times New Roman" w:hAnsi="Times New Roman"/>
          <w:b/>
          <w:sz w:val="28"/>
          <w:szCs w:val="28"/>
        </w:rPr>
        <w:t>ов</w:t>
      </w:r>
      <w:r w:rsidR="00A97264" w:rsidRPr="00A97264">
        <w:rPr>
          <w:rFonts w:ascii="Times New Roman" w:hAnsi="Times New Roman"/>
          <w:b/>
          <w:sz w:val="28"/>
          <w:szCs w:val="28"/>
        </w:rPr>
        <w:t xml:space="preserve">, в том числе </w:t>
      </w:r>
      <w:r w:rsidR="00A97264">
        <w:rPr>
          <w:rFonts w:ascii="Times New Roman" w:hAnsi="Times New Roman"/>
          <w:b/>
          <w:sz w:val="28"/>
          <w:szCs w:val="28"/>
        </w:rPr>
        <w:t>6</w:t>
      </w:r>
      <w:r w:rsidR="00A97264" w:rsidRPr="00A97264">
        <w:rPr>
          <w:rFonts w:ascii="Times New Roman" w:hAnsi="Times New Roman"/>
          <w:b/>
          <w:sz w:val="28"/>
          <w:szCs w:val="28"/>
        </w:rPr>
        <w:t xml:space="preserve"> час</w:t>
      </w:r>
      <w:r w:rsidR="00A97264">
        <w:rPr>
          <w:rFonts w:ascii="Times New Roman" w:hAnsi="Times New Roman"/>
          <w:b/>
          <w:sz w:val="28"/>
          <w:szCs w:val="28"/>
        </w:rPr>
        <w:t>ов</w:t>
      </w:r>
      <w:r w:rsidR="00A97264" w:rsidRPr="00A97264">
        <w:rPr>
          <w:rFonts w:ascii="Times New Roman" w:hAnsi="Times New Roman"/>
          <w:b/>
          <w:sz w:val="28"/>
          <w:szCs w:val="28"/>
        </w:rPr>
        <w:t xml:space="preserve"> в интерактивной форме - Проблемная лекция</w:t>
      </w:r>
      <w:r w:rsidRPr="00D21EFC">
        <w:rPr>
          <w:rFonts w:ascii="Times New Roman" w:hAnsi="Times New Roman"/>
          <w:b/>
          <w:sz w:val="28"/>
          <w:szCs w:val="28"/>
        </w:rPr>
        <w:t>)</w:t>
      </w:r>
    </w:p>
    <w:p w:rsidR="0092103E" w:rsidRPr="004E4F5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5E">
        <w:rPr>
          <w:rFonts w:ascii="Times New Roman" w:hAnsi="Times New Roman"/>
          <w:sz w:val="28"/>
          <w:szCs w:val="28"/>
        </w:rPr>
        <w:t>Общие проблемы существования биосферы. Рабочий процесс тепловых энергетических установок и его влияние на окружающую среду. Влияние пленок</w:t>
      </w:r>
      <w:r>
        <w:rPr>
          <w:rFonts w:ascii="Times New Roman" w:hAnsi="Times New Roman"/>
          <w:sz w:val="28"/>
          <w:szCs w:val="28"/>
        </w:rPr>
        <w:t xml:space="preserve"> загрязнения на процессы </w:t>
      </w:r>
      <w:proofErr w:type="spellStart"/>
      <w:r>
        <w:rPr>
          <w:rFonts w:ascii="Times New Roman" w:hAnsi="Times New Roman"/>
          <w:sz w:val="28"/>
          <w:szCs w:val="28"/>
        </w:rPr>
        <w:t>энерго</w:t>
      </w:r>
      <w:proofErr w:type="spellEnd"/>
      <w:r w:rsidRPr="004E4F5E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4E4F5E">
        <w:rPr>
          <w:rFonts w:ascii="Times New Roman" w:hAnsi="Times New Roman"/>
          <w:sz w:val="28"/>
          <w:szCs w:val="28"/>
        </w:rPr>
        <w:t>массообмена</w:t>
      </w:r>
      <w:proofErr w:type="spellEnd"/>
      <w:r w:rsidRPr="004E4F5E">
        <w:rPr>
          <w:rFonts w:ascii="Times New Roman" w:hAnsi="Times New Roman"/>
          <w:sz w:val="28"/>
          <w:szCs w:val="28"/>
        </w:rPr>
        <w:t xml:space="preserve"> между океаном и атмосферой. Компоновочные и эргономические аспекты экологического совершенства проектируемых кораблей.</w:t>
      </w:r>
    </w:p>
    <w:p w:rsidR="0092103E" w:rsidRPr="00D21EFC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1EFC">
        <w:rPr>
          <w:rFonts w:ascii="Times New Roman" w:hAnsi="Times New Roman"/>
          <w:b/>
          <w:sz w:val="28"/>
          <w:szCs w:val="28"/>
        </w:rPr>
        <w:t>Тема 2. Сбросы с кораблей и судов. Отрицательное воздействие кораблей на окружающую среду</w:t>
      </w:r>
      <w:r>
        <w:rPr>
          <w:rFonts w:ascii="Times New Roman" w:hAnsi="Times New Roman"/>
          <w:b/>
          <w:sz w:val="28"/>
          <w:szCs w:val="28"/>
        </w:rPr>
        <w:t xml:space="preserve"> (6 часа</w:t>
      </w:r>
      <w:r w:rsidRPr="00D21EFC">
        <w:rPr>
          <w:rFonts w:ascii="Times New Roman" w:hAnsi="Times New Roman"/>
          <w:b/>
          <w:sz w:val="28"/>
          <w:szCs w:val="28"/>
        </w:rPr>
        <w:t>)</w:t>
      </w: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5E">
        <w:rPr>
          <w:rFonts w:ascii="Times New Roman" w:hAnsi="Times New Roman"/>
          <w:sz w:val="28"/>
          <w:szCs w:val="28"/>
        </w:rPr>
        <w:t>Основные аспекты прир</w:t>
      </w:r>
      <w:r>
        <w:rPr>
          <w:rFonts w:ascii="Times New Roman" w:hAnsi="Times New Roman"/>
          <w:sz w:val="28"/>
          <w:szCs w:val="28"/>
        </w:rPr>
        <w:t xml:space="preserve">одоохранных мероприятий. </w:t>
      </w:r>
      <w:proofErr w:type="spellStart"/>
      <w:r>
        <w:rPr>
          <w:rFonts w:ascii="Times New Roman" w:hAnsi="Times New Roman"/>
          <w:sz w:val="28"/>
          <w:szCs w:val="28"/>
        </w:rPr>
        <w:t>Водооб</w:t>
      </w:r>
      <w:r w:rsidRPr="004E4F5E">
        <w:rPr>
          <w:rFonts w:ascii="Times New Roman" w:hAnsi="Times New Roman"/>
          <w:sz w:val="28"/>
          <w:szCs w:val="28"/>
        </w:rPr>
        <w:t>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водоиспользование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критерии </w:t>
      </w:r>
      <w:proofErr w:type="spellStart"/>
      <w:r w:rsidRPr="004E4F5E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4E4F5E">
        <w:rPr>
          <w:rFonts w:ascii="Times New Roman" w:hAnsi="Times New Roman"/>
          <w:sz w:val="28"/>
          <w:szCs w:val="28"/>
        </w:rPr>
        <w:t xml:space="preserve"> кораблей. Устройства для уничтожения и утилизации нефтяных отходов. Корабельные установки по предотвращению загрязнения моря сточными водами и бытовым мусором. Международные, региональные и национальные правовые нормы по предотвращению загрязнения моря. Теоретические основы проектирования систем по предупреждению загрязнения моря.</w:t>
      </w:r>
    </w:p>
    <w:p w:rsidR="0092103E" w:rsidRPr="00D21EFC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1EFC">
        <w:rPr>
          <w:rFonts w:ascii="Times New Roman" w:hAnsi="Times New Roman"/>
          <w:b/>
          <w:sz w:val="28"/>
          <w:szCs w:val="28"/>
        </w:rPr>
        <w:t>Тема 3. Выбросы в атмосферу экологически вредных веществ и меры по их уничтожению</w:t>
      </w:r>
      <w:r>
        <w:rPr>
          <w:rFonts w:ascii="Times New Roman" w:hAnsi="Times New Roman"/>
          <w:b/>
          <w:sz w:val="28"/>
          <w:szCs w:val="28"/>
        </w:rPr>
        <w:t xml:space="preserve"> (6 час</w:t>
      </w:r>
      <w:r w:rsidR="00A97264">
        <w:rPr>
          <w:rFonts w:ascii="Times New Roman" w:hAnsi="Times New Roman"/>
          <w:b/>
          <w:sz w:val="28"/>
          <w:szCs w:val="28"/>
        </w:rPr>
        <w:t>ов</w:t>
      </w:r>
      <w:r w:rsidRPr="00D21EFC">
        <w:rPr>
          <w:rFonts w:ascii="Times New Roman" w:hAnsi="Times New Roman"/>
          <w:b/>
          <w:sz w:val="28"/>
          <w:szCs w:val="28"/>
        </w:rPr>
        <w:t>)</w:t>
      </w: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5E">
        <w:rPr>
          <w:rFonts w:ascii="Times New Roman" w:hAnsi="Times New Roman"/>
          <w:sz w:val="28"/>
          <w:szCs w:val="28"/>
        </w:rPr>
        <w:t>Токсичность выпускных газов корабельных тепловых энергетических установок. Состав и свойства отработавших газов. Образование токсичных продуктов. Оценка токсичности тепловых энергетических установок. Основные пути снижения вредных веществ в отработанных газах тепловых энергетических установок. Система инертных газов современного танкера. Теоретические основы проектирования систем по очистке отработанных газов.</w:t>
      </w:r>
    </w:p>
    <w:p w:rsidR="0092103E" w:rsidRPr="004E4F5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103E" w:rsidRPr="00D21EFC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EFC">
        <w:rPr>
          <w:rFonts w:ascii="Times New Roman" w:hAnsi="Times New Roman"/>
          <w:b/>
          <w:sz w:val="28"/>
          <w:szCs w:val="28"/>
        </w:rPr>
        <w:lastRenderedPageBreak/>
        <w:t>Тема 4. Основы теории пленочных теплообменных аппаратов</w:t>
      </w:r>
      <w:r>
        <w:rPr>
          <w:rFonts w:ascii="Times New Roman" w:hAnsi="Times New Roman"/>
          <w:b/>
          <w:sz w:val="28"/>
          <w:szCs w:val="28"/>
        </w:rPr>
        <w:t xml:space="preserve"> (6</w:t>
      </w:r>
      <w:r w:rsidRPr="00D21EFC">
        <w:rPr>
          <w:rFonts w:ascii="Times New Roman" w:hAnsi="Times New Roman"/>
          <w:b/>
          <w:sz w:val="28"/>
          <w:szCs w:val="28"/>
        </w:rPr>
        <w:t xml:space="preserve"> час</w:t>
      </w:r>
      <w:r w:rsidR="00A97264">
        <w:rPr>
          <w:rFonts w:ascii="Times New Roman" w:hAnsi="Times New Roman"/>
          <w:b/>
          <w:sz w:val="28"/>
          <w:szCs w:val="28"/>
        </w:rPr>
        <w:t>ов</w:t>
      </w:r>
      <w:r w:rsidRPr="00D21EFC">
        <w:rPr>
          <w:rFonts w:ascii="Times New Roman" w:hAnsi="Times New Roman"/>
          <w:b/>
          <w:sz w:val="28"/>
          <w:szCs w:val="28"/>
        </w:rPr>
        <w:t>)</w:t>
      </w:r>
    </w:p>
    <w:p w:rsidR="0092103E" w:rsidRPr="00B12608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5E">
        <w:rPr>
          <w:rFonts w:ascii="Times New Roman" w:hAnsi="Times New Roman"/>
          <w:sz w:val="28"/>
          <w:szCs w:val="28"/>
        </w:rPr>
        <w:t xml:space="preserve">Конструктивные схемы пленочных теплообменных аппаратов. Процессы тепло- и </w:t>
      </w:r>
      <w:proofErr w:type="spellStart"/>
      <w:r w:rsidRPr="004E4F5E">
        <w:rPr>
          <w:rFonts w:ascii="Times New Roman" w:hAnsi="Times New Roman"/>
          <w:sz w:val="28"/>
          <w:szCs w:val="28"/>
        </w:rPr>
        <w:t>массообмена</w:t>
      </w:r>
      <w:proofErr w:type="spellEnd"/>
      <w:r w:rsidRPr="004E4F5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F5E">
        <w:rPr>
          <w:rFonts w:ascii="Times New Roman" w:hAnsi="Times New Roman"/>
          <w:sz w:val="28"/>
          <w:szCs w:val="28"/>
        </w:rPr>
        <w:t>пленочных аппаратах. Методика расчета пленочных теплообменных аппаратов.</w:t>
      </w:r>
    </w:p>
    <w:p w:rsidR="0092103E" w:rsidRPr="00D21EFC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1EFC">
        <w:rPr>
          <w:rFonts w:ascii="Times New Roman" w:hAnsi="Times New Roman"/>
          <w:b/>
          <w:sz w:val="28"/>
          <w:szCs w:val="28"/>
        </w:rPr>
        <w:t>Тема 5. Шум и вибрация СЭУ</w:t>
      </w:r>
      <w:r>
        <w:rPr>
          <w:rFonts w:ascii="Times New Roman" w:hAnsi="Times New Roman"/>
          <w:b/>
          <w:sz w:val="28"/>
          <w:szCs w:val="28"/>
        </w:rPr>
        <w:t xml:space="preserve"> (6 час</w:t>
      </w:r>
      <w:r w:rsidR="00A97264">
        <w:rPr>
          <w:rFonts w:ascii="Times New Roman" w:hAnsi="Times New Roman"/>
          <w:b/>
          <w:sz w:val="28"/>
          <w:szCs w:val="28"/>
        </w:rPr>
        <w:t>ов</w:t>
      </w:r>
      <w:r w:rsidR="00A97264" w:rsidRPr="00A97264">
        <w:rPr>
          <w:rFonts w:ascii="Times New Roman" w:hAnsi="Times New Roman"/>
          <w:b/>
          <w:sz w:val="28"/>
          <w:szCs w:val="28"/>
        </w:rPr>
        <w:t>, в том числе 4 часа в интерактивной форме - Проблемная лекция</w:t>
      </w:r>
      <w:r w:rsidRPr="00D21EFC">
        <w:rPr>
          <w:rFonts w:ascii="Times New Roman" w:hAnsi="Times New Roman"/>
          <w:b/>
          <w:sz w:val="28"/>
          <w:szCs w:val="28"/>
        </w:rPr>
        <w:t>)</w:t>
      </w:r>
    </w:p>
    <w:p w:rsidR="0092103E" w:rsidRPr="00B12608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5E">
        <w:rPr>
          <w:rFonts w:ascii="Times New Roman" w:hAnsi="Times New Roman"/>
          <w:sz w:val="28"/>
          <w:szCs w:val="28"/>
        </w:rPr>
        <w:t>Источники внешнего шума тепловой энергетической установки, шум навигационной природы, аэродинамические источники шума. Шумы и вибрации на кораблях и их воздействие на человека. Виброизоляция на кораблях. Проектирование виброизолирующих конструкций для корабельных механизмов.</w:t>
      </w:r>
    </w:p>
    <w:p w:rsidR="0092103E" w:rsidRPr="00D21EFC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1EFC">
        <w:rPr>
          <w:rFonts w:ascii="Times New Roman" w:hAnsi="Times New Roman"/>
          <w:b/>
          <w:sz w:val="28"/>
          <w:szCs w:val="28"/>
        </w:rPr>
        <w:t>Тема 6</w:t>
      </w:r>
      <w:r w:rsidRPr="00D21EFC">
        <w:rPr>
          <w:rFonts w:ascii="Times New Roman" w:hAnsi="Times New Roman"/>
          <w:b/>
          <w:bCs/>
          <w:sz w:val="28"/>
          <w:szCs w:val="28"/>
        </w:rPr>
        <w:t>.</w:t>
      </w:r>
      <w:r w:rsidRPr="00D21EFC">
        <w:rPr>
          <w:rFonts w:ascii="Times New Roman" w:hAnsi="Times New Roman"/>
          <w:b/>
          <w:sz w:val="28"/>
          <w:szCs w:val="28"/>
        </w:rPr>
        <w:t xml:space="preserve"> Критерии </w:t>
      </w:r>
      <w:proofErr w:type="spellStart"/>
      <w:r w:rsidRPr="00D21EFC">
        <w:rPr>
          <w:rFonts w:ascii="Times New Roman" w:hAnsi="Times New Roman"/>
          <w:b/>
          <w:sz w:val="28"/>
          <w:szCs w:val="28"/>
        </w:rPr>
        <w:t>экологичности</w:t>
      </w:r>
      <w:proofErr w:type="spellEnd"/>
      <w:r w:rsidRPr="00D21EFC">
        <w:rPr>
          <w:rFonts w:ascii="Times New Roman" w:hAnsi="Times New Roman"/>
          <w:b/>
          <w:sz w:val="28"/>
          <w:szCs w:val="28"/>
        </w:rPr>
        <w:t xml:space="preserve"> морского объекта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EF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D21EFC">
        <w:rPr>
          <w:rFonts w:ascii="Times New Roman" w:hAnsi="Times New Roman"/>
          <w:b/>
          <w:sz w:val="28"/>
          <w:szCs w:val="28"/>
        </w:rPr>
        <w:t xml:space="preserve"> час</w:t>
      </w:r>
      <w:r w:rsidR="00A97264">
        <w:rPr>
          <w:rFonts w:ascii="Times New Roman" w:hAnsi="Times New Roman"/>
          <w:b/>
          <w:sz w:val="28"/>
          <w:szCs w:val="28"/>
        </w:rPr>
        <w:t>ов</w:t>
      </w:r>
      <w:r w:rsidRPr="00D21EFC">
        <w:rPr>
          <w:rFonts w:ascii="Times New Roman" w:hAnsi="Times New Roman"/>
          <w:b/>
          <w:sz w:val="28"/>
          <w:szCs w:val="28"/>
        </w:rPr>
        <w:t>)</w:t>
      </w:r>
    </w:p>
    <w:p w:rsidR="0092103E" w:rsidRPr="004E4F5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5E">
        <w:rPr>
          <w:rFonts w:ascii="Times New Roman" w:hAnsi="Times New Roman"/>
          <w:sz w:val="28"/>
          <w:szCs w:val="28"/>
        </w:rPr>
        <w:t>Работа энергосистемы в условиях экологических ограничений.</w:t>
      </w:r>
    </w:p>
    <w:p w:rsidR="00084336" w:rsidRPr="00084336" w:rsidRDefault="00084336" w:rsidP="000843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336" w:rsidRPr="00BF5956" w:rsidRDefault="00084336" w:rsidP="00BF595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Pr="00BF5956" w:rsidRDefault="00BF5956" w:rsidP="006A1863">
      <w:pPr>
        <w:numPr>
          <w:ilvl w:val="0"/>
          <w:numId w:val="2"/>
        </w:numPr>
        <w:tabs>
          <w:tab w:val="clear" w:pos="1080"/>
          <w:tab w:val="left" w:pos="284"/>
          <w:tab w:val="num" w:pos="851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 и самостоятельной работы</w:t>
      </w:r>
      <w:r w:rsidR="006A18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(</w:t>
      </w:r>
      <w:r w:rsidR="00A9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6A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6A186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)</w:t>
      </w:r>
    </w:p>
    <w:p w:rsidR="00BF5956" w:rsidRDefault="00BF5956" w:rsidP="00BF5956">
      <w:pPr>
        <w:suppressAutoHyphens/>
        <w:ind w:left="720"/>
        <w:contextualSpacing/>
        <w:rPr>
          <w:rFonts w:ascii="Calibri" w:eastAsia="Times New Roman" w:hAnsi="Calibri" w:cs="Calibri"/>
          <w:b/>
          <w:caps/>
          <w:sz w:val="28"/>
          <w:szCs w:val="28"/>
          <w:lang w:eastAsia="ar-SA"/>
        </w:rPr>
      </w:pPr>
    </w:p>
    <w:p w:rsidR="006A1863" w:rsidRPr="006A1863" w:rsidRDefault="006A1863" w:rsidP="006A1863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6A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Практические занятия</w:t>
      </w:r>
      <w:r w:rsidRPr="006A1863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(</w:t>
      </w:r>
      <w:r w:rsidR="00A972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36</w:t>
      </w:r>
      <w:r w:rsidRPr="006A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часов</w:t>
      </w:r>
      <w:r w:rsidRPr="006A1863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)</w:t>
      </w:r>
    </w:p>
    <w:p w:rsidR="0092103E" w:rsidRPr="0092103E" w:rsidRDefault="0092103E" w:rsidP="009210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</w:rPr>
        <w:t>Занятие 1. Определение количества НСВ на судах (</w:t>
      </w:r>
      <w:r w:rsidR="00A9726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2103E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92103E" w:rsidRPr="0092103E" w:rsidRDefault="0092103E" w:rsidP="0092103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количества, скапливающегося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имитата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стабилизированной части судовых нефтесодержащих вод за сутки и анализ его дисперсного состава </w:t>
      </w:r>
    </w:p>
    <w:p w:rsidR="0092103E" w:rsidRPr="0092103E" w:rsidRDefault="0092103E" w:rsidP="0092103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2. На основе проделанных ранее расчетов произвести выбор и оборудования для очистки НСВ для каждого из предложенных типов судов. Обосновать свое решение в соответствии с эксплуатационными характеристиками прототипа. </w:t>
      </w:r>
    </w:p>
    <w:p w:rsidR="0092103E" w:rsidRPr="0092103E" w:rsidRDefault="0092103E" w:rsidP="0092103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 Составление принципиальной схемы системы нефтеочистки для данного из перечня судов-прототипов.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03E" w:rsidRPr="0092103E" w:rsidRDefault="0092103E" w:rsidP="0092103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Задача 4. Расчет количества скапливающихся балластных вод с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НПр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коммерческий рейс на танкерах различного дедвейта. </w:t>
      </w:r>
    </w:p>
    <w:p w:rsidR="0092103E" w:rsidRPr="0092103E" w:rsidRDefault="0092103E" w:rsidP="009210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</w:rPr>
        <w:t>Занятие 2. Определение количества скапливающихся сточных вод на судах (</w:t>
      </w:r>
      <w:r w:rsidR="00A9726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97264" w:rsidRPr="0092103E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92103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2103E" w:rsidRPr="0092103E" w:rsidRDefault="0092103E" w:rsidP="0092103E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Расчет объемов, скапливающихся СВ различного типа Хозяйственно-бытовых, Хозяйственно-фекальных на судне- прототипе за сутки.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03E" w:rsidRPr="0092103E" w:rsidRDefault="0092103E" w:rsidP="0092103E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На основе проделанных ранее расчетов произвести выбор и оборудования для очистки СВ для каждого из предложенных типов судов. Обосновать свое решение в соответствии с эксплуатационными характеристиками прототипа.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03E" w:rsidRPr="0092103E" w:rsidRDefault="0092103E" w:rsidP="0092103E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Задача3. Составление принципиальной схемы систем ХБВ и ХФВ для данного из перечня судов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03E" w:rsidRPr="0092103E" w:rsidRDefault="0092103E" w:rsidP="009210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3. Определение токсичности </w:t>
      </w:r>
      <w:proofErr w:type="spellStart"/>
      <w:r w:rsidRPr="0092103E">
        <w:rPr>
          <w:rFonts w:ascii="Times New Roman" w:eastAsia="Calibri" w:hAnsi="Times New Roman" w:cs="Times New Roman"/>
          <w:b/>
          <w:sz w:val="28"/>
          <w:szCs w:val="28"/>
        </w:rPr>
        <w:t>отработанныхгазов</w:t>
      </w:r>
      <w:proofErr w:type="spellEnd"/>
      <w:r w:rsidRPr="0092103E">
        <w:rPr>
          <w:rFonts w:ascii="Times New Roman" w:eastAsia="Calibri" w:hAnsi="Times New Roman" w:cs="Times New Roman"/>
          <w:b/>
          <w:sz w:val="28"/>
          <w:szCs w:val="28"/>
        </w:rPr>
        <w:t xml:space="preserve"> тепловой энергетической установки (</w:t>
      </w:r>
      <w:r w:rsidR="00A9726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97264" w:rsidRPr="0092103E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92103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2103E" w:rsidRPr="0092103E" w:rsidRDefault="0092103E" w:rsidP="0092103E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Задача1. Определение предельного содержания окислов азота в отходящих газах ДВС.</w:t>
      </w:r>
    </w:p>
    <w:p w:rsidR="0092103E" w:rsidRPr="0092103E" w:rsidRDefault="0092103E" w:rsidP="0092103E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Задача2. Определение предельного содержания окислов углерода в отходящих газах ДВС.</w:t>
      </w:r>
    </w:p>
    <w:p w:rsidR="0092103E" w:rsidRPr="0092103E" w:rsidRDefault="0092103E" w:rsidP="0092103E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Задача.3 Определение предельного содержания окислов серы в отходящих газах ДВС.</w:t>
      </w:r>
    </w:p>
    <w:p w:rsidR="0092103E" w:rsidRPr="0092103E" w:rsidRDefault="0092103E" w:rsidP="0092103E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Задача4. Определение предельного содержания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бензапирена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отходящих газах ДВС.</w:t>
      </w:r>
    </w:p>
    <w:p w:rsidR="0092103E" w:rsidRPr="0092103E" w:rsidRDefault="0092103E" w:rsidP="0092103E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Задача5. Выбор очистного оборудования (фильтрационных установок,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скруберов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жидкостных нейтрализаторов) для судна прототипа.</w:t>
      </w:r>
    </w:p>
    <w:p w:rsidR="0092103E" w:rsidRPr="0092103E" w:rsidRDefault="0092103E" w:rsidP="0092103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</w:rPr>
        <w:t>Занятие 4. Составление системы инертных газов танкера (</w:t>
      </w:r>
      <w:r w:rsidR="00A9726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97264" w:rsidRPr="0092103E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92103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2103E" w:rsidRPr="0092103E" w:rsidRDefault="0092103E" w:rsidP="0092103E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Задача1. Расчет системы инертных газов танкера</w:t>
      </w:r>
    </w:p>
    <w:p w:rsidR="0092103E" w:rsidRPr="0092103E" w:rsidRDefault="0092103E" w:rsidP="0092103E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принципиальной схемы работы системы инертных газов для выбранного танкера прототипа.</w:t>
      </w:r>
    </w:p>
    <w:p w:rsidR="006A1863" w:rsidRDefault="006A1863" w:rsidP="00BF5956">
      <w:pPr>
        <w:suppressAutoHyphens/>
        <w:ind w:left="720"/>
        <w:contextualSpacing/>
        <w:rPr>
          <w:rFonts w:ascii="Calibri" w:eastAsia="Times New Roman" w:hAnsi="Calibri" w:cs="Calibri"/>
          <w:b/>
          <w:caps/>
          <w:sz w:val="28"/>
          <w:szCs w:val="28"/>
          <w:lang w:eastAsia="ar-SA"/>
        </w:rPr>
      </w:pPr>
    </w:p>
    <w:p w:rsidR="00BF5956" w:rsidRPr="00BF5956" w:rsidRDefault="00BF5956" w:rsidP="00BF59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УЧЕБНО-МЕТОДИЧЕСКОЕ ОБЕСПЕЧЕНИЕ САМОСТОЯТЕЛЬНОЙ РАБОТЫ ОБУЧАЮЩИХСЯ</w:t>
      </w:r>
    </w:p>
    <w:p w:rsidR="00BF5956" w:rsidRDefault="00BF5956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hAnsi="Times New Roman"/>
          <w:sz w:val="28"/>
          <w:szCs w:val="28"/>
          <w:lang w:eastAsia="ru-RU"/>
        </w:rPr>
        <w:t>Предотвращение загрязнения окружающей среды с судов</w:t>
      </w:r>
      <w:r w:rsidRPr="00655AB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5AB3">
        <w:rPr>
          <w:rFonts w:ascii="Times New Roman" w:hAnsi="Times New Roman"/>
          <w:sz w:val="28"/>
          <w:szCs w:val="28"/>
          <w:lang w:eastAsia="ru-RU"/>
        </w:rPr>
        <w:t>включает в себя:</w:t>
      </w: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92103E" w:rsidRPr="00655AB3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B3">
        <w:rPr>
          <w:rFonts w:ascii="Times New Roman" w:hAnsi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92103E" w:rsidRDefault="0092103E" w:rsidP="0092103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03E" w:rsidRPr="00655AB3" w:rsidRDefault="0092103E" w:rsidP="0092103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AB3"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578"/>
        <w:gridCol w:w="2843"/>
        <w:gridCol w:w="2536"/>
        <w:gridCol w:w="1699"/>
      </w:tblGrid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E" w:rsidRPr="00655AB3" w:rsidRDefault="0092103E" w:rsidP="0092103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AB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2103E" w:rsidRPr="00655AB3" w:rsidRDefault="0092103E" w:rsidP="0092103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AB3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E" w:rsidRPr="00655AB3" w:rsidRDefault="0092103E" w:rsidP="0092103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AB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E" w:rsidRPr="00655AB3" w:rsidRDefault="0092103E" w:rsidP="0092103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AB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E" w:rsidRPr="00655AB3" w:rsidRDefault="0092103E" w:rsidP="0092103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AB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E" w:rsidRPr="00655AB3" w:rsidRDefault="0092103E" w:rsidP="0092103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AB3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Конспект,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4  неделя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Конспект,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7 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задание.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9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</w:t>
            </w:r>
            <w:r w:rsidRPr="0065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12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</w:t>
            </w:r>
            <w:r w:rsidRPr="0065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13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Выполненное задание</w:t>
            </w:r>
            <w:r w:rsidRPr="00655A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8"/>
                <w:lang w:eastAsia="ru-RU"/>
              </w:rPr>
              <w:t>15 неделя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Конспект, опрос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  <w:tr w:rsidR="0092103E" w:rsidRPr="00655AB3" w:rsidTr="0092103E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Pr="00655AB3" w:rsidRDefault="0092103E" w:rsidP="00921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92103E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E" w:rsidRPr="00655AB3" w:rsidRDefault="00A97264" w:rsidP="0092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E" w:rsidRDefault="0092103E" w:rsidP="0092103E">
            <w:pPr>
              <w:jc w:val="center"/>
            </w:pPr>
            <w:r w:rsidRPr="007715E6">
              <w:rPr>
                <w:rFonts w:ascii="Times New Roman" w:hAnsi="Times New Roman"/>
                <w:sz w:val="24"/>
                <w:szCs w:val="24"/>
                <w:lang w:eastAsia="ru-RU"/>
              </w:rPr>
              <w:t>УО-1</w:t>
            </w:r>
          </w:p>
        </w:tc>
      </w:tr>
    </w:tbl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03E" w:rsidRDefault="0092103E" w:rsidP="009210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863" w:rsidRDefault="006A1863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103E" w:rsidRPr="00BF5956" w:rsidRDefault="0092103E" w:rsidP="00BF59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Pr="00BF5956" w:rsidRDefault="00BF5956" w:rsidP="0092103E">
      <w:pPr>
        <w:numPr>
          <w:ilvl w:val="0"/>
          <w:numId w:val="2"/>
        </w:numPr>
        <w:tabs>
          <w:tab w:val="clear" w:pos="1080"/>
          <w:tab w:val="left" w:pos="284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6"/>
        <w:gridCol w:w="3217"/>
        <w:gridCol w:w="970"/>
        <w:gridCol w:w="1170"/>
        <w:gridCol w:w="1562"/>
        <w:gridCol w:w="1820"/>
      </w:tblGrid>
      <w:tr w:rsidR="0092103E" w:rsidRPr="00655AB3" w:rsidTr="00A97264">
        <w:trPr>
          <w:trHeight w:val="315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2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10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92103E" w:rsidRPr="00655AB3" w:rsidTr="00A97264">
        <w:trPr>
          <w:trHeight w:val="791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92103E" w:rsidRPr="00655AB3" w:rsidTr="00A97264">
        <w:trPr>
          <w:trHeight w:val="315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B3">
              <w:rPr>
                <w:rFonts w:ascii="Times New Roman" w:hAnsi="Times New Roman"/>
                <w:sz w:val="24"/>
                <w:szCs w:val="24"/>
              </w:rPr>
              <w:t>Экономические социальные и экологические аспекты современной энергетической ситуации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103E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Default="0092103E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см. вопросы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экзамен</w:t>
            </w: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</w:p>
        </w:tc>
      </w:tr>
      <w:tr w:rsidR="0092103E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Default="0092103E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2103E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Default="0092103E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AB3">
              <w:rPr>
                <w:rFonts w:ascii="Times New Roman" w:hAnsi="Times New Roman"/>
                <w:sz w:val="24"/>
                <w:szCs w:val="24"/>
              </w:rPr>
              <w:t>Сбросы с кораблей и судов. Отрицательное воздействие кораблей на окружающую среду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см. вопросы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экзамен</w:t>
            </w: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B3">
              <w:rPr>
                <w:rFonts w:ascii="Times New Roman" w:hAnsi="Times New Roman"/>
                <w:sz w:val="24"/>
                <w:szCs w:val="24"/>
              </w:rPr>
              <w:t>Выбросы в атмосферу экологически вредных веществ и меры по их уничтожению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см. вопросы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экзамен</w:t>
            </w: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Основы теории пленочных теплообменных аппаратов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см. вопросы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экзамен</w:t>
            </w: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264" w:rsidRPr="00655AB3" w:rsidTr="00A97264">
        <w:trPr>
          <w:trHeight w:val="315"/>
        </w:trPr>
        <w:tc>
          <w:tcPr>
            <w:tcW w:w="324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2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Шум и вибрация СЭУ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Критерии </w:t>
            </w:r>
            <w:proofErr w:type="spellStart"/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экологичности</w:t>
            </w:r>
            <w:proofErr w:type="spellEnd"/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морского объекта</w:t>
            </w:r>
          </w:p>
        </w:tc>
        <w:tc>
          <w:tcPr>
            <w:tcW w:w="51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Pr="00655AB3" w:rsidRDefault="00A97264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264" w:rsidRDefault="00A97264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A97264" w:rsidRPr="00655AB3" w:rsidRDefault="00A97264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см. вопросы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экзамен</w:t>
            </w:r>
            <w:r w:rsidRPr="00655AB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</w:p>
        </w:tc>
      </w:tr>
      <w:tr w:rsidR="0092103E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Default="0092103E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2103E" w:rsidRPr="00655AB3" w:rsidTr="00A97264">
        <w:trPr>
          <w:trHeight w:val="315"/>
        </w:trPr>
        <w:tc>
          <w:tcPr>
            <w:tcW w:w="324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103E" w:rsidRPr="00655AB3" w:rsidRDefault="0092103E" w:rsidP="00A97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AB3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3E" w:rsidRDefault="0092103E" w:rsidP="00A97264">
            <w:pPr>
              <w:spacing w:after="0" w:line="240" w:lineRule="auto"/>
            </w:pPr>
            <w:r w:rsidRPr="00DE645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ОУ-1</w:t>
            </w:r>
          </w:p>
        </w:tc>
        <w:tc>
          <w:tcPr>
            <w:tcW w:w="974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92103E" w:rsidRPr="00655AB3" w:rsidRDefault="0092103E" w:rsidP="00A972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F5956" w:rsidRPr="00BF5956" w:rsidRDefault="00BF5956" w:rsidP="00BF5956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BF5956" w:rsidRPr="00BF5956" w:rsidRDefault="00BF5956" w:rsidP="00BF5956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863" w:rsidRPr="006A1863" w:rsidRDefault="006A1863" w:rsidP="006A186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8"/>
          <w:szCs w:val="24"/>
          <w:lang w:eastAsia="ru-RU"/>
        </w:rPr>
      </w:pPr>
      <w:r w:rsidRPr="006A1863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8"/>
          <w:szCs w:val="24"/>
          <w:lang w:eastAsia="ru-RU"/>
        </w:rPr>
        <w:t>Основная литература</w:t>
      </w:r>
    </w:p>
    <w:p w:rsidR="0092103E" w:rsidRPr="0092103E" w:rsidRDefault="0092103E" w:rsidP="00921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210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Ответственность за окружающую среду и возмещение экологического вреда: законы и реалии России, США и Евросоюза: Монография / Л.И. </w:t>
      </w:r>
      <w:proofErr w:type="spellStart"/>
      <w:r w:rsidRPr="0092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Брославский</w:t>
      </w:r>
      <w:proofErr w:type="spellEnd"/>
      <w:r w:rsidRPr="0092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- М.: НИЦ ИНФРА-М, 2014. - 229 с.- </w:t>
      </w:r>
      <w:r w:rsidRPr="00921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21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http://znanium.com/catalog.php?bookinfo=449615</w:t>
        </w:r>
      </w:hyperlink>
    </w:p>
    <w:p w:rsidR="0092103E" w:rsidRPr="0092103E" w:rsidRDefault="0092103E" w:rsidP="0092103E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Охрана окружающей среды [Электронный ресурс</w:t>
      </w:r>
      <w:proofErr w:type="gram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проведения практических занятий / И.О. Лысенко, Б.В.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Кабельчук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Ставропольский гос. аграрный ун-т, 2014. – 112 с. </w:t>
      </w:r>
      <w:r w:rsidRPr="0092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921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921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http://znanium.com/catalog.php?bookinfo=514546</w:t>
        </w:r>
      </w:hyperlink>
    </w:p>
    <w:p w:rsidR="0092103E" w:rsidRPr="0092103E" w:rsidRDefault="0092103E" w:rsidP="009210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21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</w:t>
      </w:r>
      <w:r w:rsidRPr="0092103E">
        <w:rPr>
          <w:rFonts w:ascii="Times New Roman" w:eastAsia="Calibri" w:hAnsi="Times New Roman" w:cs="Times New Roman"/>
          <w:sz w:val="28"/>
          <w:szCs w:val="28"/>
        </w:rPr>
        <w:t>Челноков, А.А. Основы экологии [Электронный ресурс</w:t>
      </w:r>
      <w:proofErr w:type="gramStart"/>
      <w:r w:rsidRPr="0092103E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92103E">
        <w:rPr>
          <w:rFonts w:ascii="Times New Roman" w:eastAsia="Calibri" w:hAnsi="Times New Roman" w:cs="Times New Roman"/>
          <w:sz w:val="28"/>
          <w:szCs w:val="28"/>
        </w:rPr>
        <w:t xml:space="preserve"> учеб. пособие / А.А. Челноков, Л.Ф. Ющенко, И.Н. Жмыхов; под общ. ред. А.А. </w:t>
      </w:r>
      <w:proofErr w:type="spellStart"/>
      <w:r w:rsidRPr="0092103E">
        <w:rPr>
          <w:rFonts w:ascii="Times New Roman" w:eastAsia="Calibri" w:hAnsi="Times New Roman" w:cs="Times New Roman"/>
          <w:sz w:val="28"/>
          <w:szCs w:val="28"/>
        </w:rPr>
        <w:t>Челнокова</w:t>
      </w:r>
      <w:proofErr w:type="spellEnd"/>
      <w:r w:rsidRPr="0092103E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92103E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921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103E">
        <w:rPr>
          <w:rFonts w:ascii="Times New Roman" w:eastAsia="Calibri" w:hAnsi="Times New Roman" w:cs="Times New Roman"/>
          <w:sz w:val="28"/>
          <w:szCs w:val="28"/>
        </w:rPr>
        <w:t>Выш</w:t>
      </w:r>
      <w:proofErr w:type="spellEnd"/>
      <w:r w:rsidRPr="009210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2103E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92103E">
        <w:rPr>
          <w:rFonts w:ascii="Times New Roman" w:eastAsia="Calibri" w:hAnsi="Times New Roman" w:cs="Times New Roman"/>
          <w:sz w:val="28"/>
          <w:szCs w:val="28"/>
        </w:rPr>
        <w:t xml:space="preserve">., 2012. – 543 с. </w:t>
      </w:r>
      <w:r w:rsidRPr="00921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921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http://znanium.com/catalog.php?bookinfo=508251</w:t>
        </w:r>
      </w:hyperlink>
    </w:p>
    <w:p w:rsidR="0092103E" w:rsidRPr="0092103E" w:rsidRDefault="0092103E" w:rsidP="0092103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92103E" w:rsidRPr="0092103E" w:rsidRDefault="0092103E" w:rsidP="0092103E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</w:t>
      </w:r>
      <w:proofErr w:type="gram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:</w:t>
      </w:r>
      <w:proofErr w:type="gram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[В. К. Донченко, В. М.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Питулько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Растоскуев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 ; под ред. В. М.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Питулько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, 2010. - 523 с. 5-е изд., </w:t>
      </w:r>
      <w:proofErr w:type="spellStart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</w:t>
      </w:r>
      <w:r w:rsidRPr="00921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2103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: </w:t>
      </w:r>
      <w:hyperlink r:id="rId9" w:history="1">
        <w:r w:rsidRPr="00921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http://lib.dvfu.ru:8080/lib/item?id=chamo:359057&amp;theme=FEFU</w:t>
        </w:r>
      </w:hyperlink>
    </w:p>
    <w:p w:rsidR="00277F41" w:rsidRPr="0092103E" w:rsidRDefault="00277F41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A1863" w:rsidRDefault="006A1863" w:rsidP="006A1863">
      <w:pPr>
        <w:pStyle w:val="3"/>
        <w:spacing w:before="0" w:after="0" w:line="360" w:lineRule="auto"/>
        <w:ind w:firstLine="709"/>
      </w:pPr>
      <w:r w:rsidRPr="0066578C">
        <w:t>Перечень информационных технологий и программного обеспечения</w:t>
      </w:r>
    </w:p>
    <w:p w:rsidR="006A1863" w:rsidRPr="0066578C" w:rsidRDefault="006A1863" w:rsidP="006A1863">
      <w:pPr>
        <w:pStyle w:val="3"/>
        <w:spacing w:before="0" w:after="0" w:line="360" w:lineRule="auto"/>
        <w:ind w:firstLine="709"/>
      </w:pPr>
    </w:p>
    <w:p w:rsidR="006A1863" w:rsidRPr="0066578C" w:rsidRDefault="006A1863" w:rsidP="006A1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используется следующее программное обеспечение: </w:t>
      </w:r>
    </w:p>
    <w:p w:rsidR="006A1863" w:rsidRPr="0066578C" w:rsidRDefault="006A1863" w:rsidP="006A186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en-AU"/>
        </w:rPr>
      </w:pPr>
      <w:r w:rsidRPr="0066578C">
        <w:rPr>
          <w:rFonts w:ascii="Times New Roman" w:hAnsi="Times New Roman"/>
          <w:iCs/>
          <w:sz w:val="28"/>
          <w:szCs w:val="28"/>
          <w:lang w:val="en-AU"/>
        </w:rPr>
        <w:t xml:space="preserve">Microsoft Office (Access, Excel, PowerPoint, Word </w:t>
      </w:r>
      <w:r w:rsidRPr="0066578C">
        <w:rPr>
          <w:rFonts w:ascii="Times New Roman" w:hAnsi="Times New Roman"/>
          <w:iCs/>
          <w:sz w:val="28"/>
          <w:szCs w:val="28"/>
        </w:rPr>
        <w:t>и</w:t>
      </w:r>
      <w:r w:rsidRPr="006A1863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66578C">
        <w:rPr>
          <w:rFonts w:ascii="Times New Roman" w:hAnsi="Times New Roman"/>
          <w:iCs/>
          <w:sz w:val="28"/>
          <w:szCs w:val="28"/>
        </w:rPr>
        <w:t>т</w:t>
      </w:r>
      <w:r w:rsidRPr="0066578C">
        <w:rPr>
          <w:rFonts w:ascii="Times New Roman" w:hAnsi="Times New Roman"/>
          <w:iCs/>
          <w:sz w:val="28"/>
          <w:szCs w:val="28"/>
          <w:lang w:val="en-AU"/>
        </w:rPr>
        <w:t xml:space="preserve">. </w:t>
      </w:r>
      <w:r w:rsidRPr="0066578C">
        <w:rPr>
          <w:rFonts w:ascii="Times New Roman" w:hAnsi="Times New Roman"/>
          <w:iCs/>
          <w:sz w:val="28"/>
          <w:szCs w:val="28"/>
        </w:rPr>
        <w:t>д</w:t>
      </w:r>
      <w:r w:rsidRPr="0066578C">
        <w:rPr>
          <w:rFonts w:ascii="Times New Roman" w:hAnsi="Times New Roman"/>
          <w:iCs/>
          <w:sz w:val="28"/>
          <w:szCs w:val="28"/>
          <w:lang w:val="en-AU"/>
        </w:rPr>
        <w:t xml:space="preserve">). </w:t>
      </w:r>
    </w:p>
    <w:p w:rsidR="006A1863" w:rsidRPr="0066578C" w:rsidRDefault="006A1863" w:rsidP="006A186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66578C">
        <w:rPr>
          <w:rFonts w:ascii="Times New Roman" w:hAnsi="Times New Roman"/>
          <w:iCs/>
          <w:sz w:val="28"/>
          <w:szCs w:val="28"/>
          <w:lang w:val="en-US"/>
        </w:rPr>
        <w:t>MathCAD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.</w:t>
      </w:r>
    </w:p>
    <w:p w:rsidR="006A1863" w:rsidRPr="0066578C" w:rsidRDefault="006A1863" w:rsidP="006A1863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>Программное обеспечение электронного ресурса сайта ДВФУ, включая ЭБС ДВФУ.</w:t>
      </w:r>
    </w:p>
    <w:p w:rsidR="006A1863" w:rsidRPr="0066578C" w:rsidRDefault="006A1863" w:rsidP="006A1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следующие информационно-справочные системы: </w:t>
      </w:r>
    </w:p>
    <w:p w:rsidR="006A1863" w:rsidRPr="0066578C" w:rsidRDefault="006A1863" w:rsidP="006A186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Научная электронная библиотека </w:t>
      </w:r>
      <w:proofErr w:type="spellStart"/>
      <w:r w:rsidRPr="0066578C">
        <w:rPr>
          <w:rFonts w:ascii="Times New Roman" w:hAnsi="Times New Roman"/>
          <w:iCs/>
          <w:sz w:val="28"/>
          <w:szCs w:val="28"/>
        </w:rPr>
        <w:t>eLIBRARY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.</w:t>
      </w:r>
    </w:p>
    <w:p w:rsidR="006A1863" w:rsidRPr="0066578C" w:rsidRDefault="006A1863" w:rsidP="006A186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 xml:space="preserve">Электронно-библиотечная система издательства «Лань». </w:t>
      </w:r>
    </w:p>
    <w:p w:rsidR="006A1863" w:rsidRPr="0066578C" w:rsidRDefault="006A1863" w:rsidP="006A186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>Электронно-библиотечная система «</w:t>
      </w:r>
      <w:proofErr w:type="spellStart"/>
      <w:r w:rsidRPr="0066578C">
        <w:rPr>
          <w:rFonts w:ascii="Times New Roman" w:hAnsi="Times New Roman"/>
          <w:iCs/>
          <w:sz w:val="28"/>
          <w:szCs w:val="28"/>
        </w:rPr>
        <w:t>IPRbooks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».</w:t>
      </w:r>
    </w:p>
    <w:p w:rsidR="006A1863" w:rsidRPr="0066578C" w:rsidRDefault="006A1863" w:rsidP="006A1863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6578C">
        <w:rPr>
          <w:rFonts w:ascii="Times New Roman" w:hAnsi="Times New Roman"/>
          <w:iCs/>
          <w:sz w:val="28"/>
          <w:szCs w:val="28"/>
        </w:rPr>
        <w:t>Электронно-библиотечная система «</w:t>
      </w:r>
      <w:proofErr w:type="spellStart"/>
      <w:r w:rsidRPr="0066578C">
        <w:rPr>
          <w:rFonts w:ascii="Times New Roman" w:hAnsi="Times New Roman"/>
          <w:iCs/>
          <w:sz w:val="28"/>
          <w:szCs w:val="28"/>
          <w:lang w:val="en-US"/>
        </w:rPr>
        <w:t>Znanium</w:t>
      </w:r>
      <w:proofErr w:type="spellEnd"/>
      <w:r w:rsidRPr="0066578C">
        <w:rPr>
          <w:rFonts w:ascii="Times New Roman" w:hAnsi="Times New Roman"/>
          <w:iCs/>
          <w:sz w:val="28"/>
          <w:szCs w:val="28"/>
        </w:rPr>
        <w:t>»</w:t>
      </w:r>
    </w:p>
    <w:p w:rsidR="00BF5956" w:rsidRPr="00BF5956" w:rsidRDefault="00BF5956" w:rsidP="00BF5956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56" w:rsidRDefault="00BF5956" w:rsidP="006A1863">
      <w:pPr>
        <w:numPr>
          <w:ilvl w:val="0"/>
          <w:numId w:val="2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 ПО ОСВОЕНИЮ ДИСЦИПЛИНЫ</w:t>
      </w:r>
    </w:p>
    <w:p w:rsidR="006A1863" w:rsidRDefault="006A1863" w:rsidP="006A186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1863" w:rsidRPr="006A1863" w:rsidRDefault="006A1863" w:rsidP="006A1863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Пояснения к формам работы:</w:t>
      </w: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1. По мере накопления теоретического материала и его закрепления на практике, лекционные занятия переводятся в форму активного диалога с обучающимися с целью выработки суждений по изучаемой дисциплине.</w:t>
      </w: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lastRenderedPageBreak/>
        <w:t>2. Все практические занятия сформированы на основе существующих потребностей производства в средствах автоматизации отдельных видов проектно-конструкторских работ.</w:t>
      </w: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3. Контрольные опросы проводятся в форме активного диалога-обсуждения на определенные преподавателем темы.</w:t>
      </w:r>
    </w:p>
    <w:p w:rsidR="006A1863" w:rsidRPr="00BF5956" w:rsidRDefault="006A1863" w:rsidP="006A186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5956" w:rsidRDefault="00BF5956" w:rsidP="006A1863">
      <w:pPr>
        <w:numPr>
          <w:ilvl w:val="0"/>
          <w:numId w:val="2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6A1863" w:rsidRDefault="006A1863" w:rsidP="006A1863">
      <w:pPr>
        <w:pStyle w:val="a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дисциплины «</w:t>
      </w:r>
      <w:r w:rsidR="00DF6CD7">
        <w:rPr>
          <w:rFonts w:ascii="Times New Roman" w:hAnsi="Times New Roman"/>
          <w:sz w:val="28"/>
          <w:szCs w:val="28"/>
          <w:lang w:eastAsia="ru-RU"/>
        </w:rPr>
        <w:t>Предотвращение загрязнения окружающей среды с судов</w:t>
      </w:r>
      <w:r w:rsidRPr="006A1863">
        <w:rPr>
          <w:rFonts w:ascii="Times New Roman" w:eastAsia="Calibri" w:hAnsi="Times New Roman" w:cs="Times New Roman"/>
          <w:sz w:val="28"/>
          <w:szCs w:val="28"/>
        </w:rPr>
        <w:t xml:space="preserve">» включает в себя: мультимедийное оборудование, графические станции, программы и учебно-методические пособия и учебники в формате </w:t>
      </w:r>
      <w:proofErr w:type="spellStart"/>
      <w:r w:rsidRPr="006A186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6A1863">
        <w:rPr>
          <w:rFonts w:ascii="Times New Roman" w:eastAsia="Calibri" w:hAnsi="Times New Roman" w:cs="Times New Roman"/>
          <w:sz w:val="28"/>
          <w:szCs w:val="28"/>
        </w:rPr>
        <w:t>, приведенные в списке литературы, презентации лекцион</w:t>
      </w:r>
      <w:bookmarkStart w:id="2" w:name="OLE_LINK3"/>
      <w:bookmarkStart w:id="3" w:name="OLE_LINK4"/>
      <w:r w:rsidRPr="006A1863">
        <w:rPr>
          <w:rFonts w:ascii="Times New Roman" w:eastAsia="Calibri" w:hAnsi="Times New Roman" w:cs="Times New Roman"/>
          <w:sz w:val="28"/>
          <w:szCs w:val="28"/>
        </w:rPr>
        <w:t>ного материала</w:t>
      </w:r>
      <w:bookmarkEnd w:id="2"/>
      <w:bookmarkEnd w:id="3"/>
      <w:r w:rsidRPr="006A18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863" w:rsidRPr="006A1863" w:rsidRDefault="006A1863" w:rsidP="006A1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 xml:space="preserve">В ходе изучения дисциплины, применяются следующие образовательные технологии: </w:t>
      </w:r>
    </w:p>
    <w:p w:rsidR="006A1863" w:rsidRPr="006A1863" w:rsidRDefault="006A1863" w:rsidP="006A1863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Лекции в виде презентаций, обучающие видеофильмы, примеры программ, разработанных для соответствующих разделов курса.</w:t>
      </w:r>
    </w:p>
    <w:p w:rsidR="006A1863" w:rsidRPr="006A1863" w:rsidRDefault="006A1863" w:rsidP="006A1863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>Опросы и задания для организации промежуточного контроля знаний студентов.</w:t>
      </w:r>
    </w:p>
    <w:p w:rsidR="006A1863" w:rsidRPr="006A1863" w:rsidRDefault="006A1863" w:rsidP="006A1863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863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занятия, предусматривающие выполнение студентами индивидуальных и групповых заданий с использованием компьютера и стандартного пакета приложений. </w:t>
      </w:r>
    </w:p>
    <w:p w:rsidR="006A1863" w:rsidRPr="006A1863" w:rsidRDefault="006A1863" w:rsidP="006A1863">
      <w:pPr>
        <w:tabs>
          <w:tab w:val="left" w:pos="426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1863" w:rsidRDefault="006A1863" w:rsidP="00DF6CD7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86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A97264" w:rsidRDefault="00A97264" w:rsidP="00DF6CD7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264" w:rsidRPr="006A1863" w:rsidRDefault="00A97264" w:rsidP="00DF6CD7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264" w:rsidRPr="00BF5956" w:rsidRDefault="00A97264" w:rsidP="00A97264">
      <w:pPr>
        <w:numPr>
          <w:ilvl w:val="0"/>
          <w:numId w:val="2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595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Фонды оценочных средств</w:t>
      </w:r>
    </w:p>
    <w:p w:rsidR="00A97264" w:rsidRDefault="00A97264" w:rsidP="00A97264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7264" w:rsidRPr="0092103E" w:rsidRDefault="00A97264" w:rsidP="00A97264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Паспорт ФОС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1"/>
        <w:gridCol w:w="1914"/>
        <w:gridCol w:w="2732"/>
        <w:gridCol w:w="2648"/>
      </w:tblGrid>
      <w:tr w:rsidR="00A97264" w:rsidRPr="00A97264" w:rsidTr="00DA20D4">
        <w:tc>
          <w:tcPr>
            <w:tcW w:w="1097" w:type="pct"/>
          </w:tcPr>
          <w:p w:rsidR="00A97264" w:rsidRPr="00A97264" w:rsidRDefault="00A97264" w:rsidP="00DA20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Задача профессиональной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1024" w:type="pct"/>
          </w:tcPr>
          <w:p w:rsidR="00A97264" w:rsidRPr="00A97264" w:rsidRDefault="00A97264" w:rsidP="00DA20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Объекты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 xml:space="preserve">или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область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знания</w:t>
            </w:r>
          </w:p>
        </w:tc>
        <w:tc>
          <w:tcPr>
            <w:tcW w:w="1462" w:type="pct"/>
          </w:tcPr>
          <w:p w:rsidR="00A97264" w:rsidRPr="00A97264" w:rsidRDefault="00A97264" w:rsidP="00DA20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Код и наименование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профессиональной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1417" w:type="pct"/>
          </w:tcPr>
          <w:p w:rsidR="00A97264" w:rsidRPr="00A97264" w:rsidRDefault="00A97264" w:rsidP="00DA20D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A9726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Код и наименование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 xml:space="preserve">индикатора достижения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профессиональной </w:t>
            </w:r>
            <w:r w:rsidRPr="00A97264">
              <w:rPr>
                <w:rFonts w:ascii="Times New Roman" w:eastAsia="Times New Roman" w:hAnsi="Times New Roman" w:cs="Times New Roman"/>
                <w:b/>
                <w:bCs/>
              </w:rPr>
              <w:t>компетенции</w:t>
            </w:r>
          </w:p>
        </w:tc>
      </w:tr>
      <w:tr w:rsidR="00A97264" w:rsidRPr="00A97264" w:rsidTr="00DA20D4">
        <w:tc>
          <w:tcPr>
            <w:tcW w:w="1097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Обеспечение экологической безопасности эксплуатации судового оборудования, безопасных условий труда персонала;</w:t>
            </w:r>
          </w:p>
        </w:tc>
        <w:tc>
          <w:tcPr>
            <w:tcW w:w="1024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Судовые энергетические установки и их элементы</w:t>
            </w:r>
          </w:p>
        </w:tc>
        <w:tc>
          <w:tcPr>
            <w:tcW w:w="1462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264">
              <w:rPr>
                <w:rFonts w:ascii="Times New Roman" w:hAnsi="Times New Roman" w:cs="Times New Roman"/>
                <w:b/>
                <w:bCs/>
              </w:rPr>
              <w:t>ПК-11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Способностью и готовностью обеспечить экологическую безопасность эксплуатации, хранения, обслуживания, ремонта и сервиса судов и судового оборудования, безопасные условия труда персонала в соответствии с системой национальных и международных требований</w:t>
            </w:r>
          </w:p>
        </w:tc>
        <w:tc>
          <w:tcPr>
            <w:tcW w:w="1417" w:type="pct"/>
          </w:tcPr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264">
              <w:rPr>
                <w:rFonts w:ascii="Times New Roman" w:hAnsi="Times New Roman" w:cs="Times New Roman"/>
                <w:b/>
                <w:bCs/>
              </w:rPr>
              <w:t>ПК-11.1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умеет обеспечить экологическую безопасность эксплуатации, обслуживания и ремонта судов и судового оборудования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264">
              <w:rPr>
                <w:rFonts w:ascii="Times New Roman" w:hAnsi="Times New Roman" w:cs="Times New Roman"/>
                <w:b/>
                <w:bCs/>
              </w:rPr>
              <w:t>ПК-11.2</w:t>
            </w:r>
          </w:p>
          <w:p w:rsidR="00A97264" w:rsidRPr="00A97264" w:rsidRDefault="00A97264" w:rsidP="00DA20D4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97264">
              <w:rPr>
                <w:rFonts w:ascii="Times New Roman" w:hAnsi="Times New Roman" w:cs="Times New Roman"/>
                <w:bCs/>
              </w:rPr>
              <w:t>знает требования по безопасности условия труда персонала</w:t>
            </w:r>
          </w:p>
        </w:tc>
      </w:tr>
    </w:tbl>
    <w:p w:rsidR="006A1863" w:rsidRPr="00BF5956" w:rsidRDefault="006A1863" w:rsidP="006A186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2103E" w:rsidRPr="0092103E" w:rsidRDefault="0092103E" w:rsidP="0092103E">
      <w:pPr>
        <w:spacing w:after="0"/>
        <w:ind w:left="425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рекомендации, определяющие процедуры оценивания результатов освоения дисциплины </w:t>
      </w:r>
    </w:p>
    <w:p w:rsidR="0092103E" w:rsidRPr="0092103E" w:rsidRDefault="0092103E" w:rsidP="009210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2103E" w:rsidRPr="0092103E" w:rsidRDefault="0092103E" w:rsidP="00AB6685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Текущая аттестация студентов</w:t>
      </w: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Текущая аттестация студентов по дисциплине 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«Предотвращение загрязнения окружающей среды с судов» </w:t>
      </w: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в соответствии с локальными нормативными актами ДВФУ и является обязательной.</w:t>
      </w:r>
    </w:p>
    <w:p w:rsidR="0092103E" w:rsidRPr="0092103E" w:rsidRDefault="0092103E" w:rsidP="00AB6685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аттестация по дисциплине «Предотвращение загрязнения окружающей среды с судов» проводится в форме контрольных работ по оцениванию фактических результатов обучения студентов и осуществляется ведущим преподавателем. </w:t>
      </w:r>
    </w:p>
    <w:p w:rsidR="0092103E" w:rsidRPr="0092103E" w:rsidRDefault="0092103E" w:rsidP="00AB6685">
      <w:pPr>
        <w:widowControl w:val="0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оценивания выступают:</w:t>
      </w:r>
    </w:p>
    <w:p w:rsidR="0092103E" w:rsidRPr="0092103E" w:rsidRDefault="0092103E" w:rsidP="00AB6685">
      <w:pPr>
        <w:widowControl w:val="0"/>
        <w:numPr>
          <w:ilvl w:val="1"/>
          <w:numId w:val="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92103E" w:rsidRPr="0092103E" w:rsidRDefault="0092103E" w:rsidP="00AB6685">
      <w:pPr>
        <w:widowControl w:val="0"/>
        <w:numPr>
          <w:ilvl w:val="1"/>
          <w:numId w:val="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усвоения теоретических знаний;</w:t>
      </w:r>
    </w:p>
    <w:p w:rsidR="0092103E" w:rsidRPr="0092103E" w:rsidRDefault="0092103E" w:rsidP="00AB6685">
      <w:pPr>
        <w:widowControl w:val="0"/>
        <w:numPr>
          <w:ilvl w:val="1"/>
          <w:numId w:val="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овладения практическими умениями и навыками по всем видам учебной работы;</w:t>
      </w:r>
    </w:p>
    <w:p w:rsidR="0092103E" w:rsidRPr="0092103E" w:rsidRDefault="0092103E" w:rsidP="00AB6685">
      <w:pPr>
        <w:widowControl w:val="0"/>
        <w:numPr>
          <w:ilvl w:val="1"/>
          <w:numId w:val="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результаты самостоятельной работы.</w:t>
      </w:r>
    </w:p>
    <w:p w:rsidR="0092103E" w:rsidRPr="0092103E" w:rsidRDefault="0092103E" w:rsidP="00AB6685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Оценка освоения учебной дисциплины «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загрязнения окружающей среды с судов</w:t>
      </w: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»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и своевременность выполнения заданий фиксируется в журнале посещения занятий.</w:t>
      </w:r>
    </w:p>
    <w:p w:rsidR="0092103E" w:rsidRPr="0092103E" w:rsidRDefault="0092103E" w:rsidP="00AB6685">
      <w:pPr>
        <w:widowControl w:val="0"/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усвоения теоретических знаний оценивается такими контрольными мероприятиями как устный опрос.</w:t>
      </w:r>
    </w:p>
    <w:p w:rsidR="0092103E" w:rsidRPr="0092103E" w:rsidRDefault="0092103E" w:rsidP="0092103E">
      <w:pPr>
        <w:spacing w:after="0" w:line="36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103E" w:rsidRPr="0092103E" w:rsidRDefault="0092103E" w:rsidP="00673D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средства для текущей аттестации</w:t>
      </w:r>
    </w:p>
    <w:p w:rsidR="0092103E" w:rsidRPr="0092103E" w:rsidRDefault="0092103E" w:rsidP="00673D9B">
      <w:pPr>
        <w:tabs>
          <w:tab w:val="left" w:pos="108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03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(устный ответ) при собеседовании</w:t>
      </w:r>
    </w:p>
    <w:p w:rsidR="0092103E" w:rsidRPr="0092103E" w:rsidRDefault="0092103E" w:rsidP="0092103E">
      <w:pPr>
        <w:tabs>
          <w:tab w:val="left" w:pos="1080"/>
        </w:tabs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03E" w:rsidRPr="0092103E" w:rsidRDefault="0092103E" w:rsidP="0092103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92103E" w:rsidRPr="0092103E" w:rsidRDefault="0092103E" w:rsidP="0092103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92103E" w:rsidRPr="0092103E" w:rsidRDefault="0092103E" w:rsidP="0092103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92103E" w:rsidRPr="0092103E" w:rsidRDefault="0092103E" w:rsidP="0092103E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 </w:t>
      </w:r>
    </w:p>
    <w:p w:rsidR="0092103E" w:rsidRPr="0092103E" w:rsidRDefault="0092103E" w:rsidP="0092103E">
      <w:pPr>
        <w:widowControl w:val="0"/>
        <w:tabs>
          <w:tab w:val="num" w:pos="720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03E" w:rsidRPr="0092103E" w:rsidRDefault="0092103E" w:rsidP="00AB668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студентов.</w:t>
      </w:r>
    </w:p>
    <w:p w:rsidR="0092103E" w:rsidRDefault="0092103E" w:rsidP="009210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студентов по дисциплине «Предотвращение загрязнения окружающей среды с судов» проводится в соответствии с </w:t>
      </w: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локальными нормативными актами ДВФУ</w:t>
      </w:r>
      <w:r w:rsidRPr="0092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обязательной.</w:t>
      </w:r>
    </w:p>
    <w:p w:rsidR="004A1744" w:rsidRPr="0092103E" w:rsidRDefault="004A1744" w:rsidP="009210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промежуточной аттестации допускаются студенты, не имеющие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(выполнены все работы, </w:t>
      </w:r>
      <w:r w:rsidRPr="004A1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учебным планом и РПД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(практические, лабораторные, а также текущая аттестация – контрольные, опросы, курсовые работы и курсовые проекты).</w:t>
      </w:r>
    </w:p>
    <w:p w:rsidR="0092103E" w:rsidRPr="0092103E" w:rsidRDefault="0092103E" w:rsidP="0092103E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03E" w:rsidRPr="0092103E" w:rsidRDefault="0092103E" w:rsidP="0092103E">
      <w:pPr>
        <w:shd w:val="clear" w:color="auto" w:fill="FFFFFF"/>
        <w:spacing w:before="322" w:line="317" w:lineRule="exact"/>
        <w:ind w:right="-6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03E">
        <w:rPr>
          <w:rFonts w:ascii="Times New Roman" w:eastAsia="Calibri" w:hAnsi="Times New Roman" w:cs="Times New Roman"/>
          <w:b/>
          <w:sz w:val="28"/>
          <w:szCs w:val="28"/>
        </w:rPr>
        <w:t>Вопросы к экзамену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берег ближайший?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такое </w:t>
      </w:r>
      <w:r w:rsidRPr="0092103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декларация?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Какая жидкость называется моющей?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расшифровывается ЖРО?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количество топлива называется большим?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Какое лицо является ответственным?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расшифровывается МАРПОЛ?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типы отходов вы знаете?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Какая нефть называется сырой?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судовая операция?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типы судовых операций вы знаете?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нефтяной осадок?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отходы называются эксплуатационными?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пищеблок?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причал?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район называется особым?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расшифровывается САЗРИУС?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документ называется сертификатом?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отличается калий от кальция?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Какая система называется перекачивающей?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свидетельство судна?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сооружение называется приемным?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стендер?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стороны конвенции?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судно считается новым?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Дайте определение типу судна - танкер?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существуют разновидности танкеров?</w:t>
      </w:r>
    </w:p>
    <w:p w:rsidR="0092103E" w:rsidRPr="0092103E" w:rsidRDefault="0092103E" w:rsidP="0092103E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03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значит «ч/млн»?</w:t>
      </w:r>
    </w:p>
    <w:p w:rsidR="00C2501D" w:rsidRDefault="0092103E" w:rsidP="00673D9B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3D9B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эпизоотия?</w:t>
      </w:r>
    </w:p>
    <w:p w:rsidR="004A1744" w:rsidRDefault="004A1744" w:rsidP="004A17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744" w:rsidRDefault="004A174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1744" w:rsidRPr="0092103E" w:rsidRDefault="004A1744" w:rsidP="004A1744">
      <w:pPr>
        <w:spacing w:after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21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выставления оценки студенту на экзамене по дисциплине «Предотвращение загрязнения окружающей среды с судов»: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2507"/>
        <w:gridCol w:w="5359"/>
      </w:tblGrid>
      <w:tr w:rsidR="004A1744" w:rsidRPr="0092103E" w:rsidTr="00F00146">
        <w:tc>
          <w:tcPr>
            <w:tcW w:w="77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Баллы 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(рейтинговой оценки)</w:t>
            </w:r>
          </w:p>
        </w:tc>
        <w:tc>
          <w:tcPr>
            <w:tcW w:w="865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Оценка экзамена/ экзамена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(стандартная)</w:t>
            </w:r>
          </w:p>
        </w:tc>
        <w:tc>
          <w:tcPr>
            <w:tcW w:w="3357" w:type="pct"/>
            <w:vAlign w:val="center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Требования к сформированным компетенциям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A1744" w:rsidRPr="0092103E" w:rsidTr="00F00146">
        <w:trPr>
          <w:trHeight w:val="1932"/>
        </w:trPr>
        <w:tc>
          <w:tcPr>
            <w:tcW w:w="77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(100-86)</w:t>
            </w:r>
          </w:p>
        </w:tc>
        <w:tc>
          <w:tcPr>
            <w:tcW w:w="865" w:type="pct"/>
            <w:vAlign w:val="center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«зачтено»/ «отлично»</w:t>
            </w:r>
          </w:p>
        </w:tc>
        <w:tc>
          <w:tcPr>
            <w:tcW w:w="335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4A1744" w:rsidRPr="0092103E" w:rsidTr="00F00146">
        <w:trPr>
          <w:trHeight w:val="382"/>
        </w:trPr>
        <w:tc>
          <w:tcPr>
            <w:tcW w:w="77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(85-76)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65" w:type="pct"/>
            <w:vAlign w:val="center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«зачтено»/ «хорошо»</w:t>
            </w:r>
          </w:p>
        </w:tc>
        <w:tc>
          <w:tcPr>
            <w:tcW w:w="335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4A1744" w:rsidRPr="0092103E" w:rsidTr="00F00146">
        <w:trPr>
          <w:trHeight w:val="275"/>
        </w:trPr>
        <w:tc>
          <w:tcPr>
            <w:tcW w:w="77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(75-61)</w:t>
            </w:r>
          </w:p>
        </w:tc>
        <w:tc>
          <w:tcPr>
            <w:tcW w:w="865" w:type="pct"/>
            <w:vAlign w:val="center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«зачтено»/ «удовлетворительно»</w:t>
            </w:r>
          </w:p>
        </w:tc>
        <w:tc>
          <w:tcPr>
            <w:tcW w:w="335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4A1744" w:rsidRPr="0092103E" w:rsidTr="00F00146">
        <w:trPr>
          <w:trHeight w:val="63"/>
        </w:trPr>
        <w:tc>
          <w:tcPr>
            <w:tcW w:w="77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(60-50)</w:t>
            </w:r>
          </w:p>
        </w:tc>
        <w:tc>
          <w:tcPr>
            <w:tcW w:w="865" w:type="pct"/>
            <w:vAlign w:val="center"/>
          </w:tcPr>
          <w:p w:rsidR="004A1744" w:rsidRPr="0092103E" w:rsidRDefault="004A1744" w:rsidP="00F001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«не зачтено»/ «неудовлетворительно»</w:t>
            </w:r>
          </w:p>
        </w:tc>
        <w:tc>
          <w:tcPr>
            <w:tcW w:w="3357" w:type="pct"/>
          </w:tcPr>
          <w:p w:rsidR="004A1744" w:rsidRPr="0092103E" w:rsidRDefault="004A1744" w:rsidP="00F001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10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4A1744" w:rsidRPr="00673D9B" w:rsidRDefault="004A1744" w:rsidP="004A17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A1744" w:rsidRPr="00673D9B" w:rsidSect="00673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653"/>
    <w:multiLevelType w:val="hybridMultilevel"/>
    <w:tmpl w:val="5C5A858C"/>
    <w:lvl w:ilvl="0" w:tplc="161CAC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B77C1"/>
    <w:multiLevelType w:val="hybridMultilevel"/>
    <w:tmpl w:val="E9B8C96A"/>
    <w:lvl w:ilvl="0" w:tplc="53C087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C087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1FEA795C"/>
    <w:multiLevelType w:val="hybridMultilevel"/>
    <w:tmpl w:val="14B0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938E0"/>
    <w:multiLevelType w:val="hybridMultilevel"/>
    <w:tmpl w:val="260AAA46"/>
    <w:lvl w:ilvl="0" w:tplc="B8B8F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11237"/>
    <w:multiLevelType w:val="hybridMultilevel"/>
    <w:tmpl w:val="17266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9E67B3"/>
    <w:multiLevelType w:val="hybridMultilevel"/>
    <w:tmpl w:val="10A6F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400CD0"/>
    <w:multiLevelType w:val="hybridMultilevel"/>
    <w:tmpl w:val="73061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A041284"/>
    <w:multiLevelType w:val="hybridMultilevel"/>
    <w:tmpl w:val="F432B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721B53"/>
    <w:multiLevelType w:val="hybridMultilevel"/>
    <w:tmpl w:val="FB441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9E19B3"/>
    <w:multiLevelType w:val="hybridMultilevel"/>
    <w:tmpl w:val="93C2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C41D2"/>
    <w:multiLevelType w:val="hybridMultilevel"/>
    <w:tmpl w:val="36AA6630"/>
    <w:lvl w:ilvl="0" w:tplc="C6008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05653E"/>
    <w:multiLevelType w:val="hybridMultilevel"/>
    <w:tmpl w:val="7D0CB7B0"/>
    <w:lvl w:ilvl="0" w:tplc="F07A1AC4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56"/>
    <w:rsid w:val="00056689"/>
    <w:rsid w:val="00070A7D"/>
    <w:rsid w:val="00084336"/>
    <w:rsid w:val="000874E3"/>
    <w:rsid w:val="000E5247"/>
    <w:rsid w:val="00177EF1"/>
    <w:rsid w:val="001A0638"/>
    <w:rsid w:val="001B4518"/>
    <w:rsid w:val="00231A94"/>
    <w:rsid w:val="00233022"/>
    <w:rsid w:val="002640B1"/>
    <w:rsid w:val="00277F41"/>
    <w:rsid w:val="00285129"/>
    <w:rsid w:val="002D0597"/>
    <w:rsid w:val="003113D1"/>
    <w:rsid w:val="00321E85"/>
    <w:rsid w:val="003603D2"/>
    <w:rsid w:val="003D65A3"/>
    <w:rsid w:val="003F6B8F"/>
    <w:rsid w:val="00405274"/>
    <w:rsid w:val="00405ED6"/>
    <w:rsid w:val="00447733"/>
    <w:rsid w:val="00473E93"/>
    <w:rsid w:val="004A1744"/>
    <w:rsid w:val="00504CDA"/>
    <w:rsid w:val="005076F5"/>
    <w:rsid w:val="00533F93"/>
    <w:rsid w:val="00556C03"/>
    <w:rsid w:val="00557C84"/>
    <w:rsid w:val="0057441A"/>
    <w:rsid w:val="005A61DB"/>
    <w:rsid w:val="005C35ED"/>
    <w:rsid w:val="005D5059"/>
    <w:rsid w:val="005F5869"/>
    <w:rsid w:val="00672217"/>
    <w:rsid w:val="00673D9B"/>
    <w:rsid w:val="006A1863"/>
    <w:rsid w:val="006B510D"/>
    <w:rsid w:val="006E38B6"/>
    <w:rsid w:val="0072110E"/>
    <w:rsid w:val="00736206"/>
    <w:rsid w:val="00746135"/>
    <w:rsid w:val="007823A7"/>
    <w:rsid w:val="007D44D2"/>
    <w:rsid w:val="007F75F9"/>
    <w:rsid w:val="008152B4"/>
    <w:rsid w:val="008165C6"/>
    <w:rsid w:val="008209B2"/>
    <w:rsid w:val="00835F37"/>
    <w:rsid w:val="008370D5"/>
    <w:rsid w:val="008421C6"/>
    <w:rsid w:val="00854CD7"/>
    <w:rsid w:val="008825E6"/>
    <w:rsid w:val="00915102"/>
    <w:rsid w:val="0092103E"/>
    <w:rsid w:val="0092788F"/>
    <w:rsid w:val="009665C2"/>
    <w:rsid w:val="00970C81"/>
    <w:rsid w:val="009D0FE6"/>
    <w:rsid w:val="009D7982"/>
    <w:rsid w:val="009E43EE"/>
    <w:rsid w:val="009E5716"/>
    <w:rsid w:val="00A2182C"/>
    <w:rsid w:val="00A36417"/>
    <w:rsid w:val="00A534E2"/>
    <w:rsid w:val="00A61A96"/>
    <w:rsid w:val="00A70842"/>
    <w:rsid w:val="00A97264"/>
    <w:rsid w:val="00AB6685"/>
    <w:rsid w:val="00AF09D4"/>
    <w:rsid w:val="00B217CE"/>
    <w:rsid w:val="00B62C5F"/>
    <w:rsid w:val="00BB0D7D"/>
    <w:rsid w:val="00BF5956"/>
    <w:rsid w:val="00C2501D"/>
    <w:rsid w:val="00C90E36"/>
    <w:rsid w:val="00C95A8E"/>
    <w:rsid w:val="00C961E7"/>
    <w:rsid w:val="00CE272D"/>
    <w:rsid w:val="00D129F3"/>
    <w:rsid w:val="00D43EC6"/>
    <w:rsid w:val="00D5006E"/>
    <w:rsid w:val="00D77CFF"/>
    <w:rsid w:val="00D85C07"/>
    <w:rsid w:val="00D92C4F"/>
    <w:rsid w:val="00DF6CD7"/>
    <w:rsid w:val="00E37CB2"/>
    <w:rsid w:val="00EB16A4"/>
    <w:rsid w:val="00EB26F0"/>
    <w:rsid w:val="00EE7F00"/>
    <w:rsid w:val="00F00146"/>
    <w:rsid w:val="00F129F4"/>
    <w:rsid w:val="00F251D6"/>
    <w:rsid w:val="00FC2ABC"/>
    <w:rsid w:val="00FE4F8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F040"/>
  <w15:docId w15:val="{22F87563-C5EE-4656-8B1A-94D58E9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A1863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rsid w:val="006A1863"/>
  </w:style>
  <w:style w:type="paragraph" w:customStyle="1" w:styleId="3">
    <w:name w:val="умкд_3"/>
    <w:basedOn w:val="a"/>
    <w:link w:val="30"/>
    <w:qFormat/>
    <w:rsid w:val="006A1863"/>
    <w:pPr>
      <w:suppressAutoHyphens/>
      <w:spacing w:before="120" w:after="12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умкд_3 Знак"/>
    <w:link w:val="3"/>
    <w:rsid w:val="006A18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08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514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4961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dvfu.ru:8080/lib/item?id=chamo:359057&amp;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Немчик Римма Николаевна</dc:creator>
  <cp:lastModifiedBy>Изотов Николай Владимирович</cp:lastModifiedBy>
  <cp:revision>2</cp:revision>
  <cp:lastPrinted>2020-02-20T23:49:00Z</cp:lastPrinted>
  <dcterms:created xsi:type="dcterms:W3CDTF">2020-02-20T23:50:00Z</dcterms:created>
  <dcterms:modified xsi:type="dcterms:W3CDTF">2020-02-20T23:50:00Z</dcterms:modified>
</cp:coreProperties>
</file>