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A0F24"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23EB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35444" w:rsidRDefault="00965928" w:rsidP="00B35444">
      <w:pPr>
        <w:jc w:val="center"/>
        <w:rPr>
          <w:b/>
          <w:bCs/>
          <w:caps/>
          <w:sz w:val="22"/>
          <w:szCs w:val="22"/>
        </w:rPr>
      </w:pPr>
      <w:r>
        <w:rPr>
          <w:b/>
          <w:bCs/>
          <w:caps/>
          <w:sz w:val="22"/>
          <w:szCs w:val="22"/>
        </w:rPr>
        <w:t>инженерная школа</w:t>
      </w:r>
    </w:p>
    <w:p w:rsidR="00965928" w:rsidRDefault="00965928"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965928" w:rsidP="00DE3BA8">
            <w:pPr>
              <w:rPr>
                <w:sz w:val="18"/>
                <w:szCs w:val="18"/>
              </w:rPr>
            </w:pPr>
            <w:r>
              <w:rPr>
                <w:sz w:val="18"/>
                <w:szCs w:val="18"/>
              </w:rPr>
              <w:t>«</w:t>
            </w:r>
            <w:r w:rsidR="00F96123">
              <w:rPr>
                <w:sz w:val="22"/>
                <w:szCs w:val="22"/>
              </w:rPr>
              <w:t>Эксплуатация корабельных дизельных и дизель-электрических энергетических установок</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965928" w:rsidRDefault="00965928" w:rsidP="00965928">
            <w:pPr>
              <w:rPr>
                <w:sz w:val="18"/>
                <w:szCs w:val="18"/>
                <w:u w:val="single"/>
              </w:rPr>
            </w:pPr>
            <w:r>
              <w:rPr>
                <w:sz w:val="18"/>
                <w:szCs w:val="18"/>
                <w:u w:val="single"/>
              </w:rPr>
              <w:t>Судовой энергетики и автоматики</w:t>
            </w:r>
          </w:p>
          <w:p w:rsidR="00B35444" w:rsidRPr="009567D9" w:rsidRDefault="00965928" w:rsidP="00965928">
            <w:pPr>
              <w:rPr>
                <w:sz w:val="18"/>
                <w:szCs w:val="18"/>
              </w:rPr>
            </w:pPr>
            <w:r>
              <w:rPr>
                <w:sz w:val="18"/>
                <w:szCs w:val="18"/>
              </w:rPr>
              <w:t xml:space="preserve">            </w:t>
            </w:r>
            <w:r w:rsidRPr="009567D9">
              <w:rPr>
                <w:sz w:val="18"/>
                <w:szCs w:val="18"/>
              </w:rPr>
              <w:t xml:space="preserve"> </w:t>
            </w:r>
            <w:r w:rsidR="00B35444" w:rsidRPr="009567D9">
              <w:rPr>
                <w:sz w:val="18"/>
                <w:szCs w:val="18"/>
              </w:rPr>
              <w:t>(название кафедры)</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 xml:space="preserve">____________  </w:t>
            </w:r>
            <w:r w:rsidR="00965928" w:rsidRPr="00F96123">
              <w:rPr>
                <w:sz w:val="18"/>
                <w:szCs w:val="18"/>
                <w:u w:val="single"/>
              </w:rPr>
              <w:t>Грибинич</w:t>
            </w:r>
            <w:r w:rsidR="00F96123" w:rsidRPr="00F96123">
              <w:rPr>
                <w:sz w:val="18"/>
                <w:szCs w:val="18"/>
                <w:u w:val="single"/>
              </w:rPr>
              <w:t>ен</w:t>
            </w:r>
            <w:r w:rsidR="00965928" w:rsidRPr="00F96123">
              <w:rPr>
                <w:sz w:val="18"/>
                <w:szCs w:val="18"/>
                <w:u w:val="single"/>
              </w:rPr>
              <w:t>ко М.В.</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w:t>
            </w:r>
            <w:r w:rsidR="00F96123">
              <w:rPr>
                <w:sz w:val="18"/>
                <w:szCs w:val="18"/>
              </w:rPr>
              <w:t xml:space="preserve">_________  </w:t>
            </w:r>
            <w:r w:rsidR="00965928" w:rsidRPr="00F96123">
              <w:rPr>
                <w:sz w:val="18"/>
                <w:szCs w:val="18"/>
                <w:u w:val="single"/>
              </w:rPr>
              <w:t>Грибиниченко М.В.</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F96123" w:rsidP="00C91FF3">
            <w:pPr>
              <w:rPr>
                <w:sz w:val="18"/>
                <w:szCs w:val="18"/>
              </w:rPr>
            </w:pPr>
            <w:r w:rsidRPr="00F96123">
              <w:rPr>
                <w:sz w:val="18"/>
                <w:szCs w:val="18"/>
              </w:rPr>
              <w:t>«</w:t>
            </w:r>
            <w:r w:rsidR="00C91FF3">
              <w:rPr>
                <w:sz w:val="18"/>
                <w:szCs w:val="18"/>
              </w:rPr>
              <w:t>___</w:t>
            </w:r>
            <w:r w:rsidRPr="00F96123">
              <w:rPr>
                <w:sz w:val="18"/>
                <w:szCs w:val="18"/>
              </w:rPr>
              <w:t xml:space="preserve">» </w:t>
            </w:r>
            <w:r w:rsidR="00C91FF3">
              <w:rPr>
                <w:sz w:val="18"/>
                <w:szCs w:val="18"/>
              </w:rPr>
              <w:t xml:space="preserve">______ </w:t>
            </w:r>
            <w:r w:rsidRPr="00F96123">
              <w:rPr>
                <w:sz w:val="18"/>
                <w:szCs w:val="18"/>
              </w:rPr>
              <w:t>20</w:t>
            </w:r>
            <w:r w:rsidR="00C91FF3">
              <w:rPr>
                <w:sz w:val="18"/>
                <w:szCs w:val="18"/>
              </w:rPr>
              <w:t>___</w:t>
            </w:r>
            <w:r w:rsidRPr="00F96123">
              <w:rPr>
                <w:sz w:val="18"/>
                <w:szCs w:val="18"/>
              </w:rPr>
              <w:t>г.</w:t>
            </w:r>
          </w:p>
        </w:tc>
        <w:tc>
          <w:tcPr>
            <w:tcW w:w="4786" w:type="dxa"/>
            <w:tcBorders>
              <w:top w:val="nil"/>
              <w:left w:val="nil"/>
              <w:bottom w:val="nil"/>
              <w:right w:val="nil"/>
            </w:tcBorders>
          </w:tcPr>
          <w:p w:rsidR="00B35444" w:rsidRPr="009567D9" w:rsidRDefault="00F96123" w:rsidP="00C91FF3">
            <w:pPr>
              <w:rPr>
                <w:sz w:val="18"/>
                <w:szCs w:val="18"/>
              </w:rPr>
            </w:pPr>
            <w:r w:rsidRPr="00F96123">
              <w:rPr>
                <w:sz w:val="18"/>
                <w:szCs w:val="18"/>
              </w:rPr>
              <w:t>«</w:t>
            </w:r>
            <w:r w:rsidR="00C91FF3">
              <w:rPr>
                <w:sz w:val="18"/>
                <w:szCs w:val="18"/>
              </w:rPr>
              <w:t>___</w:t>
            </w:r>
            <w:r w:rsidRPr="00F96123">
              <w:rPr>
                <w:sz w:val="18"/>
                <w:szCs w:val="18"/>
              </w:rPr>
              <w:t xml:space="preserve">» </w:t>
            </w:r>
            <w:r w:rsidR="00C91FF3">
              <w:rPr>
                <w:sz w:val="18"/>
                <w:szCs w:val="18"/>
              </w:rPr>
              <w:t xml:space="preserve">______ </w:t>
            </w:r>
            <w:r w:rsidRPr="00F96123">
              <w:rPr>
                <w:sz w:val="18"/>
                <w:szCs w:val="18"/>
              </w:rPr>
              <w:t>20</w:t>
            </w:r>
            <w:r w:rsidR="00C91FF3">
              <w:rPr>
                <w:sz w:val="18"/>
                <w:szCs w:val="18"/>
              </w:rPr>
              <w:t>___</w:t>
            </w:r>
            <w:r w:rsidRPr="00F96123">
              <w:rPr>
                <w:sz w:val="18"/>
                <w:szCs w:val="18"/>
              </w:rPr>
              <w:t>г.</w:t>
            </w:r>
          </w:p>
        </w:tc>
      </w:tr>
    </w:tbl>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D14C72"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w:t>
      </w:r>
      <w:r w:rsidR="006D23DC">
        <w:rPr>
          <w:b/>
          <w:bCs/>
          <w:color w:val="000000"/>
          <w:sz w:val="22"/>
          <w:szCs w:val="22"/>
          <w:lang w:eastAsia="en-US"/>
        </w:rPr>
        <w:t xml:space="preserve"> ДИСЦИПЛИНЫ</w:t>
      </w:r>
      <w:r w:rsidR="006D23DC">
        <w:rPr>
          <w:bCs/>
          <w:color w:val="000000"/>
          <w:sz w:val="22"/>
          <w:szCs w:val="22"/>
          <w:lang w:eastAsia="en-US"/>
        </w:rPr>
        <w:t xml:space="preserve"> </w:t>
      </w:r>
    </w:p>
    <w:p w:rsidR="00110DED" w:rsidRDefault="008305E4" w:rsidP="00965928">
      <w:pPr>
        <w:suppressAutoHyphens/>
        <w:spacing w:line="276" w:lineRule="auto"/>
        <w:jc w:val="center"/>
        <w:rPr>
          <w:sz w:val="22"/>
          <w:szCs w:val="22"/>
          <w:lang w:eastAsia="en-US"/>
        </w:rPr>
      </w:pPr>
      <w:r w:rsidRPr="008305E4">
        <w:rPr>
          <w:sz w:val="22"/>
          <w:szCs w:val="22"/>
          <w:lang w:eastAsia="en-US"/>
        </w:rPr>
        <w:t>Эксплуатация корабельных дизель-электрических и дизельных энергетических установок</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C840D4" w:rsidRDefault="00C840D4" w:rsidP="006D23DC">
      <w:pPr>
        <w:suppressAutoHyphens/>
        <w:rPr>
          <w:sz w:val="22"/>
          <w:szCs w:val="22"/>
        </w:rPr>
      </w:pPr>
    </w:p>
    <w:p w:rsidR="006D23DC" w:rsidRPr="00382134" w:rsidRDefault="00382134" w:rsidP="006D23DC">
      <w:pPr>
        <w:suppressAutoHyphens/>
        <w:rPr>
          <w:sz w:val="22"/>
          <w:szCs w:val="22"/>
        </w:rPr>
      </w:pPr>
      <w:r>
        <w:rPr>
          <w:sz w:val="22"/>
          <w:szCs w:val="22"/>
        </w:rPr>
        <w:t>курс _</w:t>
      </w:r>
      <w:r w:rsidR="00C840D4">
        <w:rPr>
          <w:sz w:val="22"/>
          <w:szCs w:val="22"/>
          <w:u w:val="single"/>
        </w:rPr>
        <w:t>5</w:t>
      </w:r>
      <w:r w:rsidRPr="00382134">
        <w:rPr>
          <w:sz w:val="22"/>
          <w:szCs w:val="22"/>
        </w:rPr>
        <w:t>_</w:t>
      </w:r>
      <w:r>
        <w:rPr>
          <w:sz w:val="22"/>
          <w:szCs w:val="22"/>
        </w:rPr>
        <w:t xml:space="preserve"> семестр _</w:t>
      </w:r>
      <w:r w:rsidR="00C840D4">
        <w:rPr>
          <w:sz w:val="22"/>
          <w:szCs w:val="22"/>
          <w:u w:val="single"/>
        </w:rPr>
        <w:t>9</w:t>
      </w:r>
      <w:r w:rsidRPr="00382134">
        <w:rPr>
          <w:sz w:val="22"/>
          <w:szCs w:val="22"/>
        </w:rPr>
        <w:t>_</w:t>
      </w:r>
    </w:p>
    <w:p w:rsidR="006D23DC" w:rsidRDefault="00382134" w:rsidP="006D23DC">
      <w:pPr>
        <w:suppressAutoHyphens/>
        <w:rPr>
          <w:sz w:val="22"/>
          <w:szCs w:val="22"/>
        </w:rPr>
      </w:pPr>
      <w:r>
        <w:rPr>
          <w:sz w:val="22"/>
          <w:szCs w:val="22"/>
        </w:rPr>
        <w:t xml:space="preserve">лекции  </w:t>
      </w:r>
      <w:r w:rsidRPr="00382134">
        <w:rPr>
          <w:sz w:val="22"/>
          <w:szCs w:val="22"/>
        </w:rPr>
        <w:t>_</w:t>
      </w:r>
      <w:r w:rsidR="00A964E1">
        <w:rPr>
          <w:sz w:val="22"/>
          <w:szCs w:val="22"/>
        </w:rPr>
        <w:t>54</w:t>
      </w:r>
      <w:r w:rsidRPr="00382134">
        <w:rPr>
          <w:sz w:val="22"/>
          <w:szCs w:val="22"/>
        </w:rPr>
        <w:t>__</w:t>
      </w:r>
      <w:r w:rsidR="006D23DC">
        <w:rPr>
          <w:sz w:val="22"/>
          <w:szCs w:val="22"/>
        </w:rPr>
        <w:t>час.</w:t>
      </w:r>
    </w:p>
    <w:p w:rsidR="006D23DC" w:rsidRPr="00382134" w:rsidRDefault="006D23DC" w:rsidP="006D23DC">
      <w:pPr>
        <w:suppressAutoHyphens/>
        <w:rPr>
          <w:sz w:val="22"/>
          <w:szCs w:val="22"/>
        </w:rPr>
      </w:pPr>
      <w:r>
        <w:rPr>
          <w:sz w:val="22"/>
          <w:szCs w:val="22"/>
        </w:rPr>
        <w:t>п</w:t>
      </w:r>
      <w:r w:rsidR="00F43BD0">
        <w:rPr>
          <w:sz w:val="22"/>
          <w:szCs w:val="22"/>
        </w:rPr>
        <w:t>рактические занятия_</w:t>
      </w:r>
      <w:r w:rsidR="00A964E1">
        <w:rPr>
          <w:sz w:val="22"/>
          <w:szCs w:val="22"/>
          <w:u w:val="single"/>
        </w:rPr>
        <w:t>_54</w:t>
      </w:r>
      <w:r w:rsidR="00F43BD0">
        <w:rPr>
          <w:sz w:val="22"/>
          <w:szCs w:val="22"/>
          <w:u w:val="single"/>
        </w:rPr>
        <w:t>__</w:t>
      </w:r>
      <w:r w:rsidR="00E968FF">
        <w:rPr>
          <w:sz w:val="22"/>
          <w:szCs w:val="22"/>
          <w:u w:val="single"/>
        </w:rPr>
        <w:t>час.</w:t>
      </w:r>
    </w:p>
    <w:p w:rsidR="006D23DC" w:rsidRDefault="00F43BD0" w:rsidP="006D23DC">
      <w:pPr>
        <w:suppressAutoHyphens/>
        <w:rPr>
          <w:sz w:val="22"/>
          <w:szCs w:val="22"/>
        </w:rPr>
      </w:pPr>
      <w:r>
        <w:rPr>
          <w:sz w:val="22"/>
          <w:szCs w:val="22"/>
        </w:rPr>
        <w:t>лабораторные работы__</w:t>
      </w:r>
      <w:r w:rsidR="00C840D4">
        <w:rPr>
          <w:sz w:val="22"/>
          <w:szCs w:val="22"/>
          <w:u w:val="single"/>
        </w:rPr>
        <w:t>0</w:t>
      </w:r>
      <w:r w:rsidR="00600434">
        <w:rPr>
          <w:sz w:val="22"/>
          <w:szCs w:val="22"/>
          <w:u w:val="single"/>
        </w:rPr>
        <w:t xml:space="preserve"> </w:t>
      </w:r>
      <w:r>
        <w:rPr>
          <w:sz w:val="22"/>
          <w:szCs w:val="22"/>
          <w:u w:val="single"/>
        </w:rPr>
        <w:t xml:space="preserve">   </w:t>
      </w:r>
      <w:r w:rsidR="00600434">
        <w:rPr>
          <w:sz w:val="22"/>
          <w:szCs w:val="22"/>
          <w:u w:val="single"/>
        </w:rPr>
        <w:t>час.</w:t>
      </w:r>
    </w:p>
    <w:p w:rsidR="006D23DC" w:rsidRDefault="006D23DC" w:rsidP="006D23DC">
      <w:pPr>
        <w:suppressAutoHyphens/>
        <w:rPr>
          <w:sz w:val="22"/>
          <w:szCs w:val="22"/>
        </w:rPr>
      </w:pPr>
      <w:r>
        <w:rPr>
          <w:sz w:val="22"/>
          <w:szCs w:val="22"/>
        </w:rPr>
        <w:t xml:space="preserve">в том числе с использованием МАО </w:t>
      </w:r>
      <w:r w:rsidR="00170FBA">
        <w:rPr>
          <w:sz w:val="22"/>
          <w:szCs w:val="22"/>
          <w:u w:val="single"/>
        </w:rPr>
        <w:t>лек.</w:t>
      </w:r>
      <w:r w:rsidR="005F696F">
        <w:rPr>
          <w:sz w:val="22"/>
          <w:szCs w:val="22"/>
          <w:u w:val="single"/>
        </w:rPr>
        <w:t>20</w:t>
      </w:r>
      <w:r w:rsidR="00170FBA">
        <w:rPr>
          <w:sz w:val="22"/>
          <w:szCs w:val="22"/>
          <w:u w:val="single"/>
        </w:rPr>
        <w:t xml:space="preserve"> /пр</w:t>
      </w:r>
      <w:r w:rsidR="00F43BD0">
        <w:rPr>
          <w:sz w:val="22"/>
          <w:szCs w:val="22"/>
          <w:u w:val="single"/>
        </w:rPr>
        <w:t>.</w:t>
      </w:r>
      <w:r w:rsidR="005F696F">
        <w:rPr>
          <w:sz w:val="22"/>
          <w:szCs w:val="22"/>
          <w:u w:val="single"/>
        </w:rPr>
        <w:t>20</w:t>
      </w:r>
      <w:r w:rsidR="00600434">
        <w:rPr>
          <w:sz w:val="22"/>
          <w:szCs w:val="22"/>
          <w:u w:val="single"/>
        </w:rPr>
        <w:t>/</w:t>
      </w:r>
      <w:r>
        <w:rPr>
          <w:sz w:val="22"/>
          <w:szCs w:val="22"/>
        </w:rPr>
        <w:t>_</w:t>
      </w:r>
      <w:r w:rsidR="00600434" w:rsidRPr="00600434">
        <w:rPr>
          <w:sz w:val="22"/>
          <w:szCs w:val="22"/>
          <w:u w:val="single"/>
        </w:rPr>
        <w:t xml:space="preserve">лаб </w:t>
      </w:r>
      <w:r w:rsidR="00C840D4">
        <w:rPr>
          <w:sz w:val="22"/>
          <w:szCs w:val="22"/>
          <w:u w:val="single"/>
        </w:rPr>
        <w:t>0</w:t>
      </w:r>
      <w:r w:rsidR="00F43BD0">
        <w:rPr>
          <w:sz w:val="22"/>
          <w:szCs w:val="22"/>
        </w:rPr>
        <w:t xml:space="preserve"> </w:t>
      </w:r>
      <w:r>
        <w:rPr>
          <w:sz w:val="22"/>
          <w:szCs w:val="22"/>
        </w:rPr>
        <w:t xml:space="preserve"> час.</w:t>
      </w:r>
    </w:p>
    <w:p w:rsidR="006D23DC" w:rsidRDefault="006D23DC" w:rsidP="006D23DC">
      <w:pPr>
        <w:suppressAutoHyphens/>
        <w:rPr>
          <w:sz w:val="22"/>
          <w:szCs w:val="22"/>
        </w:rPr>
      </w:pPr>
      <w:r>
        <w:rPr>
          <w:sz w:val="22"/>
          <w:szCs w:val="22"/>
        </w:rPr>
        <w:t>всего ч</w:t>
      </w:r>
      <w:r w:rsidR="00382134">
        <w:rPr>
          <w:sz w:val="22"/>
          <w:szCs w:val="22"/>
        </w:rPr>
        <w:t>асов аудиторной нагрузки__</w:t>
      </w:r>
      <w:r w:rsidR="00A964E1">
        <w:rPr>
          <w:sz w:val="22"/>
          <w:szCs w:val="22"/>
        </w:rPr>
        <w:t>108</w:t>
      </w:r>
      <w:r w:rsidR="00382134">
        <w:rPr>
          <w:sz w:val="22"/>
          <w:szCs w:val="22"/>
        </w:rPr>
        <w:t>__</w:t>
      </w:r>
      <w:r>
        <w:rPr>
          <w:sz w:val="22"/>
          <w:szCs w:val="22"/>
        </w:rPr>
        <w:t xml:space="preserve"> час.</w:t>
      </w:r>
    </w:p>
    <w:p w:rsidR="006D23DC" w:rsidRDefault="006D23DC" w:rsidP="006D23DC">
      <w:pPr>
        <w:suppressAutoHyphens/>
        <w:rPr>
          <w:sz w:val="22"/>
          <w:szCs w:val="22"/>
        </w:rPr>
      </w:pPr>
      <w:r>
        <w:rPr>
          <w:sz w:val="22"/>
          <w:szCs w:val="22"/>
        </w:rPr>
        <w:t xml:space="preserve">в том </w:t>
      </w:r>
      <w:r w:rsidR="00110DED">
        <w:rPr>
          <w:sz w:val="22"/>
          <w:szCs w:val="22"/>
        </w:rPr>
        <w:t>числе с использованием МАО _</w:t>
      </w:r>
      <w:r w:rsidR="005F696F">
        <w:rPr>
          <w:sz w:val="22"/>
          <w:szCs w:val="22"/>
        </w:rPr>
        <w:t>40</w:t>
      </w:r>
      <w:r w:rsidR="00382134">
        <w:rPr>
          <w:sz w:val="22"/>
          <w:szCs w:val="22"/>
        </w:rPr>
        <w:t>__</w:t>
      </w:r>
      <w:r>
        <w:rPr>
          <w:sz w:val="22"/>
          <w:szCs w:val="22"/>
        </w:rPr>
        <w:t xml:space="preserve"> час.</w:t>
      </w:r>
    </w:p>
    <w:p w:rsidR="006D23DC" w:rsidRDefault="00382134" w:rsidP="006D23DC">
      <w:pPr>
        <w:suppressAutoHyphens/>
        <w:rPr>
          <w:sz w:val="22"/>
          <w:szCs w:val="22"/>
        </w:rPr>
      </w:pPr>
      <w:r>
        <w:rPr>
          <w:sz w:val="22"/>
          <w:szCs w:val="22"/>
        </w:rPr>
        <w:t>самостоятельная работа _</w:t>
      </w:r>
      <w:r w:rsidR="00110DED">
        <w:rPr>
          <w:sz w:val="22"/>
          <w:szCs w:val="22"/>
          <w:u w:val="single"/>
        </w:rPr>
        <w:t>1</w:t>
      </w:r>
      <w:r w:rsidR="00A964E1">
        <w:rPr>
          <w:sz w:val="22"/>
          <w:szCs w:val="22"/>
          <w:u w:val="single"/>
        </w:rPr>
        <w:t>0</w:t>
      </w:r>
      <w:r w:rsidR="00110DED">
        <w:rPr>
          <w:sz w:val="22"/>
          <w:szCs w:val="22"/>
          <w:u w:val="single"/>
        </w:rPr>
        <w:t>8</w:t>
      </w:r>
      <w:r>
        <w:rPr>
          <w:sz w:val="22"/>
          <w:szCs w:val="22"/>
        </w:rPr>
        <w:t>__</w:t>
      </w:r>
      <w:r w:rsidR="006D23DC">
        <w:rPr>
          <w:sz w:val="22"/>
          <w:szCs w:val="22"/>
        </w:rPr>
        <w:t xml:space="preserve"> час.</w:t>
      </w:r>
    </w:p>
    <w:p w:rsidR="006D23DC" w:rsidRDefault="006D23DC" w:rsidP="006D23DC">
      <w:pPr>
        <w:suppressAutoHyphens/>
        <w:rPr>
          <w:sz w:val="22"/>
          <w:szCs w:val="22"/>
        </w:rPr>
      </w:pPr>
      <w:r>
        <w:rPr>
          <w:sz w:val="22"/>
          <w:szCs w:val="22"/>
        </w:rPr>
        <w:t>в том числе на п</w:t>
      </w:r>
      <w:r w:rsidR="00110DED">
        <w:rPr>
          <w:sz w:val="22"/>
          <w:szCs w:val="22"/>
        </w:rPr>
        <w:t>одготовку к экзамену</w:t>
      </w:r>
      <w:r w:rsidR="00382134">
        <w:rPr>
          <w:sz w:val="22"/>
          <w:szCs w:val="22"/>
        </w:rPr>
        <w:t>:</w:t>
      </w:r>
      <w:r w:rsidR="00110DED">
        <w:rPr>
          <w:sz w:val="22"/>
          <w:szCs w:val="22"/>
        </w:rPr>
        <w:t xml:space="preserve"> </w:t>
      </w:r>
      <w:r w:rsidR="00A964E1">
        <w:rPr>
          <w:sz w:val="22"/>
          <w:szCs w:val="22"/>
        </w:rPr>
        <w:t>27</w:t>
      </w:r>
      <w:r w:rsidR="00F96123">
        <w:rPr>
          <w:sz w:val="22"/>
          <w:szCs w:val="22"/>
          <w:u w:val="single"/>
        </w:rPr>
        <w:t xml:space="preserve"> </w:t>
      </w:r>
      <w:r w:rsidR="00E968FF" w:rsidRPr="00E968FF">
        <w:rPr>
          <w:sz w:val="22"/>
          <w:szCs w:val="22"/>
          <w:u w:val="single"/>
        </w:rPr>
        <w:t xml:space="preserve"> час</w:t>
      </w:r>
      <w:r w:rsidR="00F96123">
        <w:rPr>
          <w:sz w:val="22"/>
          <w:szCs w:val="22"/>
          <w:u w:val="single"/>
        </w:rPr>
        <w:t>.</w:t>
      </w:r>
    </w:p>
    <w:p w:rsidR="006D23DC" w:rsidRPr="00C840D4" w:rsidRDefault="006D23DC" w:rsidP="006D23DC">
      <w:pPr>
        <w:suppressAutoHyphens/>
        <w:rPr>
          <w:sz w:val="22"/>
          <w:szCs w:val="22"/>
        </w:rPr>
      </w:pPr>
      <w:r w:rsidRPr="00C840D4">
        <w:rPr>
          <w:sz w:val="22"/>
          <w:szCs w:val="22"/>
        </w:rPr>
        <w:t xml:space="preserve">контрольные работы (количество) </w:t>
      </w:r>
      <w:r w:rsidR="00600434" w:rsidRPr="00C840D4">
        <w:rPr>
          <w:sz w:val="22"/>
          <w:szCs w:val="22"/>
        </w:rPr>
        <w:t xml:space="preserve">: </w:t>
      </w:r>
      <w:r w:rsidR="00600434" w:rsidRPr="00C840D4">
        <w:rPr>
          <w:sz w:val="22"/>
          <w:szCs w:val="22"/>
          <w:u w:val="single"/>
        </w:rPr>
        <w:t>нет</w:t>
      </w:r>
    </w:p>
    <w:p w:rsidR="006D23DC" w:rsidRDefault="006D23DC" w:rsidP="006D23DC">
      <w:pPr>
        <w:suppressAutoHyphens/>
        <w:rPr>
          <w:sz w:val="22"/>
          <w:szCs w:val="22"/>
          <w:u w:val="single"/>
        </w:rPr>
      </w:pPr>
      <w:r w:rsidRPr="00C840D4">
        <w:rPr>
          <w:sz w:val="22"/>
          <w:szCs w:val="22"/>
        </w:rPr>
        <w:t>курсова</w:t>
      </w:r>
      <w:r w:rsidR="003E025B" w:rsidRPr="00C840D4">
        <w:rPr>
          <w:sz w:val="22"/>
          <w:szCs w:val="22"/>
        </w:rPr>
        <w:t>я работа</w:t>
      </w:r>
      <w:r w:rsidR="00C840D4" w:rsidRPr="00C840D4">
        <w:rPr>
          <w:sz w:val="22"/>
          <w:szCs w:val="22"/>
        </w:rPr>
        <w:t xml:space="preserve">/курсовой проект: </w:t>
      </w:r>
      <w:r w:rsidR="00C840D4" w:rsidRPr="00C840D4">
        <w:rPr>
          <w:sz w:val="22"/>
          <w:szCs w:val="22"/>
          <w:u w:val="single"/>
        </w:rPr>
        <w:t>нет</w:t>
      </w:r>
    </w:p>
    <w:p w:rsidR="00317257" w:rsidRDefault="00317257" w:rsidP="006D23DC">
      <w:pPr>
        <w:suppressAutoHyphens/>
        <w:rPr>
          <w:sz w:val="22"/>
          <w:szCs w:val="22"/>
        </w:rPr>
      </w:pPr>
      <w:r>
        <w:rPr>
          <w:sz w:val="22"/>
          <w:szCs w:val="22"/>
        </w:rPr>
        <w:t>зачет - семестр</w:t>
      </w:r>
    </w:p>
    <w:p w:rsidR="006D23DC" w:rsidRPr="00C840D4" w:rsidRDefault="00A964E1" w:rsidP="006D23DC">
      <w:pPr>
        <w:suppressAutoHyphens/>
        <w:rPr>
          <w:sz w:val="22"/>
          <w:szCs w:val="22"/>
        </w:rPr>
      </w:pPr>
      <w:r>
        <w:rPr>
          <w:sz w:val="22"/>
          <w:szCs w:val="22"/>
        </w:rPr>
        <w:t>экзамен</w:t>
      </w:r>
      <w:r w:rsidR="00110DED">
        <w:rPr>
          <w:sz w:val="22"/>
          <w:szCs w:val="22"/>
        </w:rPr>
        <w:t>_9</w:t>
      </w:r>
      <w:r w:rsidR="006D23DC" w:rsidRPr="00C840D4">
        <w:rPr>
          <w:sz w:val="22"/>
          <w:szCs w:val="22"/>
        </w:rPr>
        <w:t>__семестр</w:t>
      </w:r>
    </w:p>
    <w:p w:rsidR="006D23DC" w:rsidRDefault="006D23DC" w:rsidP="006D23DC">
      <w:pPr>
        <w:suppressAutoHyphens/>
        <w:rPr>
          <w:sz w:val="22"/>
          <w:szCs w:val="22"/>
        </w:rPr>
      </w:pPr>
    </w:p>
    <w:p w:rsidR="00C840D4" w:rsidRPr="00C840D4" w:rsidRDefault="00C840D4" w:rsidP="006D23DC">
      <w:pPr>
        <w:suppressAutoHyphens/>
        <w:rPr>
          <w:sz w:val="22"/>
          <w:szCs w:val="22"/>
        </w:rPr>
      </w:pPr>
    </w:p>
    <w:p w:rsidR="00F43BD0" w:rsidRPr="00C840D4" w:rsidRDefault="00F43BD0" w:rsidP="00F43BD0">
      <w:pPr>
        <w:suppressAutoHyphens/>
        <w:jc w:val="both"/>
        <w:rPr>
          <w:sz w:val="22"/>
          <w:szCs w:val="22"/>
        </w:rPr>
      </w:pPr>
      <w:r w:rsidRPr="00C840D4">
        <w:rPr>
          <w:rFonts w:eastAsia="Calibri"/>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840D4">
        <w:rPr>
          <w:sz w:val="22"/>
          <w:szCs w:val="22"/>
        </w:rPr>
        <w:t>.</w:t>
      </w:r>
    </w:p>
    <w:p w:rsidR="00BF6360" w:rsidRPr="00C840D4" w:rsidRDefault="00BF6360" w:rsidP="00B35444">
      <w:pPr>
        <w:suppressAutoHyphens/>
        <w:jc w:val="both"/>
        <w:rPr>
          <w:sz w:val="22"/>
          <w:szCs w:val="22"/>
        </w:rPr>
      </w:pPr>
    </w:p>
    <w:p w:rsidR="00B35444" w:rsidRPr="00C840D4" w:rsidRDefault="00B35444" w:rsidP="00B35444">
      <w:pPr>
        <w:suppressAutoHyphens/>
        <w:jc w:val="both"/>
        <w:rPr>
          <w:sz w:val="22"/>
          <w:szCs w:val="22"/>
        </w:rPr>
      </w:pPr>
      <w:r w:rsidRPr="00C840D4">
        <w:rPr>
          <w:sz w:val="22"/>
          <w:szCs w:val="22"/>
        </w:rPr>
        <w:t xml:space="preserve">Рабочая программа обсуждена на заседании кафедры </w:t>
      </w:r>
      <w:r w:rsidR="00B658C1" w:rsidRPr="00C840D4">
        <w:rPr>
          <w:sz w:val="22"/>
          <w:szCs w:val="22"/>
          <w:u w:val="single"/>
        </w:rPr>
        <w:t>Судовой энергетики и автоматики</w:t>
      </w:r>
      <w:r w:rsidRPr="00C840D4">
        <w:rPr>
          <w:sz w:val="22"/>
          <w:szCs w:val="22"/>
          <w:u w:val="single"/>
        </w:rPr>
        <w:t xml:space="preserve"> </w:t>
      </w:r>
      <w:r w:rsidR="00F96123" w:rsidRPr="00C840D4">
        <w:rPr>
          <w:sz w:val="22"/>
          <w:szCs w:val="22"/>
        </w:rPr>
        <w:t xml:space="preserve">протокол № </w:t>
      </w:r>
      <w:r w:rsidR="00C91FF3">
        <w:rPr>
          <w:sz w:val="22"/>
          <w:szCs w:val="22"/>
        </w:rPr>
        <w:t>___</w:t>
      </w:r>
      <w:r w:rsidR="00F96123" w:rsidRPr="00C840D4">
        <w:rPr>
          <w:sz w:val="22"/>
          <w:szCs w:val="22"/>
        </w:rPr>
        <w:t xml:space="preserve"> от «</w:t>
      </w:r>
      <w:r w:rsidR="00C91FF3">
        <w:rPr>
          <w:sz w:val="22"/>
          <w:szCs w:val="22"/>
        </w:rPr>
        <w:t>___</w:t>
      </w:r>
      <w:r w:rsidR="00F96123" w:rsidRPr="00C840D4">
        <w:rPr>
          <w:sz w:val="22"/>
          <w:szCs w:val="22"/>
        </w:rPr>
        <w:t xml:space="preserve">» </w:t>
      </w:r>
      <w:r w:rsidR="00C91FF3">
        <w:rPr>
          <w:sz w:val="22"/>
          <w:szCs w:val="22"/>
        </w:rPr>
        <w:t>_______</w:t>
      </w:r>
      <w:r w:rsidR="00F96123" w:rsidRPr="00C840D4">
        <w:rPr>
          <w:sz w:val="22"/>
          <w:szCs w:val="22"/>
        </w:rPr>
        <w:t xml:space="preserve"> 20</w:t>
      </w:r>
      <w:r w:rsidR="00C91FF3">
        <w:rPr>
          <w:sz w:val="22"/>
          <w:szCs w:val="22"/>
        </w:rPr>
        <w:t>___</w:t>
      </w:r>
      <w:r w:rsidR="00F96123" w:rsidRPr="00C840D4">
        <w:rPr>
          <w:sz w:val="22"/>
          <w:szCs w:val="22"/>
        </w:rPr>
        <w:t xml:space="preserve"> г.</w:t>
      </w:r>
    </w:p>
    <w:p w:rsidR="00B35444" w:rsidRDefault="00B35444" w:rsidP="00B35444">
      <w:pPr>
        <w:suppressAutoHyphens/>
        <w:rPr>
          <w:sz w:val="22"/>
          <w:szCs w:val="22"/>
        </w:rPr>
      </w:pPr>
    </w:p>
    <w:p w:rsidR="00C840D4" w:rsidRPr="00C840D4" w:rsidRDefault="00C840D4" w:rsidP="00B35444">
      <w:pPr>
        <w:suppressAutoHyphens/>
        <w:rPr>
          <w:sz w:val="22"/>
          <w:szCs w:val="22"/>
        </w:rPr>
      </w:pPr>
    </w:p>
    <w:p w:rsidR="00B658C1" w:rsidRPr="00C840D4" w:rsidRDefault="00B35444" w:rsidP="00B35444">
      <w:pPr>
        <w:suppressAutoHyphens/>
        <w:rPr>
          <w:sz w:val="22"/>
          <w:szCs w:val="22"/>
        </w:rPr>
      </w:pPr>
      <w:r w:rsidRPr="00C840D4">
        <w:rPr>
          <w:sz w:val="22"/>
          <w:szCs w:val="22"/>
        </w:rPr>
        <w:t>Заведующий</w:t>
      </w:r>
      <w:r w:rsidR="00F96123" w:rsidRPr="00C840D4">
        <w:rPr>
          <w:sz w:val="22"/>
          <w:szCs w:val="22"/>
        </w:rPr>
        <w:t xml:space="preserve"> </w:t>
      </w:r>
      <w:r w:rsidRPr="00C840D4">
        <w:rPr>
          <w:sz w:val="22"/>
          <w:szCs w:val="22"/>
        </w:rPr>
        <w:t>кафедро</w:t>
      </w:r>
      <w:r w:rsidR="00F96123" w:rsidRPr="00C840D4">
        <w:rPr>
          <w:sz w:val="22"/>
          <w:szCs w:val="22"/>
        </w:rPr>
        <w:t xml:space="preserve">й: </w:t>
      </w:r>
      <w:r w:rsidR="00B658C1" w:rsidRPr="00C840D4">
        <w:rPr>
          <w:sz w:val="22"/>
          <w:szCs w:val="22"/>
        </w:rPr>
        <w:t>Грибиниченко М.В.</w:t>
      </w:r>
    </w:p>
    <w:p w:rsidR="00B35444" w:rsidRPr="00C840D4" w:rsidRDefault="00B658C1" w:rsidP="00B35444">
      <w:pPr>
        <w:suppressAutoHyphens/>
        <w:rPr>
          <w:sz w:val="22"/>
          <w:szCs w:val="22"/>
        </w:rPr>
      </w:pPr>
      <w:r w:rsidRPr="00C840D4">
        <w:rPr>
          <w:sz w:val="22"/>
          <w:szCs w:val="22"/>
        </w:rPr>
        <w:t xml:space="preserve">Составитель </w:t>
      </w:r>
      <w:r w:rsidR="00B35444" w:rsidRPr="00C840D4">
        <w:rPr>
          <w:sz w:val="22"/>
          <w:szCs w:val="22"/>
        </w:rPr>
        <w:t>:</w:t>
      </w:r>
      <w:r w:rsidRPr="00C840D4">
        <w:rPr>
          <w:sz w:val="22"/>
          <w:szCs w:val="22"/>
        </w:rPr>
        <w:t xml:space="preserve"> </w:t>
      </w:r>
      <w:r w:rsidR="00F96123" w:rsidRPr="00C840D4">
        <w:rPr>
          <w:sz w:val="22"/>
          <w:szCs w:val="22"/>
        </w:rPr>
        <w:t>Грибиниченко М.В.</w:t>
      </w:r>
    </w:p>
    <w:p w:rsidR="006D23DC" w:rsidRDefault="00F96123" w:rsidP="00F96123">
      <w:pPr>
        <w:suppressAutoHyphens/>
        <w:jc w:val="both"/>
        <w:rPr>
          <w:bCs/>
          <w:sz w:val="20"/>
          <w:szCs w:val="20"/>
        </w:rPr>
      </w:pPr>
      <w:r>
        <w:rPr>
          <w:b/>
          <w:bCs/>
          <w:sz w:val="20"/>
          <w:szCs w:val="20"/>
        </w:rPr>
        <w:br w:type="page"/>
      </w:r>
      <w:r w:rsidR="006D23DC">
        <w:rPr>
          <w:b/>
          <w:sz w:val="20"/>
          <w:szCs w:val="20"/>
          <w:lang w:val="en-US"/>
        </w:rPr>
        <w:lastRenderedPageBreak/>
        <w:t>I</w:t>
      </w:r>
      <w:r w:rsidR="006D23DC">
        <w:rPr>
          <w:b/>
          <w:sz w:val="20"/>
          <w:szCs w:val="20"/>
        </w:rPr>
        <w:t>. Рабочая программа пересмотрена на заседании кафедры</w:t>
      </w:r>
      <w:r w:rsidR="006D23DC">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C91FF3" w:rsidRDefault="006D23DC" w:rsidP="006D23DC">
      <w:pPr>
        <w:suppressAutoHyphens/>
        <w:rPr>
          <w:sz w:val="20"/>
          <w:szCs w:val="20"/>
        </w:rPr>
      </w:pPr>
      <w:r>
        <w:rPr>
          <w:sz w:val="20"/>
          <w:szCs w:val="20"/>
        </w:rPr>
        <w:t xml:space="preserve">                                                          </w:t>
      </w:r>
      <w:r w:rsidRPr="00C91FF3">
        <w:rPr>
          <w:sz w:val="20"/>
          <w:szCs w:val="20"/>
        </w:rPr>
        <w:t>(</w:t>
      </w:r>
      <w:r>
        <w:rPr>
          <w:sz w:val="20"/>
          <w:szCs w:val="20"/>
        </w:rPr>
        <w:t>подпись</w:t>
      </w:r>
      <w:r w:rsidRPr="00C91FF3">
        <w:rPr>
          <w:sz w:val="20"/>
          <w:szCs w:val="20"/>
        </w:rPr>
        <w:t>)                             (</w:t>
      </w:r>
      <w:r>
        <w:rPr>
          <w:sz w:val="20"/>
          <w:szCs w:val="20"/>
        </w:rPr>
        <w:t>И</w:t>
      </w:r>
      <w:r w:rsidRPr="00C91FF3">
        <w:rPr>
          <w:sz w:val="20"/>
          <w:szCs w:val="20"/>
        </w:rPr>
        <w:t>.</w:t>
      </w:r>
      <w:r>
        <w:rPr>
          <w:sz w:val="20"/>
          <w:szCs w:val="20"/>
        </w:rPr>
        <w:t>О</w:t>
      </w:r>
      <w:r w:rsidRPr="00C91FF3">
        <w:rPr>
          <w:sz w:val="20"/>
          <w:szCs w:val="20"/>
        </w:rPr>
        <w:t xml:space="preserve">. </w:t>
      </w:r>
      <w:r>
        <w:rPr>
          <w:sz w:val="20"/>
          <w:szCs w:val="20"/>
        </w:rPr>
        <w:t>Фамилия</w:t>
      </w:r>
      <w:r w:rsidRPr="00C91FF3">
        <w:rPr>
          <w:sz w:val="20"/>
          <w:szCs w:val="20"/>
        </w:rPr>
        <w:t>)</w:t>
      </w:r>
    </w:p>
    <w:p w:rsidR="006D23DC" w:rsidRPr="00C91FF3" w:rsidRDefault="006D23DC" w:rsidP="006D23DC">
      <w:pPr>
        <w:pStyle w:val="a5"/>
        <w:tabs>
          <w:tab w:val="left" w:pos="708"/>
        </w:tabs>
        <w:suppressAutoHyphens/>
        <w:spacing w:line="360" w:lineRule="auto"/>
        <w:rPr>
          <w:bCs/>
          <w:sz w:val="20"/>
          <w:szCs w:val="20"/>
        </w:rPr>
      </w:pPr>
    </w:p>
    <w:p w:rsidR="006D23DC" w:rsidRPr="00C91FF3" w:rsidRDefault="006D23DC" w:rsidP="006D23DC">
      <w:pPr>
        <w:pStyle w:val="a5"/>
        <w:tabs>
          <w:tab w:val="left" w:pos="708"/>
        </w:tabs>
        <w:suppressAutoHyphens/>
        <w:spacing w:line="360" w:lineRule="auto"/>
        <w:rPr>
          <w:bCs/>
          <w:sz w:val="20"/>
          <w:szCs w:val="20"/>
        </w:rPr>
      </w:pPr>
    </w:p>
    <w:p w:rsidR="006D23DC" w:rsidRPr="00C91FF3" w:rsidRDefault="006D23DC" w:rsidP="006D23DC">
      <w:pPr>
        <w:suppressAutoHyphens/>
        <w:spacing w:line="360" w:lineRule="auto"/>
        <w:rPr>
          <w:bCs/>
          <w:sz w:val="20"/>
          <w:szCs w:val="20"/>
        </w:rPr>
      </w:pPr>
    </w:p>
    <w:p w:rsidR="006D23DC" w:rsidRPr="00C91FF3" w:rsidRDefault="006D23DC" w:rsidP="006D23DC">
      <w:pPr>
        <w:suppressAutoHyphens/>
        <w:rPr>
          <w:sz w:val="20"/>
          <w:szCs w:val="20"/>
        </w:rPr>
      </w:pPr>
    </w:p>
    <w:p w:rsidR="007C260D" w:rsidRPr="00553AB1" w:rsidRDefault="006D23DC" w:rsidP="00964C86">
      <w:pPr>
        <w:tabs>
          <w:tab w:val="left" w:pos="0"/>
        </w:tabs>
        <w:autoSpaceDE w:val="0"/>
        <w:autoSpaceDN w:val="0"/>
        <w:adjustRightInd w:val="0"/>
        <w:spacing w:line="276" w:lineRule="auto"/>
        <w:jc w:val="center"/>
        <w:rPr>
          <w:b/>
          <w:sz w:val="28"/>
          <w:szCs w:val="28"/>
          <w:lang w:val="en-US"/>
        </w:rPr>
      </w:pPr>
      <w:r w:rsidRPr="00C91FF3">
        <w:rPr>
          <w:b/>
          <w:sz w:val="20"/>
          <w:szCs w:val="20"/>
          <w:lang w:val="en-US"/>
        </w:rPr>
        <w:br w:type="page"/>
      </w:r>
      <w:r w:rsidR="007C260D" w:rsidRPr="006B39C2">
        <w:rPr>
          <w:b/>
          <w:sz w:val="28"/>
          <w:szCs w:val="28"/>
          <w:lang w:val="en-US"/>
        </w:rPr>
        <w:lastRenderedPageBreak/>
        <w:t>ABSTRACT</w:t>
      </w:r>
    </w:p>
    <w:p w:rsidR="002D763F" w:rsidRPr="00604574" w:rsidRDefault="002D763F" w:rsidP="00964C86">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964C86">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C840D4"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Course title: </w:t>
      </w:r>
      <w:r w:rsidR="00C840D4" w:rsidRPr="00C840D4">
        <w:rPr>
          <w:sz w:val="28"/>
          <w:szCs w:val="28"/>
          <w:lang w:val="en-US"/>
        </w:rPr>
        <w:t xml:space="preserve"> </w:t>
      </w:r>
      <w:r w:rsidR="008305E4" w:rsidRPr="008305E4">
        <w:rPr>
          <w:sz w:val="28"/>
          <w:szCs w:val="28"/>
          <w:lang w:val="en-US"/>
        </w:rPr>
        <w:t>Operation of ship diesel-electric and diesel power plants</w:t>
      </w:r>
    </w:p>
    <w:p w:rsidR="00FA6C3D" w:rsidRPr="00F43BD0" w:rsidRDefault="00107C75" w:rsidP="00317257">
      <w:pPr>
        <w:spacing w:line="276" w:lineRule="auto"/>
        <w:ind w:firstLine="709"/>
        <w:rPr>
          <w:b/>
          <w:sz w:val="28"/>
          <w:szCs w:val="28"/>
          <w:lang w:val="en-US"/>
        </w:rPr>
      </w:pPr>
      <w:r>
        <w:rPr>
          <w:b/>
          <w:sz w:val="28"/>
          <w:szCs w:val="28"/>
          <w:lang w:val="en-US"/>
        </w:rPr>
        <w:t>Variabl</w:t>
      </w:r>
      <w:r w:rsidR="00F96123">
        <w:rPr>
          <w:b/>
          <w:sz w:val="28"/>
          <w:szCs w:val="28"/>
          <w:lang w:val="en-US"/>
        </w:rPr>
        <w:t>e</w:t>
      </w:r>
      <w:r w:rsidR="007C260D" w:rsidRPr="00CF62D4">
        <w:rPr>
          <w:b/>
          <w:sz w:val="28"/>
          <w:szCs w:val="28"/>
          <w:lang w:val="en-US"/>
        </w:rPr>
        <w:t xml:space="preserve"> part of Block</w:t>
      </w:r>
      <w:r w:rsidR="00F43BD0" w:rsidRPr="00F43BD0">
        <w:rPr>
          <w:b/>
          <w:sz w:val="28"/>
          <w:szCs w:val="28"/>
          <w:lang w:val="en-US"/>
        </w:rPr>
        <w:t xml:space="preserve"> </w:t>
      </w:r>
      <w:r w:rsidR="00C840D4">
        <w:rPr>
          <w:b/>
          <w:sz w:val="28"/>
          <w:szCs w:val="28"/>
          <w:lang w:val="en-US"/>
        </w:rPr>
        <w:t xml:space="preserve">С3, </w:t>
      </w:r>
      <w:r w:rsidR="00A964E1" w:rsidRPr="00D14C72">
        <w:rPr>
          <w:b/>
          <w:sz w:val="28"/>
          <w:szCs w:val="28"/>
          <w:lang w:val="en-US"/>
        </w:rPr>
        <w:t>6</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170FBA"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Instructor: </w:t>
      </w:r>
      <w:r w:rsidR="00107C75" w:rsidRPr="00170FBA">
        <w:rPr>
          <w:color w:val="212121"/>
          <w:sz w:val="28"/>
          <w:szCs w:val="28"/>
          <w:lang w:val="en-US"/>
        </w:rPr>
        <w:t>Gribinichenko</w:t>
      </w:r>
      <w:r w:rsidR="00110DED" w:rsidRPr="00F17B15">
        <w:rPr>
          <w:color w:val="212121"/>
          <w:sz w:val="28"/>
          <w:szCs w:val="28"/>
          <w:lang w:val="en-US"/>
        </w:rPr>
        <w:t xml:space="preserve"> </w:t>
      </w:r>
      <w:r w:rsidR="00107C75" w:rsidRPr="00170FBA">
        <w:rPr>
          <w:color w:val="212121"/>
          <w:sz w:val="28"/>
          <w:szCs w:val="28"/>
          <w:lang w:val="en-US"/>
        </w:rPr>
        <w:t>M</w:t>
      </w:r>
      <w:r w:rsidR="006B5BA5" w:rsidRPr="00170FBA">
        <w:rPr>
          <w:color w:val="212121"/>
          <w:sz w:val="28"/>
          <w:szCs w:val="28"/>
          <w:lang w:val="en-US"/>
        </w:rPr>
        <w:t>.</w:t>
      </w:r>
      <w:r w:rsidR="00107C75" w:rsidRPr="00170FBA">
        <w:rPr>
          <w:color w:val="212121"/>
          <w:sz w:val="28"/>
          <w:szCs w:val="28"/>
          <w:lang w:val="en-US"/>
        </w:rPr>
        <w:t>V.</w:t>
      </w:r>
    </w:p>
    <w:p w:rsidR="00107C75" w:rsidRDefault="00107C75" w:rsidP="00964C86">
      <w:pPr>
        <w:tabs>
          <w:tab w:val="left" w:pos="993"/>
        </w:tabs>
        <w:autoSpaceDE w:val="0"/>
        <w:autoSpaceDN w:val="0"/>
        <w:adjustRightInd w:val="0"/>
        <w:spacing w:line="276" w:lineRule="auto"/>
        <w:ind w:firstLine="709"/>
        <w:jc w:val="both"/>
        <w:rPr>
          <w:b/>
          <w:sz w:val="28"/>
          <w:szCs w:val="28"/>
          <w:lang w:val="en-US"/>
        </w:rPr>
      </w:pPr>
      <w:r w:rsidRPr="00107C75">
        <w:rPr>
          <w:b/>
          <w:sz w:val="28"/>
          <w:szCs w:val="28"/>
          <w:lang w:val="en-US"/>
        </w:rPr>
        <w:t xml:space="preserve">At the beginning of the </w:t>
      </w:r>
      <w:r w:rsidR="00AC0410" w:rsidRPr="00107C75">
        <w:rPr>
          <w:b/>
          <w:sz w:val="28"/>
          <w:szCs w:val="28"/>
          <w:lang w:val="en-US"/>
        </w:rPr>
        <w:t>course,</w:t>
      </w:r>
      <w:r w:rsidRPr="00107C75">
        <w:rPr>
          <w:b/>
          <w:sz w:val="28"/>
          <w:szCs w:val="28"/>
          <w:lang w:val="en-US"/>
        </w:rPr>
        <w:t xml:space="preserve"> a student should be able to:</w:t>
      </w:r>
    </w:p>
    <w:p w:rsidR="00D14C72" w:rsidRPr="00D14C72" w:rsidRDefault="00D14C72" w:rsidP="00D14C72">
      <w:pPr>
        <w:autoSpaceDE w:val="0"/>
        <w:autoSpaceDN w:val="0"/>
        <w:adjustRightInd w:val="0"/>
        <w:spacing w:line="276" w:lineRule="auto"/>
        <w:ind w:firstLine="709"/>
        <w:jc w:val="both"/>
        <w:rPr>
          <w:sz w:val="28"/>
          <w:szCs w:val="28"/>
          <w:lang w:val="en-US"/>
        </w:rPr>
      </w:pPr>
      <w:r w:rsidRPr="00D14C72">
        <w:rPr>
          <w:sz w:val="28"/>
          <w:szCs w:val="28"/>
          <w:lang w:val="en-US"/>
        </w:rPr>
        <w:t>the ability and willingness to learn independently in the new conditions of production activities with the ability to establish priorities to achieve the goal in a reasonable time;</w:t>
      </w:r>
    </w:p>
    <w:p w:rsidR="00D14C72" w:rsidRPr="00D14C72" w:rsidRDefault="00D14C72" w:rsidP="00D14C72">
      <w:pPr>
        <w:autoSpaceDE w:val="0"/>
        <w:autoSpaceDN w:val="0"/>
        <w:adjustRightInd w:val="0"/>
        <w:spacing w:line="276" w:lineRule="auto"/>
        <w:ind w:firstLine="709"/>
        <w:jc w:val="both"/>
        <w:rPr>
          <w:sz w:val="28"/>
          <w:szCs w:val="28"/>
          <w:lang w:val="en-US"/>
        </w:rPr>
      </w:pPr>
      <w:r>
        <w:rPr>
          <w:sz w:val="28"/>
          <w:szCs w:val="28"/>
          <w:lang w:val="en-US"/>
        </w:rPr>
        <w:t xml:space="preserve">the </w:t>
      </w:r>
      <w:r w:rsidRPr="00D14C72">
        <w:rPr>
          <w:sz w:val="28"/>
          <w:szCs w:val="28"/>
          <w:lang w:val="en-US"/>
        </w:rPr>
        <w:t>ability to work with information from various sources.</w:t>
      </w:r>
    </w:p>
    <w:p w:rsidR="002D763F" w:rsidRPr="00604574" w:rsidRDefault="002D763F" w:rsidP="00D14C72">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092D06" w:rsidRPr="00092D06" w:rsidRDefault="00092D06" w:rsidP="00092D06">
      <w:pPr>
        <w:tabs>
          <w:tab w:val="left" w:pos="993"/>
        </w:tabs>
        <w:autoSpaceDE w:val="0"/>
        <w:autoSpaceDN w:val="0"/>
        <w:adjustRightInd w:val="0"/>
        <w:spacing w:line="276" w:lineRule="auto"/>
        <w:ind w:firstLine="709"/>
        <w:jc w:val="both"/>
        <w:rPr>
          <w:sz w:val="28"/>
          <w:szCs w:val="28"/>
          <w:lang w:val="en-US"/>
        </w:rPr>
      </w:pPr>
      <w:r w:rsidRPr="00092D06">
        <w:rPr>
          <w:sz w:val="28"/>
          <w:szCs w:val="28"/>
          <w:lang w:val="en-US"/>
        </w:rPr>
        <w:t>PC-10 the ability and willingness to develop operational documentation;</w:t>
      </w:r>
    </w:p>
    <w:p w:rsidR="00092D06" w:rsidRPr="00092D06" w:rsidRDefault="00092D06" w:rsidP="00092D06">
      <w:pPr>
        <w:tabs>
          <w:tab w:val="left" w:pos="993"/>
        </w:tabs>
        <w:autoSpaceDE w:val="0"/>
        <w:autoSpaceDN w:val="0"/>
        <w:adjustRightInd w:val="0"/>
        <w:spacing w:line="276" w:lineRule="auto"/>
        <w:ind w:firstLine="709"/>
        <w:jc w:val="both"/>
        <w:rPr>
          <w:sz w:val="28"/>
          <w:szCs w:val="28"/>
          <w:lang w:val="en-US"/>
        </w:rPr>
      </w:pPr>
      <w:r w:rsidRPr="00092D06">
        <w:rPr>
          <w:sz w:val="28"/>
          <w:szCs w:val="28"/>
          <w:lang w:val="en-US"/>
        </w:rPr>
        <w:t>PC-11 the ability to carry out technical supervision of the safe operation of ship equipment, the carrying out of examinations, certification of ship equipment and services;</w:t>
      </w:r>
    </w:p>
    <w:p w:rsidR="00092D06" w:rsidRDefault="00092D06" w:rsidP="00092D06">
      <w:pPr>
        <w:tabs>
          <w:tab w:val="left" w:pos="993"/>
        </w:tabs>
        <w:autoSpaceDE w:val="0"/>
        <w:autoSpaceDN w:val="0"/>
        <w:adjustRightInd w:val="0"/>
        <w:spacing w:line="276" w:lineRule="auto"/>
        <w:ind w:firstLine="709"/>
        <w:jc w:val="both"/>
        <w:rPr>
          <w:sz w:val="28"/>
          <w:szCs w:val="28"/>
          <w:lang w:val="en-US"/>
        </w:rPr>
      </w:pPr>
      <w:r w:rsidRPr="00092D06">
        <w:rPr>
          <w:sz w:val="28"/>
          <w:szCs w:val="28"/>
          <w:lang w:val="en-US"/>
        </w:rPr>
        <w:t>PC-26 the ability and willingness to carry out installation, adjustment, technical supervision of ship equipment, to effectively use materials, equipment, appropriate algorithms and programs for calculating the parameters of technological processes.</w:t>
      </w:r>
    </w:p>
    <w:p w:rsidR="00CF62D4" w:rsidRDefault="007C260D" w:rsidP="00092D06">
      <w:pPr>
        <w:tabs>
          <w:tab w:val="left" w:pos="993"/>
        </w:tabs>
        <w:autoSpaceDE w:val="0"/>
        <w:autoSpaceDN w:val="0"/>
        <w:adjustRightInd w:val="0"/>
        <w:spacing w:line="276"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092D06" w:rsidRDefault="00092D06" w:rsidP="00964C86">
      <w:pPr>
        <w:tabs>
          <w:tab w:val="left" w:pos="993"/>
        </w:tabs>
        <w:autoSpaceDE w:val="0"/>
        <w:autoSpaceDN w:val="0"/>
        <w:adjustRightInd w:val="0"/>
        <w:spacing w:line="276" w:lineRule="auto"/>
        <w:ind w:firstLine="709"/>
        <w:jc w:val="both"/>
        <w:rPr>
          <w:sz w:val="28"/>
          <w:szCs w:val="28"/>
          <w:lang w:val="en-US"/>
        </w:rPr>
      </w:pPr>
      <w:r w:rsidRPr="00092D06">
        <w:rPr>
          <w:sz w:val="28"/>
          <w:szCs w:val="28"/>
          <w:lang w:val="en-US"/>
        </w:rPr>
        <w:t>The content of the discipline covers the following range of issues: the meaning of the main terms and concepts of diesel and diesel-electric power plants, processes occurring in power plants and mechanisms of marine technology, competent technical operation of diesel-electric and diesel power plants.</w:t>
      </w:r>
    </w:p>
    <w:p w:rsidR="007C260D" w:rsidRPr="00AC0410" w:rsidRDefault="007C260D" w:rsidP="00964C86">
      <w:pPr>
        <w:tabs>
          <w:tab w:val="left" w:pos="993"/>
        </w:tabs>
        <w:autoSpaceDE w:val="0"/>
        <w:autoSpaceDN w:val="0"/>
        <w:adjustRightInd w:val="0"/>
        <w:spacing w:line="276" w:lineRule="auto"/>
        <w:ind w:firstLine="709"/>
        <w:jc w:val="both"/>
        <w:rPr>
          <w:b/>
          <w:sz w:val="28"/>
          <w:szCs w:val="28"/>
          <w:lang w:val="en-US"/>
        </w:rPr>
      </w:pPr>
      <w:r w:rsidRPr="009E5D67">
        <w:rPr>
          <w:b/>
          <w:sz w:val="28"/>
          <w:szCs w:val="28"/>
          <w:lang w:val="en-US"/>
        </w:rPr>
        <w:t>Main</w:t>
      </w:r>
      <w:r w:rsidRPr="00AC0410">
        <w:rPr>
          <w:b/>
          <w:sz w:val="28"/>
          <w:szCs w:val="28"/>
          <w:lang w:val="en-US"/>
        </w:rPr>
        <w:t xml:space="preserve"> </w:t>
      </w:r>
      <w:r w:rsidRPr="009E5D67">
        <w:rPr>
          <w:b/>
          <w:sz w:val="28"/>
          <w:szCs w:val="28"/>
          <w:lang w:val="en-US"/>
        </w:rPr>
        <w:t>course</w:t>
      </w:r>
      <w:r w:rsidRPr="00AC0410">
        <w:rPr>
          <w:b/>
          <w:sz w:val="28"/>
          <w:szCs w:val="28"/>
          <w:lang w:val="en-US"/>
        </w:rPr>
        <w:t xml:space="preserve"> </w:t>
      </w:r>
      <w:r w:rsidRPr="009E5D67">
        <w:rPr>
          <w:b/>
          <w:sz w:val="28"/>
          <w:szCs w:val="28"/>
          <w:lang w:val="en-US"/>
        </w:rPr>
        <w:t>literature</w:t>
      </w:r>
      <w:r w:rsidRPr="00AC0410">
        <w:rPr>
          <w:b/>
          <w:sz w:val="28"/>
          <w:szCs w:val="28"/>
          <w:lang w:val="en-US"/>
        </w:rPr>
        <w:t xml:space="preserve">: </w:t>
      </w:r>
    </w:p>
    <w:p w:rsidR="00A62B5A" w:rsidRPr="00C91FF3" w:rsidRDefault="00A62B5A" w:rsidP="00A62B5A">
      <w:pPr>
        <w:tabs>
          <w:tab w:val="left" w:pos="142"/>
          <w:tab w:val="left" w:pos="993"/>
        </w:tabs>
        <w:autoSpaceDE w:val="0"/>
        <w:autoSpaceDN w:val="0"/>
        <w:adjustRightInd w:val="0"/>
        <w:spacing w:line="276" w:lineRule="auto"/>
        <w:ind w:firstLine="709"/>
        <w:jc w:val="both"/>
        <w:rPr>
          <w:sz w:val="28"/>
          <w:szCs w:val="28"/>
          <w:lang w:val="en-US"/>
        </w:rPr>
      </w:pPr>
      <w:r w:rsidRPr="00A62B5A">
        <w:rPr>
          <w:sz w:val="28"/>
          <w:szCs w:val="28"/>
          <w:lang w:val="en-US"/>
        </w:rPr>
        <w:t xml:space="preserve">1) Operation of ship power plants / textbook / Slesarenko VN- Vladivostok: Marine state. University of. GI Nevelskogo, 2009. - 407p. </w:t>
      </w:r>
      <w:hyperlink r:id="rId9" w:history="1">
        <w:r w:rsidRPr="00CA4920">
          <w:rPr>
            <w:rStyle w:val="ad"/>
            <w:sz w:val="28"/>
            <w:szCs w:val="28"/>
            <w:lang w:val="en-US"/>
          </w:rPr>
          <w:t>https://library.ru/item.asp?id=19645464</w:t>
        </w:r>
      </w:hyperlink>
      <w:r w:rsidRPr="00C91FF3">
        <w:rPr>
          <w:sz w:val="28"/>
          <w:szCs w:val="28"/>
          <w:lang w:val="en-US"/>
        </w:rPr>
        <w:t xml:space="preserve"> </w:t>
      </w:r>
    </w:p>
    <w:p w:rsidR="00A62B5A" w:rsidRPr="00C91FF3" w:rsidRDefault="00A62B5A" w:rsidP="00A62B5A">
      <w:pPr>
        <w:tabs>
          <w:tab w:val="left" w:pos="142"/>
          <w:tab w:val="left" w:pos="993"/>
        </w:tabs>
        <w:autoSpaceDE w:val="0"/>
        <w:autoSpaceDN w:val="0"/>
        <w:adjustRightInd w:val="0"/>
        <w:spacing w:line="276" w:lineRule="auto"/>
        <w:ind w:firstLine="709"/>
        <w:jc w:val="both"/>
        <w:rPr>
          <w:sz w:val="28"/>
          <w:szCs w:val="28"/>
          <w:lang w:val="en-US"/>
        </w:rPr>
      </w:pPr>
      <w:r w:rsidRPr="00A62B5A">
        <w:rPr>
          <w:sz w:val="28"/>
          <w:szCs w:val="28"/>
          <w:lang w:val="en-US"/>
        </w:rPr>
        <w:t xml:space="preserve">2) Operation of ship power plants / training manual / BP Bashurov, VV Sharik. - Novorossiysk: the Sea State. acad. them. Admiral FF Ushakov, 2010. - 200s. </w:t>
      </w:r>
      <w:hyperlink r:id="rId10" w:history="1">
        <w:r w:rsidRPr="00CA4920">
          <w:rPr>
            <w:rStyle w:val="ad"/>
            <w:sz w:val="28"/>
            <w:szCs w:val="28"/>
            <w:lang w:val="en-US"/>
          </w:rPr>
          <w:t>https://library.ru/item.asp?id=19644187</w:t>
        </w:r>
      </w:hyperlink>
      <w:r w:rsidRPr="00C91FF3">
        <w:rPr>
          <w:sz w:val="28"/>
          <w:szCs w:val="28"/>
          <w:lang w:val="en-US"/>
        </w:rPr>
        <w:t xml:space="preserve"> </w:t>
      </w:r>
    </w:p>
    <w:p w:rsidR="00092D06" w:rsidRPr="00317257" w:rsidRDefault="00A62B5A" w:rsidP="00A62B5A">
      <w:pPr>
        <w:tabs>
          <w:tab w:val="left" w:pos="142"/>
          <w:tab w:val="left" w:pos="993"/>
        </w:tabs>
        <w:autoSpaceDE w:val="0"/>
        <w:autoSpaceDN w:val="0"/>
        <w:adjustRightInd w:val="0"/>
        <w:spacing w:line="276" w:lineRule="auto"/>
        <w:ind w:firstLine="709"/>
        <w:jc w:val="both"/>
        <w:rPr>
          <w:sz w:val="28"/>
          <w:szCs w:val="28"/>
          <w:lang w:val="en-US"/>
        </w:rPr>
      </w:pPr>
      <w:r w:rsidRPr="00A62B5A">
        <w:rPr>
          <w:sz w:val="28"/>
          <w:szCs w:val="28"/>
          <w:lang w:val="en-US"/>
        </w:rPr>
        <w:t xml:space="preserve">3) Operation of electrical equipment: Textbook / G.N. Eroshenko, N.P. Kondratieva; Ministry of Education and Science of the Russian Federation. - M .: SRC INFRA-M, 2014. - 336 p. </w:t>
      </w:r>
      <w:hyperlink r:id="rId11" w:history="1">
        <w:r w:rsidRPr="00CA4920">
          <w:rPr>
            <w:rStyle w:val="ad"/>
            <w:sz w:val="28"/>
            <w:szCs w:val="28"/>
            <w:lang w:val="en-US"/>
          </w:rPr>
          <w:t>http://znanium.com/catalog.php?bookinfo=356865</w:t>
        </w:r>
      </w:hyperlink>
      <w:r w:rsidRPr="00317257">
        <w:rPr>
          <w:sz w:val="28"/>
          <w:szCs w:val="28"/>
          <w:lang w:val="en-US"/>
        </w:rPr>
        <w:t xml:space="preserve"> </w:t>
      </w:r>
    </w:p>
    <w:p w:rsidR="006D23DC" w:rsidRPr="00F96123" w:rsidRDefault="007C260D" w:rsidP="00964C86">
      <w:pPr>
        <w:tabs>
          <w:tab w:val="left" w:pos="142"/>
          <w:tab w:val="left" w:pos="993"/>
        </w:tabs>
        <w:autoSpaceDE w:val="0"/>
        <w:autoSpaceDN w:val="0"/>
        <w:adjustRightInd w:val="0"/>
        <w:spacing w:line="276"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E3D0B">
        <w:rPr>
          <w:sz w:val="28"/>
          <w:szCs w:val="28"/>
          <w:lang w:val="en-US"/>
        </w:rPr>
        <w:t>exam</w:t>
      </w:r>
      <w:r w:rsidR="003C46A4">
        <w:rPr>
          <w:rStyle w:val="shorttext"/>
          <w:b/>
          <w:color w:val="222222"/>
          <w:sz w:val="28"/>
          <w:szCs w:val="28"/>
          <w:lang w:val="en-US"/>
        </w:rPr>
        <w:t>.</w:t>
      </w:r>
    </w:p>
    <w:p w:rsidR="00E73128" w:rsidRPr="00FE3D0B" w:rsidRDefault="00E73128">
      <w:pPr>
        <w:rPr>
          <w:rFonts w:eastAsia="Calibri"/>
          <w:b/>
          <w:caps/>
          <w:sz w:val="28"/>
          <w:szCs w:val="28"/>
          <w:lang w:val="en-US"/>
        </w:rPr>
      </w:pPr>
      <w:r w:rsidRPr="00FE3D0B">
        <w:rPr>
          <w:b/>
          <w:caps/>
          <w:sz w:val="28"/>
          <w:szCs w:val="28"/>
          <w:lang w:val="en-US"/>
        </w:rPr>
        <w:br w:type="page"/>
      </w:r>
    </w:p>
    <w:p w:rsidR="00C91FF3" w:rsidRPr="00C91FF3" w:rsidRDefault="00C91FF3" w:rsidP="00C91FF3">
      <w:pPr>
        <w:tabs>
          <w:tab w:val="left" w:pos="708"/>
          <w:tab w:val="center" w:pos="4677"/>
          <w:tab w:val="right" w:pos="9355"/>
        </w:tabs>
        <w:suppressAutoHyphens/>
        <w:spacing w:line="276" w:lineRule="auto"/>
        <w:jc w:val="center"/>
        <w:rPr>
          <w:rFonts w:eastAsia="Calibri"/>
          <w:b/>
          <w:sz w:val="28"/>
          <w:szCs w:val="28"/>
        </w:rPr>
      </w:pPr>
      <w:r w:rsidRPr="00C91FF3">
        <w:rPr>
          <w:rFonts w:eastAsia="Calibri"/>
          <w:b/>
          <w:sz w:val="28"/>
          <w:szCs w:val="28"/>
        </w:rPr>
        <w:lastRenderedPageBreak/>
        <w:t>Аннотация</w:t>
      </w:r>
      <w:r w:rsidRPr="00C91FF3">
        <w:rPr>
          <w:rFonts w:eastAsia="Calibri"/>
          <w:b/>
          <w:caps/>
          <w:sz w:val="28"/>
          <w:szCs w:val="28"/>
        </w:rPr>
        <w:t xml:space="preserve"> </w:t>
      </w:r>
      <w:r w:rsidRPr="00C91FF3">
        <w:rPr>
          <w:rFonts w:eastAsia="Calibri"/>
          <w:b/>
          <w:sz w:val="28"/>
          <w:szCs w:val="28"/>
          <w:lang w:eastAsia="ar-SA"/>
        </w:rPr>
        <w:t>дисциплины</w:t>
      </w:r>
      <w:r w:rsidRPr="00C91FF3">
        <w:rPr>
          <w:rFonts w:eastAsia="Calibri"/>
          <w:b/>
          <w:sz w:val="28"/>
          <w:szCs w:val="28"/>
        </w:rPr>
        <w:t xml:space="preserve"> </w:t>
      </w:r>
    </w:p>
    <w:p w:rsidR="00C91FF3" w:rsidRPr="00C91FF3" w:rsidRDefault="00C91FF3" w:rsidP="00C91FF3">
      <w:pPr>
        <w:tabs>
          <w:tab w:val="left" w:pos="708"/>
          <w:tab w:val="center" w:pos="4677"/>
          <w:tab w:val="right" w:pos="9355"/>
        </w:tabs>
        <w:suppressAutoHyphens/>
        <w:spacing w:line="276" w:lineRule="auto"/>
        <w:jc w:val="center"/>
        <w:rPr>
          <w:rFonts w:eastAsia="Calibri"/>
          <w:b/>
          <w:caps/>
          <w:sz w:val="28"/>
          <w:szCs w:val="28"/>
        </w:rPr>
      </w:pPr>
      <w:r w:rsidRPr="00C91FF3">
        <w:rPr>
          <w:rFonts w:eastAsia="Calibri"/>
          <w:b/>
          <w:sz w:val="28"/>
          <w:szCs w:val="28"/>
        </w:rPr>
        <w:t>«Эксплуатация корабельных дизель-электрических и дизельных энергетических установок»</w:t>
      </w:r>
    </w:p>
    <w:p w:rsidR="00C91FF3" w:rsidRPr="00C91FF3" w:rsidRDefault="00C91FF3" w:rsidP="00C91FF3">
      <w:pPr>
        <w:tabs>
          <w:tab w:val="left" w:pos="708"/>
          <w:tab w:val="center" w:pos="4677"/>
          <w:tab w:val="right" w:pos="9355"/>
        </w:tabs>
        <w:suppressAutoHyphens/>
        <w:spacing w:line="276" w:lineRule="auto"/>
        <w:jc w:val="center"/>
        <w:rPr>
          <w:rFonts w:eastAsia="Calibri"/>
          <w:b/>
          <w:caps/>
          <w:sz w:val="28"/>
          <w:szCs w:val="28"/>
        </w:rPr>
      </w:pPr>
    </w:p>
    <w:p w:rsidR="00C91FF3" w:rsidRPr="00C91FF3" w:rsidRDefault="00C91FF3" w:rsidP="00C91FF3">
      <w:pPr>
        <w:spacing w:line="276" w:lineRule="auto"/>
        <w:ind w:firstLine="709"/>
        <w:jc w:val="both"/>
        <w:rPr>
          <w:sz w:val="28"/>
          <w:szCs w:val="28"/>
        </w:rPr>
      </w:pPr>
      <w:r w:rsidRPr="00C91FF3">
        <w:rPr>
          <w:sz w:val="28"/>
          <w:szCs w:val="28"/>
          <w:lang w:eastAsia="ar-SA"/>
        </w:rPr>
        <w:t>Дисциплина</w:t>
      </w:r>
      <w:r w:rsidRPr="00C91FF3">
        <w:rPr>
          <w:sz w:val="28"/>
          <w:szCs w:val="28"/>
        </w:rPr>
        <w:t xml:space="preserve"> «Эксплуатация корабельных дизель-электрических и дизельных энергетических установок» </w:t>
      </w:r>
      <w:r w:rsidRPr="00C91FF3">
        <w:rPr>
          <w:sz w:val="28"/>
          <w:szCs w:val="28"/>
          <w:lang w:eastAsia="ar-SA"/>
        </w:rPr>
        <w:t xml:space="preserve">разработана для студентов по специальности </w:t>
      </w:r>
      <w:r w:rsidRPr="00C91FF3">
        <w:rPr>
          <w:sz w:val="28"/>
          <w:szCs w:val="28"/>
        </w:rPr>
        <w:t xml:space="preserve">26.05.06 Эксплуатация судовых энергетических установок, специализации </w:t>
      </w:r>
      <w:r w:rsidRPr="00C91FF3">
        <w:rPr>
          <w:sz w:val="28"/>
          <w:szCs w:val="28"/>
          <w:lang w:eastAsia="ar-SA"/>
        </w:rPr>
        <w:t>«</w:t>
      </w:r>
      <w:r w:rsidRPr="00C91FF3">
        <w:rPr>
          <w:sz w:val="28"/>
          <w:szCs w:val="28"/>
        </w:rPr>
        <w:t>Эксплуатация корабельных дизельных и дизель-электрических энергетических установок</w:t>
      </w:r>
      <w:r w:rsidRPr="00C91FF3">
        <w:rPr>
          <w:sz w:val="28"/>
          <w:szCs w:val="28"/>
          <w:lang w:eastAsia="ar-SA"/>
        </w:rPr>
        <w:t>»</w:t>
      </w:r>
      <w:r w:rsidRPr="00C91FF3">
        <w:rPr>
          <w:sz w:val="28"/>
          <w:szCs w:val="28"/>
        </w:rPr>
        <w:t xml:space="preserve"> включена в реестр дисциплин по выбору вариативной части профессионального цикла (С3.В.ДВ.2.1).</w:t>
      </w:r>
    </w:p>
    <w:p w:rsidR="00C91FF3" w:rsidRPr="00C91FF3" w:rsidRDefault="00C91FF3" w:rsidP="00C91FF3">
      <w:pPr>
        <w:spacing w:line="276" w:lineRule="auto"/>
        <w:ind w:firstLine="709"/>
        <w:jc w:val="both"/>
        <w:rPr>
          <w:color w:val="000000"/>
          <w:sz w:val="28"/>
          <w:szCs w:val="28"/>
        </w:rPr>
      </w:pPr>
      <w:r w:rsidRPr="00C91FF3">
        <w:rPr>
          <w:sz w:val="28"/>
          <w:szCs w:val="28"/>
        </w:rPr>
        <w:t xml:space="preserve">Общая трудоёмкость дисциплины «Эксплуатация корабельных дизель-электрических и дизельных энергетических установок» составляет 216 часов (6 зачётных единиц). Учебным планом предусмотрены лекционные занятия (54 часа), практические занятия (54 часа) и самостоятельная работа студента (108 часов, в том числе 27 часов на подготовку к экзамену). </w:t>
      </w:r>
      <w:r w:rsidRPr="00C91FF3">
        <w:rPr>
          <w:color w:val="000000"/>
          <w:sz w:val="28"/>
          <w:szCs w:val="28"/>
        </w:rPr>
        <w:t>Дисциплина реализуется на 5-ом курсе в 9-ом семестре. Форма контроля – экзамен.</w:t>
      </w:r>
    </w:p>
    <w:p w:rsidR="00C91FF3" w:rsidRPr="00C91FF3" w:rsidRDefault="00C91FF3" w:rsidP="00C91FF3">
      <w:pPr>
        <w:tabs>
          <w:tab w:val="left" w:pos="851"/>
        </w:tabs>
        <w:spacing w:line="276" w:lineRule="auto"/>
        <w:ind w:firstLine="567"/>
        <w:jc w:val="both"/>
        <w:rPr>
          <w:sz w:val="28"/>
          <w:szCs w:val="28"/>
        </w:rPr>
      </w:pPr>
      <w:r w:rsidRPr="00C91FF3">
        <w:rPr>
          <w:sz w:val="28"/>
          <w:szCs w:val="28"/>
        </w:rPr>
        <w:t>Содержание дисциплины охватывает следующий круг вопросов: смысл основных терминов и понятий дизельных и дизель-электрических энергетических установок, процессы, происходящие в энергоустановках и механизмах морской техники, грамотная техническая эксплуатация дизель-электрических и дизельных энергетических установок.</w:t>
      </w:r>
    </w:p>
    <w:p w:rsidR="00C91FF3" w:rsidRPr="00C91FF3" w:rsidRDefault="00C91FF3" w:rsidP="00C91FF3">
      <w:pPr>
        <w:tabs>
          <w:tab w:val="left" w:pos="851"/>
        </w:tabs>
        <w:spacing w:line="276" w:lineRule="auto"/>
        <w:ind w:firstLine="567"/>
        <w:jc w:val="both"/>
        <w:rPr>
          <w:sz w:val="28"/>
          <w:szCs w:val="28"/>
        </w:rPr>
      </w:pPr>
      <w:r w:rsidRPr="00C91FF3">
        <w:rPr>
          <w:b/>
          <w:sz w:val="28"/>
          <w:szCs w:val="28"/>
        </w:rPr>
        <w:t>Цели</w:t>
      </w:r>
      <w:r w:rsidRPr="00C91FF3">
        <w:rPr>
          <w:sz w:val="28"/>
          <w:szCs w:val="28"/>
        </w:rPr>
        <w:t xml:space="preserve"> освоения дисциплины «Эксплуатация корабельных дизель-электрических и дизельных энергетических установок» являются:</w:t>
      </w:r>
    </w:p>
    <w:p w:rsidR="00C91FF3" w:rsidRPr="00C91FF3" w:rsidRDefault="00C91FF3" w:rsidP="00C91FF3">
      <w:pPr>
        <w:numPr>
          <w:ilvl w:val="0"/>
          <w:numId w:val="31"/>
        </w:numPr>
        <w:tabs>
          <w:tab w:val="left" w:pos="851"/>
          <w:tab w:val="left" w:pos="993"/>
        </w:tabs>
        <w:spacing w:after="160" w:line="276" w:lineRule="auto"/>
        <w:ind w:left="0" w:firstLine="567"/>
        <w:contextualSpacing/>
        <w:jc w:val="both"/>
        <w:rPr>
          <w:sz w:val="28"/>
          <w:szCs w:val="28"/>
        </w:rPr>
      </w:pPr>
      <w:r w:rsidRPr="00C91FF3">
        <w:rPr>
          <w:sz w:val="28"/>
          <w:szCs w:val="28"/>
        </w:rPr>
        <w:t>освоение конструкции, принципа действия, структуры и функциональной взаимосвязи элементов технических средств автоматизации СЭУ;</w:t>
      </w:r>
    </w:p>
    <w:p w:rsidR="00C91FF3" w:rsidRPr="00C91FF3" w:rsidRDefault="00C91FF3" w:rsidP="00C91FF3">
      <w:pPr>
        <w:tabs>
          <w:tab w:val="left" w:pos="851"/>
          <w:tab w:val="left" w:pos="993"/>
        </w:tabs>
        <w:spacing w:line="276" w:lineRule="auto"/>
        <w:ind w:firstLine="567"/>
        <w:contextualSpacing/>
        <w:jc w:val="both"/>
        <w:rPr>
          <w:rFonts w:eastAsia="Calibri"/>
          <w:sz w:val="28"/>
          <w:szCs w:val="28"/>
        </w:rPr>
      </w:pPr>
      <w:r w:rsidRPr="00C91FF3">
        <w:rPr>
          <w:rFonts w:eastAsia="Calibri"/>
          <w:sz w:val="28"/>
          <w:szCs w:val="28"/>
        </w:rPr>
        <w:t xml:space="preserve">Задачи: </w:t>
      </w:r>
    </w:p>
    <w:p w:rsidR="00C91FF3" w:rsidRPr="00C91FF3" w:rsidRDefault="00C91FF3" w:rsidP="00C91FF3">
      <w:pPr>
        <w:numPr>
          <w:ilvl w:val="0"/>
          <w:numId w:val="32"/>
        </w:numPr>
        <w:tabs>
          <w:tab w:val="left" w:pos="851"/>
          <w:tab w:val="left" w:pos="993"/>
        </w:tabs>
        <w:spacing w:after="160" w:line="276" w:lineRule="auto"/>
        <w:ind w:left="0" w:firstLine="567"/>
        <w:contextualSpacing/>
        <w:jc w:val="both"/>
        <w:rPr>
          <w:sz w:val="28"/>
          <w:szCs w:val="28"/>
        </w:rPr>
      </w:pPr>
      <w:r w:rsidRPr="00C91FF3">
        <w:rPr>
          <w:sz w:val="28"/>
          <w:szCs w:val="28"/>
        </w:rPr>
        <w:t>обеспечить грамотную эксплуатацию, а также необходимый уровень технического обслуживания судовых регуляторов и автоматизированных систем СЭУ;</w:t>
      </w:r>
    </w:p>
    <w:p w:rsidR="00C91FF3" w:rsidRPr="00C91FF3" w:rsidRDefault="00C91FF3" w:rsidP="00C91FF3">
      <w:pPr>
        <w:numPr>
          <w:ilvl w:val="0"/>
          <w:numId w:val="32"/>
        </w:numPr>
        <w:tabs>
          <w:tab w:val="left" w:pos="851"/>
          <w:tab w:val="left" w:pos="993"/>
        </w:tabs>
        <w:spacing w:after="160" w:line="276" w:lineRule="auto"/>
        <w:ind w:left="0" w:firstLine="567"/>
        <w:contextualSpacing/>
        <w:jc w:val="both"/>
        <w:rPr>
          <w:rFonts w:eastAsia="Calibri"/>
          <w:sz w:val="28"/>
          <w:szCs w:val="28"/>
        </w:rPr>
      </w:pPr>
      <w:r w:rsidRPr="00C91FF3">
        <w:rPr>
          <w:sz w:val="28"/>
          <w:szCs w:val="28"/>
        </w:rPr>
        <w:t>выполнять анализ качества процессов регулирования и управления в объектах, а также производить настройку средств автоматизации для обеспечения оптимальных режимов работы основных элементов СЭУ.</w:t>
      </w:r>
    </w:p>
    <w:p w:rsidR="00C91FF3" w:rsidRPr="00C91FF3" w:rsidRDefault="00C91FF3" w:rsidP="00C91FF3">
      <w:pPr>
        <w:tabs>
          <w:tab w:val="left" w:pos="993"/>
        </w:tabs>
        <w:spacing w:line="276" w:lineRule="auto"/>
        <w:ind w:firstLine="567"/>
        <w:jc w:val="both"/>
        <w:rPr>
          <w:rFonts w:eastAsia="Calibri"/>
          <w:sz w:val="28"/>
          <w:szCs w:val="28"/>
        </w:rPr>
      </w:pPr>
      <w:r w:rsidRPr="00C91FF3">
        <w:rPr>
          <w:rFonts w:eastAsia="Calibri"/>
          <w:sz w:val="28"/>
          <w:szCs w:val="28"/>
        </w:rPr>
        <w:t>Для успешного изучения дисциплины «</w:t>
      </w:r>
      <w:r w:rsidRPr="00C91FF3">
        <w:rPr>
          <w:sz w:val="28"/>
          <w:szCs w:val="28"/>
        </w:rPr>
        <w:t>Эксплуатация корабельных дизель-электрических и дизельных энергетических установок</w:t>
      </w:r>
      <w:r w:rsidRPr="00C91FF3">
        <w:rPr>
          <w:rFonts w:eastAsia="Calibri"/>
          <w:sz w:val="28"/>
          <w:szCs w:val="28"/>
        </w:rPr>
        <w:t>» у обучающихся должны быть сформированы следующие предварительные компетенции:</w:t>
      </w:r>
    </w:p>
    <w:p w:rsidR="00C91FF3" w:rsidRPr="00C91FF3" w:rsidRDefault="00C91FF3" w:rsidP="00C91FF3">
      <w:pPr>
        <w:tabs>
          <w:tab w:val="left" w:pos="851"/>
          <w:tab w:val="left" w:pos="993"/>
        </w:tabs>
        <w:spacing w:line="276" w:lineRule="auto"/>
        <w:jc w:val="both"/>
        <w:rPr>
          <w:sz w:val="28"/>
          <w:szCs w:val="28"/>
        </w:rPr>
      </w:pPr>
      <w:r w:rsidRPr="00C91FF3">
        <w:rPr>
          <w:sz w:val="28"/>
          <w:szCs w:val="28"/>
        </w:rPr>
        <w:lastRenderedPageBreak/>
        <w:tab/>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C91FF3" w:rsidRPr="00C91FF3" w:rsidRDefault="00C91FF3" w:rsidP="00C91FF3">
      <w:pPr>
        <w:tabs>
          <w:tab w:val="left" w:pos="851"/>
          <w:tab w:val="left" w:pos="993"/>
        </w:tabs>
        <w:spacing w:line="276" w:lineRule="auto"/>
        <w:jc w:val="both"/>
        <w:rPr>
          <w:sz w:val="28"/>
          <w:szCs w:val="28"/>
        </w:rPr>
      </w:pPr>
      <w:r w:rsidRPr="00C91FF3">
        <w:rPr>
          <w:sz w:val="28"/>
          <w:szCs w:val="28"/>
        </w:rPr>
        <w:tab/>
        <w:t>умением работать с информацией из различных источников.</w:t>
      </w:r>
    </w:p>
    <w:p w:rsidR="00C91FF3" w:rsidRPr="00C91FF3" w:rsidRDefault="00C91FF3" w:rsidP="00C91FF3">
      <w:pPr>
        <w:spacing w:line="276" w:lineRule="auto"/>
        <w:ind w:firstLine="567"/>
        <w:contextualSpacing/>
        <w:jc w:val="both"/>
        <w:rPr>
          <w:sz w:val="28"/>
          <w:szCs w:val="28"/>
        </w:rPr>
      </w:pPr>
      <w:r w:rsidRPr="00C91FF3">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p w:rsidR="00C91FF3" w:rsidRPr="00C91FF3" w:rsidRDefault="00C91FF3" w:rsidP="00C91FF3">
      <w:pPr>
        <w:spacing w:line="276" w:lineRule="auto"/>
        <w:ind w:firstLine="567"/>
        <w:contextualSpacing/>
        <w:jc w:val="both"/>
        <w:rPr>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9"/>
        <w:gridCol w:w="5769"/>
      </w:tblGrid>
      <w:tr w:rsidR="00C91FF3" w:rsidRPr="00C91FF3" w:rsidTr="009A255F">
        <w:trPr>
          <w:jc w:val="center"/>
        </w:trPr>
        <w:tc>
          <w:tcPr>
            <w:tcW w:w="2802" w:type="dxa"/>
            <w:tcBorders>
              <w:top w:val="single" w:sz="4" w:space="0" w:color="auto"/>
              <w:left w:val="single" w:sz="4" w:space="0" w:color="auto"/>
              <w:bottom w:val="single" w:sz="4" w:space="0" w:color="auto"/>
              <w:right w:val="single" w:sz="4" w:space="0" w:color="auto"/>
            </w:tcBorders>
            <w:hideMark/>
          </w:tcPr>
          <w:p w:rsidR="00C91FF3" w:rsidRPr="00C91FF3" w:rsidRDefault="00C91FF3" w:rsidP="00C91FF3">
            <w:pPr>
              <w:jc w:val="center"/>
              <w:rPr>
                <w:b/>
                <w:sz w:val="22"/>
                <w:szCs w:val="20"/>
              </w:rPr>
            </w:pPr>
            <w:r w:rsidRPr="00C91FF3">
              <w:rPr>
                <w:b/>
                <w:sz w:val="22"/>
                <w:szCs w:val="20"/>
              </w:rPr>
              <w:t>Код и формулировка компетенции</w:t>
            </w:r>
          </w:p>
        </w:tc>
        <w:tc>
          <w:tcPr>
            <w:tcW w:w="6769" w:type="dxa"/>
            <w:gridSpan w:val="2"/>
            <w:tcBorders>
              <w:top w:val="single" w:sz="4" w:space="0" w:color="auto"/>
              <w:left w:val="single" w:sz="4" w:space="0" w:color="auto"/>
              <w:bottom w:val="single" w:sz="4" w:space="0" w:color="auto"/>
              <w:right w:val="single" w:sz="4" w:space="0" w:color="auto"/>
            </w:tcBorders>
            <w:hideMark/>
          </w:tcPr>
          <w:p w:rsidR="00C91FF3" w:rsidRPr="00C91FF3" w:rsidRDefault="00C91FF3" w:rsidP="00C91FF3">
            <w:pPr>
              <w:ind w:firstLine="284"/>
              <w:jc w:val="center"/>
              <w:rPr>
                <w:b/>
                <w:sz w:val="22"/>
                <w:szCs w:val="20"/>
              </w:rPr>
            </w:pPr>
            <w:r w:rsidRPr="00C91FF3">
              <w:rPr>
                <w:b/>
                <w:sz w:val="22"/>
                <w:szCs w:val="20"/>
              </w:rPr>
              <w:t>Этапы формирования компетенции</w:t>
            </w:r>
          </w:p>
        </w:tc>
      </w:tr>
      <w:tr w:rsidR="00C91FF3" w:rsidRPr="00C91FF3" w:rsidTr="009A255F">
        <w:trPr>
          <w:trHeight w:val="304"/>
          <w:jc w:val="center"/>
        </w:trPr>
        <w:tc>
          <w:tcPr>
            <w:tcW w:w="2802" w:type="dxa"/>
            <w:vMerge w:val="restart"/>
            <w:tcBorders>
              <w:top w:val="single" w:sz="4" w:space="0" w:color="auto"/>
              <w:left w:val="single" w:sz="6" w:space="0" w:color="000000"/>
              <w:bottom w:val="single" w:sz="4" w:space="0" w:color="auto"/>
              <w:right w:val="single" w:sz="6" w:space="0" w:color="000000"/>
            </w:tcBorders>
            <w:vAlign w:val="center"/>
          </w:tcPr>
          <w:p w:rsidR="00C91FF3" w:rsidRPr="00C91FF3" w:rsidRDefault="00C91FF3" w:rsidP="00C91FF3">
            <w:pPr>
              <w:ind w:firstLine="28"/>
              <w:rPr>
                <w:sz w:val="22"/>
                <w:szCs w:val="20"/>
              </w:rPr>
            </w:pPr>
            <w:r w:rsidRPr="00C91FF3">
              <w:rPr>
                <w:sz w:val="22"/>
                <w:szCs w:val="20"/>
              </w:rPr>
              <w:t>ПК-10 способностью и готовностью осуществлять разработку эксплуатационной документации</w:t>
            </w:r>
          </w:p>
          <w:p w:rsidR="00C91FF3" w:rsidRPr="00C91FF3" w:rsidRDefault="00C91FF3" w:rsidP="00C91FF3">
            <w:pPr>
              <w:ind w:firstLine="28"/>
              <w:rPr>
                <w:sz w:val="22"/>
                <w:szCs w:val="20"/>
              </w:rPr>
            </w:pPr>
          </w:p>
        </w:tc>
        <w:tc>
          <w:tcPr>
            <w:tcW w:w="999" w:type="dxa"/>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Основные положения и требования ЕСКД, Правила Регистра</w:t>
            </w:r>
          </w:p>
        </w:tc>
      </w:tr>
      <w:tr w:rsidR="00C91FF3" w:rsidRPr="00C91FF3" w:rsidTr="009A255F">
        <w:trPr>
          <w:trHeight w:val="229"/>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Применять полученные знания для разработки эксплуатационной документации</w:t>
            </w:r>
          </w:p>
        </w:tc>
      </w:tr>
      <w:tr w:rsidR="00C91FF3" w:rsidRPr="00C91FF3" w:rsidTr="009A255F">
        <w:trPr>
          <w:trHeight w:val="675"/>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Навыком разработки эксплуатационной документации дизель-электрических и дизельных энергетических установок</w:t>
            </w:r>
          </w:p>
        </w:tc>
      </w:tr>
      <w:tr w:rsidR="00C91FF3" w:rsidRPr="00C91FF3" w:rsidTr="009A255F">
        <w:trPr>
          <w:trHeight w:val="644"/>
          <w:jc w:val="center"/>
        </w:trPr>
        <w:tc>
          <w:tcPr>
            <w:tcW w:w="2802" w:type="dxa"/>
            <w:vMerge w:val="restart"/>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ind w:firstLine="28"/>
              <w:rPr>
                <w:sz w:val="22"/>
                <w:szCs w:val="20"/>
              </w:rPr>
            </w:pPr>
            <w:r w:rsidRPr="00C91FF3">
              <w:rPr>
                <w:sz w:val="22"/>
                <w:szCs w:val="20"/>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999" w:type="dxa"/>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Основные требования безопасной эксплуатации дизелей и дизель-генераторов, требования судового оборудования и услуг к экспертизе и сертификации</w:t>
            </w:r>
          </w:p>
        </w:tc>
      </w:tr>
      <w:tr w:rsidR="00C91FF3" w:rsidRPr="00C91FF3" w:rsidTr="009A255F">
        <w:trPr>
          <w:trHeight w:val="640"/>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Осуществлять техническое наблюдение за безопасной эксплуатацией дизельных установок</w:t>
            </w:r>
          </w:p>
        </w:tc>
      </w:tr>
      <w:tr w:rsidR="00C91FF3" w:rsidRPr="00C91FF3" w:rsidTr="009A255F">
        <w:trPr>
          <w:trHeight w:val="991"/>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Навыками проведения экспертизы и сертификации судовых дизелей и генераторов электроэнергии на судне</w:t>
            </w:r>
          </w:p>
        </w:tc>
      </w:tr>
      <w:tr w:rsidR="00C91FF3" w:rsidRPr="00C91FF3" w:rsidTr="009A255F">
        <w:trPr>
          <w:trHeight w:val="644"/>
          <w:jc w:val="center"/>
        </w:trPr>
        <w:tc>
          <w:tcPr>
            <w:tcW w:w="2802" w:type="dxa"/>
            <w:vMerge w:val="restart"/>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ind w:firstLine="28"/>
              <w:rPr>
                <w:sz w:val="22"/>
                <w:szCs w:val="20"/>
              </w:rPr>
            </w:pPr>
            <w:r w:rsidRPr="00C91FF3">
              <w:rPr>
                <w:sz w:val="22"/>
                <w:szCs w:val="20"/>
              </w:rPr>
              <w:t>ПК-26 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999" w:type="dxa"/>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Основные требования к монтажу, наладке дизель-электрических и дизельных энергетических установок</w:t>
            </w:r>
          </w:p>
        </w:tc>
      </w:tr>
      <w:tr w:rsidR="00C91FF3" w:rsidRPr="00C91FF3" w:rsidTr="009A255F">
        <w:trPr>
          <w:trHeight w:val="640"/>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Производить техническое наблюдение за энергетическими установками</w:t>
            </w:r>
          </w:p>
          <w:p w:rsidR="00C91FF3" w:rsidRPr="00C91FF3" w:rsidRDefault="00C91FF3" w:rsidP="00C91FF3">
            <w:pPr>
              <w:rPr>
                <w:sz w:val="22"/>
                <w:szCs w:val="20"/>
              </w:rPr>
            </w:pPr>
            <w:r w:rsidRPr="00C91FF3">
              <w:rPr>
                <w:sz w:val="22"/>
                <w:szCs w:val="20"/>
              </w:rPr>
              <w:t>Использовать производить подбор необходимого оборудования и материалов</w:t>
            </w:r>
          </w:p>
        </w:tc>
      </w:tr>
      <w:tr w:rsidR="00C91FF3" w:rsidRPr="00C91FF3" w:rsidTr="009A255F">
        <w:trPr>
          <w:trHeight w:val="1472"/>
          <w:jc w:val="center"/>
        </w:trPr>
        <w:tc>
          <w:tcPr>
            <w:tcW w:w="2802" w:type="dxa"/>
            <w:vMerge/>
            <w:tcBorders>
              <w:top w:val="single" w:sz="4" w:space="0" w:color="auto"/>
              <w:left w:val="single" w:sz="6" w:space="0" w:color="000000"/>
              <w:bottom w:val="single" w:sz="4" w:space="0" w:color="auto"/>
              <w:right w:val="single" w:sz="6" w:space="0" w:color="000000"/>
            </w:tcBorders>
            <w:vAlign w:val="center"/>
            <w:hideMark/>
          </w:tcPr>
          <w:p w:rsidR="00C91FF3" w:rsidRPr="00C91FF3" w:rsidRDefault="00C91FF3" w:rsidP="00C91FF3">
            <w:pPr>
              <w:rPr>
                <w:sz w:val="22"/>
                <w:szCs w:val="20"/>
              </w:rPr>
            </w:pPr>
          </w:p>
        </w:tc>
        <w:tc>
          <w:tcPr>
            <w:tcW w:w="999" w:type="dxa"/>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91FF3" w:rsidRPr="00C91FF3" w:rsidRDefault="00C91FF3" w:rsidP="00C91FF3">
            <w:pPr>
              <w:rPr>
                <w:sz w:val="22"/>
                <w:szCs w:val="20"/>
              </w:rPr>
            </w:pPr>
            <w:r w:rsidRPr="00C91FF3">
              <w:rPr>
                <w:sz w:val="22"/>
                <w:szCs w:val="20"/>
              </w:rPr>
              <w:t>Навыком применения программ расчетов параметров технологических процессов, происходящих в дизель-электрических и дизельных энергетических установках</w:t>
            </w:r>
          </w:p>
        </w:tc>
      </w:tr>
    </w:tbl>
    <w:p w:rsidR="00C91FF3" w:rsidRPr="00C91FF3" w:rsidRDefault="00C91FF3" w:rsidP="00C91FF3">
      <w:pPr>
        <w:spacing w:line="276" w:lineRule="auto"/>
        <w:ind w:firstLine="567"/>
        <w:contextualSpacing/>
        <w:jc w:val="both"/>
        <w:rPr>
          <w:sz w:val="28"/>
          <w:szCs w:val="28"/>
        </w:rPr>
      </w:pPr>
    </w:p>
    <w:p w:rsidR="00C91FF3" w:rsidRDefault="00C91FF3" w:rsidP="00C91FF3">
      <w:pPr>
        <w:spacing w:after="160" w:line="259" w:lineRule="auto"/>
        <w:ind w:firstLine="709"/>
        <w:jc w:val="both"/>
        <w:rPr>
          <w:sz w:val="28"/>
          <w:szCs w:val="28"/>
        </w:rPr>
      </w:pPr>
      <w:r w:rsidRPr="00C91FF3">
        <w:rPr>
          <w:sz w:val="28"/>
          <w:szCs w:val="28"/>
        </w:rPr>
        <w:t>Для формирования вышеуказанных компетенций в рамках дисциплины «Эксплуатация корабельных дизель-электрических и дизельных энергетических установок» применяются следующие методы активного обучения: практические проблемные задачи, мозговой штурм, проблемная лекция.</w:t>
      </w:r>
    </w:p>
    <w:p w:rsidR="006D23DC" w:rsidRDefault="00822DA3" w:rsidP="00C91FF3">
      <w:pPr>
        <w:spacing w:after="160" w:line="259" w:lineRule="auto"/>
        <w:ind w:firstLine="709"/>
        <w:jc w:val="center"/>
        <w:rPr>
          <w:b/>
          <w:caps/>
          <w:sz w:val="28"/>
          <w:szCs w:val="28"/>
        </w:rPr>
      </w:pPr>
      <w:r>
        <w:rPr>
          <w:b/>
          <w:caps/>
          <w:sz w:val="28"/>
          <w:szCs w:val="28"/>
        </w:rPr>
        <w:br w:type="page"/>
      </w:r>
      <w:r w:rsidR="00C91FF3">
        <w:rPr>
          <w:b/>
          <w:caps/>
          <w:sz w:val="28"/>
          <w:szCs w:val="28"/>
          <w:lang w:val="en-US"/>
        </w:rPr>
        <w:lastRenderedPageBreak/>
        <w:t>I</w:t>
      </w:r>
      <w:r w:rsidR="00C91FF3" w:rsidRPr="00317257">
        <w:rPr>
          <w:b/>
          <w:caps/>
          <w:sz w:val="28"/>
          <w:szCs w:val="28"/>
        </w:rPr>
        <w:t>.</w:t>
      </w:r>
      <w:r w:rsidR="00C91FF3">
        <w:rPr>
          <w:b/>
          <w:caps/>
          <w:sz w:val="28"/>
          <w:szCs w:val="28"/>
        </w:rPr>
        <w:t xml:space="preserve"> </w:t>
      </w:r>
      <w:r w:rsidR="006D23DC">
        <w:rPr>
          <w:b/>
          <w:caps/>
          <w:sz w:val="28"/>
          <w:szCs w:val="28"/>
        </w:rPr>
        <w:t xml:space="preserve">СТРУКТУРА И содержание теоретической части курса </w:t>
      </w:r>
      <w:r w:rsidR="00BC254C">
        <w:rPr>
          <w:b/>
          <w:caps/>
          <w:sz w:val="28"/>
          <w:szCs w:val="28"/>
        </w:rPr>
        <w:t>(</w:t>
      </w:r>
      <w:r w:rsidR="00F374BD">
        <w:rPr>
          <w:b/>
          <w:caps/>
          <w:sz w:val="28"/>
          <w:szCs w:val="28"/>
        </w:rPr>
        <w:t>54</w:t>
      </w:r>
      <w:r w:rsidR="009C0603">
        <w:rPr>
          <w:b/>
          <w:caps/>
          <w:sz w:val="28"/>
          <w:szCs w:val="28"/>
        </w:rPr>
        <w:t xml:space="preserve"> час</w:t>
      </w:r>
      <w:r w:rsidR="004D38C2">
        <w:rPr>
          <w:b/>
          <w:caps/>
          <w:sz w:val="28"/>
          <w:szCs w:val="28"/>
        </w:rPr>
        <w:t>А</w:t>
      </w:r>
      <w:r w:rsidR="00BC254C">
        <w:rPr>
          <w:b/>
          <w:caps/>
          <w:sz w:val="28"/>
          <w:szCs w:val="28"/>
        </w:rPr>
        <w:t>)</w:t>
      </w:r>
    </w:p>
    <w:p w:rsidR="00401C13" w:rsidRDefault="00401C13" w:rsidP="00376A10">
      <w:pPr>
        <w:spacing w:line="276" w:lineRule="auto"/>
        <w:ind w:firstLine="720"/>
        <w:jc w:val="both"/>
        <w:rPr>
          <w:sz w:val="28"/>
          <w:szCs w:val="28"/>
        </w:rPr>
      </w:pPr>
    </w:p>
    <w:p w:rsidR="00EC4A94" w:rsidRPr="00EC4A94" w:rsidRDefault="00EC4A94" w:rsidP="00697633">
      <w:pPr>
        <w:shd w:val="clear" w:color="auto" w:fill="FFFFFF"/>
        <w:spacing w:line="276" w:lineRule="auto"/>
        <w:ind w:firstLine="567"/>
        <w:jc w:val="both"/>
        <w:rPr>
          <w:b/>
          <w:sz w:val="28"/>
          <w:szCs w:val="28"/>
        </w:rPr>
      </w:pPr>
      <w:r w:rsidRPr="00EC4A94">
        <w:rPr>
          <w:b/>
          <w:sz w:val="28"/>
          <w:szCs w:val="28"/>
        </w:rPr>
        <w:t xml:space="preserve">Раздел 1. Современное состояние и перспективы развития </w:t>
      </w:r>
      <w:r w:rsidRPr="00EC4A94">
        <w:rPr>
          <w:b/>
          <w:bCs/>
          <w:sz w:val="28"/>
          <w:szCs w:val="28"/>
        </w:rPr>
        <w:t>дизельных энергетических установок</w:t>
      </w:r>
      <w:r w:rsidRPr="00EC4A94">
        <w:rPr>
          <w:b/>
          <w:sz w:val="28"/>
          <w:szCs w:val="28"/>
        </w:rPr>
        <w:t xml:space="preserve"> </w:t>
      </w:r>
      <w:r w:rsidR="004D38C2" w:rsidRPr="00EC4A94">
        <w:rPr>
          <w:b/>
          <w:sz w:val="28"/>
          <w:szCs w:val="28"/>
        </w:rPr>
        <w:t>(</w:t>
      </w:r>
      <w:r w:rsidR="004D38C2">
        <w:rPr>
          <w:b/>
          <w:sz w:val="28"/>
          <w:szCs w:val="28"/>
        </w:rPr>
        <w:t>9</w:t>
      </w:r>
      <w:r w:rsidR="004D38C2" w:rsidRPr="00EC4A94">
        <w:rPr>
          <w:b/>
          <w:sz w:val="28"/>
          <w:szCs w:val="28"/>
        </w:rPr>
        <w:t xml:space="preserve"> ча</w:t>
      </w:r>
      <w:r w:rsidR="004D38C2">
        <w:rPr>
          <w:b/>
          <w:sz w:val="28"/>
          <w:szCs w:val="28"/>
        </w:rPr>
        <w:t>сов</w:t>
      </w:r>
      <w:r w:rsidR="004D38C2" w:rsidRPr="00EC4A94">
        <w:rPr>
          <w:b/>
          <w:sz w:val="28"/>
          <w:szCs w:val="28"/>
        </w:rPr>
        <w:t>)</w:t>
      </w:r>
    </w:p>
    <w:p w:rsidR="00EC4A94" w:rsidRPr="00EC4A94" w:rsidRDefault="00EC4A94" w:rsidP="00697633">
      <w:pPr>
        <w:spacing w:line="276" w:lineRule="auto"/>
        <w:ind w:firstLine="567"/>
        <w:jc w:val="both"/>
        <w:rPr>
          <w:b/>
          <w:sz w:val="28"/>
          <w:szCs w:val="28"/>
        </w:rPr>
      </w:pPr>
      <w:r w:rsidRPr="00EC4A94">
        <w:rPr>
          <w:b/>
          <w:sz w:val="28"/>
          <w:szCs w:val="28"/>
        </w:rPr>
        <w:t>Тема 1. Современное состояние и перспективы развития отечественного судового дизелестроения (</w:t>
      </w:r>
      <w:r w:rsidR="004D38C2">
        <w:rPr>
          <w:b/>
          <w:sz w:val="28"/>
          <w:szCs w:val="28"/>
        </w:rPr>
        <w:t>3</w:t>
      </w:r>
      <w:r w:rsidRPr="00EC4A94">
        <w:rPr>
          <w:b/>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 xml:space="preserve">Требования, предъявляемые к корабельным ДЭУ. История развития корабельных ДЭУ. Современное состояние отечественного судового дизелестроения и перспективы развития. </w:t>
      </w:r>
    </w:p>
    <w:p w:rsidR="004D38C2" w:rsidRDefault="004D38C2" w:rsidP="00697633">
      <w:pPr>
        <w:numPr>
          <w:ilvl w:val="12"/>
          <w:numId w:val="0"/>
        </w:numPr>
        <w:spacing w:line="276" w:lineRule="auto"/>
        <w:ind w:firstLine="567"/>
        <w:jc w:val="both"/>
        <w:rPr>
          <w:b/>
          <w:sz w:val="28"/>
          <w:szCs w:val="28"/>
        </w:rPr>
      </w:pPr>
    </w:p>
    <w:p w:rsidR="00EC4A94" w:rsidRPr="00EC4A94" w:rsidRDefault="004D38C2" w:rsidP="00697633">
      <w:pPr>
        <w:numPr>
          <w:ilvl w:val="12"/>
          <w:numId w:val="0"/>
        </w:numPr>
        <w:spacing w:line="276" w:lineRule="auto"/>
        <w:ind w:firstLine="567"/>
        <w:jc w:val="both"/>
        <w:rPr>
          <w:b/>
          <w:sz w:val="28"/>
          <w:szCs w:val="28"/>
        </w:rPr>
      </w:pPr>
      <w:r>
        <w:rPr>
          <w:b/>
          <w:sz w:val="28"/>
          <w:szCs w:val="28"/>
        </w:rPr>
        <w:t xml:space="preserve">Тема </w:t>
      </w:r>
      <w:r w:rsidR="00EC4A94" w:rsidRPr="00EC4A94">
        <w:rPr>
          <w:b/>
          <w:sz w:val="28"/>
          <w:szCs w:val="28"/>
        </w:rPr>
        <w:t>2</w:t>
      </w:r>
      <w:r>
        <w:rPr>
          <w:b/>
          <w:sz w:val="28"/>
          <w:szCs w:val="28"/>
        </w:rPr>
        <w:t>.</w:t>
      </w:r>
      <w:r w:rsidR="00EC4A94" w:rsidRPr="00EC4A94">
        <w:rPr>
          <w:b/>
          <w:sz w:val="28"/>
          <w:szCs w:val="28"/>
        </w:rPr>
        <w:t xml:space="preserve"> ДЭУ современных надводных кораблей ВМФ </w:t>
      </w:r>
      <w:r w:rsidRPr="00EC4A94">
        <w:rPr>
          <w:b/>
          <w:sz w:val="28"/>
          <w:szCs w:val="28"/>
        </w:rPr>
        <w:t>(</w:t>
      </w:r>
      <w:r>
        <w:rPr>
          <w:b/>
          <w:sz w:val="28"/>
          <w:szCs w:val="28"/>
        </w:rPr>
        <w:t>3</w:t>
      </w:r>
      <w:r w:rsidRPr="00EC4A94">
        <w:rPr>
          <w:b/>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Энергетическая установка малого ракетные корабли пр.1234,12341 «Овод». Энергетическая установка морского тральщика пр. 266 М «Аквамарин». Энергетическая установка малого противолодочного корабля пр. 1124 М «Альбатрос».  Энергетическая установка большого ракетный катера пр. 12411 «Молния-1».</w:t>
      </w:r>
    </w:p>
    <w:p w:rsidR="004D38C2" w:rsidRDefault="004D38C2" w:rsidP="00697633">
      <w:pPr>
        <w:spacing w:line="276" w:lineRule="auto"/>
        <w:ind w:firstLine="567"/>
        <w:jc w:val="both"/>
        <w:rPr>
          <w:b/>
          <w:sz w:val="28"/>
          <w:szCs w:val="28"/>
        </w:rPr>
      </w:pPr>
    </w:p>
    <w:p w:rsidR="00EC4A94" w:rsidRPr="00EC4A94" w:rsidRDefault="004D38C2" w:rsidP="00697633">
      <w:pPr>
        <w:spacing w:line="276" w:lineRule="auto"/>
        <w:ind w:firstLine="567"/>
        <w:jc w:val="both"/>
        <w:rPr>
          <w:b/>
          <w:sz w:val="28"/>
          <w:szCs w:val="28"/>
        </w:rPr>
      </w:pPr>
      <w:r>
        <w:rPr>
          <w:b/>
          <w:sz w:val="28"/>
          <w:szCs w:val="28"/>
        </w:rPr>
        <w:t xml:space="preserve">Тема </w:t>
      </w:r>
      <w:r w:rsidR="00EC4A94" w:rsidRPr="00EC4A94">
        <w:rPr>
          <w:b/>
          <w:sz w:val="28"/>
          <w:szCs w:val="28"/>
        </w:rPr>
        <w:t xml:space="preserve">3. ДЭУ современных подводных лодок ВМФ </w:t>
      </w:r>
      <w:r w:rsidRPr="00EC4A94">
        <w:rPr>
          <w:b/>
          <w:sz w:val="28"/>
          <w:szCs w:val="28"/>
        </w:rPr>
        <w:t>(</w:t>
      </w:r>
      <w:r>
        <w:rPr>
          <w:b/>
          <w:sz w:val="28"/>
          <w:szCs w:val="28"/>
        </w:rPr>
        <w:t>3</w:t>
      </w:r>
      <w:r w:rsidRPr="00EC4A94">
        <w:rPr>
          <w:b/>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Особенности конструкций систем, обеспечивающие работу ДЭУ ПЛ. Энергетическая установка дизель-электрических ПЛ пр. 877 (636).  ДЭУ кораблей ВМФ перспективных проектов.</w:t>
      </w:r>
    </w:p>
    <w:p w:rsidR="00EC4A94" w:rsidRPr="004D38C2" w:rsidRDefault="00EC4A94" w:rsidP="00697633">
      <w:pPr>
        <w:spacing w:line="276" w:lineRule="auto"/>
        <w:ind w:firstLine="567"/>
        <w:jc w:val="both"/>
        <w:rPr>
          <w:bCs/>
          <w:sz w:val="28"/>
          <w:szCs w:val="16"/>
        </w:rPr>
      </w:pPr>
    </w:p>
    <w:p w:rsidR="00EC4A94" w:rsidRPr="00EC4A94" w:rsidRDefault="00EC4A94" w:rsidP="00697633">
      <w:pPr>
        <w:pStyle w:val="31"/>
        <w:keepNext w:val="0"/>
        <w:widowControl/>
        <w:spacing w:before="0" w:line="276" w:lineRule="auto"/>
        <w:ind w:firstLine="567"/>
        <w:jc w:val="both"/>
        <w:outlineLvl w:val="9"/>
        <w:rPr>
          <w:snapToGrid/>
          <w:sz w:val="28"/>
          <w:szCs w:val="28"/>
        </w:rPr>
      </w:pPr>
      <w:r w:rsidRPr="00EC4A94">
        <w:rPr>
          <w:snapToGrid/>
          <w:sz w:val="28"/>
          <w:szCs w:val="28"/>
        </w:rPr>
        <w:t xml:space="preserve">Раздел 2. </w:t>
      </w:r>
      <w:r w:rsidRPr="00EC4A94">
        <w:rPr>
          <w:bCs/>
          <w:sz w:val="28"/>
          <w:szCs w:val="28"/>
        </w:rPr>
        <w:t>Эксплуатация корабельных дизельных энергетических установок</w:t>
      </w:r>
      <w:r w:rsidR="001E125B">
        <w:rPr>
          <w:snapToGrid/>
          <w:sz w:val="28"/>
          <w:szCs w:val="28"/>
        </w:rPr>
        <w:t xml:space="preserve"> (21 час)</w:t>
      </w: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1.</w:t>
      </w:r>
      <w:r w:rsidR="00EC4A94" w:rsidRPr="00EC4A94">
        <w:rPr>
          <w:b/>
          <w:bCs/>
          <w:spacing w:val="-4"/>
          <w:sz w:val="28"/>
          <w:szCs w:val="28"/>
        </w:rPr>
        <w:t xml:space="preserve"> Общие сведения о эксплуатации и условиях базирования кораб</w:t>
      </w:r>
      <w:r>
        <w:rPr>
          <w:b/>
          <w:bCs/>
          <w:spacing w:val="-4"/>
          <w:sz w:val="28"/>
          <w:szCs w:val="28"/>
        </w:rPr>
        <w:t xml:space="preserve">лей с ДЭУ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 xml:space="preserve">Общие сведения по эксплуатации корабельных ДЭУ. Обязанности командира ЭМБЧ по организации эксплуатации и технического обслуживания ДЭУ. Организация функционирования системы обеспечения эксплуатации ДЭУ на флоте. Условия и особенности базирования кораблей с ДЭУ. </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 xml:space="preserve">2. </w:t>
      </w:r>
      <w:r w:rsidR="00EC4A94" w:rsidRPr="00EC4A94">
        <w:rPr>
          <w:b/>
          <w:bCs/>
          <w:spacing w:val="-4"/>
          <w:sz w:val="28"/>
          <w:szCs w:val="28"/>
        </w:rPr>
        <w:t>Требования руководящих документов по эксплуатации корабельных ДЭУ</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Требования руководящих документов по эксплуатации корабельных ДЭУ. Основные требования предъявляемых к кораблям с ДЭУ состава сил постоянной готовности. Организация обеспечения технической готовности кораблей с ДЭУ. Орган</w:t>
      </w:r>
      <w:r w:rsidR="004D38C2">
        <w:rPr>
          <w:bCs/>
          <w:spacing w:val="-4"/>
          <w:sz w:val="28"/>
          <w:szCs w:val="28"/>
        </w:rPr>
        <w:t xml:space="preserve">изация контроля за техническим </w:t>
      </w:r>
      <w:r w:rsidRPr="00EC4A94">
        <w:rPr>
          <w:bCs/>
          <w:spacing w:val="-4"/>
          <w:sz w:val="28"/>
          <w:szCs w:val="28"/>
        </w:rPr>
        <w:t>обеспечением кораблей с ДЭУ.</w:t>
      </w:r>
    </w:p>
    <w:p w:rsidR="00EC4A94" w:rsidRPr="00EC4A94" w:rsidRDefault="004D38C2" w:rsidP="00697633">
      <w:pPr>
        <w:numPr>
          <w:ilvl w:val="12"/>
          <w:numId w:val="0"/>
        </w:numPr>
        <w:spacing w:line="276" w:lineRule="auto"/>
        <w:ind w:firstLine="567"/>
        <w:jc w:val="both"/>
        <w:rPr>
          <w:b/>
          <w:bCs/>
          <w:sz w:val="28"/>
          <w:szCs w:val="28"/>
        </w:rPr>
      </w:pPr>
      <w:r>
        <w:rPr>
          <w:b/>
          <w:bCs/>
          <w:sz w:val="28"/>
          <w:szCs w:val="28"/>
        </w:rPr>
        <w:lastRenderedPageBreak/>
        <w:t xml:space="preserve">Тема </w:t>
      </w:r>
      <w:r w:rsidR="00EC4A94" w:rsidRPr="00EC4A94">
        <w:rPr>
          <w:b/>
          <w:bCs/>
          <w:sz w:val="28"/>
          <w:szCs w:val="28"/>
        </w:rPr>
        <w:t>3. Деятельность личного состава ЭМБЧ по</w:t>
      </w:r>
      <w:r w:rsidR="00EC4A94" w:rsidRPr="00EC4A94">
        <w:rPr>
          <w:b/>
          <w:bCs/>
          <w:spacing w:val="-4"/>
          <w:sz w:val="28"/>
          <w:szCs w:val="28"/>
        </w:rPr>
        <w:t xml:space="preserve"> эксплуатации корабельных ДЭУ</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Особенности эксплуатации корабельных ДЭУ в повседневных условиях. Предназначение и организация деятельности дежурно-вахтенной службы ЭМБЧ корабля с ДЭУ.</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4. Особенности использования ДЭУ по прямому назначению (</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Организация подготовки корабля с ДЭУ к плаванию. Организация нормального приготовления корабельной ДЭУ к действию. Особенности экстренного приготовления корабельной ДЭУ к действию. Основные режимы работы корабельных ДЭУ. Организация управления работой ДЭУ (ДГТЭУ) на различ</w:t>
      </w:r>
      <w:r w:rsidR="004D38C2">
        <w:rPr>
          <w:bCs/>
          <w:spacing w:val="-4"/>
          <w:sz w:val="28"/>
          <w:szCs w:val="28"/>
        </w:rPr>
        <w:t xml:space="preserve">ных </w:t>
      </w:r>
      <w:r w:rsidRPr="00EC4A94">
        <w:rPr>
          <w:bCs/>
          <w:spacing w:val="-4"/>
          <w:sz w:val="28"/>
          <w:szCs w:val="28"/>
        </w:rPr>
        <w:t>режимах.</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 xml:space="preserve">5. </w:t>
      </w:r>
      <w:r w:rsidR="00EC4A94" w:rsidRPr="00EC4A94">
        <w:rPr>
          <w:b/>
          <w:bCs/>
          <w:spacing w:val="-4"/>
          <w:sz w:val="28"/>
          <w:szCs w:val="28"/>
        </w:rPr>
        <w:t xml:space="preserve">Порядок продления нормативных показателей эксплуатации ДЭУ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Порядок продления нормативных показателей эксплуатации ДЭУ и корабля в целом. Общая организация работ по продлению сроков эксплуатации кораблей с ДЭУ и их технических средств. Организация учета неисправностей ТС кораблей и контроля за ходом их устранения.</w:t>
      </w:r>
    </w:p>
    <w:p w:rsidR="004D38C2" w:rsidRDefault="004D38C2" w:rsidP="00697633">
      <w:pPr>
        <w:spacing w:line="276" w:lineRule="auto"/>
        <w:ind w:firstLine="567"/>
        <w:jc w:val="both"/>
        <w:rPr>
          <w:b/>
          <w:bCs/>
          <w:sz w:val="28"/>
          <w:szCs w:val="28"/>
        </w:rPr>
      </w:pPr>
    </w:p>
    <w:p w:rsidR="00EC4A94" w:rsidRPr="00EC4A94" w:rsidRDefault="004D38C2" w:rsidP="00697633">
      <w:pPr>
        <w:spacing w:line="276" w:lineRule="auto"/>
        <w:ind w:firstLine="567"/>
        <w:jc w:val="both"/>
        <w:rPr>
          <w:b/>
          <w:bCs/>
          <w:sz w:val="28"/>
          <w:szCs w:val="28"/>
        </w:rPr>
      </w:pPr>
      <w:r>
        <w:rPr>
          <w:b/>
          <w:bCs/>
          <w:sz w:val="28"/>
          <w:szCs w:val="28"/>
        </w:rPr>
        <w:t xml:space="preserve">Тема </w:t>
      </w:r>
      <w:r w:rsidR="00EC4A94" w:rsidRPr="00EC4A94">
        <w:rPr>
          <w:b/>
          <w:bCs/>
          <w:sz w:val="28"/>
          <w:szCs w:val="28"/>
        </w:rPr>
        <w:t xml:space="preserve">6. </w:t>
      </w:r>
      <w:r w:rsidR="00EC4A94" w:rsidRPr="00EC4A94">
        <w:rPr>
          <w:b/>
          <w:bCs/>
          <w:spacing w:val="-4"/>
          <w:sz w:val="28"/>
          <w:szCs w:val="28"/>
        </w:rPr>
        <w:t xml:space="preserve">Обеспечение кораблей техническим и шкиперским имуществом. </w:t>
      </w:r>
      <w:r w:rsidR="00EC4A94" w:rsidRPr="00EC4A94">
        <w:rPr>
          <w:b/>
          <w:bCs/>
          <w:sz w:val="28"/>
          <w:szCs w:val="28"/>
        </w:rPr>
        <w:t>(</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Организация обеспечения кораблей техническим и шкиперским имуществом.</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Классификация запасов технического и шкиперского имущества. Порядок получения и расходования техническим и шкиперским имуществом.</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 xml:space="preserve">7. </w:t>
      </w:r>
      <w:r w:rsidR="00EC4A94" w:rsidRPr="00EC4A94">
        <w:rPr>
          <w:b/>
          <w:bCs/>
          <w:spacing w:val="-4"/>
          <w:sz w:val="28"/>
          <w:szCs w:val="28"/>
        </w:rPr>
        <w:t>Контроль качества топлива и смазочных масел на корабле</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4D38C2" w:rsidP="00697633">
      <w:pPr>
        <w:spacing w:line="276" w:lineRule="auto"/>
        <w:ind w:firstLine="567"/>
        <w:jc w:val="both"/>
        <w:rPr>
          <w:bCs/>
          <w:spacing w:val="-4"/>
          <w:sz w:val="28"/>
          <w:szCs w:val="28"/>
        </w:rPr>
      </w:pPr>
      <w:r>
        <w:rPr>
          <w:bCs/>
          <w:spacing w:val="-4"/>
          <w:sz w:val="28"/>
          <w:szCs w:val="28"/>
        </w:rPr>
        <w:t>Использование смазочных масел</w:t>
      </w:r>
      <w:r w:rsidR="00EC4A94" w:rsidRPr="00EC4A94">
        <w:rPr>
          <w:bCs/>
          <w:spacing w:val="-4"/>
          <w:sz w:val="28"/>
          <w:szCs w:val="28"/>
        </w:rPr>
        <w:t xml:space="preserve"> и топлив при эксплуатации ДЭУ. Правила приема топлива и масла на корабль. Организация контроля качества топлива и смазочных масел на корабле.</w:t>
      </w:r>
    </w:p>
    <w:p w:rsidR="00EC4A94" w:rsidRPr="00EC4A94" w:rsidRDefault="00EC4A94" w:rsidP="00697633">
      <w:pPr>
        <w:spacing w:line="276" w:lineRule="auto"/>
        <w:ind w:firstLine="567"/>
        <w:jc w:val="both"/>
        <w:rPr>
          <w:b/>
          <w:sz w:val="16"/>
          <w:szCs w:val="16"/>
        </w:rPr>
      </w:pPr>
    </w:p>
    <w:p w:rsidR="00EC4A94" w:rsidRPr="00EC4A94" w:rsidRDefault="00EC4A94" w:rsidP="00697633">
      <w:pPr>
        <w:spacing w:line="276" w:lineRule="auto"/>
        <w:ind w:firstLine="567"/>
        <w:jc w:val="both"/>
        <w:rPr>
          <w:b/>
          <w:bCs/>
          <w:snapToGrid w:val="0"/>
          <w:sz w:val="28"/>
          <w:szCs w:val="28"/>
        </w:rPr>
      </w:pPr>
      <w:r w:rsidRPr="00EC4A94">
        <w:rPr>
          <w:b/>
          <w:sz w:val="28"/>
          <w:szCs w:val="28"/>
        </w:rPr>
        <w:t>Раздел 3.</w:t>
      </w:r>
      <w:r w:rsidR="004D38C2">
        <w:rPr>
          <w:b/>
          <w:sz w:val="28"/>
          <w:szCs w:val="28"/>
        </w:rPr>
        <w:t xml:space="preserve"> </w:t>
      </w:r>
      <w:r w:rsidRPr="00EC4A94">
        <w:rPr>
          <w:b/>
          <w:bCs/>
          <w:snapToGrid w:val="0"/>
          <w:sz w:val="28"/>
          <w:szCs w:val="28"/>
        </w:rPr>
        <w:t>Боевое использование корабельных дизельных энергетических установок</w:t>
      </w:r>
      <w:r w:rsidR="004D38C2">
        <w:rPr>
          <w:b/>
          <w:bCs/>
          <w:snapToGrid w:val="0"/>
          <w:sz w:val="28"/>
          <w:szCs w:val="28"/>
        </w:rPr>
        <w:t xml:space="preserve"> (12 часов)</w:t>
      </w:r>
    </w:p>
    <w:p w:rsidR="00EC4A94" w:rsidRPr="00EC4A94" w:rsidRDefault="004D38C2" w:rsidP="00697633">
      <w:pPr>
        <w:spacing w:line="276" w:lineRule="auto"/>
        <w:ind w:firstLine="567"/>
        <w:jc w:val="both"/>
        <w:rPr>
          <w:b/>
          <w:bCs/>
          <w:spacing w:val="-4"/>
          <w:sz w:val="28"/>
          <w:szCs w:val="28"/>
        </w:rPr>
      </w:pPr>
      <w:r>
        <w:rPr>
          <w:b/>
          <w:bCs/>
          <w:spacing w:val="-4"/>
          <w:sz w:val="28"/>
          <w:szCs w:val="28"/>
        </w:rPr>
        <w:t xml:space="preserve">Тема </w:t>
      </w:r>
      <w:r w:rsidR="00EC4A94" w:rsidRPr="00EC4A94">
        <w:rPr>
          <w:b/>
          <w:bCs/>
          <w:spacing w:val="-4"/>
          <w:sz w:val="28"/>
          <w:szCs w:val="28"/>
        </w:rPr>
        <w:t>1. Эксплуатация и техническое обслуживание корабельных ДЭУ при различных боевых готов</w:t>
      </w:r>
      <w:r>
        <w:rPr>
          <w:b/>
          <w:bCs/>
          <w:spacing w:val="-4"/>
          <w:sz w:val="28"/>
          <w:szCs w:val="28"/>
        </w:rPr>
        <w:t>ностях корабля и по тревогам</w:t>
      </w:r>
      <w:r w:rsidR="00EC4A94" w:rsidRPr="00EC4A94">
        <w:rPr>
          <w:b/>
          <w:bCs/>
          <w:spacing w:val="-4"/>
          <w:sz w:val="28"/>
          <w:szCs w:val="28"/>
        </w:rPr>
        <w:t xml:space="preserve"> (</w:t>
      </w:r>
      <w:r>
        <w:rPr>
          <w:b/>
          <w:bCs/>
          <w:spacing w:val="-4"/>
          <w:sz w:val="28"/>
          <w:szCs w:val="28"/>
        </w:rPr>
        <w:t>3</w:t>
      </w:r>
      <w:r w:rsidR="00EC4A94" w:rsidRPr="00EC4A94">
        <w:rPr>
          <w:b/>
          <w:bCs/>
          <w:spacing w:val="-4"/>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lastRenderedPageBreak/>
        <w:t xml:space="preserve">Особенности боевого использования ДЭУ при различных боевых готовностях корабля и по тревогам. Особенности эксплуатации и технического обслуживания корабельных ДЭУ в боевых условиях. </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 xml:space="preserve">2. </w:t>
      </w:r>
      <w:r w:rsidR="00EC4A94" w:rsidRPr="00EC4A94">
        <w:rPr>
          <w:b/>
          <w:bCs/>
          <w:spacing w:val="-4"/>
          <w:sz w:val="28"/>
          <w:szCs w:val="28"/>
        </w:rPr>
        <w:t>Использование ДЭУ при выполнении кораблем боевых задач</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Организация использования ДЭУ корабля на всех этапах подготовки и выполнения боевых задач. Мероприятия по защите технических средств ЭМБЧ от ОМП.</w:t>
      </w: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3. </w:t>
      </w:r>
      <w:r w:rsidR="00EC4A94" w:rsidRPr="00EC4A94">
        <w:rPr>
          <w:b/>
          <w:bCs/>
          <w:sz w:val="28"/>
          <w:szCs w:val="28"/>
        </w:rPr>
        <w:t xml:space="preserve">Использование </w:t>
      </w:r>
      <w:r w:rsidR="00EC4A94" w:rsidRPr="00EC4A94">
        <w:rPr>
          <w:b/>
          <w:bCs/>
          <w:spacing w:val="-4"/>
          <w:sz w:val="28"/>
          <w:szCs w:val="28"/>
        </w:rPr>
        <w:t>технических средств ДЭУ в особых случаях</w:t>
      </w:r>
      <w:r w:rsidR="00EC4A94" w:rsidRPr="00EC4A94">
        <w:rPr>
          <w:b/>
          <w:bCs/>
          <w:sz w:val="28"/>
          <w:szCs w:val="28"/>
        </w:rPr>
        <w:t xml:space="preserve"> (</w:t>
      </w:r>
      <w:r>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bookmarkStart w:id="0" w:name="_Toc215386312"/>
      <w:r w:rsidRPr="00EC4A94">
        <w:rPr>
          <w:bCs/>
          <w:spacing w:val="-4"/>
          <w:sz w:val="28"/>
          <w:szCs w:val="28"/>
        </w:rPr>
        <w:t>Использование технических средств ДЭУ на малых ходах и в дальних походах</w:t>
      </w:r>
      <w:bookmarkEnd w:id="0"/>
      <w:r w:rsidRPr="00EC4A94">
        <w:rPr>
          <w:bCs/>
          <w:spacing w:val="-4"/>
          <w:sz w:val="28"/>
          <w:szCs w:val="28"/>
        </w:rPr>
        <w:t xml:space="preserve">. </w:t>
      </w:r>
      <w:bookmarkStart w:id="1" w:name="_Toc215386314"/>
      <w:bookmarkStart w:id="2" w:name="_Toc215386318"/>
      <w:r w:rsidRPr="00EC4A94">
        <w:rPr>
          <w:bCs/>
          <w:spacing w:val="-4"/>
          <w:sz w:val="28"/>
          <w:szCs w:val="28"/>
        </w:rPr>
        <w:t>Использование технических средств ДЭУ при маневрировании</w:t>
      </w:r>
      <w:bookmarkEnd w:id="1"/>
      <w:r w:rsidRPr="00EC4A94">
        <w:rPr>
          <w:bCs/>
          <w:spacing w:val="-4"/>
          <w:sz w:val="28"/>
          <w:szCs w:val="28"/>
        </w:rPr>
        <w:t>. Использование технических средств ДЭУ в ледовых условиях</w:t>
      </w:r>
      <w:bookmarkEnd w:id="2"/>
      <w:r w:rsidRPr="00EC4A94">
        <w:rPr>
          <w:bCs/>
          <w:spacing w:val="-4"/>
          <w:sz w:val="28"/>
          <w:szCs w:val="28"/>
        </w:rPr>
        <w:t xml:space="preserve">. </w:t>
      </w:r>
      <w:bookmarkStart w:id="3" w:name="_Toc215386319"/>
      <w:r w:rsidRPr="00EC4A94">
        <w:rPr>
          <w:bCs/>
          <w:spacing w:val="-4"/>
          <w:sz w:val="28"/>
          <w:szCs w:val="28"/>
        </w:rPr>
        <w:t>Использование технических средств ДЭУ при буксировке</w:t>
      </w:r>
      <w:bookmarkEnd w:id="3"/>
      <w:r w:rsidRPr="00EC4A94">
        <w:rPr>
          <w:bCs/>
          <w:spacing w:val="-4"/>
          <w:sz w:val="28"/>
          <w:szCs w:val="28"/>
        </w:rPr>
        <w:t xml:space="preserve"> корабля. </w:t>
      </w:r>
      <w:bookmarkStart w:id="4" w:name="_Toc215386320"/>
      <w:r w:rsidRPr="00EC4A94">
        <w:rPr>
          <w:bCs/>
          <w:spacing w:val="-4"/>
          <w:sz w:val="28"/>
          <w:szCs w:val="28"/>
        </w:rPr>
        <w:t>Использование технических средств ДЭУ при плавании в стесненных условиях</w:t>
      </w:r>
      <w:bookmarkEnd w:id="4"/>
      <w:r w:rsidRPr="00EC4A94">
        <w:rPr>
          <w:bCs/>
          <w:spacing w:val="-4"/>
          <w:sz w:val="28"/>
          <w:szCs w:val="28"/>
        </w:rPr>
        <w:t>.</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Тема 4.</w:t>
      </w:r>
      <w:r w:rsidR="00EC4A94" w:rsidRPr="00EC4A94">
        <w:rPr>
          <w:b/>
          <w:bCs/>
          <w:sz w:val="28"/>
          <w:szCs w:val="28"/>
        </w:rPr>
        <w:t xml:space="preserve"> Использование </w:t>
      </w:r>
      <w:r w:rsidR="00EC4A94" w:rsidRPr="00EC4A94">
        <w:rPr>
          <w:b/>
          <w:bCs/>
          <w:spacing w:val="-4"/>
          <w:sz w:val="28"/>
          <w:szCs w:val="28"/>
        </w:rPr>
        <w:t>технических средств ДЭУ</w:t>
      </w:r>
      <w:r w:rsidR="00EC4A94" w:rsidRPr="00EC4A94">
        <w:rPr>
          <w:b/>
          <w:bCs/>
          <w:sz w:val="28"/>
          <w:szCs w:val="28"/>
        </w:rPr>
        <w:t xml:space="preserve"> </w:t>
      </w:r>
      <w:r>
        <w:rPr>
          <w:b/>
          <w:bCs/>
          <w:sz w:val="28"/>
          <w:szCs w:val="28"/>
        </w:rPr>
        <w:t xml:space="preserve">и при </w:t>
      </w:r>
      <w:r w:rsidR="00EC4A94" w:rsidRPr="00EC4A94">
        <w:rPr>
          <w:b/>
          <w:bCs/>
          <w:sz w:val="28"/>
          <w:szCs w:val="28"/>
        </w:rPr>
        <w:t>боевых повреждениях</w:t>
      </w:r>
      <w:r w:rsidR="00697633">
        <w:rPr>
          <w:b/>
          <w:bCs/>
          <w:sz w:val="28"/>
          <w:szCs w:val="28"/>
        </w:rPr>
        <w:t xml:space="preserve"> (3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bookmarkStart w:id="5" w:name="_Toc215386323"/>
      <w:r w:rsidRPr="00EC4A94">
        <w:rPr>
          <w:bCs/>
          <w:spacing w:val="-4"/>
          <w:sz w:val="28"/>
          <w:szCs w:val="28"/>
        </w:rPr>
        <w:t>Использование технических средств ДЭУ при ведении борьбы с пожарами</w:t>
      </w:r>
      <w:bookmarkEnd w:id="5"/>
      <w:r w:rsidRPr="00EC4A94">
        <w:rPr>
          <w:bCs/>
          <w:spacing w:val="-4"/>
          <w:sz w:val="28"/>
          <w:szCs w:val="28"/>
        </w:rPr>
        <w:t xml:space="preserve"> и водой. </w:t>
      </w:r>
      <w:bookmarkStart w:id="6" w:name="_Toc215386325"/>
      <w:r w:rsidRPr="00EC4A94">
        <w:rPr>
          <w:bCs/>
          <w:spacing w:val="-4"/>
          <w:sz w:val="28"/>
          <w:szCs w:val="28"/>
        </w:rPr>
        <w:t>Использование рулевого устройства при повреждениях</w:t>
      </w:r>
      <w:bookmarkEnd w:id="6"/>
      <w:r w:rsidRPr="00EC4A94">
        <w:rPr>
          <w:bCs/>
          <w:spacing w:val="-4"/>
          <w:sz w:val="28"/>
          <w:szCs w:val="28"/>
        </w:rPr>
        <w:t xml:space="preserve">. </w:t>
      </w:r>
      <w:bookmarkStart w:id="7" w:name="_Toc215386326"/>
      <w:r w:rsidRPr="00EC4A94">
        <w:rPr>
          <w:bCs/>
          <w:spacing w:val="-4"/>
          <w:sz w:val="28"/>
          <w:szCs w:val="28"/>
        </w:rPr>
        <w:t>Использование систем вентиляции и охлаждения воздуха при повреждениях</w:t>
      </w:r>
      <w:bookmarkEnd w:id="7"/>
      <w:r w:rsidRPr="00EC4A94">
        <w:rPr>
          <w:bCs/>
          <w:spacing w:val="-4"/>
          <w:sz w:val="28"/>
          <w:szCs w:val="28"/>
        </w:rPr>
        <w:t xml:space="preserve">. Использование механической установки при повреждениях. </w:t>
      </w:r>
      <w:bookmarkStart w:id="8" w:name="_Toc215386328"/>
      <w:r w:rsidRPr="00EC4A94">
        <w:rPr>
          <w:bCs/>
          <w:spacing w:val="-4"/>
          <w:sz w:val="28"/>
          <w:szCs w:val="28"/>
        </w:rPr>
        <w:t>Использование электроэнергетической установки при повреждениях</w:t>
      </w:r>
      <w:bookmarkEnd w:id="8"/>
      <w:r w:rsidRPr="00EC4A94">
        <w:rPr>
          <w:bCs/>
          <w:spacing w:val="-4"/>
          <w:sz w:val="28"/>
          <w:szCs w:val="28"/>
        </w:rPr>
        <w:t>.</w:t>
      </w:r>
    </w:p>
    <w:p w:rsidR="00EC4A94" w:rsidRPr="00EC4A94" w:rsidRDefault="00EC4A94" w:rsidP="00697633">
      <w:pPr>
        <w:spacing w:line="276" w:lineRule="auto"/>
        <w:ind w:firstLine="567"/>
        <w:jc w:val="both"/>
        <w:rPr>
          <w:bCs/>
          <w:spacing w:val="-4"/>
          <w:sz w:val="28"/>
          <w:szCs w:val="28"/>
        </w:rPr>
      </w:pPr>
    </w:p>
    <w:p w:rsidR="00EC4A94" w:rsidRPr="00EC4A94" w:rsidRDefault="00EC4A94" w:rsidP="00697633">
      <w:pPr>
        <w:spacing w:line="276" w:lineRule="auto"/>
        <w:ind w:firstLine="567"/>
        <w:jc w:val="both"/>
        <w:rPr>
          <w:b/>
          <w:bCs/>
          <w:snapToGrid w:val="0"/>
          <w:sz w:val="28"/>
          <w:szCs w:val="28"/>
        </w:rPr>
      </w:pPr>
      <w:r w:rsidRPr="00EC4A94">
        <w:rPr>
          <w:b/>
          <w:sz w:val="28"/>
          <w:szCs w:val="28"/>
        </w:rPr>
        <w:t xml:space="preserve">Раздел 4. </w:t>
      </w:r>
      <w:r w:rsidRPr="00EC4A94">
        <w:rPr>
          <w:b/>
          <w:bCs/>
          <w:snapToGrid w:val="0"/>
          <w:sz w:val="28"/>
          <w:szCs w:val="28"/>
        </w:rPr>
        <w:t>Техническое обслуживание и ремонт корабельных дизельных энергетически</w:t>
      </w:r>
      <w:r w:rsidR="004D38C2">
        <w:rPr>
          <w:b/>
          <w:bCs/>
          <w:snapToGrid w:val="0"/>
          <w:sz w:val="28"/>
          <w:szCs w:val="28"/>
        </w:rPr>
        <w:t xml:space="preserve">х установок </w:t>
      </w:r>
      <w:r w:rsidR="001E125B">
        <w:rPr>
          <w:b/>
          <w:bCs/>
          <w:snapToGrid w:val="0"/>
          <w:sz w:val="28"/>
          <w:szCs w:val="28"/>
        </w:rPr>
        <w:t>(12 часов)</w:t>
      </w: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1. Техническое обслуживание корабельных ДЭУ (</w:t>
      </w:r>
      <w:r w:rsidR="00697633">
        <w:rPr>
          <w:b/>
          <w:bCs/>
          <w:sz w:val="28"/>
          <w:szCs w:val="28"/>
        </w:rPr>
        <w:t>3</w:t>
      </w:r>
      <w:r w:rsidR="00EC4A94" w:rsidRPr="00EC4A94">
        <w:rPr>
          <w:b/>
          <w:bCs/>
          <w:sz w:val="28"/>
          <w:szCs w:val="28"/>
        </w:rPr>
        <w:t xml:space="preserve"> часа)</w:t>
      </w:r>
    </w:p>
    <w:p w:rsidR="00EC4A94" w:rsidRPr="00EC4A94" w:rsidRDefault="004D38C2" w:rsidP="00697633">
      <w:pPr>
        <w:spacing w:line="276" w:lineRule="auto"/>
        <w:ind w:firstLine="567"/>
        <w:jc w:val="both"/>
        <w:rPr>
          <w:bCs/>
          <w:spacing w:val="-4"/>
          <w:sz w:val="28"/>
          <w:szCs w:val="28"/>
        </w:rPr>
      </w:pPr>
      <w:r>
        <w:rPr>
          <w:bCs/>
          <w:spacing w:val="-4"/>
          <w:sz w:val="28"/>
          <w:szCs w:val="28"/>
        </w:rPr>
        <w:t xml:space="preserve">Виды и содержание </w:t>
      </w:r>
      <w:r w:rsidR="00EC4A94" w:rsidRPr="00EC4A94">
        <w:rPr>
          <w:bCs/>
          <w:spacing w:val="-4"/>
          <w:sz w:val="28"/>
          <w:szCs w:val="28"/>
        </w:rPr>
        <w:t>технического обслуживания ДЭУ. Основные мероприятия технического обслуживания ДЭУ по обеспечению установленной степени технической готовности. Организация системы судоремонта. Виды ремонтов кораблей с ДЭУ и их характеристика. Методы ремонта кораблей с ДЭУ.</w:t>
      </w:r>
    </w:p>
    <w:p w:rsidR="004D38C2" w:rsidRDefault="004D38C2" w:rsidP="00697633">
      <w:pPr>
        <w:numPr>
          <w:ilvl w:val="12"/>
          <w:numId w:val="0"/>
        </w:numPr>
        <w:spacing w:line="276" w:lineRule="auto"/>
        <w:ind w:firstLine="567"/>
        <w:jc w:val="both"/>
        <w:rPr>
          <w:b/>
          <w:bCs/>
          <w:sz w:val="28"/>
          <w:szCs w:val="28"/>
        </w:rPr>
      </w:pPr>
    </w:p>
    <w:p w:rsidR="00EC4A94" w:rsidRPr="00EC4A94" w:rsidRDefault="004D38C2" w:rsidP="00697633">
      <w:pPr>
        <w:numPr>
          <w:ilvl w:val="12"/>
          <w:numId w:val="0"/>
        </w:numPr>
        <w:spacing w:line="276" w:lineRule="auto"/>
        <w:ind w:firstLine="567"/>
        <w:jc w:val="both"/>
        <w:rPr>
          <w:b/>
          <w:bCs/>
          <w:sz w:val="28"/>
          <w:szCs w:val="28"/>
        </w:rPr>
      </w:pPr>
      <w:r>
        <w:rPr>
          <w:b/>
          <w:bCs/>
          <w:sz w:val="28"/>
          <w:szCs w:val="28"/>
        </w:rPr>
        <w:t xml:space="preserve">Тема </w:t>
      </w:r>
      <w:r w:rsidR="00EC4A94" w:rsidRPr="00EC4A94">
        <w:rPr>
          <w:b/>
          <w:bCs/>
          <w:sz w:val="28"/>
          <w:szCs w:val="28"/>
        </w:rPr>
        <w:t>2. Ремонт корабельных ДЭУ (</w:t>
      </w:r>
      <w:r w:rsidR="00697633">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 xml:space="preserve">Классификация и назначение судоремонтных предприятий. Организация подготовки к проведению ремонтов кораблей с ДЭУ. Основные стадии ремонта кораблей с ДЭУ и их содержание. Организация приёмки выполненных работ при ремонте ДЭУ. </w:t>
      </w:r>
    </w:p>
    <w:p w:rsidR="00EC4A94" w:rsidRPr="00EC4A94" w:rsidRDefault="004D38C2" w:rsidP="00697633">
      <w:pPr>
        <w:numPr>
          <w:ilvl w:val="12"/>
          <w:numId w:val="0"/>
        </w:numPr>
        <w:spacing w:line="276" w:lineRule="auto"/>
        <w:ind w:firstLine="567"/>
        <w:jc w:val="both"/>
        <w:rPr>
          <w:b/>
          <w:bCs/>
          <w:sz w:val="28"/>
          <w:szCs w:val="28"/>
        </w:rPr>
      </w:pPr>
      <w:r>
        <w:rPr>
          <w:b/>
          <w:bCs/>
          <w:sz w:val="28"/>
          <w:szCs w:val="28"/>
        </w:rPr>
        <w:lastRenderedPageBreak/>
        <w:t xml:space="preserve">Тема </w:t>
      </w:r>
      <w:r w:rsidR="00EC4A94" w:rsidRPr="00EC4A94">
        <w:rPr>
          <w:b/>
          <w:bCs/>
          <w:sz w:val="28"/>
          <w:szCs w:val="28"/>
        </w:rPr>
        <w:t xml:space="preserve">3. </w:t>
      </w:r>
      <w:r w:rsidR="00EC4A94" w:rsidRPr="00EC4A94">
        <w:rPr>
          <w:b/>
          <w:bCs/>
          <w:spacing w:val="-4"/>
          <w:sz w:val="28"/>
          <w:szCs w:val="28"/>
        </w:rPr>
        <w:t>Руководящие документы по судоремонту</w:t>
      </w:r>
      <w:r w:rsidR="00EC4A94" w:rsidRPr="00EC4A94">
        <w:rPr>
          <w:b/>
          <w:bCs/>
          <w:sz w:val="28"/>
          <w:szCs w:val="28"/>
        </w:rPr>
        <w:t xml:space="preserve"> (</w:t>
      </w:r>
      <w:r w:rsidR="00697633">
        <w:rPr>
          <w:b/>
          <w:bCs/>
          <w:sz w:val="28"/>
          <w:szCs w:val="28"/>
        </w:rPr>
        <w:t>3</w:t>
      </w:r>
      <w:r w:rsidR="00EC4A94" w:rsidRPr="00EC4A94">
        <w:rPr>
          <w:b/>
          <w:bCs/>
          <w:sz w:val="28"/>
          <w:szCs w:val="28"/>
        </w:rPr>
        <w:t xml:space="preserve"> часа)</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Руководящие документы по судоремонту. Порядок составления, рассмотрения и согласования ремонтных ведомостей.</w:t>
      </w:r>
    </w:p>
    <w:p w:rsidR="00EC4A94" w:rsidRPr="00EC4A94" w:rsidRDefault="004D38C2" w:rsidP="00697633">
      <w:pPr>
        <w:numPr>
          <w:ilvl w:val="12"/>
          <w:numId w:val="0"/>
        </w:numPr>
        <w:spacing w:line="276" w:lineRule="auto"/>
        <w:ind w:firstLine="567"/>
        <w:jc w:val="both"/>
        <w:rPr>
          <w:bCs/>
          <w:sz w:val="28"/>
          <w:szCs w:val="28"/>
        </w:rPr>
      </w:pPr>
      <w:r>
        <w:rPr>
          <w:b/>
          <w:bCs/>
          <w:sz w:val="28"/>
          <w:szCs w:val="28"/>
        </w:rPr>
        <w:t xml:space="preserve">Тема </w:t>
      </w:r>
      <w:r w:rsidR="00EC4A94" w:rsidRPr="00EC4A94">
        <w:rPr>
          <w:b/>
          <w:bCs/>
          <w:sz w:val="28"/>
          <w:szCs w:val="28"/>
        </w:rPr>
        <w:t xml:space="preserve">4. Особенности </w:t>
      </w:r>
      <w:r>
        <w:rPr>
          <w:b/>
          <w:bCs/>
          <w:sz w:val="28"/>
          <w:szCs w:val="28"/>
        </w:rPr>
        <w:t>докового ремонта кораблей с ДЭУ</w:t>
      </w:r>
      <w:r w:rsidR="00EC4A94" w:rsidRPr="00EC4A94">
        <w:rPr>
          <w:b/>
          <w:bCs/>
          <w:sz w:val="28"/>
          <w:szCs w:val="28"/>
        </w:rPr>
        <w:t xml:space="preserve"> (</w:t>
      </w:r>
      <w:r w:rsidR="00697633">
        <w:rPr>
          <w:b/>
          <w:bCs/>
          <w:sz w:val="28"/>
          <w:szCs w:val="28"/>
        </w:rPr>
        <w:t>3</w:t>
      </w:r>
      <w:r w:rsidR="00EC4A94" w:rsidRPr="00EC4A94">
        <w:rPr>
          <w:b/>
          <w:bCs/>
          <w:sz w:val="28"/>
          <w:szCs w:val="28"/>
        </w:rPr>
        <w:t xml:space="preserve"> часа</w:t>
      </w:r>
      <w:r w:rsidR="00EC4A94" w:rsidRPr="00EC4A94">
        <w:rPr>
          <w:bCs/>
          <w:sz w:val="28"/>
          <w:szCs w:val="28"/>
        </w:rPr>
        <w:t>)</w:t>
      </w:r>
    </w:p>
    <w:p w:rsidR="00EC4A94" w:rsidRPr="00EC4A94" w:rsidRDefault="00EC4A94" w:rsidP="00697633">
      <w:pPr>
        <w:spacing w:line="276" w:lineRule="auto"/>
        <w:ind w:firstLine="567"/>
        <w:jc w:val="both"/>
        <w:rPr>
          <w:bCs/>
          <w:spacing w:val="-4"/>
          <w:sz w:val="28"/>
          <w:szCs w:val="28"/>
        </w:rPr>
      </w:pPr>
      <w:r w:rsidRPr="00EC4A94">
        <w:rPr>
          <w:bCs/>
          <w:spacing w:val="-4"/>
          <w:sz w:val="28"/>
          <w:szCs w:val="28"/>
        </w:rPr>
        <w:t>Особенности подготовки корабля к постановке в док. Организация выполнения ремонтных работ в доке.  Организация вывода корабля из дока.  Особенности эксплуатации, технического обслуживания и ремонта корабельных ДЭУ в военное время.</w:t>
      </w:r>
    </w:p>
    <w:p w:rsidR="00BD5A4F" w:rsidRDefault="00BD5A4F" w:rsidP="00376A10">
      <w:pPr>
        <w:spacing w:line="276" w:lineRule="auto"/>
        <w:ind w:firstLine="720"/>
        <w:jc w:val="both"/>
        <w:rPr>
          <w:sz w:val="28"/>
          <w:szCs w:val="28"/>
        </w:rPr>
      </w:pPr>
    </w:p>
    <w:p w:rsidR="003A0F7E" w:rsidRPr="003E1808" w:rsidRDefault="003A0F7E" w:rsidP="00376A10">
      <w:pPr>
        <w:pStyle w:val="FR1"/>
        <w:spacing w:line="276" w:lineRule="auto"/>
        <w:ind w:firstLine="0"/>
        <w:rPr>
          <w:rFonts w:ascii="Times New Roman" w:hAnsi="Times New Roman"/>
          <w:b/>
        </w:rPr>
      </w:pPr>
      <w:r w:rsidRPr="003E1808">
        <w:rPr>
          <w:rFonts w:ascii="Times New Roman" w:hAnsi="Times New Roman"/>
          <w:b/>
          <w:lang w:val="en-US"/>
        </w:rPr>
        <w:t>II</w:t>
      </w:r>
      <w:r w:rsidRPr="003E1808">
        <w:rPr>
          <w:rFonts w:ascii="Times New Roman" w:hAnsi="Times New Roman"/>
          <w:b/>
        </w:rPr>
        <w:t xml:space="preserve">. СТРУКТУРА И СОДЕРЖАНИЕ </w:t>
      </w:r>
      <w:r w:rsidR="00C8120F" w:rsidRPr="003E1808">
        <w:rPr>
          <w:rFonts w:ascii="Times New Roman" w:hAnsi="Times New Roman"/>
          <w:b/>
        </w:rPr>
        <w:t>ПРАКТИЧЕСКОЙ ЧАСТИ КУРСА</w:t>
      </w:r>
    </w:p>
    <w:p w:rsidR="00C8120F" w:rsidRPr="003E1808" w:rsidRDefault="00C8120F" w:rsidP="00376A10">
      <w:pPr>
        <w:spacing w:line="276" w:lineRule="auto"/>
        <w:jc w:val="center"/>
        <w:rPr>
          <w:b/>
          <w:sz w:val="28"/>
          <w:szCs w:val="28"/>
        </w:rPr>
      </w:pPr>
    </w:p>
    <w:p w:rsidR="00405374" w:rsidRPr="003E1808" w:rsidRDefault="00E73A9B" w:rsidP="00376A10">
      <w:pPr>
        <w:spacing w:line="276" w:lineRule="auto"/>
        <w:ind w:firstLine="709"/>
        <w:jc w:val="center"/>
        <w:rPr>
          <w:b/>
          <w:sz w:val="28"/>
          <w:szCs w:val="20"/>
        </w:rPr>
      </w:pPr>
      <w:r>
        <w:rPr>
          <w:b/>
          <w:sz w:val="28"/>
          <w:szCs w:val="20"/>
        </w:rPr>
        <w:t>Практические занятия (54</w:t>
      </w:r>
      <w:r w:rsidR="00964C86" w:rsidRPr="003E1808">
        <w:rPr>
          <w:b/>
          <w:sz w:val="28"/>
          <w:szCs w:val="20"/>
        </w:rPr>
        <w:t xml:space="preserve"> час</w:t>
      </w:r>
      <w:r>
        <w:rPr>
          <w:b/>
          <w:sz w:val="28"/>
          <w:szCs w:val="20"/>
        </w:rPr>
        <w:t>а</w:t>
      </w:r>
      <w:r w:rsidR="00405374" w:rsidRPr="003E1808">
        <w:rPr>
          <w:b/>
          <w:sz w:val="28"/>
          <w:szCs w:val="20"/>
        </w:rPr>
        <w:t>)</w:t>
      </w:r>
    </w:p>
    <w:p w:rsidR="00697633" w:rsidRDefault="00697633" w:rsidP="003E1808">
      <w:pPr>
        <w:tabs>
          <w:tab w:val="left" w:pos="851"/>
        </w:tabs>
        <w:spacing w:line="276" w:lineRule="auto"/>
        <w:ind w:firstLine="567"/>
        <w:jc w:val="both"/>
        <w:rPr>
          <w:b/>
          <w:sz w:val="28"/>
          <w:szCs w:val="28"/>
        </w:rPr>
      </w:pPr>
    </w:p>
    <w:p w:rsidR="00697633" w:rsidRPr="00697633" w:rsidRDefault="00E73A9B" w:rsidP="00E73A9B">
      <w:pPr>
        <w:pStyle w:val="31"/>
        <w:keepNext w:val="0"/>
        <w:widowControl/>
        <w:tabs>
          <w:tab w:val="left" w:pos="851"/>
          <w:tab w:val="left" w:pos="993"/>
        </w:tabs>
        <w:spacing w:before="0" w:line="276" w:lineRule="auto"/>
        <w:ind w:firstLine="567"/>
        <w:jc w:val="both"/>
        <w:outlineLvl w:val="9"/>
        <w:rPr>
          <w:snapToGrid/>
          <w:sz w:val="28"/>
          <w:szCs w:val="28"/>
        </w:rPr>
      </w:pPr>
      <w:r w:rsidRPr="00E73A9B">
        <w:rPr>
          <w:sz w:val="28"/>
          <w:szCs w:val="28"/>
        </w:rPr>
        <w:t xml:space="preserve">Раздел </w:t>
      </w:r>
      <w:r w:rsidR="00F417CC" w:rsidRPr="00E73A9B">
        <w:rPr>
          <w:sz w:val="28"/>
          <w:szCs w:val="28"/>
        </w:rPr>
        <w:t>1.</w:t>
      </w:r>
      <w:r w:rsidR="00F417CC" w:rsidRPr="00697633">
        <w:rPr>
          <w:b w:val="0"/>
          <w:sz w:val="28"/>
          <w:szCs w:val="28"/>
        </w:rPr>
        <w:t xml:space="preserve"> </w:t>
      </w:r>
      <w:r w:rsidR="00697633" w:rsidRPr="00697633">
        <w:rPr>
          <w:bCs/>
          <w:sz w:val="28"/>
          <w:szCs w:val="28"/>
        </w:rPr>
        <w:t>Эксплуатация корабельных дизельных энергетических установок</w:t>
      </w:r>
      <w:r w:rsidR="00697633" w:rsidRPr="00697633">
        <w:rPr>
          <w:snapToGrid/>
          <w:sz w:val="28"/>
          <w:szCs w:val="28"/>
        </w:rPr>
        <w:t xml:space="preserve"> </w:t>
      </w: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 </w:t>
      </w:r>
      <w:r w:rsidR="00697633" w:rsidRPr="00E73A9B">
        <w:rPr>
          <w:rFonts w:eastAsia="Calibri"/>
          <w:b/>
          <w:bCs/>
          <w:i w:val="0"/>
          <w:snapToGrid/>
          <w:color w:val="000000"/>
          <w:sz w:val="28"/>
          <w:szCs w:val="28"/>
          <w:lang w:eastAsia="en-US"/>
        </w:rPr>
        <w:t>Боевые расписания</w:t>
      </w:r>
      <w:r w:rsidR="00697633" w:rsidRPr="00E73A9B">
        <w:rPr>
          <w:b/>
          <w:i w:val="0"/>
          <w:sz w:val="28"/>
          <w:szCs w:val="28"/>
        </w:rPr>
        <w:t xml:space="preserve"> ЭМБЧ корабля с ДЭУ</w:t>
      </w:r>
      <w:r w:rsidR="00697633" w:rsidRPr="00E73A9B">
        <w:rPr>
          <w:rFonts w:eastAsia="Calibri"/>
          <w:b/>
          <w:bCs/>
          <w:i w:val="0"/>
          <w:snapToGrid/>
          <w:color w:val="000000"/>
          <w:sz w:val="28"/>
          <w:szCs w:val="28"/>
          <w:lang w:eastAsia="en-US"/>
        </w:rPr>
        <w:t xml:space="preserve"> (</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DD4EB2" w:rsidRPr="00E73A9B" w:rsidRDefault="00697633" w:rsidP="00943A6E">
      <w:pPr>
        <w:pStyle w:val="a7"/>
        <w:numPr>
          <w:ilvl w:val="0"/>
          <w:numId w:val="11"/>
        </w:numPr>
        <w:tabs>
          <w:tab w:val="left" w:pos="851"/>
          <w:tab w:val="left" w:pos="993"/>
        </w:tabs>
        <w:spacing w:line="276" w:lineRule="auto"/>
        <w:ind w:left="0" w:firstLine="567"/>
        <w:jc w:val="both"/>
        <w:rPr>
          <w:sz w:val="28"/>
          <w:szCs w:val="28"/>
        </w:rPr>
      </w:pPr>
      <w:r w:rsidRPr="00E73A9B">
        <w:rPr>
          <w:sz w:val="28"/>
          <w:szCs w:val="28"/>
        </w:rPr>
        <w:t xml:space="preserve">Расписание ЭМБЧ по приготовлению корабля к бою по сигналу «Боевая тревога». </w:t>
      </w:r>
    </w:p>
    <w:p w:rsidR="00DD4EB2" w:rsidRPr="00E73A9B" w:rsidRDefault="00697633" w:rsidP="00943A6E">
      <w:pPr>
        <w:pStyle w:val="a7"/>
        <w:numPr>
          <w:ilvl w:val="0"/>
          <w:numId w:val="11"/>
        </w:numPr>
        <w:tabs>
          <w:tab w:val="left" w:pos="851"/>
          <w:tab w:val="left" w:pos="993"/>
        </w:tabs>
        <w:spacing w:line="276" w:lineRule="auto"/>
        <w:ind w:left="0" w:firstLine="567"/>
        <w:jc w:val="both"/>
        <w:rPr>
          <w:sz w:val="28"/>
          <w:szCs w:val="28"/>
        </w:rPr>
      </w:pPr>
      <w:r w:rsidRPr="00E73A9B">
        <w:rPr>
          <w:sz w:val="28"/>
          <w:szCs w:val="28"/>
        </w:rPr>
        <w:t xml:space="preserve">Боевое расписание ЭМБЧ. </w:t>
      </w:r>
    </w:p>
    <w:p w:rsidR="00697633" w:rsidRPr="00E73A9B" w:rsidRDefault="00697633" w:rsidP="00943A6E">
      <w:pPr>
        <w:pStyle w:val="a7"/>
        <w:numPr>
          <w:ilvl w:val="0"/>
          <w:numId w:val="11"/>
        </w:numPr>
        <w:tabs>
          <w:tab w:val="left" w:pos="851"/>
          <w:tab w:val="left" w:pos="993"/>
        </w:tabs>
        <w:spacing w:line="276" w:lineRule="auto"/>
        <w:ind w:left="0" w:firstLine="567"/>
        <w:jc w:val="both"/>
        <w:rPr>
          <w:sz w:val="28"/>
          <w:szCs w:val="28"/>
        </w:rPr>
      </w:pPr>
      <w:r w:rsidRPr="00E73A9B">
        <w:rPr>
          <w:sz w:val="28"/>
          <w:szCs w:val="28"/>
        </w:rPr>
        <w:t>Обязанности ЭМБЧ по БЗЖ оружия и технических средств.</w:t>
      </w:r>
    </w:p>
    <w:p w:rsidR="00DD4EB2" w:rsidRPr="00697633" w:rsidRDefault="00DD4EB2" w:rsidP="00E73A9B">
      <w:pPr>
        <w:tabs>
          <w:tab w:val="left" w:pos="851"/>
          <w:tab w:val="left" w:pos="993"/>
        </w:tabs>
        <w:spacing w:line="276" w:lineRule="auto"/>
        <w:ind w:firstLine="567"/>
        <w:jc w:val="both"/>
        <w:rPr>
          <w:sz w:val="28"/>
          <w:szCs w:val="28"/>
        </w:rPr>
      </w:pPr>
    </w:p>
    <w:p w:rsidR="00697633" w:rsidRPr="00E73A9B" w:rsidRDefault="00DD4EB2" w:rsidP="00E73A9B">
      <w:pPr>
        <w:tabs>
          <w:tab w:val="left" w:pos="851"/>
          <w:tab w:val="left" w:pos="993"/>
        </w:tabs>
        <w:spacing w:line="276" w:lineRule="auto"/>
        <w:ind w:firstLine="567"/>
        <w:jc w:val="both"/>
        <w:rPr>
          <w:b/>
          <w:bCs/>
          <w:color w:val="000000"/>
          <w:sz w:val="28"/>
          <w:szCs w:val="28"/>
        </w:rPr>
      </w:pPr>
      <w:r w:rsidRPr="00E73A9B">
        <w:rPr>
          <w:b/>
          <w:sz w:val="28"/>
          <w:szCs w:val="28"/>
        </w:rPr>
        <w:t xml:space="preserve">Занятие </w:t>
      </w:r>
      <w:r w:rsidR="00E73A9B" w:rsidRPr="00E73A9B">
        <w:rPr>
          <w:b/>
          <w:sz w:val="28"/>
          <w:szCs w:val="28"/>
        </w:rPr>
        <w:t>2</w:t>
      </w:r>
      <w:r w:rsidRPr="00E73A9B">
        <w:rPr>
          <w:b/>
          <w:sz w:val="28"/>
          <w:szCs w:val="28"/>
        </w:rPr>
        <w:t xml:space="preserve">. </w:t>
      </w:r>
      <w:r w:rsidR="00697633" w:rsidRPr="00E73A9B">
        <w:rPr>
          <w:b/>
          <w:sz w:val="28"/>
          <w:szCs w:val="28"/>
        </w:rPr>
        <w:t>Повседневные</w:t>
      </w:r>
      <w:r w:rsidR="00697633" w:rsidRPr="00E73A9B">
        <w:rPr>
          <w:b/>
          <w:bCs/>
          <w:color w:val="000000"/>
          <w:sz w:val="28"/>
          <w:szCs w:val="28"/>
        </w:rPr>
        <w:t xml:space="preserve"> расписания </w:t>
      </w:r>
      <w:r w:rsidR="00697633" w:rsidRPr="00E73A9B">
        <w:rPr>
          <w:b/>
          <w:sz w:val="28"/>
          <w:szCs w:val="28"/>
        </w:rPr>
        <w:t>ЭМБЧ корабля с ДЭУ</w:t>
      </w:r>
      <w:r w:rsidR="00697633" w:rsidRPr="00E73A9B">
        <w:rPr>
          <w:b/>
          <w:bCs/>
          <w:color w:val="000000"/>
          <w:sz w:val="28"/>
          <w:szCs w:val="28"/>
        </w:rPr>
        <w:t xml:space="preserve"> (</w:t>
      </w:r>
      <w:r w:rsidR="00E73A9B" w:rsidRPr="00E73A9B">
        <w:rPr>
          <w:b/>
          <w:bCs/>
          <w:color w:val="000000"/>
          <w:sz w:val="28"/>
          <w:szCs w:val="28"/>
        </w:rPr>
        <w:t>3</w:t>
      </w:r>
      <w:r w:rsidR="00697633" w:rsidRPr="00E73A9B">
        <w:rPr>
          <w:b/>
          <w:bCs/>
          <w:color w:val="000000"/>
          <w:sz w:val="28"/>
          <w:szCs w:val="28"/>
        </w:rPr>
        <w:t xml:space="preserve"> часа)</w:t>
      </w:r>
    </w:p>
    <w:p w:rsidR="00DD4EB2" w:rsidRPr="00E73A9B" w:rsidRDefault="00697633" w:rsidP="00943A6E">
      <w:pPr>
        <w:pStyle w:val="a7"/>
        <w:numPr>
          <w:ilvl w:val="0"/>
          <w:numId w:val="12"/>
        </w:numPr>
        <w:tabs>
          <w:tab w:val="left" w:pos="851"/>
          <w:tab w:val="left" w:pos="993"/>
        </w:tabs>
        <w:spacing w:line="276" w:lineRule="auto"/>
        <w:ind w:left="0" w:firstLine="567"/>
        <w:jc w:val="both"/>
        <w:rPr>
          <w:sz w:val="28"/>
          <w:szCs w:val="28"/>
        </w:rPr>
      </w:pPr>
      <w:r w:rsidRPr="00E73A9B">
        <w:rPr>
          <w:sz w:val="28"/>
          <w:szCs w:val="28"/>
        </w:rPr>
        <w:t>Повседневное расписание ЭМБЧ.</w:t>
      </w:r>
    </w:p>
    <w:p w:rsidR="00DD4EB2" w:rsidRPr="00E73A9B" w:rsidRDefault="00697633" w:rsidP="00943A6E">
      <w:pPr>
        <w:pStyle w:val="a7"/>
        <w:numPr>
          <w:ilvl w:val="0"/>
          <w:numId w:val="12"/>
        </w:numPr>
        <w:tabs>
          <w:tab w:val="left" w:pos="851"/>
          <w:tab w:val="left" w:pos="993"/>
        </w:tabs>
        <w:spacing w:line="276" w:lineRule="auto"/>
        <w:ind w:left="0" w:firstLine="567"/>
        <w:jc w:val="both"/>
        <w:rPr>
          <w:sz w:val="28"/>
          <w:szCs w:val="28"/>
        </w:rPr>
      </w:pPr>
      <w:r w:rsidRPr="00E73A9B">
        <w:rPr>
          <w:sz w:val="28"/>
          <w:szCs w:val="28"/>
        </w:rPr>
        <w:t xml:space="preserve">Обязанности по ЭМБЧ по осмотру и проворачиванию О и ТС. </w:t>
      </w:r>
    </w:p>
    <w:p w:rsidR="00697633" w:rsidRPr="00E73A9B" w:rsidRDefault="00697633" w:rsidP="00943A6E">
      <w:pPr>
        <w:pStyle w:val="a7"/>
        <w:numPr>
          <w:ilvl w:val="0"/>
          <w:numId w:val="12"/>
        </w:numPr>
        <w:tabs>
          <w:tab w:val="left" w:pos="851"/>
          <w:tab w:val="left" w:pos="993"/>
        </w:tabs>
        <w:spacing w:line="276" w:lineRule="auto"/>
        <w:ind w:left="0" w:firstLine="567"/>
        <w:jc w:val="both"/>
        <w:rPr>
          <w:sz w:val="28"/>
          <w:szCs w:val="28"/>
        </w:rPr>
      </w:pPr>
      <w:r w:rsidRPr="00E73A9B">
        <w:rPr>
          <w:sz w:val="28"/>
          <w:szCs w:val="28"/>
        </w:rPr>
        <w:t>Обязанности ЭМБЧ по приборкам.</w:t>
      </w:r>
    </w:p>
    <w:p w:rsidR="00DD4EB2" w:rsidRPr="00697633" w:rsidRDefault="00DD4EB2" w:rsidP="00E73A9B">
      <w:pPr>
        <w:tabs>
          <w:tab w:val="left" w:pos="851"/>
          <w:tab w:val="left" w:pos="993"/>
        </w:tabs>
        <w:spacing w:line="276" w:lineRule="auto"/>
        <w:ind w:firstLine="567"/>
        <w:jc w:val="both"/>
        <w:rPr>
          <w:sz w:val="28"/>
          <w:szCs w:val="28"/>
        </w:rPr>
      </w:pP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3</w:t>
      </w:r>
      <w:r w:rsidRPr="00E73A9B">
        <w:rPr>
          <w:b/>
          <w:i w:val="0"/>
          <w:sz w:val="28"/>
          <w:szCs w:val="28"/>
        </w:rPr>
        <w:t xml:space="preserve">. </w:t>
      </w:r>
      <w:r w:rsidR="00697633" w:rsidRPr="00E73A9B">
        <w:rPr>
          <w:b/>
          <w:i w:val="0"/>
          <w:sz w:val="28"/>
          <w:szCs w:val="28"/>
        </w:rPr>
        <w:t>ДВС</w:t>
      </w:r>
      <w:r w:rsidR="00697633" w:rsidRPr="00E73A9B">
        <w:rPr>
          <w:rFonts w:eastAsia="Calibri"/>
          <w:b/>
          <w:bCs/>
          <w:i w:val="0"/>
          <w:snapToGrid/>
          <w:color w:val="000000"/>
          <w:sz w:val="28"/>
          <w:szCs w:val="28"/>
          <w:lang w:eastAsia="en-US"/>
        </w:rPr>
        <w:t xml:space="preserve"> </w:t>
      </w:r>
      <w:r w:rsidR="00697633" w:rsidRPr="00E73A9B">
        <w:rPr>
          <w:b/>
          <w:i w:val="0"/>
          <w:sz w:val="28"/>
          <w:szCs w:val="28"/>
        </w:rPr>
        <w:t>ЭМБЧ корабля с ДЭУ</w:t>
      </w:r>
      <w:r w:rsidR="00697633" w:rsidRPr="00E73A9B">
        <w:rPr>
          <w:rFonts w:eastAsia="Calibri"/>
          <w:b/>
          <w:bCs/>
          <w:i w:val="0"/>
          <w:snapToGrid/>
          <w:color w:val="000000"/>
          <w:sz w:val="28"/>
          <w:szCs w:val="28"/>
          <w:lang w:eastAsia="en-US"/>
        </w:rPr>
        <w:t xml:space="preserve"> (</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DD4EB2" w:rsidRPr="00E73A9B" w:rsidRDefault="00697633" w:rsidP="00943A6E">
      <w:pPr>
        <w:pStyle w:val="a7"/>
        <w:numPr>
          <w:ilvl w:val="0"/>
          <w:numId w:val="13"/>
        </w:numPr>
        <w:tabs>
          <w:tab w:val="left" w:pos="851"/>
          <w:tab w:val="left" w:pos="993"/>
        </w:tabs>
        <w:spacing w:line="276" w:lineRule="auto"/>
        <w:ind w:left="0" w:firstLine="567"/>
        <w:jc w:val="both"/>
        <w:rPr>
          <w:sz w:val="28"/>
          <w:szCs w:val="28"/>
        </w:rPr>
      </w:pPr>
      <w:r w:rsidRPr="00E73A9B">
        <w:rPr>
          <w:sz w:val="28"/>
          <w:szCs w:val="28"/>
        </w:rPr>
        <w:t xml:space="preserve">Организация ДВС в ЭМБЧ на ходу корабля. </w:t>
      </w:r>
    </w:p>
    <w:p w:rsidR="00697633" w:rsidRPr="00E73A9B" w:rsidRDefault="00697633" w:rsidP="00943A6E">
      <w:pPr>
        <w:pStyle w:val="a7"/>
        <w:numPr>
          <w:ilvl w:val="0"/>
          <w:numId w:val="13"/>
        </w:numPr>
        <w:tabs>
          <w:tab w:val="left" w:pos="851"/>
          <w:tab w:val="left" w:pos="993"/>
        </w:tabs>
        <w:spacing w:line="276" w:lineRule="auto"/>
        <w:ind w:left="0" w:firstLine="567"/>
        <w:jc w:val="both"/>
        <w:rPr>
          <w:sz w:val="28"/>
          <w:szCs w:val="28"/>
        </w:rPr>
      </w:pPr>
      <w:r w:rsidRPr="00E73A9B">
        <w:rPr>
          <w:sz w:val="28"/>
          <w:szCs w:val="28"/>
        </w:rPr>
        <w:t>Организация ДВС в ЭМБЧ на стоянке.</w:t>
      </w:r>
    </w:p>
    <w:p w:rsidR="00DD4EB2" w:rsidRDefault="00DD4EB2" w:rsidP="00E73A9B">
      <w:pPr>
        <w:tabs>
          <w:tab w:val="left" w:pos="851"/>
          <w:tab w:val="left" w:pos="993"/>
        </w:tabs>
        <w:spacing w:line="276" w:lineRule="auto"/>
        <w:ind w:firstLine="567"/>
        <w:jc w:val="both"/>
        <w:rPr>
          <w:b/>
          <w:sz w:val="28"/>
          <w:szCs w:val="28"/>
        </w:rPr>
      </w:pPr>
    </w:p>
    <w:p w:rsidR="00697633" w:rsidRPr="00E73A9B" w:rsidRDefault="00DD4EB2" w:rsidP="00E73A9B">
      <w:pPr>
        <w:tabs>
          <w:tab w:val="left" w:pos="851"/>
          <w:tab w:val="left" w:pos="993"/>
        </w:tabs>
        <w:spacing w:line="276" w:lineRule="auto"/>
        <w:ind w:firstLine="567"/>
        <w:jc w:val="both"/>
        <w:rPr>
          <w:b/>
          <w:bCs/>
          <w:color w:val="000000"/>
          <w:sz w:val="28"/>
          <w:szCs w:val="28"/>
        </w:rPr>
      </w:pPr>
      <w:r w:rsidRPr="00E73A9B">
        <w:rPr>
          <w:b/>
          <w:sz w:val="28"/>
          <w:szCs w:val="28"/>
        </w:rPr>
        <w:t xml:space="preserve">Занятие </w:t>
      </w:r>
      <w:r w:rsidR="00E73A9B" w:rsidRPr="00E73A9B">
        <w:rPr>
          <w:b/>
          <w:sz w:val="28"/>
          <w:szCs w:val="28"/>
        </w:rPr>
        <w:t>4</w:t>
      </w:r>
      <w:r w:rsidRPr="00E73A9B">
        <w:rPr>
          <w:b/>
          <w:sz w:val="28"/>
          <w:szCs w:val="28"/>
        </w:rPr>
        <w:t xml:space="preserve">. </w:t>
      </w:r>
      <w:r w:rsidR="00697633" w:rsidRPr="00E73A9B">
        <w:rPr>
          <w:b/>
          <w:sz w:val="28"/>
          <w:szCs w:val="28"/>
        </w:rPr>
        <w:t>Противоаварийный осмотр</w:t>
      </w:r>
      <w:r w:rsidR="00697633" w:rsidRPr="00E73A9B">
        <w:rPr>
          <w:b/>
          <w:bCs/>
          <w:color w:val="000000"/>
          <w:sz w:val="28"/>
          <w:szCs w:val="28"/>
        </w:rPr>
        <w:t xml:space="preserve"> (</w:t>
      </w:r>
      <w:r w:rsidR="00E73A9B" w:rsidRPr="00E73A9B">
        <w:rPr>
          <w:b/>
          <w:bCs/>
          <w:color w:val="000000"/>
          <w:sz w:val="28"/>
          <w:szCs w:val="28"/>
        </w:rPr>
        <w:t>3</w:t>
      </w:r>
      <w:r w:rsidR="00697633" w:rsidRPr="00E73A9B">
        <w:rPr>
          <w:b/>
          <w:bCs/>
          <w:color w:val="000000"/>
          <w:sz w:val="28"/>
          <w:szCs w:val="28"/>
        </w:rPr>
        <w:t xml:space="preserve"> часа)</w:t>
      </w:r>
    </w:p>
    <w:p w:rsidR="00DD4EB2" w:rsidRPr="00E73A9B" w:rsidRDefault="00697633" w:rsidP="00943A6E">
      <w:pPr>
        <w:pStyle w:val="a7"/>
        <w:numPr>
          <w:ilvl w:val="0"/>
          <w:numId w:val="14"/>
        </w:numPr>
        <w:tabs>
          <w:tab w:val="left" w:pos="851"/>
          <w:tab w:val="left" w:pos="993"/>
        </w:tabs>
        <w:spacing w:line="276" w:lineRule="auto"/>
        <w:ind w:left="0" w:firstLine="567"/>
        <w:jc w:val="both"/>
        <w:rPr>
          <w:sz w:val="28"/>
          <w:szCs w:val="28"/>
        </w:rPr>
      </w:pPr>
      <w:r w:rsidRPr="00E73A9B">
        <w:rPr>
          <w:sz w:val="28"/>
          <w:szCs w:val="28"/>
        </w:rPr>
        <w:t xml:space="preserve">Организация проведения противоаварийного осмотра. </w:t>
      </w:r>
    </w:p>
    <w:p w:rsidR="00697633" w:rsidRPr="00E73A9B" w:rsidRDefault="00697633" w:rsidP="00943A6E">
      <w:pPr>
        <w:pStyle w:val="a7"/>
        <w:numPr>
          <w:ilvl w:val="0"/>
          <w:numId w:val="14"/>
        </w:numPr>
        <w:tabs>
          <w:tab w:val="left" w:pos="851"/>
          <w:tab w:val="left" w:pos="993"/>
        </w:tabs>
        <w:spacing w:line="276" w:lineRule="auto"/>
        <w:ind w:left="0" w:firstLine="567"/>
        <w:jc w:val="both"/>
        <w:rPr>
          <w:sz w:val="28"/>
          <w:szCs w:val="28"/>
        </w:rPr>
      </w:pPr>
      <w:r w:rsidRPr="00E73A9B">
        <w:rPr>
          <w:sz w:val="28"/>
          <w:szCs w:val="28"/>
        </w:rPr>
        <w:t xml:space="preserve">Документация по противоаварийному осмотру. </w:t>
      </w:r>
    </w:p>
    <w:p w:rsidR="00DD4EB2" w:rsidRDefault="00DD4EB2" w:rsidP="00E73A9B">
      <w:pPr>
        <w:pStyle w:val="11"/>
        <w:tabs>
          <w:tab w:val="left" w:pos="851"/>
          <w:tab w:val="left" w:pos="993"/>
        </w:tabs>
        <w:spacing w:line="276" w:lineRule="auto"/>
        <w:ind w:left="0" w:firstLine="567"/>
        <w:rPr>
          <w:b/>
          <w:i w:val="0"/>
          <w:sz w:val="28"/>
          <w:szCs w:val="28"/>
        </w:rPr>
      </w:pP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5</w:t>
      </w:r>
      <w:r w:rsidRPr="00E73A9B">
        <w:rPr>
          <w:b/>
          <w:i w:val="0"/>
          <w:sz w:val="28"/>
          <w:szCs w:val="28"/>
        </w:rPr>
        <w:t xml:space="preserve">. </w:t>
      </w:r>
      <w:r w:rsidR="00697633" w:rsidRPr="00E73A9B">
        <w:rPr>
          <w:rFonts w:eastAsia="Calibri"/>
          <w:b/>
          <w:bCs/>
          <w:i w:val="0"/>
          <w:snapToGrid/>
          <w:color w:val="000000"/>
          <w:sz w:val="28"/>
          <w:szCs w:val="28"/>
          <w:lang w:eastAsia="en-US"/>
        </w:rPr>
        <w:t>Действия личного состава ЭМБЧ по осмотру и проверке ТС ЭМБЧ (</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DD4EB2" w:rsidRPr="00E73A9B" w:rsidRDefault="00697633" w:rsidP="00943A6E">
      <w:pPr>
        <w:pStyle w:val="a7"/>
        <w:numPr>
          <w:ilvl w:val="0"/>
          <w:numId w:val="15"/>
        </w:numPr>
        <w:tabs>
          <w:tab w:val="left" w:pos="851"/>
          <w:tab w:val="left" w:pos="993"/>
        </w:tabs>
        <w:spacing w:line="276" w:lineRule="auto"/>
        <w:ind w:left="0" w:firstLine="567"/>
        <w:jc w:val="both"/>
        <w:rPr>
          <w:sz w:val="28"/>
          <w:szCs w:val="28"/>
        </w:rPr>
      </w:pPr>
      <w:r w:rsidRPr="00E73A9B">
        <w:rPr>
          <w:sz w:val="28"/>
          <w:szCs w:val="28"/>
        </w:rPr>
        <w:t xml:space="preserve">Действия по осмотру и проверке команды газотурбинистов. </w:t>
      </w:r>
    </w:p>
    <w:p w:rsidR="00DD4EB2" w:rsidRPr="00E73A9B" w:rsidRDefault="00697633" w:rsidP="00943A6E">
      <w:pPr>
        <w:pStyle w:val="a7"/>
        <w:numPr>
          <w:ilvl w:val="0"/>
          <w:numId w:val="15"/>
        </w:numPr>
        <w:tabs>
          <w:tab w:val="left" w:pos="851"/>
          <w:tab w:val="left" w:pos="993"/>
        </w:tabs>
        <w:spacing w:line="276" w:lineRule="auto"/>
        <w:ind w:left="0" w:firstLine="567"/>
        <w:jc w:val="both"/>
        <w:rPr>
          <w:sz w:val="28"/>
          <w:szCs w:val="28"/>
        </w:rPr>
      </w:pPr>
      <w:r w:rsidRPr="00E73A9B">
        <w:rPr>
          <w:sz w:val="28"/>
          <w:szCs w:val="28"/>
        </w:rPr>
        <w:t xml:space="preserve">Действия по осмотру и проверке команды мотористов. </w:t>
      </w:r>
    </w:p>
    <w:p w:rsidR="00DD4EB2" w:rsidRPr="00E73A9B" w:rsidRDefault="00697633" w:rsidP="00943A6E">
      <w:pPr>
        <w:pStyle w:val="a7"/>
        <w:numPr>
          <w:ilvl w:val="0"/>
          <w:numId w:val="15"/>
        </w:numPr>
        <w:tabs>
          <w:tab w:val="left" w:pos="851"/>
          <w:tab w:val="left" w:pos="993"/>
        </w:tabs>
        <w:spacing w:line="276" w:lineRule="auto"/>
        <w:ind w:left="0" w:firstLine="567"/>
        <w:jc w:val="both"/>
        <w:rPr>
          <w:sz w:val="28"/>
          <w:szCs w:val="28"/>
        </w:rPr>
      </w:pPr>
      <w:r w:rsidRPr="00E73A9B">
        <w:rPr>
          <w:sz w:val="28"/>
          <w:szCs w:val="28"/>
        </w:rPr>
        <w:t xml:space="preserve">Действия по осмотру и проверке команды электриков. </w:t>
      </w:r>
    </w:p>
    <w:p w:rsidR="00697633" w:rsidRPr="00E73A9B" w:rsidRDefault="00697633" w:rsidP="00943A6E">
      <w:pPr>
        <w:pStyle w:val="a7"/>
        <w:numPr>
          <w:ilvl w:val="0"/>
          <w:numId w:val="15"/>
        </w:numPr>
        <w:tabs>
          <w:tab w:val="left" w:pos="851"/>
          <w:tab w:val="left" w:pos="993"/>
        </w:tabs>
        <w:spacing w:line="276" w:lineRule="auto"/>
        <w:ind w:left="0" w:firstLine="567"/>
        <w:jc w:val="both"/>
        <w:rPr>
          <w:sz w:val="28"/>
          <w:szCs w:val="28"/>
        </w:rPr>
      </w:pPr>
      <w:r w:rsidRPr="00E73A9B">
        <w:rPr>
          <w:sz w:val="28"/>
          <w:szCs w:val="28"/>
        </w:rPr>
        <w:lastRenderedPageBreak/>
        <w:t>Действия по осмотру и проверке команды трюмных.</w:t>
      </w:r>
    </w:p>
    <w:p w:rsidR="00DD4EB2" w:rsidRPr="00697633" w:rsidRDefault="00DD4EB2" w:rsidP="00E73A9B">
      <w:pPr>
        <w:tabs>
          <w:tab w:val="left" w:pos="851"/>
          <w:tab w:val="left" w:pos="993"/>
        </w:tabs>
        <w:spacing w:line="276" w:lineRule="auto"/>
        <w:ind w:firstLine="567"/>
        <w:jc w:val="both"/>
        <w:rPr>
          <w:sz w:val="28"/>
          <w:szCs w:val="28"/>
        </w:rPr>
      </w:pP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6</w:t>
      </w:r>
      <w:r w:rsidRPr="00E73A9B">
        <w:rPr>
          <w:b/>
          <w:i w:val="0"/>
          <w:sz w:val="28"/>
          <w:szCs w:val="28"/>
        </w:rPr>
        <w:t xml:space="preserve">. </w:t>
      </w:r>
      <w:r w:rsidR="00697633" w:rsidRPr="00E73A9B">
        <w:rPr>
          <w:rFonts w:eastAsia="Calibri"/>
          <w:b/>
          <w:bCs/>
          <w:i w:val="0"/>
          <w:snapToGrid/>
          <w:color w:val="000000"/>
          <w:sz w:val="28"/>
          <w:szCs w:val="28"/>
          <w:lang w:eastAsia="en-US"/>
        </w:rPr>
        <w:t>Действия личного состава ЭМБЧ по приготовлению к бою и походу (</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DD4EB2" w:rsidRPr="00E73A9B" w:rsidRDefault="00697633" w:rsidP="00943A6E">
      <w:pPr>
        <w:pStyle w:val="a7"/>
        <w:numPr>
          <w:ilvl w:val="0"/>
          <w:numId w:val="16"/>
        </w:numPr>
        <w:tabs>
          <w:tab w:val="left" w:pos="851"/>
          <w:tab w:val="left" w:pos="993"/>
        </w:tabs>
        <w:spacing w:line="276" w:lineRule="auto"/>
        <w:ind w:left="0" w:firstLine="567"/>
        <w:jc w:val="both"/>
        <w:rPr>
          <w:sz w:val="28"/>
          <w:szCs w:val="28"/>
        </w:rPr>
      </w:pPr>
      <w:r w:rsidRPr="00E73A9B">
        <w:rPr>
          <w:sz w:val="28"/>
          <w:szCs w:val="28"/>
        </w:rPr>
        <w:t xml:space="preserve">Действия по приготовлению команды газотурбинистов. </w:t>
      </w:r>
    </w:p>
    <w:p w:rsidR="00DD4EB2" w:rsidRPr="00E73A9B" w:rsidRDefault="00697633" w:rsidP="00943A6E">
      <w:pPr>
        <w:pStyle w:val="a7"/>
        <w:numPr>
          <w:ilvl w:val="0"/>
          <w:numId w:val="16"/>
        </w:numPr>
        <w:tabs>
          <w:tab w:val="left" w:pos="851"/>
          <w:tab w:val="left" w:pos="993"/>
        </w:tabs>
        <w:spacing w:line="276" w:lineRule="auto"/>
        <w:ind w:left="0" w:firstLine="567"/>
        <w:jc w:val="both"/>
        <w:rPr>
          <w:sz w:val="28"/>
          <w:szCs w:val="28"/>
        </w:rPr>
      </w:pPr>
      <w:r w:rsidRPr="00E73A9B">
        <w:rPr>
          <w:sz w:val="28"/>
          <w:szCs w:val="28"/>
        </w:rPr>
        <w:t>Действия по приготовлению команды</w:t>
      </w:r>
      <w:r w:rsidR="00DD4EB2" w:rsidRPr="00E73A9B">
        <w:rPr>
          <w:sz w:val="28"/>
          <w:szCs w:val="28"/>
        </w:rPr>
        <w:t xml:space="preserve"> </w:t>
      </w:r>
      <w:r w:rsidRPr="00E73A9B">
        <w:rPr>
          <w:sz w:val="28"/>
          <w:szCs w:val="28"/>
        </w:rPr>
        <w:t>мотористов.</w:t>
      </w:r>
    </w:p>
    <w:p w:rsidR="00DD4EB2" w:rsidRPr="00E73A9B" w:rsidRDefault="00697633" w:rsidP="00943A6E">
      <w:pPr>
        <w:pStyle w:val="a7"/>
        <w:numPr>
          <w:ilvl w:val="0"/>
          <w:numId w:val="16"/>
        </w:numPr>
        <w:tabs>
          <w:tab w:val="left" w:pos="851"/>
          <w:tab w:val="left" w:pos="993"/>
        </w:tabs>
        <w:spacing w:line="276" w:lineRule="auto"/>
        <w:ind w:left="0" w:firstLine="567"/>
        <w:jc w:val="both"/>
        <w:rPr>
          <w:sz w:val="28"/>
          <w:szCs w:val="28"/>
        </w:rPr>
      </w:pPr>
      <w:r w:rsidRPr="00E73A9B">
        <w:rPr>
          <w:sz w:val="28"/>
          <w:szCs w:val="28"/>
        </w:rPr>
        <w:t xml:space="preserve">Действия по приготовлению команды электриков. </w:t>
      </w:r>
    </w:p>
    <w:p w:rsidR="00697633" w:rsidRPr="00E73A9B" w:rsidRDefault="00697633" w:rsidP="00943A6E">
      <w:pPr>
        <w:pStyle w:val="a7"/>
        <w:numPr>
          <w:ilvl w:val="0"/>
          <w:numId w:val="16"/>
        </w:numPr>
        <w:tabs>
          <w:tab w:val="left" w:pos="851"/>
          <w:tab w:val="left" w:pos="993"/>
        </w:tabs>
        <w:spacing w:line="276" w:lineRule="auto"/>
        <w:ind w:left="0" w:firstLine="567"/>
        <w:jc w:val="both"/>
        <w:rPr>
          <w:sz w:val="28"/>
          <w:szCs w:val="28"/>
        </w:rPr>
      </w:pPr>
      <w:r w:rsidRPr="00E73A9B">
        <w:rPr>
          <w:sz w:val="28"/>
          <w:szCs w:val="28"/>
        </w:rPr>
        <w:t>Действия по приготовлению команды трюмных.</w:t>
      </w:r>
    </w:p>
    <w:p w:rsidR="00DD4EB2" w:rsidRPr="00697633" w:rsidRDefault="00DD4EB2" w:rsidP="00E73A9B">
      <w:pPr>
        <w:tabs>
          <w:tab w:val="left" w:pos="851"/>
          <w:tab w:val="left" w:pos="993"/>
        </w:tabs>
        <w:spacing w:line="276" w:lineRule="auto"/>
        <w:ind w:firstLine="567"/>
        <w:jc w:val="both"/>
        <w:rPr>
          <w:sz w:val="28"/>
          <w:szCs w:val="28"/>
        </w:rPr>
      </w:pP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7</w:t>
      </w:r>
      <w:r w:rsidRPr="00E73A9B">
        <w:rPr>
          <w:b/>
          <w:i w:val="0"/>
          <w:sz w:val="28"/>
          <w:szCs w:val="28"/>
        </w:rPr>
        <w:t xml:space="preserve">. </w:t>
      </w:r>
      <w:r w:rsidR="00697633" w:rsidRPr="00E73A9B">
        <w:rPr>
          <w:b/>
          <w:i w:val="0"/>
          <w:color w:val="000000"/>
          <w:sz w:val="28"/>
          <w:szCs w:val="28"/>
        </w:rPr>
        <w:t>П</w:t>
      </w:r>
      <w:r w:rsidR="00697633" w:rsidRPr="00E73A9B">
        <w:rPr>
          <w:b/>
          <w:i w:val="0"/>
          <w:snapToGrid/>
          <w:sz w:val="28"/>
          <w:szCs w:val="28"/>
        </w:rPr>
        <w:t>риходно-расходные документы по обеспечению</w:t>
      </w:r>
      <w:r w:rsidR="00697633" w:rsidRPr="00E73A9B">
        <w:rPr>
          <w:b/>
          <w:i w:val="0"/>
          <w:sz w:val="28"/>
          <w:szCs w:val="28"/>
        </w:rPr>
        <w:t xml:space="preserve"> техническим и шкиперским имуществом</w:t>
      </w:r>
      <w:r w:rsidR="00697633" w:rsidRPr="00E73A9B">
        <w:rPr>
          <w:b/>
          <w:i w:val="0"/>
          <w:snapToGrid/>
          <w:sz w:val="28"/>
          <w:szCs w:val="28"/>
        </w:rPr>
        <w:t xml:space="preserve"> </w:t>
      </w:r>
      <w:r w:rsidR="00697633" w:rsidRPr="00E73A9B">
        <w:rPr>
          <w:rFonts w:eastAsia="Calibri"/>
          <w:b/>
          <w:bCs/>
          <w:i w:val="0"/>
          <w:snapToGrid/>
          <w:color w:val="000000"/>
          <w:sz w:val="28"/>
          <w:szCs w:val="28"/>
          <w:lang w:eastAsia="en-US"/>
        </w:rPr>
        <w:t>(</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17"/>
        </w:numPr>
        <w:tabs>
          <w:tab w:val="left" w:pos="851"/>
          <w:tab w:val="left" w:pos="993"/>
        </w:tabs>
        <w:spacing w:line="276" w:lineRule="auto"/>
        <w:ind w:left="0" w:firstLine="567"/>
        <w:jc w:val="both"/>
        <w:rPr>
          <w:sz w:val="28"/>
          <w:szCs w:val="28"/>
        </w:rPr>
      </w:pPr>
      <w:r w:rsidRPr="00E73A9B">
        <w:rPr>
          <w:sz w:val="28"/>
          <w:szCs w:val="28"/>
        </w:rPr>
        <w:t xml:space="preserve">Организация обеспечения корабля техническим и шкиперским имуществом. </w:t>
      </w:r>
    </w:p>
    <w:p w:rsidR="00697633" w:rsidRPr="00E73A9B" w:rsidRDefault="00697633" w:rsidP="00943A6E">
      <w:pPr>
        <w:pStyle w:val="a7"/>
        <w:numPr>
          <w:ilvl w:val="0"/>
          <w:numId w:val="17"/>
        </w:numPr>
        <w:tabs>
          <w:tab w:val="left" w:pos="851"/>
          <w:tab w:val="left" w:pos="993"/>
        </w:tabs>
        <w:spacing w:line="276" w:lineRule="auto"/>
        <w:ind w:left="0" w:firstLine="567"/>
        <w:jc w:val="both"/>
        <w:rPr>
          <w:sz w:val="28"/>
          <w:szCs w:val="28"/>
        </w:rPr>
      </w:pPr>
      <w:r w:rsidRPr="00E73A9B">
        <w:rPr>
          <w:sz w:val="28"/>
          <w:szCs w:val="28"/>
        </w:rPr>
        <w:t>Оформление приходно-расходных документов.</w:t>
      </w:r>
    </w:p>
    <w:p w:rsidR="00E73A9B" w:rsidRDefault="00E73A9B" w:rsidP="00E73A9B">
      <w:pPr>
        <w:pStyle w:val="11"/>
        <w:tabs>
          <w:tab w:val="left" w:pos="851"/>
          <w:tab w:val="left" w:pos="993"/>
        </w:tabs>
        <w:spacing w:line="276" w:lineRule="auto"/>
        <w:ind w:left="0" w:firstLine="567"/>
        <w:rPr>
          <w:b/>
          <w:i w:val="0"/>
          <w:sz w:val="28"/>
          <w:szCs w:val="28"/>
        </w:rPr>
      </w:pPr>
    </w:p>
    <w:p w:rsidR="00697633" w:rsidRPr="00E73A9B" w:rsidRDefault="00DD4EB2"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w:t>
      </w:r>
      <w:r w:rsidR="00E73A9B" w:rsidRPr="00E73A9B">
        <w:rPr>
          <w:b/>
          <w:i w:val="0"/>
          <w:sz w:val="28"/>
          <w:szCs w:val="28"/>
        </w:rPr>
        <w:t>8</w:t>
      </w:r>
      <w:r w:rsidRPr="00E73A9B">
        <w:rPr>
          <w:b/>
          <w:i w:val="0"/>
          <w:sz w:val="28"/>
          <w:szCs w:val="28"/>
        </w:rPr>
        <w:t xml:space="preserve">. </w:t>
      </w:r>
      <w:r w:rsidR="00697633" w:rsidRPr="00E73A9B">
        <w:rPr>
          <w:b/>
          <w:i w:val="0"/>
          <w:color w:val="000000"/>
          <w:sz w:val="28"/>
          <w:szCs w:val="28"/>
        </w:rPr>
        <w:t>Порядок обеспечения топливом и смазочным маслом</w:t>
      </w:r>
      <w:r w:rsidR="00697633" w:rsidRPr="00E73A9B">
        <w:rPr>
          <w:rFonts w:eastAsia="Calibri"/>
          <w:b/>
          <w:bCs/>
          <w:i w:val="0"/>
          <w:snapToGrid/>
          <w:color w:val="000000"/>
          <w:sz w:val="28"/>
          <w:szCs w:val="28"/>
          <w:lang w:eastAsia="en-US"/>
        </w:rPr>
        <w:t xml:space="preserve"> (</w:t>
      </w:r>
      <w:r w:rsidR="00E73A9B"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E73A9B" w:rsidP="00943A6E">
      <w:pPr>
        <w:pStyle w:val="a7"/>
        <w:numPr>
          <w:ilvl w:val="0"/>
          <w:numId w:val="18"/>
        </w:numPr>
        <w:tabs>
          <w:tab w:val="left" w:pos="851"/>
          <w:tab w:val="left" w:pos="993"/>
        </w:tabs>
        <w:spacing w:line="276" w:lineRule="auto"/>
        <w:ind w:left="0" w:firstLine="567"/>
        <w:jc w:val="both"/>
        <w:rPr>
          <w:sz w:val="28"/>
          <w:szCs w:val="28"/>
        </w:rPr>
      </w:pPr>
      <w:r w:rsidRPr="00E73A9B">
        <w:rPr>
          <w:sz w:val="28"/>
          <w:szCs w:val="28"/>
        </w:rPr>
        <w:t xml:space="preserve">Прием топлива и </w:t>
      </w:r>
      <w:r w:rsidR="00697633" w:rsidRPr="00E73A9B">
        <w:rPr>
          <w:sz w:val="28"/>
          <w:szCs w:val="28"/>
        </w:rPr>
        <w:t xml:space="preserve">масла на корабль. </w:t>
      </w:r>
    </w:p>
    <w:p w:rsidR="00E73A9B" w:rsidRPr="00E73A9B" w:rsidRDefault="00E73A9B" w:rsidP="00943A6E">
      <w:pPr>
        <w:pStyle w:val="a7"/>
        <w:numPr>
          <w:ilvl w:val="0"/>
          <w:numId w:val="18"/>
        </w:numPr>
        <w:tabs>
          <w:tab w:val="left" w:pos="851"/>
          <w:tab w:val="left" w:pos="993"/>
        </w:tabs>
        <w:spacing w:line="276" w:lineRule="auto"/>
        <w:ind w:left="0" w:firstLine="567"/>
        <w:jc w:val="both"/>
        <w:rPr>
          <w:sz w:val="28"/>
          <w:szCs w:val="28"/>
        </w:rPr>
      </w:pPr>
      <w:r w:rsidRPr="00E73A9B">
        <w:rPr>
          <w:sz w:val="28"/>
          <w:szCs w:val="28"/>
        </w:rPr>
        <w:t>Экспресс-</w:t>
      </w:r>
      <w:r w:rsidR="00697633" w:rsidRPr="00E73A9B">
        <w:rPr>
          <w:sz w:val="28"/>
          <w:szCs w:val="28"/>
        </w:rPr>
        <w:t xml:space="preserve">методы анализа качества топлива и смазочного масла. </w:t>
      </w:r>
    </w:p>
    <w:p w:rsidR="00697633" w:rsidRPr="00E73A9B" w:rsidRDefault="00697633" w:rsidP="00943A6E">
      <w:pPr>
        <w:pStyle w:val="a7"/>
        <w:numPr>
          <w:ilvl w:val="0"/>
          <w:numId w:val="18"/>
        </w:numPr>
        <w:tabs>
          <w:tab w:val="left" w:pos="851"/>
          <w:tab w:val="left" w:pos="993"/>
        </w:tabs>
        <w:spacing w:line="276" w:lineRule="auto"/>
        <w:ind w:left="0" w:firstLine="567"/>
        <w:jc w:val="both"/>
        <w:rPr>
          <w:sz w:val="28"/>
          <w:szCs w:val="28"/>
        </w:rPr>
      </w:pPr>
      <w:r w:rsidRPr="00E73A9B">
        <w:rPr>
          <w:sz w:val="28"/>
          <w:szCs w:val="28"/>
        </w:rPr>
        <w:t>Определение уровня отстоя воды в топливных, масляных цистернах.</w:t>
      </w:r>
    </w:p>
    <w:p w:rsidR="00697633" w:rsidRPr="00697633" w:rsidRDefault="00697633" w:rsidP="00E73A9B">
      <w:pPr>
        <w:pStyle w:val="11"/>
        <w:tabs>
          <w:tab w:val="left" w:pos="851"/>
          <w:tab w:val="left" w:pos="993"/>
        </w:tabs>
        <w:spacing w:line="276" w:lineRule="auto"/>
        <w:ind w:left="0" w:firstLine="567"/>
        <w:rPr>
          <w:i w:val="0"/>
          <w:color w:val="000000"/>
          <w:sz w:val="28"/>
          <w:szCs w:val="28"/>
        </w:rPr>
      </w:pPr>
    </w:p>
    <w:p w:rsidR="00697633" w:rsidRPr="00697633" w:rsidRDefault="00DD4EB2" w:rsidP="00E73A9B">
      <w:pPr>
        <w:tabs>
          <w:tab w:val="left" w:pos="851"/>
          <w:tab w:val="left" w:pos="993"/>
        </w:tabs>
        <w:spacing w:line="276" w:lineRule="auto"/>
        <w:ind w:firstLine="567"/>
        <w:jc w:val="both"/>
        <w:rPr>
          <w:b/>
          <w:bCs/>
          <w:snapToGrid w:val="0"/>
          <w:sz w:val="28"/>
          <w:szCs w:val="28"/>
        </w:rPr>
      </w:pPr>
      <w:r>
        <w:rPr>
          <w:b/>
          <w:sz w:val="28"/>
          <w:szCs w:val="28"/>
        </w:rPr>
        <w:t>Раздел</w:t>
      </w:r>
      <w:r w:rsidR="00697633" w:rsidRPr="00697633">
        <w:rPr>
          <w:b/>
          <w:sz w:val="28"/>
          <w:szCs w:val="28"/>
        </w:rPr>
        <w:t xml:space="preserve"> </w:t>
      </w:r>
      <w:r w:rsidR="00E73A9B">
        <w:rPr>
          <w:b/>
          <w:sz w:val="28"/>
          <w:szCs w:val="28"/>
        </w:rPr>
        <w:t>2</w:t>
      </w:r>
      <w:r>
        <w:rPr>
          <w:b/>
          <w:sz w:val="28"/>
          <w:szCs w:val="28"/>
        </w:rPr>
        <w:t xml:space="preserve">. </w:t>
      </w:r>
      <w:r w:rsidR="00697633" w:rsidRPr="00697633">
        <w:rPr>
          <w:b/>
          <w:bCs/>
          <w:snapToGrid w:val="0"/>
          <w:sz w:val="28"/>
          <w:szCs w:val="28"/>
        </w:rPr>
        <w:t>Боевое использование корабельных дизельных энергетиче</w:t>
      </w:r>
      <w:r w:rsidR="00E73A9B">
        <w:rPr>
          <w:b/>
          <w:bCs/>
          <w:snapToGrid w:val="0"/>
          <w:sz w:val="28"/>
          <w:szCs w:val="28"/>
        </w:rPr>
        <w:t xml:space="preserve">ских установок </w:t>
      </w:r>
    </w:p>
    <w:p w:rsidR="00697633" w:rsidRPr="00E73A9B" w:rsidRDefault="00E73A9B" w:rsidP="00E73A9B">
      <w:pPr>
        <w:pStyle w:val="11"/>
        <w:tabs>
          <w:tab w:val="left" w:pos="851"/>
          <w:tab w:val="left" w:pos="993"/>
        </w:tabs>
        <w:spacing w:line="276" w:lineRule="auto"/>
        <w:ind w:left="0" w:firstLine="567"/>
        <w:rPr>
          <w:b/>
          <w:i w:val="0"/>
          <w:sz w:val="28"/>
          <w:szCs w:val="28"/>
        </w:rPr>
      </w:pPr>
      <w:r w:rsidRPr="00E73A9B">
        <w:rPr>
          <w:b/>
          <w:i w:val="0"/>
          <w:sz w:val="28"/>
          <w:szCs w:val="28"/>
        </w:rPr>
        <w:t xml:space="preserve">Занятие 9. </w:t>
      </w:r>
      <w:r w:rsidR="00697633" w:rsidRPr="00E73A9B">
        <w:rPr>
          <w:b/>
          <w:i w:val="0"/>
          <w:sz w:val="28"/>
          <w:szCs w:val="28"/>
        </w:rPr>
        <w:t>Использование рулево</w:t>
      </w:r>
      <w:r w:rsidRPr="00E73A9B">
        <w:rPr>
          <w:b/>
          <w:i w:val="0"/>
          <w:sz w:val="28"/>
          <w:szCs w:val="28"/>
        </w:rPr>
        <w:t xml:space="preserve">го устройства при повреждениях </w:t>
      </w:r>
      <w:r w:rsidR="00697633" w:rsidRPr="00E73A9B">
        <w:rPr>
          <w:rFonts w:eastAsia="Calibri"/>
          <w:b/>
          <w:bCs/>
          <w:i w:val="0"/>
          <w:snapToGrid/>
          <w:color w:val="000000"/>
          <w:sz w:val="28"/>
          <w:szCs w:val="28"/>
          <w:lang w:eastAsia="en-US"/>
        </w:rPr>
        <w:t>(</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697633" w:rsidRPr="00697633" w:rsidRDefault="00697633" w:rsidP="00943A6E">
      <w:pPr>
        <w:pStyle w:val="11"/>
        <w:numPr>
          <w:ilvl w:val="0"/>
          <w:numId w:val="19"/>
        </w:numPr>
        <w:tabs>
          <w:tab w:val="left" w:pos="851"/>
          <w:tab w:val="left" w:pos="993"/>
        </w:tabs>
        <w:spacing w:line="276" w:lineRule="auto"/>
        <w:ind w:left="0" w:firstLine="567"/>
        <w:rPr>
          <w:i w:val="0"/>
          <w:sz w:val="28"/>
          <w:szCs w:val="28"/>
        </w:rPr>
      </w:pPr>
      <w:r w:rsidRPr="00697633">
        <w:rPr>
          <w:i w:val="0"/>
          <w:sz w:val="28"/>
          <w:szCs w:val="28"/>
        </w:rPr>
        <w:t>Использование рулевого устройства при повреждениях.</w:t>
      </w:r>
    </w:p>
    <w:p w:rsidR="00E73A9B" w:rsidRDefault="00E73A9B" w:rsidP="00E73A9B">
      <w:pPr>
        <w:tabs>
          <w:tab w:val="left" w:pos="851"/>
          <w:tab w:val="left" w:pos="993"/>
        </w:tabs>
        <w:spacing w:line="276" w:lineRule="auto"/>
        <w:ind w:firstLine="567"/>
        <w:jc w:val="both"/>
        <w:rPr>
          <w:sz w:val="28"/>
          <w:szCs w:val="28"/>
        </w:rPr>
      </w:pPr>
    </w:p>
    <w:p w:rsidR="00697633" w:rsidRPr="00E73A9B" w:rsidRDefault="00E73A9B" w:rsidP="00E73A9B">
      <w:pPr>
        <w:tabs>
          <w:tab w:val="left" w:pos="851"/>
          <w:tab w:val="left" w:pos="993"/>
        </w:tabs>
        <w:spacing w:line="276" w:lineRule="auto"/>
        <w:ind w:firstLine="567"/>
        <w:jc w:val="both"/>
        <w:rPr>
          <w:b/>
          <w:bCs/>
          <w:color w:val="000000"/>
          <w:sz w:val="28"/>
          <w:szCs w:val="28"/>
        </w:rPr>
      </w:pPr>
      <w:r w:rsidRPr="00E73A9B">
        <w:rPr>
          <w:b/>
          <w:sz w:val="28"/>
          <w:szCs w:val="28"/>
        </w:rPr>
        <w:t xml:space="preserve">Занятие 10. </w:t>
      </w:r>
      <w:r w:rsidR="00697633" w:rsidRPr="00E73A9B">
        <w:rPr>
          <w:b/>
          <w:sz w:val="28"/>
          <w:szCs w:val="28"/>
        </w:rPr>
        <w:t>Использование систем вентиляции и охлаждения воздуха при повреждениях.</w:t>
      </w:r>
      <w:r w:rsidR="00697633" w:rsidRPr="00E73A9B">
        <w:rPr>
          <w:b/>
          <w:bCs/>
          <w:color w:val="000000"/>
          <w:sz w:val="28"/>
          <w:szCs w:val="28"/>
        </w:rPr>
        <w:t xml:space="preserve"> (</w:t>
      </w:r>
      <w:r w:rsidRPr="00E73A9B">
        <w:rPr>
          <w:b/>
          <w:bCs/>
          <w:color w:val="000000"/>
          <w:sz w:val="28"/>
          <w:szCs w:val="28"/>
        </w:rPr>
        <w:t>3</w:t>
      </w:r>
      <w:r w:rsidR="00697633" w:rsidRPr="00E73A9B">
        <w:rPr>
          <w:b/>
          <w:bCs/>
          <w:color w:val="000000"/>
          <w:sz w:val="28"/>
          <w:szCs w:val="28"/>
        </w:rPr>
        <w:t xml:space="preserve"> часа)</w:t>
      </w:r>
    </w:p>
    <w:p w:rsidR="00697633" w:rsidRPr="00E73A9B" w:rsidRDefault="00697633" w:rsidP="00943A6E">
      <w:pPr>
        <w:pStyle w:val="a7"/>
        <w:numPr>
          <w:ilvl w:val="0"/>
          <w:numId w:val="20"/>
        </w:numPr>
        <w:tabs>
          <w:tab w:val="left" w:pos="851"/>
          <w:tab w:val="left" w:pos="993"/>
        </w:tabs>
        <w:spacing w:line="276" w:lineRule="auto"/>
        <w:ind w:left="0" w:firstLine="567"/>
        <w:jc w:val="both"/>
        <w:rPr>
          <w:sz w:val="28"/>
          <w:szCs w:val="28"/>
        </w:rPr>
      </w:pPr>
      <w:r w:rsidRPr="00E73A9B">
        <w:rPr>
          <w:sz w:val="28"/>
          <w:szCs w:val="28"/>
        </w:rPr>
        <w:t>Использование систем вентиляции и охлаждения воздуха при повреждениях.</w:t>
      </w:r>
    </w:p>
    <w:p w:rsidR="00DD4EB2" w:rsidRDefault="00DD4EB2" w:rsidP="00E73A9B">
      <w:pPr>
        <w:tabs>
          <w:tab w:val="left" w:pos="851"/>
          <w:tab w:val="left" w:pos="993"/>
        </w:tabs>
        <w:spacing w:line="276" w:lineRule="auto"/>
        <w:ind w:firstLine="567"/>
        <w:jc w:val="both"/>
        <w:rPr>
          <w:b/>
          <w:sz w:val="28"/>
          <w:szCs w:val="28"/>
        </w:rPr>
      </w:pPr>
    </w:p>
    <w:p w:rsidR="00697633" w:rsidRPr="00697633" w:rsidRDefault="00DD4EB2" w:rsidP="00E73A9B">
      <w:pPr>
        <w:tabs>
          <w:tab w:val="left" w:pos="851"/>
          <w:tab w:val="left" w:pos="993"/>
        </w:tabs>
        <w:spacing w:line="276" w:lineRule="auto"/>
        <w:ind w:firstLine="567"/>
        <w:jc w:val="both"/>
        <w:rPr>
          <w:b/>
          <w:bCs/>
          <w:snapToGrid w:val="0"/>
          <w:sz w:val="28"/>
          <w:szCs w:val="28"/>
        </w:rPr>
      </w:pPr>
      <w:r>
        <w:rPr>
          <w:b/>
          <w:sz w:val="28"/>
          <w:szCs w:val="28"/>
        </w:rPr>
        <w:t xml:space="preserve">Раздел </w:t>
      </w:r>
      <w:r w:rsidR="00E73A9B">
        <w:rPr>
          <w:b/>
          <w:sz w:val="28"/>
          <w:szCs w:val="28"/>
        </w:rPr>
        <w:t>3</w:t>
      </w:r>
      <w:r w:rsidR="00697633" w:rsidRPr="00697633">
        <w:rPr>
          <w:b/>
          <w:sz w:val="28"/>
          <w:szCs w:val="28"/>
        </w:rPr>
        <w:t xml:space="preserve">. </w:t>
      </w:r>
      <w:r w:rsidR="00697633" w:rsidRPr="00697633">
        <w:rPr>
          <w:b/>
          <w:bCs/>
          <w:snapToGrid w:val="0"/>
          <w:sz w:val="28"/>
          <w:szCs w:val="28"/>
        </w:rPr>
        <w:t>Техническое обслуживание и ремонт корабельных дизельных энергетических установок.</w:t>
      </w: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11. </w:t>
      </w:r>
      <w:r w:rsidR="00697633" w:rsidRPr="00E73A9B">
        <w:rPr>
          <w:rFonts w:eastAsia="Calibri"/>
          <w:b/>
          <w:bCs/>
          <w:i w:val="0"/>
          <w:snapToGrid/>
          <w:color w:val="000000"/>
          <w:sz w:val="28"/>
          <w:szCs w:val="28"/>
          <w:lang w:eastAsia="en-US"/>
        </w:rPr>
        <w:t>Т</w:t>
      </w:r>
      <w:r w:rsidR="00697633" w:rsidRPr="00E73A9B">
        <w:rPr>
          <w:b/>
          <w:i w:val="0"/>
          <w:sz w:val="28"/>
          <w:szCs w:val="28"/>
        </w:rPr>
        <w:t>ехническое обслуживание систем и механизмов ДЭУ</w:t>
      </w:r>
      <w:r w:rsidR="00697633" w:rsidRPr="00E73A9B">
        <w:rPr>
          <w:rFonts w:eastAsia="Calibri"/>
          <w:b/>
          <w:bCs/>
          <w:i w:val="0"/>
          <w:snapToGrid/>
          <w:color w:val="000000"/>
          <w:sz w:val="28"/>
          <w:szCs w:val="28"/>
          <w:lang w:eastAsia="en-US"/>
        </w:rPr>
        <w:t xml:space="preserve">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1"/>
        </w:numPr>
        <w:tabs>
          <w:tab w:val="left" w:pos="851"/>
          <w:tab w:val="left" w:pos="993"/>
        </w:tabs>
        <w:spacing w:line="276" w:lineRule="auto"/>
        <w:ind w:left="0" w:firstLine="567"/>
        <w:jc w:val="both"/>
        <w:rPr>
          <w:color w:val="000000"/>
          <w:sz w:val="28"/>
          <w:szCs w:val="28"/>
        </w:rPr>
      </w:pPr>
      <w:r w:rsidRPr="00E73A9B">
        <w:rPr>
          <w:sz w:val="28"/>
          <w:szCs w:val="28"/>
        </w:rPr>
        <w:t xml:space="preserve">Ежедневное техническое обслуживание систем и механизмов ДЭУ. </w:t>
      </w:r>
    </w:p>
    <w:p w:rsidR="00E73A9B" w:rsidRPr="00E73A9B" w:rsidRDefault="00697633" w:rsidP="00943A6E">
      <w:pPr>
        <w:pStyle w:val="a7"/>
        <w:numPr>
          <w:ilvl w:val="0"/>
          <w:numId w:val="21"/>
        </w:numPr>
        <w:tabs>
          <w:tab w:val="left" w:pos="851"/>
          <w:tab w:val="left" w:pos="993"/>
        </w:tabs>
        <w:spacing w:line="276" w:lineRule="auto"/>
        <w:ind w:left="0" w:firstLine="567"/>
        <w:jc w:val="both"/>
        <w:rPr>
          <w:color w:val="000000"/>
          <w:sz w:val="28"/>
          <w:szCs w:val="28"/>
        </w:rPr>
      </w:pPr>
      <w:r w:rsidRPr="00E73A9B">
        <w:rPr>
          <w:sz w:val="28"/>
          <w:szCs w:val="28"/>
        </w:rPr>
        <w:t xml:space="preserve">Еженедельное техническое обслуживание систем и механизмов ДЭУ. </w:t>
      </w:r>
    </w:p>
    <w:p w:rsidR="00697633" w:rsidRPr="00E73A9B" w:rsidRDefault="00697633" w:rsidP="00943A6E">
      <w:pPr>
        <w:pStyle w:val="a7"/>
        <w:numPr>
          <w:ilvl w:val="0"/>
          <w:numId w:val="21"/>
        </w:numPr>
        <w:tabs>
          <w:tab w:val="left" w:pos="851"/>
          <w:tab w:val="left" w:pos="993"/>
        </w:tabs>
        <w:spacing w:line="276" w:lineRule="auto"/>
        <w:ind w:left="0" w:firstLine="567"/>
        <w:jc w:val="both"/>
        <w:rPr>
          <w:color w:val="000000"/>
          <w:sz w:val="28"/>
          <w:szCs w:val="28"/>
        </w:rPr>
      </w:pPr>
      <w:r w:rsidRPr="00E73A9B">
        <w:rPr>
          <w:sz w:val="28"/>
          <w:szCs w:val="28"/>
        </w:rPr>
        <w:t>Ежемесячное техническое обслуживание систем и механизмов ДЭУ.</w:t>
      </w: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lastRenderedPageBreak/>
        <w:t xml:space="preserve">Занятие 12. </w:t>
      </w:r>
      <w:r w:rsidR="00697633" w:rsidRPr="00E73A9B">
        <w:rPr>
          <w:b/>
          <w:i w:val="0"/>
          <w:sz w:val="28"/>
          <w:szCs w:val="28"/>
        </w:rPr>
        <w:t xml:space="preserve">Годовое планирование электромеханического обеспечения </w:t>
      </w:r>
      <w:r w:rsidR="00697633" w:rsidRPr="00E73A9B">
        <w:rPr>
          <w:rFonts w:eastAsia="Calibri"/>
          <w:b/>
          <w:bCs/>
          <w:i w:val="0"/>
          <w:snapToGrid/>
          <w:color w:val="000000"/>
          <w:sz w:val="28"/>
          <w:szCs w:val="28"/>
          <w:lang w:eastAsia="en-US"/>
        </w:rPr>
        <w:t>(</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2"/>
        </w:numPr>
        <w:tabs>
          <w:tab w:val="left" w:pos="851"/>
          <w:tab w:val="left" w:pos="993"/>
        </w:tabs>
        <w:spacing w:line="276" w:lineRule="auto"/>
        <w:ind w:left="0" w:firstLine="567"/>
        <w:jc w:val="both"/>
        <w:rPr>
          <w:sz w:val="28"/>
          <w:szCs w:val="28"/>
        </w:rPr>
      </w:pPr>
      <w:r w:rsidRPr="00E73A9B">
        <w:rPr>
          <w:sz w:val="28"/>
          <w:szCs w:val="28"/>
        </w:rPr>
        <w:t xml:space="preserve">Годовое планирование электромеханического обеспечения боевой готовности. </w:t>
      </w:r>
    </w:p>
    <w:p w:rsidR="00697633" w:rsidRPr="00E73A9B" w:rsidRDefault="00697633" w:rsidP="00943A6E">
      <w:pPr>
        <w:pStyle w:val="a7"/>
        <w:numPr>
          <w:ilvl w:val="0"/>
          <w:numId w:val="22"/>
        </w:numPr>
        <w:tabs>
          <w:tab w:val="left" w:pos="851"/>
          <w:tab w:val="left" w:pos="993"/>
        </w:tabs>
        <w:spacing w:line="276" w:lineRule="auto"/>
        <w:ind w:left="0" w:firstLine="567"/>
        <w:jc w:val="both"/>
        <w:rPr>
          <w:sz w:val="28"/>
          <w:szCs w:val="28"/>
        </w:rPr>
      </w:pPr>
      <w:r w:rsidRPr="00E73A9B">
        <w:rPr>
          <w:sz w:val="28"/>
          <w:szCs w:val="28"/>
        </w:rPr>
        <w:t>Составление годовой заявки на обеспечение ЭМБЧ ЗИП.</w:t>
      </w:r>
    </w:p>
    <w:p w:rsidR="00E73A9B" w:rsidRDefault="00E73A9B" w:rsidP="00E73A9B">
      <w:pPr>
        <w:pStyle w:val="11"/>
        <w:tabs>
          <w:tab w:val="left" w:pos="851"/>
          <w:tab w:val="left" w:pos="993"/>
        </w:tabs>
        <w:spacing w:line="276" w:lineRule="auto"/>
        <w:ind w:left="0" w:firstLine="567"/>
        <w:rPr>
          <w:b/>
          <w:i w:val="0"/>
          <w:sz w:val="28"/>
          <w:szCs w:val="28"/>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13. </w:t>
      </w:r>
      <w:r w:rsidR="00697633" w:rsidRPr="00E73A9B">
        <w:rPr>
          <w:b/>
          <w:i w:val="0"/>
          <w:sz w:val="28"/>
          <w:szCs w:val="28"/>
        </w:rPr>
        <w:t>Месячное планирование электромеханического обеспечения</w:t>
      </w:r>
      <w:r w:rsidR="00697633" w:rsidRPr="00E73A9B">
        <w:rPr>
          <w:rFonts w:eastAsia="Calibri"/>
          <w:b/>
          <w:bCs/>
          <w:i w:val="0"/>
          <w:snapToGrid/>
          <w:color w:val="000000"/>
          <w:sz w:val="28"/>
          <w:szCs w:val="28"/>
          <w:lang w:eastAsia="en-US"/>
        </w:rPr>
        <w:t xml:space="preserve">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3"/>
        </w:numPr>
        <w:tabs>
          <w:tab w:val="left" w:pos="851"/>
          <w:tab w:val="left" w:pos="993"/>
        </w:tabs>
        <w:spacing w:line="276" w:lineRule="auto"/>
        <w:ind w:left="0" w:firstLine="567"/>
        <w:jc w:val="both"/>
        <w:rPr>
          <w:sz w:val="28"/>
          <w:szCs w:val="28"/>
        </w:rPr>
      </w:pPr>
      <w:r w:rsidRPr="00E73A9B">
        <w:rPr>
          <w:sz w:val="28"/>
          <w:szCs w:val="28"/>
        </w:rPr>
        <w:t xml:space="preserve">Месячное планирование электромеханического обеспечения боевой готовности. </w:t>
      </w:r>
    </w:p>
    <w:p w:rsidR="00697633" w:rsidRPr="00E73A9B" w:rsidRDefault="00697633" w:rsidP="00943A6E">
      <w:pPr>
        <w:pStyle w:val="a7"/>
        <w:numPr>
          <w:ilvl w:val="0"/>
          <w:numId w:val="23"/>
        </w:numPr>
        <w:tabs>
          <w:tab w:val="left" w:pos="851"/>
          <w:tab w:val="left" w:pos="993"/>
        </w:tabs>
        <w:spacing w:line="276" w:lineRule="auto"/>
        <w:ind w:left="0" w:firstLine="567"/>
        <w:jc w:val="both"/>
        <w:rPr>
          <w:bCs/>
          <w:sz w:val="28"/>
          <w:szCs w:val="28"/>
        </w:rPr>
      </w:pPr>
      <w:r w:rsidRPr="00E73A9B">
        <w:rPr>
          <w:sz w:val="28"/>
          <w:szCs w:val="28"/>
        </w:rPr>
        <w:t xml:space="preserve">Составление заявки на обеспечение ЭМБЧ ЗИП на месяц.   </w:t>
      </w:r>
    </w:p>
    <w:p w:rsidR="00E73A9B" w:rsidRDefault="00E73A9B" w:rsidP="00E73A9B">
      <w:pPr>
        <w:pStyle w:val="11"/>
        <w:tabs>
          <w:tab w:val="left" w:pos="851"/>
          <w:tab w:val="left" w:pos="993"/>
        </w:tabs>
        <w:spacing w:line="276" w:lineRule="auto"/>
        <w:ind w:left="0" w:firstLine="567"/>
        <w:rPr>
          <w:rFonts w:eastAsia="Calibri"/>
          <w:bCs/>
          <w:i w:val="0"/>
          <w:snapToGrid/>
          <w:color w:val="000000"/>
          <w:sz w:val="28"/>
          <w:szCs w:val="28"/>
          <w:lang w:eastAsia="en-US"/>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14. </w:t>
      </w:r>
      <w:r w:rsidR="00697633" w:rsidRPr="00E73A9B">
        <w:rPr>
          <w:rFonts w:eastAsia="Calibri"/>
          <w:b/>
          <w:bCs/>
          <w:i w:val="0"/>
          <w:snapToGrid/>
          <w:color w:val="000000"/>
          <w:sz w:val="28"/>
          <w:szCs w:val="28"/>
          <w:lang w:eastAsia="en-US"/>
        </w:rPr>
        <w:t>О</w:t>
      </w:r>
      <w:r w:rsidR="00697633" w:rsidRPr="00E73A9B">
        <w:rPr>
          <w:b/>
          <w:i w:val="0"/>
          <w:color w:val="000000"/>
          <w:sz w:val="28"/>
          <w:szCs w:val="28"/>
        </w:rPr>
        <w:t>беспечение безава</w:t>
      </w:r>
      <w:r w:rsidRPr="00E73A9B">
        <w:rPr>
          <w:b/>
          <w:i w:val="0"/>
          <w:color w:val="000000"/>
          <w:sz w:val="28"/>
          <w:szCs w:val="28"/>
        </w:rPr>
        <w:t>рийной эксплуатации корабельных</w:t>
      </w:r>
      <w:r w:rsidR="00697633" w:rsidRPr="00E73A9B">
        <w:rPr>
          <w:b/>
          <w:i w:val="0"/>
          <w:color w:val="000000"/>
          <w:sz w:val="28"/>
          <w:szCs w:val="28"/>
        </w:rPr>
        <w:t xml:space="preserve"> ДЭУ </w:t>
      </w:r>
      <w:r w:rsidR="00697633" w:rsidRPr="00E73A9B">
        <w:rPr>
          <w:rFonts w:eastAsia="Calibri"/>
          <w:b/>
          <w:bCs/>
          <w:i w:val="0"/>
          <w:snapToGrid/>
          <w:color w:val="000000"/>
          <w:sz w:val="28"/>
          <w:szCs w:val="28"/>
          <w:lang w:eastAsia="en-US"/>
        </w:rPr>
        <w:t>(</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4"/>
        </w:numPr>
        <w:tabs>
          <w:tab w:val="left" w:pos="851"/>
          <w:tab w:val="left" w:pos="993"/>
        </w:tabs>
        <w:spacing w:line="276" w:lineRule="auto"/>
        <w:ind w:left="0" w:firstLine="567"/>
        <w:jc w:val="both"/>
        <w:rPr>
          <w:sz w:val="28"/>
          <w:szCs w:val="28"/>
        </w:rPr>
      </w:pPr>
      <w:r w:rsidRPr="00E73A9B">
        <w:rPr>
          <w:sz w:val="28"/>
          <w:szCs w:val="28"/>
        </w:rPr>
        <w:t xml:space="preserve">Планирование технического обслуживания и регламентных работ (для проведения ППО и ППР, НР, МПР, ДР. ВРР и других работ). </w:t>
      </w:r>
    </w:p>
    <w:p w:rsidR="00697633" w:rsidRPr="00E73A9B" w:rsidRDefault="00697633" w:rsidP="00943A6E">
      <w:pPr>
        <w:pStyle w:val="a7"/>
        <w:numPr>
          <w:ilvl w:val="0"/>
          <w:numId w:val="24"/>
        </w:numPr>
        <w:tabs>
          <w:tab w:val="left" w:pos="851"/>
          <w:tab w:val="left" w:pos="993"/>
        </w:tabs>
        <w:spacing w:line="276" w:lineRule="auto"/>
        <w:ind w:left="0" w:firstLine="567"/>
        <w:jc w:val="both"/>
        <w:rPr>
          <w:sz w:val="28"/>
          <w:szCs w:val="28"/>
        </w:rPr>
      </w:pPr>
      <w:r w:rsidRPr="00E73A9B">
        <w:rPr>
          <w:sz w:val="28"/>
          <w:szCs w:val="28"/>
        </w:rPr>
        <w:t>Заполнение журнала ППТО и ППР на год.</w:t>
      </w:r>
    </w:p>
    <w:p w:rsidR="00E73A9B" w:rsidRDefault="00E73A9B" w:rsidP="00E73A9B">
      <w:pPr>
        <w:pStyle w:val="11"/>
        <w:tabs>
          <w:tab w:val="left" w:pos="851"/>
          <w:tab w:val="left" w:pos="993"/>
        </w:tabs>
        <w:spacing w:line="276" w:lineRule="auto"/>
        <w:ind w:left="0" w:firstLine="567"/>
        <w:rPr>
          <w:b/>
          <w:i w:val="0"/>
          <w:sz w:val="28"/>
          <w:szCs w:val="28"/>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15. </w:t>
      </w:r>
      <w:r w:rsidR="00697633" w:rsidRPr="00E73A9B">
        <w:rPr>
          <w:b/>
          <w:i w:val="0"/>
          <w:sz w:val="28"/>
          <w:szCs w:val="28"/>
        </w:rPr>
        <w:t>Планирование восстановления технической готовности</w:t>
      </w:r>
      <w:r w:rsidR="00697633" w:rsidRPr="00E73A9B">
        <w:rPr>
          <w:rFonts w:eastAsia="Calibri"/>
          <w:b/>
          <w:bCs/>
          <w:i w:val="0"/>
          <w:snapToGrid/>
          <w:color w:val="000000"/>
          <w:sz w:val="28"/>
          <w:szCs w:val="28"/>
          <w:lang w:eastAsia="en-US"/>
        </w:rPr>
        <w:t xml:space="preserve">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5"/>
        </w:numPr>
        <w:tabs>
          <w:tab w:val="left" w:pos="851"/>
          <w:tab w:val="left" w:pos="993"/>
        </w:tabs>
        <w:spacing w:line="276" w:lineRule="auto"/>
        <w:ind w:left="0" w:firstLine="567"/>
        <w:jc w:val="both"/>
        <w:rPr>
          <w:sz w:val="28"/>
          <w:szCs w:val="28"/>
        </w:rPr>
      </w:pPr>
      <w:r w:rsidRPr="00E73A9B">
        <w:rPr>
          <w:sz w:val="28"/>
          <w:szCs w:val="28"/>
        </w:rPr>
        <w:t xml:space="preserve">Планирование восстановления технической готовности корабля. </w:t>
      </w:r>
    </w:p>
    <w:p w:rsidR="00697633" w:rsidRPr="00E73A9B" w:rsidRDefault="00697633" w:rsidP="00943A6E">
      <w:pPr>
        <w:pStyle w:val="a7"/>
        <w:numPr>
          <w:ilvl w:val="0"/>
          <w:numId w:val="25"/>
        </w:numPr>
        <w:tabs>
          <w:tab w:val="left" w:pos="851"/>
          <w:tab w:val="left" w:pos="993"/>
        </w:tabs>
        <w:spacing w:line="276" w:lineRule="auto"/>
        <w:ind w:left="0" w:firstLine="567"/>
        <w:jc w:val="both"/>
        <w:rPr>
          <w:sz w:val="28"/>
          <w:szCs w:val="28"/>
        </w:rPr>
      </w:pPr>
      <w:r w:rsidRPr="00E73A9B">
        <w:rPr>
          <w:sz w:val="28"/>
          <w:szCs w:val="28"/>
        </w:rPr>
        <w:t>Составление плана ОТГ-3.</w:t>
      </w:r>
    </w:p>
    <w:p w:rsidR="00E73A9B" w:rsidRDefault="00E73A9B" w:rsidP="00E73A9B">
      <w:pPr>
        <w:pStyle w:val="11"/>
        <w:tabs>
          <w:tab w:val="left" w:pos="851"/>
          <w:tab w:val="left" w:pos="993"/>
        </w:tabs>
        <w:spacing w:line="276" w:lineRule="auto"/>
        <w:ind w:left="0" w:firstLine="567"/>
        <w:rPr>
          <w:i w:val="0"/>
          <w:sz w:val="28"/>
          <w:szCs w:val="28"/>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16. </w:t>
      </w:r>
      <w:r w:rsidR="00697633" w:rsidRPr="00E73A9B">
        <w:rPr>
          <w:b/>
          <w:i w:val="0"/>
          <w:sz w:val="28"/>
          <w:szCs w:val="28"/>
        </w:rPr>
        <w:t>Подготовка ЭМБЧ к ремонту</w:t>
      </w:r>
      <w:r w:rsidR="00697633" w:rsidRPr="00E73A9B">
        <w:rPr>
          <w:rFonts w:eastAsia="Calibri"/>
          <w:b/>
          <w:bCs/>
          <w:i w:val="0"/>
          <w:snapToGrid/>
          <w:color w:val="000000"/>
          <w:sz w:val="28"/>
          <w:szCs w:val="28"/>
          <w:lang w:eastAsia="en-US"/>
        </w:rPr>
        <w:t xml:space="preserve">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6"/>
        </w:numPr>
        <w:tabs>
          <w:tab w:val="left" w:pos="851"/>
          <w:tab w:val="left" w:pos="993"/>
        </w:tabs>
        <w:spacing w:line="276" w:lineRule="auto"/>
        <w:ind w:left="0" w:firstLine="567"/>
        <w:jc w:val="both"/>
        <w:rPr>
          <w:sz w:val="28"/>
          <w:szCs w:val="28"/>
        </w:rPr>
      </w:pPr>
      <w:r w:rsidRPr="00E73A9B">
        <w:rPr>
          <w:sz w:val="28"/>
          <w:szCs w:val="28"/>
        </w:rPr>
        <w:t xml:space="preserve">Подготовка ЭМБЧ к ремонту на специализированном предприятии. </w:t>
      </w:r>
    </w:p>
    <w:p w:rsidR="00697633" w:rsidRPr="00E73A9B" w:rsidRDefault="00697633" w:rsidP="00943A6E">
      <w:pPr>
        <w:pStyle w:val="a7"/>
        <w:numPr>
          <w:ilvl w:val="0"/>
          <w:numId w:val="26"/>
        </w:numPr>
        <w:tabs>
          <w:tab w:val="left" w:pos="851"/>
          <w:tab w:val="left" w:pos="993"/>
        </w:tabs>
        <w:spacing w:line="276" w:lineRule="auto"/>
        <w:ind w:left="0" w:firstLine="567"/>
        <w:jc w:val="both"/>
        <w:rPr>
          <w:sz w:val="28"/>
          <w:szCs w:val="28"/>
        </w:rPr>
      </w:pPr>
      <w:r w:rsidRPr="00E73A9B">
        <w:rPr>
          <w:sz w:val="28"/>
          <w:szCs w:val="28"/>
        </w:rPr>
        <w:t>Составление ремонтных ведомостей.</w:t>
      </w:r>
    </w:p>
    <w:p w:rsidR="00E73A9B" w:rsidRDefault="00E73A9B" w:rsidP="00E73A9B">
      <w:pPr>
        <w:pStyle w:val="11"/>
        <w:tabs>
          <w:tab w:val="left" w:pos="851"/>
          <w:tab w:val="left" w:pos="993"/>
        </w:tabs>
        <w:spacing w:line="276" w:lineRule="auto"/>
        <w:ind w:left="0" w:firstLine="567"/>
        <w:rPr>
          <w:rFonts w:eastAsia="Calibri"/>
          <w:bCs/>
          <w:i w:val="0"/>
          <w:snapToGrid/>
          <w:color w:val="000000"/>
          <w:sz w:val="28"/>
          <w:szCs w:val="28"/>
          <w:lang w:eastAsia="en-US"/>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17. </w:t>
      </w:r>
      <w:r w:rsidR="00697633" w:rsidRPr="00E73A9B">
        <w:rPr>
          <w:rFonts w:eastAsia="Calibri"/>
          <w:b/>
          <w:bCs/>
          <w:i w:val="0"/>
          <w:snapToGrid/>
          <w:color w:val="000000"/>
          <w:sz w:val="28"/>
          <w:szCs w:val="28"/>
          <w:lang w:eastAsia="en-US"/>
        </w:rPr>
        <w:t>Доковый ремонт корабля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7"/>
        </w:numPr>
        <w:tabs>
          <w:tab w:val="left" w:pos="851"/>
          <w:tab w:val="left" w:pos="993"/>
        </w:tabs>
        <w:spacing w:line="276" w:lineRule="auto"/>
        <w:ind w:left="0" w:firstLine="567"/>
        <w:jc w:val="both"/>
        <w:rPr>
          <w:sz w:val="28"/>
          <w:szCs w:val="28"/>
        </w:rPr>
      </w:pPr>
      <w:r w:rsidRPr="00E73A9B">
        <w:rPr>
          <w:sz w:val="28"/>
          <w:szCs w:val="28"/>
        </w:rPr>
        <w:t xml:space="preserve">Организация постановки корабля в док. </w:t>
      </w:r>
    </w:p>
    <w:p w:rsidR="00697633" w:rsidRPr="00E73A9B" w:rsidRDefault="00697633" w:rsidP="00943A6E">
      <w:pPr>
        <w:pStyle w:val="a7"/>
        <w:numPr>
          <w:ilvl w:val="0"/>
          <w:numId w:val="27"/>
        </w:numPr>
        <w:tabs>
          <w:tab w:val="left" w:pos="851"/>
          <w:tab w:val="left" w:pos="993"/>
        </w:tabs>
        <w:spacing w:line="276" w:lineRule="auto"/>
        <w:ind w:left="0" w:firstLine="567"/>
        <w:jc w:val="both"/>
        <w:rPr>
          <w:sz w:val="28"/>
          <w:szCs w:val="28"/>
        </w:rPr>
      </w:pPr>
      <w:r w:rsidRPr="00E73A9B">
        <w:rPr>
          <w:sz w:val="28"/>
          <w:szCs w:val="28"/>
        </w:rPr>
        <w:t>Оформление акта докового осмотра.</w:t>
      </w:r>
    </w:p>
    <w:p w:rsidR="00E73A9B" w:rsidRDefault="00E73A9B" w:rsidP="00E73A9B">
      <w:pPr>
        <w:pStyle w:val="11"/>
        <w:tabs>
          <w:tab w:val="left" w:pos="851"/>
          <w:tab w:val="left" w:pos="993"/>
        </w:tabs>
        <w:spacing w:line="276" w:lineRule="auto"/>
        <w:ind w:left="0" w:firstLine="567"/>
        <w:rPr>
          <w:b/>
          <w:i w:val="0"/>
          <w:sz w:val="28"/>
          <w:szCs w:val="28"/>
        </w:rPr>
      </w:pPr>
    </w:p>
    <w:p w:rsidR="00697633" w:rsidRPr="00E73A9B" w:rsidRDefault="00E73A9B" w:rsidP="00E73A9B">
      <w:pPr>
        <w:pStyle w:val="11"/>
        <w:tabs>
          <w:tab w:val="left" w:pos="851"/>
          <w:tab w:val="left" w:pos="993"/>
        </w:tabs>
        <w:spacing w:line="276" w:lineRule="auto"/>
        <w:ind w:left="0" w:firstLine="567"/>
        <w:rPr>
          <w:rFonts w:eastAsia="Calibri"/>
          <w:b/>
          <w:bCs/>
          <w:i w:val="0"/>
          <w:snapToGrid/>
          <w:color w:val="000000"/>
          <w:sz w:val="28"/>
          <w:szCs w:val="28"/>
          <w:lang w:eastAsia="en-US"/>
        </w:rPr>
      </w:pPr>
      <w:r w:rsidRPr="00E73A9B">
        <w:rPr>
          <w:b/>
          <w:i w:val="0"/>
          <w:sz w:val="28"/>
          <w:szCs w:val="28"/>
        </w:rPr>
        <w:t xml:space="preserve">Занятие 18. </w:t>
      </w:r>
      <w:r w:rsidR="00697633" w:rsidRPr="00E73A9B">
        <w:rPr>
          <w:b/>
          <w:i w:val="0"/>
          <w:sz w:val="28"/>
          <w:szCs w:val="28"/>
        </w:rPr>
        <w:t>Электромеханическое обеспечение корабля</w:t>
      </w:r>
      <w:r w:rsidR="00697633" w:rsidRPr="00E73A9B">
        <w:rPr>
          <w:rFonts w:eastAsia="Calibri"/>
          <w:b/>
          <w:bCs/>
          <w:i w:val="0"/>
          <w:snapToGrid/>
          <w:color w:val="000000"/>
          <w:sz w:val="28"/>
          <w:szCs w:val="28"/>
          <w:lang w:eastAsia="en-US"/>
        </w:rPr>
        <w:t xml:space="preserve"> (</w:t>
      </w:r>
      <w:r w:rsidRPr="00E73A9B">
        <w:rPr>
          <w:rFonts w:eastAsia="Calibri"/>
          <w:b/>
          <w:bCs/>
          <w:i w:val="0"/>
          <w:snapToGrid/>
          <w:color w:val="000000"/>
          <w:sz w:val="28"/>
          <w:szCs w:val="28"/>
          <w:lang w:eastAsia="en-US"/>
        </w:rPr>
        <w:t>3</w:t>
      </w:r>
      <w:r w:rsidR="00697633" w:rsidRPr="00E73A9B">
        <w:rPr>
          <w:rFonts w:eastAsia="Calibri"/>
          <w:b/>
          <w:bCs/>
          <w:i w:val="0"/>
          <w:snapToGrid/>
          <w:color w:val="000000"/>
          <w:sz w:val="28"/>
          <w:szCs w:val="28"/>
          <w:lang w:eastAsia="en-US"/>
        </w:rPr>
        <w:t xml:space="preserve"> часа)</w:t>
      </w:r>
    </w:p>
    <w:p w:rsidR="00E73A9B" w:rsidRPr="00E73A9B" w:rsidRDefault="00697633" w:rsidP="00943A6E">
      <w:pPr>
        <w:pStyle w:val="a7"/>
        <w:numPr>
          <w:ilvl w:val="0"/>
          <w:numId w:val="28"/>
        </w:numPr>
        <w:tabs>
          <w:tab w:val="left" w:pos="851"/>
          <w:tab w:val="left" w:pos="993"/>
        </w:tabs>
        <w:spacing w:line="276" w:lineRule="auto"/>
        <w:ind w:left="0" w:firstLine="567"/>
        <w:jc w:val="both"/>
        <w:rPr>
          <w:sz w:val="28"/>
          <w:szCs w:val="28"/>
        </w:rPr>
      </w:pPr>
      <w:r w:rsidRPr="00E73A9B">
        <w:rPr>
          <w:sz w:val="28"/>
          <w:szCs w:val="28"/>
        </w:rPr>
        <w:t xml:space="preserve">Электромеханическое обеспечение корабля в мирное время. </w:t>
      </w:r>
    </w:p>
    <w:p w:rsidR="00697633" w:rsidRPr="00E73A9B" w:rsidRDefault="00697633" w:rsidP="00943A6E">
      <w:pPr>
        <w:pStyle w:val="a7"/>
        <w:numPr>
          <w:ilvl w:val="0"/>
          <w:numId w:val="28"/>
        </w:numPr>
        <w:tabs>
          <w:tab w:val="left" w:pos="851"/>
          <w:tab w:val="left" w:pos="993"/>
        </w:tabs>
        <w:spacing w:line="276" w:lineRule="auto"/>
        <w:ind w:left="0" w:firstLine="567"/>
        <w:jc w:val="both"/>
        <w:rPr>
          <w:sz w:val="28"/>
          <w:szCs w:val="28"/>
        </w:rPr>
      </w:pPr>
      <w:r w:rsidRPr="00E73A9B">
        <w:rPr>
          <w:sz w:val="28"/>
          <w:szCs w:val="28"/>
        </w:rPr>
        <w:t>Электромеханическое обеспечение корабля при переводе с мирного на военное время.</w:t>
      </w:r>
    </w:p>
    <w:p w:rsidR="003E1808" w:rsidRPr="00F417CC" w:rsidRDefault="003E1808" w:rsidP="00697633">
      <w:pPr>
        <w:tabs>
          <w:tab w:val="left" w:pos="851"/>
        </w:tabs>
        <w:spacing w:line="276" w:lineRule="auto"/>
        <w:ind w:firstLine="567"/>
        <w:jc w:val="both"/>
        <w:rPr>
          <w:sz w:val="28"/>
          <w:szCs w:val="28"/>
        </w:rPr>
      </w:pPr>
    </w:p>
    <w:p w:rsidR="00C91FF3" w:rsidRPr="00317257" w:rsidRDefault="00C91FF3">
      <w:pPr>
        <w:rPr>
          <w:b/>
          <w:caps/>
          <w:sz w:val="28"/>
          <w:szCs w:val="28"/>
        </w:rPr>
      </w:pPr>
      <w:r w:rsidRPr="00317257">
        <w:rPr>
          <w:b/>
          <w:caps/>
          <w:sz w:val="28"/>
          <w:szCs w:val="28"/>
        </w:rPr>
        <w:br w:type="page"/>
      </w:r>
    </w:p>
    <w:p w:rsidR="006D23DC" w:rsidRDefault="003A0F7E" w:rsidP="003A0F7E">
      <w:pPr>
        <w:tabs>
          <w:tab w:val="left" w:pos="709"/>
        </w:tabs>
        <w:suppressAutoHyphens/>
        <w:spacing w:line="276" w:lineRule="auto"/>
        <w:jc w:val="center"/>
        <w:rPr>
          <w:b/>
          <w:caps/>
          <w:sz w:val="28"/>
          <w:szCs w:val="28"/>
        </w:rPr>
      </w:pPr>
      <w:r>
        <w:rPr>
          <w:b/>
          <w:caps/>
          <w:sz w:val="28"/>
          <w:szCs w:val="28"/>
          <w:lang w:val="en-US"/>
        </w:rPr>
        <w:lastRenderedPageBreak/>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8305E4" w:rsidRPr="008305E4">
        <w:rPr>
          <w:sz w:val="28"/>
          <w:szCs w:val="28"/>
        </w:rPr>
        <w:t>Эксплуатация корабельных дизель-электрических и дизельных энергетических установок</w:t>
      </w:r>
      <w:r w:rsidR="00BA3577">
        <w:rPr>
          <w:sz w:val="28"/>
          <w:szCs w:val="28"/>
        </w:rPr>
        <w:t xml:space="preserve">» </w:t>
      </w:r>
      <w:r>
        <w:rPr>
          <w:sz w:val="28"/>
          <w:szCs w:val="28"/>
        </w:rPr>
        <w:t>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317257" w:rsidRDefault="00317257" w:rsidP="00B15CCA">
      <w:pPr>
        <w:tabs>
          <w:tab w:val="left" w:pos="426"/>
        </w:tabs>
        <w:suppressAutoHyphens/>
        <w:spacing w:line="276" w:lineRule="auto"/>
        <w:jc w:val="both"/>
        <w:rPr>
          <w:i/>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86"/>
        <w:gridCol w:w="2435"/>
        <w:gridCol w:w="562"/>
        <w:gridCol w:w="1029"/>
        <w:gridCol w:w="2080"/>
        <w:gridCol w:w="2752"/>
      </w:tblGrid>
      <w:tr w:rsidR="00B15CCA" w:rsidRPr="00155A98" w:rsidTr="002618A6">
        <w:trPr>
          <w:trHeight w:val="315"/>
        </w:trPr>
        <w:tc>
          <w:tcPr>
            <w:tcW w:w="254" w:type="pct"/>
            <w:vMerge w:val="restart"/>
            <w:tcBorders>
              <w:top w:val="single" w:sz="4" w:space="0" w:color="000000"/>
              <w:left w:val="single" w:sz="4"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06" w:type="pct"/>
            <w:vMerge w:val="restart"/>
            <w:tcBorders>
              <w:top w:val="single" w:sz="4" w:space="0" w:color="000000"/>
              <w:left w:val="single" w:sz="6" w:space="0" w:color="000000"/>
              <w:bottom w:val="single" w:sz="6" w:space="0" w:color="000000"/>
              <w:right w:val="single" w:sz="6" w:space="0" w:color="000000"/>
            </w:tcBorders>
            <w:hideMark/>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592" w:type="pct"/>
            <w:gridSpan w:val="2"/>
            <w:tcBorders>
              <w:top w:val="single" w:sz="4" w:space="0" w:color="000000"/>
              <w:left w:val="single" w:sz="6" w:space="0" w:color="000000"/>
              <w:bottom w:val="single" w:sz="6" w:space="0" w:color="000000"/>
              <w:right w:val="single" w:sz="4" w:space="0" w:color="000000"/>
            </w:tcBorders>
            <w:hideMark/>
          </w:tcPr>
          <w:p w:rsidR="006D23DC" w:rsidRPr="00155A98" w:rsidRDefault="006D23DC"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94165B" w:rsidRPr="00155A98" w:rsidTr="002618A6">
        <w:trPr>
          <w:trHeight w:val="622"/>
        </w:trPr>
        <w:tc>
          <w:tcPr>
            <w:tcW w:w="254" w:type="pct"/>
            <w:vMerge/>
            <w:tcBorders>
              <w:top w:val="single" w:sz="4" w:space="0" w:color="000000"/>
              <w:left w:val="single" w:sz="4"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306" w:type="pct"/>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116" w:type="pct"/>
            <w:tcBorders>
              <w:top w:val="single" w:sz="4" w:space="0" w:color="000000"/>
              <w:left w:val="single" w:sz="6"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76" w:type="pct"/>
            <w:tcBorders>
              <w:top w:val="single" w:sz="4" w:space="0" w:color="000000"/>
              <w:left w:val="single" w:sz="6" w:space="0" w:color="000000"/>
              <w:bottom w:val="single" w:sz="6" w:space="0" w:color="000000"/>
              <w:right w:val="single" w:sz="4" w:space="0" w:color="000000"/>
            </w:tcBorders>
          </w:tcPr>
          <w:p w:rsidR="006D23DC" w:rsidRPr="00155A98" w:rsidRDefault="000B3A75"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1E125B" w:rsidRPr="00155A98" w:rsidTr="002618A6">
        <w:trPr>
          <w:trHeight w:val="187"/>
        </w:trPr>
        <w:tc>
          <w:tcPr>
            <w:tcW w:w="254" w:type="pct"/>
            <w:vMerge w:val="restart"/>
            <w:tcBorders>
              <w:top w:val="single" w:sz="6" w:space="0" w:color="000000"/>
              <w:left w:val="single" w:sz="4" w:space="0" w:color="000000"/>
              <w:right w:val="single" w:sz="6" w:space="0" w:color="000000"/>
            </w:tcBorders>
            <w:hideMark/>
          </w:tcPr>
          <w:p w:rsidR="001E125B" w:rsidRPr="00155A98" w:rsidRDefault="001E125B" w:rsidP="00155A98">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1E125B" w:rsidRPr="00317F2B" w:rsidRDefault="001E125B" w:rsidP="001E125B">
            <w:pPr>
              <w:pStyle w:val="af1"/>
              <w:snapToGrid w:val="0"/>
              <w:rPr>
                <w:rFonts w:ascii="Times New Roman" w:hAnsi="Times New Roman" w:cs="Times New Roman"/>
                <w:sz w:val="20"/>
                <w:szCs w:val="20"/>
              </w:rPr>
            </w:pPr>
            <w:r w:rsidRPr="001E125B">
              <w:rPr>
                <w:rFonts w:ascii="Times New Roman" w:hAnsi="Times New Roman" w:cs="Times New Roman"/>
                <w:sz w:val="20"/>
                <w:szCs w:val="20"/>
              </w:rPr>
              <w:t>Современное состояние и перспективы развития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1E125B" w:rsidRPr="00155A98" w:rsidRDefault="001E125B" w:rsidP="00155A98">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1E125B" w:rsidRPr="00155A98" w:rsidRDefault="001E125B" w:rsidP="00317F2B">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1-43</w:t>
            </w:r>
          </w:p>
        </w:tc>
      </w:tr>
      <w:tr w:rsidR="001E125B" w:rsidRPr="00155A98" w:rsidTr="002618A6">
        <w:trPr>
          <w:trHeight w:val="134"/>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E80E18">
              <w:rPr>
                <w:rFonts w:eastAsia="Calibri"/>
                <w:sz w:val="20"/>
                <w:szCs w:val="20"/>
                <w:lang w:eastAsia="ar-SA"/>
              </w:rPr>
              <w:t>Вопросы к экзамену 1-43</w:t>
            </w:r>
          </w:p>
        </w:tc>
      </w:tr>
      <w:tr w:rsidR="001E125B" w:rsidRPr="00155A98" w:rsidTr="002618A6">
        <w:trPr>
          <w:trHeight w:val="82"/>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E80E18">
              <w:rPr>
                <w:rFonts w:eastAsia="Calibri"/>
                <w:sz w:val="20"/>
                <w:szCs w:val="20"/>
                <w:lang w:eastAsia="ar-SA"/>
              </w:rPr>
              <w:t>Вопросы к экзамену 1-43</w:t>
            </w:r>
          </w:p>
        </w:tc>
      </w:tr>
      <w:tr w:rsidR="001E125B" w:rsidRPr="00155A98" w:rsidTr="002618A6">
        <w:trPr>
          <w:trHeight w:val="151"/>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1E125B" w:rsidRPr="00155A98" w:rsidRDefault="001E125B" w:rsidP="001E125B">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E80E18">
              <w:rPr>
                <w:rFonts w:eastAsia="Calibri"/>
                <w:sz w:val="20"/>
                <w:szCs w:val="20"/>
                <w:lang w:eastAsia="ar-SA"/>
              </w:rPr>
              <w:t>Вопросы к экзамену 1-43</w:t>
            </w:r>
          </w:p>
        </w:tc>
      </w:tr>
      <w:tr w:rsidR="001E125B" w:rsidRPr="00155A98" w:rsidTr="002618A6">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987A58">
              <w:rPr>
                <w:rFonts w:eastAsia="Calibri"/>
                <w:sz w:val="20"/>
                <w:szCs w:val="20"/>
                <w:lang w:eastAsia="ar-SA"/>
              </w:rPr>
              <w:t>Вопросы к экзамену 1-43</w:t>
            </w:r>
          </w:p>
        </w:tc>
      </w:tr>
      <w:tr w:rsidR="001E125B" w:rsidRPr="00155A98" w:rsidTr="002618A6">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987A58">
              <w:rPr>
                <w:rFonts w:eastAsia="Calibri"/>
                <w:sz w:val="20"/>
                <w:szCs w:val="20"/>
                <w:lang w:eastAsia="ar-SA"/>
              </w:rPr>
              <w:t>Вопросы к экзамену 1-43</w:t>
            </w:r>
          </w:p>
        </w:tc>
      </w:tr>
      <w:tr w:rsidR="001E125B" w:rsidRPr="00155A98"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1E125B" w:rsidRPr="00155A98" w:rsidRDefault="001E125B" w:rsidP="001E125B">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987A58">
              <w:rPr>
                <w:rFonts w:eastAsia="Calibri"/>
                <w:sz w:val="20"/>
                <w:szCs w:val="20"/>
                <w:lang w:eastAsia="ar-SA"/>
              </w:rPr>
              <w:t>Вопросы к экзамену 1-43</w:t>
            </w:r>
          </w:p>
        </w:tc>
      </w:tr>
      <w:tr w:rsidR="001E125B" w:rsidRPr="00155A98"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987A58">
              <w:rPr>
                <w:rFonts w:eastAsia="Calibri"/>
                <w:sz w:val="20"/>
                <w:szCs w:val="20"/>
                <w:lang w:eastAsia="ar-SA"/>
              </w:rPr>
              <w:t>Вопросы к экзамену 1-43</w:t>
            </w:r>
          </w:p>
        </w:tc>
      </w:tr>
      <w:tr w:rsidR="001E125B" w:rsidRPr="00155A98" w:rsidTr="001E125B">
        <w:trPr>
          <w:trHeight w:val="91"/>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RPr="00155A98" w:rsidTr="00A62B5A">
        <w:trPr>
          <w:trHeight w:val="187"/>
        </w:trPr>
        <w:tc>
          <w:tcPr>
            <w:tcW w:w="254" w:type="pct"/>
            <w:vMerge w:val="restart"/>
            <w:tcBorders>
              <w:top w:val="single" w:sz="6" w:space="0" w:color="000000"/>
              <w:left w:val="single" w:sz="4" w:space="0" w:color="000000"/>
              <w:right w:val="single" w:sz="6" w:space="0" w:color="000000"/>
            </w:tcBorders>
            <w:hideMark/>
          </w:tcPr>
          <w:p w:rsidR="001E125B" w:rsidRPr="00155A98" w:rsidRDefault="001E125B" w:rsidP="001E125B">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1E125B" w:rsidRPr="00317F2B" w:rsidRDefault="001E125B" w:rsidP="001E125B">
            <w:pPr>
              <w:pStyle w:val="af1"/>
              <w:snapToGrid w:val="0"/>
              <w:rPr>
                <w:rFonts w:ascii="Times New Roman" w:hAnsi="Times New Roman" w:cs="Times New Roman"/>
                <w:sz w:val="20"/>
                <w:szCs w:val="20"/>
              </w:rPr>
            </w:pPr>
            <w:r w:rsidRPr="001E125B">
              <w:rPr>
                <w:rFonts w:ascii="Times New Roman" w:hAnsi="Times New Roman" w:cs="Times New Roman"/>
                <w:sz w:val="20"/>
                <w:szCs w:val="20"/>
              </w:rPr>
              <w:t>Эксплуатация корабельных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1E125B" w:rsidRPr="00155A98" w:rsidRDefault="001E125B" w:rsidP="001E125B">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134"/>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82"/>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151"/>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1E125B" w:rsidRPr="00155A98" w:rsidRDefault="001E125B" w:rsidP="001E125B">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58788D">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1E125B" w:rsidRPr="00155A98" w:rsidRDefault="001E125B" w:rsidP="001E125B">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91"/>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RPr="00155A98" w:rsidTr="00A62B5A">
        <w:trPr>
          <w:trHeight w:val="187"/>
        </w:trPr>
        <w:tc>
          <w:tcPr>
            <w:tcW w:w="254" w:type="pct"/>
            <w:vMerge w:val="restart"/>
            <w:tcBorders>
              <w:top w:val="single" w:sz="6" w:space="0" w:color="000000"/>
              <w:left w:val="single" w:sz="4" w:space="0" w:color="000000"/>
              <w:right w:val="single" w:sz="6" w:space="0" w:color="000000"/>
            </w:tcBorders>
            <w:hideMark/>
          </w:tcPr>
          <w:p w:rsidR="001E125B" w:rsidRPr="00155A98" w:rsidRDefault="001E125B" w:rsidP="001E125B">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1E125B" w:rsidRPr="00317F2B" w:rsidRDefault="001E125B" w:rsidP="001E125B">
            <w:pPr>
              <w:pStyle w:val="af1"/>
              <w:snapToGrid w:val="0"/>
              <w:rPr>
                <w:rFonts w:ascii="Times New Roman" w:hAnsi="Times New Roman" w:cs="Times New Roman"/>
                <w:sz w:val="20"/>
                <w:szCs w:val="20"/>
              </w:rPr>
            </w:pPr>
            <w:r w:rsidRPr="001E125B">
              <w:rPr>
                <w:rFonts w:ascii="Times New Roman" w:hAnsi="Times New Roman" w:cs="Times New Roman"/>
                <w:sz w:val="20"/>
                <w:szCs w:val="20"/>
              </w:rPr>
              <w:t>Боевое использование корабельных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1E125B" w:rsidRPr="00155A98" w:rsidRDefault="001E125B" w:rsidP="001E125B">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134"/>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82"/>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151"/>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1E125B" w:rsidRPr="00155A98" w:rsidRDefault="001E125B" w:rsidP="001E125B">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1E125B" w:rsidRPr="00155A98" w:rsidRDefault="001E125B" w:rsidP="001E125B">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A67064">
              <w:rPr>
                <w:rFonts w:eastAsia="Calibri"/>
                <w:sz w:val="20"/>
                <w:szCs w:val="20"/>
                <w:lang w:eastAsia="ar-SA"/>
              </w:rPr>
              <w:t>Вопросы к экзамену 1-43</w:t>
            </w:r>
          </w:p>
        </w:tc>
      </w:tr>
      <w:tr w:rsidR="001E125B" w:rsidTr="00A62B5A">
        <w:trPr>
          <w:trHeight w:val="91"/>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RPr="00155A98" w:rsidTr="00A62B5A">
        <w:trPr>
          <w:trHeight w:val="187"/>
        </w:trPr>
        <w:tc>
          <w:tcPr>
            <w:tcW w:w="254" w:type="pct"/>
            <w:vMerge w:val="restart"/>
            <w:tcBorders>
              <w:top w:val="single" w:sz="6" w:space="0" w:color="000000"/>
              <w:left w:val="single" w:sz="4" w:space="0" w:color="000000"/>
              <w:right w:val="single" w:sz="6" w:space="0" w:color="000000"/>
            </w:tcBorders>
            <w:hideMark/>
          </w:tcPr>
          <w:p w:rsidR="001E125B" w:rsidRPr="00155A98" w:rsidRDefault="001E125B" w:rsidP="001E125B">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1E125B" w:rsidRPr="00317F2B" w:rsidRDefault="001E125B" w:rsidP="001E125B">
            <w:pPr>
              <w:pStyle w:val="af1"/>
              <w:snapToGrid w:val="0"/>
              <w:rPr>
                <w:rFonts w:ascii="Times New Roman" w:hAnsi="Times New Roman" w:cs="Times New Roman"/>
                <w:sz w:val="20"/>
                <w:szCs w:val="20"/>
              </w:rPr>
            </w:pPr>
            <w:r w:rsidRPr="001E125B">
              <w:rPr>
                <w:rFonts w:ascii="Times New Roman" w:hAnsi="Times New Roman" w:cs="Times New Roman"/>
                <w:sz w:val="20"/>
                <w:szCs w:val="20"/>
              </w:rPr>
              <w:t xml:space="preserve">Техническое обслуживание и ремонт корабельных дизельных </w:t>
            </w:r>
            <w:r w:rsidRPr="001E125B">
              <w:rPr>
                <w:rFonts w:ascii="Times New Roman" w:hAnsi="Times New Roman" w:cs="Times New Roman"/>
                <w:sz w:val="20"/>
                <w:szCs w:val="20"/>
              </w:rPr>
              <w:lastRenderedPageBreak/>
              <w:t>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1E125B" w:rsidRPr="00155A98" w:rsidRDefault="001E125B" w:rsidP="001E125B">
            <w:pPr>
              <w:pStyle w:val="af1"/>
              <w:snapToGrid w:val="0"/>
              <w:jc w:val="both"/>
              <w:rPr>
                <w:rFonts w:ascii="Times New Roman" w:hAnsi="Times New Roman" w:cs="Times New Roman"/>
                <w:sz w:val="20"/>
                <w:szCs w:val="20"/>
              </w:rPr>
            </w:pPr>
            <w:r>
              <w:rPr>
                <w:rFonts w:ascii="Times New Roman" w:hAnsi="Times New Roman" w:cs="Times New Roman"/>
                <w:sz w:val="20"/>
                <w:szCs w:val="20"/>
              </w:rPr>
              <w:lastRenderedPageBreak/>
              <w:t>ПК-10</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134"/>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82"/>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151"/>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1E125B" w:rsidRPr="00155A98" w:rsidRDefault="001E125B" w:rsidP="001E125B">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150"/>
        </w:trPr>
        <w:tc>
          <w:tcPr>
            <w:tcW w:w="254" w:type="pct"/>
            <w:vMerge/>
            <w:tcBorders>
              <w:left w:val="single" w:sz="4" w:space="0" w:color="000000"/>
              <w:right w:val="single" w:sz="6" w:space="0" w:color="000000"/>
            </w:tcBorders>
            <w:vAlign w:val="center"/>
            <w:hideMark/>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1E125B" w:rsidRPr="00155A98" w:rsidRDefault="001E125B" w:rsidP="001E125B">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1E125B" w:rsidRPr="00155A98" w:rsidRDefault="001E125B" w:rsidP="001E125B">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90"/>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1E125B" w:rsidRPr="00155A98" w:rsidRDefault="001E125B" w:rsidP="001E125B">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r w:rsidR="001E125B" w:rsidTr="00A62B5A">
        <w:trPr>
          <w:trHeight w:val="91"/>
        </w:trPr>
        <w:tc>
          <w:tcPr>
            <w:tcW w:w="254" w:type="pct"/>
            <w:vMerge/>
            <w:tcBorders>
              <w:left w:val="single" w:sz="4" w:space="0" w:color="000000"/>
              <w:right w:val="single" w:sz="6" w:space="0" w:color="000000"/>
            </w:tcBorders>
            <w:vAlign w:val="center"/>
          </w:tcPr>
          <w:p w:rsidR="001E125B" w:rsidRPr="00155A98" w:rsidRDefault="001E125B" w:rsidP="001E125B">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1E125B" w:rsidRPr="00155A98" w:rsidRDefault="001E125B" w:rsidP="001E125B">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1E125B" w:rsidRPr="00155A98" w:rsidRDefault="001E125B" w:rsidP="001E125B">
            <w:pPr>
              <w:rPr>
                <w:sz w:val="20"/>
                <w:szCs w:val="20"/>
                <w:lang w:eastAsia="ar-SA"/>
              </w:rPr>
            </w:pPr>
          </w:p>
        </w:tc>
        <w:tc>
          <w:tcPr>
            <w:tcW w:w="554" w:type="pct"/>
            <w:tcBorders>
              <w:left w:val="single" w:sz="6" w:space="0" w:color="000000"/>
              <w:bottom w:val="single" w:sz="6" w:space="0" w:color="000000"/>
              <w:right w:val="single" w:sz="6" w:space="0" w:color="000000"/>
            </w:tcBorders>
          </w:tcPr>
          <w:p w:rsidR="001E125B" w:rsidRPr="00155A98" w:rsidRDefault="001E125B" w:rsidP="001E125B">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1E125B" w:rsidRPr="00155A98" w:rsidRDefault="001E125B" w:rsidP="001E125B">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1E125B" w:rsidRDefault="001E125B" w:rsidP="001E125B">
            <w:r w:rsidRPr="00DD49BD">
              <w:rPr>
                <w:rFonts w:eastAsia="Calibri"/>
                <w:sz w:val="20"/>
                <w:szCs w:val="20"/>
                <w:lang w:eastAsia="ar-SA"/>
              </w:rPr>
              <w:t>Вопросы к экзамену 1-43</w:t>
            </w:r>
          </w:p>
        </w:tc>
      </w:tr>
    </w:tbl>
    <w:p w:rsidR="001E125B" w:rsidRDefault="001E125B" w:rsidP="00155A98">
      <w:pPr>
        <w:tabs>
          <w:tab w:val="left" w:pos="993"/>
        </w:tabs>
        <w:spacing w:line="276" w:lineRule="auto"/>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224881" w:rsidRPr="002D2E35" w:rsidRDefault="002D2E35" w:rsidP="00943A6E">
      <w:pPr>
        <w:pStyle w:val="a7"/>
        <w:numPr>
          <w:ilvl w:val="0"/>
          <w:numId w:val="29"/>
        </w:numPr>
        <w:tabs>
          <w:tab w:val="left" w:pos="142"/>
          <w:tab w:val="left" w:pos="993"/>
        </w:tabs>
        <w:autoSpaceDE w:val="0"/>
        <w:autoSpaceDN w:val="0"/>
        <w:adjustRightInd w:val="0"/>
        <w:spacing w:line="276"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Слесаренко В. Н.- Владивосток: Морской гос. ун-т им. Г. И. Невельского, 2009. – 407с. </w:t>
      </w:r>
      <w:hyperlink r:id="rId12" w:history="1">
        <w:r w:rsidRPr="002D2E35">
          <w:rPr>
            <w:rStyle w:val="ad"/>
            <w:sz w:val="28"/>
            <w:szCs w:val="28"/>
          </w:rPr>
          <w:t>https://elibrary.ru/item.asp?id=19645464</w:t>
        </w:r>
      </w:hyperlink>
      <w:r w:rsidRPr="002D2E35">
        <w:rPr>
          <w:sz w:val="28"/>
          <w:szCs w:val="28"/>
        </w:rPr>
        <w:t xml:space="preserve"> </w:t>
      </w:r>
    </w:p>
    <w:p w:rsidR="002D2E35" w:rsidRDefault="002D2E35" w:rsidP="00943A6E">
      <w:pPr>
        <w:pStyle w:val="a7"/>
        <w:numPr>
          <w:ilvl w:val="0"/>
          <w:numId w:val="29"/>
        </w:numPr>
        <w:tabs>
          <w:tab w:val="left" w:pos="142"/>
          <w:tab w:val="left" w:pos="993"/>
        </w:tabs>
        <w:autoSpaceDE w:val="0"/>
        <w:autoSpaceDN w:val="0"/>
        <w:adjustRightInd w:val="0"/>
        <w:spacing w:line="276"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Б. П. Башуров, В. В. Шарик. – Новороссийск: Морская гос. акад. им. адмирала Ф. Ф. Ушакова, 2010. – 200с. </w:t>
      </w:r>
      <w:hyperlink r:id="rId13" w:history="1">
        <w:r w:rsidRPr="002D2E35">
          <w:rPr>
            <w:rStyle w:val="ad"/>
            <w:sz w:val="28"/>
            <w:szCs w:val="28"/>
          </w:rPr>
          <w:t>https://elibrary.ru/item.asp?id=19644187</w:t>
        </w:r>
      </w:hyperlink>
    </w:p>
    <w:p w:rsidR="00A62B5A" w:rsidRPr="00A62B5A" w:rsidRDefault="00A62B5A" w:rsidP="00943A6E">
      <w:pPr>
        <w:pStyle w:val="a7"/>
        <w:numPr>
          <w:ilvl w:val="0"/>
          <w:numId w:val="29"/>
        </w:numPr>
        <w:tabs>
          <w:tab w:val="left" w:pos="851"/>
        </w:tabs>
        <w:spacing w:line="276" w:lineRule="auto"/>
        <w:ind w:left="0" w:firstLine="567"/>
        <w:jc w:val="both"/>
        <w:rPr>
          <w:sz w:val="28"/>
          <w:szCs w:val="28"/>
        </w:rPr>
      </w:pPr>
      <w:r w:rsidRPr="00C911B2">
        <w:rPr>
          <w:sz w:val="28"/>
          <w:szCs w:val="28"/>
        </w:rPr>
        <w:t>Эксплуатация электрооборудования: Учебник / Г.Н. Ерошенко, Н.П. Кондратьева; Министерство образования и науки РФ. - М.: НИЦ ИНФРА-М, 2014. - 336 с.</w:t>
      </w:r>
      <w:r>
        <w:rPr>
          <w:sz w:val="28"/>
          <w:szCs w:val="28"/>
        </w:rPr>
        <w:t xml:space="preserve">  </w:t>
      </w:r>
      <w:hyperlink r:id="rId14" w:history="1">
        <w:r w:rsidRPr="00CA4920">
          <w:rPr>
            <w:rStyle w:val="ad"/>
            <w:sz w:val="28"/>
            <w:szCs w:val="28"/>
          </w:rPr>
          <w:t>http://znanium.com/catalog.php?bookinfo=356865</w:t>
        </w:r>
      </w:hyperlink>
      <w:r>
        <w:rPr>
          <w:sz w:val="28"/>
          <w:szCs w:val="28"/>
        </w:rPr>
        <w:t xml:space="preserve"> </w:t>
      </w:r>
    </w:p>
    <w:p w:rsidR="002D2E35" w:rsidRPr="00224881" w:rsidRDefault="002D2E35" w:rsidP="00A62B5A">
      <w:pPr>
        <w:tabs>
          <w:tab w:val="left" w:pos="142"/>
          <w:tab w:val="left" w:pos="993"/>
        </w:tabs>
        <w:autoSpaceDE w:val="0"/>
        <w:autoSpaceDN w:val="0"/>
        <w:adjustRightInd w:val="0"/>
        <w:spacing w:line="276" w:lineRule="auto"/>
        <w:ind w:firstLine="567"/>
        <w:jc w:val="both"/>
        <w:rPr>
          <w:sz w:val="28"/>
          <w:szCs w:val="28"/>
        </w:rPr>
      </w:pPr>
    </w:p>
    <w:p w:rsidR="006D23DC" w:rsidRDefault="006D23DC" w:rsidP="00A62B5A">
      <w:pPr>
        <w:tabs>
          <w:tab w:val="left" w:pos="851"/>
        </w:tabs>
        <w:spacing w:line="276" w:lineRule="auto"/>
        <w:ind w:firstLine="567"/>
        <w:jc w:val="center"/>
        <w:rPr>
          <w:b/>
          <w:sz w:val="28"/>
          <w:szCs w:val="28"/>
        </w:rPr>
      </w:pPr>
      <w:r>
        <w:rPr>
          <w:b/>
          <w:sz w:val="28"/>
          <w:szCs w:val="28"/>
        </w:rPr>
        <w:t>Дополнительная литература</w:t>
      </w:r>
    </w:p>
    <w:p w:rsidR="00224881" w:rsidRDefault="00224881" w:rsidP="00943A6E">
      <w:pPr>
        <w:pStyle w:val="a7"/>
        <w:numPr>
          <w:ilvl w:val="0"/>
          <w:numId w:val="10"/>
        </w:numPr>
        <w:tabs>
          <w:tab w:val="left" w:pos="851"/>
        </w:tabs>
        <w:spacing w:line="276" w:lineRule="auto"/>
        <w:ind w:left="0" w:firstLine="567"/>
        <w:jc w:val="center"/>
        <w:rPr>
          <w:sz w:val="28"/>
          <w:szCs w:val="28"/>
        </w:rPr>
      </w:pPr>
      <w:r w:rsidRPr="00FE3D0B">
        <w:rPr>
          <w:sz w:val="28"/>
          <w:szCs w:val="28"/>
        </w:rPr>
        <w:t>Эксплуатация электрооборудования и устройств автоматики: Учебное пособие/В.А.</w:t>
      </w:r>
      <w:r w:rsidR="00C911B2">
        <w:rPr>
          <w:sz w:val="28"/>
          <w:szCs w:val="28"/>
        </w:rPr>
        <w:t xml:space="preserve"> </w:t>
      </w:r>
      <w:r w:rsidRPr="00FE3D0B">
        <w:rPr>
          <w:sz w:val="28"/>
          <w:szCs w:val="28"/>
        </w:rPr>
        <w:t>Дайнеко, Е.П.</w:t>
      </w:r>
      <w:r w:rsidR="00C911B2">
        <w:rPr>
          <w:sz w:val="28"/>
          <w:szCs w:val="28"/>
        </w:rPr>
        <w:t xml:space="preserve"> </w:t>
      </w:r>
      <w:r w:rsidRPr="00FE3D0B">
        <w:rPr>
          <w:sz w:val="28"/>
          <w:szCs w:val="28"/>
        </w:rPr>
        <w:t>Забелло, Е.М.</w:t>
      </w:r>
      <w:r w:rsidR="00C911B2">
        <w:rPr>
          <w:sz w:val="28"/>
          <w:szCs w:val="28"/>
        </w:rPr>
        <w:t xml:space="preserve"> </w:t>
      </w:r>
      <w:r w:rsidRPr="00FE3D0B">
        <w:rPr>
          <w:sz w:val="28"/>
          <w:szCs w:val="28"/>
        </w:rPr>
        <w:t xml:space="preserve">Прищепова - М.: НИЦ ИНФРА-М, Нов. знание, 2015. - 333 с. </w:t>
      </w:r>
      <w:hyperlink r:id="rId15" w:history="1">
        <w:r w:rsidR="00C911B2" w:rsidRPr="00CA4920">
          <w:rPr>
            <w:rStyle w:val="ad"/>
            <w:sz w:val="28"/>
            <w:szCs w:val="28"/>
            <w:lang w:val="en-US"/>
          </w:rPr>
          <w:t>http</w:t>
        </w:r>
        <w:r w:rsidR="00C911B2" w:rsidRPr="00CA4920">
          <w:rPr>
            <w:rStyle w:val="ad"/>
            <w:sz w:val="28"/>
            <w:szCs w:val="28"/>
          </w:rPr>
          <w:t>://</w:t>
        </w:r>
        <w:r w:rsidR="00C911B2" w:rsidRPr="00CA4920">
          <w:rPr>
            <w:rStyle w:val="ad"/>
            <w:sz w:val="28"/>
            <w:szCs w:val="28"/>
            <w:lang w:val="en-US"/>
          </w:rPr>
          <w:t>znanium</w:t>
        </w:r>
        <w:r w:rsidR="00C911B2" w:rsidRPr="00CA4920">
          <w:rPr>
            <w:rStyle w:val="ad"/>
            <w:sz w:val="28"/>
            <w:szCs w:val="28"/>
          </w:rPr>
          <w:t>.</w:t>
        </w:r>
        <w:r w:rsidR="00C911B2" w:rsidRPr="00CA4920">
          <w:rPr>
            <w:rStyle w:val="ad"/>
            <w:sz w:val="28"/>
            <w:szCs w:val="28"/>
            <w:lang w:val="en-US"/>
          </w:rPr>
          <w:t>com</w:t>
        </w:r>
        <w:r w:rsidR="00C911B2" w:rsidRPr="00CA4920">
          <w:rPr>
            <w:rStyle w:val="ad"/>
            <w:sz w:val="28"/>
            <w:szCs w:val="28"/>
          </w:rPr>
          <w:t>/</w:t>
        </w:r>
        <w:r w:rsidR="00C911B2" w:rsidRPr="00CA4920">
          <w:rPr>
            <w:rStyle w:val="ad"/>
            <w:sz w:val="28"/>
            <w:szCs w:val="28"/>
            <w:lang w:val="en-US"/>
          </w:rPr>
          <w:t>catalog</w:t>
        </w:r>
        <w:r w:rsidR="00C911B2" w:rsidRPr="00CA4920">
          <w:rPr>
            <w:rStyle w:val="ad"/>
            <w:sz w:val="28"/>
            <w:szCs w:val="28"/>
          </w:rPr>
          <w:t>.</w:t>
        </w:r>
        <w:r w:rsidR="00C911B2" w:rsidRPr="00CA4920">
          <w:rPr>
            <w:rStyle w:val="ad"/>
            <w:sz w:val="28"/>
            <w:szCs w:val="28"/>
            <w:lang w:val="en-US"/>
          </w:rPr>
          <w:t>php</w:t>
        </w:r>
        <w:r w:rsidR="00C911B2" w:rsidRPr="00CA4920">
          <w:rPr>
            <w:rStyle w:val="ad"/>
            <w:sz w:val="28"/>
            <w:szCs w:val="28"/>
          </w:rPr>
          <w:t>?</w:t>
        </w:r>
        <w:r w:rsidR="00C911B2" w:rsidRPr="00CA4920">
          <w:rPr>
            <w:rStyle w:val="ad"/>
            <w:sz w:val="28"/>
            <w:szCs w:val="28"/>
            <w:lang w:val="en-US"/>
          </w:rPr>
          <w:t>bookinfo</w:t>
        </w:r>
        <w:r w:rsidR="00C911B2" w:rsidRPr="00CA4920">
          <w:rPr>
            <w:rStyle w:val="ad"/>
            <w:sz w:val="28"/>
            <w:szCs w:val="28"/>
          </w:rPr>
          <w:t>=483146</w:t>
        </w:r>
      </w:hyperlink>
    </w:p>
    <w:p w:rsidR="00C911B2" w:rsidRDefault="002D2E35" w:rsidP="00943A6E">
      <w:pPr>
        <w:pStyle w:val="a7"/>
        <w:numPr>
          <w:ilvl w:val="0"/>
          <w:numId w:val="10"/>
        </w:numPr>
        <w:tabs>
          <w:tab w:val="left" w:pos="851"/>
        </w:tabs>
        <w:spacing w:line="276" w:lineRule="auto"/>
        <w:ind w:left="0" w:firstLine="567"/>
        <w:jc w:val="both"/>
        <w:rPr>
          <w:sz w:val="28"/>
          <w:szCs w:val="28"/>
        </w:rPr>
      </w:pPr>
      <w:r w:rsidRPr="002D2E35">
        <w:rPr>
          <w:sz w:val="28"/>
          <w:szCs w:val="28"/>
        </w:rPr>
        <w:t>Теплотехнические испытания судовых дизелей</w:t>
      </w:r>
      <w:r>
        <w:rPr>
          <w:sz w:val="28"/>
          <w:szCs w:val="28"/>
        </w:rPr>
        <w:t xml:space="preserve"> / </w:t>
      </w:r>
      <w:r w:rsidRPr="002D2E35">
        <w:rPr>
          <w:sz w:val="28"/>
          <w:szCs w:val="28"/>
        </w:rPr>
        <w:t>Учебное пособие / Захаров Г.В., Алексин М.Н.</w:t>
      </w:r>
      <w:r>
        <w:rPr>
          <w:sz w:val="28"/>
          <w:szCs w:val="28"/>
        </w:rPr>
        <w:t xml:space="preserve"> – М.: </w:t>
      </w:r>
      <w:r w:rsidRPr="002D2E35">
        <w:rPr>
          <w:sz w:val="28"/>
          <w:szCs w:val="28"/>
        </w:rPr>
        <w:t>Московская государственная академия водного транспорта</w:t>
      </w:r>
      <w:r>
        <w:rPr>
          <w:sz w:val="28"/>
          <w:szCs w:val="28"/>
        </w:rPr>
        <w:t xml:space="preserve">, 2011. – 25с. </w:t>
      </w:r>
      <w:hyperlink r:id="rId16" w:history="1">
        <w:r w:rsidRPr="00CA4920">
          <w:rPr>
            <w:rStyle w:val="ad"/>
            <w:sz w:val="28"/>
            <w:szCs w:val="28"/>
          </w:rPr>
          <w:t>https://elibrary.ru/item.asp?id=27912253</w:t>
        </w:r>
      </w:hyperlink>
      <w:r>
        <w:rPr>
          <w:sz w:val="28"/>
          <w:szCs w:val="28"/>
        </w:rPr>
        <w:t xml:space="preserve"> </w:t>
      </w:r>
    </w:p>
    <w:p w:rsidR="00A62B5A" w:rsidRPr="002D2E35" w:rsidRDefault="00A62B5A" w:rsidP="00943A6E">
      <w:pPr>
        <w:pStyle w:val="a7"/>
        <w:numPr>
          <w:ilvl w:val="0"/>
          <w:numId w:val="10"/>
        </w:numPr>
        <w:tabs>
          <w:tab w:val="left" w:pos="142"/>
          <w:tab w:val="left" w:pos="993"/>
        </w:tabs>
        <w:autoSpaceDE w:val="0"/>
        <w:autoSpaceDN w:val="0"/>
        <w:adjustRightInd w:val="0"/>
        <w:spacing w:line="276" w:lineRule="auto"/>
        <w:ind w:left="0" w:firstLine="567"/>
        <w:jc w:val="both"/>
        <w:rPr>
          <w:sz w:val="28"/>
          <w:szCs w:val="28"/>
        </w:rPr>
      </w:pPr>
      <w:r w:rsidRPr="002D2E35">
        <w:rPr>
          <w:sz w:val="28"/>
          <w:szCs w:val="28"/>
        </w:rPr>
        <w:t xml:space="preserve">Эксплуатация судовых энергетических установок / учебное пособие / </w:t>
      </w:r>
      <w:r>
        <w:rPr>
          <w:sz w:val="28"/>
          <w:szCs w:val="28"/>
        </w:rPr>
        <w:t>Б. П. Башуров.</w:t>
      </w:r>
      <w:r w:rsidRPr="002D2E35">
        <w:rPr>
          <w:sz w:val="28"/>
          <w:szCs w:val="28"/>
        </w:rPr>
        <w:t xml:space="preserve"> – Новороссийск: Морская гос. акад. им. адмирала Ф. Ф. Ушакова</w:t>
      </w:r>
      <w:r>
        <w:rPr>
          <w:sz w:val="28"/>
          <w:szCs w:val="28"/>
        </w:rPr>
        <w:t>, 2008</w:t>
      </w:r>
      <w:r w:rsidRPr="002D2E35">
        <w:rPr>
          <w:sz w:val="28"/>
          <w:szCs w:val="28"/>
        </w:rPr>
        <w:t>. –</w:t>
      </w:r>
      <w:r>
        <w:rPr>
          <w:sz w:val="28"/>
          <w:szCs w:val="28"/>
        </w:rPr>
        <w:t xml:space="preserve"> 204</w:t>
      </w:r>
      <w:r w:rsidRPr="002D2E35">
        <w:rPr>
          <w:sz w:val="28"/>
          <w:szCs w:val="28"/>
        </w:rPr>
        <w:t xml:space="preserve">с. </w:t>
      </w:r>
      <w:hyperlink r:id="rId17" w:history="1">
        <w:r w:rsidRPr="002D2E35">
          <w:rPr>
            <w:rStyle w:val="ad"/>
            <w:sz w:val="28"/>
            <w:szCs w:val="28"/>
          </w:rPr>
          <w:t>https://elibrary.ru/item.asp?id=19644187</w:t>
        </w:r>
      </w:hyperlink>
    </w:p>
    <w:p w:rsidR="00A62B5A" w:rsidRPr="002D2E35" w:rsidRDefault="00A62B5A" w:rsidP="00A62B5A">
      <w:pPr>
        <w:pStyle w:val="a7"/>
        <w:tabs>
          <w:tab w:val="left" w:pos="851"/>
        </w:tabs>
        <w:spacing w:line="276" w:lineRule="auto"/>
        <w:jc w:val="both"/>
        <w:rPr>
          <w:sz w:val="28"/>
          <w:szCs w:val="28"/>
        </w:rPr>
      </w:pPr>
    </w:p>
    <w:p w:rsidR="00224881" w:rsidRPr="00224881" w:rsidRDefault="00224881" w:rsidP="00224881">
      <w:pPr>
        <w:tabs>
          <w:tab w:val="left" w:pos="851"/>
        </w:tabs>
        <w:spacing w:line="276" w:lineRule="auto"/>
        <w:ind w:firstLine="567"/>
        <w:jc w:val="center"/>
        <w:rPr>
          <w:b/>
          <w:sz w:val="28"/>
          <w:szCs w:val="28"/>
        </w:rPr>
      </w:pPr>
    </w:p>
    <w:p w:rsidR="00AC0410" w:rsidRDefault="00AC0410" w:rsidP="00AC0410">
      <w:pPr>
        <w:spacing w:line="276" w:lineRule="auto"/>
        <w:ind w:firstLine="567"/>
        <w:jc w:val="center"/>
        <w:rPr>
          <w:b/>
          <w:sz w:val="28"/>
          <w:szCs w:val="28"/>
        </w:rPr>
      </w:pPr>
      <w:r w:rsidRPr="00AC0410">
        <w:rPr>
          <w:b/>
          <w:sz w:val="28"/>
          <w:szCs w:val="28"/>
        </w:rPr>
        <w:t>Перечень ресурсов информационно-телекоммуникационной сети «Интернет»</w:t>
      </w:r>
    </w:p>
    <w:p w:rsidR="00AC0410" w:rsidRPr="00170F95" w:rsidRDefault="00BE6329" w:rsidP="00103011">
      <w:pPr>
        <w:numPr>
          <w:ilvl w:val="0"/>
          <w:numId w:val="6"/>
        </w:numPr>
        <w:spacing w:line="276" w:lineRule="auto"/>
        <w:jc w:val="both"/>
        <w:rPr>
          <w:sz w:val="28"/>
          <w:szCs w:val="28"/>
        </w:rPr>
      </w:pPr>
      <w:hyperlink r:id="rId18" w:history="1">
        <w:r w:rsidR="00AC0410" w:rsidRPr="00AC0410">
          <w:rPr>
            <w:rStyle w:val="ad"/>
            <w:sz w:val="28"/>
            <w:szCs w:val="28"/>
          </w:rPr>
          <w:t>http://znanium.com/</w:t>
        </w:r>
      </w:hyperlink>
      <w:r w:rsidR="00002D89">
        <w:rPr>
          <w:sz w:val="28"/>
          <w:szCs w:val="28"/>
        </w:rPr>
        <w:t xml:space="preserve"> - сайт Электронно-библиотечной системы </w:t>
      </w:r>
      <w:r w:rsidR="00AC0410" w:rsidRPr="00AC0410">
        <w:rPr>
          <w:sz w:val="28"/>
          <w:szCs w:val="28"/>
        </w:rPr>
        <w:t>Znanium.com</w:t>
      </w:r>
    </w:p>
    <w:p w:rsidR="00170F95" w:rsidRPr="00AC0410" w:rsidRDefault="00BE6329" w:rsidP="00103011">
      <w:pPr>
        <w:numPr>
          <w:ilvl w:val="0"/>
          <w:numId w:val="6"/>
        </w:numPr>
        <w:spacing w:line="276" w:lineRule="auto"/>
        <w:jc w:val="both"/>
        <w:rPr>
          <w:sz w:val="28"/>
          <w:szCs w:val="28"/>
        </w:rPr>
      </w:pPr>
      <w:hyperlink r:id="rId19" w:history="1">
        <w:r w:rsidR="00170F95" w:rsidRPr="00170F95">
          <w:rPr>
            <w:rStyle w:val="ad"/>
            <w:sz w:val="28"/>
            <w:szCs w:val="28"/>
          </w:rPr>
          <w:t>http://www.iprbookshop.ru</w:t>
        </w:r>
      </w:hyperlink>
      <w:r w:rsidR="00002D89">
        <w:rPr>
          <w:sz w:val="28"/>
          <w:szCs w:val="28"/>
        </w:rPr>
        <w:t xml:space="preserve"> - сайт Электронно-библиотечной системы </w:t>
      </w:r>
      <w:r w:rsidR="00002D89">
        <w:rPr>
          <w:sz w:val="28"/>
          <w:szCs w:val="28"/>
          <w:lang w:val="en-US"/>
        </w:rPr>
        <w:t>I</w:t>
      </w:r>
      <w:r w:rsidR="00002D89" w:rsidRPr="00002D89">
        <w:rPr>
          <w:sz w:val="28"/>
          <w:szCs w:val="28"/>
        </w:rPr>
        <w:t>prbookshop.ru</w:t>
      </w:r>
    </w:p>
    <w:p w:rsidR="00AC0410" w:rsidRDefault="00BE6329" w:rsidP="00103011">
      <w:pPr>
        <w:numPr>
          <w:ilvl w:val="0"/>
          <w:numId w:val="6"/>
        </w:numPr>
        <w:spacing w:line="276" w:lineRule="auto"/>
        <w:jc w:val="both"/>
        <w:rPr>
          <w:sz w:val="28"/>
          <w:szCs w:val="28"/>
        </w:rPr>
      </w:pPr>
      <w:hyperlink r:id="rId20" w:history="1">
        <w:r w:rsidR="00AC0410" w:rsidRPr="00AC0410">
          <w:rPr>
            <w:rStyle w:val="ad"/>
            <w:sz w:val="28"/>
            <w:szCs w:val="28"/>
          </w:rPr>
          <w:t>http://www.rs-class.org/ru/</w:t>
        </w:r>
      </w:hyperlink>
      <w:r w:rsidR="00AC0410" w:rsidRPr="00AC0410">
        <w:rPr>
          <w:sz w:val="28"/>
          <w:szCs w:val="28"/>
        </w:rPr>
        <w:t xml:space="preserve"> сайт Российского морского регистра судоходства</w:t>
      </w:r>
    </w:p>
    <w:p w:rsidR="001E125B" w:rsidRDefault="00BE6329" w:rsidP="001E125B">
      <w:pPr>
        <w:numPr>
          <w:ilvl w:val="0"/>
          <w:numId w:val="6"/>
        </w:numPr>
        <w:spacing w:line="276" w:lineRule="auto"/>
        <w:jc w:val="both"/>
        <w:rPr>
          <w:sz w:val="28"/>
          <w:szCs w:val="28"/>
        </w:rPr>
      </w:pPr>
      <w:hyperlink r:id="rId21" w:history="1">
        <w:r w:rsidR="001E125B" w:rsidRPr="00CA4920">
          <w:rPr>
            <w:rStyle w:val="ad"/>
            <w:sz w:val="28"/>
            <w:szCs w:val="28"/>
          </w:rPr>
          <w:t>http://stat.mil.ru/index.htm</w:t>
        </w:r>
      </w:hyperlink>
      <w:r w:rsidR="001E125B">
        <w:rPr>
          <w:sz w:val="28"/>
          <w:szCs w:val="28"/>
        </w:rPr>
        <w:t xml:space="preserve"> - сайт Министерства Обороны РФ.</w:t>
      </w:r>
    </w:p>
    <w:p w:rsidR="002D2E35" w:rsidRPr="00AC0410" w:rsidRDefault="00BE6329" w:rsidP="002D2E35">
      <w:pPr>
        <w:numPr>
          <w:ilvl w:val="0"/>
          <w:numId w:val="6"/>
        </w:numPr>
        <w:spacing w:line="276" w:lineRule="auto"/>
        <w:jc w:val="both"/>
        <w:rPr>
          <w:sz w:val="28"/>
          <w:szCs w:val="28"/>
        </w:rPr>
      </w:pPr>
      <w:hyperlink r:id="rId22" w:history="1">
        <w:r w:rsidR="002D2E35" w:rsidRPr="00CA4920">
          <w:rPr>
            <w:rStyle w:val="ad"/>
            <w:sz w:val="28"/>
            <w:szCs w:val="28"/>
            <w:lang w:val="en-US"/>
          </w:rPr>
          <w:t>https</w:t>
        </w:r>
        <w:r w:rsidR="002D2E35" w:rsidRPr="002D2E35">
          <w:rPr>
            <w:rStyle w:val="ad"/>
            <w:sz w:val="28"/>
            <w:szCs w:val="28"/>
          </w:rPr>
          <w:t>://</w:t>
        </w:r>
        <w:r w:rsidR="002D2E35" w:rsidRPr="00CA4920">
          <w:rPr>
            <w:rStyle w:val="ad"/>
            <w:sz w:val="28"/>
            <w:szCs w:val="28"/>
            <w:lang w:val="en-US"/>
          </w:rPr>
          <w:t>elibrary</w:t>
        </w:r>
        <w:r w:rsidR="002D2E35" w:rsidRPr="002D2E35">
          <w:rPr>
            <w:rStyle w:val="ad"/>
            <w:sz w:val="28"/>
            <w:szCs w:val="28"/>
          </w:rPr>
          <w:t>.</w:t>
        </w:r>
        <w:r w:rsidR="002D2E35" w:rsidRPr="00CA4920">
          <w:rPr>
            <w:rStyle w:val="ad"/>
            <w:sz w:val="28"/>
            <w:szCs w:val="28"/>
            <w:lang w:val="en-US"/>
          </w:rPr>
          <w:t>ru</w:t>
        </w:r>
        <w:r w:rsidR="002D2E35" w:rsidRPr="002D2E35">
          <w:rPr>
            <w:rStyle w:val="ad"/>
            <w:sz w:val="28"/>
            <w:szCs w:val="28"/>
          </w:rPr>
          <w:t>/</w:t>
        </w:r>
        <w:r w:rsidR="002D2E35" w:rsidRPr="00CA4920">
          <w:rPr>
            <w:rStyle w:val="ad"/>
            <w:sz w:val="28"/>
            <w:szCs w:val="28"/>
            <w:lang w:val="en-US"/>
          </w:rPr>
          <w:t>defaultx</w:t>
        </w:r>
        <w:r w:rsidR="002D2E35" w:rsidRPr="002D2E35">
          <w:rPr>
            <w:rStyle w:val="ad"/>
            <w:sz w:val="28"/>
            <w:szCs w:val="28"/>
          </w:rPr>
          <w:t>.</w:t>
        </w:r>
        <w:r w:rsidR="002D2E35" w:rsidRPr="00CA4920">
          <w:rPr>
            <w:rStyle w:val="ad"/>
            <w:sz w:val="28"/>
            <w:szCs w:val="28"/>
            <w:lang w:val="en-US"/>
          </w:rPr>
          <w:t>asp</w:t>
        </w:r>
      </w:hyperlink>
      <w:r w:rsidR="002D2E35" w:rsidRPr="002D2E35">
        <w:rPr>
          <w:sz w:val="28"/>
          <w:szCs w:val="28"/>
        </w:rPr>
        <w:t xml:space="preserve"> - Научная электронная библиотека eLIBRARY.RU</w:t>
      </w:r>
    </w:p>
    <w:p w:rsidR="00C54132" w:rsidRDefault="00C54132" w:rsidP="00C54132">
      <w:pPr>
        <w:spacing w:line="276" w:lineRule="auto"/>
        <w:ind w:firstLine="567"/>
        <w:jc w:val="both"/>
        <w:rPr>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w:t>
      </w:r>
      <w:r w:rsidRPr="001F01D9">
        <w:rPr>
          <w:rFonts w:eastAsia="Calibri"/>
          <w:sz w:val="28"/>
          <w:szCs w:val="28"/>
          <w:lang w:eastAsia="en-US"/>
        </w:rPr>
        <w:lastRenderedPageBreak/>
        <w:t xml:space="preserve">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E031DE">
        <w:rPr>
          <w:rFonts w:eastAsia="Calibri"/>
          <w:sz w:val="28"/>
          <w:szCs w:val="28"/>
          <w:lang w:eastAsia="en-US"/>
        </w:rPr>
        <w:t>экзамену</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8305E4" w:rsidRPr="008305E4">
        <w:rPr>
          <w:sz w:val="28"/>
          <w:szCs w:val="28"/>
        </w:rPr>
        <w:t>Эксплуатация корабельных дизель-электрических и дизельных энергетических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E031DE">
        <w:rPr>
          <w:rFonts w:eastAsia="Calibri"/>
          <w:sz w:val="28"/>
          <w:szCs w:val="28"/>
          <w:lang w:eastAsia="en-US"/>
        </w:rPr>
        <w:t>экзамену</w:t>
      </w:r>
      <w:r w:rsidRPr="001F01D9">
        <w:rPr>
          <w:sz w:val="28"/>
          <w:szCs w:val="28"/>
        </w:rPr>
        <w:t xml:space="preserve">.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w:t>
      </w:r>
      <w:r w:rsidRPr="001F01D9">
        <w:rPr>
          <w:sz w:val="28"/>
          <w:szCs w:val="28"/>
        </w:rPr>
        <w:lastRenderedPageBreak/>
        <w:t>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Приступая к изучению дисциплины «</w:t>
      </w:r>
      <w:r w:rsidR="008305E4" w:rsidRPr="008305E4">
        <w:rPr>
          <w:sz w:val="28"/>
          <w:szCs w:val="28"/>
        </w:rPr>
        <w:t>Эксплуатация корабельных дизель-электрических и дизельных энергетических установок</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w:t>
      </w:r>
      <w:r w:rsidRPr="001F01D9">
        <w:rPr>
          <w:sz w:val="28"/>
          <w:szCs w:val="28"/>
        </w:rPr>
        <w:lastRenderedPageBreak/>
        <w:t>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w:t>
      </w:r>
      <w:r w:rsidRPr="001F01D9">
        <w:rPr>
          <w:sz w:val="28"/>
          <w:szCs w:val="28"/>
        </w:rPr>
        <w:lastRenderedPageBreak/>
        <w:t xml:space="preserve">студентам возможность разъяснить вопросы, возникшие на лекции, при подготовке к практическим занятиям или </w:t>
      </w:r>
      <w:r w:rsidR="00E031DE">
        <w:rPr>
          <w:rFonts w:eastAsia="Calibri"/>
          <w:sz w:val="28"/>
          <w:szCs w:val="28"/>
          <w:lang w:eastAsia="en-US"/>
        </w:rPr>
        <w:t>экзамену</w:t>
      </w:r>
      <w:r w:rsidRPr="001F01D9">
        <w:rPr>
          <w:sz w:val="28"/>
          <w:szCs w:val="28"/>
        </w:rPr>
        <w:t>, при написании студенческой научной работы, при самостоятельном изучении материала.</w:t>
      </w:r>
    </w:p>
    <w:p w:rsidR="00317257" w:rsidRDefault="00317257" w:rsidP="00AC486E">
      <w:pPr>
        <w:tabs>
          <w:tab w:val="left" w:pos="426"/>
          <w:tab w:val="left" w:pos="851"/>
        </w:tabs>
        <w:suppressAutoHyphens/>
        <w:spacing w:line="300" w:lineRule="auto"/>
        <w:ind w:firstLine="567"/>
        <w:jc w:val="both"/>
        <w:rPr>
          <w:sz w:val="28"/>
          <w:szCs w:val="28"/>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E031DE">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8305E4" w:rsidRPr="008305E4">
        <w:rPr>
          <w:sz w:val="28"/>
          <w:szCs w:val="28"/>
        </w:rPr>
        <w:t>Эксплуатация корабельных дизель-электрических и дизельных энергетических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9" w:name="OLE_LINK3"/>
      <w:bookmarkStart w:id="10" w:name="OLE_LINK4"/>
      <w:r w:rsidRPr="002A33FF">
        <w:rPr>
          <w:sz w:val="28"/>
          <w:szCs w:val="28"/>
          <w:lang w:eastAsia="en-US"/>
        </w:rPr>
        <w:t>ного материала</w:t>
      </w:r>
      <w:bookmarkEnd w:id="9"/>
      <w:bookmarkEnd w:id="10"/>
      <w:r w:rsidRPr="002A33FF">
        <w:rPr>
          <w:sz w:val="28"/>
          <w:szCs w:val="28"/>
          <w:lang w:eastAsia="en-US"/>
        </w:rPr>
        <w:t>.</w:t>
      </w:r>
    </w:p>
    <w:p w:rsidR="00EA7000" w:rsidRPr="002A33FF" w:rsidRDefault="00EA7000" w:rsidP="00A62B5A">
      <w:pPr>
        <w:spacing w:line="276" w:lineRule="auto"/>
        <w:ind w:firstLine="567"/>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A62B5A">
      <w:pPr>
        <w:numPr>
          <w:ilvl w:val="0"/>
          <w:numId w:val="2"/>
        </w:numPr>
        <w:tabs>
          <w:tab w:val="clear" w:pos="1440"/>
        </w:tabs>
        <w:spacing w:line="276" w:lineRule="auto"/>
        <w:ind w:left="0" w:firstLine="567"/>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A62B5A" w:rsidRDefault="00EA7000" w:rsidP="00A62B5A">
      <w:pPr>
        <w:numPr>
          <w:ilvl w:val="0"/>
          <w:numId w:val="2"/>
        </w:numPr>
        <w:tabs>
          <w:tab w:val="clear" w:pos="1440"/>
        </w:tabs>
        <w:spacing w:line="276" w:lineRule="auto"/>
        <w:ind w:left="0" w:firstLine="567"/>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6D23DC" w:rsidRPr="0023314E" w:rsidRDefault="006D23DC" w:rsidP="00A62B5A">
      <w:pPr>
        <w:numPr>
          <w:ilvl w:val="0"/>
          <w:numId w:val="2"/>
        </w:numPr>
        <w:tabs>
          <w:tab w:val="clear" w:pos="1440"/>
        </w:tabs>
        <w:spacing w:line="276" w:lineRule="auto"/>
        <w:ind w:left="0" w:firstLine="567"/>
        <w:jc w:val="right"/>
        <w:rPr>
          <w:sz w:val="28"/>
          <w:szCs w:val="28"/>
          <w:lang w:eastAsia="en-US"/>
        </w:rPr>
      </w:pPr>
      <w:r w:rsidRPr="0023314E">
        <w:rPr>
          <w:i/>
          <w:color w:val="000000"/>
          <w:sz w:val="28"/>
          <w:szCs w:val="28"/>
          <w:lang w:eastAsia="en-US"/>
        </w:rPr>
        <w:br w:type="page"/>
      </w:r>
      <w:r w:rsidRPr="0023314E">
        <w:rPr>
          <w:sz w:val="28"/>
          <w:szCs w:val="28"/>
        </w:rPr>
        <w:lastRenderedPageBreak/>
        <w:t>Приложение 1</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Pr="00E031DE" w:rsidRDefault="006D23DC" w:rsidP="006D23DC">
      <w:pPr>
        <w:shd w:val="clear" w:color="auto" w:fill="FFFFFF"/>
        <w:ind w:right="-284"/>
        <w:jc w:val="center"/>
        <w:rPr>
          <w:sz w:val="32"/>
          <w:szCs w:val="28"/>
        </w:rPr>
      </w:pPr>
    </w:p>
    <w:p w:rsidR="006D23DC" w:rsidRPr="00E031DE" w:rsidRDefault="006D23DC" w:rsidP="006D23DC">
      <w:pPr>
        <w:shd w:val="clear" w:color="auto" w:fill="FFFFFF"/>
        <w:ind w:right="-284"/>
        <w:jc w:val="center"/>
        <w:rPr>
          <w:caps/>
          <w:sz w:val="28"/>
        </w:rPr>
      </w:pPr>
      <w:r w:rsidRPr="00E031DE">
        <w:rPr>
          <w:sz w:val="28"/>
        </w:rP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A0F24"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D79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w:t>
      </w:r>
      <w:r w:rsidR="008305E4" w:rsidRPr="008305E4">
        <w:rPr>
          <w:sz w:val="28"/>
          <w:szCs w:val="28"/>
        </w:rPr>
        <w:t>Эксплуатация корабельных дизель-электрических и дизельных энергетических установок</w:t>
      </w:r>
      <w:r w:rsidR="006D23DC" w:rsidRPr="00AC486E">
        <w:rPr>
          <w:sz w:val="28"/>
          <w:szCs w:val="28"/>
        </w:rPr>
        <w:t>»</w:t>
      </w:r>
    </w:p>
    <w:p w:rsidR="006D23DC" w:rsidRPr="00317257" w:rsidRDefault="00F61903" w:rsidP="006D23DC">
      <w:pPr>
        <w:spacing w:after="60"/>
        <w:jc w:val="center"/>
        <w:outlineLvl w:val="5"/>
        <w:rPr>
          <w:b/>
          <w:bCs/>
          <w:szCs w:val="28"/>
        </w:rPr>
      </w:pPr>
      <w:r w:rsidRPr="00317257">
        <w:rPr>
          <w:b/>
          <w:bCs/>
          <w:szCs w:val="28"/>
        </w:rPr>
        <w:t>Специальность</w:t>
      </w:r>
      <w:r w:rsidR="004E7C27" w:rsidRPr="00317257">
        <w:rPr>
          <w:b/>
          <w:bCs/>
          <w:szCs w:val="28"/>
        </w:rPr>
        <w:t xml:space="preserve"> </w:t>
      </w:r>
      <w:r w:rsidR="0023314E" w:rsidRPr="00317257">
        <w:rPr>
          <w:b/>
          <w:szCs w:val="28"/>
        </w:rPr>
        <w:t xml:space="preserve">26.05.06 </w:t>
      </w:r>
      <w:r w:rsidR="006047AD" w:rsidRPr="00317257">
        <w:rPr>
          <w:b/>
          <w:szCs w:val="28"/>
        </w:rPr>
        <w:t>Эксплуатация  с</w:t>
      </w:r>
      <w:r w:rsidR="0023314E" w:rsidRPr="00317257">
        <w:rPr>
          <w:b/>
          <w:szCs w:val="28"/>
        </w:rPr>
        <w:t>удовых энергетических установок</w:t>
      </w:r>
    </w:p>
    <w:p w:rsidR="006D23DC" w:rsidRPr="00317257" w:rsidRDefault="00F61903" w:rsidP="006D23DC">
      <w:pPr>
        <w:spacing w:line="276" w:lineRule="auto"/>
        <w:jc w:val="center"/>
        <w:rPr>
          <w:szCs w:val="28"/>
        </w:rPr>
      </w:pPr>
      <w:r w:rsidRPr="00317257">
        <w:rPr>
          <w:szCs w:val="28"/>
        </w:rPr>
        <w:t>специализация</w:t>
      </w:r>
      <w:r w:rsidR="006047AD" w:rsidRPr="00317257">
        <w:rPr>
          <w:szCs w:val="28"/>
        </w:rPr>
        <w:t>: «Эксплуатация корабельных дизельных и дизель-электрических энергетических установок»</w:t>
      </w:r>
    </w:p>
    <w:p w:rsidR="006D23DC" w:rsidRPr="00317257" w:rsidRDefault="004E7C27" w:rsidP="006D23DC">
      <w:pPr>
        <w:jc w:val="center"/>
        <w:outlineLvl w:val="5"/>
        <w:rPr>
          <w:b/>
          <w:bCs/>
          <w:szCs w:val="28"/>
        </w:rPr>
      </w:pPr>
      <w:r w:rsidRPr="00317257">
        <w:rPr>
          <w:b/>
          <w:bCs/>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AC486E" w:rsidRDefault="003A0F7E" w:rsidP="006D23DC">
      <w:pPr>
        <w:tabs>
          <w:tab w:val="left" w:pos="709"/>
        </w:tabs>
        <w:suppressAutoHyphens/>
        <w:spacing w:line="276" w:lineRule="auto"/>
        <w:jc w:val="center"/>
        <w:rPr>
          <w:b/>
          <w:caps/>
          <w:sz w:val="28"/>
          <w:szCs w:val="28"/>
        </w:rPr>
      </w:pPr>
      <w:r>
        <w:rPr>
          <w:b/>
          <w:caps/>
          <w:sz w:val="28"/>
          <w:szCs w:val="28"/>
        </w:rPr>
        <w:t>201</w:t>
      </w:r>
      <w:r w:rsidR="00BE6329">
        <w:rPr>
          <w:b/>
          <w:caps/>
          <w:sz w:val="28"/>
          <w:szCs w:val="28"/>
        </w:rPr>
        <w:t>7</w:t>
      </w:r>
    </w:p>
    <w:p w:rsidR="006D23DC" w:rsidRDefault="006D23DC" w:rsidP="00EF1B68">
      <w:pPr>
        <w:spacing w:after="200" w:line="276" w:lineRule="auto"/>
        <w:rPr>
          <w:b/>
          <w:sz w:val="28"/>
          <w:szCs w:val="28"/>
        </w:rPr>
      </w:pPr>
      <w:r>
        <w:rPr>
          <w:b/>
          <w:sz w:val="28"/>
          <w:szCs w:val="28"/>
        </w:rPr>
        <w:br w:type="page"/>
      </w:r>
      <w:r>
        <w:rPr>
          <w:b/>
          <w:sz w:val="28"/>
          <w:szCs w:val="28"/>
        </w:rPr>
        <w:lastRenderedPageBreak/>
        <w:t>План-график выполнения самостоятельной работы по дисциплин</w:t>
      </w:r>
      <w:r w:rsidR="009C54C4">
        <w:rPr>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831B3F" w:rsidTr="00F61903">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23314E">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110DE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23314E">
            <w:r w:rsidRPr="0077293C">
              <w:t>УО-1 Собеседование</w:t>
            </w:r>
          </w:p>
        </w:tc>
      </w:tr>
    </w:tbl>
    <w:p w:rsidR="00F17B15" w:rsidRDefault="00F17B15" w:rsidP="00277B05">
      <w:pPr>
        <w:spacing w:line="276" w:lineRule="auto"/>
        <w:ind w:firstLine="567"/>
        <w:jc w:val="both"/>
        <w:rPr>
          <w:sz w:val="28"/>
          <w:szCs w:val="28"/>
          <w:lang w:eastAsia="en-US"/>
        </w:rPr>
      </w:pPr>
    </w:p>
    <w:p w:rsidR="009978E7" w:rsidRPr="002A33FF" w:rsidRDefault="009978E7" w:rsidP="00F83D31">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F83D31">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w:t>
      </w:r>
      <w:r w:rsidR="0023314E">
        <w:rPr>
          <w:sz w:val="28"/>
          <w:szCs w:val="28"/>
          <w:lang w:eastAsia="en-US"/>
        </w:rPr>
        <w:t>овать литературу, указанную в Р</w:t>
      </w:r>
      <w:r w:rsidRPr="002A33FF">
        <w:rPr>
          <w:sz w:val="28"/>
          <w:szCs w:val="28"/>
          <w:lang w:eastAsia="en-US"/>
        </w:rPr>
        <w:t>П</w:t>
      </w:r>
      <w:r w:rsidR="0023314E">
        <w:rPr>
          <w:sz w:val="28"/>
          <w:szCs w:val="28"/>
          <w:lang w:eastAsia="en-US"/>
        </w:rPr>
        <w:t>У</w:t>
      </w:r>
      <w:r w:rsidRPr="002A33FF">
        <w:rPr>
          <w:sz w:val="28"/>
          <w:szCs w:val="28"/>
          <w:lang w:eastAsia="en-US"/>
        </w:rPr>
        <w:t>Д и Интернет ресурсы.</w:t>
      </w:r>
    </w:p>
    <w:p w:rsidR="009978E7" w:rsidRPr="002A33FF" w:rsidRDefault="009978E7" w:rsidP="00F83D31">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F83D31">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w:t>
      </w:r>
      <w:r w:rsidRPr="002A33FF">
        <w:rPr>
          <w:sz w:val="28"/>
          <w:szCs w:val="28"/>
          <w:lang w:eastAsia="en-US"/>
        </w:rPr>
        <w:t>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F83D31">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w:t>
      </w:r>
      <w:r w:rsidRPr="00BE045C">
        <w:rPr>
          <w:sz w:val="28"/>
          <w:szCs w:val="28"/>
          <w:lang w:eastAsia="en-US"/>
        </w:rPr>
        <w:lastRenderedPageBreak/>
        <w:t xml:space="preserve">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w:t>
      </w:r>
      <w:r w:rsidR="00FC0A5A">
        <w:rPr>
          <w:sz w:val="28"/>
          <w:szCs w:val="28"/>
          <w:lang w:eastAsia="en-US"/>
        </w:rPr>
        <w:t>зачета</w:t>
      </w:r>
      <w:r w:rsidRPr="00BE045C">
        <w:rPr>
          <w:sz w:val="28"/>
          <w:szCs w:val="28"/>
          <w:lang w:eastAsia="en-US"/>
        </w:rPr>
        <w:t>.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F83D31">
      <w:pPr>
        <w:spacing w:line="276" w:lineRule="auto"/>
        <w:ind w:firstLine="567"/>
        <w:jc w:val="both"/>
        <w:rPr>
          <w:sz w:val="28"/>
          <w:szCs w:val="28"/>
          <w:lang w:eastAsia="en-US"/>
        </w:rPr>
      </w:pP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w:t>
      </w:r>
      <w:r w:rsidRPr="00BE045C">
        <w:rPr>
          <w:sz w:val="28"/>
          <w:szCs w:val="28"/>
          <w:lang w:eastAsia="en-US"/>
        </w:rPr>
        <w:lastRenderedPageBreak/>
        <w:t xml:space="preserve">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F83D31">
      <w:pPr>
        <w:spacing w:line="276" w:lineRule="auto"/>
        <w:ind w:firstLine="567"/>
        <w:jc w:val="both"/>
        <w:rPr>
          <w:sz w:val="28"/>
          <w:szCs w:val="28"/>
          <w:lang w:eastAsia="en-US"/>
        </w:rPr>
      </w:pPr>
      <w:r w:rsidRPr="00BE045C">
        <w:rPr>
          <w:i/>
          <w:sz w:val="28"/>
          <w:szCs w:val="28"/>
          <w:lang w:eastAsia="en-US"/>
        </w:rPr>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F83D31">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F83D31">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23314E" w:rsidRPr="001F01D9" w:rsidRDefault="0023314E" w:rsidP="00F83D31">
      <w:pPr>
        <w:tabs>
          <w:tab w:val="left" w:pos="426"/>
          <w:tab w:val="left" w:pos="851"/>
        </w:tabs>
        <w:suppressAutoHyphens/>
        <w:spacing w:line="276" w:lineRule="auto"/>
        <w:ind w:firstLine="567"/>
        <w:jc w:val="both"/>
        <w:rPr>
          <w:sz w:val="28"/>
          <w:szCs w:val="28"/>
        </w:rPr>
      </w:pPr>
    </w:p>
    <w:p w:rsidR="00831B3F" w:rsidRPr="001F01D9" w:rsidRDefault="00831B3F" w:rsidP="00F83D31">
      <w:pPr>
        <w:tabs>
          <w:tab w:val="left" w:pos="426"/>
          <w:tab w:val="left" w:pos="851"/>
        </w:tabs>
        <w:suppressAutoHyphens/>
        <w:spacing w:line="276" w:lineRule="auto"/>
        <w:ind w:firstLine="567"/>
        <w:jc w:val="both"/>
        <w:rPr>
          <w:i/>
          <w:sz w:val="28"/>
          <w:szCs w:val="28"/>
        </w:rPr>
      </w:pPr>
      <w:r w:rsidRPr="001F01D9">
        <w:rPr>
          <w:i/>
          <w:sz w:val="28"/>
          <w:szCs w:val="28"/>
        </w:rPr>
        <w:t>Реком</w:t>
      </w:r>
      <w:r>
        <w:rPr>
          <w:i/>
          <w:sz w:val="28"/>
          <w:szCs w:val="28"/>
        </w:rPr>
        <w:t xml:space="preserve">ендации по подготовке к </w:t>
      </w:r>
      <w:r w:rsidR="00E031DE">
        <w:rPr>
          <w:i/>
          <w:sz w:val="28"/>
          <w:szCs w:val="28"/>
        </w:rPr>
        <w:t>экзамену</w:t>
      </w:r>
      <w:r>
        <w:rPr>
          <w:i/>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8305E4" w:rsidRPr="008305E4">
        <w:rPr>
          <w:sz w:val="28"/>
          <w:szCs w:val="28"/>
        </w:rPr>
        <w:t>Эксплуатация корабельных дизель-электрических и дизельных энергетических установок</w:t>
      </w:r>
      <w:r>
        <w:rPr>
          <w:sz w:val="28"/>
          <w:szCs w:val="28"/>
        </w:rPr>
        <w:t xml:space="preserve">» является </w:t>
      </w:r>
      <w:r w:rsidR="00E031DE">
        <w:rPr>
          <w:sz w:val="28"/>
          <w:szCs w:val="28"/>
        </w:rPr>
        <w:t>экзамен</w:t>
      </w:r>
      <w:r>
        <w:rPr>
          <w:sz w:val="28"/>
          <w:szCs w:val="28"/>
        </w:rPr>
        <w:t xml:space="preserve">. Подготовка к </w:t>
      </w:r>
      <w:r w:rsidR="00E031DE">
        <w:rPr>
          <w:rFonts w:eastAsia="Calibri"/>
          <w:sz w:val="28"/>
          <w:szCs w:val="28"/>
          <w:lang w:eastAsia="en-US"/>
        </w:rPr>
        <w:t>экзамену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31B3F" w:rsidRPr="001F01D9" w:rsidRDefault="00831B3F" w:rsidP="00F83D31">
      <w:pPr>
        <w:tabs>
          <w:tab w:val="left" w:pos="426"/>
          <w:tab w:val="left" w:pos="851"/>
        </w:tabs>
        <w:suppressAutoHyphens/>
        <w:spacing w:line="276"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Pr>
          <w:sz w:val="28"/>
          <w:szCs w:val="28"/>
        </w:rPr>
        <w:t xml:space="preserve">Подготовка к </w:t>
      </w:r>
      <w:r w:rsidR="00E031DE">
        <w:rPr>
          <w:rFonts w:eastAsia="Calibri"/>
          <w:sz w:val="28"/>
          <w:szCs w:val="28"/>
          <w:lang w:eastAsia="en-US"/>
        </w:rPr>
        <w:t>экзамену</w:t>
      </w:r>
      <w:r>
        <w:rPr>
          <w:rFonts w:eastAsia="Calibri"/>
          <w:sz w:val="28"/>
          <w:szCs w:val="28"/>
          <w:lang w:eastAsia="en-US"/>
        </w:rPr>
        <w:t xml:space="preserve"> </w:t>
      </w:r>
      <w:r w:rsidRPr="001F01D9">
        <w:rPr>
          <w:sz w:val="28"/>
          <w:szCs w:val="28"/>
        </w:rPr>
        <w:t>предполагает самостоятельное повторение ранее изученного материала не только теоретического, но и практического.</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lastRenderedPageBreak/>
        <w:t>Для по</w:t>
      </w:r>
      <w:r>
        <w:rPr>
          <w:sz w:val="28"/>
          <w:szCs w:val="28"/>
        </w:rPr>
        <w:t xml:space="preserve">лучения допуска к сдаче </w:t>
      </w:r>
      <w:r w:rsidR="00E031DE">
        <w:rPr>
          <w:sz w:val="28"/>
          <w:szCs w:val="28"/>
        </w:rPr>
        <w:t>экзамена</w:t>
      </w:r>
      <w:r w:rsidRPr="001F01D9">
        <w:rPr>
          <w:sz w:val="28"/>
          <w:szCs w:val="28"/>
        </w:rPr>
        <w:t xml:space="preserve"> студенту необходимо посетить все лекционные и практические занятия, активн</w:t>
      </w:r>
      <w:r>
        <w:rPr>
          <w:sz w:val="28"/>
          <w:szCs w:val="28"/>
        </w:rPr>
        <w:t xml:space="preserve">о работать на них; выполнить рефераты, </w:t>
      </w:r>
      <w:r w:rsidRPr="001F01D9">
        <w:rPr>
          <w:sz w:val="28"/>
          <w:szCs w:val="28"/>
        </w:rPr>
        <w:t>самостоятельные работы, устно доказать знание основных понятий и терминов по дисциплине «</w:t>
      </w:r>
      <w:r w:rsidR="008305E4" w:rsidRPr="008305E4">
        <w:rPr>
          <w:sz w:val="28"/>
          <w:szCs w:val="28"/>
        </w:rPr>
        <w:t>Эксплуатация корабельных дизель-электрических и дизельных энергетических установок</w:t>
      </w:r>
      <w:r w:rsidRPr="001F01D9">
        <w:rPr>
          <w:sz w:val="28"/>
          <w:szCs w:val="28"/>
        </w:rPr>
        <w:t>».</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Студенты г</w:t>
      </w:r>
      <w:r>
        <w:rPr>
          <w:sz w:val="28"/>
          <w:szCs w:val="28"/>
        </w:rPr>
        <w:t xml:space="preserve">отовятся к </w:t>
      </w:r>
      <w:r w:rsidR="00E031DE">
        <w:rPr>
          <w:sz w:val="28"/>
          <w:szCs w:val="28"/>
        </w:rPr>
        <w:t>экзамену</w:t>
      </w:r>
      <w:r>
        <w:rPr>
          <w:sz w:val="28"/>
          <w:szCs w:val="28"/>
        </w:rPr>
        <w:t xml:space="preserve"> согласно вопросам к экзамену, на которых </w:t>
      </w:r>
      <w:r w:rsidRPr="001F01D9">
        <w:rPr>
          <w:sz w:val="28"/>
          <w:szCs w:val="28"/>
        </w:rPr>
        <w:t>должны показать, что материал курса ими о</w:t>
      </w:r>
      <w:r>
        <w:rPr>
          <w:sz w:val="28"/>
          <w:szCs w:val="28"/>
        </w:rPr>
        <w:t xml:space="preserve">своен. При подготовке к </w:t>
      </w:r>
      <w:r w:rsidR="00E031DE">
        <w:rPr>
          <w:sz w:val="28"/>
          <w:szCs w:val="28"/>
        </w:rPr>
        <w:t>экзамену</w:t>
      </w:r>
      <w:r w:rsidRPr="001F01D9">
        <w:rPr>
          <w:sz w:val="28"/>
          <w:szCs w:val="28"/>
        </w:rPr>
        <w:t xml:space="preserve"> студенту необходимо:</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ознакомиться с предложенным списком вопросов;</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31B3F" w:rsidRPr="001F01D9" w:rsidRDefault="00831B3F" w:rsidP="00F83D31">
      <w:pPr>
        <w:tabs>
          <w:tab w:val="left" w:pos="426"/>
          <w:tab w:val="left" w:pos="851"/>
        </w:tabs>
        <w:suppressAutoHyphens/>
        <w:spacing w:line="276" w:lineRule="auto"/>
        <w:ind w:firstLine="567"/>
        <w:jc w:val="both"/>
        <w:rPr>
          <w:caps/>
          <w:sz w:val="28"/>
          <w:szCs w:val="28"/>
        </w:rPr>
      </w:pPr>
      <w:r w:rsidRPr="001F01D9">
        <w:rPr>
          <w:sz w:val="28"/>
          <w:szCs w:val="28"/>
        </w:rPr>
        <w:t>– повторить основные понятия и термины.</w:t>
      </w:r>
    </w:p>
    <w:p w:rsidR="00831B3F" w:rsidRDefault="00E031DE" w:rsidP="00F83D31">
      <w:pPr>
        <w:spacing w:line="276" w:lineRule="auto"/>
        <w:jc w:val="both"/>
        <w:rPr>
          <w:sz w:val="28"/>
          <w:szCs w:val="28"/>
          <w:lang w:eastAsia="en-US"/>
        </w:rPr>
      </w:pPr>
      <w:r>
        <w:rPr>
          <w:sz w:val="28"/>
          <w:szCs w:val="28"/>
        </w:rPr>
        <w:tab/>
      </w:r>
      <w:r w:rsidR="00831B3F">
        <w:rPr>
          <w:sz w:val="28"/>
          <w:szCs w:val="28"/>
        </w:rPr>
        <w:t xml:space="preserve">В </w:t>
      </w:r>
      <w:r>
        <w:rPr>
          <w:sz w:val="28"/>
          <w:szCs w:val="28"/>
        </w:rPr>
        <w:t>экзаменационном</w:t>
      </w:r>
      <w:r w:rsidR="00831B3F" w:rsidRPr="001F01D9">
        <w:rPr>
          <w:sz w:val="28"/>
          <w:szCs w:val="28"/>
        </w:rPr>
        <w:t xml:space="preserve"> билете по дисциплине «</w:t>
      </w:r>
      <w:r w:rsidR="008305E4" w:rsidRPr="008305E4">
        <w:rPr>
          <w:sz w:val="28"/>
          <w:szCs w:val="28"/>
        </w:rPr>
        <w:t>Эксплуатация корабельных дизель-электрических и дизельных энергетических установок</w:t>
      </w:r>
      <w:r w:rsidR="00831B3F" w:rsidRPr="001F01D9">
        <w:rPr>
          <w:sz w:val="28"/>
          <w:szCs w:val="28"/>
        </w:rPr>
        <w:t>» предлагается два задания в виде вопросов, носящих теоретический и практический характер</w:t>
      </w:r>
      <w:r w:rsidR="00831B3F">
        <w:rPr>
          <w:sz w:val="28"/>
          <w:szCs w:val="28"/>
        </w:rPr>
        <w:t xml:space="preserve">. Время на подготовку к </w:t>
      </w:r>
      <w:r>
        <w:rPr>
          <w:rFonts w:eastAsia="Calibri"/>
          <w:sz w:val="28"/>
          <w:szCs w:val="28"/>
          <w:lang w:eastAsia="en-US"/>
        </w:rPr>
        <w:t>экзамену</w:t>
      </w:r>
      <w:r w:rsidR="00831B3F" w:rsidRPr="001F01D9">
        <w:rPr>
          <w:sz w:val="28"/>
          <w:szCs w:val="28"/>
        </w:rPr>
        <w:t xml:space="preserve"> устанавливается в соответствии с общими требованиями, принятыми в ДВФУ.</w:t>
      </w:r>
    </w:p>
    <w:p w:rsidR="009C54C4" w:rsidRPr="002A33FF" w:rsidRDefault="009C54C4" w:rsidP="00F83D31">
      <w:pPr>
        <w:spacing w:line="276" w:lineRule="auto"/>
        <w:ind w:firstLine="567"/>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C54C4" w:rsidRPr="00C229BD" w:rsidRDefault="009C54C4" w:rsidP="00F83D31">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831B3F">
        <w:rPr>
          <w:sz w:val="28"/>
          <w:szCs w:val="28"/>
          <w:lang w:eastAsia="en-US"/>
        </w:rPr>
        <w:t>Контроль СРС осуществляется посредством устного и письменного опросов.</w:t>
      </w: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A0F24"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AC40"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w:t>
      </w:r>
      <w:r w:rsidR="008305E4" w:rsidRPr="008305E4">
        <w:rPr>
          <w:sz w:val="28"/>
          <w:szCs w:val="28"/>
        </w:rPr>
        <w:t>Эксплуатация корабельных дизель-электрических и дизельных энергетических установок</w:t>
      </w:r>
      <w:r w:rsidR="006D23DC" w:rsidRPr="00BD30B7">
        <w:rPr>
          <w:sz w:val="28"/>
          <w:szCs w:val="28"/>
        </w:rPr>
        <w:t>»</w:t>
      </w:r>
    </w:p>
    <w:p w:rsidR="006047AD" w:rsidRPr="00317257" w:rsidRDefault="00F61903" w:rsidP="006047AD">
      <w:pPr>
        <w:spacing w:after="60"/>
        <w:jc w:val="center"/>
        <w:outlineLvl w:val="5"/>
        <w:rPr>
          <w:b/>
          <w:bCs/>
          <w:szCs w:val="28"/>
        </w:rPr>
      </w:pPr>
      <w:r w:rsidRPr="00317257">
        <w:rPr>
          <w:b/>
          <w:bCs/>
          <w:szCs w:val="28"/>
        </w:rPr>
        <w:t>Специальность</w:t>
      </w:r>
      <w:r w:rsidR="006047AD" w:rsidRPr="00317257">
        <w:rPr>
          <w:b/>
          <w:bCs/>
          <w:szCs w:val="28"/>
        </w:rPr>
        <w:t xml:space="preserve"> </w:t>
      </w:r>
      <w:r w:rsidR="006047AD" w:rsidRPr="00317257">
        <w:rPr>
          <w:b/>
          <w:szCs w:val="28"/>
        </w:rPr>
        <w:t>26.05.06 – «Эксплуатация  судовых энергетических установок»</w:t>
      </w:r>
    </w:p>
    <w:p w:rsidR="006047AD" w:rsidRPr="00317257" w:rsidRDefault="00F61903" w:rsidP="006047AD">
      <w:pPr>
        <w:spacing w:line="276" w:lineRule="auto"/>
        <w:jc w:val="center"/>
        <w:rPr>
          <w:szCs w:val="28"/>
        </w:rPr>
      </w:pPr>
      <w:r w:rsidRPr="00317257">
        <w:rPr>
          <w:szCs w:val="28"/>
        </w:rPr>
        <w:t>Специализация</w:t>
      </w:r>
      <w:r w:rsidR="006047AD" w:rsidRPr="00317257">
        <w:rPr>
          <w:szCs w:val="28"/>
        </w:rPr>
        <w:t>: «Эксплуатация корабельных дизельных и дизель-электрических энергетических установок»</w:t>
      </w:r>
    </w:p>
    <w:p w:rsidR="00985B96" w:rsidRPr="00317257" w:rsidRDefault="00985B96" w:rsidP="00985B96">
      <w:pPr>
        <w:jc w:val="center"/>
        <w:outlineLvl w:val="5"/>
        <w:rPr>
          <w:b/>
          <w:bCs/>
          <w:szCs w:val="28"/>
        </w:rPr>
      </w:pPr>
      <w:r w:rsidRPr="00317257">
        <w:rPr>
          <w:b/>
          <w:bCs/>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317257" w:rsidRDefault="00317257"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170FBA" w:rsidRDefault="003A0F7E" w:rsidP="006D23DC">
      <w:pPr>
        <w:tabs>
          <w:tab w:val="left" w:pos="709"/>
        </w:tabs>
        <w:suppressAutoHyphens/>
        <w:spacing w:line="276" w:lineRule="auto"/>
        <w:jc w:val="center"/>
        <w:rPr>
          <w:b/>
          <w:caps/>
          <w:sz w:val="28"/>
          <w:szCs w:val="28"/>
        </w:rPr>
      </w:pPr>
      <w:r>
        <w:rPr>
          <w:b/>
          <w:caps/>
          <w:sz w:val="28"/>
          <w:szCs w:val="28"/>
        </w:rPr>
        <w:t>201</w:t>
      </w:r>
      <w:r w:rsidR="00BE6329">
        <w:rPr>
          <w:b/>
          <w:caps/>
          <w:sz w:val="28"/>
          <w:szCs w:val="28"/>
        </w:rPr>
        <w:t>7</w:t>
      </w:r>
      <w:bookmarkStart w:id="11" w:name="_GoBack"/>
      <w:bookmarkEnd w:id="11"/>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p w:rsidR="00F83D31" w:rsidRDefault="00F83D31" w:rsidP="00BD30B7">
      <w:pPr>
        <w:tabs>
          <w:tab w:val="left" w:pos="993"/>
        </w:tabs>
        <w:autoSpaceDE w:val="0"/>
        <w:autoSpaceDN w:val="0"/>
        <w:adjustRightInd w:val="0"/>
        <w:spacing w:line="276" w:lineRule="auto"/>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03"/>
        <w:gridCol w:w="2589"/>
        <w:gridCol w:w="583"/>
        <w:gridCol w:w="1098"/>
        <w:gridCol w:w="2212"/>
        <w:gridCol w:w="2926"/>
      </w:tblGrid>
      <w:tr w:rsidR="0041660B" w:rsidRPr="00155A98" w:rsidTr="00487B08">
        <w:trPr>
          <w:trHeight w:val="315"/>
        </w:trPr>
        <w:tc>
          <w:tcPr>
            <w:tcW w:w="254" w:type="pct"/>
            <w:vMerge w:val="restart"/>
            <w:tcBorders>
              <w:top w:val="single" w:sz="4" w:space="0" w:color="000000"/>
              <w:left w:val="single" w:sz="4" w:space="0" w:color="000000"/>
              <w:bottom w:val="single" w:sz="6" w:space="0" w:color="000000"/>
              <w:right w:val="single" w:sz="6" w:space="0" w:color="000000"/>
            </w:tcBorders>
            <w:hideMark/>
          </w:tcPr>
          <w:p w:rsidR="0041660B" w:rsidRPr="00155A98" w:rsidRDefault="0041660B" w:rsidP="00487B0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06" w:type="pct"/>
            <w:vMerge w:val="restart"/>
            <w:tcBorders>
              <w:top w:val="single" w:sz="4" w:space="0" w:color="000000"/>
              <w:left w:val="single" w:sz="6" w:space="0" w:color="000000"/>
              <w:bottom w:val="single" w:sz="6" w:space="0" w:color="000000"/>
              <w:right w:val="single" w:sz="6" w:space="0" w:color="000000"/>
            </w:tcBorders>
            <w:hideMark/>
          </w:tcPr>
          <w:p w:rsidR="0041660B" w:rsidRPr="00155A98" w:rsidRDefault="0041660B" w:rsidP="00487B0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592" w:type="pct"/>
            <w:gridSpan w:val="2"/>
            <w:tcBorders>
              <w:top w:val="single" w:sz="4" w:space="0" w:color="000000"/>
              <w:left w:val="single" w:sz="6" w:space="0" w:color="000000"/>
              <w:bottom w:val="single" w:sz="6" w:space="0" w:color="000000"/>
              <w:right w:val="single" w:sz="4" w:space="0" w:color="000000"/>
            </w:tcBorders>
            <w:hideMark/>
          </w:tcPr>
          <w:p w:rsidR="0041660B" w:rsidRPr="00155A98" w:rsidRDefault="0041660B" w:rsidP="00487B0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41660B" w:rsidRPr="00155A98" w:rsidTr="00487B08">
        <w:trPr>
          <w:trHeight w:val="622"/>
        </w:trPr>
        <w:tc>
          <w:tcPr>
            <w:tcW w:w="254" w:type="pct"/>
            <w:vMerge/>
            <w:tcBorders>
              <w:top w:val="single" w:sz="4" w:space="0" w:color="000000"/>
              <w:left w:val="single" w:sz="4"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1306" w:type="pct"/>
            <w:vMerge/>
            <w:tcBorders>
              <w:top w:val="single" w:sz="4"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1116" w:type="pct"/>
            <w:tcBorders>
              <w:top w:val="single" w:sz="4" w:space="0" w:color="000000"/>
              <w:left w:val="single" w:sz="6" w:space="0" w:color="000000"/>
              <w:bottom w:val="single" w:sz="6" w:space="0" w:color="000000"/>
              <w:right w:val="single" w:sz="6" w:space="0" w:color="000000"/>
            </w:tcBorders>
            <w:hideMark/>
          </w:tcPr>
          <w:p w:rsidR="0041660B" w:rsidRPr="00155A98" w:rsidRDefault="0041660B" w:rsidP="00487B0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76" w:type="pct"/>
            <w:tcBorders>
              <w:top w:val="single" w:sz="4" w:space="0" w:color="000000"/>
              <w:left w:val="single" w:sz="6" w:space="0" w:color="000000"/>
              <w:bottom w:val="single" w:sz="6" w:space="0" w:color="000000"/>
              <w:right w:val="single" w:sz="4" w:space="0" w:color="000000"/>
            </w:tcBorders>
          </w:tcPr>
          <w:p w:rsidR="0041660B" w:rsidRPr="00155A98" w:rsidRDefault="0041660B" w:rsidP="00487B0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41660B" w:rsidRPr="00155A98" w:rsidTr="00487B08">
        <w:trPr>
          <w:trHeight w:val="187"/>
        </w:trPr>
        <w:tc>
          <w:tcPr>
            <w:tcW w:w="254" w:type="pct"/>
            <w:vMerge w:val="restart"/>
            <w:tcBorders>
              <w:top w:val="single" w:sz="6" w:space="0" w:color="000000"/>
              <w:left w:val="single" w:sz="4" w:space="0" w:color="000000"/>
              <w:right w:val="single" w:sz="6" w:space="0" w:color="000000"/>
            </w:tcBorders>
            <w:hideMark/>
          </w:tcPr>
          <w:p w:rsidR="0041660B" w:rsidRPr="00155A98" w:rsidRDefault="0041660B" w:rsidP="00487B08">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41660B" w:rsidRPr="00317F2B" w:rsidRDefault="0041660B" w:rsidP="00487B08">
            <w:pPr>
              <w:pStyle w:val="af1"/>
              <w:snapToGrid w:val="0"/>
              <w:rPr>
                <w:rFonts w:ascii="Times New Roman" w:hAnsi="Times New Roman" w:cs="Times New Roman"/>
                <w:sz w:val="20"/>
                <w:szCs w:val="20"/>
              </w:rPr>
            </w:pPr>
            <w:r w:rsidRPr="001E125B">
              <w:rPr>
                <w:rFonts w:ascii="Times New Roman" w:hAnsi="Times New Roman" w:cs="Times New Roman"/>
                <w:sz w:val="20"/>
                <w:szCs w:val="20"/>
              </w:rPr>
              <w:t>Современное состояние и перспективы развития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41660B" w:rsidRPr="00155A98" w:rsidRDefault="0041660B" w:rsidP="00487B08">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41660B" w:rsidRPr="00155A98" w:rsidRDefault="0041660B" w:rsidP="00487B08">
            <w:pPr>
              <w:rPr>
                <w:sz w:val="20"/>
                <w:szCs w:val="20"/>
              </w:rPr>
            </w:pPr>
            <w:r w:rsidRPr="00155A98">
              <w:rPr>
                <w:rFonts w:eastAsia="Calibri"/>
                <w:sz w:val="20"/>
                <w:szCs w:val="20"/>
                <w:lang w:eastAsia="ar-SA"/>
              </w:rPr>
              <w:t xml:space="preserve">Вопросы к </w:t>
            </w:r>
            <w:r>
              <w:rPr>
                <w:rFonts w:eastAsia="Calibri"/>
                <w:sz w:val="20"/>
                <w:szCs w:val="20"/>
                <w:lang w:eastAsia="ar-SA"/>
              </w:rPr>
              <w:t>экзамену</w:t>
            </w:r>
            <w:r w:rsidRPr="00155A98">
              <w:rPr>
                <w:rFonts w:eastAsia="Calibri"/>
                <w:sz w:val="20"/>
                <w:szCs w:val="20"/>
                <w:lang w:eastAsia="ar-SA"/>
              </w:rPr>
              <w:t xml:space="preserve"> </w:t>
            </w:r>
            <w:r>
              <w:rPr>
                <w:rFonts w:eastAsia="Calibri"/>
                <w:sz w:val="20"/>
                <w:szCs w:val="20"/>
                <w:lang w:eastAsia="ar-SA"/>
              </w:rPr>
              <w:t>1-43</w:t>
            </w:r>
          </w:p>
        </w:tc>
      </w:tr>
      <w:tr w:rsidR="0041660B" w:rsidRPr="00155A98" w:rsidTr="00487B08">
        <w:trPr>
          <w:trHeight w:val="134"/>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E80E18">
              <w:rPr>
                <w:rFonts w:eastAsia="Calibri"/>
                <w:sz w:val="20"/>
                <w:szCs w:val="20"/>
                <w:lang w:eastAsia="ar-SA"/>
              </w:rPr>
              <w:t>Вопросы к экзамену 1-43</w:t>
            </w:r>
          </w:p>
        </w:tc>
      </w:tr>
      <w:tr w:rsidR="0041660B" w:rsidRPr="00155A98" w:rsidTr="00487B08">
        <w:trPr>
          <w:trHeight w:val="82"/>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E80E18">
              <w:rPr>
                <w:rFonts w:eastAsia="Calibri"/>
                <w:sz w:val="20"/>
                <w:szCs w:val="20"/>
                <w:lang w:eastAsia="ar-SA"/>
              </w:rPr>
              <w:t>Вопросы к экзамену 1-43</w:t>
            </w:r>
          </w:p>
        </w:tc>
      </w:tr>
      <w:tr w:rsidR="0041660B" w:rsidRPr="00155A98" w:rsidTr="00487B08">
        <w:trPr>
          <w:trHeight w:val="151"/>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41660B" w:rsidRPr="00155A98" w:rsidRDefault="0041660B" w:rsidP="00487B0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E80E18">
              <w:rPr>
                <w:rFonts w:eastAsia="Calibri"/>
                <w:sz w:val="20"/>
                <w:szCs w:val="20"/>
                <w:lang w:eastAsia="ar-SA"/>
              </w:rPr>
              <w:t>Вопросы к экзамену 1-43</w:t>
            </w:r>
          </w:p>
        </w:tc>
      </w:tr>
      <w:tr w:rsidR="0041660B" w:rsidRPr="00155A98"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987A58">
              <w:rPr>
                <w:rFonts w:eastAsia="Calibri"/>
                <w:sz w:val="20"/>
                <w:szCs w:val="20"/>
                <w:lang w:eastAsia="ar-SA"/>
              </w:rPr>
              <w:t>Вопросы к экзамену 1-43</w:t>
            </w:r>
          </w:p>
        </w:tc>
      </w:tr>
      <w:tr w:rsidR="0041660B" w:rsidRPr="00155A98"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987A58">
              <w:rPr>
                <w:rFonts w:eastAsia="Calibri"/>
                <w:sz w:val="20"/>
                <w:szCs w:val="20"/>
                <w:lang w:eastAsia="ar-SA"/>
              </w:rPr>
              <w:t>Вопросы к экзамену 1-43</w:t>
            </w:r>
          </w:p>
        </w:tc>
      </w:tr>
      <w:tr w:rsidR="0041660B" w:rsidRPr="00155A98"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41660B" w:rsidRPr="00155A98" w:rsidRDefault="0041660B" w:rsidP="00487B08">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987A58">
              <w:rPr>
                <w:rFonts w:eastAsia="Calibri"/>
                <w:sz w:val="20"/>
                <w:szCs w:val="20"/>
                <w:lang w:eastAsia="ar-SA"/>
              </w:rPr>
              <w:t>Вопросы к экзамену 1-43</w:t>
            </w:r>
          </w:p>
        </w:tc>
      </w:tr>
      <w:tr w:rsidR="0041660B" w:rsidRPr="00155A98"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987A58">
              <w:rPr>
                <w:rFonts w:eastAsia="Calibri"/>
                <w:sz w:val="20"/>
                <w:szCs w:val="20"/>
                <w:lang w:eastAsia="ar-SA"/>
              </w:rPr>
              <w:t>Вопросы к экзамену 1-43</w:t>
            </w:r>
          </w:p>
        </w:tc>
      </w:tr>
      <w:tr w:rsidR="0041660B" w:rsidRPr="00155A98" w:rsidTr="00487B08">
        <w:trPr>
          <w:trHeight w:val="91"/>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RPr="00155A98" w:rsidTr="00487B08">
        <w:trPr>
          <w:trHeight w:val="187"/>
        </w:trPr>
        <w:tc>
          <w:tcPr>
            <w:tcW w:w="254" w:type="pct"/>
            <w:vMerge w:val="restart"/>
            <w:tcBorders>
              <w:top w:val="single" w:sz="6" w:space="0" w:color="000000"/>
              <w:left w:val="single" w:sz="4" w:space="0" w:color="000000"/>
              <w:right w:val="single" w:sz="6" w:space="0" w:color="000000"/>
            </w:tcBorders>
            <w:hideMark/>
          </w:tcPr>
          <w:p w:rsidR="0041660B" w:rsidRPr="00155A98" w:rsidRDefault="0041660B" w:rsidP="00487B08">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41660B" w:rsidRPr="00317F2B" w:rsidRDefault="0041660B" w:rsidP="00487B08">
            <w:pPr>
              <w:pStyle w:val="af1"/>
              <w:snapToGrid w:val="0"/>
              <w:rPr>
                <w:rFonts w:ascii="Times New Roman" w:hAnsi="Times New Roman" w:cs="Times New Roman"/>
                <w:sz w:val="20"/>
                <w:szCs w:val="20"/>
              </w:rPr>
            </w:pPr>
            <w:r w:rsidRPr="001E125B">
              <w:rPr>
                <w:rFonts w:ascii="Times New Roman" w:hAnsi="Times New Roman" w:cs="Times New Roman"/>
                <w:sz w:val="20"/>
                <w:szCs w:val="20"/>
              </w:rPr>
              <w:t>Эксплуатация корабельных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41660B" w:rsidRPr="00155A98" w:rsidRDefault="0041660B" w:rsidP="00487B08">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134"/>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82"/>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151"/>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41660B" w:rsidRPr="00155A98" w:rsidRDefault="0041660B" w:rsidP="00487B0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58788D">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41660B" w:rsidRPr="00155A98" w:rsidRDefault="0041660B" w:rsidP="00487B08">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91"/>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RPr="00155A98" w:rsidTr="00487B08">
        <w:trPr>
          <w:trHeight w:val="187"/>
        </w:trPr>
        <w:tc>
          <w:tcPr>
            <w:tcW w:w="254" w:type="pct"/>
            <w:vMerge w:val="restart"/>
            <w:tcBorders>
              <w:top w:val="single" w:sz="6" w:space="0" w:color="000000"/>
              <w:left w:val="single" w:sz="4" w:space="0" w:color="000000"/>
              <w:right w:val="single" w:sz="6" w:space="0" w:color="000000"/>
            </w:tcBorders>
            <w:hideMark/>
          </w:tcPr>
          <w:p w:rsidR="0041660B" w:rsidRPr="00155A98" w:rsidRDefault="0041660B" w:rsidP="00487B08">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41660B" w:rsidRPr="00317F2B" w:rsidRDefault="0041660B" w:rsidP="00487B08">
            <w:pPr>
              <w:pStyle w:val="af1"/>
              <w:snapToGrid w:val="0"/>
              <w:rPr>
                <w:rFonts w:ascii="Times New Roman" w:hAnsi="Times New Roman" w:cs="Times New Roman"/>
                <w:sz w:val="20"/>
                <w:szCs w:val="20"/>
              </w:rPr>
            </w:pPr>
            <w:r w:rsidRPr="001E125B">
              <w:rPr>
                <w:rFonts w:ascii="Times New Roman" w:hAnsi="Times New Roman" w:cs="Times New Roman"/>
                <w:sz w:val="20"/>
                <w:szCs w:val="20"/>
              </w:rPr>
              <w:t>Боевое использование корабельных дизе</w:t>
            </w:r>
            <w:r>
              <w:rPr>
                <w:rFonts w:ascii="Times New Roman" w:hAnsi="Times New Roman" w:cs="Times New Roman"/>
                <w:sz w:val="20"/>
                <w:szCs w:val="20"/>
              </w:rPr>
              <w:t>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41660B" w:rsidRPr="00155A98" w:rsidRDefault="0041660B" w:rsidP="00487B08">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134"/>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82"/>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151"/>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41660B" w:rsidRPr="00155A98" w:rsidRDefault="0041660B" w:rsidP="00487B0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41660B" w:rsidRPr="00155A98" w:rsidRDefault="0041660B" w:rsidP="00487B08">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A67064">
              <w:rPr>
                <w:rFonts w:eastAsia="Calibri"/>
                <w:sz w:val="20"/>
                <w:szCs w:val="20"/>
                <w:lang w:eastAsia="ar-SA"/>
              </w:rPr>
              <w:t>Вопросы к экзамену 1-43</w:t>
            </w:r>
          </w:p>
        </w:tc>
      </w:tr>
      <w:tr w:rsidR="0041660B" w:rsidTr="00487B08">
        <w:trPr>
          <w:trHeight w:val="91"/>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RPr="00155A98" w:rsidTr="00487B08">
        <w:trPr>
          <w:trHeight w:val="187"/>
        </w:trPr>
        <w:tc>
          <w:tcPr>
            <w:tcW w:w="254" w:type="pct"/>
            <w:vMerge w:val="restart"/>
            <w:tcBorders>
              <w:top w:val="single" w:sz="6" w:space="0" w:color="000000"/>
              <w:left w:val="single" w:sz="4" w:space="0" w:color="000000"/>
              <w:right w:val="single" w:sz="6" w:space="0" w:color="000000"/>
            </w:tcBorders>
            <w:hideMark/>
          </w:tcPr>
          <w:p w:rsidR="0041660B" w:rsidRPr="00155A98" w:rsidRDefault="0041660B" w:rsidP="00487B08">
            <w:pPr>
              <w:pStyle w:val="af1"/>
              <w:numPr>
                <w:ilvl w:val="0"/>
                <w:numId w:val="5"/>
              </w:numPr>
              <w:snapToGrid w:val="0"/>
              <w:ind w:left="0" w:firstLine="0"/>
              <w:rPr>
                <w:rFonts w:ascii="Times New Roman" w:hAnsi="Times New Roman" w:cs="Times New Roman"/>
                <w:sz w:val="20"/>
                <w:szCs w:val="20"/>
              </w:rPr>
            </w:pPr>
          </w:p>
        </w:tc>
        <w:tc>
          <w:tcPr>
            <w:tcW w:w="1306" w:type="pct"/>
            <w:vMerge w:val="restart"/>
            <w:tcBorders>
              <w:top w:val="single" w:sz="6" w:space="0" w:color="000000"/>
              <w:left w:val="single" w:sz="6" w:space="0" w:color="000000"/>
              <w:right w:val="single" w:sz="6" w:space="0" w:color="000000"/>
            </w:tcBorders>
          </w:tcPr>
          <w:p w:rsidR="0041660B" w:rsidRPr="00317F2B" w:rsidRDefault="0041660B" w:rsidP="00487B08">
            <w:pPr>
              <w:pStyle w:val="af1"/>
              <w:snapToGrid w:val="0"/>
              <w:rPr>
                <w:rFonts w:ascii="Times New Roman" w:hAnsi="Times New Roman" w:cs="Times New Roman"/>
                <w:sz w:val="20"/>
                <w:szCs w:val="20"/>
              </w:rPr>
            </w:pPr>
            <w:r w:rsidRPr="001E125B">
              <w:rPr>
                <w:rFonts w:ascii="Times New Roman" w:hAnsi="Times New Roman" w:cs="Times New Roman"/>
                <w:sz w:val="20"/>
                <w:szCs w:val="20"/>
              </w:rPr>
              <w:t>Техническое обслуживание и ремонт корабельных дизельных энергетических установок</w:t>
            </w:r>
          </w:p>
        </w:tc>
        <w:tc>
          <w:tcPr>
            <w:tcW w:w="294" w:type="pct"/>
            <w:vMerge w:val="restart"/>
            <w:tcBorders>
              <w:top w:val="single" w:sz="6" w:space="0" w:color="000000"/>
              <w:left w:val="single" w:sz="6" w:space="0" w:color="000000"/>
              <w:bottom w:val="single" w:sz="4" w:space="0" w:color="000000"/>
              <w:right w:val="single" w:sz="6" w:space="0" w:color="000000"/>
            </w:tcBorders>
          </w:tcPr>
          <w:p w:rsidR="0041660B" w:rsidRPr="00155A98" w:rsidRDefault="0041660B" w:rsidP="00487B08">
            <w:pPr>
              <w:pStyle w:val="af1"/>
              <w:snapToGrid w:val="0"/>
              <w:jc w:val="both"/>
              <w:rPr>
                <w:rFonts w:ascii="Times New Roman" w:hAnsi="Times New Roman" w:cs="Times New Roman"/>
                <w:sz w:val="20"/>
                <w:szCs w:val="20"/>
              </w:rPr>
            </w:pPr>
            <w:r>
              <w:rPr>
                <w:rFonts w:ascii="Times New Roman" w:hAnsi="Times New Roman" w:cs="Times New Roman"/>
                <w:sz w:val="20"/>
                <w:szCs w:val="20"/>
              </w:rPr>
              <w:t>ПК-10</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top w:val="single" w:sz="6" w:space="0" w:color="000000"/>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134"/>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4"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82"/>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151"/>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top w:val="single" w:sz="6" w:space="0" w:color="000000"/>
              <w:left w:val="single" w:sz="6" w:space="0" w:color="000000"/>
              <w:right w:val="single" w:sz="6" w:space="0" w:color="000000"/>
            </w:tcBorders>
            <w:hideMark/>
          </w:tcPr>
          <w:p w:rsidR="0041660B" w:rsidRPr="00155A98" w:rsidRDefault="0041660B" w:rsidP="00487B0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w:t>
            </w:r>
            <w:r>
              <w:rPr>
                <w:rFonts w:ascii="Times New Roman" w:hAnsi="Times New Roman" w:cs="Times New Roman"/>
                <w:sz w:val="20"/>
                <w:szCs w:val="20"/>
              </w:rPr>
              <w:t>11</w:t>
            </w: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top w:val="single" w:sz="6" w:space="0" w:color="000000"/>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150"/>
        </w:trPr>
        <w:tc>
          <w:tcPr>
            <w:tcW w:w="254" w:type="pct"/>
            <w:vMerge/>
            <w:tcBorders>
              <w:left w:val="single" w:sz="4" w:space="0" w:color="000000"/>
              <w:right w:val="single" w:sz="6" w:space="0" w:color="000000"/>
            </w:tcBorders>
            <w:vAlign w:val="center"/>
            <w:hideMark/>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hideMark/>
          </w:tcPr>
          <w:p w:rsidR="0041660B" w:rsidRPr="00155A98" w:rsidRDefault="0041660B" w:rsidP="00487B08">
            <w:pPr>
              <w:rPr>
                <w:sz w:val="20"/>
                <w:szCs w:val="20"/>
                <w:lang w:eastAsia="ar-SA"/>
              </w:rPr>
            </w:pPr>
          </w:p>
        </w:tc>
        <w:tc>
          <w:tcPr>
            <w:tcW w:w="554" w:type="pct"/>
            <w:tcBorders>
              <w:top w:val="single" w:sz="6" w:space="0" w:color="000000"/>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val="restart"/>
            <w:tcBorders>
              <w:left w:val="single" w:sz="6" w:space="0" w:color="000000"/>
              <w:right w:val="single" w:sz="6" w:space="0" w:color="000000"/>
            </w:tcBorders>
            <w:vAlign w:val="center"/>
          </w:tcPr>
          <w:p w:rsidR="0041660B" w:rsidRPr="00155A98" w:rsidRDefault="0041660B" w:rsidP="00487B08">
            <w:pPr>
              <w:rPr>
                <w:sz w:val="20"/>
                <w:szCs w:val="20"/>
                <w:lang w:eastAsia="ar-SA"/>
              </w:rPr>
            </w:pPr>
            <w:r w:rsidRPr="00155A98">
              <w:rPr>
                <w:sz w:val="20"/>
                <w:szCs w:val="20"/>
              </w:rPr>
              <w:t>ПК-</w:t>
            </w:r>
            <w:r>
              <w:rPr>
                <w:sz w:val="20"/>
                <w:szCs w:val="20"/>
              </w:rPr>
              <w:t>26</w:t>
            </w:r>
          </w:p>
        </w:tc>
        <w:tc>
          <w:tcPr>
            <w:tcW w:w="554" w:type="pct"/>
            <w:tcBorders>
              <w:top w:val="single" w:sz="6" w:space="0" w:color="000000"/>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16" w:type="pct"/>
            <w:tcBorders>
              <w:left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90"/>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16" w:type="pct"/>
            <w:tcBorders>
              <w:left w:val="single" w:sz="6" w:space="0" w:color="000000"/>
              <w:right w:val="single" w:sz="6" w:space="0" w:color="000000"/>
            </w:tcBorders>
          </w:tcPr>
          <w:p w:rsidR="0041660B" w:rsidRPr="00155A98" w:rsidRDefault="0041660B" w:rsidP="00487B0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76" w:type="pct"/>
            <w:tcBorders>
              <w:left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r w:rsidR="0041660B" w:rsidTr="00487B08">
        <w:trPr>
          <w:trHeight w:val="91"/>
        </w:trPr>
        <w:tc>
          <w:tcPr>
            <w:tcW w:w="254" w:type="pct"/>
            <w:vMerge/>
            <w:tcBorders>
              <w:left w:val="single" w:sz="4" w:space="0" w:color="000000"/>
              <w:right w:val="single" w:sz="6" w:space="0" w:color="000000"/>
            </w:tcBorders>
            <w:vAlign w:val="center"/>
          </w:tcPr>
          <w:p w:rsidR="0041660B" w:rsidRPr="00155A98" w:rsidRDefault="0041660B" w:rsidP="00487B08">
            <w:pPr>
              <w:numPr>
                <w:ilvl w:val="0"/>
                <w:numId w:val="5"/>
              </w:numPr>
              <w:ind w:left="0" w:firstLine="0"/>
              <w:rPr>
                <w:sz w:val="20"/>
                <w:szCs w:val="20"/>
                <w:lang w:eastAsia="ar-SA"/>
              </w:rPr>
            </w:pPr>
          </w:p>
        </w:tc>
        <w:tc>
          <w:tcPr>
            <w:tcW w:w="1306" w:type="pct"/>
            <w:vMerge/>
            <w:tcBorders>
              <w:left w:val="single" w:sz="6" w:space="0" w:color="000000"/>
              <w:right w:val="single" w:sz="6" w:space="0" w:color="000000"/>
            </w:tcBorders>
            <w:vAlign w:val="center"/>
          </w:tcPr>
          <w:p w:rsidR="0041660B" w:rsidRPr="00155A98" w:rsidRDefault="0041660B" w:rsidP="00487B08">
            <w:pPr>
              <w:pStyle w:val="af1"/>
              <w:snapToGrid w:val="0"/>
              <w:rPr>
                <w:rFonts w:ascii="Times New Roman" w:hAnsi="Times New Roman" w:cs="Times New Roman"/>
                <w:sz w:val="20"/>
                <w:szCs w:val="20"/>
              </w:rPr>
            </w:pPr>
          </w:p>
        </w:tc>
        <w:tc>
          <w:tcPr>
            <w:tcW w:w="294" w:type="pct"/>
            <w:vMerge/>
            <w:tcBorders>
              <w:left w:val="single" w:sz="6" w:space="0" w:color="000000"/>
              <w:bottom w:val="single" w:sz="6" w:space="0" w:color="000000"/>
              <w:right w:val="single" w:sz="6" w:space="0" w:color="000000"/>
            </w:tcBorders>
            <w:vAlign w:val="center"/>
          </w:tcPr>
          <w:p w:rsidR="0041660B" w:rsidRPr="00155A98" w:rsidRDefault="0041660B" w:rsidP="00487B08">
            <w:pPr>
              <w:rPr>
                <w:sz w:val="20"/>
                <w:szCs w:val="20"/>
                <w:lang w:eastAsia="ar-SA"/>
              </w:rPr>
            </w:pPr>
          </w:p>
        </w:tc>
        <w:tc>
          <w:tcPr>
            <w:tcW w:w="554" w:type="pct"/>
            <w:tcBorders>
              <w:left w:val="single" w:sz="6" w:space="0" w:color="000000"/>
              <w:bottom w:val="single" w:sz="6" w:space="0" w:color="000000"/>
              <w:right w:val="single" w:sz="6" w:space="0" w:color="000000"/>
            </w:tcBorders>
          </w:tcPr>
          <w:p w:rsidR="0041660B" w:rsidRPr="00155A98" w:rsidRDefault="0041660B" w:rsidP="00487B0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16" w:type="pct"/>
            <w:tcBorders>
              <w:left w:val="single" w:sz="6" w:space="0" w:color="000000"/>
              <w:bottom w:val="single" w:sz="6" w:space="0" w:color="000000"/>
              <w:right w:val="single" w:sz="6" w:space="0" w:color="000000"/>
            </w:tcBorders>
          </w:tcPr>
          <w:p w:rsidR="0041660B" w:rsidRPr="00155A98" w:rsidRDefault="0041660B" w:rsidP="00487B0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76" w:type="pct"/>
            <w:tcBorders>
              <w:left w:val="single" w:sz="6" w:space="0" w:color="000000"/>
              <w:bottom w:val="single" w:sz="6" w:space="0" w:color="000000"/>
              <w:right w:val="single" w:sz="4" w:space="0" w:color="000000"/>
            </w:tcBorders>
          </w:tcPr>
          <w:p w:rsidR="0041660B" w:rsidRDefault="0041660B" w:rsidP="00487B08">
            <w:r w:rsidRPr="00DD49BD">
              <w:rPr>
                <w:rFonts w:eastAsia="Calibri"/>
                <w:sz w:val="20"/>
                <w:szCs w:val="20"/>
                <w:lang w:eastAsia="ar-SA"/>
              </w:rPr>
              <w:t>Вопросы к экзамену 1-43</w:t>
            </w:r>
          </w:p>
        </w:tc>
      </w:tr>
    </w:tbl>
    <w:p w:rsidR="0041660B" w:rsidRDefault="0041660B" w:rsidP="00BD30B7">
      <w:pPr>
        <w:tabs>
          <w:tab w:val="left" w:pos="993"/>
        </w:tabs>
        <w:autoSpaceDE w:val="0"/>
        <w:autoSpaceDN w:val="0"/>
        <w:adjustRightInd w:val="0"/>
        <w:spacing w:line="276" w:lineRule="auto"/>
        <w:jc w:val="center"/>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9"/>
        <w:gridCol w:w="5770"/>
      </w:tblGrid>
      <w:tr w:rsidR="0041660B" w:rsidRPr="0041660B" w:rsidTr="00487B08">
        <w:trPr>
          <w:jc w:val="center"/>
        </w:trPr>
        <w:tc>
          <w:tcPr>
            <w:tcW w:w="2802" w:type="dxa"/>
            <w:tcBorders>
              <w:top w:val="single" w:sz="4" w:space="0" w:color="auto"/>
              <w:left w:val="single" w:sz="4" w:space="0" w:color="auto"/>
              <w:bottom w:val="single" w:sz="4" w:space="0" w:color="auto"/>
              <w:right w:val="single" w:sz="4" w:space="0" w:color="auto"/>
            </w:tcBorders>
          </w:tcPr>
          <w:p w:rsidR="0041660B" w:rsidRPr="0041660B" w:rsidRDefault="0041660B" w:rsidP="00487B08">
            <w:pPr>
              <w:jc w:val="center"/>
              <w:rPr>
                <w:b/>
                <w:sz w:val="20"/>
                <w:szCs w:val="20"/>
              </w:rPr>
            </w:pPr>
            <w:r w:rsidRPr="0041660B">
              <w:rPr>
                <w:b/>
                <w:sz w:val="20"/>
                <w:szCs w:val="20"/>
              </w:rPr>
              <w:t>Код и формулировка компетенции</w:t>
            </w:r>
          </w:p>
        </w:tc>
        <w:tc>
          <w:tcPr>
            <w:tcW w:w="6769" w:type="dxa"/>
            <w:gridSpan w:val="2"/>
            <w:tcBorders>
              <w:top w:val="single" w:sz="4" w:space="0" w:color="auto"/>
              <w:left w:val="single" w:sz="4" w:space="0" w:color="auto"/>
              <w:bottom w:val="single" w:sz="4" w:space="0" w:color="auto"/>
              <w:right w:val="single" w:sz="4" w:space="0" w:color="auto"/>
            </w:tcBorders>
          </w:tcPr>
          <w:p w:rsidR="0041660B" w:rsidRPr="0041660B" w:rsidRDefault="0041660B" w:rsidP="00487B08">
            <w:pPr>
              <w:ind w:firstLine="284"/>
              <w:jc w:val="center"/>
              <w:rPr>
                <w:b/>
                <w:sz w:val="20"/>
                <w:szCs w:val="20"/>
              </w:rPr>
            </w:pPr>
            <w:r w:rsidRPr="0041660B">
              <w:rPr>
                <w:b/>
                <w:sz w:val="20"/>
                <w:szCs w:val="20"/>
              </w:rPr>
              <w:t>Этапы формирования компетенции</w:t>
            </w:r>
          </w:p>
        </w:tc>
      </w:tr>
      <w:tr w:rsidR="0041660B" w:rsidRPr="0041660B" w:rsidTr="00487B08">
        <w:trPr>
          <w:trHeight w:val="304"/>
          <w:jc w:val="center"/>
        </w:trPr>
        <w:tc>
          <w:tcPr>
            <w:tcW w:w="2802" w:type="dxa"/>
            <w:vMerge w:val="restart"/>
            <w:tcBorders>
              <w:left w:val="single" w:sz="6" w:space="0" w:color="000000"/>
              <w:right w:val="single" w:sz="6" w:space="0" w:color="000000"/>
            </w:tcBorders>
            <w:vAlign w:val="center"/>
          </w:tcPr>
          <w:p w:rsidR="0041660B" w:rsidRPr="0041660B" w:rsidRDefault="0041660B" w:rsidP="00487B08">
            <w:pPr>
              <w:ind w:firstLine="28"/>
              <w:rPr>
                <w:sz w:val="20"/>
                <w:szCs w:val="20"/>
              </w:rPr>
            </w:pPr>
            <w:r w:rsidRPr="0041660B">
              <w:rPr>
                <w:sz w:val="20"/>
                <w:szCs w:val="20"/>
              </w:rPr>
              <w:t>ПК-10 способностью и готовностью осуществлять разработку эксплуатационной документации</w:t>
            </w:r>
          </w:p>
          <w:p w:rsidR="0041660B" w:rsidRPr="0041660B" w:rsidRDefault="0041660B" w:rsidP="00487B08">
            <w:pPr>
              <w:ind w:firstLine="28"/>
              <w:rPr>
                <w:sz w:val="20"/>
                <w:szCs w:val="20"/>
              </w:rPr>
            </w:pPr>
          </w:p>
        </w:tc>
        <w:tc>
          <w:tcPr>
            <w:tcW w:w="999"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Основные положения и требования ЕСКД, Правила Регистра</w:t>
            </w:r>
          </w:p>
        </w:tc>
      </w:tr>
      <w:tr w:rsidR="0041660B" w:rsidRPr="0041660B" w:rsidTr="00487B08">
        <w:trPr>
          <w:trHeight w:val="229"/>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Применять полученные знания для разработки эксплуатационной документации</w:t>
            </w:r>
          </w:p>
        </w:tc>
      </w:tr>
      <w:tr w:rsidR="0041660B" w:rsidRPr="0041660B" w:rsidTr="00487B08">
        <w:trPr>
          <w:trHeight w:val="675"/>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Навыком разработки эксплуатационной документации дизель-электрических и дизельных энергетических установок</w:t>
            </w:r>
          </w:p>
        </w:tc>
      </w:tr>
      <w:tr w:rsidR="0041660B" w:rsidRPr="0041660B" w:rsidTr="00487B08">
        <w:trPr>
          <w:trHeight w:val="644"/>
          <w:jc w:val="center"/>
        </w:trPr>
        <w:tc>
          <w:tcPr>
            <w:tcW w:w="2802" w:type="dxa"/>
            <w:vMerge w:val="restart"/>
            <w:tcBorders>
              <w:left w:val="single" w:sz="6" w:space="0" w:color="000000"/>
              <w:right w:val="single" w:sz="6" w:space="0" w:color="000000"/>
            </w:tcBorders>
            <w:vAlign w:val="center"/>
          </w:tcPr>
          <w:p w:rsidR="0041660B" w:rsidRPr="0041660B" w:rsidRDefault="0041660B" w:rsidP="00487B08">
            <w:pPr>
              <w:ind w:firstLine="28"/>
              <w:rPr>
                <w:sz w:val="20"/>
                <w:szCs w:val="20"/>
              </w:rPr>
            </w:pPr>
            <w:r w:rsidRPr="0041660B">
              <w:rPr>
                <w:sz w:val="20"/>
                <w:szCs w:val="20"/>
              </w:rPr>
              <w:t xml:space="preserve">ПК-11 способностью осуществлять техническое наблюдение за безопасной эксплуатацией судового оборудования, проведение экспертиз, сертификации </w:t>
            </w:r>
            <w:r w:rsidRPr="0041660B">
              <w:rPr>
                <w:sz w:val="20"/>
                <w:szCs w:val="20"/>
              </w:rPr>
              <w:lastRenderedPageBreak/>
              <w:t>судового оборудования и услуг</w:t>
            </w:r>
          </w:p>
        </w:tc>
        <w:tc>
          <w:tcPr>
            <w:tcW w:w="999"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lastRenderedPageBreak/>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Основные требования безопасной эксплуатации дизелей и дизель-генераторов, требования судового оборудования и услуг к экспертизе и сертификации</w:t>
            </w:r>
          </w:p>
        </w:tc>
      </w:tr>
      <w:tr w:rsidR="0041660B" w:rsidRPr="0041660B" w:rsidTr="00487B08">
        <w:trPr>
          <w:trHeight w:val="640"/>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Осуществлять техническое наблюдение за безопасной эксплуатацией дизельных установок</w:t>
            </w:r>
          </w:p>
        </w:tc>
      </w:tr>
      <w:tr w:rsidR="0041660B" w:rsidRPr="0041660B" w:rsidTr="00487B08">
        <w:trPr>
          <w:trHeight w:val="991"/>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Навыками проведения экспертизы и сертификации судовых дизелей и генераторов электроэнергии на судне</w:t>
            </w:r>
          </w:p>
        </w:tc>
      </w:tr>
      <w:tr w:rsidR="0041660B" w:rsidRPr="0041660B" w:rsidTr="00487B08">
        <w:trPr>
          <w:trHeight w:val="644"/>
          <w:jc w:val="center"/>
        </w:trPr>
        <w:tc>
          <w:tcPr>
            <w:tcW w:w="2802" w:type="dxa"/>
            <w:vMerge w:val="restart"/>
            <w:tcBorders>
              <w:left w:val="single" w:sz="6" w:space="0" w:color="000000"/>
              <w:right w:val="single" w:sz="6" w:space="0" w:color="000000"/>
            </w:tcBorders>
            <w:vAlign w:val="center"/>
          </w:tcPr>
          <w:p w:rsidR="0041660B" w:rsidRPr="0041660B" w:rsidRDefault="0041660B" w:rsidP="00487B08">
            <w:pPr>
              <w:ind w:firstLine="28"/>
              <w:rPr>
                <w:sz w:val="20"/>
                <w:szCs w:val="20"/>
              </w:rPr>
            </w:pPr>
            <w:r w:rsidRPr="0041660B">
              <w:rPr>
                <w:sz w:val="20"/>
                <w:szCs w:val="20"/>
              </w:rPr>
              <w:t>ПК-26 способностью и готовностью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 процессов</w:t>
            </w:r>
          </w:p>
        </w:tc>
        <w:tc>
          <w:tcPr>
            <w:tcW w:w="999"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Знает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Pr>
                <w:sz w:val="20"/>
                <w:szCs w:val="20"/>
              </w:rPr>
              <w:t xml:space="preserve">Основные требования к монтажу, наладке </w:t>
            </w:r>
            <w:r w:rsidRPr="0041660B">
              <w:rPr>
                <w:sz w:val="20"/>
                <w:szCs w:val="20"/>
              </w:rPr>
              <w:t>дизель-электрических и дизельных энергетических установок</w:t>
            </w:r>
          </w:p>
        </w:tc>
      </w:tr>
      <w:tr w:rsidR="0041660B" w:rsidRPr="0041660B" w:rsidTr="00487B08">
        <w:trPr>
          <w:trHeight w:val="640"/>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Умеет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Default="0041660B" w:rsidP="00487B08">
            <w:pPr>
              <w:rPr>
                <w:sz w:val="20"/>
                <w:szCs w:val="20"/>
              </w:rPr>
            </w:pPr>
            <w:r>
              <w:rPr>
                <w:sz w:val="20"/>
                <w:szCs w:val="20"/>
              </w:rPr>
              <w:t xml:space="preserve">Производить </w:t>
            </w:r>
            <w:r w:rsidRPr="0041660B">
              <w:rPr>
                <w:sz w:val="20"/>
                <w:szCs w:val="20"/>
              </w:rPr>
              <w:t>техническое наблюдение</w:t>
            </w:r>
            <w:r>
              <w:rPr>
                <w:sz w:val="20"/>
                <w:szCs w:val="20"/>
              </w:rPr>
              <w:t xml:space="preserve"> за </w:t>
            </w:r>
            <w:r w:rsidRPr="0041660B">
              <w:rPr>
                <w:sz w:val="20"/>
                <w:szCs w:val="20"/>
              </w:rPr>
              <w:t>энергетически</w:t>
            </w:r>
            <w:r>
              <w:rPr>
                <w:sz w:val="20"/>
                <w:szCs w:val="20"/>
              </w:rPr>
              <w:t>ми установками</w:t>
            </w:r>
          </w:p>
          <w:p w:rsidR="0041660B" w:rsidRPr="0041660B" w:rsidRDefault="0041660B" w:rsidP="00487B08">
            <w:pPr>
              <w:rPr>
                <w:sz w:val="20"/>
                <w:szCs w:val="20"/>
              </w:rPr>
            </w:pPr>
            <w:r>
              <w:rPr>
                <w:sz w:val="20"/>
                <w:szCs w:val="20"/>
              </w:rPr>
              <w:t>И</w:t>
            </w:r>
            <w:r w:rsidRPr="0041660B">
              <w:rPr>
                <w:sz w:val="20"/>
                <w:szCs w:val="20"/>
              </w:rPr>
              <w:t xml:space="preserve">спользовать </w:t>
            </w:r>
            <w:r>
              <w:rPr>
                <w:sz w:val="20"/>
                <w:szCs w:val="20"/>
              </w:rPr>
              <w:t>производить подбор необходимого оборудования и материалов</w:t>
            </w:r>
          </w:p>
        </w:tc>
      </w:tr>
      <w:tr w:rsidR="0041660B" w:rsidRPr="0041660B" w:rsidTr="0041660B">
        <w:trPr>
          <w:trHeight w:val="1127"/>
          <w:jc w:val="center"/>
        </w:trPr>
        <w:tc>
          <w:tcPr>
            <w:tcW w:w="2802" w:type="dxa"/>
            <w:vMerge/>
            <w:tcBorders>
              <w:left w:val="single" w:sz="6" w:space="0" w:color="000000"/>
              <w:right w:val="single" w:sz="6" w:space="0" w:color="000000"/>
            </w:tcBorders>
            <w:vAlign w:val="center"/>
          </w:tcPr>
          <w:p w:rsidR="0041660B" w:rsidRPr="0041660B" w:rsidRDefault="0041660B" w:rsidP="00487B08">
            <w:pPr>
              <w:ind w:firstLine="28"/>
              <w:rPr>
                <w:sz w:val="20"/>
                <w:szCs w:val="20"/>
              </w:rPr>
            </w:pPr>
          </w:p>
        </w:tc>
        <w:tc>
          <w:tcPr>
            <w:tcW w:w="999" w:type="dxa"/>
            <w:tcBorders>
              <w:left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sidRPr="0041660B">
              <w:rPr>
                <w:sz w:val="20"/>
                <w:szCs w:val="20"/>
              </w:rPr>
              <w:t>Владеет</w:t>
            </w:r>
          </w:p>
        </w:tc>
        <w:tc>
          <w:tcPr>
            <w:tcW w:w="5770"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1660B" w:rsidRPr="0041660B" w:rsidRDefault="0041660B" w:rsidP="00487B08">
            <w:pPr>
              <w:rPr>
                <w:sz w:val="20"/>
                <w:szCs w:val="20"/>
              </w:rPr>
            </w:pPr>
            <w:r>
              <w:rPr>
                <w:sz w:val="20"/>
                <w:szCs w:val="20"/>
              </w:rPr>
              <w:t xml:space="preserve">Навыком применения программ </w:t>
            </w:r>
            <w:r w:rsidRPr="0041660B">
              <w:rPr>
                <w:sz w:val="20"/>
                <w:szCs w:val="20"/>
              </w:rPr>
              <w:t>расчетов параметров технологических процессов</w:t>
            </w:r>
            <w:r>
              <w:rPr>
                <w:sz w:val="20"/>
                <w:szCs w:val="20"/>
              </w:rPr>
              <w:t xml:space="preserve">, происходящих в </w:t>
            </w:r>
            <w:r w:rsidRPr="0041660B">
              <w:rPr>
                <w:sz w:val="20"/>
                <w:szCs w:val="20"/>
              </w:rPr>
              <w:t>дизель-электрических и ди</w:t>
            </w:r>
            <w:r>
              <w:rPr>
                <w:sz w:val="20"/>
                <w:szCs w:val="20"/>
              </w:rPr>
              <w:t>зельных энергетических установках</w:t>
            </w:r>
          </w:p>
        </w:tc>
      </w:tr>
    </w:tbl>
    <w:p w:rsidR="0041660B" w:rsidRDefault="0041660B" w:rsidP="00BD30B7">
      <w:pPr>
        <w:tabs>
          <w:tab w:val="left" w:pos="993"/>
        </w:tabs>
        <w:autoSpaceDE w:val="0"/>
        <w:autoSpaceDN w:val="0"/>
        <w:adjustRightInd w:val="0"/>
        <w:spacing w:line="276" w:lineRule="auto"/>
        <w:jc w:val="center"/>
        <w:rPr>
          <w:sz w:val="28"/>
          <w:szCs w:val="28"/>
        </w:rPr>
      </w:pPr>
    </w:p>
    <w:p w:rsidR="0041660B" w:rsidRDefault="0041660B" w:rsidP="00BD30B7">
      <w:pPr>
        <w:tabs>
          <w:tab w:val="left" w:pos="993"/>
        </w:tabs>
        <w:autoSpaceDE w:val="0"/>
        <w:autoSpaceDN w:val="0"/>
        <w:adjustRightInd w:val="0"/>
        <w:spacing w:line="276" w:lineRule="auto"/>
        <w:jc w:val="center"/>
        <w:rPr>
          <w:sz w:val="28"/>
          <w:szCs w:val="28"/>
        </w:rPr>
      </w:pPr>
    </w:p>
    <w:p w:rsidR="0041660B" w:rsidRPr="00044150" w:rsidRDefault="0041660B" w:rsidP="00BD30B7">
      <w:pPr>
        <w:tabs>
          <w:tab w:val="left" w:pos="993"/>
        </w:tabs>
        <w:autoSpaceDE w:val="0"/>
        <w:autoSpaceDN w:val="0"/>
        <w:adjustRightInd w:val="0"/>
        <w:spacing w:line="276" w:lineRule="auto"/>
        <w:jc w:val="center"/>
        <w:rPr>
          <w:sz w:val="28"/>
          <w:szCs w:val="28"/>
        </w:rPr>
      </w:pPr>
    </w:p>
    <w:p w:rsidR="00B035AC" w:rsidRDefault="00B035AC" w:rsidP="00CB4DCA">
      <w:pPr>
        <w:tabs>
          <w:tab w:val="left" w:pos="993"/>
          <w:tab w:val="left" w:pos="8661"/>
        </w:tabs>
        <w:autoSpaceDE w:val="0"/>
        <w:autoSpaceDN w:val="0"/>
        <w:adjustRightInd w:val="0"/>
        <w:spacing w:line="276" w:lineRule="auto"/>
        <w:rPr>
          <w:rFonts w:eastAsia="Calibri"/>
          <w:b/>
          <w:szCs w:val="28"/>
        </w:rPr>
      </w:pPr>
    </w:p>
    <w:p w:rsidR="00A3242D" w:rsidRDefault="00A3242D" w:rsidP="00CB4DCA">
      <w:pPr>
        <w:tabs>
          <w:tab w:val="left" w:pos="993"/>
          <w:tab w:val="left" w:pos="8661"/>
        </w:tabs>
        <w:autoSpaceDE w:val="0"/>
        <w:autoSpaceDN w:val="0"/>
        <w:adjustRightInd w:val="0"/>
        <w:spacing w:line="276" w:lineRule="auto"/>
        <w:rPr>
          <w:rFonts w:eastAsia="Calibri"/>
          <w:b/>
          <w:szCs w:val="28"/>
        </w:rPr>
        <w:sectPr w:rsidR="00A3242D" w:rsidSect="00A3242D">
          <w:pgSz w:w="11906" w:h="16838"/>
          <w:pgMar w:top="1134" w:right="851" w:bottom="1134" w:left="1134" w:header="709" w:footer="709" w:gutter="0"/>
          <w:cols w:space="708"/>
          <w:docGrid w:linePitch="360"/>
        </w:sectPr>
      </w:pPr>
    </w:p>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lastRenderedPageBreak/>
        <w:t>Шкала оценивания уровня сформированности компетенций</w:t>
      </w:r>
    </w:p>
    <w:p w:rsidR="00BD30B7" w:rsidRPr="006C6FA9" w:rsidRDefault="00BD30B7" w:rsidP="00BD30B7">
      <w:pPr>
        <w:jc w:val="center"/>
        <w:rPr>
          <w:b/>
          <w:sz w:val="28"/>
          <w:szCs w:val="28"/>
        </w:rPr>
      </w:pPr>
    </w:p>
    <w:tbl>
      <w:tblPr>
        <w:tblW w:w="15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4"/>
        <w:gridCol w:w="3148"/>
        <w:gridCol w:w="3750"/>
        <w:gridCol w:w="3402"/>
        <w:gridCol w:w="928"/>
      </w:tblGrid>
      <w:tr w:rsidR="00BD30B7" w:rsidRPr="00B77D2D" w:rsidTr="00CB4DCA">
        <w:trPr>
          <w:trHeight w:val="920"/>
        </w:trPr>
        <w:tc>
          <w:tcPr>
            <w:tcW w:w="2978" w:type="dxa"/>
          </w:tcPr>
          <w:p w:rsidR="00BD30B7" w:rsidRPr="00B77D2D" w:rsidRDefault="00BD30B7" w:rsidP="005F6A00">
            <w:pPr>
              <w:rPr>
                <w:sz w:val="20"/>
                <w:szCs w:val="20"/>
              </w:rPr>
            </w:pPr>
            <w:r w:rsidRPr="00B77D2D">
              <w:rPr>
                <w:b/>
                <w:sz w:val="20"/>
                <w:szCs w:val="20"/>
              </w:rPr>
              <w:t>Код и формулировка компетенции</w:t>
            </w:r>
          </w:p>
        </w:tc>
        <w:tc>
          <w:tcPr>
            <w:tcW w:w="4282" w:type="dxa"/>
            <w:gridSpan w:val="2"/>
          </w:tcPr>
          <w:p w:rsidR="00BD30B7" w:rsidRPr="00B77D2D" w:rsidRDefault="00BD30B7" w:rsidP="005F6A00">
            <w:pPr>
              <w:spacing w:before="100" w:beforeAutospacing="1" w:after="100" w:afterAutospacing="1"/>
              <w:rPr>
                <w:b/>
                <w:sz w:val="20"/>
                <w:szCs w:val="20"/>
              </w:rPr>
            </w:pPr>
            <w:r w:rsidRPr="00B77D2D">
              <w:rPr>
                <w:b/>
                <w:sz w:val="20"/>
                <w:szCs w:val="20"/>
              </w:rPr>
              <w:t>Этапы формирования компетенции</w:t>
            </w:r>
          </w:p>
        </w:tc>
        <w:tc>
          <w:tcPr>
            <w:tcW w:w="3750" w:type="dxa"/>
          </w:tcPr>
          <w:p w:rsidR="00BD30B7" w:rsidRPr="00B77D2D" w:rsidRDefault="00F83D31" w:rsidP="005F6A00">
            <w:pPr>
              <w:rPr>
                <w:b/>
                <w:sz w:val="20"/>
                <w:szCs w:val="20"/>
              </w:rPr>
            </w:pPr>
            <w:r w:rsidRPr="00B77D2D">
              <w:rPr>
                <w:b/>
                <w:sz w:val="20"/>
                <w:szCs w:val="20"/>
              </w:rPr>
              <w:t>критерии</w:t>
            </w:r>
          </w:p>
        </w:tc>
        <w:tc>
          <w:tcPr>
            <w:tcW w:w="3402" w:type="dxa"/>
          </w:tcPr>
          <w:p w:rsidR="00BD30B7" w:rsidRPr="00B77D2D" w:rsidRDefault="00BD30B7" w:rsidP="005F6A00">
            <w:pPr>
              <w:rPr>
                <w:b/>
                <w:sz w:val="20"/>
                <w:szCs w:val="20"/>
              </w:rPr>
            </w:pPr>
            <w:r w:rsidRPr="00B77D2D">
              <w:rPr>
                <w:b/>
                <w:sz w:val="20"/>
                <w:szCs w:val="20"/>
              </w:rPr>
              <w:t>показатели</w:t>
            </w:r>
          </w:p>
        </w:tc>
        <w:tc>
          <w:tcPr>
            <w:tcW w:w="928" w:type="dxa"/>
          </w:tcPr>
          <w:p w:rsidR="00BD30B7" w:rsidRPr="00B77D2D" w:rsidRDefault="00BD30B7" w:rsidP="005F6A00">
            <w:pPr>
              <w:rPr>
                <w:b/>
                <w:sz w:val="20"/>
                <w:szCs w:val="20"/>
              </w:rPr>
            </w:pPr>
            <w:r w:rsidRPr="00B77D2D">
              <w:rPr>
                <w:b/>
                <w:sz w:val="20"/>
                <w:szCs w:val="20"/>
              </w:rPr>
              <w:t>баллы</w:t>
            </w:r>
          </w:p>
        </w:tc>
      </w:tr>
      <w:tr w:rsidR="00943A6E" w:rsidRPr="00B77D2D" w:rsidTr="00B77D2D">
        <w:trPr>
          <w:trHeight w:val="195"/>
        </w:trPr>
        <w:tc>
          <w:tcPr>
            <w:tcW w:w="2978" w:type="dxa"/>
            <w:vMerge w:val="restart"/>
            <w:vAlign w:val="center"/>
          </w:tcPr>
          <w:p w:rsidR="00943A6E" w:rsidRPr="0041660B" w:rsidRDefault="00943A6E" w:rsidP="00943A6E">
            <w:pPr>
              <w:ind w:firstLine="28"/>
              <w:rPr>
                <w:sz w:val="20"/>
                <w:szCs w:val="20"/>
              </w:rPr>
            </w:pPr>
            <w:r w:rsidRPr="0041660B">
              <w:rPr>
                <w:sz w:val="20"/>
                <w:szCs w:val="20"/>
              </w:rPr>
              <w:t>ПК-10 способностью и готовностью осуществлять разработку эксплуатационной документации</w:t>
            </w:r>
          </w:p>
          <w:p w:rsidR="00943A6E" w:rsidRPr="0041660B" w:rsidRDefault="00943A6E" w:rsidP="00943A6E">
            <w:pPr>
              <w:ind w:firstLine="28"/>
              <w:rPr>
                <w:sz w:val="20"/>
                <w:szCs w:val="20"/>
              </w:rPr>
            </w:pPr>
          </w:p>
        </w:tc>
        <w:tc>
          <w:tcPr>
            <w:tcW w:w="1134" w:type="dxa"/>
            <w:vAlign w:val="center"/>
          </w:tcPr>
          <w:p w:rsidR="00943A6E" w:rsidRPr="00B77D2D" w:rsidRDefault="00943A6E" w:rsidP="00943A6E">
            <w:pPr>
              <w:rPr>
                <w:sz w:val="20"/>
                <w:szCs w:val="20"/>
              </w:rPr>
            </w:pPr>
            <w:r w:rsidRPr="00B77D2D">
              <w:rPr>
                <w:sz w:val="20"/>
                <w:szCs w:val="20"/>
              </w:rPr>
              <w:t>знает (пороговый уровень)</w:t>
            </w:r>
          </w:p>
        </w:tc>
        <w:tc>
          <w:tcPr>
            <w:tcW w:w="3148" w:type="dxa"/>
            <w:vAlign w:val="center"/>
          </w:tcPr>
          <w:p w:rsidR="00943A6E" w:rsidRPr="0041660B" w:rsidRDefault="00943A6E" w:rsidP="00943A6E">
            <w:pPr>
              <w:rPr>
                <w:sz w:val="20"/>
                <w:szCs w:val="20"/>
              </w:rPr>
            </w:pPr>
            <w:r w:rsidRPr="0041660B">
              <w:rPr>
                <w:sz w:val="20"/>
                <w:szCs w:val="20"/>
              </w:rPr>
              <w:t>Основные положения и требования ЕСКД, Правила Регистра</w:t>
            </w:r>
          </w:p>
        </w:tc>
        <w:tc>
          <w:tcPr>
            <w:tcW w:w="3750" w:type="dxa"/>
          </w:tcPr>
          <w:p w:rsidR="00943A6E" w:rsidRPr="00E9765A" w:rsidRDefault="00943A6E" w:rsidP="00943A6E">
            <w:pPr>
              <w:rPr>
                <w:sz w:val="20"/>
                <w:szCs w:val="20"/>
              </w:rPr>
            </w:pPr>
            <w:r w:rsidRPr="00E9765A">
              <w:rPr>
                <w:sz w:val="20"/>
                <w:szCs w:val="20"/>
              </w:rPr>
              <w:t xml:space="preserve">Знание </w:t>
            </w:r>
            <w:r w:rsidR="00E9765A" w:rsidRPr="00E9765A">
              <w:rPr>
                <w:sz w:val="20"/>
                <w:szCs w:val="20"/>
              </w:rPr>
              <w:t xml:space="preserve">основных </w:t>
            </w:r>
            <w:r w:rsidRPr="00E9765A">
              <w:rPr>
                <w:sz w:val="20"/>
                <w:szCs w:val="20"/>
              </w:rPr>
              <w:t xml:space="preserve">требований </w:t>
            </w:r>
            <w:r w:rsidR="00E9765A" w:rsidRPr="0041660B">
              <w:rPr>
                <w:sz w:val="20"/>
                <w:szCs w:val="20"/>
              </w:rPr>
              <w:t>ЕСКД</w:t>
            </w:r>
            <w:r w:rsidR="00E9765A">
              <w:rPr>
                <w:sz w:val="20"/>
                <w:szCs w:val="20"/>
              </w:rPr>
              <w:t>, Правил</w:t>
            </w:r>
            <w:r w:rsidR="00E9765A" w:rsidRPr="0041660B">
              <w:rPr>
                <w:sz w:val="20"/>
                <w:szCs w:val="20"/>
              </w:rPr>
              <w:t xml:space="preserve"> Регистра</w:t>
            </w:r>
            <w:r w:rsidR="00E9765A">
              <w:rPr>
                <w:sz w:val="20"/>
                <w:szCs w:val="20"/>
              </w:rPr>
              <w:t xml:space="preserve"> при разработке </w:t>
            </w:r>
            <w:r w:rsidR="00E9765A" w:rsidRPr="0041660B">
              <w:rPr>
                <w:sz w:val="20"/>
                <w:szCs w:val="20"/>
              </w:rPr>
              <w:t>эксплуатационной документации</w:t>
            </w:r>
          </w:p>
        </w:tc>
        <w:tc>
          <w:tcPr>
            <w:tcW w:w="3402" w:type="dxa"/>
          </w:tcPr>
          <w:p w:rsidR="00943A6E" w:rsidRPr="00E9765A" w:rsidRDefault="00943A6E" w:rsidP="00E9765A">
            <w:pPr>
              <w:rPr>
                <w:sz w:val="20"/>
                <w:szCs w:val="20"/>
              </w:rPr>
            </w:pPr>
            <w:r w:rsidRPr="00E9765A">
              <w:rPr>
                <w:sz w:val="20"/>
                <w:szCs w:val="20"/>
              </w:rPr>
              <w:t xml:space="preserve">Способен дать краткое описание </w:t>
            </w:r>
            <w:r w:rsidR="00E9765A" w:rsidRPr="00E9765A">
              <w:rPr>
                <w:sz w:val="20"/>
                <w:szCs w:val="20"/>
              </w:rPr>
              <w:t>существующих регламентирующих документов в проектно-конструкторской сфере</w:t>
            </w:r>
          </w:p>
        </w:tc>
        <w:tc>
          <w:tcPr>
            <w:tcW w:w="928" w:type="dxa"/>
          </w:tcPr>
          <w:p w:rsidR="00943A6E" w:rsidRPr="00B77D2D" w:rsidRDefault="00943A6E" w:rsidP="00943A6E">
            <w:pPr>
              <w:rPr>
                <w:sz w:val="20"/>
                <w:szCs w:val="20"/>
              </w:rPr>
            </w:pPr>
            <w:r w:rsidRPr="00B77D2D">
              <w:rPr>
                <w:sz w:val="20"/>
                <w:szCs w:val="20"/>
              </w:rPr>
              <w:t>61-75 баллов</w:t>
            </w:r>
          </w:p>
        </w:tc>
      </w:tr>
      <w:tr w:rsidR="00943A6E" w:rsidRPr="00B77D2D" w:rsidTr="00CB4DCA">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умеет (продвинутый)</w:t>
            </w:r>
          </w:p>
        </w:tc>
        <w:tc>
          <w:tcPr>
            <w:tcW w:w="3148" w:type="dxa"/>
            <w:vAlign w:val="center"/>
          </w:tcPr>
          <w:p w:rsidR="00943A6E" w:rsidRPr="0041660B" w:rsidRDefault="00943A6E" w:rsidP="00943A6E">
            <w:pPr>
              <w:rPr>
                <w:sz w:val="20"/>
                <w:szCs w:val="20"/>
              </w:rPr>
            </w:pPr>
            <w:r w:rsidRPr="0041660B">
              <w:rPr>
                <w:sz w:val="20"/>
                <w:szCs w:val="20"/>
              </w:rPr>
              <w:t>Применять полученные знания для разработки эксплуатационной документации</w:t>
            </w:r>
          </w:p>
        </w:tc>
        <w:tc>
          <w:tcPr>
            <w:tcW w:w="3750" w:type="dxa"/>
          </w:tcPr>
          <w:p w:rsidR="00943A6E" w:rsidRPr="00E9765A" w:rsidRDefault="00943A6E" w:rsidP="00E9765A">
            <w:pPr>
              <w:rPr>
                <w:sz w:val="20"/>
                <w:szCs w:val="20"/>
              </w:rPr>
            </w:pPr>
            <w:r w:rsidRPr="00E9765A">
              <w:rPr>
                <w:sz w:val="20"/>
                <w:szCs w:val="20"/>
              </w:rPr>
              <w:t xml:space="preserve">Умение применять полученные знания при </w:t>
            </w:r>
            <w:r w:rsidR="00E9765A" w:rsidRPr="00E9765A">
              <w:rPr>
                <w:sz w:val="20"/>
                <w:szCs w:val="20"/>
              </w:rPr>
              <w:t>разработке технического проекта судна</w:t>
            </w:r>
          </w:p>
        </w:tc>
        <w:tc>
          <w:tcPr>
            <w:tcW w:w="3402" w:type="dxa"/>
          </w:tcPr>
          <w:p w:rsidR="00943A6E" w:rsidRPr="00E9765A" w:rsidRDefault="00943A6E" w:rsidP="00E9765A">
            <w:pPr>
              <w:rPr>
                <w:sz w:val="20"/>
                <w:szCs w:val="20"/>
              </w:rPr>
            </w:pPr>
            <w:r w:rsidRPr="00E9765A">
              <w:rPr>
                <w:sz w:val="20"/>
                <w:szCs w:val="20"/>
              </w:rPr>
              <w:t xml:space="preserve">Использует полученные знания при </w:t>
            </w:r>
            <w:r w:rsidR="00E9765A" w:rsidRPr="00E9765A">
              <w:rPr>
                <w:sz w:val="20"/>
                <w:szCs w:val="20"/>
              </w:rPr>
              <w:t>разработке необходимой эксплуатационной документации основного оборудования и судна в целом</w:t>
            </w:r>
          </w:p>
        </w:tc>
        <w:tc>
          <w:tcPr>
            <w:tcW w:w="928" w:type="dxa"/>
          </w:tcPr>
          <w:p w:rsidR="00943A6E" w:rsidRPr="00B77D2D" w:rsidRDefault="00943A6E" w:rsidP="00943A6E">
            <w:pPr>
              <w:rPr>
                <w:rFonts w:eastAsia="MS Mincho"/>
                <w:sz w:val="20"/>
                <w:szCs w:val="20"/>
                <w:lang w:eastAsia="ja-JP"/>
              </w:rPr>
            </w:pPr>
            <w:r w:rsidRPr="00B77D2D">
              <w:rPr>
                <w:rFonts w:eastAsia="MS Mincho"/>
                <w:sz w:val="20"/>
                <w:szCs w:val="20"/>
                <w:lang w:eastAsia="ja-JP"/>
              </w:rPr>
              <w:t>76-85</w:t>
            </w:r>
          </w:p>
          <w:p w:rsidR="00943A6E" w:rsidRPr="00B77D2D" w:rsidRDefault="00943A6E" w:rsidP="00943A6E">
            <w:pPr>
              <w:rPr>
                <w:sz w:val="20"/>
                <w:szCs w:val="20"/>
              </w:rPr>
            </w:pPr>
            <w:r w:rsidRPr="00B77D2D">
              <w:rPr>
                <w:rFonts w:eastAsia="MS Mincho"/>
                <w:sz w:val="20"/>
                <w:szCs w:val="20"/>
                <w:lang w:eastAsia="ja-JP"/>
              </w:rPr>
              <w:t>баллов</w:t>
            </w:r>
          </w:p>
        </w:tc>
      </w:tr>
      <w:tr w:rsidR="00943A6E" w:rsidRPr="00B77D2D" w:rsidTr="00CB4DCA">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владеет (высокий)</w:t>
            </w:r>
          </w:p>
        </w:tc>
        <w:tc>
          <w:tcPr>
            <w:tcW w:w="3148" w:type="dxa"/>
            <w:vAlign w:val="center"/>
          </w:tcPr>
          <w:p w:rsidR="00943A6E" w:rsidRPr="0041660B" w:rsidRDefault="00943A6E" w:rsidP="00943A6E">
            <w:pPr>
              <w:rPr>
                <w:sz w:val="20"/>
                <w:szCs w:val="20"/>
              </w:rPr>
            </w:pPr>
            <w:r w:rsidRPr="0041660B">
              <w:rPr>
                <w:sz w:val="20"/>
                <w:szCs w:val="20"/>
              </w:rPr>
              <w:t>Навыком разработки эксплуатационной документации дизель-электрических и дизельных энергетических установок</w:t>
            </w:r>
          </w:p>
        </w:tc>
        <w:tc>
          <w:tcPr>
            <w:tcW w:w="3750" w:type="dxa"/>
          </w:tcPr>
          <w:p w:rsidR="00943A6E" w:rsidRPr="00E9765A" w:rsidRDefault="00943A6E" w:rsidP="00E9765A">
            <w:pPr>
              <w:rPr>
                <w:sz w:val="20"/>
                <w:szCs w:val="20"/>
              </w:rPr>
            </w:pPr>
            <w:r w:rsidRPr="00E9765A">
              <w:rPr>
                <w:sz w:val="20"/>
                <w:szCs w:val="20"/>
              </w:rPr>
              <w:t xml:space="preserve">Владение </w:t>
            </w:r>
            <w:r w:rsidR="00E9765A" w:rsidRPr="00E9765A">
              <w:rPr>
                <w:sz w:val="20"/>
                <w:szCs w:val="20"/>
              </w:rPr>
              <w:t xml:space="preserve">навыком </w:t>
            </w:r>
            <w:r w:rsidR="00E9765A" w:rsidRPr="0041660B">
              <w:rPr>
                <w:sz w:val="20"/>
                <w:szCs w:val="20"/>
              </w:rPr>
              <w:t xml:space="preserve">разработки эксплуатационной документации </w:t>
            </w:r>
            <w:r w:rsidR="00E9765A">
              <w:rPr>
                <w:sz w:val="20"/>
                <w:szCs w:val="20"/>
              </w:rPr>
              <w:t>главного и вспомогательного энергетического оборудования</w:t>
            </w:r>
          </w:p>
        </w:tc>
        <w:tc>
          <w:tcPr>
            <w:tcW w:w="3402" w:type="dxa"/>
          </w:tcPr>
          <w:p w:rsidR="00943A6E" w:rsidRPr="00E9765A" w:rsidRDefault="00943A6E" w:rsidP="00E9765A">
            <w:pPr>
              <w:rPr>
                <w:sz w:val="20"/>
                <w:szCs w:val="20"/>
              </w:rPr>
            </w:pPr>
            <w:r w:rsidRPr="00E9765A">
              <w:rPr>
                <w:sz w:val="20"/>
                <w:szCs w:val="20"/>
              </w:rPr>
              <w:t xml:space="preserve">Способен грамотно составить </w:t>
            </w:r>
            <w:r w:rsidR="00E9765A" w:rsidRPr="00E9765A">
              <w:rPr>
                <w:sz w:val="20"/>
                <w:szCs w:val="20"/>
              </w:rPr>
              <w:t xml:space="preserve">перечень необходимых документов для </w:t>
            </w:r>
            <w:r w:rsidR="00E9765A" w:rsidRPr="0041660B">
              <w:rPr>
                <w:sz w:val="20"/>
                <w:szCs w:val="20"/>
              </w:rPr>
              <w:t>разработки эксплуатационной документации дизель-электрических и дизельных энергетических установок</w:t>
            </w:r>
          </w:p>
        </w:tc>
        <w:tc>
          <w:tcPr>
            <w:tcW w:w="928" w:type="dxa"/>
          </w:tcPr>
          <w:p w:rsidR="00943A6E" w:rsidRPr="00B77D2D" w:rsidRDefault="00943A6E" w:rsidP="00943A6E">
            <w:pPr>
              <w:rPr>
                <w:sz w:val="20"/>
                <w:szCs w:val="20"/>
              </w:rPr>
            </w:pPr>
            <w:r w:rsidRPr="00B77D2D">
              <w:rPr>
                <w:sz w:val="20"/>
                <w:szCs w:val="20"/>
              </w:rPr>
              <w:t>86-100 баллов</w:t>
            </w:r>
          </w:p>
        </w:tc>
      </w:tr>
      <w:tr w:rsidR="00943A6E" w:rsidRPr="00B77D2D" w:rsidTr="00CB4DCA">
        <w:tc>
          <w:tcPr>
            <w:tcW w:w="2978" w:type="dxa"/>
            <w:vMerge w:val="restart"/>
            <w:vAlign w:val="center"/>
          </w:tcPr>
          <w:p w:rsidR="00943A6E" w:rsidRPr="0041660B" w:rsidRDefault="00943A6E" w:rsidP="00943A6E">
            <w:pPr>
              <w:ind w:firstLine="28"/>
              <w:rPr>
                <w:sz w:val="20"/>
                <w:szCs w:val="20"/>
              </w:rPr>
            </w:pPr>
            <w:r w:rsidRPr="0041660B">
              <w:rPr>
                <w:sz w:val="20"/>
                <w:szCs w:val="20"/>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134" w:type="dxa"/>
            <w:vAlign w:val="center"/>
          </w:tcPr>
          <w:p w:rsidR="00943A6E" w:rsidRPr="00B77D2D" w:rsidRDefault="00943A6E" w:rsidP="00943A6E">
            <w:pPr>
              <w:rPr>
                <w:sz w:val="20"/>
                <w:szCs w:val="20"/>
              </w:rPr>
            </w:pPr>
            <w:r w:rsidRPr="00B77D2D">
              <w:rPr>
                <w:sz w:val="20"/>
                <w:szCs w:val="20"/>
              </w:rPr>
              <w:t>знает (пороговый уровень)</w:t>
            </w:r>
          </w:p>
        </w:tc>
        <w:tc>
          <w:tcPr>
            <w:tcW w:w="3148" w:type="dxa"/>
            <w:vAlign w:val="center"/>
          </w:tcPr>
          <w:p w:rsidR="00943A6E" w:rsidRPr="0041660B" w:rsidRDefault="00943A6E" w:rsidP="00943A6E">
            <w:pPr>
              <w:rPr>
                <w:sz w:val="20"/>
                <w:szCs w:val="20"/>
              </w:rPr>
            </w:pPr>
            <w:r w:rsidRPr="0041660B">
              <w:rPr>
                <w:sz w:val="20"/>
                <w:szCs w:val="20"/>
              </w:rPr>
              <w:t>Основные требования безопасной эксплуатации дизелей и дизель-генераторов, требования судового оборудования и услуг к экспертизе и сертификации</w:t>
            </w:r>
          </w:p>
        </w:tc>
        <w:tc>
          <w:tcPr>
            <w:tcW w:w="3750" w:type="dxa"/>
          </w:tcPr>
          <w:p w:rsidR="00943A6E" w:rsidRPr="00012265" w:rsidRDefault="00943A6E" w:rsidP="00943A6E">
            <w:pPr>
              <w:rPr>
                <w:sz w:val="20"/>
                <w:szCs w:val="20"/>
              </w:rPr>
            </w:pPr>
            <w:r w:rsidRPr="00012265">
              <w:rPr>
                <w:sz w:val="20"/>
                <w:szCs w:val="20"/>
              </w:rPr>
              <w:t xml:space="preserve">Знание основных </w:t>
            </w:r>
            <w:r w:rsidR="00012265" w:rsidRPr="00012265">
              <w:rPr>
                <w:sz w:val="20"/>
                <w:szCs w:val="20"/>
              </w:rPr>
              <w:t xml:space="preserve">требований </w:t>
            </w:r>
            <w:r w:rsidR="00012265" w:rsidRPr="0041660B">
              <w:rPr>
                <w:sz w:val="20"/>
                <w:szCs w:val="20"/>
              </w:rPr>
              <w:t>безопасной эксплуатации дизелей и дизель-генераторов</w:t>
            </w:r>
            <w:r w:rsidR="00012265">
              <w:rPr>
                <w:sz w:val="20"/>
                <w:szCs w:val="20"/>
              </w:rPr>
              <w:t>, понимание процесса проведения экспертиз</w:t>
            </w:r>
            <w:r w:rsidR="00012265" w:rsidRPr="0041660B">
              <w:rPr>
                <w:sz w:val="20"/>
                <w:szCs w:val="20"/>
              </w:rPr>
              <w:t xml:space="preserve"> и сертификации</w:t>
            </w:r>
          </w:p>
        </w:tc>
        <w:tc>
          <w:tcPr>
            <w:tcW w:w="3402" w:type="dxa"/>
          </w:tcPr>
          <w:p w:rsidR="00943A6E" w:rsidRPr="00012265" w:rsidRDefault="00012265" w:rsidP="00012265">
            <w:pPr>
              <w:rPr>
                <w:sz w:val="20"/>
                <w:szCs w:val="20"/>
              </w:rPr>
            </w:pPr>
            <w:r w:rsidRPr="00012265">
              <w:rPr>
                <w:sz w:val="20"/>
                <w:szCs w:val="20"/>
              </w:rPr>
              <w:t>Способен дать краткое описание процесса запуска и остановки дизеля, режимы работы судовой электростанции</w:t>
            </w:r>
          </w:p>
        </w:tc>
        <w:tc>
          <w:tcPr>
            <w:tcW w:w="928" w:type="dxa"/>
          </w:tcPr>
          <w:p w:rsidR="00943A6E" w:rsidRPr="00B77D2D" w:rsidRDefault="00943A6E" w:rsidP="00943A6E">
            <w:pPr>
              <w:rPr>
                <w:sz w:val="20"/>
                <w:szCs w:val="20"/>
              </w:rPr>
            </w:pPr>
            <w:r w:rsidRPr="00B77D2D">
              <w:rPr>
                <w:sz w:val="20"/>
                <w:szCs w:val="20"/>
              </w:rPr>
              <w:t>61-75 баллов</w:t>
            </w:r>
          </w:p>
        </w:tc>
      </w:tr>
      <w:tr w:rsidR="00943A6E" w:rsidRPr="00B77D2D" w:rsidTr="00CB4DCA">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умеет (продвинутый)</w:t>
            </w:r>
          </w:p>
        </w:tc>
        <w:tc>
          <w:tcPr>
            <w:tcW w:w="3148" w:type="dxa"/>
            <w:vAlign w:val="center"/>
          </w:tcPr>
          <w:p w:rsidR="00943A6E" w:rsidRPr="0041660B" w:rsidRDefault="00943A6E" w:rsidP="00943A6E">
            <w:pPr>
              <w:rPr>
                <w:sz w:val="20"/>
                <w:szCs w:val="20"/>
              </w:rPr>
            </w:pPr>
            <w:r w:rsidRPr="0041660B">
              <w:rPr>
                <w:sz w:val="20"/>
                <w:szCs w:val="20"/>
              </w:rPr>
              <w:t>Осуществлять техническое наблюдение за безопасной эксплуатацией дизельных установок</w:t>
            </w:r>
          </w:p>
        </w:tc>
        <w:tc>
          <w:tcPr>
            <w:tcW w:w="3750" w:type="dxa"/>
          </w:tcPr>
          <w:p w:rsidR="00943A6E" w:rsidRPr="00012265" w:rsidRDefault="00943A6E" w:rsidP="00012265">
            <w:pPr>
              <w:rPr>
                <w:sz w:val="20"/>
                <w:szCs w:val="20"/>
              </w:rPr>
            </w:pPr>
            <w:r w:rsidRPr="00012265">
              <w:rPr>
                <w:sz w:val="20"/>
                <w:szCs w:val="20"/>
              </w:rPr>
              <w:t xml:space="preserve">Умение </w:t>
            </w:r>
            <w:r w:rsidR="00012265" w:rsidRPr="00012265">
              <w:rPr>
                <w:sz w:val="20"/>
                <w:szCs w:val="20"/>
              </w:rPr>
              <w:t xml:space="preserve">проводить </w:t>
            </w:r>
            <w:r w:rsidR="00012265" w:rsidRPr="0041660B">
              <w:rPr>
                <w:sz w:val="20"/>
                <w:szCs w:val="20"/>
              </w:rPr>
              <w:t xml:space="preserve">техническое наблюдение за безопасной эксплуатацией дизельных </w:t>
            </w:r>
            <w:r w:rsidR="00012265">
              <w:rPr>
                <w:sz w:val="20"/>
                <w:szCs w:val="20"/>
              </w:rPr>
              <w:t xml:space="preserve"> и дизель-электрических </w:t>
            </w:r>
            <w:r w:rsidR="00012265" w:rsidRPr="0041660B">
              <w:rPr>
                <w:sz w:val="20"/>
                <w:szCs w:val="20"/>
              </w:rPr>
              <w:t>установок</w:t>
            </w:r>
          </w:p>
        </w:tc>
        <w:tc>
          <w:tcPr>
            <w:tcW w:w="3402" w:type="dxa"/>
          </w:tcPr>
          <w:p w:rsidR="00943A6E" w:rsidRPr="00012265" w:rsidRDefault="00943A6E" w:rsidP="00012265">
            <w:pPr>
              <w:rPr>
                <w:sz w:val="20"/>
                <w:szCs w:val="20"/>
              </w:rPr>
            </w:pPr>
            <w:r w:rsidRPr="00012265">
              <w:rPr>
                <w:sz w:val="20"/>
                <w:szCs w:val="20"/>
              </w:rPr>
              <w:t xml:space="preserve">Способен </w:t>
            </w:r>
            <w:r w:rsidR="00012265" w:rsidRPr="00012265">
              <w:rPr>
                <w:sz w:val="20"/>
                <w:szCs w:val="20"/>
              </w:rPr>
              <w:t>проводить техническое наблюдение, осмотр работающего энергооборудования на предмет безопасного эксплуатации</w:t>
            </w:r>
          </w:p>
        </w:tc>
        <w:tc>
          <w:tcPr>
            <w:tcW w:w="928" w:type="dxa"/>
          </w:tcPr>
          <w:p w:rsidR="00943A6E" w:rsidRPr="00B77D2D" w:rsidRDefault="00943A6E" w:rsidP="00943A6E">
            <w:pPr>
              <w:rPr>
                <w:rFonts w:eastAsia="MS Mincho"/>
                <w:sz w:val="20"/>
                <w:szCs w:val="20"/>
                <w:lang w:eastAsia="ja-JP"/>
              </w:rPr>
            </w:pPr>
            <w:r w:rsidRPr="00B77D2D">
              <w:rPr>
                <w:rFonts w:eastAsia="MS Mincho"/>
                <w:sz w:val="20"/>
                <w:szCs w:val="20"/>
                <w:lang w:eastAsia="ja-JP"/>
              </w:rPr>
              <w:t>76-85</w:t>
            </w:r>
          </w:p>
          <w:p w:rsidR="00943A6E" w:rsidRPr="00B77D2D" w:rsidRDefault="00943A6E" w:rsidP="00943A6E">
            <w:pPr>
              <w:rPr>
                <w:sz w:val="20"/>
                <w:szCs w:val="20"/>
              </w:rPr>
            </w:pPr>
            <w:r w:rsidRPr="00B77D2D">
              <w:rPr>
                <w:rFonts w:eastAsia="MS Mincho"/>
                <w:sz w:val="20"/>
                <w:szCs w:val="20"/>
                <w:lang w:eastAsia="ja-JP"/>
              </w:rPr>
              <w:t>баллов</w:t>
            </w:r>
          </w:p>
        </w:tc>
      </w:tr>
      <w:tr w:rsidR="00943A6E" w:rsidRPr="00B77D2D" w:rsidTr="00CB4DCA">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владеет (высокий)</w:t>
            </w:r>
          </w:p>
        </w:tc>
        <w:tc>
          <w:tcPr>
            <w:tcW w:w="3148" w:type="dxa"/>
            <w:vAlign w:val="center"/>
          </w:tcPr>
          <w:p w:rsidR="00943A6E" w:rsidRPr="0041660B" w:rsidRDefault="00943A6E" w:rsidP="00943A6E">
            <w:pPr>
              <w:rPr>
                <w:sz w:val="20"/>
                <w:szCs w:val="20"/>
              </w:rPr>
            </w:pPr>
            <w:r w:rsidRPr="0041660B">
              <w:rPr>
                <w:sz w:val="20"/>
                <w:szCs w:val="20"/>
              </w:rPr>
              <w:t>Навыками проведения экспертизы и сертификации судовых дизелей и генераторов электроэнергии на судне</w:t>
            </w:r>
          </w:p>
        </w:tc>
        <w:tc>
          <w:tcPr>
            <w:tcW w:w="3750" w:type="dxa"/>
          </w:tcPr>
          <w:p w:rsidR="00943A6E" w:rsidRPr="00CB2CBE" w:rsidRDefault="00012265" w:rsidP="00943A6E">
            <w:pPr>
              <w:rPr>
                <w:sz w:val="20"/>
                <w:szCs w:val="20"/>
              </w:rPr>
            </w:pPr>
            <w:r w:rsidRPr="00CB2CBE">
              <w:rPr>
                <w:sz w:val="20"/>
                <w:szCs w:val="20"/>
              </w:rPr>
              <w:t xml:space="preserve">Применение полученных знаний и умений при осуществлении </w:t>
            </w:r>
            <w:r w:rsidRPr="0041660B">
              <w:rPr>
                <w:sz w:val="20"/>
                <w:szCs w:val="20"/>
              </w:rPr>
              <w:t>экспертизы и сертификации судовых дизель-электрических и дизельных энергетических установок</w:t>
            </w:r>
          </w:p>
        </w:tc>
        <w:tc>
          <w:tcPr>
            <w:tcW w:w="3402" w:type="dxa"/>
          </w:tcPr>
          <w:p w:rsidR="00943A6E" w:rsidRPr="00CB2CBE" w:rsidRDefault="00943A6E" w:rsidP="00012265">
            <w:pPr>
              <w:rPr>
                <w:sz w:val="20"/>
                <w:szCs w:val="20"/>
              </w:rPr>
            </w:pPr>
            <w:r w:rsidRPr="00CB2CBE">
              <w:rPr>
                <w:sz w:val="20"/>
                <w:szCs w:val="20"/>
              </w:rPr>
              <w:t xml:space="preserve">Способен </w:t>
            </w:r>
            <w:r w:rsidR="00012265" w:rsidRPr="00CB2CBE">
              <w:rPr>
                <w:sz w:val="20"/>
                <w:szCs w:val="20"/>
              </w:rPr>
              <w:t xml:space="preserve">грамотно составить акт экспертизы </w:t>
            </w:r>
            <w:r w:rsidR="00CB2CBE" w:rsidRPr="00CB2CBE">
              <w:rPr>
                <w:sz w:val="20"/>
                <w:szCs w:val="20"/>
              </w:rPr>
              <w:t>судового дизеля, а также провести необходимую проверку сертификатов дизельного энергооборудования</w:t>
            </w:r>
          </w:p>
        </w:tc>
        <w:tc>
          <w:tcPr>
            <w:tcW w:w="928" w:type="dxa"/>
          </w:tcPr>
          <w:p w:rsidR="00943A6E" w:rsidRPr="00B77D2D" w:rsidRDefault="00943A6E" w:rsidP="00943A6E">
            <w:pPr>
              <w:rPr>
                <w:sz w:val="20"/>
                <w:szCs w:val="20"/>
              </w:rPr>
            </w:pPr>
            <w:r w:rsidRPr="00B77D2D">
              <w:rPr>
                <w:sz w:val="20"/>
                <w:szCs w:val="20"/>
              </w:rPr>
              <w:t>86-100 баллов</w:t>
            </w:r>
          </w:p>
        </w:tc>
      </w:tr>
      <w:tr w:rsidR="00943A6E" w:rsidRPr="00B77D2D" w:rsidTr="00487B08">
        <w:tc>
          <w:tcPr>
            <w:tcW w:w="2978" w:type="dxa"/>
            <w:vMerge w:val="restart"/>
            <w:vAlign w:val="center"/>
          </w:tcPr>
          <w:p w:rsidR="00943A6E" w:rsidRPr="0041660B" w:rsidRDefault="00943A6E" w:rsidP="00943A6E">
            <w:pPr>
              <w:ind w:firstLine="28"/>
              <w:rPr>
                <w:sz w:val="20"/>
                <w:szCs w:val="20"/>
              </w:rPr>
            </w:pPr>
            <w:r w:rsidRPr="0041660B">
              <w:rPr>
                <w:sz w:val="20"/>
                <w:szCs w:val="20"/>
              </w:rPr>
              <w:t xml:space="preserve">ПК-26 способностью и готовностью осуществлять монтаж, наладку, техническое наблюдение судовой техники, эффективно использовать </w:t>
            </w:r>
            <w:r w:rsidRPr="0041660B">
              <w:rPr>
                <w:sz w:val="20"/>
                <w:szCs w:val="20"/>
              </w:rPr>
              <w:lastRenderedPageBreak/>
              <w:t>материалы, оборудование, соответствующие алгоритмы и программы расчетов параметров технологических процессов</w:t>
            </w:r>
          </w:p>
        </w:tc>
        <w:tc>
          <w:tcPr>
            <w:tcW w:w="1134" w:type="dxa"/>
            <w:vAlign w:val="center"/>
          </w:tcPr>
          <w:p w:rsidR="00943A6E" w:rsidRPr="00B77D2D" w:rsidRDefault="00943A6E" w:rsidP="00943A6E">
            <w:pPr>
              <w:rPr>
                <w:sz w:val="20"/>
                <w:szCs w:val="20"/>
              </w:rPr>
            </w:pPr>
            <w:r w:rsidRPr="00B77D2D">
              <w:rPr>
                <w:sz w:val="20"/>
                <w:szCs w:val="20"/>
              </w:rPr>
              <w:lastRenderedPageBreak/>
              <w:t>знает (пороговый уровень)</w:t>
            </w:r>
          </w:p>
        </w:tc>
        <w:tc>
          <w:tcPr>
            <w:tcW w:w="3148" w:type="dxa"/>
            <w:vAlign w:val="center"/>
          </w:tcPr>
          <w:p w:rsidR="00943A6E" w:rsidRPr="0041660B" w:rsidRDefault="00943A6E" w:rsidP="00943A6E">
            <w:pPr>
              <w:rPr>
                <w:sz w:val="20"/>
                <w:szCs w:val="20"/>
              </w:rPr>
            </w:pPr>
            <w:r>
              <w:rPr>
                <w:sz w:val="20"/>
                <w:szCs w:val="20"/>
              </w:rPr>
              <w:t xml:space="preserve">Основные требования к монтажу, наладке </w:t>
            </w:r>
            <w:r w:rsidRPr="0041660B">
              <w:rPr>
                <w:sz w:val="20"/>
                <w:szCs w:val="20"/>
              </w:rPr>
              <w:t>дизель-электрических и дизельных энергетических установок</w:t>
            </w:r>
          </w:p>
        </w:tc>
        <w:tc>
          <w:tcPr>
            <w:tcW w:w="3750" w:type="dxa"/>
          </w:tcPr>
          <w:p w:rsidR="00943A6E" w:rsidRPr="00EC1E4D" w:rsidRDefault="00943A6E" w:rsidP="00CB2CBE">
            <w:pPr>
              <w:rPr>
                <w:sz w:val="20"/>
                <w:szCs w:val="20"/>
              </w:rPr>
            </w:pPr>
            <w:r w:rsidRPr="00EC1E4D">
              <w:rPr>
                <w:sz w:val="20"/>
                <w:szCs w:val="20"/>
              </w:rPr>
              <w:t xml:space="preserve">Знание основных требований </w:t>
            </w:r>
            <w:r w:rsidR="00CB2CBE" w:rsidRPr="00EC1E4D">
              <w:rPr>
                <w:sz w:val="20"/>
                <w:szCs w:val="20"/>
              </w:rPr>
              <w:t xml:space="preserve">по проведению монтажных и наладочных работ </w:t>
            </w:r>
            <w:r w:rsidR="00CB2CBE" w:rsidRPr="0041660B">
              <w:rPr>
                <w:sz w:val="20"/>
                <w:szCs w:val="20"/>
              </w:rPr>
              <w:t>дизельных энергетических установок</w:t>
            </w:r>
          </w:p>
        </w:tc>
        <w:tc>
          <w:tcPr>
            <w:tcW w:w="3402" w:type="dxa"/>
          </w:tcPr>
          <w:p w:rsidR="00943A6E" w:rsidRPr="00EC1E4D" w:rsidRDefault="00943A6E" w:rsidP="00EC1E4D">
            <w:pPr>
              <w:rPr>
                <w:sz w:val="20"/>
                <w:szCs w:val="20"/>
              </w:rPr>
            </w:pPr>
            <w:r w:rsidRPr="00EC1E4D">
              <w:rPr>
                <w:sz w:val="20"/>
                <w:szCs w:val="20"/>
              </w:rPr>
              <w:t xml:space="preserve">Способен дать краткое описание  алгоритма проведения </w:t>
            </w:r>
            <w:r w:rsidR="00CB2CBE" w:rsidRPr="00EC1E4D">
              <w:rPr>
                <w:sz w:val="20"/>
                <w:szCs w:val="20"/>
              </w:rPr>
              <w:t>монтажа дизельного двигателя на фундамент судна</w:t>
            </w:r>
            <w:r w:rsidR="00EC1E4D" w:rsidRPr="00EC1E4D">
              <w:rPr>
                <w:sz w:val="20"/>
                <w:szCs w:val="20"/>
              </w:rPr>
              <w:t>, а также наладочных работ по завершению монтажа</w:t>
            </w:r>
          </w:p>
        </w:tc>
        <w:tc>
          <w:tcPr>
            <w:tcW w:w="928" w:type="dxa"/>
          </w:tcPr>
          <w:p w:rsidR="00943A6E" w:rsidRPr="00B77D2D" w:rsidRDefault="00943A6E" w:rsidP="00943A6E">
            <w:pPr>
              <w:rPr>
                <w:sz w:val="20"/>
                <w:szCs w:val="20"/>
              </w:rPr>
            </w:pPr>
            <w:r w:rsidRPr="00B77D2D">
              <w:rPr>
                <w:sz w:val="20"/>
                <w:szCs w:val="20"/>
              </w:rPr>
              <w:t>61-75 баллов</w:t>
            </w:r>
          </w:p>
        </w:tc>
      </w:tr>
      <w:tr w:rsidR="00943A6E" w:rsidRPr="00B77D2D" w:rsidTr="00487B08">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умеет (продвинутый)</w:t>
            </w:r>
          </w:p>
        </w:tc>
        <w:tc>
          <w:tcPr>
            <w:tcW w:w="3148" w:type="dxa"/>
            <w:vAlign w:val="center"/>
          </w:tcPr>
          <w:p w:rsidR="00943A6E" w:rsidRDefault="00943A6E" w:rsidP="00943A6E">
            <w:pPr>
              <w:rPr>
                <w:sz w:val="20"/>
                <w:szCs w:val="20"/>
              </w:rPr>
            </w:pPr>
            <w:r>
              <w:rPr>
                <w:sz w:val="20"/>
                <w:szCs w:val="20"/>
              </w:rPr>
              <w:t xml:space="preserve">Производить </w:t>
            </w:r>
            <w:r w:rsidRPr="0041660B">
              <w:rPr>
                <w:sz w:val="20"/>
                <w:szCs w:val="20"/>
              </w:rPr>
              <w:t>техническое наблюдение</w:t>
            </w:r>
            <w:r>
              <w:rPr>
                <w:sz w:val="20"/>
                <w:szCs w:val="20"/>
              </w:rPr>
              <w:t xml:space="preserve"> за </w:t>
            </w:r>
            <w:r w:rsidRPr="0041660B">
              <w:rPr>
                <w:sz w:val="20"/>
                <w:szCs w:val="20"/>
              </w:rPr>
              <w:t>энергетически</w:t>
            </w:r>
            <w:r>
              <w:rPr>
                <w:sz w:val="20"/>
                <w:szCs w:val="20"/>
              </w:rPr>
              <w:t>ми установками</w:t>
            </w:r>
          </w:p>
          <w:p w:rsidR="00943A6E" w:rsidRPr="0041660B" w:rsidRDefault="00943A6E" w:rsidP="00943A6E">
            <w:pPr>
              <w:rPr>
                <w:sz w:val="20"/>
                <w:szCs w:val="20"/>
              </w:rPr>
            </w:pPr>
            <w:r>
              <w:rPr>
                <w:sz w:val="20"/>
                <w:szCs w:val="20"/>
              </w:rPr>
              <w:t>И</w:t>
            </w:r>
            <w:r w:rsidRPr="0041660B">
              <w:rPr>
                <w:sz w:val="20"/>
                <w:szCs w:val="20"/>
              </w:rPr>
              <w:t xml:space="preserve">спользовать </w:t>
            </w:r>
            <w:r>
              <w:rPr>
                <w:sz w:val="20"/>
                <w:szCs w:val="20"/>
              </w:rPr>
              <w:t>производить подбор необходимого оборудования и материалов</w:t>
            </w:r>
          </w:p>
        </w:tc>
        <w:tc>
          <w:tcPr>
            <w:tcW w:w="3750" w:type="dxa"/>
          </w:tcPr>
          <w:p w:rsidR="00943A6E" w:rsidRPr="00EC1E4D" w:rsidRDefault="00943A6E" w:rsidP="00EC1E4D">
            <w:pPr>
              <w:rPr>
                <w:sz w:val="20"/>
                <w:szCs w:val="20"/>
              </w:rPr>
            </w:pPr>
            <w:r w:rsidRPr="00EC1E4D">
              <w:rPr>
                <w:sz w:val="20"/>
                <w:szCs w:val="20"/>
              </w:rPr>
              <w:t xml:space="preserve">Умение </w:t>
            </w:r>
            <w:r w:rsidR="00EC1E4D" w:rsidRPr="00EC1E4D">
              <w:rPr>
                <w:sz w:val="20"/>
                <w:szCs w:val="20"/>
              </w:rPr>
              <w:t xml:space="preserve">проводить техническое наблюдение за функционирующими </w:t>
            </w:r>
            <w:r w:rsidR="00EC1E4D">
              <w:rPr>
                <w:sz w:val="20"/>
                <w:szCs w:val="20"/>
              </w:rPr>
              <w:t>дизель-электрическими и дизельными энергетическими установками</w:t>
            </w:r>
          </w:p>
        </w:tc>
        <w:tc>
          <w:tcPr>
            <w:tcW w:w="3402" w:type="dxa"/>
          </w:tcPr>
          <w:p w:rsidR="00943A6E" w:rsidRPr="00EC1E4D" w:rsidRDefault="00943A6E" w:rsidP="00EC1E4D">
            <w:pPr>
              <w:rPr>
                <w:sz w:val="20"/>
                <w:szCs w:val="20"/>
              </w:rPr>
            </w:pPr>
            <w:r w:rsidRPr="00EC1E4D">
              <w:rPr>
                <w:sz w:val="20"/>
                <w:szCs w:val="20"/>
              </w:rPr>
              <w:t xml:space="preserve">Способен осуществлять </w:t>
            </w:r>
            <w:r w:rsidR="00EC1E4D" w:rsidRPr="00EC1E4D">
              <w:rPr>
                <w:sz w:val="20"/>
                <w:szCs w:val="20"/>
              </w:rPr>
              <w:t xml:space="preserve">техническое наблюдение за функционирующими </w:t>
            </w:r>
            <w:r w:rsidR="00EC1E4D">
              <w:rPr>
                <w:sz w:val="20"/>
                <w:szCs w:val="20"/>
              </w:rPr>
              <w:t>дизель-электрическими и дизельными энергетическими установками. Способен подобрать необходимое энергетическое оборудование и материалы на основании предварительных расчётов</w:t>
            </w:r>
          </w:p>
        </w:tc>
        <w:tc>
          <w:tcPr>
            <w:tcW w:w="928" w:type="dxa"/>
          </w:tcPr>
          <w:p w:rsidR="00943A6E" w:rsidRPr="00B77D2D" w:rsidRDefault="00943A6E" w:rsidP="00943A6E">
            <w:pPr>
              <w:rPr>
                <w:rFonts w:eastAsia="MS Mincho"/>
                <w:sz w:val="20"/>
                <w:szCs w:val="20"/>
                <w:lang w:eastAsia="ja-JP"/>
              </w:rPr>
            </w:pPr>
            <w:r w:rsidRPr="00B77D2D">
              <w:rPr>
                <w:rFonts w:eastAsia="MS Mincho"/>
                <w:sz w:val="20"/>
                <w:szCs w:val="20"/>
                <w:lang w:eastAsia="ja-JP"/>
              </w:rPr>
              <w:t>76-85</w:t>
            </w:r>
          </w:p>
          <w:p w:rsidR="00943A6E" w:rsidRPr="00B77D2D" w:rsidRDefault="00943A6E" w:rsidP="00943A6E">
            <w:pPr>
              <w:rPr>
                <w:sz w:val="20"/>
                <w:szCs w:val="20"/>
              </w:rPr>
            </w:pPr>
            <w:r w:rsidRPr="00B77D2D">
              <w:rPr>
                <w:rFonts w:eastAsia="MS Mincho"/>
                <w:sz w:val="20"/>
                <w:szCs w:val="20"/>
                <w:lang w:eastAsia="ja-JP"/>
              </w:rPr>
              <w:t>баллов</w:t>
            </w:r>
          </w:p>
        </w:tc>
      </w:tr>
      <w:tr w:rsidR="00943A6E" w:rsidRPr="00B77D2D" w:rsidTr="00C762E2">
        <w:trPr>
          <w:trHeight w:val="412"/>
        </w:trPr>
        <w:tc>
          <w:tcPr>
            <w:tcW w:w="2978" w:type="dxa"/>
            <w:vMerge/>
            <w:vAlign w:val="center"/>
          </w:tcPr>
          <w:p w:rsidR="00943A6E" w:rsidRPr="00B77D2D" w:rsidRDefault="00943A6E" w:rsidP="00943A6E">
            <w:pPr>
              <w:rPr>
                <w:sz w:val="20"/>
                <w:szCs w:val="20"/>
              </w:rPr>
            </w:pPr>
          </w:p>
        </w:tc>
        <w:tc>
          <w:tcPr>
            <w:tcW w:w="1134" w:type="dxa"/>
            <w:vAlign w:val="center"/>
          </w:tcPr>
          <w:p w:rsidR="00943A6E" w:rsidRPr="00B77D2D" w:rsidRDefault="00943A6E" w:rsidP="00943A6E">
            <w:pPr>
              <w:rPr>
                <w:sz w:val="20"/>
                <w:szCs w:val="20"/>
              </w:rPr>
            </w:pPr>
            <w:r w:rsidRPr="00B77D2D">
              <w:rPr>
                <w:sz w:val="20"/>
                <w:szCs w:val="20"/>
              </w:rPr>
              <w:t>владеет (высокий)</w:t>
            </w:r>
          </w:p>
        </w:tc>
        <w:tc>
          <w:tcPr>
            <w:tcW w:w="3148" w:type="dxa"/>
            <w:vAlign w:val="center"/>
          </w:tcPr>
          <w:p w:rsidR="00943A6E" w:rsidRPr="0041660B" w:rsidRDefault="00943A6E" w:rsidP="00943A6E">
            <w:pPr>
              <w:rPr>
                <w:sz w:val="20"/>
                <w:szCs w:val="20"/>
              </w:rPr>
            </w:pPr>
            <w:r>
              <w:rPr>
                <w:sz w:val="20"/>
                <w:szCs w:val="20"/>
              </w:rPr>
              <w:t xml:space="preserve">Навыком применения программ </w:t>
            </w:r>
            <w:r w:rsidRPr="0041660B">
              <w:rPr>
                <w:sz w:val="20"/>
                <w:szCs w:val="20"/>
              </w:rPr>
              <w:t>расчетов параметров технологических процессов</w:t>
            </w:r>
            <w:r>
              <w:rPr>
                <w:sz w:val="20"/>
                <w:szCs w:val="20"/>
              </w:rPr>
              <w:t xml:space="preserve">, происходящих в </w:t>
            </w:r>
            <w:r w:rsidRPr="0041660B">
              <w:rPr>
                <w:sz w:val="20"/>
                <w:szCs w:val="20"/>
              </w:rPr>
              <w:t>дизель-электрических и ди</w:t>
            </w:r>
            <w:r>
              <w:rPr>
                <w:sz w:val="20"/>
                <w:szCs w:val="20"/>
              </w:rPr>
              <w:t>зельных энергетических установках</w:t>
            </w:r>
          </w:p>
        </w:tc>
        <w:tc>
          <w:tcPr>
            <w:tcW w:w="3750" w:type="dxa"/>
          </w:tcPr>
          <w:p w:rsidR="00943A6E" w:rsidRPr="00C762E2" w:rsidRDefault="00EC1E4D" w:rsidP="00943A6E">
            <w:pPr>
              <w:rPr>
                <w:sz w:val="20"/>
                <w:szCs w:val="20"/>
              </w:rPr>
            </w:pPr>
            <w:r w:rsidRPr="00C762E2">
              <w:rPr>
                <w:sz w:val="20"/>
                <w:szCs w:val="20"/>
              </w:rPr>
              <w:t xml:space="preserve">Применение навыка проведения </w:t>
            </w:r>
            <w:r w:rsidR="00C762E2" w:rsidRPr="0041660B">
              <w:rPr>
                <w:sz w:val="20"/>
                <w:szCs w:val="20"/>
              </w:rPr>
              <w:t>расчетов параметров технологических процессов</w:t>
            </w:r>
            <w:r w:rsidR="00C762E2">
              <w:rPr>
                <w:sz w:val="20"/>
                <w:szCs w:val="20"/>
              </w:rPr>
              <w:t xml:space="preserve"> происходящих в </w:t>
            </w:r>
            <w:r w:rsidR="00C762E2" w:rsidRPr="0041660B">
              <w:rPr>
                <w:sz w:val="20"/>
                <w:szCs w:val="20"/>
              </w:rPr>
              <w:t>дизель-электрических и ди</w:t>
            </w:r>
            <w:r w:rsidR="00C762E2">
              <w:rPr>
                <w:sz w:val="20"/>
                <w:szCs w:val="20"/>
              </w:rPr>
              <w:t>зельных энергетических установках</w:t>
            </w:r>
          </w:p>
        </w:tc>
        <w:tc>
          <w:tcPr>
            <w:tcW w:w="3402" w:type="dxa"/>
          </w:tcPr>
          <w:p w:rsidR="00943A6E" w:rsidRPr="00C762E2" w:rsidRDefault="00943A6E" w:rsidP="00C762E2">
            <w:pPr>
              <w:rPr>
                <w:sz w:val="20"/>
                <w:szCs w:val="20"/>
              </w:rPr>
            </w:pPr>
            <w:r w:rsidRPr="00C762E2">
              <w:rPr>
                <w:sz w:val="20"/>
                <w:szCs w:val="20"/>
              </w:rPr>
              <w:t xml:space="preserve">Способен </w:t>
            </w:r>
            <w:r w:rsidR="00C762E2" w:rsidRPr="00C762E2">
              <w:rPr>
                <w:sz w:val="20"/>
                <w:szCs w:val="20"/>
              </w:rPr>
              <w:t xml:space="preserve">быстро и грамотно проводить сложные расчёты различных процессов, происходящих в дизельных установках для обеспечения безопасной технической эксплуатации </w:t>
            </w:r>
          </w:p>
        </w:tc>
        <w:tc>
          <w:tcPr>
            <w:tcW w:w="928" w:type="dxa"/>
          </w:tcPr>
          <w:p w:rsidR="00943A6E" w:rsidRPr="00B77D2D" w:rsidRDefault="00943A6E" w:rsidP="00943A6E">
            <w:pPr>
              <w:rPr>
                <w:sz w:val="20"/>
                <w:szCs w:val="20"/>
              </w:rPr>
            </w:pPr>
            <w:r w:rsidRPr="00B77D2D">
              <w:rPr>
                <w:sz w:val="20"/>
                <w:szCs w:val="20"/>
              </w:rPr>
              <w:t>86-100 баллов</w:t>
            </w:r>
          </w:p>
        </w:tc>
      </w:tr>
    </w:tbl>
    <w:p w:rsidR="00943A6E" w:rsidRDefault="00943A6E" w:rsidP="00BD30B7">
      <w:pPr>
        <w:tabs>
          <w:tab w:val="left" w:pos="1276"/>
          <w:tab w:val="left" w:pos="1418"/>
        </w:tabs>
        <w:spacing w:line="276" w:lineRule="auto"/>
        <w:jc w:val="center"/>
        <w:rPr>
          <w:b/>
          <w:spacing w:val="-10"/>
          <w:sz w:val="28"/>
          <w:szCs w:val="28"/>
        </w:rPr>
      </w:pPr>
    </w:p>
    <w:p w:rsidR="00943A6E" w:rsidRPr="0013292B" w:rsidRDefault="00943A6E"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B15CCA">
          <w:pgSz w:w="16838" w:h="11906" w:orient="landscape"/>
          <w:pgMar w:top="1134" w:right="1134" w:bottom="851" w:left="1134" w:header="709" w:footer="709" w:gutter="0"/>
          <w:cols w:space="708"/>
          <w:docGrid w:linePitch="360"/>
        </w:sectPr>
      </w:pPr>
      <w:bookmarkStart w:id="12" w:name="_Toc414364315"/>
      <w:bookmarkStart w:id="13"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lastRenderedPageBreak/>
        <w:t>Методические рекомендации,</w:t>
      </w:r>
      <w:bookmarkEnd w:id="12"/>
      <w:bookmarkEnd w:id="13"/>
      <w:r w:rsidRPr="00D2396D">
        <w:rPr>
          <w:b/>
          <w:bCs/>
          <w:sz w:val="28"/>
          <w:szCs w:val="28"/>
        </w:rPr>
        <w:t xml:space="preserve"> </w:t>
      </w:r>
      <w:bookmarkStart w:id="14" w:name="_Toc414364316"/>
      <w:bookmarkStart w:id="15"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14"/>
      <w:bookmarkEnd w:id="15"/>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786198" w:rsidRDefault="00BD30B7" w:rsidP="00786198">
      <w:pPr>
        <w:spacing w:line="276" w:lineRule="auto"/>
        <w:ind w:left="425"/>
        <w:jc w:val="center"/>
        <w:outlineLvl w:val="2"/>
        <w:rPr>
          <w:b/>
          <w:bCs/>
          <w:sz w:val="28"/>
          <w:szCs w:val="28"/>
        </w:rPr>
      </w:pPr>
      <w:r w:rsidRPr="00786198">
        <w:rPr>
          <w:b/>
          <w:bCs/>
          <w:sz w:val="28"/>
          <w:szCs w:val="28"/>
        </w:rPr>
        <w:t xml:space="preserve">Перечень оценочных средств (ОС) по дисциплине </w:t>
      </w:r>
    </w:p>
    <w:p w:rsidR="00BD30B7" w:rsidRPr="00786198" w:rsidRDefault="00BD30B7" w:rsidP="00786198">
      <w:pPr>
        <w:spacing w:line="276" w:lineRule="auto"/>
        <w:ind w:left="425"/>
        <w:jc w:val="center"/>
        <w:outlineLvl w:val="2"/>
        <w:rPr>
          <w:szCs w:val="28"/>
        </w:rPr>
      </w:pPr>
      <w:r w:rsidRPr="00786198">
        <w:rPr>
          <w:bCs/>
          <w:sz w:val="28"/>
          <w:szCs w:val="28"/>
        </w:rPr>
        <w:t>«</w:t>
      </w:r>
      <w:r w:rsidR="008305E4" w:rsidRPr="008305E4">
        <w:rPr>
          <w:bCs/>
          <w:sz w:val="28"/>
          <w:szCs w:val="28"/>
        </w:rPr>
        <w:t>Эксплуатация корабельных дизель-электрических и дизельных энергетических установок</w:t>
      </w:r>
      <w:r w:rsidRPr="00786198">
        <w:rPr>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005961" w:rsidRPr="00D60683" w:rsidTr="00C840D4">
        <w:trPr>
          <w:cantSplit/>
          <w:tblHeader/>
        </w:trPr>
        <w:tc>
          <w:tcPr>
            <w:tcW w:w="567" w:type="dxa"/>
            <w:vAlign w:val="center"/>
          </w:tcPr>
          <w:p w:rsidR="00005961" w:rsidRPr="00005961" w:rsidRDefault="00005961" w:rsidP="00C840D4">
            <w:pPr>
              <w:jc w:val="center"/>
              <w:rPr>
                <w:b/>
              </w:rPr>
            </w:pPr>
            <w:r w:rsidRPr="00005961">
              <w:rPr>
                <w:b/>
              </w:rPr>
              <w:t>№ п/п</w:t>
            </w:r>
          </w:p>
        </w:tc>
        <w:tc>
          <w:tcPr>
            <w:tcW w:w="709" w:type="dxa"/>
          </w:tcPr>
          <w:p w:rsidR="00005961" w:rsidRPr="00005961" w:rsidRDefault="00005961" w:rsidP="00C840D4">
            <w:pPr>
              <w:jc w:val="center"/>
              <w:rPr>
                <w:b/>
              </w:rPr>
            </w:pPr>
            <w:r w:rsidRPr="00005961">
              <w:rPr>
                <w:b/>
              </w:rPr>
              <w:t>Код ОС</w:t>
            </w:r>
          </w:p>
        </w:tc>
        <w:tc>
          <w:tcPr>
            <w:tcW w:w="1276" w:type="dxa"/>
            <w:vAlign w:val="center"/>
          </w:tcPr>
          <w:p w:rsidR="00005961" w:rsidRPr="00005961" w:rsidRDefault="00005961" w:rsidP="00C840D4">
            <w:pPr>
              <w:jc w:val="center"/>
              <w:rPr>
                <w:b/>
              </w:rPr>
            </w:pPr>
            <w:r w:rsidRPr="00005961">
              <w:rPr>
                <w:b/>
              </w:rPr>
              <w:t>Наименование оценочного средства</w:t>
            </w:r>
          </w:p>
        </w:tc>
        <w:tc>
          <w:tcPr>
            <w:tcW w:w="4961" w:type="dxa"/>
            <w:vAlign w:val="center"/>
          </w:tcPr>
          <w:p w:rsidR="00005961" w:rsidRPr="00005961" w:rsidRDefault="00005961" w:rsidP="00C840D4">
            <w:pPr>
              <w:jc w:val="center"/>
              <w:rPr>
                <w:b/>
              </w:rPr>
            </w:pPr>
            <w:r w:rsidRPr="00005961">
              <w:rPr>
                <w:b/>
              </w:rPr>
              <w:t>Краткая характеристика оценочного средства</w:t>
            </w:r>
          </w:p>
        </w:tc>
        <w:tc>
          <w:tcPr>
            <w:tcW w:w="1843" w:type="dxa"/>
            <w:vAlign w:val="center"/>
          </w:tcPr>
          <w:p w:rsidR="00005961" w:rsidRPr="00005961" w:rsidRDefault="00005961" w:rsidP="00C840D4">
            <w:pPr>
              <w:jc w:val="center"/>
              <w:rPr>
                <w:b/>
              </w:rPr>
            </w:pPr>
            <w:r w:rsidRPr="00005961">
              <w:rPr>
                <w:b/>
              </w:rPr>
              <w:t xml:space="preserve">Представление оценочного средства в фонде </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145D6E" w:rsidRDefault="00005961" w:rsidP="00C840D4">
            <w:pPr>
              <w:spacing w:line="276" w:lineRule="auto"/>
            </w:pPr>
            <w:r w:rsidRPr="00145D6E">
              <w:t>УО-1</w:t>
            </w:r>
          </w:p>
        </w:tc>
        <w:tc>
          <w:tcPr>
            <w:tcW w:w="1276" w:type="dxa"/>
          </w:tcPr>
          <w:p w:rsidR="00005961" w:rsidRPr="00145D6E" w:rsidRDefault="00005961" w:rsidP="00C840D4">
            <w:pPr>
              <w:spacing w:line="276" w:lineRule="auto"/>
            </w:pPr>
            <w:r w:rsidRPr="00145D6E">
              <w:t>Собеседование</w:t>
            </w:r>
          </w:p>
        </w:tc>
        <w:tc>
          <w:tcPr>
            <w:tcW w:w="4961" w:type="dxa"/>
          </w:tcPr>
          <w:p w:rsidR="00005961" w:rsidRPr="00145D6E" w:rsidRDefault="00005961" w:rsidP="00C840D4">
            <w:pPr>
              <w:spacing w:line="276" w:lineRule="auto"/>
              <w:ind w:right="22"/>
              <w:jc w:val="both"/>
            </w:pPr>
            <w:r w:rsidRPr="00145D6E">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005961" w:rsidRPr="00145D6E" w:rsidRDefault="00005961" w:rsidP="00786198">
            <w:pPr>
              <w:spacing w:line="276" w:lineRule="auto"/>
              <w:jc w:val="both"/>
            </w:pPr>
            <w:r w:rsidRPr="00145D6E">
              <w:t>Вопросы по темам</w:t>
            </w:r>
            <w:r>
              <w:t xml:space="preserve"> </w:t>
            </w:r>
            <w:r w:rsidRPr="00145D6E">
              <w:t xml:space="preserve">дисциплины </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FE2BB8" w:rsidRDefault="00005961" w:rsidP="00C840D4">
            <w:pPr>
              <w:spacing w:line="276" w:lineRule="auto"/>
              <w:ind w:right="22"/>
              <w:jc w:val="both"/>
            </w:pPr>
            <w:r w:rsidRPr="00FE2BB8">
              <w:t>ПР-7</w:t>
            </w:r>
          </w:p>
        </w:tc>
        <w:tc>
          <w:tcPr>
            <w:tcW w:w="1276" w:type="dxa"/>
          </w:tcPr>
          <w:p w:rsidR="00005961" w:rsidRPr="00FE2BB8" w:rsidRDefault="00005961" w:rsidP="00C840D4">
            <w:pPr>
              <w:spacing w:line="276" w:lineRule="auto"/>
              <w:ind w:right="22"/>
              <w:jc w:val="both"/>
            </w:pPr>
            <w:r w:rsidRPr="00FE2BB8">
              <w:t>Конспект</w:t>
            </w:r>
          </w:p>
        </w:tc>
        <w:tc>
          <w:tcPr>
            <w:tcW w:w="4961" w:type="dxa"/>
          </w:tcPr>
          <w:p w:rsidR="00005961" w:rsidRPr="00FE2BB8" w:rsidRDefault="00005961" w:rsidP="00C840D4">
            <w:pPr>
              <w:spacing w:line="276" w:lineRule="auto"/>
              <w:ind w:right="22"/>
              <w:jc w:val="both"/>
            </w:pPr>
            <w:r w:rsidRPr="00FE2BB8">
              <w:t>Продукт самостоятельной работы обучающегося, отражающий основные идеи заслушанной лекции, сообщения и т.д.</w:t>
            </w:r>
          </w:p>
        </w:tc>
        <w:tc>
          <w:tcPr>
            <w:tcW w:w="1843" w:type="dxa"/>
          </w:tcPr>
          <w:p w:rsidR="00005961" w:rsidRPr="00FE2BB8" w:rsidRDefault="00005961" w:rsidP="00C840D4">
            <w:pPr>
              <w:widowControl w:val="0"/>
              <w:tabs>
                <w:tab w:val="num" w:pos="993"/>
              </w:tabs>
              <w:spacing w:line="276" w:lineRule="auto"/>
              <w:ind w:right="22"/>
              <w:jc w:val="both"/>
            </w:pPr>
            <w:r w:rsidRPr="00FE2BB8">
              <w:t>Темы дисциплины</w:t>
            </w:r>
          </w:p>
        </w:tc>
      </w:tr>
    </w:tbl>
    <w:p w:rsidR="00005961" w:rsidRPr="00997298" w:rsidRDefault="00005961"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E031DE">
      <w:pPr>
        <w:widowControl w:val="0"/>
        <w:tabs>
          <w:tab w:val="num" w:pos="720"/>
          <w:tab w:val="left" w:pos="1134"/>
        </w:tabs>
        <w:spacing w:line="276" w:lineRule="auto"/>
        <w:ind w:firstLine="567"/>
        <w:jc w:val="both"/>
        <w:rPr>
          <w:sz w:val="28"/>
          <w:szCs w:val="28"/>
        </w:rPr>
      </w:pPr>
      <w:r w:rsidRPr="00497768">
        <w:rPr>
          <w:sz w:val="28"/>
          <w:szCs w:val="28"/>
        </w:rPr>
        <w:t>Текущая аттестация п</w:t>
      </w:r>
      <w:r>
        <w:rPr>
          <w:sz w:val="28"/>
          <w:szCs w:val="28"/>
        </w:rPr>
        <w:t>о дисциплине «</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E031DE">
      <w:pPr>
        <w:widowControl w:val="0"/>
        <w:tabs>
          <w:tab w:val="num" w:pos="720"/>
          <w:tab w:val="left" w:pos="1134"/>
          <w:tab w:val="num" w:pos="1418"/>
        </w:tabs>
        <w:spacing w:line="276" w:lineRule="auto"/>
        <w:ind w:firstLine="567"/>
        <w:jc w:val="both"/>
        <w:rPr>
          <w:sz w:val="28"/>
        </w:rPr>
      </w:pPr>
      <w:r w:rsidRPr="00497768">
        <w:rPr>
          <w:sz w:val="28"/>
        </w:rPr>
        <w:t>Объектами оценивания выступают:</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степень усвоения теоретических знаний;</w:t>
      </w:r>
    </w:p>
    <w:p w:rsidR="00BD30B7" w:rsidRPr="00497768" w:rsidRDefault="00BD30B7" w:rsidP="00E031DE">
      <w:pPr>
        <w:widowControl w:val="0"/>
        <w:numPr>
          <w:ilvl w:val="1"/>
          <w:numId w:val="3"/>
        </w:numPr>
        <w:tabs>
          <w:tab w:val="left" w:pos="142"/>
          <w:tab w:val="num" w:pos="720"/>
          <w:tab w:val="left" w:pos="1134"/>
        </w:tabs>
        <w:spacing w:line="276" w:lineRule="auto"/>
        <w:ind w:left="0" w:firstLine="567"/>
        <w:jc w:val="both"/>
        <w:rPr>
          <w:sz w:val="28"/>
        </w:rPr>
      </w:pPr>
      <w:r w:rsidRPr="00497768">
        <w:rPr>
          <w:sz w:val="28"/>
        </w:rPr>
        <w:t>результаты самостоятельной работы.</w:t>
      </w:r>
    </w:p>
    <w:p w:rsidR="00BD30B7" w:rsidRPr="00497768" w:rsidRDefault="00BD30B7" w:rsidP="00E031DE">
      <w:pPr>
        <w:widowControl w:val="0"/>
        <w:tabs>
          <w:tab w:val="num" w:pos="720"/>
          <w:tab w:val="left" w:pos="1134"/>
        </w:tabs>
        <w:spacing w:line="276" w:lineRule="auto"/>
        <w:ind w:firstLine="567"/>
        <w:jc w:val="both"/>
        <w:rPr>
          <w:sz w:val="28"/>
        </w:rPr>
      </w:pPr>
      <w:r w:rsidRPr="00497768">
        <w:rPr>
          <w:sz w:val="28"/>
        </w:rPr>
        <w:tab/>
        <w:t>Оценка освоения учебной дисциплины «</w:t>
      </w:r>
      <w:r w:rsidR="008305E4" w:rsidRPr="008305E4">
        <w:rPr>
          <w:sz w:val="28"/>
          <w:szCs w:val="28"/>
        </w:rPr>
        <w:t>Эксплуатация корабельных дизель-электрических и дизельных энергетических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lastRenderedPageBreak/>
        <w:t>Степень усвоения теоретических знаний оценивается такими 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07400" w:rsidRPr="0023314E" w:rsidRDefault="00F07400" w:rsidP="00BD30B7">
      <w:pPr>
        <w:tabs>
          <w:tab w:val="left" w:pos="1080"/>
        </w:tabs>
        <w:spacing w:line="276" w:lineRule="auto"/>
        <w:jc w:val="both"/>
        <w:rPr>
          <w:i/>
          <w:sz w:val="28"/>
          <w:szCs w:val="28"/>
        </w:rPr>
      </w:pPr>
    </w:p>
    <w:p w:rsidR="00B035AC" w:rsidRDefault="00B035AC">
      <w:pPr>
        <w:rPr>
          <w:b/>
          <w:sz w:val="28"/>
          <w:szCs w:val="28"/>
        </w:rPr>
      </w:pPr>
      <w:r>
        <w:rPr>
          <w:b/>
          <w:sz w:val="28"/>
          <w:szCs w:val="28"/>
        </w:rPr>
        <w:br w:type="page"/>
      </w:r>
    </w:p>
    <w:p w:rsidR="00BD30B7" w:rsidRDefault="00BD30B7" w:rsidP="00BD30B7">
      <w:pPr>
        <w:spacing w:line="276" w:lineRule="auto"/>
        <w:jc w:val="center"/>
        <w:rPr>
          <w:b/>
          <w:sz w:val="28"/>
          <w:szCs w:val="28"/>
        </w:rPr>
      </w:pPr>
      <w:r w:rsidRPr="00D2396D">
        <w:rPr>
          <w:b/>
          <w:sz w:val="28"/>
          <w:szCs w:val="28"/>
        </w:rPr>
        <w:lastRenderedPageBreak/>
        <w:t>Оценочные средства для промежуточной аттестации</w:t>
      </w:r>
    </w:p>
    <w:p w:rsidR="00BD30B7" w:rsidRPr="00B035AC" w:rsidRDefault="00BD30B7" w:rsidP="00E031DE">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8305E4" w:rsidRPr="008305E4">
        <w:rPr>
          <w:sz w:val="28"/>
          <w:szCs w:val="28"/>
        </w:rPr>
        <w:t>Эксплуатация корабельных дизель-электрических и дизельных энергетических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B035AC" w:rsidRPr="00497768" w:rsidRDefault="00B035AC" w:rsidP="00BD30B7">
      <w:pPr>
        <w:spacing w:line="276" w:lineRule="auto"/>
        <w:ind w:left="426"/>
        <w:jc w:val="center"/>
        <w:rPr>
          <w:b/>
          <w:sz w:val="28"/>
          <w:szCs w:val="28"/>
        </w:rPr>
      </w:pPr>
    </w:p>
    <w:p w:rsidR="00BD30B7" w:rsidRDefault="00BD30B7" w:rsidP="00BD30B7">
      <w:pPr>
        <w:spacing w:line="276" w:lineRule="auto"/>
        <w:ind w:left="426"/>
        <w:jc w:val="center"/>
        <w:rPr>
          <w:b/>
          <w:sz w:val="28"/>
          <w:szCs w:val="28"/>
        </w:rPr>
      </w:pPr>
      <w:r w:rsidRPr="00497768">
        <w:rPr>
          <w:b/>
          <w:sz w:val="28"/>
          <w:szCs w:val="28"/>
        </w:rPr>
        <w:t xml:space="preserve">Критерии выставления оценки студенту на </w:t>
      </w:r>
      <w:r w:rsidR="004335B4">
        <w:rPr>
          <w:b/>
          <w:sz w:val="28"/>
          <w:szCs w:val="28"/>
        </w:rPr>
        <w:t>экзамене</w:t>
      </w:r>
      <w:r w:rsidR="00E031DE">
        <w:rPr>
          <w:b/>
          <w:sz w:val="28"/>
          <w:szCs w:val="28"/>
        </w:rPr>
        <w:t xml:space="preserve"> </w:t>
      </w:r>
      <w:r w:rsidRPr="00497768">
        <w:rPr>
          <w:b/>
          <w:sz w:val="28"/>
          <w:szCs w:val="28"/>
        </w:rPr>
        <w:t>п</w:t>
      </w:r>
      <w:r>
        <w:rPr>
          <w:b/>
          <w:sz w:val="28"/>
          <w:szCs w:val="28"/>
        </w:rPr>
        <w:t>о дисциплине «</w:t>
      </w:r>
      <w:r w:rsidR="008305E4" w:rsidRPr="008305E4">
        <w:rPr>
          <w:sz w:val="28"/>
          <w:szCs w:val="28"/>
        </w:rPr>
        <w:t>Эксплуатация корабельных дизель-электрических и дизельных энергетических установок</w:t>
      </w:r>
      <w:r w:rsidRPr="00497768">
        <w:rPr>
          <w:b/>
          <w:sz w:val="28"/>
          <w:szCs w:val="28"/>
        </w:rPr>
        <w:t>»:</w:t>
      </w:r>
    </w:p>
    <w:p w:rsidR="00BD30B7" w:rsidRDefault="00BD30B7" w:rsidP="00BD30B7">
      <w:pPr>
        <w:spacing w:line="276" w:lineRule="auto"/>
        <w:ind w:left="426"/>
        <w:jc w:val="center"/>
        <w:rPr>
          <w:b/>
          <w:sz w:val="28"/>
          <w:szCs w:val="28"/>
        </w:rPr>
      </w:pPr>
    </w:p>
    <w:p w:rsidR="00BD30B7" w:rsidRPr="00497768" w:rsidRDefault="00E031DE" w:rsidP="00E031DE">
      <w:pPr>
        <w:widowControl w:val="0"/>
        <w:spacing w:line="276" w:lineRule="auto"/>
        <w:ind w:firstLine="709"/>
        <w:jc w:val="both"/>
        <w:rPr>
          <w:sz w:val="28"/>
          <w:szCs w:val="28"/>
        </w:rPr>
      </w:pPr>
      <w:r>
        <w:rPr>
          <w:sz w:val="28"/>
          <w:szCs w:val="28"/>
        </w:rPr>
        <w:t>Экзамен</w:t>
      </w:r>
      <w:r w:rsidR="00BD30B7" w:rsidRPr="00497768">
        <w:rPr>
          <w:sz w:val="28"/>
          <w:szCs w:val="28"/>
        </w:rPr>
        <w:t xml:space="preserve"> проводится в виде устного опроса в форме ответов на в</w:t>
      </w:r>
      <w:r w:rsidR="00BD30B7">
        <w:rPr>
          <w:sz w:val="28"/>
          <w:szCs w:val="28"/>
        </w:rPr>
        <w:t>опросы</w:t>
      </w:r>
      <w:r w:rsidR="00BD30B7" w:rsidRPr="00497768">
        <w:rPr>
          <w:sz w:val="28"/>
          <w:szCs w:val="28"/>
        </w:rPr>
        <w:t xml:space="preserve">. </w:t>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6563"/>
      </w:tblGrid>
      <w:tr w:rsidR="00BD30B7" w:rsidRPr="00E031DE" w:rsidTr="00E031DE">
        <w:tc>
          <w:tcPr>
            <w:tcW w:w="1134" w:type="dxa"/>
          </w:tcPr>
          <w:p w:rsidR="00BD30B7" w:rsidRPr="00E031DE" w:rsidRDefault="00BD30B7" w:rsidP="004335B4">
            <w:pPr>
              <w:widowControl w:val="0"/>
              <w:jc w:val="center"/>
              <w:rPr>
                <w:b/>
                <w:sz w:val="20"/>
                <w:szCs w:val="20"/>
              </w:rPr>
            </w:pPr>
            <w:r w:rsidRPr="00E031DE">
              <w:rPr>
                <w:b/>
                <w:sz w:val="20"/>
                <w:szCs w:val="20"/>
              </w:rPr>
              <w:t xml:space="preserve">Баллы </w:t>
            </w:r>
          </w:p>
          <w:p w:rsidR="00BD30B7" w:rsidRPr="00E031DE" w:rsidRDefault="00BD30B7" w:rsidP="004335B4">
            <w:pPr>
              <w:widowControl w:val="0"/>
              <w:jc w:val="center"/>
              <w:rPr>
                <w:sz w:val="20"/>
                <w:szCs w:val="20"/>
              </w:rPr>
            </w:pPr>
            <w:r w:rsidRPr="00E031DE">
              <w:rPr>
                <w:sz w:val="20"/>
                <w:szCs w:val="20"/>
              </w:rPr>
              <w:t>(рейтинговой оценки)</w:t>
            </w:r>
          </w:p>
        </w:tc>
        <w:tc>
          <w:tcPr>
            <w:tcW w:w="1417" w:type="dxa"/>
          </w:tcPr>
          <w:p w:rsidR="00BD30B7" w:rsidRPr="00E031DE" w:rsidRDefault="00BD30B7" w:rsidP="004335B4">
            <w:pPr>
              <w:widowControl w:val="0"/>
              <w:jc w:val="center"/>
              <w:rPr>
                <w:b/>
                <w:sz w:val="20"/>
                <w:szCs w:val="20"/>
              </w:rPr>
            </w:pPr>
            <w:r w:rsidRPr="00E031DE">
              <w:rPr>
                <w:b/>
                <w:sz w:val="20"/>
                <w:szCs w:val="20"/>
              </w:rPr>
              <w:t>Оценка зачета/ экзамена</w:t>
            </w:r>
          </w:p>
          <w:p w:rsidR="00BD30B7" w:rsidRPr="00E031DE" w:rsidRDefault="00BD30B7" w:rsidP="004335B4">
            <w:pPr>
              <w:widowControl w:val="0"/>
              <w:ind w:left="-108"/>
              <w:jc w:val="center"/>
              <w:rPr>
                <w:i/>
                <w:sz w:val="20"/>
                <w:szCs w:val="20"/>
              </w:rPr>
            </w:pPr>
            <w:r w:rsidRPr="00E031DE">
              <w:rPr>
                <w:sz w:val="20"/>
                <w:szCs w:val="20"/>
              </w:rPr>
              <w:t xml:space="preserve"> (стандартная)</w:t>
            </w:r>
          </w:p>
        </w:tc>
        <w:tc>
          <w:tcPr>
            <w:tcW w:w="6563" w:type="dxa"/>
            <w:vAlign w:val="center"/>
          </w:tcPr>
          <w:p w:rsidR="00BD30B7" w:rsidRPr="00E031DE" w:rsidRDefault="00BD30B7" w:rsidP="004335B4">
            <w:pPr>
              <w:widowControl w:val="0"/>
              <w:jc w:val="center"/>
              <w:rPr>
                <w:b/>
                <w:sz w:val="20"/>
                <w:szCs w:val="20"/>
              </w:rPr>
            </w:pPr>
            <w:r w:rsidRPr="00E031DE">
              <w:rPr>
                <w:b/>
                <w:sz w:val="20"/>
                <w:szCs w:val="20"/>
              </w:rPr>
              <w:t>Требования к сформированным компетенциям</w:t>
            </w:r>
          </w:p>
          <w:p w:rsidR="00BD30B7" w:rsidRPr="00E031DE" w:rsidRDefault="00BD30B7" w:rsidP="004335B4">
            <w:pPr>
              <w:widowControl w:val="0"/>
              <w:jc w:val="center"/>
              <w:rPr>
                <w:b/>
                <w:sz w:val="20"/>
                <w:szCs w:val="20"/>
              </w:rPr>
            </w:pPr>
          </w:p>
        </w:tc>
      </w:tr>
      <w:tr w:rsidR="00BD30B7" w:rsidRPr="00E031DE" w:rsidTr="00E031DE">
        <w:trPr>
          <w:trHeight w:val="1695"/>
        </w:trPr>
        <w:tc>
          <w:tcPr>
            <w:tcW w:w="1134" w:type="dxa"/>
          </w:tcPr>
          <w:p w:rsidR="00BD30B7" w:rsidRPr="00E031DE" w:rsidRDefault="00BD30B7" w:rsidP="004335B4">
            <w:pPr>
              <w:widowControl w:val="0"/>
              <w:rPr>
                <w:sz w:val="20"/>
                <w:szCs w:val="20"/>
              </w:rPr>
            </w:pPr>
            <w:r w:rsidRPr="00E031DE">
              <w:rPr>
                <w:sz w:val="20"/>
                <w:szCs w:val="20"/>
              </w:rPr>
              <w:t>5</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(100-86)</w:t>
            </w:r>
          </w:p>
        </w:tc>
        <w:tc>
          <w:tcPr>
            <w:tcW w:w="1417" w:type="dxa"/>
            <w:vAlign w:val="center"/>
          </w:tcPr>
          <w:p w:rsidR="00BD30B7" w:rsidRPr="00E031DE" w:rsidRDefault="00BD30B7" w:rsidP="004335B4">
            <w:pPr>
              <w:widowControl w:val="0"/>
              <w:rPr>
                <w:i/>
                <w:sz w:val="20"/>
                <w:szCs w:val="20"/>
              </w:rPr>
            </w:pPr>
            <w:r w:rsidRPr="00E031DE">
              <w:rPr>
                <w:i/>
                <w:sz w:val="20"/>
                <w:szCs w:val="20"/>
              </w:rPr>
              <w:t>«зачтено»/ «отлично»</w:t>
            </w:r>
          </w:p>
        </w:tc>
        <w:tc>
          <w:tcPr>
            <w:tcW w:w="6563" w:type="dxa"/>
          </w:tcPr>
          <w:p w:rsidR="00BD30B7" w:rsidRPr="00E031DE" w:rsidRDefault="00BD30B7" w:rsidP="004335B4">
            <w:pPr>
              <w:widowControl w:val="0"/>
              <w:jc w:val="both"/>
              <w:rPr>
                <w:sz w:val="20"/>
                <w:szCs w:val="20"/>
              </w:rPr>
            </w:pPr>
            <w:r w:rsidRPr="00E031DE">
              <w:rPr>
                <w:sz w:val="20"/>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E031DE" w:rsidTr="00E031DE">
        <w:trPr>
          <w:trHeight w:val="1126"/>
        </w:trPr>
        <w:tc>
          <w:tcPr>
            <w:tcW w:w="1134" w:type="dxa"/>
          </w:tcPr>
          <w:p w:rsidR="00BD30B7" w:rsidRPr="00E031DE" w:rsidRDefault="00BD30B7" w:rsidP="004335B4">
            <w:pPr>
              <w:widowControl w:val="0"/>
              <w:rPr>
                <w:sz w:val="20"/>
                <w:szCs w:val="20"/>
              </w:rPr>
            </w:pPr>
            <w:r w:rsidRPr="00E031DE">
              <w:rPr>
                <w:sz w:val="20"/>
                <w:szCs w:val="20"/>
              </w:rPr>
              <w:t>4</w:t>
            </w:r>
          </w:p>
          <w:p w:rsidR="00BD30B7" w:rsidRPr="00E031DE" w:rsidRDefault="00BD30B7" w:rsidP="004335B4">
            <w:pPr>
              <w:widowControl w:val="0"/>
              <w:rPr>
                <w:sz w:val="20"/>
                <w:szCs w:val="20"/>
              </w:rPr>
            </w:pPr>
            <w:r w:rsidRPr="00E031DE">
              <w:rPr>
                <w:sz w:val="20"/>
                <w:szCs w:val="20"/>
              </w:rPr>
              <w:t>(85-76)</w:t>
            </w:r>
          </w:p>
          <w:p w:rsidR="00BD30B7" w:rsidRPr="00E031DE" w:rsidRDefault="00BD30B7" w:rsidP="004335B4">
            <w:pPr>
              <w:widowControl w:val="0"/>
              <w:rPr>
                <w:sz w:val="20"/>
                <w:szCs w:val="20"/>
              </w:rPr>
            </w:pPr>
          </w:p>
        </w:tc>
        <w:tc>
          <w:tcPr>
            <w:tcW w:w="1417" w:type="dxa"/>
            <w:vAlign w:val="center"/>
          </w:tcPr>
          <w:p w:rsidR="00BD30B7" w:rsidRPr="00E031DE" w:rsidRDefault="00BD30B7" w:rsidP="004335B4">
            <w:pPr>
              <w:widowControl w:val="0"/>
              <w:rPr>
                <w:i/>
                <w:sz w:val="20"/>
                <w:szCs w:val="20"/>
              </w:rPr>
            </w:pPr>
            <w:r w:rsidRPr="00E031DE">
              <w:rPr>
                <w:i/>
                <w:sz w:val="20"/>
                <w:szCs w:val="20"/>
              </w:rPr>
              <w:t>«зачтено»/ «хорошо»</w:t>
            </w:r>
          </w:p>
        </w:tc>
        <w:tc>
          <w:tcPr>
            <w:tcW w:w="6563" w:type="dxa"/>
          </w:tcPr>
          <w:p w:rsidR="00BD30B7" w:rsidRPr="00E031DE" w:rsidRDefault="00BD30B7" w:rsidP="004335B4">
            <w:pPr>
              <w:widowControl w:val="0"/>
              <w:jc w:val="both"/>
              <w:rPr>
                <w:sz w:val="20"/>
                <w:szCs w:val="20"/>
              </w:rPr>
            </w:pPr>
            <w:r w:rsidRPr="00E031DE">
              <w:rPr>
                <w:sz w:val="20"/>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E031DE" w:rsidTr="00E031DE">
        <w:trPr>
          <w:trHeight w:val="1100"/>
        </w:trPr>
        <w:tc>
          <w:tcPr>
            <w:tcW w:w="1134" w:type="dxa"/>
          </w:tcPr>
          <w:p w:rsidR="00BD30B7" w:rsidRPr="00E031DE" w:rsidRDefault="00BD30B7" w:rsidP="004335B4">
            <w:pPr>
              <w:widowControl w:val="0"/>
              <w:rPr>
                <w:sz w:val="20"/>
                <w:szCs w:val="20"/>
              </w:rPr>
            </w:pPr>
            <w:r w:rsidRPr="00E031DE">
              <w:rPr>
                <w:sz w:val="20"/>
                <w:szCs w:val="20"/>
              </w:rPr>
              <w:t>3</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(75-61)</w:t>
            </w:r>
          </w:p>
        </w:tc>
        <w:tc>
          <w:tcPr>
            <w:tcW w:w="1417" w:type="dxa"/>
            <w:vAlign w:val="center"/>
          </w:tcPr>
          <w:p w:rsidR="00BD30B7" w:rsidRPr="00E031DE" w:rsidRDefault="00BD30B7" w:rsidP="004335B4">
            <w:pPr>
              <w:widowControl w:val="0"/>
              <w:rPr>
                <w:i/>
                <w:sz w:val="20"/>
                <w:szCs w:val="20"/>
              </w:rPr>
            </w:pPr>
            <w:r w:rsidRPr="00E031DE">
              <w:rPr>
                <w:i/>
                <w:sz w:val="20"/>
                <w:szCs w:val="20"/>
              </w:rPr>
              <w:t>«зачтено»/ «удовлетворительно»</w:t>
            </w:r>
          </w:p>
        </w:tc>
        <w:tc>
          <w:tcPr>
            <w:tcW w:w="6563" w:type="dxa"/>
          </w:tcPr>
          <w:p w:rsidR="00BD30B7" w:rsidRPr="00E031DE" w:rsidRDefault="00BD30B7" w:rsidP="004335B4">
            <w:pPr>
              <w:widowControl w:val="0"/>
              <w:jc w:val="both"/>
              <w:rPr>
                <w:sz w:val="20"/>
                <w:szCs w:val="20"/>
              </w:rPr>
            </w:pPr>
            <w:r w:rsidRPr="00E031DE">
              <w:rPr>
                <w:sz w:val="20"/>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E031DE" w:rsidTr="00E031DE">
        <w:trPr>
          <w:trHeight w:val="273"/>
        </w:trPr>
        <w:tc>
          <w:tcPr>
            <w:tcW w:w="1134" w:type="dxa"/>
          </w:tcPr>
          <w:p w:rsidR="00BD30B7" w:rsidRPr="00E031DE" w:rsidRDefault="00BD30B7" w:rsidP="004335B4">
            <w:pPr>
              <w:widowControl w:val="0"/>
              <w:rPr>
                <w:sz w:val="20"/>
                <w:szCs w:val="20"/>
              </w:rPr>
            </w:pPr>
            <w:r w:rsidRPr="00E031DE">
              <w:rPr>
                <w:sz w:val="20"/>
                <w:szCs w:val="20"/>
              </w:rPr>
              <w:t>2</w:t>
            </w:r>
          </w:p>
          <w:p w:rsidR="00BD30B7" w:rsidRPr="00E031DE" w:rsidRDefault="00BD30B7" w:rsidP="004335B4">
            <w:pPr>
              <w:widowControl w:val="0"/>
              <w:rPr>
                <w:sz w:val="20"/>
                <w:szCs w:val="20"/>
              </w:rPr>
            </w:pPr>
          </w:p>
          <w:p w:rsidR="00BD30B7" w:rsidRPr="00E031DE" w:rsidRDefault="00BD30B7" w:rsidP="004335B4">
            <w:pPr>
              <w:widowControl w:val="0"/>
              <w:rPr>
                <w:sz w:val="20"/>
                <w:szCs w:val="20"/>
              </w:rPr>
            </w:pPr>
            <w:r w:rsidRPr="00E031DE">
              <w:rPr>
                <w:sz w:val="20"/>
                <w:szCs w:val="20"/>
              </w:rPr>
              <w:t>(60-50)</w:t>
            </w:r>
          </w:p>
        </w:tc>
        <w:tc>
          <w:tcPr>
            <w:tcW w:w="1417" w:type="dxa"/>
            <w:vAlign w:val="center"/>
          </w:tcPr>
          <w:p w:rsidR="00BD30B7" w:rsidRPr="00E031DE" w:rsidRDefault="00BD30B7" w:rsidP="004335B4">
            <w:pPr>
              <w:widowControl w:val="0"/>
              <w:rPr>
                <w:i/>
                <w:sz w:val="20"/>
                <w:szCs w:val="20"/>
              </w:rPr>
            </w:pPr>
            <w:r w:rsidRPr="00E031DE">
              <w:rPr>
                <w:i/>
                <w:sz w:val="20"/>
                <w:szCs w:val="20"/>
              </w:rPr>
              <w:t>«не зачтено»/ «неудовлетворительно»</w:t>
            </w:r>
          </w:p>
        </w:tc>
        <w:tc>
          <w:tcPr>
            <w:tcW w:w="6563" w:type="dxa"/>
          </w:tcPr>
          <w:p w:rsidR="00BD30B7" w:rsidRPr="00E031DE" w:rsidRDefault="00BD30B7" w:rsidP="004335B4">
            <w:pPr>
              <w:widowControl w:val="0"/>
              <w:jc w:val="both"/>
              <w:rPr>
                <w:sz w:val="20"/>
                <w:szCs w:val="20"/>
              </w:rPr>
            </w:pPr>
            <w:r w:rsidRPr="00E031DE">
              <w:rPr>
                <w:sz w:val="20"/>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D30B7" w:rsidRDefault="00BD30B7" w:rsidP="00BD30B7">
      <w:pPr>
        <w:spacing w:line="360" w:lineRule="auto"/>
        <w:ind w:firstLine="567"/>
        <w:jc w:val="both"/>
        <w:rPr>
          <w:i/>
          <w:sz w:val="28"/>
          <w:szCs w:val="28"/>
        </w:rPr>
      </w:pPr>
    </w:p>
    <w:p w:rsidR="00BD30B7" w:rsidRDefault="00BD30B7" w:rsidP="004335B4">
      <w:pPr>
        <w:tabs>
          <w:tab w:val="center" w:pos="4677"/>
          <w:tab w:val="left" w:pos="7110"/>
        </w:tabs>
        <w:spacing w:line="276" w:lineRule="auto"/>
        <w:rPr>
          <w:b/>
          <w:sz w:val="28"/>
          <w:szCs w:val="28"/>
        </w:rPr>
      </w:pPr>
      <w:r>
        <w:rPr>
          <w:b/>
          <w:sz w:val="28"/>
          <w:szCs w:val="28"/>
        </w:rPr>
        <w:tab/>
      </w:r>
      <w:r w:rsidR="00FC0A5A">
        <w:rPr>
          <w:b/>
          <w:sz w:val="28"/>
          <w:szCs w:val="28"/>
        </w:rPr>
        <w:t xml:space="preserve">Вопросы для подготовки к </w:t>
      </w:r>
      <w:r w:rsidR="00654C2E">
        <w:rPr>
          <w:b/>
          <w:sz w:val="28"/>
          <w:szCs w:val="28"/>
        </w:rPr>
        <w:t>экзамену</w:t>
      </w:r>
      <w:r w:rsidR="00DB666D">
        <w:rPr>
          <w:b/>
          <w:sz w:val="28"/>
          <w:szCs w:val="28"/>
        </w:rPr>
        <w:t>:</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Организация эксплуатации и технического обслуживания корабельных ДЭУ в боевых условиях.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Мероприятия по защите корабля от ОМП.</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Организация выполнения мероприятий по поддержанию установленной степени технической готовности главных двигателей корабельных ДЭУ.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lastRenderedPageBreak/>
        <w:t>Организация выполнение мероприятий по поддержанию установленной степени технической готовности вспомогательных механизмов и устройств корабельных ДЭУ.</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Боевые готовности и тревоги на стоянке и на ходу корабля.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Организация вывода ДЭУ из действия.</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Порядок продления сроков эксплуатации кораблей с ДЭУ.</w:t>
      </w:r>
      <w:r w:rsidRPr="00641D7B">
        <w:rPr>
          <w:sz w:val="28"/>
          <w:szCs w:val="28"/>
        </w:rPr>
        <w:tab/>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Организация управления ДЭУ.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Режимы работы ДЭУ, организация её эксплуатации на различных режимах.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Организация нормального приготовления корабельных ДЭУ к действию.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Особенности экстренного приготовления корабельных ДЭУ к действию.</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Организационно-технические мероприятия по обеспечению эксплуатации корабельных ДЭУ.</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Организация обеспечения технической готовности кораблей.</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Обязанности командира ЭМБЧ по выполнению организационно-технических мероприятий по эксплуатации ДЭУ.</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Организация эксплуатации корабельных ДЭУ в повседневных условиях.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Организация дежурно-вахтенной службы электромеханической боевой части.</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 xml:space="preserve">Общие сведения по эксплуатации, условия и особенности базирования кораблей с ДЭУ.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Требования руководящих документов по эксплуатации корабельных ДЭУ.</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w:t>
      </w:r>
      <w:r w:rsidR="00E9765A">
        <w:rPr>
          <w:sz w:val="28"/>
          <w:szCs w:val="28"/>
        </w:rPr>
        <w:t xml:space="preserve">изация контроля за техническим </w:t>
      </w:r>
      <w:r w:rsidRPr="00641D7B">
        <w:rPr>
          <w:sz w:val="28"/>
          <w:szCs w:val="28"/>
        </w:rPr>
        <w:t>обеспечением кораблей.</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Особенности использования ДЭУ при боевых и аварийных повреждениях.</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Особенности использования ДЭУ в различных условиях и в особых случаях.</w:t>
      </w:r>
    </w:p>
    <w:p w:rsidR="00943A6E" w:rsidRPr="00641D7B" w:rsidRDefault="00943A6E" w:rsidP="00943A6E">
      <w:pPr>
        <w:numPr>
          <w:ilvl w:val="0"/>
          <w:numId w:val="30"/>
        </w:numPr>
        <w:tabs>
          <w:tab w:val="left" w:pos="851"/>
          <w:tab w:val="left" w:pos="993"/>
        </w:tabs>
        <w:spacing w:line="276" w:lineRule="auto"/>
        <w:ind w:left="0" w:firstLine="567"/>
        <w:jc w:val="both"/>
        <w:rPr>
          <w:rFonts w:eastAsia="MS Mincho"/>
          <w:sz w:val="28"/>
          <w:szCs w:val="28"/>
        </w:rPr>
      </w:pPr>
      <w:r w:rsidRPr="00641D7B">
        <w:rPr>
          <w:sz w:val="28"/>
          <w:szCs w:val="28"/>
        </w:rPr>
        <w:t>Организация планирования, подготовки и проведения ремонтов кораблей ВМФ.</w:t>
      </w:r>
      <w:r w:rsidRPr="00641D7B">
        <w:rPr>
          <w:rFonts w:eastAsia="MS Mincho"/>
          <w:sz w:val="28"/>
          <w:szCs w:val="28"/>
        </w:rPr>
        <w:t xml:space="preserve"> </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Организация составления ремонтных ведомостей.</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Порядок представления и рассмотрения ремонтных ведомостей.</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Особенности эксплуатации корабельных ДЭУ в военное время.</w:t>
      </w:r>
    </w:p>
    <w:p w:rsidR="00943A6E" w:rsidRPr="00641D7B" w:rsidRDefault="00943A6E" w:rsidP="00943A6E">
      <w:pPr>
        <w:numPr>
          <w:ilvl w:val="0"/>
          <w:numId w:val="30"/>
        </w:numPr>
        <w:tabs>
          <w:tab w:val="left" w:pos="851"/>
          <w:tab w:val="left" w:pos="993"/>
        </w:tabs>
        <w:spacing w:line="276" w:lineRule="auto"/>
        <w:ind w:left="0" w:firstLine="567"/>
        <w:jc w:val="both"/>
        <w:rPr>
          <w:sz w:val="28"/>
          <w:szCs w:val="28"/>
        </w:rPr>
      </w:pPr>
      <w:r w:rsidRPr="00641D7B">
        <w:rPr>
          <w:sz w:val="28"/>
          <w:szCs w:val="28"/>
        </w:rPr>
        <w:t>Особенности ремонта и восстановления технической готовности кораблей с ДЭУ в военное время.</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lastRenderedPageBreak/>
        <w:t>Разработка плана восстановления технической готовности по форме ОТГ-3.</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Разработка ремонтной  ведомости на заводской ремонт.</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Оформление накладной на получение технического имущества.</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Оформление накладной на передачу технического имущества.</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Разработка месячного плана ППТО и ППР в журнале формы О-8.</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Разработка годового плана ППТО и ППР в журнале формы О-8.</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заявки на обеспечение ЗИП ЭМБЧ в довольствующий орган.</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Разработка плана технического обслуживания и регламентных работ по форме ОТГ-2.</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графика проверки предохранительных клапанов на год в журнале формы О-8.</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графика чистки топливных цистерн.</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графика чистки масляных цистерн.</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Организация проведения противоаварийного осмотра.</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Организация проведения осмотра и проверки технических средств.</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Организация проведения нормального приготовления ЭМБЧ к бою и походу.</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заявки на ремонт технических средств силами предприятий судоремонтного комплекса.</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заявки на обеспечение корабля ГСМ.</w:t>
      </w:r>
    </w:p>
    <w:p w:rsidR="00943A6E" w:rsidRPr="00641D7B" w:rsidRDefault="00943A6E" w:rsidP="00943A6E">
      <w:pPr>
        <w:numPr>
          <w:ilvl w:val="0"/>
          <w:numId w:val="30"/>
        </w:numPr>
        <w:tabs>
          <w:tab w:val="left" w:pos="851"/>
          <w:tab w:val="left" w:pos="993"/>
        </w:tabs>
        <w:spacing w:line="276" w:lineRule="auto"/>
        <w:ind w:left="0" w:firstLine="567"/>
        <w:jc w:val="both"/>
        <w:rPr>
          <w:color w:val="000000"/>
          <w:sz w:val="28"/>
          <w:szCs w:val="28"/>
        </w:rPr>
      </w:pPr>
      <w:r w:rsidRPr="00641D7B">
        <w:rPr>
          <w:color w:val="000000"/>
          <w:sz w:val="28"/>
          <w:szCs w:val="28"/>
        </w:rPr>
        <w:t>Составление ежемесячного донесения по расходованию ГСМ.</w:t>
      </w:r>
    </w:p>
    <w:p w:rsidR="00044150" w:rsidRPr="00943A6E" w:rsidRDefault="00044150" w:rsidP="00943A6E">
      <w:pPr>
        <w:tabs>
          <w:tab w:val="left" w:pos="851"/>
          <w:tab w:val="left" w:pos="993"/>
        </w:tabs>
        <w:spacing w:line="276" w:lineRule="auto"/>
        <w:jc w:val="both"/>
        <w:rPr>
          <w:bCs/>
          <w:sz w:val="28"/>
          <w:szCs w:val="28"/>
        </w:rPr>
      </w:pPr>
    </w:p>
    <w:sectPr w:rsidR="00044150" w:rsidRPr="00943A6E"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5A" w:rsidRDefault="00A62B5A" w:rsidP="00142F8C">
      <w:r>
        <w:separator/>
      </w:r>
    </w:p>
  </w:endnote>
  <w:endnote w:type="continuationSeparator" w:id="0">
    <w:p w:rsidR="00A62B5A" w:rsidRDefault="00A62B5A"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5A" w:rsidRDefault="00A62B5A" w:rsidP="00142F8C">
      <w:r>
        <w:separator/>
      </w:r>
    </w:p>
  </w:footnote>
  <w:footnote w:type="continuationSeparator" w:id="0">
    <w:p w:rsidR="00A62B5A" w:rsidRDefault="00A62B5A"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78"/>
    <w:multiLevelType w:val="hybridMultilevel"/>
    <w:tmpl w:val="E2CC30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AC97277"/>
    <w:multiLevelType w:val="hybridMultilevel"/>
    <w:tmpl w:val="072C9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A7A03"/>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156A44"/>
    <w:multiLevelType w:val="hybridMultilevel"/>
    <w:tmpl w:val="055AC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4216F94"/>
    <w:multiLevelType w:val="hybridMultilevel"/>
    <w:tmpl w:val="BD0AA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005C3B"/>
    <w:multiLevelType w:val="hybridMultilevel"/>
    <w:tmpl w:val="11C4C8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E264DA8"/>
    <w:multiLevelType w:val="hybridMultilevel"/>
    <w:tmpl w:val="B30420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577488"/>
    <w:multiLevelType w:val="hybridMultilevel"/>
    <w:tmpl w:val="9D96F4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6F14DC"/>
    <w:multiLevelType w:val="hybridMultilevel"/>
    <w:tmpl w:val="E4F66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03C6718"/>
    <w:multiLevelType w:val="hybridMultilevel"/>
    <w:tmpl w:val="C2FE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E3D27"/>
    <w:multiLevelType w:val="hybridMultilevel"/>
    <w:tmpl w:val="6CD2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C520D"/>
    <w:multiLevelType w:val="hybridMultilevel"/>
    <w:tmpl w:val="13F06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9AB01F1"/>
    <w:multiLevelType w:val="hybridMultilevel"/>
    <w:tmpl w:val="772EBD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5551DD9"/>
    <w:multiLevelType w:val="hybridMultilevel"/>
    <w:tmpl w:val="ACD04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BCF7DBF"/>
    <w:multiLevelType w:val="hybridMultilevel"/>
    <w:tmpl w:val="CBE0CB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DCC1B94"/>
    <w:multiLevelType w:val="hybridMultilevel"/>
    <w:tmpl w:val="570A7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E0077B6"/>
    <w:multiLevelType w:val="hybridMultilevel"/>
    <w:tmpl w:val="B75E1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184610A"/>
    <w:multiLevelType w:val="hybridMultilevel"/>
    <w:tmpl w:val="1B420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3E058F5"/>
    <w:multiLevelType w:val="hybridMultilevel"/>
    <w:tmpl w:val="13F066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D9B2018"/>
    <w:multiLevelType w:val="hybridMultilevel"/>
    <w:tmpl w:val="E10AB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E4C2776"/>
    <w:multiLevelType w:val="hybridMultilevel"/>
    <w:tmpl w:val="05BA10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647A07"/>
    <w:multiLevelType w:val="hybridMultilevel"/>
    <w:tmpl w:val="48403F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931460"/>
    <w:multiLevelType w:val="hybridMultilevel"/>
    <w:tmpl w:val="98A0D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27"/>
  </w:num>
  <w:num w:numId="5">
    <w:abstractNumId w:val="25"/>
  </w:num>
  <w:num w:numId="6">
    <w:abstractNumId w:val="13"/>
  </w:num>
  <w:num w:numId="7">
    <w:abstractNumId w:val="29"/>
  </w:num>
  <w:num w:numId="8">
    <w:abstractNumId w:val="12"/>
  </w:num>
  <w:num w:numId="9">
    <w:abstractNumId w:val="4"/>
  </w:num>
  <w:num w:numId="10">
    <w:abstractNumId w:val="3"/>
  </w:num>
  <w:num w:numId="11">
    <w:abstractNumId w:val="9"/>
  </w:num>
  <w:num w:numId="12">
    <w:abstractNumId w:val="19"/>
  </w:num>
  <w:num w:numId="13">
    <w:abstractNumId w:val="24"/>
  </w:num>
  <w:num w:numId="14">
    <w:abstractNumId w:val="8"/>
  </w:num>
  <w:num w:numId="15">
    <w:abstractNumId w:val="20"/>
  </w:num>
  <w:num w:numId="16">
    <w:abstractNumId w:val="5"/>
  </w:num>
  <w:num w:numId="17">
    <w:abstractNumId w:val="17"/>
  </w:num>
  <w:num w:numId="18">
    <w:abstractNumId w:val="28"/>
  </w:num>
  <w:num w:numId="19">
    <w:abstractNumId w:val="23"/>
  </w:num>
  <w:num w:numId="20">
    <w:abstractNumId w:val="22"/>
  </w:num>
  <w:num w:numId="21">
    <w:abstractNumId w:val="15"/>
  </w:num>
  <w:num w:numId="22">
    <w:abstractNumId w:val="0"/>
  </w:num>
  <w:num w:numId="23">
    <w:abstractNumId w:val="18"/>
  </w:num>
  <w:num w:numId="24">
    <w:abstractNumId w:val="16"/>
  </w:num>
  <w:num w:numId="25">
    <w:abstractNumId w:val="10"/>
  </w:num>
  <w:num w:numId="26">
    <w:abstractNumId w:val="21"/>
  </w:num>
  <w:num w:numId="27">
    <w:abstractNumId w:val="11"/>
  </w:num>
  <w:num w:numId="28">
    <w:abstractNumId w:val="26"/>
  </w:num>
  <w:num w:numId="29">
    <w:abstractNumId w:val="7"/>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2265"/>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150"/>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2D06"/>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CF3"/>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25B"/>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66C"/>
    <w:rsid w:val="001F395C"/>
    <w:rsid w:val="001F3F45"/>
    <w:rsid w:val="001F3F8C"/>
    <w:rsid w:val="001F46B1"/>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4881"/>
    <w:rsid w:val="00225397"/>
    <w:rsid w:val="00225FC3"/>
    <w:rsid w:val="0022652A"/>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8A6"/>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2E35"/>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257"/>
    <w:rsid w:val="00317B52"/>
    <w:rsid w:val="00317E61"/>
    <w:rsid w:val="00317F2B"/>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2F2"/>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808"/>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660B"/>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8C2"/>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95B"/>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ABB"/>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96F"/>
    <w:rsid w:val="005F6A00"/>
    <w:rsid w:val="005F6A0A"/>
    <w:rsid w:val="005F6F52"/>
    <w:rsid w:val="005F742C"/>
    <w:rsid w:val="005F7BFC"/>
    <w:rsid w:val="00600434"/>
    <w:rsid w:val="0060073C"/>
    <w:rsid w:val="00600CBD"/>
    <w:rsid w:val="0060131E"/>
    <w:rsid w:val="00601CB4"/>
    <w:rsid w:val="0060222B"/>
    <w:rsid w:val="006029BC"/>
    <w:rsid w:val="006037BD"/>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4C2E"/>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97633"/>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3ED2"/>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5E4"/>
    <w:rsid w:val="008309FF"/>
    <w:rsid w:val="00830BBD"/>
    <w:rsid w:val="00830EF6"/>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A6E"/>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0702"/>
    <w:rsid w:val="009821E3"/>
    <w:rsid w:val="00982203"/>
    <w:rsid w:val="00982D98"/>
    <w:rsid w:val="009833F8"/>
    <w:rsid w:val="009835EC"/>
    <w:rsid w:val="009836A7"/>
    <w:rsid w:val="009839A2"/>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0F24"/>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B5A"/>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012"/>
    <w:rsid w:val="00A871E4"/>
    <w:rsid w:val="00A879B5"/>
    <w:rsid w:val="00A87BA7"/>
    <w:rsid w:val="00A91F22"/>
    <w:rsid w:val="00A92BFD"/>
    <w:rsid w:val="00A92DEB"/>
    <w:rsid w:val="00A94732"/>
    <w:rsid w:val="00A95174"/>
    <w:rsid w:val="00A95B7C"/>
    <w:rsid w:val="00A964E1"/>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5F3"/>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77D2D"/>
    <w:rsid w:val="00B80E71"/>
    <w:rsid w:val="00B81046"/>
    <w:rsid w:val="00B813DB"/>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5D2"/>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329"/>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62E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11B2"/>
    <w:rsid w:val="00C91FF3"/>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86F"/>
    <w:rsid w:val="00CA698F"/>
    <w:rsid w:val="00CA6AFF"/>
    <w:rsid w:val="00CA7A15"/>
    <w:rsid w:val="00CA7AD4"/>
    <w:rsid w:val="00CB018B"/>
    <w:rsid w:val="00CB01AF"/>
    <w:rsid w:val="00CB0632"/>
    <w:rsid w:val="00CB0868"/>
    <w:rsid w:val="00CB100A"/>
    <w:rsid w:val="00CB1D38"/>
    <w:rsid w:val="00CB2A26"/>
    <w:rsid w:val="00CB2CBE"/>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18A0"/>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C72"/>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2EF"/>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6CA7"/>
    <w:rsid w:val="00DC7CCC"/>
    <w:rsid w:val="00DD1C73"/>
    <w:rsid w:val="00DD26E3"/>
    <w:rsid w:val="00DD2B54"/>
    <w:rsid w:val="00DD3641"/>
    <w:rsid w:val="00DD4483"/>
    <w:rsid w:val="00DD473D"/>
    <w:rsid w:val="00DD4EB2"/>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1DE"/>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3128"/>
    <w:rsid w:val="00E73A9B"/>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65A"/>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223"/>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1E4D"/>
    <w:rsid w:val="00EC2493"/>
    <w:rsid w:val="00EC2BE5"/>
    <w:rsid w:val="00EC391B"/>
    <w:rsid w:val="00EC3C65"/>
    <w:rsid w:val="00EC4A94"/>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05E"/>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4BD"/>
    <w:rsid w:val="00F40011"/>
    <w:rsid w:val="00F40444"/>
    <w:rsid w:val="00F40F76"/>
    <w:rsid w:val="00F41182"/>
    <w:rsid w:val="00F417CC"/>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3D31"/>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3D0B"/>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131433"/>
  <w15:docId w15:val="{3804CEC6-FFAA-4052-ACC9-8F37872A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paragraph" w:customStyle="1" w:styleId="31">
    <w:name w:val="Заголовок 31"/>
    <w:basedOn w:val="a"/>
    <w:next w:val="a"/>
    <w:rsid w:val="00EC4A94"/>
    <w:pPr>
      <w:keepNext/>
      <w:widowControl w:val="0"/>
      <w:spacing w:before="1000"/>
      <w:jc w:val="center"/>
      <w:outlineLvl w:val="2"/>
    </w:pPr>
    <w:rPr>
      <w:b/>
      <w:snapToGrid w:val="0"/>
      <w:szCs w:val="20"/>
    </w:rPr>
  </w:style>
  <w:style w:type="paragraph" w:customStyle="1" w:styleId="11">
    <w:name w:val="Обычный1"/>
    <w:rsid w:val="00697633"/>
    <w:pPr>
      <w:widowControl w:val="0"/>
      <w:spacing w:line="300" w:lineRule="auto"/>
      <w:ind w:left="80"/>
      <w:jc w:val="both"/>
    </w:pPr>
    <w:rPr>
      <w:rFonts w:ascii="Times New Roman" w:eastAsia="Times New Roman" w:hAnsi="Times New Roman"/>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47454189">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912012452">
      <w:bodyDiv w:val="1"/>
      <w:marLeft w:val="0"/>
      <w:marRight w:val="0"/>
      <w:marTop w:val="0"/>
      <w:marBottom w:val="0"/>
      <w:divBdr>
        <w:top w:val="none" w:sz="0" w:space="0" w:color="auto"/>
        <w:left w:val="none" w:sz="0" w:space="0" w:color="auto"/>
        <w:bottom w:val="none" w:sz="0" w:space="0" w:color="auto"/>
        <w:right w:val="none" w:sz="0" w:space="0" w:color="auto"/>
      </w:divBdr>
      <w:divsChild>
        <w:div w:id="1744403319">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21148592">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126808">
      <w:bodyDiv w:val="1"/>
      <w:marLeft w:val="0"/>
      <w:marRight w:val="0"/>
      <w:marTop w:val="0"/>
      <w:marBottom w:val="0"/>
      <w:divBdr>
        <w:top w:val="none" w:sz="0" w:space="0" w:color="auto"/>
        <w:left w:val="none" w:sz="0" w:space="0" w:color="auto"/>
        <w:bottom w:val="none" w:sz="0" w:space="0" w:color="auto"/>
        <w:right w:val="none" w:sz="0" w:space="0" w:color="auto"/>
      </w:divBdr>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48727457">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9772">
      <w:bodyDiv w:val="1"/>
      <w:marLeft w:val="0"/>
      <w:marRight w:val="0"/>
      <w:marTop w:val="0"/>
      <w:marBottom w:val="0"/>
      <w:divBdr>
        <w:top w:val="none" w:sz="0" w:space="0" w:color="auto"/>
        <w:left w:val="none" w:sz="0" w:space="0" w:color="auto"/>
        <w:bottom w:val="none" w:sz="0" w:space="0" w:color="auto"/>
        <w:right w:val="none" w:sz="0" w:space="0" w:color="auto"/>
      </w:divBdr>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item.asp?id=19644187" TargetMode="Externa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tat.mil.ru/index.htm" TargetMode="External"/><Relationship Id="rId7" Type="http://schemas.openxmlformats.org/officeDocument/2006/relationships/endnotes" Target="endnotes.xml"/><Relationship Id="rId12" Type="http://schemas.openxmlformats.org/officeDocument/2006/relationships/hyperlink" Target="https://elibrary.ru/item.asp?id=19645464" TargetMode="External"/><Relationship Id="rId17" Type="http://schemas.openxmlformats.org/officeDocument/2006/relationships/hyperlink" Target="https://elibrary.ru/item.asp?id=19644187" TargetMode="External"/><Relationship Id="rId2" Type="http://schemas.openxmlformats.org/officeDocument/2006/relationships/numbering" Target="numbering.xml"/><Relationship Id="rId16" Type="http://schemas.openxmlformats.org/officeDocument/2006/relationships/hyperlink" Target="https://elibrary.ru/item.asp?id=27912253" TargetMode="External"/><Relationship Id="rId20" Type="http://schemas.openxmlformats.org/officeDocument/2006/relationships/hyperlink" Target="http://www.rs-class.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3568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hp?bookinfo=483146" TargetMode="External"/><Relationship Id="rId23" Type="http://schemas.openxmlformats.org/officeDocument/2006/relationships/fontTable" Target="fontTable.xml"/><Relationship Id="rId10" Type="http://schemas.openxmlformats.org/officeDocument/2006/relationships/hyperlink" Target="https://library.ru/item.asp?id=19644187"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s://library.ru/item.asp?id=19645464" TargetMode="External"/><Relationship Id="rId14" Type="http://schemas.openxmlformats.org/officeDocument/2006/relationships/hyperlink" Target="http://znanium.com/catalog.php?bookinfo=356865" TargetMode="External"/><Relationship Id="rId22" Type="http://schemas.openxmlformats.org/officeDocument/2006/relationships/hyperlink" Target="https://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E16CA-5BAD-447C-B547-81E6769C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9310</Words>
  <Characters>53072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62258</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2015-04-17T06:03:00Z</cp:lastPrinted>
  <dcterms:created xsi:type="dcterms:W3CDTF">2018-12-17T23:32:00Z</dcterms:created>
  <dcterms:modified xsi:type="dcterms:W3CDTF">2018-12-17T23:32:00Z</dcterms:modified>
</cp:coreProperties>
</file>