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73F92" w14:textId="77777777" w:rsidR="00B20CEA" w:rsidRPr="007C2AF5" w:rsidRDefault="00B20CEA" w:rsidP="00B20CEA">
      <w:pPr>
        <w:spacing w:after="0" w:line="240" w:lineRule="auto"/>
        <w:rPr>
          <w:rFonts w:ascii="Times New Roman" w:hAnsi="Times New Roman" w:cs="Times New Roman"/>
          <w:sz w:val="20"/>
          <w:szCs w:val="24"/>
          <w:lang w:eastAsia="ru-RU"/>
        </w:rPr>
      </w:pPr>
    </w:p>
    <w:p w14:paraId="181E8B99" w14:textId="77777777" w:rsidR="00B20CEA" w:rsidRPr="007C2AF5" w:rsidRDefault="00B20CEA" w:rsidP="00B20CEA">
      <w:pPr>
        <w:spacing w:after="0" w:line="240" w:lineRule="auto"/>
        <w:rPr>
          <w:rFonts w:ascii="Times New Roman" w:hAnsi="Times New Roman" w:cs="Times New Roman"/>
          <w:sz w:val="20"/>
          <w:szCs w:val="24"/>
          <w:lang w:eastAsia="ru-RU"/>
        </w:rPr>
      </w:pPr>
      <w:r w:rsidRPr="007C2AF5">
        <w:rPr>
          <w:rFonts w:ascii="Times New Roman" w:hAnsi="Times New Roman" w:cs="Times New Roman"/>
          <w:noProof/>
          <w:sz w:val="20"/>
          <w:szCs w:val="24"/>
          <w:lang w:eastAsia="ru-RU"/>
        </w:rPr>
        <w:drawing>
          <wp:anchor distT="0" distB="0" distL="114300" distR="114300" simplePos="0" relativeHeight="251659264" behindDoc="0" locked="0" layoutInCell="1" allowOverlap="1" wp14:anchorId="125F46DC" wp14:editId="6C2E10A1">
            <wp:simplePos x="0" y="0"/>
            <wp:positionH relativeFrom="column">
              <wp:posOffset>2663190</wp:posOffset>
            </wp:positionH>
            <wp:positionV relativeFrom="paragraph">
              <wp:posOffset>46990</wp:posOffset>
            </wp:positionV>
            <wp:extent cx="409575" cy="628650"/>
            <wp:effectExtent l="0" t="0" r="9525" b="0"/>
            <wp:wrapNone/>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 descr="лого"/>
                    <pic:cNvPicPr>
                      <a:picLocks noChangeAspect="1" noChangeArrowheads="1"/>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409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E31F7" w14:textId="77777777" w:rsidR="00B20CEA" w:rsidRPr="007C2AF5" w:rsidRDefault="00B20CEA" w:rsidP="00B20CEA">
      <w:pPr>
        <w:spacing w:after="0" w:line="240" w:lineRule="auto"/>
        <w:rPr>
          <w:rFonts w:ascii="Times New Roman" w:hAnsi="Times New Roman" w:cs="Times New Roman"/>
          <w:sz w:val="20"/>
          <w:szCs w:val="24"/>
          <w:lang w:eastAsia="ru-RU"/>
        </w:rPr>
      </w:pPr>
    </w:p>
    <w:p w14:paraId="752FB236" w14:textId="77777777" w:rsidR="00B20CEA" w:rsidRPr="007C2AF5" w:rsidRDefault="00B20CEA" w:rsidP="00B20CEA">
      <w:pPr>
        <w:spacing w:after="0" w:line="240" w:lineRule="auto"/>
        <w:rPr>
          <w:rFonts w:ascii="Times New Roman" w:hAnsi="Times New Roman" w:cs="Times New Roman"/>
          <w:sz w:val="20"/>
          <w:szCs w:val="24"/>
          <w:lang w:eastAsia="ru-RU"/>
        </w:rPr>
      </w:pPr>
    </w:p>
    <w:p w14:paraId="41D4A785" w14:textId="77777777" w:rsidR="00B20CEA" w:rsidRPr="007C2AF5" w:rsidRDefault="00B20CEA" w:rsidP="00B20CEA">
      <w:pPr>
        <w:spacing w:after="0" w:line="240" w:lineRule="auto"/>
        <w:rPr>
          <w:rFonts w:ascii="Times New Roman" w:hAnsi="Times New Roman" w:cs="Times New Roman"/>
          <w:sz w:val="20"/>
          <w:szCs w:val="24"/>
          <w:lang w:eastAsia="ru-RU"/>
        </w:rPr>
      </w:pPr>
    </w:p>
    <w:p w14:paraId="162B745B" w14:textId="77777777" w:rsidR="00B20CEA" w:rsidRPr="007C2AF5" w:rsidRDefault="00B20CEA" w:rsidP="00B20CEA">
      <w:pPr>
        <w:spacing w:after="0" w:line="240" w:lineRule="auto"/>
        <w:rPr>
          <w:rFonts w:ascii="Times New Roman" w:hAnsi="Times New Roman" w:cs="Times New Roman"/>
          <w:sz w:val="20"/>
          <w:szCs w:val="24"/>
          <w:lang w:eastAsia="ru-RU"/>
        </w:rPr>
      </w:pPr>
    </w:p>
    <w:p w14:paraId="1C1B9523" w14:textId="77777777" w:rsidR="00B20CEA" w:rsidRPr="00817A0E" w:rsidRDefault="00B20CEA" w:rsidP="00B20CEA">
      <w:pPr>
        <w:shd w:val="clear" w:color="auto" w:fill="FFFFFF"/>
        <w:spacing w:after="0" w:line="240" w:lineRule="auto"/>
        <w:jc w:val="center"/>
        <w:rPr>
          <w:rFonts w:ascii="Times New Roman" w:hAnsi="Times New Roman" w:cs="Times New Roman"/>
          <w:caps/>
          <w:lang w:eastAsia="ru-RU"/>
        </w:rPr>
      </w:pPr>
      <w:r w:rsidRPr="00817A0E">
        <w:rPr>
          <w:rFonts w:ascii="Times New Roman" w:hAnsi="Times New Roman" w:cs="Times New Roman"/>
          <w:caps/>
          <w:lang w:eastAsia="ru-RU"/>
        </w:rPr>
        <w:t>МИНИСТЕРСТВО НАУКИ И ВЫСШЕГО ОБРАЗОВАНИЯ рОССИЙСКОЙ ФЕДЕРАЦИИ</w:t>
      </w:r>
    </w:p>
    <w:p w14:paraId="69351D87" w14:textId="77777777" w:rsidR="00B20CEA" w:rsidRPr="00817A0E" w:rsidRDefault="00B20CEA" w:rsidP="00B20CEA">
      <w:pPr>
        <w:shd w:val="clear" w:color="auto" w:fill="FFFFFF"/>
        <w:spacing w:after="0" w:line="240" w:lineRule="auto"/>
        <w:jc w:val="center"/>
        <w:rPr>
          <w:rFonts w:ascii="Times New Roman" w:hAnsi="Times New Roman" w:cs="Times New Roman"/>
          <w:caps/>
          <w:lang w:eastAsia="ru-RU"/>
        </w:rPr>
      </w:pPr>
      <w:r w:rsidRPr="00817A0E">
        <w:rPr>
          <w:rFonts w:ascii="Times New Roman" w:hAnsi="Times New Roman" w:cs="Times New Roman"/>
          <w:lang w:eastAsia="ru-RU"/>
        </w:rPr>
        <w:t>Федеральное государственное автономное образовательное учреждение высшего образования</w:t>
      </w:r>
    </w:p>
    <w:p w14:paraId="35BABEA0" w14:textId="77777777" w:rsidR="00B20CEA" w:rsidRPr="00817A0E" w:rsidRDefault="00B20CEA" w:rsidP="00B20CEA">
      <w:pPr>
        <w:shd w:val="clear" w:color="auto" w:fill="FFFFFF"/>
        <w:spacing w:after="0" w:line="240" w:lineRule="auto"/>
        <w:jc w:val="center"/>
        <w:rPr>
          <w:rFonts w:ascii="Times New Roman" w:hAnsi="Times New Roman" w:cs="Times New Roman"/>
          <w:b/>
          <w:bCs/>
          <w:sz w:val="28"/>
          <w:szCs w:val="28"/>
          <w:lang w:eastAsia="ru-RU"/>
        </w:rPr>
      </w:pPr>
      <w:r w:rsidRPr="00817A0E">
        <w:rPr>
          <w:rFonts w:ascii="Times New Roman" w:hAnsi="Times New Roman" w:cs="Times New Roman"/>
          <w:caps/>
          <w:lang w:eastAsia="ru-RU"/>
        </w:rPr>
        <w:t>«</w:t>
      </w:r>
      <w:r w:rsidRPr="00817A0E">
        <w:rPr>
          <w:rFonts w:ascii="Times New Roman" w:hAnsi="Times New Roman" w:cs="Times New Roman"/>
          <w:b/>
          <w:bCs/>
          <w:sz w:val="28"/>
          <w:szCs w:val="28"/>
          <w:lang w:eastAsia="ru-RU"/>
        </w:rPr>
        <w:t>Дальневосточный федеральный университет»</w:t>
      </w:r>
    </w:p>
    <w:p w14:paraId="582FE042" w14:textId="77777777" w:rsidR="00B20CEA" w:rsidRPr="00817A0E" w:rsidRDefault="00B20CEA" w:rsidP="00B20CEA">
      <w:pPr>
        <w:shd w:val="clear" w:color="auto" w:fill="FFFFFF"/>
        <w:spacing w:after="0" w:line="240" w:lineRule="auto"/>
        <w:jc w:val="center"/>
        <w:rPr>
          <w:rFonts w:ascii="Times New Roman" w:hAnsi="Times New Roman" w:cs="Times New Roman"/>
          <w:caps/>
          <w:lang w:eastAsia="ru-RU"/>
        </w:rPr>
      </w:pPr>
      <w:r w:rsidRPr="00817A0E">
        <w:rPr>
          <w:rFonts w:ascii="Times New Roman" w:hAnsi="Times New Roman" w:cs="Times New Roman"/>
          <w:caps/>
          <w:lang w:eastAsia="ru-RU"/>
        </w:rPr>
        <w:t>(ДВФУ)</w:t>
      </w:r>
    </w:p>
    <w:p w14:paraId="3FBB1F8A" w14:textId="77777777" w:rsidR="00B20CEA" w:rsidRPr="001B2F7B" w:rsidRDefault="00B20CEA" w:rsidP="00B20CEA">
      <w:pPr>
        <w:jc w:val="center"/>
        <w:rPr>
          <w:b/>
          <w:bCs/>
          <w:caps/>
        </w:rPr>
      </w:pPr>
      <w:r w:rsidRPr="007C2AF5">
        <w:rPr>
          <w:rFonts w:ascii="Times New Roman" w:hAnsi="Times New Roman" w:cs="Times New Roman"/>
          <w:b/>
          <w:bCs/>
          <w:caps/>
          <w:sz w:val="20"/>
          <w:szCs w:val="20"/>
          <w:lang w:eastAsia="ru-RU"/>
        </w:rPr>
        <w:t>Школа</w:t>
      </w:r>
      <w:r>
        <w:rPr>
          <w:rFonts w:ascii="Times New Roman" w:hAnsi="Times New Roman" w:cs="Times New Roman"/>
          <w:bCs/>
          <w:sz w:val="28"/>
          <w:szCs w:val="28"/>
          <w:lang w:eastAsia="ru-RU"/>
        </w:rPr>
        <w:t xml:space="preserve"> биомедицины</w:t>
      </w:r>
    </w:p>
    <w:p w14:paraId="08B5C9A0" w14:textId="77777777" w:rsidR="00B20CEA" w:rsidRPr="001B2F7B" w:rsidRDefault="00B20CEA" w:rsidP="00B20CEA">
      <w:pPr>
        <w:jc w:val="center"/>
        <w:rPr>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20CEA" w:rsidRPr="001B2F7B" w14:paraId="442A16D0" w14:textId="77777777" w:rsidTr="00175A40">
        <w:tc>
          <w:tcPr>
            <w:tcW w:w="4785" w:type="dxa"/>
            <w:tcBorders>
              <w:top w:val="nil"/>
              <w:left w:val="nil"/>
              <w:bottom w:val="nil"/>
              <w:right w:val="nil"/>
            </w:tcBorders>
          </w:tcPr>
          <w:p w14:paraId="4104C675"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СОГЛАСОВАНО</w:t>
            </w:r>
          </w:p>
        </w:tc>
        <w:tc>
          <w:tcPr>
            <w:tcW w:w="4786" w:type="dxa"/>
            <w:tcBorders>
              <w:top w:val="nil"/>
              <w:left w:val="nil"/>
              <w:bottom w:val="nil"/>
              <w:right w:val="nil"/>
            </w:tcBorders>
          </w:tcPr>
          <w:p w14:paraId="6F3E4D58"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УТВЕРЖДАЮ</w:t>
            </w:r>
          </w:p>
        </w:tc>
      </w:tr>
      <w:tr w:rsidR="00B20CEA" w:rsidRPr="001B2F7B" w14:paraId="4EF27B90" w14:textId="77777777" w:rsidTr="00175A40">
        <w:tc>
          <w:tcPr>
            <w:tcW w:w="4785" w:type="dxa"/>
            <w:tcBorders>
              <w:top w:val="nil"/>
              <w:left w:val="nil"/>
              <w:bottom w:val="nil"/>
              <w:right w:val="nil"/>
            </w:tcBorders>
          </w:tcPr>
          <w:p w14:paraId="1DBA0E7E"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Руководитель ОП</w:t>
            </w:r>
          </w:p>
        </w:tc>
        <w:tc>
          <w:tcPr>
            <w:tcW w:w="4786" w:type="dxa"/>
            <w:tcBorders>
              <w:top w:val="nil"/>
              <w:left w:val="nil"/>
              <w:bottom w:val="nil"/>
              <w:right w:val="nil"/>
            </w:tcBorders>
          </w:tcPr>
          <w:p w14:paraId="05CAC4F4" w14:textId="77777777" w:rsidR="00B20CEA" w:rsidRPr="007C2AF5" w:rsidRDefault="00B20CEA" w:rsidP="00175A40">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Директор Департамента пищевых наук и технологий</w:t>
            </w:r>
            <w:r w:rsidRPr="007C2AF5">
              <w:rPr>
                <w:rFonts w:ascii="Times New Roman" w:hAnsi="Times New Roman" w:cs="Times New Roman"/>
                <w:sz w:val="18"/>
                <w:szCs w:val="18"/>
                <w:lang w:eastAsia="ru-RU"/>
              </w:rPr>
              <w:t xml:space="preserve"> </w:t>
            </w:r>
          </w:p>
        </w:tc>
      </w:tr>
      <w:tr w:rsidR="00B20CEA" w:rsidRPr="001B2F7B" w14:paraId="48CF3679" w14:textId="77777777" w:rsidTr="00175A40">
        <w:tc>
          <w:tcPr>
            <w:tcW w:w="4785" w:type="dxa"/>
            <w:tcBorders>
              <w:top w:val="nil"/>
              <w:left w:val="nil"/>
              <w:bottom w:val="nil"/>
              <w:right w:val="nil"/>
            </w:tcBorders>
          </w:tcPr>
          <w:p w14:paraId="477B229F"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_____________  _</w:t>
            </w:r>
            <w:r>
              <w:rPr>
                <w:rFonts w:ascii="Times New Roman" w:hAnsi="Times New Roman" w:cs="Times New Roman"/>
                <w:sz w:val="18"/>
                <w:szCs w:val="18"/>
                <w:lang w:eastAsia="ru-RU"/>
              </w:rPr>
              <w:t>Ершова Т.А</w:t>
            </w:r>
            <w:r w:rsidRPr="007C2AF5">
              <w:rPr>
                <w:rFonts w:ascii="Times New Roman" w:hAnsi="Times New Roman" w:cs="Times New Roman"/>
                <w:sz w:val="18"/>
                <w:szCs w:val="18"/>
                <w:lang w:eastAsia="ru-RU"/>
              </w:rPr>
              <w:t>_</w:t>
            </w:r>
          </w:p>
          <w:p w14:paraId="59EC0966"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(подпись)            (ФИО)</w:t>
            </w:r>
          </w:p>
        </w:tc>
        <w:tc>
          <w:tcPr>
            <w:tcW w:w="4786" w:type="dxa"/>
            <w:tcBorders>
              <w:top w:val="nil"/>
              <w:left w:val="nil"/>
              <w:bottom w:val="nil"/>
              <w:right w:val="nil"/>
            </w:tcBorders>
          </w:tcPr>
          <w:p w14:paraId="4F316D83"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______________  _</w:t>
            </w:r>
            <w:r>
              <w:rPr>
                <w:rFonts w:ascii="Times New Roman" w:hAnsi="Times New Roman" w:cs="Times New Roman"/>
                <w:sz w:val="18"/>
                <w:szCs w:val="18"/>
                <w:lang w:eastAsia="ru-RU"/>
              </w:rPr>
              <w:t>Приходько Ю.В.</w:t>
            </w:r>
            <w:r w:rsidRPr="007C2AF5">
              <w:rPr>
                <w:rFonts w:ascii="Times New Roman" w:hAnsi="Times New Roman" w:cs="Times New Roman"/>
                <w:sz w:val="18"/>
                <w:szCs w:val="18"/>
                <w:lang w:eastAsia="ru-RU"/>
              </w:rPr>
              <w:t>_</w:t>
            </w:r>
          </w:p>
          <w:p w14:paraId="3643242A"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(подпись)              (ФИО.)</w:t>
            </w:r>
          </w:p>
        </w:tc>
      </w:tr>
      <w:tr w:rsidR="00B20CEA" w:rsidRPr="001B2F7B" w14:paraId="6F00E9FD" w14:textId="77777777" w:rsidTr="00175A40">
        <w:tc>
          <w:tcPr>
            <w:tcW w:w="4785" w:type="dxa"/>
            <w:tcBorders>
              <w:top w:val="nil"/>
              <w:left w:val="nil"/>
              <w:bottom w:val="nil"/>
              <w:right w:val="nil"/>
            </w:tcBorders>
          </w:tcPr>
          <w:p w14:paraId="5069AA48" w14:textId="77777777" w:rsidR="00B20CEA" w:rsidRPr="007C2AF5" w:rsidRDefault="00B20CEA" w:rsidP="00175A40">
            <w:pPr>
              <w:spacing w:after="0" w:line="240" w:lineRule="auto"/>
              <w:rPr>
                <w:rFonts w:ascii="Times New Roman" w:hAnsi="Times New Roman" w:cs="Times New Roman"/>
                <w:sz w:val="18"/>
                <w:szCs w:val="18"/>
                <w:lang w:eastAsia="ru-RU"/>
              </w:rPr>
            </w:pPr>
          </w:p>
        </w:tc>
        <w:tc>
          <w:tcPr>
            <w:tcW w:w="4786" w:type="dxa"/>
            <w:tcBorders>
              <w:top w:val="nil"/>
              <w:left w:val="nil"/>
              <w:bottom w:val="nil"/>
              <w:right w:val="nil"/>
            </w:tcBorders>
          </w:tcPr>
          <w:p w14:paraId="00B65C55" w14:textId="77777777" w:rsidR="00B20CEA" w:rsidRPr="007C2AF5" w:rsidRDefault="00B20CEA" w:rsidP="00175A40">
            <w:pPr>
              <w:spacing w:after="0" w:line="240" w:lineRule="auto"/>
              <w:rPr>
                <w:rFonts w:ascii="Times New Roman" w:hAnsi="Times New Roman" w:cs="Times New Roman"/>
                <w:sz w:val="18"/>
                <w:szCs w:val="18"/>
                <w:lang w:eastAsia="ru-RU"/>
              </w:rPr>
            </w:pPr>
            <w:r w:rsidRPr="007C2AF5">
              <w:rPr>
                <w:rFonts w:ascii="Times New Roman" w:hAnsi="Times New Roman" w:cs="Times New Roman"/>
                <w:sz w:val="18"/>
                <w:szCs w:val="18"/>
                <w:lang w:eastAsia="ru-RU"/>
              </w:rPr>
              <w:t>«__» ____________ 20 __ г.</w:t>
            </w:r>
          </w:p>
        </w:tc>
      </w:tr>
    </w:tbl>
    <w:p w14:paraId="111D8933" w14:textId="77777777" w:rsidR="00B20CEA" w:rsidRPr="001B2F7B" w:rsidRDefault="00B20CEA" w:rsidP="00B20CEA">
      <w:pPr>
        <w:keepNext/>
        <w:keepLines/>
        <w:jc w:val="center"/>
        <w:outlineLvl w:val="0"/>
        <w:rPr>
          <w:b/>
          <w:bCs/>
        </w:rPr>
      </w:pPr>
    </w:p>
    <w:p w14:paraId="352512F7" w14:textId="77777777" w:rsidR="00B20CEA" w:rsidRPr="007C2AF5" w:rsidRDefault="00B20CEA" w:rsidP="00B20CEA">
      <w:pPr>
        <w:keepNext/>
        <w:keepLines/>
        <w:spacing w:after="0" w:line="240" w:lineRule="auto"/>
        <w:jc w:val="center"/>
        <w:outlineLvl w:val="0"/>
        <w:rPr>
          <w:rFonts w:ascii="Times New Roman" w:hAnsi="Times New Roman" w:cs="Times New Roman"/>
          <w:b/>
          <w:bCs/>
          <w:sz w:val="20"/>
          <w:szCs w:val="20"/>
        </w:rPr>
      </w:pPr>
      <w:r w:rsidRPr="007C2AF5">
        <w:rPr>
          <w:rFonts w:ascii="Times New Roman" w:hAnsi="Times New Roman" w:cs="Times New Roman"/>
          <w:b/>
          <w:bCs/>
          <w:sz w:val="20"/>
          <w:szCs w:val="20"/>
        </w:rPr>
        <w:t xml:space="preserve">РАБОЧАЯ ПРОГРАММА ДИСЦИПЛИНЫ </w:t>
      </w:r>
    </w:p>
    <w:p w14:paraId="735527AB" w14:textId="77777777" w:rsidR="003C087D" w:rsidRDefault="00B20CEA" w:rsidP="00B20CEA">
      <w:pPr>
        <w:spacing w:after="0" w:line="240" w:lineRule="auto"/>
        <w:jc w:val="center"/>
        <w:rPr>
          <w:rFonts w:ascii="Times New Roman" w:hAnsi="Times New Roman" w:cs="Times New Roman"/>
          <w:sz w:val="20"/>
          <w:szCs w:val="20"/>
          <w:lang w:eastAsia="ru-RU"/>
        </w:rPr>
      </w:pPr>
      <w:r w:rsidRPr="00B20CEA">
        <w:rPr>
          <w:rFonts w:ascii="Times New Roman" w:hAnsi="Times New Roman" w:cs="Times New Roman"/>
          <w:sz w:val="20"/>
          <w:szCs w:val="20"/>
          <w:lang w:eastAsia="ru-RU"/>
        </w:rPr>
        <w:t>Food and Bioprocess Control (Современные методы исследования сырья и продуктов питания)</w:t>
      </w:r>
      <w:r w:rsidR="003C087D">
        <w:rPr>
          <w:rFonts w:ascii="Times New Roman" w:hAnsi="Times New Roman" w:cs="Times New Roman"/>
          <w:sz w:val="20"/>
          <w:szCs w:val="20"/>
          <w:lang w:eastAsia="ru-RU"/>
        </w:rPr>
        <w:t xml:space="preserve"> </w:t>
      </w:r>
    </w:p>
    <w:p w14:paraId="6A55525D" w14:textId="38175CF0" w:rsidR="00B20CEA" w:rsidRPr="00CA7C1B" w:rsidRDefault="00B20CEA" w:rsidP="00B20CEA">
      <w:pPr>
        <w:spacing w:after="0" w:line="240" w:lineRule="auto"/>
        <w:jc w:val="center"/>
        <w:rPr>
          <w:rFonts w:ascii="Times New Roman" w:hAnsi="Times New Roman" w:cs="Times New Roman"/>
          <w:b/>
          <w:bCs/>
          <w:sz w:val="20"/>
          <w:szCs w:val="20"/>
          <w:lang w:eastAsia="ru-RU"/>
        </w:rPr>
      </w:pPr>
      <w:r w:rsidRPr="007C2AF5">
        <w:rPr>
          <w:rFonts w:ascii="Times New Roman" w:hAnsi="Times New Roman" w:cs="Times New Roman"/>
          <w:b/>
          <w:bCs/>
          <w:sz w:val="20"/>
          <w:szCs w:val="20"/>
          <w:lang w:eastAsia="ru-RU"/>
        </w:rPr>
        <w:t xml:space="preserve">Направление подготовки </w:t>
      </w:r>
      <w:r w:rsidRPr="00CA7C1B">
        <w:rPr>
          <w:rFonts w:ascii="Times New Roman" w:hAnsi="Times New Roman" w:cs="Times New Roman"/>
          <w:b/>
          <w:bCs/>
          <w:sz w:val="20"/>
          <w:szCs w:val="20"/>
          <w:lang w:eastAsia="ru-RU"/>
        </w:rPr>
        <w:t>19.04.04 Технология продукции и организация общественного питания</w:t>
      </w:r>
    </w:p>
    <w:p w14:paraId="6645A24F" w14:textId="77777777" w:rsidR="00B20CEA" w:rsidRPr="00B20CEA" w:rsidRDefault="00B20CEA" w:rsidP="00B20CEA">
      <w:pPr>
        <w:spacing w:after="0" w:line="240" w:lineRule="auto"/>
        <w:jc w:val="center"/>
        <w:rPr>
          <w:rFonts w:ascii="Times New Roman" w:hAnsi="Times New Roman" w:cs="Times New Roman"/>
          <w:b/>
          <w:bCs/>
          <w:sz w:val="20"/>
          <w:szCs w:val="20"/>
          <w:lang w:val="en-US" w:eastAsia="ru-RU"/>
        </w:rPr>
      </w:pPr>
      <w:r w:rsidRPr="00CA7C1B">
        <w:rPr>
          <w:rFonts w:ascii="Times New Roman" w:hAnsi="Times New Roman" w:cs="Times New Roman"/>
          <w:b/>
          <w:bCs/>
          <w:sz w:val="20"/>
          <w:szCs w:val="20"/>
          <w:lang w:eastAsia="ru-RU"/>
        </w:rPr>
        <w:t>Программа</w:t>
      </w:r>
      <w:r w:rsidRPr="00B20CEA">
        <w:rPr>
          <w:rFonts w:ascii="Times New Roman" w:hAnsi="Times New Roman" w:cs="Times New Roman"/>
          <w:b/>
          <w:bCs/>
          <w:sz w:val="20"/>
          <w:szCs w:val="20"/>
          <w:lang w:val="en-US" w:eastAsia="ru-RU"/>
        </w:rPr>
        <w:t xml:space="preserve"> </w:t>
      </w:r>
      <w:r w:rsidRPr="00CA7C1B">
        <w:rPr>
          <w:rFonts w:ascii="Times New Roman" w:hAnsi="Times New Roman" w:cs="Times New Roman"/>
          <w:b/>
          <w:bCs/>
          <w:sz w:val="20"/>
          <w:szCs w:val="20"/>
          <w:lang w:eastAsia="ru-RU"/>
        </w:rPr>
        <w:t>магистратуры</w:t>
      </w:r>
      <w:r w:rsidRPr="00B20CEA">
        <w:rPr>
          <w:rFonts w:ascii="Times New Roman" w:hAnsi="Times New Roman" w:cs="Times New Roman"/>
          <w:b/>
          <w:bCs/>
          <w:sz w:val="20"/>
          <w:szCs w:val="20"/>
          <w:lang w:val="en-US" w:eastAsia="ru-RU"/>
        </w:rPr>
        <w:t xml:space="preserve"> Management and organization of public catering production</w:t>
      </w:r>
    </w:p>
    <w:p w14:paraId="18709974" w14:textId="77777777" w:rsidR="00B20CEA" w:rsidRPr="007C2AF5" w:rsidRDefault="00B20CEA" w:rsidP="00B20CEA">
      <w:pPr>
        <w:spacing w:after="0" w:line="240" w:lineRule="auto"/>
        <w:jc w:val="center"/>
        <w:outlineLvl w:val="5"/>
        <w:rPr>
          <w:rFonts w:ascii="Times New Roman" w:hAnsi="Times New Roman" w:cs="Times New Roman"/>
          <w:b/>
          <w:bCs/>
          <w:sz w:val="20"/>
          <w:szCs w:val="20"/>
          <w:lang w:eastAsia="ru-RU"/>
        </w:rPr>
      </w:pPr>
      <w:r w:rsidRPr="007C2AF5">
        <w:rPr>
          <w:rFonts w:ascii="Times New Roman" w:hAnsi="Times New Roman" w:cs="Times New Roman"/>
          <w:b/>
          <w:bCs/>
          <w:sz w:val="20"/>
          <w:szCs w:val="20"/>
          <w:lang w:eastAsia="ru-RU"/>
        </w:rPr>
        <w:t>Форма подготовки очная</w:t>
      </w:r>
    </w:p>
    <w:p w14:paraId="32BBA812"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курс </w:t>
      </w:r>
      <w:r>
        <w:rPr>
          <w:rFonts w:ascii="Times New Roman" w:hAnsi="Times New Roman" w:cs="Times New Roman"/>
          <w:sz w:val="20"/>
          <w:szCs w:val="20"/>
          <w:lang w:eastAsia="ru-RU"/>
        </w:rPr>
        <w:t>1</w:t>
      </w:r>
      <w:r w:rsidRPr="007C2AF5">
        <w:rPr>
          <w:rFonts w:ascii="Times New Roman" w:hAnsi="Times New Roman" w:cs="Times New Roman"/>
          <w:sz w:val="20"/>
          <w:szCs w:val="20"/>
          <w:lang w:eastAsia="ru-RU"/>
        </w:rPr>
        <w:t xml:space="preserve"> семестр </w:t>
      </w:r>
      <w:r>
        <w:rPr>
          <w:rFonts w:ascii="Times New Roman" w:hAnsi="Times New Roman" w:cs="Times New Roman"/>
          <w:sz w:val="20"/>
          <w:szCs w:val="20"/>
          <w:lang w:eastAsia="ru-RU"/>
        </w:rPr>
        <w:t>1</w:t>
      </w:r>
    </w:p>
    <w:p w14:paraId="642B8577"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лекции </w:t>
      </w:r>
      <w:r>
        <w:rPr>
          <w:rFonts w:ascii="Times New Roman" w:hAnsi="Times New Roman" w:cs="Times New Roman"/>
          <w:sz w:val="20"/>
          <w:szCs w:val="20"/>
          <w:lang w:eastAsia="ru-RU"/>
        </w:rPr>
        <w:t>18</w:t>
      </w:r>
      <w:r w:rsidRPr="007C2AF5">
        <w:rPr>
          <w:rFonts w:ascii="Times New Roman" w:hAnsi="Times New Roman" w:cs="Times New Roman"/>
          <w:sz w:val="20"/>
          <w:szCs w:val="20"/>
          <w:lang w:eastAsia="ru-RU"/>
        </w:rPr>
        <w:t xml:space="preserve"> час.</w:t>
      </w:r>
    </w:p>
    <w:p w14:paraId="74AC18A5" w14:textId="7E71802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практические занятия </w:t>
      </w:r>
      <w:r>
        <w:rPr>
          <w:rFonts w:ascii="Times New Roman" w:hAnsi="Times New Roman" w:cs="Times New Roman"/>
          <w:sz w:val="20"/>
          <w:szCs w:val="20"/>
          <w:lang w:eastAsia="ru-RU"/>
        </w:rPr>
        <w:t xml:space="preserve">– 36 </w:t>
      </w:r>
      <w:r w:rsidRPr="007C2AF5">
        <w:rPr>
          <w:rFonts w:ascii="Times New Roman" w:hAnsi="Times New Roman" w:cs="Times New Roman"/>
          <w:sz w:val="20"/>
          <w:szCs w:val="20"/>
          <w:lang w:eastAsia="ru-RU"/>
        </w:rPr>
        <w:t xml:space="preserve">час.  </w:t>
      </w:r>
    </w:p>
    <w:p w14:paraId="093A59CC" w14:textId="7753BCCD"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лабораторные работы </w:t>
      </w:r>
      <w:r>
        <w:rPr>
          <w:rFonts w:ascii="Times New Roman" w:hAnsi="Times New Roman" w:cs="Times New Roman"/>
          <w:sz w:val="20"/>
          <w:szCs w:val="20"/>
          <w:lang w:eastAsia="ru-RU"/>
        </w:rPr>
        <w:t xml:space="preserve">-18 </w:t>
      </w:r>
      <w:r w:rsidRPr="007C2AF5">
        <w:rPr>
          <w:rFonts w:ascii="Times New Roman" w:hAnsi="Times New Roman" w:cs="Times New Roman"/>
          <w:sz w:val="20"/>
          <w:szCs w:val="20"/>
          <w:lang w:eastAsia="ru-RU"/>
        </w:rPr>
        <w:t xml:space="preserve">час.  </w:t>
      </w:r>
    </w:p>
    <w:p w14:paraId="1E93914C"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в том числе с использованием МАО лек. 0 /пр. 0 /лаб. 0 час.</w:t>
      </w:r>
    </w:p>
    <w:p w14:paraId="1E39CE34" w14:textId="1571087C"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всего часов аудиторной нагрузки </w:t>
      </w:r>
      <w:r>
        <w:rPr>
          <w:rFonts w:ascii="Times New Roman" w:hAnsi="Times New Roman" w:cs="Times New Roman"/>
          <w:sz w:val="20"/>
          <w:szCs w:val="20"/>
          <w:lang w:eastAsia="ru-RU"/>
        </w:rPr>
        <w:t>72</w:t>
      </w:r>
      <w:r w:rsidRPr="007C2AF5">
        <w:rPr>
          <w:rFonts w:ascii="Times New Roman" w:hAnsi="Times New Roman" w:cs="Times New Roman"/>
          <w:sz w:val="20"/>
          <w:szCs w:val="20"/>
          <w:lang w:eastAsia="ru-RU"/>
        </w:rPr>
        <w:t xml:space="preserve"> час.</w:t>
      </w:r>
    </w:p>
    <w:p w14:paraId="2AA86035"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в том числе с использованием МАО 00 час.</w:t>
      </w:r>
    </w:p>
    <w:p w14:paraId="187F9764" w14:textId="1D57765E"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самостоятельная работа </w:t>
      </w:r>
      <w:r w:rsidR="003C087D">
        <w:rPr>
          <w:rFonts w:ascii="Times New Roman" w:hAnsi="Times New Roman" w:cs="Times New Roman"/>
          <w:sz w:val="20"/>
          <w:szCs w:val="20"/>
          <w:lang w:eastAsia="ru-RU"/>
        </w:rPr>
        <w:t>36</w:t>
      </w:r>
      <w:r w:rsidRPr="007C2AF5">
        <w:rPr>
          <w:rFonts w:ascii="Times New Roman" w:hAnsi="Times New Roman" w:cs="Times New Roman"/>
          <w:sz w:val="20"/>
          <w:szCs w:val="20"/>
          <w:lang w:eastAsia="ru-RU"/>
        </w:rPr>
        <w:t xml:space="preserve"> час.</w:t>
      </w:r>
    </w:p>
    <w:p w14:paraId="71DF8B67" w14:textId="7D1D52CB"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в том числе на подготовку к экзамену </w:t>
      </w:r>
      <w:r>
        <w:rPr>
          <w:rFonts w:ascii="Times New Roman" w:hAnsi="Times New Roman" w:cs="Times New Roman"/>
          <w:sz w:val="20"/>
          <w:szCs w:val="20"/>
          <w:lang w:eastAsia="ru-RU"/>
        </w:rPr>
        <w:t xml:space="preserve">– </w:t>
      </w:r>
      <w:r w:rsidR="003C087D">
        <w:rPr>
          <w:rFonts w:ascii="Times New Roman" w:hAnsi="Times New Roman" w:cs="Times New Roman"/>
          <w:sz w:val="20"/>
          <w:szCs w:val="20"/>
          <w:lang w:eastAsia="ru-RU"/>
        </w:rPr>
        <w:t>36</w:t>
      </w:r>
      <w:r>
        <w:rPr>
          <w:rFonts w:ascii="Times New Roman" w:hAnsi="Times New Roman" w:cs="Times New Roman"/>
          <w:sz w:val="20"/>
          <w:szCs w:val="20"/>
          <w:lang w:eastAsia="ru-RU"/>
        </w:rPr>
        <w:t xml:space="preserve"> </w:t>
      </w:r>
      <w:r w:rsidRPr="007C2AF5">
        <w:rPr>
          <w:rFonts w:ascii="Times New Roman" w:hAnsi="Times New Roman" w:cs="Times New Roman"/>
          <w:sz w:val="20"/>
          <w:szCs w:val="20"/>
          <w:lang w:eastAsia="ru-RU"/>
        </w:rPr>
        <w:t>час.</w:t>
      </w:r>
    </w:p>
    <w:p w14:paraId="27F3D17A"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контрольные работы (количество) не предусмотрены</w:t>
      </w:r>
    </w:p>
    <w:p w14:paraId="4FB7EDE4" w14:textId="77777777"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курсовая работа / курсовой проект не предусмотрены</w:t>
      </w:r>
    </w:p>
    <w:p w14:paraId="5E2E22FC" w14:textId="1CCF9EDE"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зачет </w:t>
      </w:r>
      <w:r>
        <w:rPr>
          <w:rFonts w:ascii="Times New Roman" w:hAnsi="Times New Roman" w:cs="Times New Roman"/>
          <w:sz w:val="20"/>
          <w:szCs w:val="20"/>
          <w:lang w:eastAsia="ru-RU"/>
        </w:rPr>
        <w:t>-</w:t>
      </w:r>
      <w:r w:rsidRPr="007C2AF5">
        <w:rPr>
          <w:rFonts w:ascii="Times New Roman" w:hAnsi="Times New Roman" w:cs="Times New Roman"/>
          <w:sz w:val="20"/>
          <w:szCs w:val="20"/>
          <w:lang w:eastAsia="ru-RU"/>
        </w:rPr>
        <w:t xml:space="preserve"> семестр</w:t>
      </w:r>
    </w:p>
    <w:p w14:paraId="2B01119D" w14:textId="3330E36A" w:rsidR="00B20CEA" w:rsidRPr="007C2AF5" w:rsidRDefault="00B20CEA" w:rsidP="00B20CEA">
      <w:pPr>
        <w:suppressAutoHyphens/>
        <w:spacing w:after="0" w:line="240" w:lineRule="auto"/>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экзамен </w:t>
      </w:r>
      <w:r>
        <w:rPr>
          <w:rFonts w:ascii="Times New Roman" w:hAnsi="Times New Roman" w:cs="Times New Roman"/>
          <w:sz w:val="20"/>
          <w:szCs w:val="20"/>
          <w:lang w:eastAsia="ru-RU"/>
        </w:rPr>
        <w:t>1 семестр</w:t>
      </w:r>
    </w:p>
    <w:p w14:paraId="630D755F" w14:textId="77777777" w:rsidR="00B20CEA" w:rsidRPr="001B2F7B" w:rsidRDefault="00B20CEA" w:rsidP="00B20CEA">
      <w:pPr>
        <w:suppressAutoHyphens/>
      </w:pPr>
    </w:p>
    <w:p w14:paraId="1499EC1F" w14:textId="77777777" w:rsidR="003C087D" w:rsidRPr="002F52CF" w:rsidRDefault="003C087D" w:rsidP="003C087D">
      <w:pPr>
        <w:suppressAutoHyphens/>
        <w:spacing w:after="0" w:line="240" w:lineRule="auto"/>
        <w:jc w:val="both"/>
        <w:rPr>
          <w:rFonts w:ascii="Times New Roman" w:hAnsi="Times New Roman" w:cs="Times New Roman"/>
          <w:sz w:val="20"/>
          <w:szCs w:val="20"/>
          <w:lang w:eastAsia="ru-RU"/>
        </w:rPr>
      </w:pPr>
      <w:r w:rsidRPr="002F52CF">
        <w:rPr>
          <w:rFonts w:ascii="Times New Roman" w:hAnsi="Times New Roman" w:cs="Times New Roman"/>
          <w:sz w:val="20"/>
          <w:szCs w:val="20"/>
          <w:lang w:eastAsia="ru-RU"/>
        </w:rPr>
        <w:t>Рабочая программа составлена в соответствии с требованиями Федерального государственного образовательного стандарта по направлению подготовки 19.04.04 Технология продукции и организация общественного питания, утвержденного приказом Министерства образования и науки РФ от 14 августа 2020 г. № 1028.</w:t>
      </w:r>
    </w:p>
    <w:p w14:paraId="70042ECF" w14:textId="77777777" w:rsidR="003C087D" w:rsidRPr="002F52CF" w:rsidRDefault="003C087D" w:rsidP="003C087D">
      <w:pPr>
        <w:suppressAutoHyphens/>
        <w:spacing w:after="0" w:line="240" w:lineRule="auto"/>
        <w:jc w:val="both"/>
        <w:rPr>
          <w:rFonts w:ascii="Times New Roman" w:hAnsi="Times New Roman" w:cs="Times New Roman"/>
          <w:sz w:val="20"/>
          <w:szCs w:val="20"/>
          <w:lang w:eastAsia="ru-RU"/>
        </w:rPr>
      </w:pPr>
      <w:r w:rsidRPr="002F52CF">
        <w:rPr>
          <w:rFonts w:ascii="Times New Roman" w:hAnsi="Times New Roman" w:cs="Times New Roman"/>
          <w:sz w:val="20"/>
          <w:szCs w:val="20"/>
          <w:lang w:eastAsia="ru-RU"/>
        </w:rPr>
        <w:t>Рабочая программа обсуждена на заседании Департамента пищевых наук и технологий протокол № 1 от «21» января 2021 г.</w:t>
      </w:r>
    </w:p>
    <w:p w14:paraId="4555C010" w14:textId="77777777" w:rsidR="003C087D" w:rsidRDefault="003C087D" w:rsidP="00B20CEA">
      <w:pPr>
        <w:suppressAutoHyphens/>
        <w:spacing w:after="0" w:line="240" w:lineRule="auto"/>
        <w:jc w:val="both"/>
        <w:rPr>
          <w:rFonts w:ascii="Times New Roman" w:hAnsi="Times New Roman" w:cs="Times New Roman"/>
          <w:sz w:val="20"/>
          <w:szCs w:val="20"/>
          <w:lang w:eastAsia="ru-RU"/>
        </w:rPr>
      </w:pPr>
    </w:p>
    <w:p w14:paraId="156D8EAC" w14:textId="25FF11AC" w:rsidR="00B20CEA" w:rsidRPr="007C2AF5" w:rsidRDefault="00B20CEA" w:rsidP="00B20CEA">
      <w:pPr>
        <w:suppressAutoHyphen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Директор Департамента пищевых наук и технологий</w:t>
      </w:r>
      <w:r w:rsidRPr="007C2AF5">
        <w:rPr>
          <w:rFonts w:ascii="Times New Roman" w:hAnsi="Times New Roman" w:cs="Times New Roman"/>
          <w:sz w:val="20"/>
          <w:szCs w:val="20"/>
          <w:lang w:eastAsia="ru-RU"/>
        </w:rPr>
        <w:t xml:space="preserve"> </w:t>
      </w:r>
    </w:p>
    <w:p w14:paraId="270728FD" w14:textId="77777777" w:rsidR="00B20CEA" w:rsidRPr="007C2AF5" w:rsidRDefault="00B20CEA" w:rsidP="00B20CEA">
      <w:pPr>
        <w:suppressAutoHyphens/>
        <w:spacing w:after="0" w:line="240" w:lineRule="auto"/>
        <w:jc w:val="both"/>
        <w:rPr>
          <w:rFonts w:ascii="Times New Roman" w:hAnsi="Times New Roman" w:cs="Times New Roman"/>
          <w:sz w:val="20"/>
          <w:szCs w:val="20"/>
          <w:lang w:eastAsia="ru-RU"/>
        </w:rPr>
      </w:pPr>
      <w:r w:rsidRPr="007C2AF5">
        <w:rPr>
          <w:rFonts w:ascii="Times New Roman" w:hAnsi="Times New Roman" w:cs="Times New Roman"/>
          <w:sz w:val="20"/>
          <w:szCs w:val="20"/>
          <w:lang w:eastAsia="ru-RU"/>
        </w:rPr>
        <w:t xml:space="preserve">Составители: </w:t>
      </w:r>
      <w:r>
        <w:rPr>
          <w:rFonts w:ascii="Times New Roman" w:hAnsi="Times New Roman" w:cs="Times New Roman"/>
          <w:sz w:val="20"/>
          <w:szCs w:val="20"/>
          <w:lang w:eastAsia="ru-RU"/>
        </w:rPr>
        <w:t>к.б.н., доцент Чеснокова Н.Ю.</w:t>
      </w:r>
    </w:p>
    <w:p w14:paraId="58BC36D8" w14:textId="77777777" w:rsidR="00B20CEA" w:rsidRDefault="00B20CEA" w:rsidP="00B20CEA">
      <w:pPr>
        <w:suppressAutoHyphens/>
      </w:pPr>
    </w:p>
    <w:p w14:paraId="4790DA81" w14:textId="77777777" w:rsidR="00B20CEA" w:rsidRPr="001B2F7B" w:rsidRDefault="00B20CEA" w:rsidP="00B20CEA">
      <w:pPr>
        <w:suppressAutoHyphens/>
        <w:rPr>
          <w:u w:val="single"/>
        </w:rPr>
      </w:pPr>
    </w:p>
    <w:p w14:paraId="1B1B5F22" w14:textId="77777777" w:rsidR="00B20CEA" w:rsidRPr="007C2AF5" w:rsidRDefault="00B20CEA" w:rsidP="00B20CEA">
      <w:pPr>
        <w:tabs>
          <w:tab w:val="left" w:pos="709"/>
        </w:tabs>
        <w:suppressAutoHyphens/>
        <w:spacing w:after="0" w:line="240" w:lineRule="auto"/>
        <w:jc w:val="center"/>
        <w:rPr>
          <w:rFonts w:ascii="Times New Roman" w:hAnsi="Times New Roman" w:cs="Times New Roman"/>
          <w:sz w:val="28"/>
          <w:szCs w:val="28"/>
          <w:lang w:eastAsia="ru-RU"/>
        </w:rPr>
      </w:pPr>
      <w:r w:rsidRPr="007C2AF5">
        <w:rPr>
          <w:rFonts w:ascii="Times New Roman" w:hAnsi="Times New Roman" w:cs="Times New Roman"/>
          <w:sz w:val="28"/>
          <w:szCs w:val="28"/>
          <w:lang w:eastAsia="ru-RU"/>
        </w:rPr>
        <w:t>Владивосток</w:t>
      </w:r>
    </w:p>
    <w:p w14:paraId="041D4DC8" w14:textId="2050331F" w:rsidR="00B20CEA" w:rsidRPr="00CA44F6" w:rsidRDefault="00B20CEA" w:rsidP="00B20CEA">
      <w:pPr>
        <w:tabs>
          <w:tab w:val="left" w:pos="709"/>
        </w:tabs>
        <w:suppressAutoHyphens/>
        <w:spacing w:after="0" w:line="240" w:lineRule="auto"/>
        <w:jc w:val="center"/>
        <w:rPr>
          <w:caps/>
          <w:sz w:val="28"/>
          <w:szCs w:val="28"/>
        </w:rPr>
        <w:sectPr w:rsidR="00B20CEA" w:rsidRPr="00CA44F6" w:rsidSect="00175A40">
          <w:footerReference w:type="default" r:id="rId8"/>
          <w:footerReference w:type="first" r:id="rId9"/>
          <w:pgSz w:w="11906" w:h="16838"/>
          <w:pgMar w:top="1134" w:right="850" w:bottom="1134" w:left="1701" w:header="708" w:footer="708" w:gutter="0"/>
          <w:pgNumType w:start="27"/>
          <w:cols w:space="708"/>
          <w:titlePg/>
          <w:docGrid w:linePitch="360"/>
        </w:sectPr>
      </w:pPr>
      <w:r w:rsidRPr="007C2AF5">
        <w:rPr>
          <w:rFonts w:ascii="Times New Roman" w:hAnsi="Times New Roman" w:cs="Times New Roman"/>
          <w:sz w:val="28"/>
          <w:szCs w:val="28"/>
          <w:lang w:eastAsia="ru-RU"/>
        </w:rPr>
        <w:t>20</w:t>
      </w:r>
      <w:r>
        <w:rPr>
          <w:rFonts w:ascii="Times New Roman" w:hAnsi="Times New Roman" w:cs="Times New Roman"/>
          <w:sz w:val="28"/>
          <w:szCs w:val="28"/>
          <w:lang w:eastAsia="ru-RU"/>
        </w:rPr>
        <w:t>2</w:t>
      </w:r>
      <w:r w:rsidR="00175A40">
        <w:rPr>
          <w:rFonts w:ascii="Times New Roman" w:hAnsi="Times New Roman" w:cs="Times New Roman"/>
          <w:sz w:val="28"/>
          <w:szCs w:val="28"/>
          <w:lang w:eastAsia="ru-RU"/>
        </w:rPr>
        <w:t>1</w:t>
      </w:r>
    </w:p>
    <w:p w14:paraId="733DAE7F" w14:textId="77777777" w:rsidR="00B20CEA" w:rsidRPr="001B2F7B" w:rsidRDefault="00B20CEA" w:rsidP="00B20CEA">
      <w:pPr>
        <w:suppressAutoHyphens/>
        <w:rPr>
          <w:b/>
          <w:bCs/>
        </w:rPr>
      </w:pPr>
    </w:p>
    <w:p w14:paraId="205C2ADC" w14:textId="77777777" w:rsidR="00B20CEA" w:rsidRPr="004D078F" w:rsidRDefault="00B20CEA" w:rsidP="00B20CEA">
      <w:pPr>
        <w:suppressAutoHyphens/>
        <w:spacing w:after="0" w:line="240" w:lineRule="auto"/>
        <w:rPr>
          <w:rFonts w:ascii="Times New Roman" w:hAnsi="Times New Roman" w:cs="Times New Roman"/>
          <w:b/>
          <w:bCs/>
          <w:sz w:val="20"/>
          <w:szCs w:val="20"/>
          <w:lang w:eastAsia="ru-RU"/>
        </w:rPr>
      </w:pPr>
      <w:r w:rsidRPr="004D078F">
        <w:rPr>
          <w:rFonts w:ascii="Times New Roman" w:hAnsi="Times New Roman" w:cs="Times New Roman"/>
          <w:b/>
          <w:bCs/>
          <w:sz w:val="20"/>
          <w:szCs w:val="20"/>
          <w:lang w:eastAsia="ru-RU"/>
        </w:rPr>
        <w:t>Оборотная сторона титульного листа РПУД</w:t>
      </w:r>
    </w:p>
    <w:p w14:paraId="0AE502FB"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p>
    <w:p w14:paraId="0EB00E7C"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r w:rsidRPr="004D078F">
        <w:rPr>
          <w:rFonts w:ascii="Times New Roman" w:hAnsi="Times New Roman" w:cs="Times New Roman"/>
          <w:b/>
          <w:bCs/>
          <w:sz w:val="20"/>
          <w:szCs w:val="20"/>
          <w:lang w:eastAsia="ru-RU"/>
        </w:rPr>
        <w:t xml:space="preserve">I. Рабочая программа пересмотрена на заседании </w:t>
      </w:r>
      <w:r>
        <w:rPr>
          <w:rFonts w:ascii="Times New Roman" w:hAnsi="Times New Roman" w:cs="Times New Roman"/>
          <w:b/>
          <w:bCs/>
          <w:sz w:val="20"/>
          <w:szCs w:val="20"/>
          <w:lang w:eastAsia="ru-RU"/>
        </w:rPr>
        <w:t>Департамента пищевых наук и технологий</w:t>
      </w:r>
      <w:r w:rsidRPr="004D078F">
        <w:rPr>
          <w:rFonts w:ascii="Times New Roman" w:hAnsi="Times New Roman" w:cs="Times New Roman"/>
          <w:b/>
          <w:bCs/>
          <w:sz w:val="20"/>
          <w:szCs w:val="20"/>
          <w:lang w:eastAsia="ru-RU"/>
        </w:rPr>
        <w:t xml:space="preserve">: </w:t>
      </w:r>
    </w:p>
    <w:p w14:paraId="13286079"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Протокол от «_____» _________________ 20___ г.  № ______</w:t>
      </w:r>
    </w:p>
    <w:p w14:paraId="0F09C8FE"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Заведующий кафедрой _______________________   _____________</w:t>
      </w:r>
    </w:p>
    <w:p w14:paraId="0570733F"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 xml:space="preserve">                                                          (подпись)             (И.О. Фамилия)</w:t>
      </w:r>
    </w:p>
    <w:p w14:paraId="4601E97D"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p>
    <w:p w14:paraId="526743B0"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r w:rsidRPr="004D078F">
        <w:rPr>
          <w:rFonts w:ascii="Times New Roman" w:hAnsi="Times New Roman" w:cs="Times New Roman"/>
          <w:b/>
          <w:bCs/>
          <w:sz w:val="20"/>
          <w:szCs w:val="20"/>
          <w:lang w:eastAsia="ru-RU"/>
        </w:rPr>
        <w:t xml:space="preserve">II. Рабочая программа пересмотрена на заседании </w:t>
      </w:r>
      <w:r>
        <w:rPr>
          <w:rFonts w:ascii="Times New Roman" w:hAnsi="Times New Roman" w:cs="Times New Roman"/>
          <w:b/>
          <w:bCs/>
          <w:sz w:val="20"/>
          <w:szCs w:val="20"/>
          <w:lang w:eastAsia="ru-RU"/>
        </w:rPr>
        <w:t>Департамента пищевых наук и технологий</w:t>
      </w:r>
      <w:r w:rsidRPr="004D078F">
        <w:rPr>
          <w:rFonts w:ascii="Times New Roman" w:hAnsi="Times New Roman" w:cs="Times New Roman"/>
          <w:b/>
          <w:bCs/>
          <w:sz w:val="20"/>
          <w:szCs w:val="20"/>
          <w:lang w:eastAsia="ru-RU"/>
        </w:rPr>
        <w:t xml:space="preserve">: </w:t>
      </w:r>
    </w:p>
    <w:p w14:paraId="5E9CAAA0"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Протокол от «_____» _________________ 20___ г.  № ______</w:t>
      </w:r>
    </w:p>
    <w:p w14:paraId="3B4AA759"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Заведующий кафедрой _______________________   _____________</w:t>
      </w:r>
    </w:p>
    <w:p w14:paraId="3A02D866"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 xml:space="preserve">                                                          (подпись)             (И.О. Фамилия)</w:t>
      </w:r>
    </w:p>
    <w:p w14:paraId="1A349D72"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p>
    <w:p w14:paraId="6F88D077"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r w:rsidRPr="004D078F">
        <w:rPr>
          <w:rFonts w:ascii="Times New Roman" w:hAnsi="Times New Roman" w:cs="Times New Roman"/>
          <w:b/>
          <w:bCs/>
          <w:sz w:val="20"/>
          <w:szCs w:val="20"/>
          <w:lang w:eastAsia="ru-RU"/>
        </w:rPr>
        <w:t xml:space="preserve">III. Рабочая программа пересмотрена на заседании </w:t>
      </w:r>
      <w:r>
        <w:rPr>
          <w:rFonts w:ascii="Times New Roman" w:hAnsi="Times New Roman" w:cs="Times New Roman"/>
          <w:b/>
          <w:bCs/>
          <w:sz w:val="20"/>
          <w:szCs w:val="20"/>
          <w:lang w:eastAsia="ru-RU"/>
        </w:rPr>
        <w:t>Департамента пищевых наук и технологий</w:t>
      </w:r>
      <w:r w:rsidRPr="004D078F">
        <w:rPr>
          <w:rFonts w:ascii="Times New Roman" w:hAnsi="Times New Roman" w:cs="Times New Roman"/>
          <w:b/>
          <w:bCs/>
          <w:sz w:val="20"/>
          <w:szCs w:val="20"/>
          <w:lang w:eastAsia="ru-RU"/>
        </w:rPr>
        <w:t xml:space="preserve">: </w:t>
      </w:r>
    </w:p>
    <w:p w14:paraId="6EB24BF4"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Протокол от «_____» _________________ 20___ г.  № ______</w:t>
      </w:r>
    </w:p>
    <w:p w14:paraId="4918D10B"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Заведующий кафедрой _______________________   _____________</w:t>
      </w:r>
    </w:p>
    <w:p w14:paraId="58186125"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 xml:space="preserve">                                                          (подпись)             (И.О. Фамилия)</w:t>
      </w:r>
    </w:p>
    <w:p w14:paraId="3A53B397"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p>
    <w:p w14:paraId="381D77F4"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p>
    <w:p w14:paraId="5D8FAC26" w14:textId="77777777" w:rsidR="00B20CEA" w:rsidRPr="004D078F" w:rsidRDefault="00B20CEA" w:rsidP="00B20CEA">
      <w:pPr>
        <w:suppressAutoHyphens/>
        <w:spacing w:after="0" w:line="360" w:lineRule="auto"/>
        <w:rPr>
          <w:rFonts w:ascii="Times New Roman" w:hAnsi="Times New Roman" w:cs="Times New Roman"/>
          <w:b/>
          <w:bCs/>
          <w:sz w:val="20"/>
          <w:szCs w:val="20"/>
          <w:lang w:eastAsia="ru-RU"/>
        </w:rPr>
      </w:pPr>
      <w:r w:rsidRPr="004D078F">
        <w:rPr>
          <w:rFonts w:ascii="Times New Roman" w:hAnsi="Times New Roman" w:cs="Times New Roman"/>
          <w:b/>
          <w:bCs/>
          <w:sz w:val="20"/>
          <w:szCs w:val="20"/>
          <w:lang w:eastAsia="ru-RU"/>
        </w:rPr>
        <w:t xml:space="preserve">IV. Рабочая программа пересмотрена на заседании кафедры: </w:t>
      </w:r>
    </w:p>
    <w:p w14:paraId="6BCC05D8"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Протокол от «_____» _________________ 20___ г.  № ______</w:t>
      </w:r>
    </w:p>
    <w:p w14:paraId="0D0919B8"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Заведующий кафедрой _______________________   _____________</w:t>
      </w:r>
    </w:p>
    <w:p w14:paraId="312C7133" w14:textId="77777777" w:rsidR="00B20CEA" w:rsidRPr="004D078F" w:rsidRDefault="00B20CEA" w:rsidP="00B20CEA">
      <w:pPr>
        <w:suppressAutoHyphens/>
        <w:spacing w:after="0" w:line="360" w:lineRule="auto"/>
        <w:rPr>
          <w:rFonts w:ascii="Times New Roman" w:hAnsi="Times New Roman" w:cs="Times New Roman"/>
          <w:bCs/>
          <w:sz w:val="20"/>
          <w:szCs w:val="20"/>
          <w:lang w:eastAsia="ru-RU"/>
        </w:rPr>
      </w:pPr>
      <w:r w:rsidRPr="004D078F">
        <w:rPr>
          <w:rFonts w:ascii="Times New Roman" w:hAnsi="Times New Roman" w:cs="Times New Roman"/>
          <w:bCs/>
          <w:sz w:val="20"/>
          <w:szCs w:val="20"/>
          <w:lang w:eastAsia="ru-RU"/>
        </w:rPr>
        <w:t xml:space="preserve">                                                          (подпись)             (И.О. Фамилия)</w:t>
      </w:r>
    </w:p>
    <w:p w14:paraId="10FF84B3" w14:textId="77777777" w:rsidR="00B20CEA" w:rsidRDefault="00B20CEA" w:rsidP="00B20CEA">
      <w:pPr>
        <w:spacing w:after="0" w:line="360" w:lineRule="auto"/>
        <w:rPr>
          <w:szCs w:val="24"/>
        </w:rPr>
      </w:pPr>
    </w:p>
    <w:p w14:paraId="35929255" w14:textId="77777777" w:rsidR="00B20CEA" w:rsidRPr="00B20CEA" w:rsidRDefault="00B20CEA" w:rsidP="00B20CEA">
      <w:pPr>
        <w:widowControl w:val="0"/>
        <w:numPr>
          <w:ilvl w:val="0"/>
          <w:numId w:val="1"/>
        </w:numPr>
        <w:spacing w:after="0" w:line="360" w:lineRule="auto"/>
        <w:jc w:val="both"/>
        <w:rPr>
          <w:rFonts w:ascii="Times New Roman" w:hAnsi="Times New Roman" w:cs="Times New Roman"/>
          <w:sz w:val="28"/>
          <w:szCs w:val="28"/>
          <w:lang w:eastAsia="ru-RU"/>
        </w:rPr>
      </w:pPr>
      <w:r w:rsidRPr="00885CD6">
        <w:br w:type="page"/>
      </w:r>
      <w:r w:rsidRPr="00B20CEA">
        <w:rPr>
          <w:rFonts w:ascii="Times New Roman" w:hAnsi="Times New Roman" w:cs="Times New Roman"/>
          <w:sz w:val="28"/>
          <w:szCs w:val="28"/>
          <w:lang w:eastAsia="ru-RU"/>
        </w:rPr>
        <w:lastRenderedPageBreak/>
        <w:t>Цели и задачи освоения дисциплины:</w:t>
      </w:r>
    </w:p>
    <w:p w14:paraId="25F610A4" w14:textId="1553ABCC" w:rsidR="00B20CEA" w:rsidRPr="00B20CEA" w:rsidRDefault="00B20CEA" w:rsidP="00B20CEA">
      <w:pPr>
        <w:tabs>
          <w:tab w:val="num" w:pos="-540"/>
        </w:tabs>
        <w:spacing w:after="0" w:line="360" w:lineRule="auto"/>
        <w:ind w:firstLine="567"/>
        <w:jc w:val="both"/>
        <w:rPr>
          <w:rFonts w:ascii="Times New Roman" w:hAnsi="Times New Roman" w:cs="Times New Roman"/>
          <w:iCs/>
          <w:sz w:val="28"/>
          <w:szCs w:val="28"/>
        </w:rPr>
      </w:pPr>
      <w:r w:rsidRPr="00B20CEA">
        <w:rPr>
          <w:rFonts w:ascii="Times New Roman" w:hAnsi="Times New Roman" w:cs="Times New Roman"/>
          <w:sz w:val="28"/>
          <w:szCs w:val="28"/>
          <w:lang w:eastAsia="ru-RU"/>
        </w:rPr>
        <w:t xml:space="preserve">Цель: </w:t>
      </w:r>
      <w:r w:rsidRPr="00B20CEA">
        <w:rPr>
          <w:rFonts w:ascii="Times New Roman" w:hAnsi="Times New Roman" w:cs="Times New Roman"/>
          <w:iCs/>
          <w:sz w:val="28"/>
          <w:szCs w:val="28"/>
        </w:rPr>
        <w:t>изучения дисциплины является формирование комплекса знаний по современным методам исследования сырья и продуктов питания для последующего более глубокого изучения дисциплин базового уровня профессионального цикла, необходимых для успешной реализации профессиональной деятельности магистра, и практических навыков по использованию знаний для технохимического контроля пищевой продукции, определения ее безопасности и качества, возможности использования сырья в пищевом производстве, определения химических свойств растворов и пищевых систем и происходящих в них процессов для совершенствования технологических свойств продукции при получении продуктов питания.</w:t>
      </w:r>
    </w:p>
    <w:p w14:paraId="0145A66F" w14:textId="77777777" w:rsidR="00B20CEA" w:rsidRPr="00B20CEA" w:rsidRDefault="00B20CEA" w:rsidP="00B20CEA">
      <w:pPr>
        <w:tabs>
          <w:tab w:val="num" w:pos="-540"/>
        </w:tabs>
        <w:spacing w:after="0" w:line="360" w:lineRule="auto"/>
        <w:ind w:firstLine="567"/>
        <w:jc w:val="both"/>
        <w:rPr>
          <w:rFonts w:ascii="Times New Roman" w:hAnsi="Times New Roman" w:cs="Times New Roman"/>
          <w:bCs/>
          <w:iCs/>
          <w:sz w:val="28"/>
          <w:szCs w:val="28"/>
        </w:rPr>
      </w:pPr>
      <w:r w:rsidRPr="00B20CEA">
        <w:rPr>
          <w:rFonts w:ascii="Times New Roman" w:hAnsi="Times New Roman" w:cs="Times New Roman"/>
          <w:bCs/>
          <w:sz w:val="28"/>
          <w:szCs w:val="28"/>
        </w:rPr>
        <w:t>Задачи:</w:t>
      </w:r>
      <w:r w:rsidRPr="00B20CEA">
        <w:rPr>
          <w:rFonts w:ascii="Times New Roman" w:hAnsi="Times New Roman" w:cs="Times New Roman"/>
          <w:bCs/>
          <w:iCs/>
          <w:sz w:val="28"/>
          <w:szCs w:val="28"/>
        </w:rPr>
        <w:t xml:space="preserve"> </w:t>
      </w:r>
    </w:p>
    <w:p w14:paraId="680E94E3" w14:textId="77777777" w:rsidR="00B20CEA" w:rsidRPr="00B20CEA" w:rsidRDefault="00B20CEA" w:rsidP="00B20CEA">
      <w:pPr>
        <w:pStyle w:val="a3"/>
        <w:widowControl w:val="0"/>
        <w:numPr>
          <w:ilvl w:val="0"/>
          <w:numId w:val="3"/>
        </w:numPr>
        <w:suppressAutoHyphens/>
        <w:spacing w:line="360" w:lineRule="auto"/>
        <w:ind w:left="0" w:firstLine="709"/>
        <w:jc w:val="both"/>
        <w:rPr>
          <w:sz w:val="28"/>
          <w:szCs w:val="28"/>
        </w:rPr>
      </w:pPr>
      <w:r w:rsidRPr="00B20CEA">
        <w:rPr>
          <w:sz w:val="28"/>
          <w:szCs w:val="28"/>
        </w:rPr>
        <w:t>Формирование навыков по приготовлению растворов определенной концентрации и рН;</w:t>
      </w:r>
    </w:p>
    <w:p w14:paraId="1272BAE2" w14:textId="77777777" w:rsidR="00B20CEA" w:rsidRPr="00B20CEA" w:rsidRDefault="00B20CEA" w:rsidP="00B20CEA">
      <w:pPr>
        <w:pStyle w:val="a3"/>
        <w:widowControl w:val="0"/>
        <w:numPr>
          <w:ilvl w:val="0"/>
          <w:numId w:val="3"/>
        </w:numPr>
        <w:suppressAutoHyphens/>
        <w:spacing w:line="360" w:lineRule="auto"/>
        <w:ind w:left="0" w:firstLine="709"/>
        <w:jc w:val="both"/>
        <w:rPr>
          <w:sz w:val="28"/>
          <w:szCs w:val="28"/>
        </w:rPr>
      </w:pPr>
      <w:r w:rsidRPr="00B20CEA">
        <w:rPr>
          <w:sz w:val="28"/>
          <w:szCs w:val="28"/>
        </w:rPr>
        <w:t>Формирование навыков по использованию лабораторной посуды и приборов;</w:t>
      </w:r>
    </w:p>
    <w:p w14:paraId="56783D0D" w14:textId="77777777" w:rsidR="00B20CEA" w:rsidRPr="00B20CEA" w:rsidRDefault="00B20CEA" w:rsidP="00B20CEA">
      <w:pPr>
        <w:pStyle w:val="a3"/>
        <w:widowControl w:val="0"/>
        <w:numPr>
          <w:ilvl w:val="0"/>
          <w:numId w:val="3"/>
        </w:numPr>
        <w:suppressAutoHyphens/>
        <w:spacing w:line="360" w:lineRule="auto"/>
        <w:ind w:left="0" w:firstLine="709"/>
        <w:jc w:val="both"/>
        <w:rPr>
          <w:sz w:val="28"/>
          <w:szCs w:val="28"/>
        </w:rPr>
      </w:pPr>
      <w:r w:rsidRPr="00B20CEA">
        <w:rPr>
          <w:sz w:val="28"/>
          <w:szCs w:val="28"/>
        </w:rPr>
        <w:t>Формирование навыков по использованию некоторых лабораторных методов анализа: химического качественного анализа растворов, гравиметрического анализа, кислотно-основного и окислительно-восстановительного титрования, фотоколориметрического анализа, рефрактометрического анализа, полярографического анализа, прямой потенциометрии, потенциометрического титрования, хроматографического анализа.</w:t>
      </w:r>
    </w:p>
    <w:p w14:paraId="1C05339D" w14:textId="02967BF8" w:rsidR="00B20CEA" w:rsidRDefault="00B20CEA" w:rsidP="00B20CEA">
      <w:pPr>
        <w:spacing w:after="0" w:line="360" w:lineRule="auto"/>
        <w:ind w:firstLine="709"/>
        <w:jc w:val="both"/>
        <w:rPr>
          <w:rFonts w:ascii="Times New Roman" w:hAnsi="Times New Roman" w:cs="Times New Roman"/>
          <w:bCs/>
          <w:i/>
          <w:sz w:val="28"/>
          <w:szCs w:val="28"/>
          <w:lang w:eastAsia="ru-RU"/>
        </w:rPr>
      </w:pPr>
    </w:p>
    <w:p w14:paraId="621E817A" w14:textId="475A21DA" w:rsidR="00B20CEA" w:rsidRDefault="00B20CEA" w:rsidP="00B20CEA">
      <w:pPr>
        <w:spacing w:after="0" w:line="360" w:lineRule="auto"/>
        <w:ind w:firstLine="709"/>
        <w:jc w:val="both"/>
        <w:rPr>
          <w:rFonts w:ascii="Times New Roman" w:hAnsi="Times New Roman" w:cs="Times New Roman"/>
          <w:bCs/>
          <w:i/>
          <w:sz w:val="28"/>
          <w:szCs w:val="28"/>
          <w:lang w:eastAsia="ru-RU"/>
        </w:rPr>
      </w:pPr>
    </w:p>
    <w:p w14:paraId="67D194B0" w14:textId="6E4224BD" w:rsidR="00B20CEA" w:rsidRDefault="00B20CEA" w:rsidP="00B20CEA">
      <w:pPr>
        <w:spacing w:after="0" w:line="360" w:lineRule="auto"/>
        <w:ind w:firstLine="709"/>
        <w:jc w:val="both"/>
        <w:rPr>
          <w:rFonts w:ascii="Times New Roman" w:hAnsi="Times New Roman" w:cs="Times New Roman"/>
          <w:bCs/>
          <w:i/>
          <w:sz w:val="28"/>
          <w:szCs w:val="28"/>
          <w:lang w:eastAsia="ru-RU"/>
        </w:rPr>
      </w:pPr>
    </w:p>
    <w:p w14:paraId="7A8849B6" w14:textId="5980D06A" w:rsidR="00B20CEA" w:rsidRDefault="00B20CEA" w:rsidP="00B20CEA">
      <w:pPr>
        <w:spacing w:after="0" w:line="360" w:lineRule="auto"/>
        <w:ind w:firstLine="709"/>
        <w:jc w:val="both"/>
        <w:rPr>
          <w:rFonts w:ascii="Times New Roman" w:hAnsi="Times New Roman" w:cs="Times New Roman"/>
          <w:bCs/>
          <w:i/>
          <w:sz w:val="28"/>
          <w:szCs w:val="28"/>
          <w:lang w:eastAsia="ru-RU"/>
        </w:rPr>
      </w:pPr>
    </w:p>
    <w:p w14:paraId="3DC851BE" w14:textId="48F4BAB1" w:rsidR="00B20CEA" w:rsidRDefault="00B20CEA" w:rsidP="00B20CEA">
      <w:pPr>
        <w:spacing w:after="0" w:line="360" w:lineRule="auto"/>
        <w:ind w:firstLine="709"/>
        <w:jc w:val="both"/>
        <w:rPr>
          <w:rFonts w:ascii="Times New Roman" w:hAnsi="Times New Roman" w:cs="Times New Roman"/>
          <w:bCs/>
          <w:i/>
          <w:sz w:val="28"/>
          <w:szCs w:val="28"/>
          <w:lang w:eastAsia="ru-RU"/>
        </w:rPr>
      </w:pPr>
    </w:p>
    <w:p w14:paraId="6FAAFBE1" w14:textId="77777777" w:rsidR="00B20CEA" w:rsidRDefault="00B20CEA" w:rsidP="00B20CEA">
      <w:pPr>
        <w:spacing w:after="0" w:line="360" w:lineRule="auto"/>
        <w:ind w:firstLine="709"/>
        <w:jc w:val="both"/>
        <w:rPr>
          <w:rFonts w:ascii="Times New Roman" w:hAnsi="Times New Roman" w:cs="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122"/>
        <w:gridCol w:w="3124"/>
      </w:tblGrid>
      <w:tr w:rsidR="00B20CEA" w:rsidRPr="00A071DC" w14:paraId="4A88F052" w14:textId="77777777" w:rsidTr="00B20CEA">
        <w:tc>
          <w:tcPr>
            <w:tcW w:w="3099" w:type="dxa"/>
            <w:shd w:val="clear" w:color="auto" w:fill="auto"/>
          </w:tcPr>
          <w:p w14:paraId="0E99E0FC" w14:textId="77777777" w:rsidR="00B20CEA" w:rsidRPr="00A071DC" w:rsidRDefault="00B20CEA" w:rsidP="00175A40">
            <w:pPr>
              <w:spacing w:after="0" w:line="240" w:lineRule="auto"/>
              <w:jc w:val="center"/>
              <w:rPr>
                <w:rFonts w:ascii="Times New Roman" w:hAnsi="Times New Roman" w:cs="Times New Roman"/>
                <w:bCs/>
                <w:iCs/>
                <w:sz w:val="24"/>
                <w:szCs w:val="24"/>
                <w:lang w:eastAsia="ru-RU"/>
              </w:rPr>
            </w:pPr>
            <w:r w:rsidRPr="00A071DC">
              <w:rPr>
                <w:rFonts w:ascii="Times New Roman" w:hAnsi="Times New Roman" w:cs="Times New Roman"/>
                <w:b/>
                <w:bCs/>
                <w:sz w:val="24"/>
                <w:szCs w:val="24"/>
              </w:rPr>
              <w:lastRenderedPageBreak/>
              <w:t>Наименование категории (группы) универсальных компетенций</w:t>
            </w:r>
          </w:p>
        </w:tc>
        <w:tc>
          <w:tcPr>
            <w:tcW w:w="3122" w:type="dxa"/>
            <w:shd w:val="clear" w:color="auto" w:fill="auto"/>
          </w:tcPr>
          <w:p w14:paraId="4058D9F2" w14:textId="77777777" w:rsidR="00B20CEA" w:rsidRPr="00A071DC" w:rsidRDefault="00B20CEA" w:rsidP="00175A40">
            <w:pPr>
              <w:spacing w:after="0" w:line="240" w:lineRule="auto"/>
              <w:jc w:val="center"/>
              <w:rPr>
                <w:rFonts w:ascii="Times New Roman" w:hAnsi="Times New Roman" w:cs="Times New Roman"/>
                <w:bCs/>
                <w:iCs/>
                <w:sz w:val="24"/>
                <w:szCs w:val="24"/>
                <w:lang w:eastAsia="ru-RU"/>
              </w:rPr>
            </w:pPr>
            <w:r w:rsidRPr="00A071DC">
              <w:rPr>
                <w:rFonts w:ascii="Times New Roman" w:hAnsi="Times New Roman" w:cs="Times New Roman"/>
                <w:b/>
                <w:bCs/>
                <w:sz w:val="24"/>
                <w:szCs w:val="24"/>
              </w:rPr>
              <w:t>Код и наименование универсальной компетенции выпускника</w:t>
            </w:r>
          </w:p>
        </w:tc>
        <w:tc>
          <w:tcPr>
            <w:tcW w:w="3124" w:type="dxa"/>
            <w:shd w:val="clear" w:color="auto" w:fill="auto"/>
          </w:tcPr>
          <w:p w14:paraId="2BADEDCF" w14:textId="77777777" w:rsidR="00B20CEA" w:rsidRPr="00A071DC" w:rsidRDefault="00B20CEA" w:rsidP="00175A40">
            <w:pPr>
              <w:spacing w:after="0" w:line="240" w:lineRule="auto"/>
              <w:jc w:val="center"/>
              <w:rPr>
                <w:rFonts w:ascii="Times New Roman" w:hAnsi="Times New Roman" w:cs="Times New Roman"/>
                <w:bCs/>
                <w:iCs/>
                <w:sz w:val="24"/>
                <w:szCs w:val="24"/>
                <w:lang w:eastAsia="ru-RU"/>
              </w:rPr>
            </w:pPr>
            <w:r w:rsidRPr="00A071DC">
              <w:rPr>
                <w:rFonts w:ascii="Times New Roman" w:hAnsi="Times New Roman" w:cs="Times New Roman"/>
                <w:b/>
                <w:bCs/>
                <w:sz w:val="24"/>
                <w:szCs w:val="24"/>
              </w:rPr>
              <w:t>Код и наименование индикатора достижения универсальной компетенции</w:t>
            </w:r>
          </w:p>
        </w:tc>
      </w:tr>
      <w:tr w:rsidR="00B20CEA" w:rsidRPr="00A071DC" w14:paraId="4B050DBF" w14:textId="77777777" w:rsidTr="00B20CEA">
        <w:tc>
          <w:tcPr>
            <w:tcW w:w="3099" w:type="dxa"/>
            <w:vMerge w:val="restart"/>
            <w:shd w:val="clear" w:color="auto" w:fill="auto"/>
          </w:tcPr>
          <w:p w14:paraId="5DA013FC" w14:textId="19494AB1" w:rsidR="00B20CEA" w:rsidRPr="00A071DC" w:rsidRDefault="00B20CEA" w:rsidP="00B20CEA">
            <w:pPr>
              <w:spacing w:after="0" w:line="240" w:lineRule="auto"/>
              <w:jc w:val="both"/>
              <w:rPr>
                <w:rFonts w:ascii="Times New Roman" w:hAnsi="Times New Roman" w:cs="Times New Roman"/>
                <w:bCs/>
                <w:iCs/>
                <w:sz w:val="24"/>
                <w:szCs w:val="24"/>
                <w:lang w:eastAsia="ru-RU"/>
              </w:rPr>
            </w:pPr>
            <w:r w:rsidRPr="00FA55AC">
              <w:rPr>
                <w:rFonts w:ascii="Times New Roman" w:hAnsi="Times New Roman"/>
                <w:sz w:val="24"/>
                <w:szCs w:val="24"/>
              </w:rPr>
              <w:t>Системное и критическое мышление</w:t>
            </w:r>
          </w:p>
        </w:tc>
        <w:tc>
          <w:tcPr>
            <w:tcW w:w="3122" w:type="dxa"/>
            <w:vMerge w:val="restart"/>
            <w:shd w:val="clear" w:color="auto" w:fill="auto"/>
          </w:tcPr>
          <w:p w14:paraId="617C44DB" w14:textId="216DD50C" w:rsidR="00B20CEA" w:rsidRPr="00A071DC" w:rsidRDefault="00B20CEA" w:rsidP="00B20CEA">
            <w:pPr>
              <w:spacing w:after="0" w:line="240" w:lineRule="auto"/>
              <w:jc w:val="both"/>
              <w:rPr>
                <w:rFonts w:ascii="Times New Roman" w:hAnsi="Times New Roman" w:cs="Times New Roman"/>
                <w:bCs/>
                <w:iCs/>
                <w:sz w:val="24"/>
                <w:szCs w:val="24"/>
                <w:lang w:eastAsia="ru-RU"/>
              </w:rPr>
            </w:pPr>
            <w:r w:rsidRPr="00FA55AC">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3124" w:type="dxa"/>
            <w:shd w:val="clear" w:color="auto" w:fill="auto"/>
          </w:tcPr>
          <w:p w14:paraId="776A7B31" w14:textId="27588DFC" w:rsidR="00B20CEA" w:rsidRPr="00A071DC" w:rsidRDefault="00B20CEA" w:rsidP="00B20CEA">
            <w:pPr>
              <w:spacing w:after="0" w:line="240" w:lineRule="auto"/>
              <w:rPr>
                <w:rFonts w:ascii="Times New Roman" w:hAnsi="Times New Roman" w:cs="Times New Roman"/>
                <w:bCs/>
                <w:iCs/>
                <w:sz w:val="24"/>
                <w:szCs w:val="24"/>
                <w:lang w:eastAsia="ru-RU"/>
              </w:rPr>
            </w:pPr>
            <w:r w:rsidRPr="00FA55AC">
              <w:rPr>
                <w:rFonts w:ascii="Times New Roman" w:hAnsi="Times New Roman"/>
                <w:sz w:val="24"/>
                <w:szCs w:val="24"/>
              </w:rPr>
              <w:t>УК - 1.1 Знает: методы критического анализа и оценки современных научных достижений; методы критического анализа; основные принципы критического анализа.</w:t>
            </w:r>
          </w:p>
        </w:tc>
      </w:tr>
      <w:tr w:rsidR="00B20CEA" w:rsidRPr="00A071DC" w14:paraId="35B87501" w14:textId="77777777" w:rsidTr="00B20CEA">
        <w:tc>
          <w:tcPr>
            <w:tcW w:w="3099" w:type="dxa"/>
            <w:vMerge/>
            <w:shd w:val="clear" w:color="auto" w:fill="auto"/>
          </w:tcPr>
          <w:p w14:paraId="1BED3779" w14:textId="77777777" w:rsidR="00B20CEA" w:rsidRPr="00A071DC" w:rsidRDefault="00B20CEA" w:rsidP="00B20CEA">
            <w:pPr>
              <w:spacing w:after="0" w:line="240" w:lineRule="auto"/>
              <w:jc w:val="both"/>
              <w:rPr>
                <w:rFonts w:ascii="Times New Roman" w:hAnsi="Times New Roman" w:cs="Times New Roman"/>
                <w:bCs/>
                <w:iCs/>
                <w:sz w:val="24"/>
                <w:szCs w:val="24"/>
                <w:lang w:eastAsia="ru-RU"/>
              </w:rPr>
            </w:pPr>
          </w:p>
        </w:tc>
        <w:tc>
          <w:tcPr>
            <w:tcW w:w="3122" w:type="dxa"/>
            <w:vMerge/>
            <w:shd w:val="clear" w:color="auto" w:fill="auto"/>
          </w:tcPr>
          <w:p w14:paraId="7675E3B0" w14:textId="77777777" w:rsidR="00B20CEA" w:rsidRPr="00A071DC" w:rsidRDefault="00B20CEA" w:rsidP="00B20CEA">
            <w:pPr>
              <w:spacing w:after="0" w:line="240" w:lineRule="auto"/>
              <w:jc w:val="both"/>
              <w:rPr>
                <w:rFonts w:ascii="Times New Roman" w:hAnsi="Times New Roman" w:cs="Times New Roman"/>
                <w:bCs/>
                <w:iCs/>
                <w:sz w:val="24"/>
                <w:szCs w:val="24"/>
                <w:lang w:eastAsia="ru-RU"/>
              </w:rPr>
            </w:pPr>
          </w:p>
        </w:tc>
        <w:tc>
          <w:tcPr>
            <w:tcW w:w="3124" w:type="dxa"/>
            <w:shd w:val="clear" w:color="auto" w:fill="auto"/>
          </w:tcPr>
          <w:p w14:paraId="23ACC2C3" w14:textId="770AAA08" w:rsidR="00B20CEA" w:rsidRPr="00A071DC" w:rsidRDefault="00B20CEA" w:rsidP="00B20CEA">
            <w:pPr>
              <w:spacing w:after="0" w:line="240" w:lineRule="auto"/>
              <w:rPr>
                <w:rFonts w:ascii="Times New Roman" w:hAnsi="Times New Roman" w:cs="Times New Roman"/>
                <w:bCs/>
                <w:iCs/>
                <w:sz w:val="24"/>
                <w:szCs w:val="24"/>
                <w:lang w:eastAsia="ru-RU"/>
              </w:rPr>
            </w:pPr>
            <w:r w:rsidRPr="00FA55AC">
              <w:rPr>
                <w:rFonts w:ascii="Times New Roman" w:hAnsi="Times New Roman"/>
                <w:sz w:val="24"/>
                <w:szCs w:val="24"/>
              </w:rPr>
              <w:t>УК - 1.2 Умеет: получать новые знания на основе анализа данны</w:t>
            </w:r>
            <w:r>
              <w:rPr>
                <w:rFonts w:ascii="Times New Roman" w:hAnsi="Times New Roman"/>
                <w:sz w:val="24"/>
                <w:szCs w:val="24"/>
              </w:rPr>
              <w:t>х</w:t>
            </w:r>
            <w:r w:rsidRPr="00FA55AC">
              <w:rPr>
                <w:rFonts w:ascii="Times New Roman" w:hAnsi="Times New Roman"/>
                <w:sz w:val="24"/>
                <w:szCs w:val="24"/>
              </w:rPr>
              <w:t xml:space="preserve"> по сложным научным проблемам, относящимся к профессиональной области</w:t>
            </w:r>
            <w:r>
              <w:rPr>
                <w:rFonts w:ascii="Times New Roman" w:hAnsi="Times New Roman"/>
                <w:sz w:val="24"/>
                <w:szCs w:val="24"/>
              </w:rPr>
              <w:t>.</w:t>
            </w:r>
            <w:r w:rsidRPr="00FA55AC">
              <w:rPr>
                <w:rFonts w:ascii="Times New Roman" w:hAnsi="Times New Roman"/>
                <w:sz w:val="24"/>
                <w:szCs w:val="24"/>
              </w:rPr>
              <w:t xml:space="preserve"> </w:t>
            </w:r>
          </w:p>
        </w:tc>
      </w:tr>
      <w:tr w:rsidR="00B20CEA" w:rsidRPr="00A071DC" w14:paraId="4ACF5DA6" w14:textId="77777777" w:rsidTr="00B20CEA">
        <w:tc>
          <w:tcPr>
            <w:tcW w:w="3099" w:type="dxa"/>
            <w:vMerge/>
            <w:shd w:val="clear" w:color="auto" w:fill="auto"/>
          </w:tcPr>
          <w:p w14:paraId="006D69C1" w14:textId="77777777" w:rsidR="00B20CEA" w:rsidRPr="00A071DC" w:rsidRDefault="00B20CEA" w:rsidP="00B20CEA">
            <w:pPr>
              <w:spacing w:after="0" w:line="240" w:lineRule="auto"/>
              <w:jc w:val="both"/>
              <w:rPr>
                <w:rFonts w:ascii="Times New Roman" w:hAnsi="Times New Roman" w:cs="Times New Roman"/>
                <w:bCs/>
                <w:iCs/>
                <w:sz w:val="24"/>
                <w:szCs w:val="24"/>
                <w:lang w:eastAsia="ru-RU"/>
              </w:rPr>
            </w:pPr>
          </w:p>
        </w:tc>
        <w:tc>
          <w:tcPr>
            <w:tcW w:w="3122" w:type="dxa"/>
            <w:vMerge/>
            <w:shd w:val="clear" w:color="auto" w:fill="auto"/>
          </w:tcPr>
          <w:p w14:paraId="007EC20C" w14:textId="77777777" w:rsidR="00B20CEA" w:rsidRPr="00A071DC" w:rsidRDefault="00B20CEA" w:rsidP="00B20CEA">
            <w:pPr>
              <w:spacing w:after="0" w:line="240" w:lineRule="auto"/>
              <w:jc w:val="both"/>
              <w:rPr>
                <w:rFonts w:ascii="Times New Roman" w:hAnsi="Times New Roman" w:cs="Times New Roman"/>
                <w:bCs/>
                <w:iCs/>
                <w:sz w:val="24"/>
                <w:szCs w:val="24"/>
                <w:lang w:eastAsia="ru-RU"/>
              </w:rPr>
            </w:pPr>
          </w:p>
        </w:tc>
        <w:tc>
          <w:tcPr>
            <w:tcW w:w="3124" w:type="dxa"/>
            <w:shd w:val="clear" w:color="auto" w:fill="auto"/>
          </w:tcPr>
          <w:p w14:paraId="19E6EAEE" w14:textId="359C1CB7" w:rsidR="00B20CEA" w:rsidRPr="00A071DC" w:rsidRDefault="00B20CEA" w:rsidP="00B20CEA">
            <w:pPr>
              <w:spacing w:after="0" w:line="240" w:lineRule="auto"/>
              <w:rPr>
                <w:rFonts w:ascii="Times New Roman" w:hAnsi="Times New Roman" w:cs="Times New Roman"/>
                <w:bCs/>
                <w:iCs/>
                <w:sz w:val="24"/>
                <w:szCs w:val="24"/>
                <w:lang w:eastAsia="ru-RU"/>
              </w:rPr>
            </w:pPr>
            <w:r w:rsidRPr="00FA55AC">
              <w:rPr>
                <w:rFonts w:ascii="Times New Roman" w:hAnsi="Times New Roman"/>
                <w:sz w:val="24"/>
                <w:szCs w:val="24"/>
              </w:rPr>
              <w:t xml:space="preserve">УК – 1.3 Владеет: </w:t>
            </w:r>
            <w:r>
              <w:rPr>
                <w:rFonts w:ascii="Times New Roman" w:hAnsi="Times New Roman"/>
                <w:sz w:val="24"/>
                <w:szCs w:val="24"/>
              </w:rPr>
              <w:t xml:space="preserve">методами </w:t>
            </w:r>
            <w:r w:rsidRPr="00FA55AC">
              <w:rPr>
                <w:rFonts w:ascii="Times New Roman" w:hAnsi="Times New Roman"/>
                <w:sz w:val="24"/>
                <w:szCs w:val="24"/>
              </w:rPr>
              <w:t>исследовани</w:t>
            </w:r>
            <w:r>
              <w:rPr>
                <w:rFonts w:ascii="Times New Roman" w:hAnsi="Times New Roman"/>
                <w:sz w:val="24"/>
                <w:szCs w:val="24"/>
              </w:rPr>
              <w:t>я</w:t>
            </w:r>
            <w:r w:rsidRPr="00FA55AC">
              <w:rPr>
                <w:rFonts w:ascii="Times New Roman" w:hAnsi="Times New Roman"/>
                <w:sz w:val="24"/>
                <w:szCs w:val="24"/>
              </w:rPr>
              <w:t xml:space="preserve"> проблемы профессиональной деятельности с применением анализа</w:t>
            </w:r>
            <w:r>
              <w:rPr>
                <w:rFonts w:ascii="Times New Roman" w:hAnsi="Times New Roman"/>
                <w:sz w:val="24"/>
                <w:szCs w:val="24"/>
              </w:rPr>
              <w:t>.</w:t>
            </w:r>
            <w:r w:rsidRPr="00FA55AC">
              <w:rPr>
                <w:rFonts w:ascii="Times New Roman" w:hAnsi="Times New Roman"/>
                <w:sz w:val="24"/>
                <w:szCs w:val="24"/>
              </w:rPr>
              <w:t xml:space="preserve"> </w:t>
            </w:r>
          </w:p>
        </w:tc>
      </w:tr>
    </w:tbl>
    <w:p w14:paraId="19E13CBE" w14:textId="75AE4190" w:rsidR="00B20CEA" w:rsidRDefault="00B20CEA" w:rsidP="00B20CEA">
      <w:pPr>
        <w:spacing w:after="0"/>
        <w:ind w:firstLine="709"/>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5773"/>
      </w:tblGrid>
      <w:tr w:rsidR="00175A40" w:rsidRPr="003D5783" w14:paraId="31BEF242" w14:textId="77777777" w:rsidTr="00175A40">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14:paraId="24D7F6DF" w14:textId="77777777" w:rsidR="00175A40" w:rsidRPr="00EA2EC1" w:rsidRDefault="00175A40" w:rsidP="00175A40">
            <w:pPr>
              <w:spacing w:after="0" w:line="240" w:lineRule="auto"/>
              <w:ind w:left="-108" w:right="-108"/>
              <w:contextualSpacing/>
              <w:jc w:val="center"/>
              <w:rPr>
                <w:rFonts w:ascii="Times New Roman" w:hAnsi="Times New Roman" w:cs="Times New Roman"/>
                <w:sz w:val="24"/>
                <w:szCs w:val="24"/>
              </w:rPr>
            </w:pPr>
            <w:r w:rsidRPr="00EA2EC1">
              <w:rPr>
                <w:rFonts w:ascii="Times New Roman" w:hAnsi="Times New Roman" w:cs="Times New Roman"/>
                <w:sz w:val="24"/>
                <w:szCs w:val="24"/>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14:paraId="0C2681D0" w14:textId="77777777" w:rsidR="00175A40" w:rsidRPr="00EA2EC1" w:rsidRDefault="00175A40" w:rsidP="00175A40">
            <w:pPr>
              <w:spacing w:after="0" w:line="240" w:lineRule="auto"/>
              <w:ind w:left="-108" w:right="-108"/>
              <w:contextualSpacing/>
              <w:jc w:val="center"/>
              <w:rPr>
                <w:rFonts w:ascii="Times New Roman" w:hAnsi="Times New Roman" w:cs="Times New Roman"/>
                <w:sz w:val="24"/>
                <w:szCs w:val="24"/>
              </w:rPr>
            </w:pPr>
            <w:r w:rsidRPr="00EA2EC1">
              <w:rPr>
                <w:rFonts w:ascii="Times New Roman" w:hAnsi="Times New Roman" w:cs="Times New Roman"/>
                <w:sz w:val="24"/>
                <w:szCs w:val="24"/>
              </w:rPr>
              <w:t>Наименование показателя оценивания</w:t>
            </w:r>
          </w:p>
          <w:p w14:paraId="3C4EAFE7" w14:textId="77777777" w:rsidR="00175A40" w:rsidRPr="00EA2EC1" w:rsidRDefault="00175A40" w:rsidP="00175A40">
            <w:pPr>
              <w:spacing w:after="0" w:line="240" w:lineRule="auto"/>
              <w:ind w:left="-108" w:right="-108"/>
              <w:contextualSpacing/>
              <w:jc w:val="center"/>
              <w:rPr>
                <w:rFonts w:ascii="Times New Roman" w:hAnsi="Times New Roman" w:cs="Times New Roman"/>
                <w:sz w:val="24"/>
                <w:szCs w:val="24"/>
              </w:rPr>
            </w:pPr>
            <w:r w:rsidRPr="00EA2EC1">
              <w:rPr>
                <w:rFonts w:ascii="Times New Roman" w:hAnsi="Times New Roman" w:cs="Times New Roman"/>
                <w:sz w:val="24"/>
                <w:szCs w:val="24"/>
              </w:rPr>
              <w:t>(результата обучения по дисциплине)</w:t>
            </w:r>
          </w:p>
        </w:tc>
      </w:tr>
      <w:tr w:rsidR="00175A40" w:rsidRPr="003D5783" w14:paraId="4EBB8F16" w14:textId="77777777" w:rsidTr="00175A40">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14:paraId="05609071" w14:textId="3CB308E2" w:rsidR="00175A40" w:rsidRPr="00EA2EC1" w:rsidRDefault="00175A40" w:rsidP="00175A40">
            <w:pPr>
              <w:spacing w:after="0" w:line="240" w:lineRule="auto"/>
              <w:ind w:right="-108"/>
              <w:contextualSpacing/>
              <w:jc w:val="both"/>
              <w:rPr>
                <w:rFonts w:ascii="Times New Roman" w:hAnsi="Times New Roman" w:cs="Times New Roman"/>
                <w:sz w:val="24"/>
                <w:szCs w:val="24"/>
              </w:rPr>
            </w:pPr>
            <w:r>
              <w:rPr>
                <w:rFonts w:ascii="Times New Roman" w:hAnsi="Times New Roman" w:cs="Times New Roman"/>
                <w:sz w:val="24"/>
                <w:szCs w:val="24"/>
              </w:rPr>
              <w:t xml:space="preserve">УК-1.1 - </w:t>
            </w:r>
            <w:r w:rsidRPr="00175A40">
              <w:rPr>
                <w:rFonts w:ascii="Times New Roman" w:hAnsi="Times New Roman" w:cs="Times New Roman"/>
                <w:sz w:val="24"/>
                <w:szCs w:val="24"/>
              </w:rPr>
              <w:t>Проводит методы критического анализа и оценки современных научных достижений; применяет основные принципы критического анализа</w:t>
            </w:r>
          </w:p>
        </w:tc>
        <w:tc>
          <w:tcPr>
            <w:tcW w:w="3092" w:type="pct"/>
            <w:tcBorders>
              <w:top w:val="single" w:sz="8" w:space="0" w:color="auto"/>
              <w:left w:val="single" w:sz="4" w:space="0" w:color="auto"/>
              <w:bottom w:val="single" w:sz="4" w:space="0" w:color="auto"/>
              <w:right w:val="single" w:sz="4" w:space="0" w:color="auto"/>
            </w:tcBorders>
            <w:vAlign w:val="center"/>
          </w:tcPr>
          <w:p w14:paraId="6491F6F2" w14:textId="5D8FB68B" w:rsidR="00175A40" w:rsidRPr="00EA2EC1"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r w:rsidRPr="00175A40">
              <w:rPr>
                <w:rFonts w:ascii="Times New Roman" w:hAnsi="Times New Roman" w:cs="Times New Roman"/>
                <w:sz w:val="24"/>
                <w:szCs w:val="24"/>
              </w:rPr>
              <w:t>методы критического анализа и оценки современных научных достижений; применяет основные принципы критического анализа</w:t>
            </w:r>
          </w:p>
        </w:tc>
      </w:tr>
      <w:tr w:rsidR="00175A40" w:rsidRPr="003D5783" w14:paraId="378142AF" w14:textId="77777777" w:rsidTr="00175A4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D0B6C" w14:textId="77777777" w:rsidR="00175A40" w:rsidRPr="00EA2EC1"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4E5BEC33" w14:textId="1A7C8D6E" w:rsidR="00175A40" w:rsidRPr="00EA2EC1"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Умеет применять </w:t>
            </w:r>
            <w:r w:rsidRPr="00175A40">
              <w:rPr>
                <w:rFonts w:ascii="Times New Roman" w:hAnsi="Times New Roman" w:cs="Times New Roman"/>
                <w:sz w:val="24"/>
                <w:szCs w:val="24"/>
              </w:rPr>
              <w:t>методы критического анализа и оценки современных научных достижений; применя</w:t>
            </w:r>
            <w:r>
              <w:rPr>
                <w:rFonts w:ascii="Times New Roman" w:hAnsi="Times New Roman" w:cs="Times New Roman"/>
                <w:sz w:val="24"/>
                <w:szCs w:val="24"/>
              </w:rPr>
              <w:t>ть</w:t>
            </w:r>
            <w:r w:rsidRPr="00175A40">
              <w:rPr>
                <w:rFonts w:ascii="Times New Roman" w:hAnsi="Times New Roman" w:cs="Times New Roman"/>
                <w:sz w:val="24"/>
                <w:szCs w:val="24"/>
              </w:rPr>
              <w:t xml:space="preserve"> основные принципы критического анализа</w:t>
            </w:r>
          </w:p>
        </w:tc>
      </w:tr>
      <w:tr w:rsidR="00175A40" w:rsidRPr="003D5783" w14:paraId="52DD95F1" w14:textId="77777777" w:rsidTr="00175A4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80B76" w14:textId="77777777" w:rsidR="00175A40" w:rsidRPr="00EA2EC1"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050CB08C" w14:textId="5C79309A" w:rsidR="00175A40" w:rsidRPr="00EA2EC1"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r w:rsidRPr="00EC49DE">
              <w:rPr>
                <w:rFonts w:ascii="Times New Roman" w:hAnsi="Times New Roman" w:cs="Times New Roman"/>
                <w:sz w:val="24"/>
                <w:szCs w:val="24"/>
              </w:rPr>
              <w:t>метод</w:t>
            </w:r>
            <w:r>
              <w:rPr>
                <w:rFonts w:ascii="Times New Roman" w:hAnsi="Times New Roman" w:cs="Times New Roman"/>
                <w:sz w:val="24"/>
                <w:szCs w:val="24"/>
              </w:rPr>
              <w:t>ами</w:t>
            </w:r>
            <w:r w:rsidRPr="00EC49DE">
              <w:rPr>
                <w:rFonts w:ascii="Times New Roman" w:hAnsi="Times New Roman" w:cs="Times New Roman"/>
                <w:sz w:val="24"/>
                <w:szCs w:val="24"/>
              </w:rPr>
              <w:t xml:space="preserve"> </w:t>
            </w:r>
            <w:r w:rsidRPr="00175A40">
              <w:rPr>
                <w:rFonts w:ascii="Times New Roman" w:hAnsi="Times New Roman" w:cs="Times New Roman"/>
                <w:sz w:val="24"/>
                <w:szCs w:val="24"/>
              </w:rPr>
              <w:t>критического анализа и оценки современных научных достижений; примен</w:t>
            </w:r>
            <w:r>
              <w:rPr>
                <w:rFonts w:ascii="Times New Roman" w:hAnsi="Times New Roman" w:cs="Times New Roman"/>
                <w:sz w:val="24"/>
                <w:szCs w:val="24"/>
              </w:rPr>
              <w:t>ением</w:t>
            </w:r>
            <w:r w:rsidRPr="00175A40">
              <w:rPr>
                <w:rFonts w:ascii="Times New Roman" w:hAnsi="Times New Roman" w:cs="Times New Roman"/>
                <w:sz w:val="24"/>
                <w:szCs w:val="24"/>
              </w:rPr>
              <w:t xml:space="preserve"> основны</w:t>
            </w:r>
            <w:r>
              <w:rPr>
                <w:rFonts w:ascii="Times New Roman" w:hAnsi="Times New Roman" w:cs="Times New Roman"/>
                <w:sz w:val="24"/>
                <w:szCs w:val="24"/>
              </w:rPr>
              <w:t>х</w:t>
            </w:r>
            <w:r w:rsidRPr="00175A40">
              <w:rPr>
                <w:rFonts w:ascii="Times New Roman" w:hAnsi="Times New Roman" w:cs="Times New Roman"/>
                <w:sz w:val="24"/>
                <w:szCs w:val="24"/>
              </w:rPr>
              <w:t xml:space="preserve"> принцип</w:t>
            </w:r>
            <w:r>
              <w:rPr>
                <w:rFonts w:ascii="Times New Roman" w:hAnsi="Times New Roman" w:cs="Times New Roman"/>
                <w:sz w:val="24"/>
                <w:szCs w:val="24"/>
              </w:rPr>
              <w:t>ов</w:t>
            </w:r>
            <w:r w:rsidRPr="00175A40">
              <w:rPr>
                <w:rFonts w:ascii="Times New Roman" w:hAnsi="Times New Roman" w:cs="Times New Roman"/>
                <w:sz w:val="24"/>
                <w:szCs w:val="24"/>
              </w:rPr>
              <w:t xml:space="preserve"> критического анализа</w:t>
            </w:r>
          </w:p>
        </w:tc>
      </w:tr>
      <w:tr w:rsidR="00175A40" w:rsidRPr="003D5783" w14:paraId="2FB36C92" w14:textId="77777777" w:rsidTr="00175A40">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19CE2967" w14:textId="1C11F829" w:rsidR="00175A40" w:rsidRPr="00EA2EC1" w:rsidRDefault="00175A40" w:rsidP="00175A40">
            <w:pPr>
              <w:spacing w:after="0" w:line="240" w:lineRule="auto"/>
              <w:ind w:right="-108"/>
              <w:contextualSpacing/>
              <w:jc w:val="both"/>
              <w:rPr>
                <w:rFonts w:ascii="Times New Roman" w:hAnsi="Times New Roman" w:cs="Times New Roman"/>
                <w:sz w:val="24"/>
                <w:szCs w:val="24"/>
              </w:rPr>
            </w:pPr>
            <w:r>
              <w:rPr>
                <w:rFonts w:ascii="Times New Roman" w:hAnsi="Times New Roman" w:cs="Times New Roman"/>
                <w:sz w:val="24"/>
                <w:szCs w:val="24"/>
              </w:rPr>
              <w:t xml:space="preserve">УК-1.2 - </w:t>
            </w:r>
            <w:r w:rsidRPr="00175A40">
              <w:rPr>
                <w:rFonts w:ascii="Times New Roman" w:hAnsi="Times New Roman" w:cs="Times New Roman"/>
                <w:sz w:val="24"/>
                <w:szCs w:val="24"/>
              </w:rPr>
              <w:t>Применяет новые знания на основе анализа данных по сложным научным проблемам, относящимся к профессиональной области</w:t>
            </w:r>
          </w:p>
        </w:tc>
        <w:tc>
          <w:tcPr>
            <w:tcW w:w="3092" w:type="pct"/>
            <w:tcBorders>
              <w:top w:val="single" w:sz="4" w:space="0" w:color="auto"/>
              <w:left w:val="single" w:sz="4" w:space="0" w:color="auto"/>
              <w:bottom w:val="single" w:sz="4" w:space="0" w:color="auto"/>
              <w:right w:val="single" w:sz="4" w:space="0" w:color="auto"/>
            </w:tcBorders>
            <w:vAlign w:val="center"/>
          </w:tcPr>
          <w:p w14:paraId="151708A5" w14:textId="41F33073" w:rsidR="00175A40" w:rsidRPr="00EA2EC1"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методологию п</w:t>
            </w:r>
            <w:r w:rsidRPr="00175A40">
              <w:rPr>
                <w:rFonts w:ascii="Times New Roman" w:hAnsi="Times New Roman" w:cs="Times New Roman"/>
                <w:sz w:val="24"/>
                <w:szCs w:val="24"/>
              </w:rPr>
              <w:t>римен</w:t>
            </w:r>
            <w:r>
              <w:rPr>
                <w:rFonts w:ascii="Times New Roman" w:hAnsi="Times New Roman" w:cs="Times New Roman"/>
                <w:sz w:val="24"/>
                <w:szCs w:val="24"/>
              </w:rPr>
              <w:t>ения</w:t>
            </w:r>
            <w:r w:rsidRPr="00175A40">
              <w:rPr>
                <w:rFonts w:ascii="Times New Roman" w:hAnsi="Times New Roman" w:cs="Times New Roman"/>
                <w:sz w:val="24"/>
                <w:szCs w:val="24"/>
              </w:rPr>
              <w:t xml:space="preserve"> новы</w:t>
            </w:r>
            <w:r>
              <w:rPr>
                <w:rFonts w:ascii="Times New Roman" w:hAnsi="Times New Roman" w:cs="Times New Roman"/>
                <w:sz w:val="24"/>
                <w:szCs w:val="24"/>
              </w:rPr>
              <w:t>х</w:t>
            </w:r>
            <w:r w:rsidRPr="00175A40">
              <w:rPr>
                <w:rFonts w:ascii="Times New Roman" w:hAnsi="Times New Roman" w:cs="Times New Roman"/>
                <w:sz w:val="24"/>
                <w:szCs w:val="24"/>
              </w:rPr>
              <w:t xml:space="preserve"> знани</w:t>
            </w:r>
            <w:r>
              <w:rPr>
                <w:rFonts w:ascii="Times New Roman" w:hAnsi="Times New Roman" w:cs="Times New Roman"/>
                <w:sz w:val="24"/>
                <w:szCs w:val="24"/>
              </w:rPr>
              <w:t>й</w:t>
            </w:r>
            <w:r w:rsidRPr="00175A40">
              <w:rPr>
                <w:rFonts w:ascii="Times New Roman" w:hAnsi="Times New Roman" w:cs="Times New Roman"/>
                <w:sz w:val="24"/>
                <w:szCs w:val="24"/>
              </w:rPr>
              <w:t xml:space="preserve"> на основе анализа данных по сложным научным проблемам, относящимся к профессиональной области</w:t>
            </w:r>
          </w:p>
        </w:tc>
      </w:tr>
      <w:tr w:rsidR="00175A40" w:rsidRPr="003D5783" w14:paraId="45B74D58" w14:textId="77777777" w:rsidTr="0017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8F396" w14:textId="77777777" w:rsidR="00175A40" w:rsidRPr="00EA2EC1" w:rsidRDefault="00175A40" w:rsidP="00175A40">
            <w:pPr>
              <w:spacing w:after="0" w:line="240" w:lineRule="auto"/>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1C856D1A" w14:textId="1B27AA31" w:rsidR="00175A40" w:rsidRPr="00EA2EC1"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t>Умеет п</w:t>
            </w:r>
            <w:r w:rsidRPr="00175A40">
              <w:rPr>
                <w:rFonts w:ascii="Times New Roman" w:hAnsi="Times New Roman" w:cs="Times New Roman"/>
                <w:sz w:val="24"/>
                <w:szCs w:val="24"/>
              </w:rPr>
              <w:t>рименя</w:t>
            </w:r>
            <w:r>
              <w:rPr>
                <w:rFonts w:ascii="Times New Roman" w:hAnsi="Times New Roman" w:cs="Times New Roman"/>
                <w:sz w:val="24"/>
                <w:szCs w:val="24"/>
              </w:rPr>
              <w:t>ть</w:t>
            </w:r>
            <w:r w:rsidRPr="00175A40">
              <w:rPr>
                <w:rFonts w:ascii="Times New Roman" w:hAnsi="Times New Roman" w:cs="Times New Roman"/>
                <w:sz w:val="24"/>
                <w:szCs w:val="24"/>
              </w:rPr>
              <w:t xml:space="preserve"> новые знания на основе анализа данных по сложным научным проблемам, относящимся к профессиональной области</w:t>
            </w:r>
          </w:p>
        </w:tc>
      </w:tr>
      <w:tr w:rsidR="00175A40" w:rsidRPr="003D5783" w14:paraId="3E603F6C" w14:textId="77777777" w:rsidTr="0017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F0D13" w14:textId="77777777" w:rsidR="00175A40" w:rsidRPr="00EA2EC1" w:rsidRDefault="00175A40" w:rsidP="00175A40">
            <w:pPr>
              <w:spacing w:after="0" w:line="240" w:lineRule="auto"/>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56455F27" w14:textId="22E8823B" w:rsidR="00175A40" w:rsidRPr="00EA2EC1"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навыками п</w:t>
            </w:r>
            <w:r w:rsidRPr="00175A40">
              <w:rPr>
                <w:rFonts w:ascii="Times New Roman" w:hAnsi="Times New Roman" w:cs="Times New Roman"/>
                <w:sz w:val="24"/>
                <w:szCs w:val="24"/>
              </w:rPr>
              <w:t>римен</w:t>
            </w:r>
            <w:r>
              <w:rPr>
                <w:rFonts w:ascii="Times New Roman" w:hAnsi="Times New Roman" w:cs="Times New Roman"/>
                <w:sz w:val="24"/>
                <w:szCs w:val="24"/>
              </w:rPr>
              <w:t>ения</w:t>
            </w:r>
            <w:r w:rsidRPr="00175A40">
              <w:rPr>
                <w:rFonts w:ascii="Times New Roman" w:hAnsi="Times New Roman" w:cs="Times New Roman"/>
                <w:sz w:val="24"/>
                <w:szCs w:val="24"/>
              </w:rPr>
              <w:t xml:space="preserve"> новы</w:t>
            </w:r>
            <w:r>
              <w:rPr>
                <w:rFonts w:ascii="Times New Roman" w:hAnsi="Times New Roman" w:cs="Times New Roman"/>
                <w:sz w:val="24"/>
                <w:szCs w:val="24"/>
              </w:rPr>
              <w:t>х</w:t>
            </w:r>
            <w:r w:rsidRPr="00175A40">
              <w:rPr>
                <w:rFonts w:ascii="Times New Roman" w:hAnsi="Times New Roman" w:cs="Times New Roman"/>
                <w:sz w:val="24"/>
                <w:szCs w:val="24"/>
              </w:rPr>
              <w:t xml:space="preserve"> знани</w:t>
            </w:r>
            <w:r>
              <w:rPr>
                <w:rFonts w:ascii="Times New Roman" w:hAnsi="Times New Roman" w:cs="Times New Roman"/>
                <w:sz w:val="24"/>
                <w:szCs w:val="24"/>
              </w:rPr>
              <w:t>й</w:t>
            </w:r>
            <w:r w:rsidRPr="00175A40">
              <w:rPr>
                <w:rFonts w:ascii="Times New Roman" w:hAnsi="Times New Roman" w:cs="Times New Roman"/>
                <w:sz w:val="24"/>
                <w:szCs w:val="24"/>
              </w:rPr>
              <w:t xml:space="preserve"> на основе анализа данных по сложным научным проблемам, относящимся к профессиональной области</w:t>
            </w:r>
          </w:p>
        </w:tc>
      </w:tr>
      <w:tr w:rsidR="00175A40" w:rsidRPr="003D5783" w14:paraId="7DDC0127" w14:textId="77777777" w:rsidTr="00175A40">
        <w:trPr>
          <w:jc w:val="center"/>
        </w:trPr>
        <w:tc>
          <w:tcPr>
            <w:tcW w:w="0" w:type="auto"/>
            <w:vMerge w:val="restart"/>
            <w:tcBorders>
              <w:top w:val="single" w:sz="4" w:space="0" w:color="auto"/>
              <w:left w:val="single" w:sz="4" w:space="0" w:color="auto"/>
              <w:right w:val="single" w:sz="4" w:space="0" w:color="auto"/>
            </w:tcBorders>
            <w:vAlign w:val="center"/>
          </w:tcPr>
          <w:p w14:paraId="78EC62E1" w14:textId="48A7B1E5" w:rsidR="00175A40" w:rsidRPr="00EA2EC1"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УК-1.3 - </w:t>
            </w:r>
            <w:r w:rsidRPr="00175A40">
              <w:rPr>
                <w:rFonts w:ascii="Times New Roman" w:hAnsi="Times New Roman" w:cs="Times New Roman"/>
                <w:sz w:val="24"/>
                <w:szCs w:val="24"/>
              </w:rPr>
              <w:t xml:space="preserve">Успешно применяет методы исследования проблемы профессиональной </w:t>
            </w:r>
            <w:r w:rsidRPr="00175A40">
              <w:rPr>
                <w:rFonts w:ascii="Times New Roman" w:hAnsi="Times New Roman" w:cs="Times New Roman"/>
                <w:sz w:val="24"/>
                <w:szCs w:val="24"/>
              </w:rPr>
              <w:lastRenderedPageBreak/>
              <w:t>деятельности с применением анализа</w:t>
            </w:r>
          </w:p>
        </w:tc>
        <w:tc>
          <w:tcPr>
            <w:tcW w:w="3092" w:type="pct"/>
            <w:tcBorders>
              <w:top w:val="single" w:sz="4" w:space="0" w:color="auto"/>
              <w:left w:val="single" w:sz="4" w:space="0" w:color="auto"/>
              <w:bottom w:val="single" w:sz="4" w:space="0" w:color="auto"/>
              <w:right w:val="single" w:sz="4" w:space="0" w:color="auto"/>
            </w:tcBorders>
            <w:vAlign w:val="center"/>
          </w:tcPr>
          <w:p w14:paraId="1F9A4F2C" w14:textId="12C1B2A5" w:rsidR="00175A40"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Знает методологию у</w:t>
            </w:r>
            <w:r w:rsidRPr="00175A40">
              <w:rPr>
                <w:rFonts w:ascii="Times New Roman" w:hAnsi="Times New Roman" w:cs="Times New Roman"/>
                <w:sz w:val="24"/>
                <w:szCs w:val="24"/>
              </w:rPr>
              <w:t>спешно</w:t>
            </w:r>
            <w:r>
              <w:rPr>
                <w:rFonts w:ascii="Times New Roman" w:hAnsi="Times New Roman" w:cs="Times New Roman"/>
                <w:sz w:val="24"/>
                <w:szCs w:val="24"/>
              </w:rPr>
              <w:t>го</w:t>
            </w:r>
            <w:r w:rsidRPr="00175A40">
              <w:rPr>
                <w:rFonts w:ascii="Times New Roman" w:hAnsi="Times New Roman" w:cs="Times New Roman"/>
                <w:sz w:val="24"/>
                <w:szCs w:val="24"/>
              </w:rPr>
              <w:t xml:space="preserve"> примен</w:t>
            </w:r>
            <w:r>
              <w:rPr>
                <w:rFonts w:ascii="Times New Roman" w:hAnsi="Times New Roman" w:cs="Times New Roman"/>
                <w:sz w:val="24"/>
                <w:szCs w:val="24"/>
              </w:rPr>
              <w:t>ения</w:t>
            </w:r>
            <w:r w:rsidRPr="00175A40">
              <w:rPr>
                <w:rFonts w:ascii="Times New Roman" w:hAnsi="Times New Roman" w:cs="Times New Roman"/>
                <w:sz w:val="24"/>
                <w:szCs w:val="24"/>
              </w:rPr>
              <w:t xml:space="preserve"> метод</w:t>
            </w:r>
            <w:r>
              <w:rPr>
                <w:rFonts w:ascii="Times New Roman" w:hAnsi="Times New Roman" w:cs="Times New Roman"/>
                <w:sz w:val="24"/>
                <w:szCs w:val="24"/>
              </w:rPr>
              <w:t>ов</w:t>
            </w:r>
            <w:r w:rsidRPr="00175A40">
              <w:rPr>
                <w:rFonts w:ascii="Times New Roman" w:hAnsi="Times New Roman" w:cs="Times New Roman"/>
                <w:sz w:val="24"/>
                <w:szCs w:val="24"/>
              </w:rPr>
              <w:t xml:space="preserve"> исследования проблемы профессиональной деятельности с применением анализа</w:t>
            </w:r>
          </w:p>
        </w:tc>
      </w:tr>
      <w:tr w:rsidR="00175A40" w:rsidRPr="003D5783" w14:paraId="7E59A32C" w14:textId="77777777" w:rsidTr="00175A40">
        <w:trPr>
          <w:jc w:val="center"/>
        </w:trPr>
        <w:tc>
          <w:tcPr>
            <w:tcW w:w="0" w:type="auto"/>
            <w:vMerge/>
            <w:tcBorders>
              <w:left w:val="single" w:sz="4" w:space="0" w:color="auto"/>
              <w:right w:val="single" w:sz="4" w:space="0" w:color="auto"/>
            </w:tcBorders>
            <w:vAlign w:val="center"/>
          </w:tcPr>
          <w:p w14:paraId="64486B05" w14:textId="77777777" w:rsidR="00175A40" w:rsidRPr="00EA2EC1" w:rsidRDefault="00175A40" w:rsidP="00175A40">
            <w:pPr>
              <w:spacing w:after="0" w:line="240" w:lineRule="auto"/>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493E83F8" w14:textId="4ACDDA40" w:rsidR="00175A40"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t>Умеет у</w:t>
            </w:r>
            <w:r w:rsidRPr="00175A40">
              <w:rPr>
                <w:rFonts w:ascii="Times New Roman" w:hAnsi="Times New Roman" w:cs="Times New Roman"/>
                <w:sz w:val="24"/>
                <w:szCs w:val="24"/>
              </w:rPr>
              <w:t>спешно применя</w:t>
            </w:r>
            <w:r>
              <w:rPr>
                <w:rFonts w:ascii="Times New Roman" w:hAnsi="Times New Roman" w:cs="Times New Roman"/>
                <w:sz w:val="24"/>
                <w:szCs w:val="24"/>
              </w:rPr>
              <w:t>ть</w:t>
            </w:r>
            <w:r w:rsidRPr="00175A40">
              <w:rPr>
                <w:rFonts w:ascii="Times New Roman" w:hAnsi="Times New Roman" w:cs="Times New Roman"/>
                <w:sz w:val="24"/>
                <w:szCs w:val="24"/>
              </w:rPr>
              <w:t xml:space="preserve"> методы исследования проблемы профессиональной деятельности с применением анализа</w:t>
            </w:r>
          </w:p>
        </w:tc>
      </w:tr>
      <w:tr w:rsidR="00175A40" w:rsidRPr="003D5783" w14:paraId="3D7AA7FA" w14:textId="77777777" w:rsidTr="00175A40">
        <w:trPr>
          <w:jc w:val="center"/>
        </w:trPr>
        <w:tc>
          <w:tcPr>
            <w:tcW w:w="0" w:type="auto"/>
            <w:vMerge/>
            <w:tcBorders>
              <w:left w:val="single" w:sz="4" w:space="0" w:color="auto"/>
              <w:bottom w:val="single" w:sz="4" w:space="0" w:color="auto"/>
              <w:right w:val="single" w:sz="4" w:space="0" w:color="auto"/>
            </w:tcBorders>
            <w:vAlign w:val="center"/>
          </w:tcPr>
          <w:p w14:paraId="20BF7093" w14:textId="77777777" w:rsidR="00175A40" w:rsidRPr="00EA2EC1" w:rsidRDefault="00175A40" w:rsidP="00175A40">
            <w:pPr>
              <w:spacing w:after="0" w:line="240" w:lineRule="auto"/>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6B4E7F68" w14:textId="732D1D25" w:rsidR="00175A40" w:rsidRDefault="00175A40" w:rsidP="00175A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Владеет методологией успешного </w:t>
            </w:r>
            <w:r w:rsidRPr="00175A40">
              <w:rPr>
                <w:rFonts w:ascii="Times New Roman" w:hAnsi="Times New Roman" w:cs="Times New Roman"/>
                <w:sz w:val="24"/>
                <w:szCs w:val="24"/>
              </w:rPr>
              <w:t>примен</w:t>
            </w:r>
            <w:r>
              <w:rPr>
                <w:rFonts w:ascii="Times New Roman" w:hAnsi="Times New Roman" w:cs="Times New Roman"/>
                <w:sz w:val="24"/>
                <w:szCs w:val="24"/>
              </w:rPr>
              <w:t>ения</w:t>
            </w:r>
            <w:r w:rsidRPr="00175A40">
              <w:rPr>
                <w:rFonts w:ascii="Times New Roman" w:hAnsi="Times New Roman" w:cs="Times New Roman"/>
                <w:sz w:val="24"/>
                <w:szCs w:val="24"/>
              </w:rPr>
              <w:t xml:space="preserve"> метод</w:t>
            </w:r>
            <w:r>
              <w:rPr>
                <w:rFonts w:ascii="Times New Roman" w:hAnsi="Times New Roman" w:cs="Times New Roman"/>
                <w:sz w:val="24"/>
                <w:szCs w:val="24"/>
              </w:rPr>
              <w:t>ов</w:t>
            </w:r>
            <w:r w:rsidRPr="00175A40">
              <w:rPr>
                <w:rFonts w:ascii="Times New Roman" w:hAnsi="Times New Roman" w:cs="Times New Roman"/>
                <w:sz w:val="24"/>
                <w:szCs w:val="24"/>
              </w:rPr>
              <w:t xml:space="preserve"> исследования проблемы профессиональной деятельности с применением анализа</w:t>
            </w:r>
          </w:p>
        </w:tc>
      </w:tr>
    </w:tbl>
    <w:p w14:paraId="39163ABB" w14:textId="77777777" w:rsidR="00175A40" w:rsidRDefault="00175A40" w:rsidP="00B20CEA">
      <w:pPr>
        <w:spacing w:after="0"/>
        <w:ind w:firstLine="709"/>
        <w:rPr>
          <w:bCs/>
          <w:sz w:val="28"/>
          <w:szCs w:val="28"/>
        </w:rPr>
      </w:pPr>
    </w:p>
    <w:p w14:paraId="70E3FD71" w14:textId="77777777" w:rsidR="00B20CEA" w:rsidRDefault="00B20CEA" w:rsidP="00B20CEA">
      <w:pPr>
        <w:ind w:firstLine="709"/>
        <w:rPr>
          <w:rFonts w:ascii="Times New Roman" w:hAnsi="Times New Roman" w:cs="Times New Roman"/>
          <w:bCs/>
          <w:sz w:val="28"/>
          <w:szCs w:val="28"/>
          <w:lang w:eastAsia="ru-RU"/>
        </w:rPr>
      </w:pPr>
      <w:r w:rsidRPr="00885CD6">
        <w:rPr>
          <w:rFonts w:ascii="Times New Roman" w:hAnsi="Times New Roman" w:cs="Times New Roman"/>
          <w:bCs/>
          <w:sz w:val="28"/>
          <w:szCs w:val="28"/>
          <w:lang w:eastAsia="ru-RU"/>
        </w:rPr>
        <w:t>Общепрофессиональные компетенции выпускников и индикаторы их достижения (должны быть учтены все ОПК из п. 3.3 ФГОС ВО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1"/>
        <w:gridCol w:w="3112"/>
      </w:tblGrid>
      <w:tr w:rsidR="00B20CEA" w:rsidRPr="00A071DC" w14:paraId="08E8156D" w14:textId="77777777" w:rsidTr="00B20CEA">
        <w:tc>
          <w:tcPr>
            <w:tcW w:w="3122" w:type="dxa"/>
            <w:shd w:val="clear" w:color="auto" w:fill="auto"/>
          </w:tcPr>
          <w:p w14:paraId="757ECFA2" w14:textId="77777777" w:rsidR="00B20CEA" w:rsidRPr="00A071DC" w:rsidRDefault="00B20CEA" w:rsidP="00175A40">
            <w:pPr>
              <w:spacing w:after="0" w:line="240" w:lineRule="auto"/>
              <w:jc w:val="center"/>
              <w:rPr>
                <w:rFonts w:ascii="Times New Roman" w:hAnsi="Times New Roman" w:cs="Times New Roman"/>
                <w:bCs/>
                <w:sz w:val="24"/>
                <w:szCs w:val="24"/>
                <w:lang w:eastAsia="ru-RU"/>
              </w:rPr>
            </w:pPr>
            <w:r w:rsidRPr="00A071DC">
              <w:rPr>
                <w:rFonts w:ascii="Times New Roman" w:hAnsi="Times New Roman" w:cs="Times New Roman"/>
                <w:b/>
                <w:bCs/>
                <w:sz w:val="24"/>
                <w:szCs w:val="24"/>
              </w:rPr>
              <w:t>Наименование категории (группы) общепрофессиональных компетенций</w:t>
            </w:r>
          </w:p>
        </w:tc>
        <w:tc>
          <w:tcPr>
            <w:tcW w:w="3111" w:type="dxa"/>
            <w:shd w:val="clear" w:color="auto" w:fill="auto"/>
          </w:tcPr>
          <w:p w14:paraId="1CF07629" w14:textId="77777777" w:rsidR="00B20CEA" w:rsidRPr="00A071DC" w:rsidRDefault="00B20CEA" w:rsidP="00175A40">
            <w:pPr>
              <w:spacing w:after="0" w:line="240" w:lineRule="auto"/>
              <w:jc w:val="center"/>
              <w:rPr>
                <w:rFonts w:ascii="Times New Roman" w:hAnsi="Times New Roman" w:cs="Times New Roman"/>
                <w:bCs/>
                <w:sz w:val="24"/>
                <w:szCs w:val="24"/>
                <w:lang w:eastAsia="ru-RU"/>
              </w:rPr>
            </w:pPr>
            <w:r w:rsidRPr="00A071DC">
              <w:rPr>
                <w:rFonts w:ascii="Times New Roman" w:hAnsi="Times New Roman" w:cs="Times New Roman"/>
                <w:b/>
                <w:bCs/>
                <w:sz w:val="24"/>
                <w:szCs w:val="24"/>
              </w:rPr>
              <w:t>Код и наименование общепрофессиональной компетенции</w:t>
            </w:r>
          </w:p>
        </w:tc>
        <w:tc>
          <w:tcPr>
            <w:tcW w:w="3112" w:type="dxa"/>
            <w:shd w:val="clear" w:color="auto" w:fill="auto"/>
          </w:tcPr>
          <w:p w14:paraId="4FF1C38F" w14:textId="77777777" w:rsidR="00B20CEA" w:rsidRPr="00A071DC" w:rsidRDefault="00B20CEA" w:rsidP="00175A40">
            <w:pPr>
              <w:spacing w:after="0" w:line="240" w:lineRule="auto"/>
              <w:jc w:val="center"/>
              <w:rPr>
                <w:rFonts w:ascii="Times New Roman" w:hAnsi="Times New Roman" w:cs="Times New Roman"/>
                <w:bCs/>
                <w:sz w:val="24"/>
                <w:szCs w:val="24"/>
                <w:lang w:eastAsia="ru-RU"/>
              </w:rPr>
            </w:pPr>
            <w:r w:rsidRPr="00A071DC">
              <w:rPr>
                <w:rFonts w:ascii="Times New Roman" w:hAnsi="Times New Roman" w:cs="Times New Roman"/>
                <w:b/>
                <w:bCs/>
                <w:sz w:val="24"/>
                <w:szCs w:val="24"/>
              </w:rPr>
              <w:t>Код и наименование индикатора достижения общепрофессиональной компетенции</w:t>
            </w:r>
          </w:p>
        </w:tc>
      </w:tr>
      <w:tr w:rsidR="00B20CEA" w:rsidRPr="00A071DC" w14:paraId="3BEF8E7D" w14:textId="77777777" w:rsidTr="00B20CEA">
        <w:tc>
          <w:tcPr>
            <w:tcW w:w="3122" w:type="dxa"/>
            <w:vMerge w:val="restart"/>
            <w:shd w:val="clear" w:color="auto" w:fill="auto"/>
          </w:tcPr>
          <w:p w14:paraId="4A8AAD38" w14:textId="77777777" w:rsidR="00B20CEA" w:rsidRPr="00A071DC" w:rsidRDefault="00B20CEA" w:rsidP="00175A40">
            <w:pPr>
              <w:spacing w:after="0" w:line="240" w:lineRule="auto"/>
              <w:rPr>
                <w:rFonts w:ascii="Times New Roman" w:hAnsi="Times New Roman" w:cs="Times New Roman"/>
                <w:bCs/>
                <w:sz w:val="24"/>
                <w:szCs w:val="24"/>
                <w:lang w:eastAsia="ru-RU"/>
              </w:rPr>
            </w:pPr>
            <w:r w:rsidRPr="00A071DC">
              <w:rPr>
                <w:rFonts w:ascii="Times New Roman" w:hAnsi="Times New Roman"/>
                <w:sz w:val="24"/>
                <w:szCs w:val="24"/>
              </w:rPr>
              <w:t>Планирование развития предприятия</w:t>
            </w:r>
          </w:p>
        </w:tc>
        <w:tc>
          <w:tcPr>
            <w:tcW w:w="3111" w:type="dxa"/>
            <w:vMerge w:val="restart"/>
            <w:shd w:val="clear" w:color="auto" w:fill="auto"/>
          </w:tcPr>
          <w:p w14:paraId="45242724" w14:textId="77777777" w:rsidR="00B20CEA" w:rsidRPr="00A071DC" w:rsidRDefault="00B20CEA" w:rsidP="00175A40">
            <w:pPr>
              <w:spacing w:after="0" w:line="240" w:lineRule="auto"/>
              <w:rPr>
                <w:rFonts w:ascii="Times New Roman" w:hAnsi="Times New Roman" w:cs="Times New Roman"/>
                <w:bCs/>
                <w:sz w:val="24"/>
                <w:szCs w:val="24"/>
                <w:lang w:eastAsia="ru-RU"/>
              </w:rPr>
            </w:pPr>
            <w:r w:rsidRPr="00A071DC">
              <w:rPr>
                <w:rFonts w:ascii="Times New Roman" w:hAnsi="Times New Roman"/>
                <w:sz w:val="24"/>
                <w:szCs w:val="24"/>
              </w:rPr>
              <w:t xml:space="preserve">ОПК-1 Способен разрабатывать эффективную стратегию, инновационную политику и конкурентоспособные концепции предприятия </w:t>
            </w:r>
          </w:p>
        </w:tc>
        <w:tc>
          <w:tcPr>
            <w:tcW w:w="3112" w:type="dxa"/>
            <w:shd w:val="clear" w:color="auto" w:fill="auto"/>
          </w:tcPr>
          <w:p w14:paraId="16FE7C34" w14:textId="730E19BE" w:rsidR="00B20CEA" w:rsidRPr="00A071DC" w:rsidRDefault="00B20CEA" w:rsidP="00175A40">
            <w:pPr>
              <w:spacing w:after="0" w:line="240" w:lineRule="auto"/>
              <w:rPr>
                <w:rFonts w:ascii="Times New Roman" w:hAnsi="Times New Roman" w:cs="Times New Roman"/>
                <w:bCs/>
                <w:sz w:val="24"/>
                <w:szCs w:val="24"/>
                <w:lang w:eastAsia="ru-RU"/>
              </w:rPr>
            </w:pPr>
            <w:r w:rsidRPr="00A071DC">
              <w:rPr>
                <w:rFonts w:ascii="Times New Roman" w:hAnsi="Times New Roman"/>
                <w:sz w:val="24"/>
                <w:szCs w:val="24"/>
              </w:rPr>
              <w:t>ОПК-1.1 Знает: основы стратегического планирования деятельности предприятий питания; механизмы формирования политики, инновационных планов развития предприятия</w:t>
            </w:r>
          </w:p>
        </w:tc>
      </w:tr>
      <w:tr w:rsidR="00B20CEA" w:rsidRPr="00A071DC" w14:paraId="26DE5CBD" w14:textId="77777777" w:rsidTr="00B20CEA">
        <w:tc>
          <w:tcPr>
            <w:tcW w:w="3122" w:type="dxa"/>
            <w:vMerge/>
            <w:shd w:val="clear" w:color="auto" w:fill="auto"/>
          </w:tcPr>
          <w:p w14:paraId="703A22B4" w14:textId="77777777" w:rsidR="00B20CEA" w:rsidRPr="00A071DC" w:rsidRDefault="00B20CEA" w:rsidP="00175A40">
            <w:pPr>
              <w:spacing w:after="0" w:line="240" w:lineRule="auto"/>
              <w:rPr>
                <w:rFonts w:ascii="Times New Roman" w:hAnsi="Times New Roman" w:cs="Times New Roman"/>
                <w:bCs/>
                <w:sz w:val="24"/>
                <w:szCs w:val="24"/>
                <w:lang w:eastAsia="ru-RU"/>
              </w:rPr>
            </w:pPr>
          </w:p>
        </w:tc>
        <w:tc>
          <w:tcPr>
            <w:tcW w:w="3111" w:type="dxa"/>
            <w:vMerge/>
            <w:shd w:val="clear" w:color="auto" w:fill="auto"/>
          </w:tcPr>
          <w:p w14:paraId="015256AB" w14:textId="77777777" w:rsidR="00B20CEA" w:rsidRPr="00A071DC" w:rsidRDefault="00B20CEA" w:rsidP="00175A40">
            <w:pPr>
              <w:spacing w:after="0" w:line="240" w:lineRule="auto"/>
              <w:rPr>
                <w:rFonts w:ascii="Times New Roman" w:hAnsi="Times New Roman" w:cs="Times New Roman"/>
                <w:bCs/>
                <w:sz w:val="24"/>
                <w:szCs w:val="24"/>
                <w:lang w:eastAsia="ru-RU"/>
              </w:rPr>
            </w:pPr>
          </w:p>
        </w:tc>
        <w:tc>
          <w:tcPr>
            <w:tcW w:w="3112" w:type="dxa"/>
            <w:shd w:val="clear" w:color="auto" w:fill="auto"/>
          </w:tcPr>
          <w:p w14:paraId="4ED39A96" w14:textId="0281486A" w:rsidR="00B20CEA" w:rsidRPr="00A071DC" w:rsidRDefault="00B20CEA" w:rsidP="00175A40">
            <w:pPr>
              <w:spacing w:after="0" w:line="240" w:lineRule="auto"/>
              <w:rPr>
                <w:rFonts w:ascii="Times New Roman" w:hAnsi="Times New Roman" w:cs="Times New Roman"/>
                <w:bCs/>
                <w:sz w:val="24"/>
                <w:szCs w:val="24"/>
                <w:lang w:eastAsia="ru-RU"/>
              </w:rPr>
            </w:pPr>
            <w:r w:rsidRPr="00A071DC">
              <w:rPr>
                <w:rFonts w:ascii="Times New Roman" w:hAnsi="Times New Roman"/>
                <w:sz w:val="24"/>
                <w:szCs w:val="24"/>
              </w:rPr>
              <w:t xml:space="preserve">ОПК-1.2 Умеет: формировать политику предприятия, формировать стратегические планы его развития; обеспечивать предприятие питания материальными и финансовыми ресурсами. </w:t>
            </w:r>
          </w:p>
        </w:tc>
      </w:tr>
      <w:tr w:rsidR="00B20CEA" w:rsidRPr="00A071DC" w14:paraId="6DAF6771" w14:textId="77777777" w:rsidTr="00B20CEA">
        <w:tc>
          <w:tcPr>
            <w:tcW w:w="3122" w:type="dxa"/>
            <w:vMerge/>
            <w:shd w:val="clear" w:color="auto" w:fill="auto"/>
          </w:tcPr>
          <w:p w14:paraId="3B988159" w14:textId="77777777" w:rsidR="00B20CEA" w:rsidRPr="00A071DC" w:rsidRDefault="00B20CEA" w:rsidP="00175A40">
            <w:pPr>
              <w:spacing w:after="0" w:line="240" w:lineRule="auto"/>
              <w:rPr>
                <w:rFonts w:ascii="Times New Roman" w:hAnsi="Times New Roman" w:cs="Times New Roman"/>
                <w:bCs/>
                <w:sz w:val="24"/>
                <w:szCs w:val="24"/>
                <w:lang w:eastAsia="ru-RU"/>
              </w:rPr>
            </w:pPr>
          </w:p>
        </w:tc>
        <w:tc>
          <w:tcPr>
            <w:tcW w:w="3111" w:type="dxa"/>
            <w:vMerge/>
            <w:shd w:val="clear" w:color="auto" w:fill="auto"/>
          </w:tcPr>
          <w:p w14:paraId="64A70022" w14:textId="77777777" w:rsidR="00B20CEA" w:rsidRPr="00A071DC" w:rsidRDefault="00B20CEA" w:rsidP="00175A40">
            <w:pPr>
              <w:spacing w:after="0" w:line="240" w:lineRule="auto"/>
              <w:rPr>
                <w:rFonts w:ascii="Times New Roman" w:hAnsi="Times New Roman" w:cs="Times New Roman"/>
                <w:bCs/>
                <w:sz w:val="24"/>
                <w:szCs w:val="24"/>
                <w:lang w:eastAsia="ru-RU"/>
              </w:rPr>
            </w:pPr>
          </w:p>
        </w:tc>
        <w:tc>
          <w:tcPr>
            <w:tcW w:w="3112" w:type="dxa"/>
            <w:shd w:val="clear" w:color="auto" w:fill="auto"/>
          </w:tcPr>
          <w:p w14:paraId="75BCF928" w14:textId="52A751E1" w:rsidR="00B20CEA" w:rsidRPr="00A071DC" w:rsidRDefault="00B20CEA" w:rsidP="00175A40">
            <w:pPr>
              <w:spacing w:after="0" w:line="240" w:lineRule="auto"/>
              <w:rPr>
                <w:rFonts w:ascii="Times New Roman" w:hAnsi="Times New Roman" w:cs="Times New Roman"/>
                <w:bCs/>
                <w:sz w:val="24"/>
                <w:szCs w:val="24"/>
                <w:lang w:eastAsia="ru-RU"/>
              </w:rPr>
            </w:pPr>
            <w:r w:rsidRPr="00A071DC">
              <w:rPr>
                <w:rFonts w:ascii="Times New Roman" w:hAnsi="Times New Roman"/>
                <w:sz w:val="24"/>
                <w:szCs w:val="24"/>
              </w:rPr>
              <w:t>ОПК-1.3 Владеет: навыками разработки конкурентоспособных концепций; методами стратегического планирования</w:t>
            </w:r>
          </w:p>
        </w:tc>
      </w:tr>
      <w:tr w:rsidR="00B20CEA" w:rsidRPr="00A071DC" w14:paraId="4FD5E0D9" w14:textId="77777777" w:rsidTr="00B20CEA">
        <w:tc>
          <w:tcPr>
            <w:tcW w:w="3122" w:type="dxa"/>
            <w:vMerge w:val="restart"/>
            <w:shd w:val="clear" w:color="auto" w:fill="auto"/>
          </w:tcPr>
          <w:p w14:paraId="25DF2C14" w14:textId="1BDFD4C8" w:rsidR="00B20CEA" w:rsidRPr="00A071DC" w:rsidRDefault="00B20CEA" w:rsidP="00B20CEA">
            <w:pPr>
              <w:spacing w:after="0" w:line="240" w:lineRule="auto"/>
              <w:rPr>
                <w:rFonts w:ascii="Times New Roman" w:hAnsi="Times New Roman" w:cs="Times New Roman"/>
                <w:bCs/>
                <w:sz w:val="24"/>
                <w:szCs w:val="24"/>
                <w:lang w:eastAsia="ru-RU"/>
              </w:rPr>
            </w:pPr>
            <w:r w:rsidRPr="00FA55AC">
              <w:rPr>
                <w:rFonts w:ascii="Times New Roman" w:hAnsi="Times New Roman"/>
                <w:sz w:val="24"/>
                <w:szCs w:val="24"/>
              </w:rPr>
              <w:t>Управление качеством</w:t>
            </w:r>
          </w:p>
        </w:tc>
        <w:tc>
          <w:tcPr>
            <w:tcW w:w="3111" w:type="dxa"/>
            <w:vMerge w:val="restart"/>
            <w:shd w:val="clear" w:color="auto" w:fill="auto"/>
          </w:tcPr>
          <w:p w14:paraId="7DAAD34E" w14:textId="74F2CCC0" w:rsidR="00B20CEA" w:rsidRPr="00A071DC" w:rsidRDefault="00B20CEA" w:rsidP="00B20CEA">
            <w:pPr>
              <w:spacing w:after="0" w:line="240" w:lineRule="auto"/>
              <w:rPr>
                <w:rFonts w:ascii="Times New Roman" w:hAnsi="Times New Roman" w:cs="Times New Roman"/>
                <w:bCs/>
                <w:sz w:val="24"/>
                <w:szCs w:val="24"/>
                <w:lang w:eastAsia="ru-RU"/>
              </w:rPr>
            </w:pPr>
            <w:r w:rsidRPr="00FA55AC">
              <w:rPr>
                <w:rFonts w:ascii="Times New Roman" w:hAnsi="Times New Roman"/>
                <w:sz w:val="24"/>
                <w:szCs w:val="24"/>
              </w:rPr>
              <w:t>ОПК-3 Способен оценивать риски и управлять качеством путем использования современных методов и разработки новых технологических решений</w:t>
            </w:r>
          </w:p>
        </w:tc>
        <w:tc>
          <w:tcPr>
            <w:tcW w:w="3112" w:type="dxa"/>
            <w:shd w:val="clear" w:color="auto" w:fill="auto"/>
          </w:tcPr>
          <w:p w14:paraId="1D794196" w14:textId="3F43AB00" w:rsidR="00B20CEA" w:rsidRPr="00A071DC" w:rsidRDefault="00B20CEA" w:rsidP="00B20CEA">
            <w:pPr>
              <w:spacing w:after="0" w:line="240" w:lineRule="auto"/>
              <w:rPr>
                <w:rFonts w:ascii="Times New Roman" w:hAnsi="Times New Roman"/>
                <w:sz w:val="24"/>
                <w:szCs w:val="24"/>
              </w:rPr>
            </w:pPr>
            <w:r w:rsidRPr="00FA55AC">
              <w:rPr>
                <w:rFonts w:ascii="Times New Roman" w:hAnsi="Times New Roman"/>
                <w:sz w:val="24"/>
                <w:szCs w:val="24"/>
              </w:rPr>
              <w:t xml:space="preserve">ОПК-3.1 Знает: основные государственные и международные нормативные документы </w:t>
            </w:r>
            <w:r>
              <w:rPr>
                <w:rFonts w:ascii="Times New Roman" w:hAnsi="Times New Roman"/>
                <w:sz w:val="24"/>
                <w:szCs w:val="24"/>
              </w:rPr>
              <w:t xml:space="preserve">и направления </w:t>
            </w:r>
            <w:r w:rsidRPr="00FA55AC">
              <w:rPr>
                <w:rFonts w:ascii="Times New Roman" w:hAnsi="Times New Roman"/>
                <w:sz w:val="24"/>
                <w:szCs w:val="24"/>
              </w:rPr>
              <w:t>в области управления качеством, оценки рисками и безопасностью пищевой продукции и производства</w:t>
            </w:r>
          </w:p>
        </w:tc>
      </w:tr>
      <w:tr w:rsidR="00B20CEA" w:rsidRPr="00A071DC" w14:paraId="3203590A" w14:textId="77777777" w:rsidTr="00B20CEA">
        <w:tc>
          <w:tcPr>
            <w:tcW w:w="3122" w:type="dxa"/>
            <w:vMerge/>
            <w:shd w:val="clear" w:color="auto" w:fill="auto"/>
          </w:tcPr>
          <w:p w14:paraId="7CFE72E9" w14:textId="77777777" w:rsidR="00B20CEA" w:rsidRPr="00A071DC" w:rsidRDefault="00B20CEA" w:rsidP="00B20CEA">
            <w:pPr>
              <w:spacing w:after="0" w:line="240" w:lineRule="auto"/>
              <w:rPr>
                <w:rFonts w:ascii="Times New Roman" w:hAnsi="Times New Roman" w:cs="Times New Roman"/>
                <w:bCs/>
                <w:sz w:val="24"/>
                <w:szCs w:val="24"/>
                <w:lang w:eastAsia="ru-RU"/>
              </w:rPr>
            </w:pPr>
          </w:p>
        </w:tc>
        <w:tc>
          <w:tcPr>
            <w:tcW w:w="3111" w:type="dxa"/>
            <w:vMerge/>
            <w:shd w:val="clear" w:color="auto" w:fill="auto"/>
          </w:tcPr>
          <w:p w14:paraId="488B4D47" w14:textId="77777777" w:rsidR="00B20CEA" w:rsidRPr="00A071DC" w:rsidRDefault="00B20CEA" w:rsidP="00B20CEA">
            <w:pPr>
              <w:spacing w:after="0" w:line="240" w:lineRule="auto"/>
              <w:rPr>
                <w:rFonts w:ascii="Times New Roman" w:hAnsi="Times New Roman" w:cs="Times New Roman"/>
                <w:bCs/>
                <w:sz w:val="24"/>
                <w:szCs w:val="24"/>
                <w:lang w:eastAsia="ru-RU"/>
              </w:rPr>
            </w:pPr>
          </w:p>
        </w:tc>
        <w:tc>
          <w:tcPr>
            <w:tcW w:w="3112" w:type="dxa"/>
            <w:shd w:val="clear" w:color="auto" w:fill="auto"/>
          </w:tcPr>
          <w:p w14:paraId="232087B8" w14:textId="0B2F3BA5" w:rsidR="00B20CEA" w:rsidRPr="00A071DC" w:rsidRDefault="00B20CEA" w:rsidP="00B20CEA">
            <w:pPr>
              <w:spacing w:after="0" w:line="240" w:lineRule="auto"/>
              <w:rPr>
                <w:rFonts w:ascii="Times New Roman" w:hAnsi="Times New Roman"/>
                <w:sz w:val="24"/>
                <w:szCs w:val="24"/>
              </w:rPr>
            </w:pPr>
            <w:r w:rsidRPr="00FA55AC">
              <w:rPr>
                <w:rFonts w:ascii="Times New Roman" w:hAnsi="Times New Roman"/>
                <w:sz w:val="24"/>
                <w:szCs w:val="24"/>
              </w:rPr>
              <w:t xml:space="preserve">ОПК-3.2 Умеет: применять </w:t>
            </w:r>
            <w:proofErr w:type="gramStart"/>
            <w:r w:rsidRPr="00FA55AC">
              <w:rPr>
                <w:rFonts w:ascii="Times New Roman" w:hAnsi="Times New Roman"/>
                <w:sz w:val="24"/>
                <w:szCs w:val="24"/>
              </w:rPr>
              <w:t>знания</w:t>
            </w:r>
            <w:r>
              <w:rPr>
                <w:rFonts w:ascii="Times New Roman" w:hAnsi="Times New Roman"/>
                <w:sz w:val="24"/>
                <w:szCs w:val="24"/>
              </w:rPr>
              <w:t xml:space="preserve">, </w:t>
            </w:r>
            <w:r w:rsidRPr="00FA55AC">
              <w:rPr>
                <w:rFonts w:ascii="Times New Roman" w:hAnsi="Times New Roman"/>
                <w:sz w:val="24"/>
                <w:szCs w:val="24"/>
              </w:rPr>
              <w:t xml:space="preserve"> оценива</w:t>
            </w:r>
            <w:r>
              <w:rPr>
                <w:rFonts w:ascii="Times New Roman" w:hAnsi="Times New Roman"/>
                <w:sz w:val="24"/>
                <w:szCs w:val="24"/>
              </w:rPr>
              <w:t>ть</w:t>
            </w:r>
            <w:proofErr w:type="gramEnd"/>
            <w:r w:rsidRPr="00FA55AC">
              <w:rPr>
                <w:rFonts w:ascii="Times New Roman" w:hAnsi="Times New Roman"/>
                <w:sz w:val="24"/>
                <w:szCs w:val="24"/>
              </w:rPr>
              <w:t xml:space="preserve"> риск</w:t>
            </w:r>
            <w:r>
              <w:rPr>
                <w:rFonts w:ascii="Times New Roman" w:hAnsi="Times New Roman"/>
                <w:sz w:val="24"/>
                <w:szCs w:val="24"/>
              </w:rPr>
              <w:t>и</w:t>
            </w:r>
            <w:r w:rsidRPr="00FA55AC">
              <w:rPr>
                <w:rFonts w:ascii="Times New Roman" w:hAnsi="Times New Roman"/>
                <w:sz w:val="24"/>
                <w:szCs w:val="24"/>
              </w:rPr>
              <w:t xml:space="preserve"> и управл</w:t>
            </w:r>
            <w:r>
              <w:rPr>
                <w:rFonts w:ascii="Times New Roman" w:hAnsi="Times New Roman"/>
                <w:sz w:val="24"/>
                <w:szCs w:val="24"/>
              </w:rPr>
              <w:t>ять</w:t>
            </w:r>
            <w:r w:rsidRPr="00FA55AC">
              <w:rPr>
                <w:rFonts w:ascii="Times New Roman" w:hAnsi="Times New Roman"/>
                <w:sz w:val="24"/>
                <w:szCs w:val="24"/>
              </w:rPr>
              <w:t xml:space="preserve"> качеством и безопасностью пищевой </w:t>
            </w:r>
            <w:r w:rsidRPr="00FA55AC">
              <w:rPr>
                <w:rFonts w:ascii="Times New Roman" w:hAnsi="Times New Roman"/>
                <w:sz w:val="24"/>
                <w:szCs w:val="24"/>
              </w:rPr>
              <w:lastRenderedPageBreak/>
              <w:t>продукции и производства путем использования современных методов и разработки новых технологических решений</w:t>
            </w:r>
          </w:p>
        </w:tc>
      </w:tr>
      <w:tr w:rsidR="00B20CEA" w:rsidRPr="00A071DC" w14:paraId="789F9A14" w14:textId="77777777" w:rsidTr="00B20CEA">
        <w:tc>
          <w:tcPr>
            <w:tcW w:w="3122" w:type="dxa"/>
            <w:vMerge/>
            <w:shd w:val="clear" w:color="auto" w:fill="auto"/>
          </w:tcPr>
          <w:p w14:paraId="78B857A6" w14:textId="77777777" w:rsidR="00B20CEA" w:rsidRPr="00A071DC" w:rsidRDefault="00B20CEA" w:rsidP="00B20CEA">
            <w:pPr>
              <w:spacing w:after="0" w:line="240" w:lineRule="auto"/>
              <w:rPr>
                <w:rFonts w:ascii="Times New Roman" w:hAnsi="Times New Roman" w:cs="Times New Roman"/>
                <w:bCs/>
                <w:sz w:val="24"/>
                <w:szCs w:val="24"/>
                <w:lang w:eastAsia="ru-RU"/>
              </w:rPr>
            </w:pPr>
          </w:p>
        </w:tc>
        <w:tc>
          <w:tcPr>
            <w:tcW w:w="3111" w:type="dxa"/>
            <w:vMerge/>
            <w:shd w:val="clear" w:color="auto" w:fill="auto"/>
          </w:tcPr>
          <w:p w14:paraId="53076148" w14:textId="77777777" w:rsidR="00B20CEA" w:rsidRPr="00A071DC" w:rsidRDefault="00B20CEA" w:rsidP="00B20CEA">
            <w:pPr>
              <w:spacing w:after="0" w:line="240" w:lineRule="auto"/>
              <w:rPr>
                <w:rFonts w:ascii="Times New Roman" w:hAnsi="Times New Roman" w:cs="Times New Roman"/>
                <w:bCs/>
                <w:sz w:val="24"/>
                <w:szCs w:val="24"/>
                <w:lang w:eastAsia="ru-RU"/>
              </w:rPr>
            </w:pPr>
          </w:p>
        </w:tc>
        <w:tc>
          <w:tcPr>
            <w:tcW w:w="3112" w:type="dxa"/>
            <w:shd w:val="clear" w:color="auto" w:fill="auto"/>
          </w:tcPr>
          <w:p w14:paraId="5D2BE93C" w14:textId="343F673F" w:rsidR="00B20CEA" w:rsidRPr="00A071DC" w:rsidRDefault="00B20CEA" w:rsidP="00B20CEA">
            <w:pPr>
              <w:spacing w:after="0" w:line="240" w:lineRule="auto"/>
              <w:rPr>
                <w:rFonts w:ascii="Times New Roman" w:hAnsi="Times New Roman"/>
                <w:sz w:val="24"/>
                <w:szCs w:val="24"/>
              </w:rPr>
            </w:pPr>
            <w:r w:rsidRPr="00FA55AC">
              <w:rPr>
                <w:rFonts w:ascii="Times New Roman" w:hAnsi="Times New Roman"/>
                <w:sz w:val="24"/>
                <w:szCs w:val="24"/>
              </w:rPr>
              <w:t>ОПК-3.3 Владеет: современными методами и способен разрабатывать новые технологические решения</w:t>
            </w:r>
          </w:p>
        </w:tc>
      </w:tr>
    </w:tbl>
    <w:p w14:paraId="7D205A40" w14:textId="77777777" w:rsidR="00B20CEA" w:rsidRDefault="00B20CEA" w:rsidP="00B20CEA">
      <w:pPr>
        <w:pStyle w:val="a5"/>
        <w:tabs>
          <w:tab w:val="left" w:pos="708"/>
        </w:tabs>
        <w:suppressAutoHyphens/>
        <w:spacing w:line="360" w:lineRule="auto"/>
        <w:ind w:left="36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5773"/>
      </w:tblGrid>
      <w:tr w:rsidR="00175A40" w:rsidRPr="00FC45F4" w14:paraId="0E22DE65" w14:textId="77777777" w:rsidTr="00175A40">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14:paraId="3D110AD5" w14:textId="77777777" w:rsidR="00175A40" w:rsidRPr="00FC45F4" w:rsidRDefault="00175A40" w:rsidP="00175A40">
            <w:pPr>
              <w:spacing w:after="0" w:line="240" w:lineRule="auto"/>
              <w:ind w:left="-108" w:right="-108"/>
              <w:contextualSpacing/>
              <w:jc w:val="center"/>
              <w:rPr>
                <w:rFonts w:ascii="Times New Roman" w:hAnsi="Times New Roman" w:cs="Times New Roman"/>
                <w:sz w:val="24"/>
                <w:szCs w:val="24"/>
              </w:rPr>
            </w:pPr>
            <w:r w:rsidRPr="00FC45F4">
              <w:rPr>
                <w:rFonts w:ascii="Times New Roman" w:hAnsi="Times New Roman" w:cs="Times New Roman"/>
                <w:sz w:val="24"/>
                <w:szCs w:val="24"/>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14:paraId="51D966D8" w14:textId="77777777" w:rsidR="00175A40" w:rsidRPr="00FC45F4" w:rsidRDefault="00175A40" w:rsidP="00175A40">
            <w:pPr>
              <w:spacing w:after="0" w:line="240" w:lineRule="auto"/>
              <w:ind w:left="-108" w:right="-108"/>
              <w:contextualSpacing/>
              <w:jc w:val="center"/>
              <w:rPr>
                <w:rFonts w:ascii="Times New Roman" w:hAnsi="Times New Roman" w:cs="Times New Roman"/>
                <w:sz w:val="24"/>
                <w:szCs w:val="24"/>
              </w:rPr>
            </w:pPr>
            <w:r w:rsidRPr="00FC45F4">
              <w:rPr>
                <w:rFonts w:ascii="Times New Roman" w:hAnsi="Times New Roman" w:cs="Times New Roman"/>
                <w:sz w:val="24"/>
                <w:szCs w:val="24"/>
              </w:rPr>
              <w:t>Наименование показателя оценивания</w:t>
            </w:r>
          </w:p>
          <w:p w14:paraId="1C4B41AA" w14:textId="77777777" w:rsidR="00175A40" w:rsidRPr="00FC45F4" w:rsidRDefault="00175A40" w:rsidP="00175A40">
            <w:pPr>
              <w:spacing w:after="0" w:line="240" w:lineRule="auto"/>
              <w:ind w:left="-108" w:right="-108"/>
              <w:contextualSpacing/>
              <w:jc w:val="center"/>
              <w:rPr>
                <w:rFonts w:ascii="Times New Roman" w:hAnsi="Times New Roman" w:cs="Times New Roman"/>
                <w:sz w:val="24"/>
                <w:szCs w:val="24"/>
              </w:rPr>
            </w:pPr>
            <w:r w:rsidRPr="00FC45F4">
              <w:rPr>
                <w:rFonts w:ascii="Times New Roman" w:hAnsi="Times New Roman" w:cs="Times New Roman"/>
                <w:sz w:val="24"/>
                <w:szCs w:val="24"/>
              </w:rPr>
              <w:t>(результата обучения по дисциплине)</w:t>
            </w:r>
          </w:p>
        </w:tc>
      </w:tr>
      <w:tr w:rsidR="00175A40" w:rsidRPr="00FC45F4" w14:paraId="417E5551" w14:textId="77777777" w:rsidTr="00175A40">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14:paraId="6ABA6EAE" w14:textId="77777777" w:rsidR="00175A40" w:rsidRPr="00FC45F4" w:rsidRDefault="00175A40" w:rsidP="00175A40">
            <w:pPr>
              <w:spacing w:after="0" w:line="240" w:lineRule="auto"/>
              <w:ind w:right="-108"/>
              <w:contextualSpacing/>
              <w:jc w:val="both"/>
              <w:rPr>
                <w:rFonts w:ascii="Times New Roman" w:hAnsi="Times New Roman" w:cs="Times New Roman"/>
                <w:sz w:val="24"/>
                <w:szCs w:val="24"/>
              </w:rPr>
            </w:pPr>
            <w:r>
              <w:rPr>
                <w:rFonts w:ascii="Times New Roman" w:hAnsi="Times New Roman" w:cs="Times New Roman"/>
                <w:sz w:val="24"/>
                <w:szCs w:val="24"/>
              </w:rPr>
              <w:t xml:space="preserve">ОПК-1.1 - </w:t>
            </w:r>
            <w:r w:rsidRPr="00FC45F4">
              <w:rPr>
                <w:rFonts w:ascii="Times New Roman" w:hAnsi="Times New Roman" w:cs="Times New Roman"/>
                <w:sz w:val="24"/>
                <w:szCs w:val="24"/>
              </w:rPr>
              <w:t>Эффективно применяет основы стратегического планирования деятельности предприятий питания; механизмы формирования политики, инновационных планов развития предприятия</w:t>
            </w:r>
          </w:p>
        </w:tc>
        <w:tc>
          <w:tcPr>
            <w:tcW w:w="3092" w:type="pct"/>
            <w:tcBorders>
              <w:top w:val="single" w:sz="8" w:space="0" w:color="auto"/>
              <w:left w:val="single" w:sz="4" w:space="0" w:color="auto"/>
              <w:bottom w:val="single" w:sz="4" w:space="0" w:color="auto"/>
              <w:right w:val="single" w:sz="4" w:space="0" w:color="auto"/>
            </w:tcBorders>
            <w:vAlign w:val="center"/>
          </w:tcPr>
          <w:p w14:paraId="0D34E693"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п</w:t>
            </w:r>
            <w:r w:rsidRPr="00FC45F4">
              <w:rPr>
                <w:rFonts w:ascii="Times New Roman" w:hAnsi="Times New Roman" w:cs="Times New Roman"/>
                <w:sz w:val="24"/>
                <w:szCs w:val="24"/>
              </w:rPr>
              <w:t>римен</w:t>
            </w:r>
            <w:r>
              <w:rPr>
                <w:rFonts w:ascii="Times New Roman" w:hAnsi="Times New Roman" w:cs="Times New Roman"/>
                <w:sz w:val="24"/>
                <w:szCs w:val="24"/>
              </w:rPr>
              <w:t>ение</w:t>
            </w:r>
            <w:r w:rsidRPr="00FC45F4">
              <w:rPr>
                <w:rFonts w:ascii="Times New Roman" w:hAnsi="Times New Roman" w:cs="Times New Roman"/>
                <w:sz w:val="24"/>
                <w:szCs w:val="24"/>
              </w:rPr>
              <w:t xml:space="preserve"> основ стратегического планирования деятельности предприятий питания; механизмы формирования политики, инновационных планов развития предприятия</w:t>
            </w:r>
          </w:p>
        </w:tc>
      </w:tr>
      <w:tr w:rsidR="00175A40" w:rsidRPr="00FC45F4" w14:paraId="078371A8" w14:textId="77777777" w:rsidTr="00175A4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BDBF2"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44518C62"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э</w:t>
            </w:r>
            <w:r w:rsidRPr="00FC45F4">
              <w:rPr>
                <w:rFonts w:ascii="Times New Roman" w:hAnsi="Times New Roman" w:cs="Times New Roman"/>
                <w:sz w:val="24"/>
                <w:szCs w:val="24"/>
              </w:rPr>
              <w:t>ффективно применя</w:t>
            </w:r>
            <w:r>
              <w:rPr>
                <w:rFonts w:ascii="Times New Roman" w:hAnsi="Times New Roman" w:cs="Times New Roman"/>
                <w:sz w:val="24"/>
                <w:szCs w:val="24"/>
              </w:rPr>
              <w:t>ть</w:t>
            </w:r>
            <w:r w:rsidRPr="00FC45F4">
              <w:rPr>
                <w:rFonts w:ascii="Times New Roman" w:hAnsi="Times New Roman" w:cs="Times New Roman"/>
                <w:sz w:val="24"/>
                <w:szCs w:val="24"/>
              </w:rPr>
              <w:t xml:space="preserve"> основы стратегического планирования деятельности предприятий питания; механизмы формирования политики, инновационных планов развития предприятия</w:t>
            </w:r>
          </w:p>
        </w:tc>
      </w:tr>
      <w:tr w:rsidR="00175A40" w:rsidRPr="00FC45F4" w14:paraId="24B88FDC" w14:textId="77777777" w:rsidTr="00175A4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BFCA4"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59080BC6"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механизмами э</w:t>
            </w:r>
            <w:r w:rsidRPr="00FC45F4">
              <w:rPr>
                <w:rFonts w:ascii="Times New Roman" w:hAnsi="Times New Roman" w:cs="Times New Roman"/>
                <w:sz w:val="24"/>
                <w:szCs w:val="24"/>
              </w:rPr>
              <w:t>ффективно</w:t>
            </w:r>
            <w:r>
              <w:rPr>
                <w:rFonts w:ascii="Times New Roman" w:hAnsi="Times New Roman" w:cs="Times New Roman"/>
                <w:sz w:val="24"/>
                <w:szCs w:val="24"/>
              </w:rPr>
              <w:t>го</w:t>
            </w:r>
            <w:r w:rsidRPr="00FC45F4">
              <w:rPr>
                <w:rFonts w:ascii="Times New Roman" w:hAnsi="Times New Roman" w:cs="Times New Roman"/>
                <w:sz w:val="24"/>
                <w:szCs w:val="24"/>
              </w:rPr>
              <w:t xml:space="preserve"> примен</w:t>
            </w:r>
            <w:r>
              <w:rPr>
                <w:rFonts w:ascii="Times New Roman" w:hAnsi="Times New Roman" w:cs="Times New Roman"/>
                <w:sz w:val="24"/>
                <w:szCs w:val="24"/>
              </w:rPr>
              <w:t>ения</w:t>
            </w:r>
            <w:r w:rsidRPr="00FC45F4">
              <w:rPr>
                <w:rFonts w:ascii="Times New Roman" w:hAnsi="Times New Roman" w:cs="Times New Roman"/>
                <w:sz w:val="24"/>
                <w:szCs w:val="24"/>
              </w:rPr>
              <w:t xml:space="preserve"> основ стратегического планирования деятельности предприятий питания; механизм</w:t>
            </w:r>
            <w:r>
              <w:rPr>
                <w:rFonts w:ascii="Times New Roman" w:hAnsi="Times New Roman" w:cs="Times New Roman"/>
                <w:sz w:val="24"/>
                <w:szCs w:val="24"/>
              </w:rPr>
              <w:t>ов</w:t>
            </w:r>
            <w:r w:rsidRPr="00FC45F4">
              <w:rPr>
                <w:rFonts w:ascii="Times New Roman" w:hAnsi="Times New Roman" w:cs="Times New Roman"/>
                <w:sz w:val="24"/>
                <w:szCs w:val="24"/>
              </w:rPr>
              <w:t xml:space="preserve"> формирования политики, инновационных планов развития предприятия</w:t>
            </w:r>
          </w:p>
        </w:tc>
      </w:tr>
      <w:tr w:rsidR="00175A40" w:rsidRPr="00FC45F4" w14:paraId="47FF1975" w14:textId="77777777" w:rsidTr="00175A40">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5773B819" w14:textId="77777777" w:rsidR="00175A40" w:rsidRPr="00FC45F4" w:rsidRDefault="00175A40" w:rsidP="00175A40">
            <w:pPr>
              <w:spacing w:after="0" w:line="240" w:lineRule="auto"/>
              <w:ind w:right="-108"/>
              <w:contextualSpacing/>
              <w:jc w:val="both"/>
              <w:rPr>
                <w:rFonts w:ascii="Times New Roman" w:hAnsi="Times New Roman" w:cs="Times New Roman"/>
                <w:sz w:val="24"/>
                <w:szCs w:val="24"/>
              </w:rPr>
            </w:pPr>
            <w:r>
              <w:rPr>
                <w:rFonts w:ascii="Times New Roman" w:hAnsi="Times New Roman" w:cs="Times New Roman"/>
                <w:sz w:val="24"/>
                <w:szCs w:val="24"/>
              </w:rPr>
              <w:t xml:space="preserve">ОПК-1.2 - </w:t>
            </w:r>
            <w:r w:rsidRPr="00FC45F4">
              <w:rPr>
                <w:rFonts w:ascii="Times New Roman" w:hAnsi="Times New Roman" w:cs="Times New Roman"/>
                <w:sz w:val="24"/>
                <w:szCs w:val="24"/>
              </w:rPr>
              <w:t>Успешно формирует политику предприятия, стратегические планы его развития; обеспечивает предприятие питания материальными и финансовыми ресурсами</w:t>
            </w:r>
          </w:p>
        </w:tc>
        <w:tc>
          <w:tcPr>
            <w:tcW w:w="3092" w:type="pct"/>
            <w:tcBorders>
              <w:top w:val="single" w:sz="4" w:space="0" w:color="auto"/>
              <w:left w:val="single" w:sz="4" w:space="0" w:color="auto"/>
              <w:bottom w:val="single" w:sz="4" w:space="0" w:color="auto"/>
              <w:right w:val="single" w:sz="4" w:space="0" w:color="auto"/>
            </w:tcBorders>
            <w:vAlign w:val="center"/>
          </w:tcPr>
          <w:p w14:paraId="0D6A745F"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методологию у</w:t>
            </w:r>
            <w:r w:rsidRPr="00FC45F4">
              <w:rPr>
                <w:rFonts w:ascii="Times New Roman" w:hAnsi="Times New Roman" w:cs="Times New Roman"/>
                <w:sz w:val="24"/>
                <w:szCs w:val="24"/>
              </w:rPr>
              <w:t>спешно</w:t>
            </w:r>
            <w:r>
              <w:rPr>
                <w:rFonts w:ascii="Times New Roman" w:hAnsi="Times New Roman" w:cs="Times New Roman"/>
                <w:sz w:val="24"/>
                <w:szCs w:val="24"/>
              </w:rPr>
              <w:t>го</w:t>
            </w:r>
            <w:r w:rsidRPr="00FC45F4">
              <w:rPr>
                <w:rFonts w:ascii="Times New Roman" w:hAnsi="Times New Roman" w:cs="Times New Roman"/>
                <w:sz w:val="24"/>
                <w:szCs w:val="24"/>
              </w:rPr>
              <w:t xml:space="preserve"> формир</w:t>
            </w:r>
            <w:r>
              <w:rPr>
                <w:rFonts w:ascii="Times New Roman" w:hAnsi="Times New Roman" w:cs="Times New Roman"/>
                <w:sz w:val="24"/>
                <w:szCs w:val="24"/>
              </w:rPr>
              <w:t>ования</w:t>
            </w:r>
            <w:r w:rsidRPr="00FC45F4">
              <w:rPr>
                <w:rFonts w:ascii="Times New Roman" w:hAnsi="Times New Roman" w:cs="Times New Roman"/>
                <w:sz w:val="24"/>
                <w:szCs w:val="24"/>
              </w:rPr>
              <w:t xml:space="preserve"> политик</w:t>
            </w:r>
            <w:r>
              <w:rPr>
                <w:rFonts w:ascii="Times New Roman" w:hAnsi="Times New Roman" w:cs="Times New Roman"/>
                <w:sz w:val="24"/>
                <w:szCs w:val="24"/>
              </w:rPr>
              <w:t>и</w:t>
            </w:r>
            <w:r w:rsidRPr="00FC45F4">
              <w:rPr>
                <w:rFonts w:ascii="Times New Roman" w:hAnsi="Times New Roman" w:cs="Times New Roman"/>
                <w:sz w:val="24"/>
                <w:szCs w:val="24"/>
              </w:rPr>
              <w:t xml:space="preserve"> предприятия, стратегически</w:t>
            </w:r>
            <w:r>
              <w:rPr>
                <w:rFonts w:ascii="Times New Roman" w:hAnsi="Times New Roman" w:cs="Times New Roman"/>
                <w:sz w:val="24"/>
                <w:szCs w:val="24"/>
              </w:rPr>
              <w:t>х</w:t>
            </w:r>
            <w:r w:rsidRPr="00FC45F4">
              <w:rPr>
                <w:rFonts w:ascii="Times New Roman" w:hAnsi="Times New Roman" w:cs="Times New Roman"/>
                <w:sz w:val="24"/>
                <w:szCs w:val="24"/>
              </w:rPr>
              <w:t xml:space="preserve"> план</w:t>
            </w:r>
            <w:r>
              <w:rPr>
                <w:rFonts w:ascii="Times New Roman" w:hAnsi="Times New Roman" w:cs="Times New Roman"/>
                <w:sz w:val="24"/>
                <w:szCs w:val="24"/>
              </w:rPr>
              <w:t>ов</w:t>
            </w:r>
            <w:r w:rsidRPr="00FC45F4">
              <w:rPr>
                <w:rFonts w:ascii="Times New Roman" w:hAnsi="Times New Roman" w:cs="Times New Roman"/>
                <w:sz w:val="24"/>
                <w:szCs w:val="24"/>
              </w:rPr>
              <w:t xml:space="preserve"> его развития; обеспеч</w:t>
            </w:r>
            <w:r>
              <w:rPr>
                <w:rFonts w:ascii="Times New Roman" w:hAnsi="Times New Roman" w:cs="Times New Roman"/>
                <w:sz w:val="24"/>
                <w:szCs w:val="24"/>
              </w:rPr>
              <w:t>ения</w:t>
            </w:r>
            <w:r w:rsidRPr="00FC45F4">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FC45F4">
              <w:rPr>
                <w:rFonts w:ascii="Times New Roman" w:hAnsi="Times New Roman" w:cs="Times New Roman"/>
                <w:sz w:val="24"/>
                <w:szCs w:val="24"/>
              </w:rPr>
              <w:t xml:space="preserve"> питания материальными и финансовыми ресурсами</w:t>
            </w:r>
          </w:p>
        </w:tc>
      </w:tr>
      <w:tr w:rsidR="00175A40" w:rsidRPr="00FC45F4" w14:paraId="4C102658" w14:textId="77777777" w:rsidTr="0017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07925"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7BB43989"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у</w:t>
            </w:r>
            <w:r w:rsidRPr="00FC45F4">
              <w:rPr>
                <w:rFonts w:ascii="Times New Roman" w:hAnsi="Times New Roman" w:cs="Times New Roman"/>
                <w:sz w:val="24"/>
                <w:szCs w:val="24"/>
              </w:rPr>
              <w:t>спешно формир</w:t>
            </w:r>
            <w:r>
              <w:rPr>
                <w:rFonts w:ascii="Times New Roman" w:hAnsi="Times New Roman" w:cs="Times New Roman"/>
                <w:sz w:val="24"/>
                <w:szCs w:val="24"/>
              </w:rPr>
              <w:t>овать</w:t>
            </w:r>
            <w:r w:rsidRPr="00FC45F4">
              <w:rPr>
                <w:rFonts w:ascii="Times New Roman" w:hAnsi="Times New Roman" w:cs="Times New Roman"/>
                <w:sz w:val="24"/>
                <w:szCs w:val="24"/>
              </w:rPr>
              <w:t xml:space="preserve"> политику предприятия, стратегические планы его развития; обеспечивает предприятие питания материальными и финансовыми ресурсами</w:t>
            </w:r>
          </w:p>
        </w:tc>
      </w:tr>
      <w:tr w:rsidR="00175A40" w:rsidRPr="00FC45F4" w14:paraId="799BC11E" w14:textId="77777777" w:rsidTr="00175A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BD543"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4F513644"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методологией у</w:t>
            </w:r>
            <w:r w:rsidRPr="00FC45F4">
              <w:rPr>
                <w:rFonts w:ascii="Times New Roman" w:hAnsi="Times New Roman" w:cs="Times New Roman"/>
                <w:sz w:val="24"/>
                <w:szCs w:val="24"/>
              </w:rPr>
              <w:t>спешно</w:t>
            </w:r>
            <w:r>
              <w:rPr>
                <w:rFonts w:ascii="Times New Roman" w:hAnsi="Times New Roman" w:cs="Times New Roman"/>
                <w:sz w:val="24"/>
                <w:szCs w:val="24"/>
              </w:rPr>
              <w:t>го</w:t>
            </w:r>
            <w:r w:rsidRPr="00FC45F4">
              <w:rPr>
                <w:rFonts w:ascii="Times New Roman" w:hAnsi="Times New Roman" w:cs="Times New Roman"/>
                <w:sz w:val="24"/>
                <w:szCs w:val="24"/>
              </w:rPr>
              <w:t xml:space="preserve"> формир</w:t>
            </w:r>
            <w:r>
              <w:rPr>
                <w:rFonts w:ascii="Times New Roman" w:hAnsi="Times New Roman" w:cs="Times New Roman"/>
                <w:sz w:val="24"/>
                <w:szCs w:val="24"/>
              </w:rPr>
              <w:t>ования</w:t>
            </w:r>
            <w:r w:rsidRPr="00FC45F4">
              <w:rPr>
                <w:rFonts w:ascii="Times New Roman" w:hAnsi="Times New Roman" w:cs="Times New Roman"/>
                <w:sz w:val="24"/>
                <w:szCs w:val="24"/>
              </w:rPr>
              <w:t xml:space="preserve"> политик</w:t>
            </w:r>
            <w:r>
              <w:rPr>
                <w:rFonts w:ascii="Times New Roman" w:hAnsi="Times New Roman" w:cs="Times New Roman"/>
                <w:sz w:val="24"/>
                <w:szCs w:val="24"/>
              </w:rPr>
              <w:t>и</w:t>
            </w:r>
            <w:r w:rsidRPr="00FC45F4">
              <w:rPr>
                <w:rFonts w:ascii="Times New Roman" w:hAnsi="Times New Roman" w:cs="Times New Roman"/>
                <w:sz w:val="24"/>
                <w:szCs w:val="24"/>
              </w:rPr>
              <w:t xml:space="preserve"> предприятия, стратегически</w:t>
            </w:r>
            <w:r>
              <w:rPr>
                <w:rFonts w:ascii="Times New Roman" w:hAnsi="Times New Roman" w:cs="Times New Roman"/>
                <w:sz w:val="24"/>
                <w:szCs w:val="24"/>
              </w:rPr>
              <w:t>х</w:t>
            </w:r>
            <w:r w:rsidRPr="00FC45F4">
              <w:rPr>
                <w:rFonts w:ascii="Times New Roman" w:hAnsi="Times New Roman" w:cs="Times New Roman"/>
                <w:sz w:val="24"/>
                <w:szCs w:val="24"/>
              </w:rPr>
              <w:t xml:space="preserve"> план</w:t>
            </w:r>
            <w:r>
              <w:rPr>
                <w:rFonts w:ascii="Times New Roman" w:hAnsi="Times New Roman" w:cs="Times New Roman"/>
                <w:sz w:val="24"/>
                <w:szCs w:val="24"/>
              </w:rPr>
              <w:t>ов</w:t>
            </w:r>
            <w:r w:rsidRPr="00FC45F4">
              <w:rPr>
                <w:rFonts w:ascii="Times New Roman" w:hAnsi="Times New Roman" w:cs="Times New Roman"/>
                <w:sz w:val="24"/>
                <w:szCs w:val="24"/>
              </w:rPr>
              <w:t xml:space="preserve"> его развития; обеспеч</w:t>
            </w:r>
            <w:r>
              <w:rPr>
                <w:rFonts w:ascii="Times New Roman" w:hAnsi="Times New Roman" w:cs="Times New Roman"/>
                <w:sz w:val="24"/>
                <w:szCs w:val="24"/>
              </w:rPr>
              <w:t>ения</w:t>
            </w:r>
            <w:r w:rsidRPr="00FC45F4">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FC45F4">
              <w:rPr>
                <w:rFonts w:ascii="Times New Roman" w:hAnsi="Times New Roman" w:cs="Times New Roman"/>
                <w:sz w:val="24"/>
                <w:szCs w:val="24"/>
              </w:rPr>
              <w:t xml:space="preserve"> питания материальными и финансовыми ресурсами</w:t>
            </w:r>
          </w:p>
        </w:tc>
      </w:tr>
      <w:tr w:rsidR="00175A40" w:rsidRPr="00FC45F4" w14:paraId="7A41A08F" w14:textId="77777777" w:rsidTr="00175A40">
        <w:trPr>
          <w:jc w:val="center"/>
        </w:trPr>
        <w:tc>
          <w:tcPr>
            <w:tcW w:w="0" w:type="auto"/>
            <w:vMerge w:val="restart"/>
            <w:tcBorders>
              <w:top w:val="single" w:sz="4" w:space="0" w:color="auto"/>
              <w:left w:val="single" w:sz="4" w:space="0" w:color="auto"/>
              <w:right w:val="single" w:sz="4" w:space="0" w:color="auto"/>
            </w:tcBorders>
            <w:vAlign w:val="center"/>
          </w:tcPr>
          <w:p w14:paraId="674C83BF"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ОПК-1.3 - </w:t>
            </w:r>
            <w:r w:rsidRPr="00FC45F4">
              <w:rPr>
                <w:rFonts w:ascii="Times New Roman" w:hAnsi="Times New Roman" w:cs="Times New Roman"/>
                <w:sz w:val="24"/>
                <w:szCs w:val="24"/>
              </w:rPr>
              <w:t>Применяет навыки разработки конкурентоспособных концепций; методы стратегического планирования</w:t>
            </w:r>
          </w:p>
        </w:tc>
        <w:tc>
          <w:tcPr>
            <w:tcW w:w="3092" w:type="pct"/>
            <w:tcBorders>
              <w:top w:val="single" w:sz="4" w:space="0" w:color="auto"/>
              <w:left w:val="single" w:sz="4" w:space="0" w:color="auto"/>
              <w:bottom w:val="single" w:sz="4" w:space="0" w:color="auto"/>
              <w:right w:val="single" w:sz="4" w:space="0" w:color="auto"/>
            </w:tcBorders>
            <w:vAlign w:val="center"/>
          </w:tcPr>
          <w:p w14:paraId="7D672D4B"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методологию п</w:t>
            </w:r>
            <w:r w:rsidRPr="00FC45F4">
              <w:rPr>
                <w:rFonts w:ascii="Times New Roman" w:hAnsi="Times New Roman" w:cs="Times New Roman"/>
                <w:sz w:val="24"/>
                <w:szCs w:val="24"/>
              </w:rPr>
              <w:t>римен</w:t>
            </w:r>
            <w:r>
              <w:rPr>
                <w:rFonts w:ascii="Times New Roman" w:hAnsi="Times New Roman" w:cs="Times New Roman"/>
                <w:sz w:val="24"/>
                <w:szCs w:val="24"/>
              </w:rPr>
              <w:t>ения</w:t>
            </w:r>
            <w:r w:rsidRPr="00FC45F4">
              <w:rPr>
                <w:rFonts w:ascii="Times New Roman" w:hAnsi="Times New Roman" w:cs="Times New Roman"/>
                <w:sz w:val="24"/>
                <w:szCs w:val="24"/>
              </w:rPr>
              <w:t xml:space="preserve"> навык</w:t>
            </w:r>
            <w:r>
              <w:rPr>
                <w:rFonts w:ascii="Times New Roman" w:hAnsi="Times New Roman" w:cs="Times New Roman"/>
                <w:sz w:val="24"/>
                <w:szCs w:val="24"/>
              </w:rPr>
              <w:t>ов</w:t>
            </w:r>
            <w:r w:rsidRPr="00FC45F4">
              <w:rPr>
                <w:rFonts w:ascii="Times New Roman" w:hAnsi="Times New Roman" w:cs="Times New Roman"/>
                <w:sz w:val="24"/>
                <w:szCs w:val="24"/>
              </w:rPr>
              <w:t xml:space="preserve"> разработки конкурентоспособных концепций; метод</w:t>
            </w:r>
            <w:r>
              <w:rPr>
                <w:rFonts w:ascii="Times New Roman" w:hAnsi="Times New Roman" w:cs="Times New Roman"/>
                <w:sz w:val="24"/>
                <w:szCs w:val="24"/>
              </w:rPr>
              <w:t>ов</w:t>
            </w:r>
            <w:r w:rsidRPr="00FC45F4">
              <w:rPr>
                <w:rFonts w:ascii="Times New Roman" w:hAnsi="Times New Roman" w:cs="Times New Roman"/>
                <w:sz w:val="24"/>
                <w:szCs w:val="24"/>
              </w:rPr>
              <w:t xml:space="preserve"> стратегического планирования</w:t>
            </w:r>
          </w:p>
        </w:tc>
      </w:tr>
      <w:tr w:rsidR="00175A40" w:rsidRPr="00FC45F4" w14:paraId="759602DE" w14:textId="77777777" w:rsidTr="00175A40">
        <w:trPr>
          <w:jc w:val="center"/>
        </w:trPr>
        <w:tc>
          <w:tcPr>
            <w:tcW w:w="0" w:type="auto"/>
            <w:vMerge/>
            <w:tcBorders>
              <w:left w:val="single" w:sz="4" w:space="0" w:color="auto"/>
              <w:right w:val="single" w:sz="4" w:space="0" w:color="auto"/>
            </w:tcBorders>
            <w:vAlign w:val="center"/>
          </w:tcPr>
          <w:p w14:paraId="42B99A24"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655B2B38"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п</w:t>
            </w:r>
            <w:r w:rsidRPr="00FC45F4">
              <w:rPr>
                <w:rFonts w:ascii="Times New Roman" w:hAnsi="Times New Roman" w:cs="Times New Roman"/>
                <w:sz w:val="24"/>
                <w:szCs w:val="24"/>
              </w:rPr>
              <w:t>рименя</w:t>
            </w:r>
            <w:r>
              <w:rPr>
                <w:rFonts w:ascii="Times New Roman" w:hAnsi="Times New Roman" w:cs="Times New Roman"/>
                <w:sz w:val="24"/>
                <w:szCs w:val="24"/>
              </w:rPr>
              <w:t>ть</w:t>
            </w:r>
            <w:r w:rsidRPr="00FC45F4">
              <w:rPr>
                <w:rFonts w:ascii="Times New Roman" w:hAnsi="Times New Roman" w:cs="Times New Roman"/>
                <w:sz w:val="24"/>
                <w:szCs w:val="24"/>
              </w:rPr>
              <w:t xml:space="preserve"> навыки разработки конкурентоспособных концепций; методы стратегического планирования</w:t>
            </w:r>
          </w:p>
        </w:tc>
      </w:tr>
      <w:tr w:rsidR="00175A40" w:rsidRPr="00FC45F4" w14:paraId="3398BB62" w14:textId="77777777" w:rsidTr="00175A40">
        <w:trPr>
          <w:jc w:val="center"/>
        </w:trPr>
        <w:tc>
          <w:tcPr>
            <w:tcW w:w="0" w:type="auto"/>
            <w:vMerge/>
            <w:tcBorders>
              <w:left w:val="single" w:sz="4" w:space="0" w:color="auto"/>
              <w:bottom w:val="single" w:sz="4" w:space="0" w:color="auto"/>
              <w:right w:val="single" w:sz="4" w:space="0" w:color="auto"/>
            </w:tcBorders>
            <w:vAlign w:val="center"/>
          </w:tcPr>
          <w:p w14:paraId="16F904B3" w14:textId="77777777" w:rsidR="00175A40" w:rsidRPr="00FC45F4" w:rsidRDefault="00175A40"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6A35F8DA" w14:textId="77777777" w:rsidR="00175A40" w:rsidRPr="00FC45F4" w:rsidRDefault="00175A40"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w:t>
            </w:r>
            <w:r w:rsidRPr="00FC45F4">
              <w:rPr>
                <w:rFonts w:ascii="Times New Roman" w:hAnsi="Times New Roman" w:cs="Times New Roman"/>
                <w:sz w:val="24"/>
                <w:szCs w:val="24"/>
              </w:rPr>
              <w:t xml:space="preserve"> навык</w:t>
            </w:r>
            <w:r>
              <w:rPr>
                <w:rFonts w:ascii="Times New Roman" w:hAnsi="Times New Roman" w:cs="Times New Roman"/>
                <w:sz w:val="24"/>
                <w:szCs w:val="24"/>
              </w:rPr>
              <w:t>ами</w:t>
            </w:r>
            <w:r w:rsidRPr="00FC45F4">
              <w:rPr>
                <w:rFonts w:ascii="Times New Roman" w:hAnsi="Times New Roman" w:cs="Times New Roman"/>
                <w:sz w:val="24"/>
                <w:szCs w:val="24"/>
              </w:rPr>
              <w:t xml:space="preserve"> разработки конкурентоспособных концепций; метод</w:t>
            </w:r>
            <w:r>
              <w:rPr>
                <w:rFonts w:ascii="Times New Roman" w:hAnsi="Times New Roman" w:cs="Times New Roman"/>
                <w:sz w:val="24"/>
                <w:szCs w:val="24"/>
              </w:rPr>
              <w:t xml:space="preserve">ами </w:t>
            </w:r>
            <w:r w:rsidRPr="00FC45F4">
              <w:rPr>
                <w:rFonts w:ascii="Times New Roman" w:hAnsi="Times New Roman" w:cs="Times New Roman"/>
                <w:sz w:val="24"/>
                <w:szCs w:val="24"/>
              </w:rPr>
              <w:t>стратегического планирования</w:t>
            </w:r>
          </w:p>
        </w:tc>
      </w:tr>
      <w:tr w:rsidR="00DD2ED2" w:rsidRPr="00FC45F4" w14:paraId="6F298625" w14:textId="77777777" w:rsidTr="00DD2ED2">
        <w:trPr>
          <w:jc w:val="center"/>
        </w:trPr>
        <w:tc>
          <w:tcPr>
            <w:tcW w:w="0" w:type="auto"/>
            <w:vMerge w:val="restart"/>
            <w:tcBorders>
              <w:left w:val="single" w:sz="4" w:space="0" w:color="auto"/>
              <w:right w:val="single" w:sz="4" w:space="0" w:color="auto"/>
            </w:tcBorders>
            <w:vAlign w:val="center"/>
          </w:tcPr>
          <w:p w14:paraId="3EBDD69D" w14:textId="7AD177F9" w:rsidR="00DD2ED2" w:rsidRPr="00FC45F4"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ОПК-3.1 - </w:t>
            </w:r>
            <w:r w:rsidRPr="00DD2ED2">
              <w:rPr>
                <w:rFonts w:ascii="Times New Roman" w:hAnsi="Times New Roman" w:cs="Times New Roman"/>
                <w:sz w:val="24"/>
                <w:szCs w:val="24"/>
              </w:rPr>
              <w:t xml:space="preserve">Применяет основные государственные и международные нормативные документы и направления в области управления качеством, </w:t>
            </w:r>
            <w:r w:rsidRPr="00DD2ED2">
              <w:rPr>
                <w:rFonts w:ascii="Times New Roman" w:hAnsi="Times New Roman" w:cs="Times New Roman"/>
                <w:sz w:val="24"/>
                <w:szCs w:val="24"/>
              </w:rPr>
              <w:lastRenderedPageBreak/>
              <w:t>оценки рисками и безопасностью пищевой продукции и производства</w:t>
            </w:r>
          </w:p>
        </w:tc>
        <w:tc>
          <w:tcPr>
            <w:tcW w:w="3092" w:type="pct"/>
            <w:tcBorders>
              <w:top w:val="single" w:sz="4" w:space="0" w:color="auto"/>
              <w:left w:val="single" w:sz="4" w:space="0" w:color="auto"/>
              <w:bottom w:val="single" w:sz="4" w:space="0" w:color="auto"/>
              <w:right w:val="single" w:sz="4" w:space="0" w:color="auto"/>
            </w:tcBorders>
            <w:vAlign w:val="center"/>
          </w:tcPr>
          <w:p w14:paraId="13DF0E05" w14:textId="46885737"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Знает методологию п</w:t>
            </w:r>
            <w:r w:rsidRPr="00DD2ED2">
              <w:rPr>
                <w:rFonts w:ascii="Times New Roman" w:hAnsi="Times New Roman" w:cs="Times New Roman"/>
                <w:sz w:val="24"/>
                <w:szCs w:val="24"/>
              </w:rPr>
              <w:t>римен</w:t>
            </w:r>
            <w:r>
              <w:rPr>
                <w:rFonts w:ascii="Times New Roman" w:hAnsi="Times New Roman" w:cs="Times New Roman"/>
                <w:sz w:val="24"/>
                <w:szCs w:val="24"/>
              </w:rPr>
              <w:t>ения</w:t>
            </w:r>
            <w:r w:rsidRPr="00DD2ED2">
              <w:rPr>
                <w:rFonts w:ascii="Times New Roman" w:hAnsi="Times New Roman" w:cs="Times New Roman"/>
                <w:sz w:val="24"/>
                <w:szCs w:val="24"/>
              </w:rPr>
              <w:t xml:space="preserve"> основны</w:t>
            </w:r>
            <w:r>
              <w:rPr>
                <w:rFonts w:ascii="Times New Roman" w:hAnsi="Times New Roman" w:cs="Times New Roman"/>
                <w:sz w:val="24"/>
                <w:szCs w:val="24"/>
              </w:rPr>
              <w:t>х</w:t>
            </w:r>
            <w:r w:rsidRPr="00DD2ED2">
              <w:rPr>
                <w:rFonts w:ascii="Times New Roman" w:hAnsi="Times New Roman" w:cs="Times New Roman"/>
                <w:sz w:val="24"/>
                <w:szCs w:val="24"/>
              </w:rPr>
              <w:t xml:space="preserve"> государственны</w:t>
            </w:r>
            <w:r>
              <w:rPr>
                <w:rFonts w:ascii="Times New Roman" w:hAnsi="Times New Roman" w:cs="Times New Roman"/>
                <w:sz w:val="24"/>
                <w:szCs w:val="24"/>
              </w:rPr>
              <w:t>х</w:t>
            </w:r>
            <w:r w:rsidRPr="00DD2ED2">
              <w:rPr>
                <w:rFonts w:ascii="Times New Roman" w:hAnsi="Times New Roman" w:cs="Times New Roman"/>
                <w:sz w:val="24"/>
                <w:szCs w:val="24"/>
              </w:rPr>
              <w:t xml:space="preserve"> и международны</w:t>
            </w:r>
            <w:r>
              <w:rPr>
                <w:rFonts w:ascii="Times New Roman" w:hAnsi="Times New Roman" w:cs="Times New Roman"/>
                <w:sz w:val="24"/>
                <w:szCs w:val="24"/>
              </w:rPr>
              <w:t>х</w:t>
            </w:r>
            <w:r w:rsidRPr="00DD2ED2">
              <w:rPr>
                <w:rFonts w:ascii="Times New Roman" w:hAnsi="Times New Roman" w:cs="Times New Roman"/>
                <w:sz w:val="24"/>
                <w:szCs w:val="24"/>
              </w:rPr>
              <w:t xml:space="preserve"> нормативны</w:t>
            </w:r>
            <w:r>
              <w:rPr>
                <w:rFonts w:ascii="Times New Roman" w:hAnsi="Times New Roman" w:cs="Times New Roman"/>
                <w:sz w:val="24"/>
                <w:szCs w:val="24"/>
              </w:rPr>
              <w:t>х</w:t>
            </w:r>
            <w:r w:rsidRPr="00DD2ED2">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DD2ED2">
              <w:rPr>
                <w:rFonts w:ascii="Times New Roman" w:hAnsi="Times New Roman" w:cs="Times New Roman"/>
                <w:sz w:val="24"/>
                <w:szCs w:val="24"/>
              </w:rPr>
              <w:t xml:space="preserve"> и направлени</w:t>
            </w:r>
            <w:r>
              <w:rPr>
                <w:rFonts w:ascii="Times New Roman" w:hAnsi="Times New Roman" w:cs="Times New Roman"/>
                <w:sz w:val="24"/>
                <w:szCs w:val="24"/>
              </w:rPr>
              <w:t>й</w:t>
            </w:r>
            <w:r w:rsidRPr="00DD2ED2">
              <w:rPr>
                <w:rFonts w:ascii="Times New Roman" w:hAnsi="Times New Roman" w:cs="Times New Roman"/>
                <w:sz w:val="24"/>
                <w:szCs w:val="24"/>
              </w:rPr>
              <w:t xml:space="preserve"> в области управления качеством, оценки рисками и безопасностью пищевой продукции и производства</w:t>
            </w:r>
          </w:p>
        </w:tc>
      </w:tr>
      <w:tr w:rsidR="00DD2ED2" w:rsidRPr="00FC45F4" w14:paraId="42D6295E" w14:textId="77777777" w:rsidTr="00DD2ED2">
        <w:trPr>
          <w:jc w:val="center"/>
        </w:trPr>
        <w:tc>
          <w:tcPr>
            <w:tcW w:w="0" w:type="auto"/>
            <w:vMerge/>
            <w:tcBorders>
              <w:left w:val="single" w:sz="4" w:space="0" w:color="auto"/>
              <w:right w:val="single" w:sz="4" w:space="0" w:color="auto"/>
            </w:tcBorders>
            <w:vAlign w:val="center"/>
          </w:tcPr>
          <w:p w14:paraId="178B598D"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57F73C6E" w14:textId="0666F1EB"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п</w:t>
            </w:r>
            <w:r w:rsidRPr="00DD2ED2">
              <w:rPr>
                <w:rFonts w:ascii="Times New Roman" w:hAnsi="Times New Roman" w:cs="Times New Roman"/>
                <w:sz w:val="24"/>
                <w:szCs w:val="24"/>
              </w:rPr>
              <w:t>рименя</w:t>
            </w:r>
            <w:r>
              <w:rPr>
                <w:rFonts w:ascii="Times New Roman" w:hAnsi="Times New Roman" w:cs="Times New Roman"/>
                <w:sz w:val="24"/>
                <w:szCs w:val="24"/>
              </w:rPr>
              <w:t>ть</w:t>
            </w:r>
            <w:r w:rsidRPr="00DD2ED2">
              <w:rPr>
                <w:rFonts w:ascii="Times New Roman" w:hAnsi="Times New Roman" w:cs="Times New Roman"/>
                <w:sz w:val="24"/>
                <w:szCs w:val="24"/>
              </w:rPr>
              <w:t xml:space="preserve"> основные государственные и международные нормативные документы и направления в области управления качеством, оценки рисками и безопасностью пищевой продукции и производства</w:t>
            </w:r>
          </w:p>
        </w:tc>
      </w:tr>
      <w:tr w:rsidR="00DD2ED2" w:rsidRPr="00FC45F4" w14:paraId="151A3158" w14:textId="77777777" w:rsidTr="00DD2ED2">
        <w:trPr>
          <w:jc w:val="center"/>
        </w:trPr>
        <w:tc>
          <w:tcPr>
            <w:tcW w:w="0" w:type="auto"/>
            <w:vMerge/>
            <w:tcBorders>
              <w:left w:val="single" w:sz="4" w:space="0" w:color="auto"/>
              <w:right w:val="single" w:sz="4" w:space="0" w:color="auto"/>
            </w:tcBorders>
            <w:vAlign w:val="center"/>
          </w:tcPr>
          <w:p w14:paraId="33D6B116"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4E545A54" w14:textId="2EC56662"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знаниями </w:t>
            </w:r>
            <w:r w:rsidRPr="00DD2ED2">
              <w:rPr>
                <w:rFonts w:ascii="Times New Roman" w:hAnsi="Times New Roman" w:cs="Times New Roman"/>
                <w:sz w:val="24"/>
                <w:szCs w:val="24"/>
              </w:rPr>
              <w:t>основны</w:t>
            </w:r>
            <w:r>
              <w:rPr>
                <w:rFonts w:ascii="Times New Roman" w:hAnsi="Times New Roman" w:cs="Times New Roman"/>
                <w:sz w:val="24"/>
                <w:szCs w:val="24"/>
              </w:rPr>
              <w:t>х</w:t>
            </w:r>
            <w:r w:rsidRPr="00DD2ED2">
              <w:rPr>
                <w:rFonts w:ascii="Times New Roman" w:hAnsi="Times New Roman" w:cs="Times New Roman"/>
                <w:sz w:val="24"/>
                <w:szCs w:val="24"/>
              </w:rPr>
              <w:t xml:space="preserve"> государственны</w:t>
            </w:r>
            <w:r>
              <w:rPr>
                <w:rFonts w:ascii="Times New Roman" w:hAnsi="Times New Roman" w:cs="Times New Roman"/>
                <w:sz w:val="24"/>
                <w:szCs w:val="24"/>
              </w:rPr>
              <w:t>х</w:t>
            </w:r>
            <w:r w:rsidRPr="00DD2ED2">
              <w:rPr>
                <w:rFonts w:ascii="Times New Roman" w:hAnsi="Times New Roman" w:cs="Times New Roman"/>
                <w:sz w:val="24"/>
                <w:szCs w:val="24"/>
              </w:rPr>
              <w:t xml:space="preserve"> и международны</w:t>
            </w:r>
            <w:r>
              <w:rPr>
                <w:rFonts w:ascii="Times New Roman" w:hAnsi="Times New Roman" w:cs="Times New Roman"/>
                <w:sz w:val="24"/>
                <w:szCs w:val="24"/>
              </w:rPr>
              <w:t>х</w:t>
            </w:r>
            <w:r w:rsidRPr="00DD2ED2">
              <w:rPr>
                <w:rFonts w:ascii="Times New Roman" w:hAnsi="Times New Roman" w:cs="Times New Roman"/>
                <w:sz w:val="24"/>
                <w:szCs w:val="24"/>
              </w:rPr>
              <w:t xml:space="preserve"> нормативны</w:t>
            </w:r>
            <w:r>
              <w:rPr>
                <w:rFonts w:ascii="Times New Roman" w:hAnsi="Times New Roman" w:cs="Times New Roman"/>
                <w:sz w:val="24"/>
                <w:szCs w:val="24"/>
              </w:rPr>
              <w:t>х</w:t>
            </w:r>
            <w:r w:rsidRPr="00DD2ED2">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DD2ED2">
              <w:rPr>
                <w:rFonts w:ascii="Times New Roman" w:hAnsi="Times New Roman" w:cs="Times New Roman"/>
                <w:sz w:val="24"/>
                <w:szCs w:val="24"/>
              </w:rPr>
              <w:t xml:space="preserve"> и направлени</w:t>
            </w:r>
            <w:r>
              <w:rPr>
                <w:rFonts w:ascii="Times New Roman" w:hAnsi="Times New Roman" w:cs="Times New Roman"/>
                <w:sz w:val="24"/>
                <w:szCs w:val="24"/>
              </w:rPr>
              <w:t>й</w:t>
            </w:r>
            <w:r w:rsidRPr="00DD2ED2">
              <w:rPr>
                <w:rFonts w:ascii="Times New Roman" w:hAnsi="Times New Roman" w:cs="Times New Roman"/>
                <w:sz w:val="24"/>
                <w:szCs w:val="24"/>
              </w:rPr>
              <w:t xml:space="preserve"> в области управления качеством, оценки рисками и безопасностью пищевой продукции и производства</w:t>
            </w:r>
          </w:p>
        </w:tc>
      </w:tr>
      <w:tr w:rsidR="00DD2ED2" w:rsidRPr="00FC45F4" w14:paraId="1C86DC8B" w14:textId="77777777" w:rsidTr="00DD2ED2">
        <w:trPr>
          <w:jc w:val="center"/>
        </w:trPr>
        <w:tc>
          <w:tcPr>
            <w:tcW w:w="0" w:type="auto"/>
            <w:vMerge w:val="restart"/>
            <w:tcBorders>
              <w:left w:val="single" w:sz="4" w:space="0" w:color="auto"/>
              <w:right w:val="single" w:sz="4" w:space="0" w:color="auto"/>
            </w:tcBorders>
            <w:vAlign w:val="center"/>
          </w:tcPr>
          <w:p w14:paraId="5326A7EE" w14:textId="5246B977" w:rsidR="00DD2ED2" w:rsidRPr="00FC45F4"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ОПК-3.2 - </w:t>
            </w:r>
            <w:r w:rsidRPr="00DD2ED2">
              <w:rPr>
                <w:rFonts w:ascii="Times New Roman" w:hAnsi="Times New Roman" w:cs="Times New Roman"/>
                <w:sz w:val="24"/>
                <w:szCs w:val="24"/>
              </w:rPr>
              <w:t>Применяет знания, оценивает риски и управляет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c>
          <w:tcPr>
            <w:tcW w:w="3092" w:type="pct"/>
            <w:tcBorders>
              <w:top w:val="single" w:sz="4" w:space="0" w:color="auto"/>
              <w:left w:val="single" w:sz="4" w:space="0" w:color="auto"/>
              <w:bottom w:val="single" w:sz="4" w:space="0" w:color="auto"/>
              <w:right w:val="single" w:sz="4" w:space="0" w:color="auto"/>
            </w:tcBorders>
            <w:vAlign w:val="center"/>
          </w:tcPr>
          <w:p w14:paraId="0D0539CB" w14:textId="20763587"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Знает, </w:t>
            </w:r>
            <w:r w:rsidRPr="00DD2ED2">
              <w:rPr>
                <w:rFonts w:ascii="Times New Roman" w:hAnsi="Times New Roman" w:cs="Times New Roman"/>
                <w:sz w:val="24"/>
                <w:szCs w:val="24"/>
              </w:rPr>
              <w:t>оценивает риски и управляет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r>
      <w:tr w:rsidR="00DD2ED2" w:rsidRPr="00FC45F4" w14:paraId="661D4C63" w14:textId="77777777" w:rsidTr="00DD2ED2">
        <w:trPr>
          <w:jc w:val="center"/>
        </w:trPr>
        <w:tc>
          <w:tcPr>
            <w:tcW w:w="0" w:type="auto"/>
            <w:vMerge/>
            <w:tcBorders>
              <w:left w:val="single" w:sz="4" w:space="0" w:color="auto"/>
              <w:right w:val="single" w:sz="4" w:space="0" w:color="auto"/>
            </w:tcBorders>
            <w:vAlign w:val="center"/>
          </w:tcPr>
          <w:p w14:paraId="3FADAF39"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0527E232" w14:textId="172CC1D2"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п</w:t>
            </w:r>
            <w:r w:rsidRPr="00DD2ED2">
              <w:rPr>
                <w:rFonts w:ascii="Times New Roman" w:hAnsi="Times New Roman" w:cs="Times New Roman"/>
                <w:sz w:val="24"/>
                <w:szCs w:val="24"/>
              </w:rPr>
              <w:t>рименя</w:t>
            </w:r>
            <w:r>
              <w:rPr>
                <w:rFonts w:ascii="Times New Roman" w:hAnsi="Times New Roman" w:cs="Times New Roman"/>
                <w:sz w:val="24"/>
                <w:szCs w:val="24"/>
              </w:rPr>
              <w:t>ть</w:t>
            </w:r>
            <w:r w:rsidRPr="00DD2ED2">
              <w:rPr>
                <w:rFonts w:ascii="Times New Roman" w:hAnsi="Times New Roman" w:cs="Times New Roman"/>
                <w:sz w:val="24"/>
                <w:szCs w:val="24"/>
              </w:rPr>
              <w:t xml:space="preserve"> знания, оценива</w:t>
            </w:r>
            <w:r>
              <w:rPr>
                <w:rFonts w:ascii="Times New Roman" w:hAnsi="Times New Roman" w:cs="Times New Roman"/>
                <w:sz w:val="24"/>
                <w:szCs w:val="24"/>
              </w:rPr>
              <w:t>ть</w:t>
            </w:r>
            <w:r w:rsidRPr="00DD2ED2">
              <w:rPr>
                <w:rFonts w:ascii="Times New Roman" w:hAnsi="Times New Roman" w:cs="Times New Roman"/>
                <w:sz w:val="24"/>
                <w:szCs w:val="24"/>
              </w:rPr>
              <w:t xml:space="preserve"> риски и управля</w:t>
            </w:r>
            <w:r>
              <w:rPr>
                <w:rFonts w:ascii="Times New Roman" w:hAnsi="Times New Roman" w:cs="Times New Roman"/>
                <w:sz w:val="24"/>
                <w:szCs w:val="24"/>
              </w:rPr>
              <w:t>ть</w:t>
            </w:r>
            <w:r w:rsidRPr="00DD2ED2">
              <w:rPr>
                <w:rFonts w:ascii="Times New Roman" w:hAnsi="Times New Roman" w:cs="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r>
      <w:tr w:rsidR="00DD2ED2" w:rsidRPr="00FC45F4" w14:paraId="4B7E08E6" w14:textId="77777777" w:rsidTr="00DD2ED2">
        <w:trPr>
          <w:jc w:val="center"/>
        </w:trPr>
        <w:tc>
          <w:tcPr>
            <w:tcW w:w="0" w:type="auto"/>
            <w:vMerge/>
            <w:tcBorders>
              <w:left w:val="single" w:sz="4" w:space="0" w:color="auto"/>
              <w:right w:val="single" w:sz="4" w:space="0" w:color="auto"/>
            </w:tcBorders>
            <w:vAlign w:val="center"/>
          </w:tcPr>
          <w:p w14:paraId="60FEF7D4"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30767548" w14:textId="535B3208"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Владеет </w:t>
            </w:r>
            <w:r w:rsidRPr="00DD2ED2">
              <w:rPr>
                <w:rFonts w:ascii="Times New Roman" w:hAnsi="Times New Roman" w:cs="Times New Roman"/>
                <w:sz w:val="24"/>
                <w:szCs w:val="24"/>
              </w:rPr>
              <w:t>знания</w:t>
            </w:r>
            <w:r>
              <w:rPr>
                <w:rFonts w:ascii="Times New Roman" w:hAnsi="Times New Roman" w:cs="Times New Roman"/>
                <w:sz w:val="24"/>
                <w:szCs w:val="24"/>
              </w:rPr>
              <w:t>ми</w:t>
            </w:r>
            <w:r w:rsidRPr="00DD2ED2">
              <w:rPr>
                <w:rFonts w:ascii="Times New Roman" w:hAnsi="Times New Roman" w:cs="Times New Roman"/>
                <w:sz w:val="24"/>
                <w:szCs w:val="24"/>
              </w:rPr>
              <w:t xml:space="preserve"> оценива</w:t>
            </w:r>
            <w:r>
              <w:rPr>
                <w:rFonts w:ascii="Times New Roman" w:hAnsi="Times New Roman" w:cs="Times New Roman"/>
                <w:sz w:val="24"/>
                <w:szCs w:val="24"/>
              </w:rPr>
              <w:t>ния</w:t>
            </w:r>
            <w:r w:rsidRPr="00DD2ED2">
              <w:rPr>
                <w:rFonts w:ascii="Times New Roman" w:hAnsi="Times New Roman" w:cs="Times New Roman"/>
                <w:sz w:val="24"/>
                <w:szCs w:val="24"/>
              </w:rPr>
              <w:t xml:space="preserve"> риск</w:t>
            </w:r>
            <w:r>
              <w:rPr>
                <w:rFonts w:ascii="Times New Roman" w:hAnsi="Times New Roman" w:cs="Times New Roman"/>
                <w:sz w:val="24"/>
                <w:szCs w:val="24"/>
              </w:rPr>
              <w:t>ов</w:t>
            </w:r>
            <w:r w:rsidRPr="00DD2ED2">
              <w:rPr>
                <w:rFonts w:ascii="Times New Roman" w:hAnsi="Times New Roman" w:cs="Times New Roman"/>
                <w:sz w:val="24"/>
                <w:szCs w:val="24"/>
              </w:rPr>
              <w:t xml:space="preserve"> и управл</w:t>
            </w:r>
            <w:r>
              <w:rPr>
                <w:rFonts w:ascii="Times New Roman" w:hAnsi="Times New Roman" w:cs="Times New Roman"/>
                <w:sz w:val="24"/>
                <w:szCs w:val="24"/>
              </w:rPr>
              <w:t>ения</w:t>
            </w:r>
            <w:r w:rsidRPr="00DD2ED2">
              <w:rPr>
                <w:rFonts w:ascii="Times New Roman" w:hAnsi="Times New Roman" w:cs="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r>
      <w:tr w:rsidR="00DD2ED2" w:rsidRPr="00FC45F4" w14:paraId="3AD5772A" w14:textId="77777777" w:rsidTr="00DD2ED2">
        <w:trPr>
          <w:jc w:val="center"/>
        </w:trPr>
        <w:tc>
          <w:tcPr>
            <w:tcW w:w="0" w:type="auto"/>
            <w:vMerge w:val="restart"/>
            <w:tcBorders>
              <w:left w:val="single" w:sz="4" w:space="0" w:color="auto"/>
              <w:right w:val="single" w:sz="4" w:space="0" w:color="auto"/>
            </w:tcBorders>
            <w:vAlign w:val="center"/>
          </w:tcPr>
          <w:p w14:paraId="79EEB08A" w14:textId="7CAF01BC" w:rsidR="00DD2ED2" w:rsidRPr="00FC45F4"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ОПК-3.3 - </w:t>
            </w:r>
            <w:r w:rsidRPr="00DD2ED2">
              <w:rPr>
                <w:rFonts w:ascii="Times New Roman" w:hAnsi="Times New Roman" w:cs="Times New Roman"/>
                <w:sz w:val="24"/>
                <w:szCs w:val="24"/>
              </w:rPr>
              <w:t>Успешно использует современные методы и способен разрабатывать новые технологические решения</w:t>
            </w:r>
          </w:p>
        </w:tc>
        <w:tc>
          <w:tcPr>
            <w:tcW w:w="3092" w:type="pct"/>
            <w:tcBorders>
              <w:top w:val="single" w:sz="4" w:space="0" w:color="auto"/>
              <w:left w:val="single" w:sz="4" w:space="0" w:color="auto"/>
              <w:bottom w:val="single" w:sz="4" w:space="0" w:color="auto"/>
              <w:right w:val="single" w:sz="4" w:space="0" w:color="auto"/>
            </w:tcBorders>
            <w:vAlign w:val="center"/>
          </w:tcPr>
          <w:p w14:paraId="54F7A082" w14:textId="3DD7867B"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Знает методологию у</w:t>
            </w:r>
            <w:r w:rsidRPr="00DD2ED2">
              <w:rPr>
                <w:rFonts w:ascii="Times New Roman" w:hAnsi="Times New Roman" w:cs="Times New Roman"/>
                <w:sz w:val="24"/>
                <w:szCs w:val="24"/>
              </w:rPr>
              <w:t>спешно</w:t>
            </w:r>
            <w:r>
              <w:rPr>
                <w:rFonts w:ascii="Times New Roman" w:hAnsi="Times New Roman" w:cs="Times New Roman"/>
                <w:sz w:val="24"/>
                <w:szCs w:val="24"/>
              </w:rPr>
              <w:t>го</w:t>
            </w:r>
            <w:r w:rsidRPr="00DD2ED2">
              <w:rPr>
                <w:rFonts w:ascii="Times New Roman" w:hAnsi="Times New Roman" w:cs="Times New Roman"/>
                <w:sz w:val="24"/>
                <w:szCs w:val="24"/>
              </w:rPr>
              <w:t xml:space="preserve"> использ</w:t>
            </w:r>
            <w:r>
              <w:rPr>
                <w:rFonts w:ascii="Times New Roman" w:hAnsi="Times New Roman" w:cs="Times New Roman"/>
                <w:sz w:val="24"/>
                <w:szCs w:val="24"/>
              </w:rPr>
              <w:t>ования</w:t>
            </w:r>
            <w:r w:rsidRPr="00DD2ED2">
              <w:rPr>
                <w:rFonts w:ascii="Times New Roman" w:hAnsi="Times New Roman" w:cs="Times New Roman"/>
                <w:sz w:val="24"/>
                <w:szCs w:val="24"/>
              </w:rPr>
              <w:t xml:space="preserve"> современны</w:t>
            </w:r>
            <w:r>
              <w:rPr>
                <w:rFonts w:ascii="Times New Roman" w:hAnsi="Times New Roman" w:cs="Times New Roman"/>
                <w:sz w:val="24"/>
                <w:szCs w:val="24"/>
              </w:rPr>
              <w:t>х</w:t>
            </w:r>
            <w:r w:rsidRPr="00DD2ED2">
              <w:rPr>
                <w:rFonts w:ascii="Times New Roman" w:hAnsi="Times New Roman" w:cs="Times New Roman"/>
                <w:sz w:val="24"/>
                <w:szCs w:val="24"/>
              </w:rPr>
              <w:t xml:space="preserve"> метод</w:t>
            </w:r>
            <w:r>
              <w:rPr>
                <w:rFonts w:ascii="Times New Roman" w:hAnsi="Times New Roman" w:cs="Times New Roman"/>
                <w:sz w:val="24"/>
                <w:szCs w:val="24"/>
              </w:rPr>
              <w:t>ов</w:t>
            </w:r>
            <w:r w:rsidRPr="00DD2ED2">
              <w:rPr>
                <w:rFonts w:ascii="Times New Roman" w:hAnsi="Times New Roman" w:cs="Times New Roman"/>
                <w:sz w:val="24"/>
                <w:szCs w:val="24"/>
              </w:rPr>
              <w:t xml:space="preserve"> и способ</w:t>
            </w:r>
            <w:r>
              <w:rPr>
                <w:rFonts w:ascii="Times New Roman" w:hAnsi="Times New Roman" w:cs="Times New Roman"/>
                <w:sz w:val="24"/>
                <w:szCs w:val="24"/>
              </w:rPr>
              <w:t>ов</w:t>
            </w:r>
            <w:r w:rsidRPr="00DD2ED2">
              <w:rPr>
                <w:rFonts w:ascii="Times New Roman" w:hAnsi="Times New Roman" w:cs="Times New Roman"/>
                <w:sz w:val="24"/>
                <w:szCs w:val="24"/>
              </w:rPr>
              <w:t xml:space="preserve"> разраб</w:t>
            </w:r>
            <w:r>
              <w:rPr>
                <w:rFonts w:ascii="Times New Roman" w:hAnsi="Times New Roman" w:cs="Times New Roman"/>
                <w:sz w:val="24"/>
                <w:szCs w:val="24"/>
              </w:rPr>
              <w:t>отки</w:t>
            </w:r>
            <w:r w:rsidRPr="00DD2ED2">
              <w:rPr>
                <w:rFonts w:ascii="Times New Roman" w:hAnsi="Times New Roman" w:cs="Times New Roman"/>
                <w:sz w:val="24"/>
                <w:szCs w:val="24"/>
              </w:rPr>
              <w:t xml:space="preserve"> новы</w:t>
            </w:r>
            <w:r>
              <w:rPr>
                <w:rFonts w:ascii="Times New Roman" w:hAnsi="Times New Roman" w:cs="Times New Roman"/>
                <w:sz w:val="24"/>
                <w:szCs w:val="24"/>
              </w:rPr>
              <w:t>х</w:t>
            </w:r>
            <w:r w:rsidRPr="00DD2ED2">
              <w:rPr>
                <w:rFonts w:ascii="Times New Roman" w:hAnsi="Times New Roman" w:cs="Times New Roman"/>
                <w:sz w:val="24"/>
                <w:szCs w:val="24"/>
              </w:rPr>
              <w:t xml:space="preserve"> технологически</w:t>
            </w:r>
            <w:r>
              <w:rPr>
                <w:rFonts w:ascii="Times New Roman" w:hAnsi="Times New Roman" w:cs="Times New Roman"/>
                <w:sz w:val="24"/>
                <w:szCs w:val="24"/>
              </w:rPr>
              <w:t>х</w:t>
            </w:r>
            <w:r w:rsidRPr="00DD2ED2">
              <w:rPr>
                <w:rFonts w:ascii="Times New Roman" w:hAnsi="Times New Roman" w:cs="Times New Roman"/>
                <w:sz w:val="24"/>
                <w:szCs w:val="24"/>
              </w:rPr>
              <w:t xml:space="preserve"> решени</w:t>
            </w:r>
            <w:r>
              <w:rPr>
                <w:rFonts w:ascii="Times New Roman" w:hAnsi="Times New Roman" w:cs="Times New Roman"/>
                <w:sz w:val="24"/>
                <w:szCs w:val="24"/>
              </w:rPr>
              <w:t>й</w:t>
            </w:r>
          </w:p>
        </w:tc>
      </w:tr>
      <w:tr w:rsidR="00DD2ED2" w:rsidRPr="00FC45F4" w14:paraId="64AF231F" w14:textId="77777777" w:rsidTr="00DD2ED2">
        <w:trPr>
          <w:jc w:val="center"/>
        </w:trPr>
        <w:tc>
          <w:tcPr>
            <w:tcW w:w="0" w:type="auto"/>
            <w:vMerge/>
            <w:tcBorders>
              <w:left w:val="single" w:sz="4" w:space="0" w:color="auto"/>
              <w:right w:val="single" w:sz="4" w:space="0" w:color="auto"/>
            </w:tcBorders>
            <w:vAlign w:val="center"/>
          </w:tcPr>
          <w:p w14:paraId="6529929C"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06EA46EA" w14:textId="564C7164"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Умеет у</w:t>
            </w:r>
            <w:r w:rsidRPr="00DD2ED2">
              <w:rPr>
                <w:rFonts w:ascii="Times New Roman" w:hAnsi="Times New Roman" w:cs="Times New Roman"/>
                <w:sz w:val="24"/>
                <w:szCs w:val="24"/>
              </w:rPr>
              <w:t>спешно использ</w:t>
            </w:r>
            <w:r>
              <w:rPr>
                <w:rFonts w:ascii="Times New Roman" w:hAnsi="Times New Roman" w:cs="Times New Roman"/>
                <w:sz w:val="24"/>
                <w:szCs w:val="24"/>
              </w:rPr>
              <w:t>овать</w:t>
            </w:r>
            <w:r w:rsidRPr="00DD2ED2">
              <w:rPr>
                <w:rFonts w:ascii="Times New Roman" w:hAnsi="Times New Roman" w:cs="Times New Roman"/>
                <w:sz w:val="24"/>
                <w:szCs w:val="24"/>
              </w:rPr>
              <w:t xml:space="preserve"> современные методы и разрабатывать новые технологические решения</w:t>
            </w:r>
          </w:p>
        </w:tc>
      </w:tr>
      <w:tr w:rsidR="00DD2ED2" w:rsidRPr="00FC45F4" w14:paraId="0F052E22" w14:textId="77777777" w:rsidTr="00175A40">
        <w:trPr>
          <w:jc w:val="center"/>
        </w:trPr>
        <w:tc>
          <w:tcPr>
            <w:tcW w:w="0" w:type="auto"/>
            <w:vMerge/>
            <w:tcBorders>
              <w:left w:val="single" w:sz="4" w:space="0" w:color="auto"/>
              <w:bottom w:val="single" w:sz="4" w:space="0" w:color="auto"/>
              <w:right w:val="single" w:sz="4" w:space="0" w:color="auto"/>
            </w:tcBorders>
            <w:vAlign w:val="center"/>
          </w:tcPr>
          <w:p w14:paraId="7521DE74" w14:textId="77777777" w:rsidR="00DD2ED2" w:rsidRPr="00FC45F4" w:rsidRDefault="00DD2ED2" w:rsidP="00175A40">
            <w:pPr>
              <w:spacing w:after="0" w:line="240" w:lineRule="auto"/>
              <w:jc w:val="both"/>
              <w:rPr>
                <w:rFonts w:ascii="Times New Roman" w:hAnsi="Times New Roman" w:cs="Times New Roman"/>
                <w:sz w:val="24"/>
                <w:szCs w:val="24"/>
              </w:rPr>
            </w:pPr>
          </w:p>
        </w:tc>
        <w:tc>
          <w:tcPr>
            <w:tcW w:w="3092" w:type="pct"/>
            <w:tcBorders>
              <w:top w:val="single" w:sz="4" w:space="0" w:color="auto"/>
              <w:left w:val="single" w:sz="4" w:space="0" w:color="auto"/>
              <w:bottom w:val="single" w:sz="4" w:space="0" w:color="auto"/>
              <w:right w:val="single" w:sz="4" w:space="0" w:color="auto"/>
            </w:tcBorders>
            <w:vAlign w:val="center"/>
          </w:tcPr>
          <w:p w14:paraId="2F5FF34A" w14:textId="21EDCE78" w:rsidR="00DD2ED2" w:rsidRDefault="00DD2ED2" w:rsidP="00175A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Владеет навыками у</w:t>
            </w:r>
            <w:r w:rsidRPr="00DD2ED2">
              <w:rPr>
                <w:rFonts w:ascii="Times New Roman" w:hAnsi="Times New Roman" w:cs="Times New Roman"/>
                <w:sz w:val="24"/>
                <w:szCs w:val="24"/>
              </w:rPr>
              <w:t>спешно</w:t>
            </w:r>
            <w:r>
              <w:rPr>
                <w:rFonts w:ascii="Times New Roman" w:hAnsi="Times New Roman" w:cs="Times New Roman"/>
                <w:sz w:val="24"/>
                <w:szCs w:val="24"/>
              </w:rPr>
              <w:t>го</w:t>
            </w:r>
            <w:r w:rsidRPr="00DD2ED2">
              <w:rPr>
                <w:rFonts w:ascii="Times New Roman" w:hAnsi="Times New Roman" w:cs="Times New Roman"/>
                <w:sz w:val="24"/>
                <w:szCs w:val="24"/>
              </w:rPr>
              <w:t xml:space="preserve"> использ</w:t>
            </w:r>
            <w:r>
              <w:rPr>
                <w:rFonts w:ascii="Times New Roman" w:hAnsi="Times New Roman" w:cs="Times New Roman"/>
                <w:sz w:val="24"/>
                <w:szCs w:val="24"/>
              </w:rPr>
              <w:t>ования</w:t>
            </w:r>
            <w:r w:rsidRPr="00DD2ED2">
              <w:rPr>
                <w:rFonts w:ascii="Times New Roman" w:hAnsi="Times New Roman" w:cs="Times New Roman"/>
                <w:sz w:val="24"/>
                <w:szCs w:val="24"/>
              </w:rPr>
              <w:t xml:space="preserve"> современны</w:t>
            </w:r>
            <w:r>
              <w:rPr>
                <w:rFonts w:ascii="Times New Roman" w:hAnsi="Times New Roman" w:cs="Times New Roman"/>
                <w:sz w:val="24"/>
                <w:szCs w:val="24"/>
              </w:rPr>
              <w:t>х</w:t>
            </w:r>
            <w:r w:rsidRPr="00DD2ED2">
              <w:rPr>
                <w:rFonts w:ascii="Times New Roman" w:hAnsi="Times New Roman" w:cs="Times New Roman"/>
                <w:sz w:val="24"/>
                <w:szCs w:val="24"/>
              </w:rPr>
              <w:t xml:space="preserve"> метод</w:t>
            </w:r>
            <w:r>
              <w:rPr>
                <w:rFonts w:ascii="Times New Roman" w:hAnsi="Times New Roman" w:cs="Times New Roman"/>
                <w:sz w:val="24"/>
                <w:szCs w:val="24"/>
              </w:rPr>
              <w:t>ов</w:t>
            </w:r>
            <w:r w:rsidRPr="00DD2ED2">
              <w:rPr>
                <w:rFonts w:ascii="Times New Roman" w:hAnsi="Times New Roman" w:cs="Times New Roman"/>
                <w:sz w:val="24"/>
                <w:szCs w:val="24"/>
              </w:rPr>
              <w:t xml:space="preserve"> и способ</w:t>
            </w:r>
            <w:r>
              <w:rPr>
                <w:rFonts w:ascii="Times New Roman" w:hAnsi="Times New Roman" w:cs="Times New Roman"/>
                <w:sz w:val="24"/>
                <w:szCs w:val="24"/>
              </w:rPr>
              <w:t>ностью</w:t>
            </w:r>
            <w:r w:rsidRPr="00DD2ED2">
              <w:rPr>
                <w:rFonts w:ascii="Times New Roman" w:hAnsi="Times New Roman" w:cs="Times New Roman"/>
                <w:sz w:val="24"/>
                <w:szCs w:val="24"/>
              </w:rPr>
              <w:t xml:space="preserve"> разрабатывать новые технологические решения</w:t>
            </w:r>
          </w:p>
        </w:tc>
      </w:tr>
    </w:tbl>
    <w:p w14:paraId="10C3566B" w14:textId="2D4CF00C" w:rsidR="00175A40" w:rsidRDefault="00175A40" w:rsidP="00B20CEA">
      <w:pPr>
        <w:pStyle w:val="a5"/>
        <w:tabs>
          <w:tab w:val="left" w:pos="0"/>
        </w:tabs>
        <w:suppressAutoHyphens/>
        <w:spacing w:line="360" w:lineRule="auto"/>
        <w:jc w:val="center"/>
      </w:pPr>
    </w:p>
    <w:p w14:paraId="08CEA948" w14:textId="77777777" w:rsidR="00DD2ED2" w:rsidRPr="005F1739" w:rsidRDefault="00DD2ED2" w:rsidP="00DD2ED2">
      <w:pPr>
        <w:pStyle w:val="a3"/>
        <w:tabs>
          <w:tab w:val="left" w:pos="284"/>
          <w:tab w:val="left" w:pos="567"/>
        </w:tabs>
        <w:suppressAutoHyphens/>
        <w:spacing w:after="200" w:line="276" w:lineRule="auto"/>
        <w:jc w:val="center"/>
        <w:rPr>
          <w:sz w:val="28"/>
          <w:szCs w:val="28"/>
        </w:rPr>
      </w:pPr>
      <w:r w:rsidRPr="005F1739">
        <w:rPr>
          <w:sz w:val="28"/>
          <w:szCs w:val="28"/>
        </w:rPr>
        <w:t>Трудоёмкость дисциплины и видов учебных занятий по дисциплине</w:t>
      </w:r>
    </w:p>
    <w:p w14:paraId="7B40F5CF" w14:textId="77777777" w:rsidR="00DD2ED2" w:rsidRPr="005F1739" w:rsidRDefault="00DD2ED2" w:rsidP="00DD2ED2">
      <w:pPr>
        <w:tabs>
          <w:tab w:val="left" w:pos="284"/>
          <w:tab w:val="left" w:pos="567"/>
        </w:tabs>
        <w:contextualSpacing/>
        <w:rPr>
          <w:rFonts w:ascii="Times New Roman" w:hAnsi="Times New Roman" w:cs="Times New Roman"/>
        </w:rPr>
      </w:pPr>
    </w:p>
    <w:p w14:paraId="0623116B" w14:textId="29CC3E78" w:rsidR="00DD2ED2" w:rsidRPr="00A119C6" w:rsidRDefault="00DD2ED2" w:rsidP="00DD2ED2">
      <w:pPr>
        <w:autoSpaceDE w:val="0"/>
        <w:autoSpaceDN w:val="0"/>
        <w:adjustRightInd w:val="0"/>
        <w:ind w:firstLine="709"/>
        <w:contextualSpacing/>
        <w:jc w:val="both"/>
        <w:rPr>
          <w:rFonts w:ascii="Times New Roman" w:hAnsi="Times New Roman" w:cs="Times New Roman"/>
          <w:sz w:val="28"/>
          <w:szCs w:val="28"/>
        </w:rPr>
      </w:pPr>
      <w:r w:rsidRPr="00A119C6">
        <w:rPr>
          <w:rFonts w:ascii="Times New Roman" w:hAnsi="Times New Roman" w:cs="Times New Roman"/>
          <w:sz w:val="28"/>
          <w:szCs w:val="28"/>
        </w:rPr>
        <w:t>Общая трудоемкость дисциплины составляет __</w:t>
      </w:r>
      <w:r w:rsidR="00264846">
        <w:rPr>
          <w:rFonts w:ascii="Times New Roman" w:hAnsi="Times New Roman" w:cs="Times New Roman"/>
          <w:sz w:val="28"/>
          <w:szCs w:val="28"/>
        </w:rPr>
        <w:t>4</w:t>
      </w:r>
      <w:r w:rsidRPr="00A119C6">
        <w:rPr>
          <w:rFonts w:ascii="Times New Roman" w:hAnsi="Times New Roman" w:cs="Times New Roman"/>
          <w:sz w:val="28"/>
          <w:szCs w:val="28"/>
        </w:rPr>
        <w:t>__ зачётных единиц (1</w:t>
      </w:r>
      <w:r w:rsidR="00264846">
        <w:rPr>
          <w:rFonts w:ascii="Times New Roman" w:hAnsi="Times New Roman" w:cs="Times New Roman"/>
          <w:sz w:val="28"/>
          <w:szCs w:val="28"/>
        </w:rPr>
        <w:t>44</w:t>
      </w:r>
      <w:r w:rsidRPr="00A119C6">
        <w:rPr>
          <w:rFonts w:ascii="Times New Roman" w:hAnsi="Times New Roman" w:cs="Times New Roman"/>
          <w:sz w:val="28"/>
          <w:szCs w:val="28"/>
        </w:rPr>
        <w:t xml:space="preserve"> академических часов).</w:t>
      </w:r>
    </w:p>
    <w:p w14:paraId="0A5FFC3B" w14:textId="77777777" w:rsidR="00DD2ED2" w:rsidRPr="00A119C6" w:rsidRDefault="00DD2ED2" w:rsidP="00DD2ED2">
      <w:pPr>
        <w:ind w:firstLine="709"/>
        <w:contextualSpacing/>
        <w:rPr>
          <w:rFonts w:ascii="Times New Roman" w:hAnsi="Times New Roman" w:cs="Times New Roman"/>
          <w:sz w:val="28"/>
          <w:szCs w:val="28"/>
        </w:rPr>
      </w:pPr>
      <w:r w:rsidRPr="00A119C6">
        <w:rPr>
          <w:rFonts w:ascii="Times New Roman" w:hAnsi="Times New Roman" w:cs="Times New Roman"/>
          <w:sz w:val="28"/>
          <w:szCs w:val="28"/>
        </w:rPr>
        <w:t>(1 зачетная единица соответствует 36 академическим часам)</w:t>
      </w:r>
    </w:p>
    <w:p w14:paraId="1F5C2C6B" w14:textId="77777777" w:rsidR="00DD2ED2" w:rsidRPr="005F1739" w:rsidRDefault="00DD2ED2" w:rsidP="00DD2ED2">
      <w:pPr>
        <w:ind w:firstLine="709"/>
        <w:contextualSpacing/>
        <w:rPr>
          <w:rFonts w:ascii="Times New Roman" w:hAnsi="Times New Roman" w:cs="Times New Roman"/>
        </w:rPr>
      </w:pPr>
    </w:p>
    <w:p w14:paraId="2E20B534" w14:textId="77777777" w:rsidR="00DD2ED2" w:rsidRPr="005F1739" w:rsidRDefault="00DD2ED2" w:rsidP="00DD2ED2">
      <w:pPr>
        <w:ind w:firstLine="709"/>
        <w:contextualSpacing/>
        <w:rPr>
          <w:rFonts w:ascii="Times New Roman" w:hAnsi="Times New Roman" w:cs="Times New Roman"/>
          <w:sz w:val="28"/>
          <w:szCs w:val="28"/>
        </w:rPr>
      </w:pPr>
      <w:r w:rsidRPr="005F1739">
        <w:rPr>
          <w:rFonts w:ascii="Times New Roman" w:hAnsi="Times New Roman" w:cs="Times New Roman"/>
          <w:sz w:val="28"/>
          <w:szCs w:val="28"/>
        </w:rPr>
        <w:t>Видами учебных занятий и работы обучающегося по дисциплине могут являться: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264846" w:rsidRPr="005F1739" w14:paraId="5FAC34D2" w14:textId="77777777" w:rsidTr="006D08F2">
        <w:trPr>
          <w:trHeight w:val="509"/>
        </w:trPr>
        <w:tc>
          <w:tcPr>
            <w:tcW w:w="1526" w:type="dxa"/>
            <w:vMerge w:val="restart"/>
            <w:shd w:val="clear" w:color="auto" w:fill="auto"/>
            <w:vAlign w:val="center"/>
          </w:tcPr>
          <w:p w14:paraId="37D44570" w14:textId="53A5FAF9" w:rsidR="00264846" w:rsidRPr="005F1739" w:rsidRDefault="00264846" w:rsidP="00264846">
            <w:pPr>
              <w:ind w:left="-142" w:right="-82"/>
              <w:jc w:val="center"/>
              <w:rPr>
                <w:rFonts w:ascii="Times New Roman" w:hAnsi="Times New Roman" w:cs="Times New Roman"/>
              </w:rPr>
            </w:pPr>
            <w:r w:rsidRPr="005F1739">
              <w:rPr>
                <w:rFonts w:ascii="Times New Roman" w:hAnsi="Times New Roman" w:cs="Times New Roman"/>
              </w:rPr>
              <w:t>Обозначение</w:t>
            </w:r>
          </w:p>
        </w:tc>
        <w:tc>
          <w:tcPr>
            <w:tcW w:w="8080" w:type="dxa"/>
            <w:vMerge w:val="restart"/>
            <w:shd w:val="clear" w:color="auto" w:fill="auto"/>
            <w:vAlign w:val="center"/>
          </w:tcPr>
          <w:p w14:paraId="6578A058" w14:textId="2DE08538"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Виды учебных занятий и работы обучающегося</w:t>
            </w:r>
          </w:p>
        </w:tc>
      </w:tr>
      <w:tr w:rsidR="00264846" w:rsidRPr="005F1739" w14:paraId="43A2D273" w14:textId="77777777" w:rsidTr="006D08F2">
        <w:trPr>
          <w:trHeight w:val="509"/>
        </w:trPr>
        <w:tc>
          <w:tcPr>
            <w:tcW w:w="1526" w:type="dxa"/>
            <w:vMerge/>
            <w:shd w:val="clear" w:color="auto" w:fill="auto"/>
            <w:vAlign w:val="center"/>
          </w:tcPr>
          <w:p w14:paraId="6C7348DC" w14:textId="77777777" w:rsidR="00264846" w:rsidRPr="005F1739" w:rsidRDefault="00264846" w:rsidP="00264846">
            <w:pPr>
              <w:jc w:val="center"/>
              <w:rPr>
                <w:rFonts w:ascii="Times New Roman" w:hAnsi="Times New Roman" w:cs="Times New Roman"/>
              </w:rPr>
            </w:pPr>
          </w:p>
        </w:tc>
        <w:tc>
          <w:tcPr>
            <w:tcW w:w="8080" w:type="dxa"/>
            <w:vMerge/>
            <w:shd w:val="clear" w:color="auto" w:fill="auto"/>
            <w:vAlign w:val="center"/>
          </w:tcPr>
          <w:p w14:paraId="1DBF0155" w14:textId="77777777" w:rsidR="00264846" w:rsidRPr="005F1739" w:rsidRDefault="00264846" w:rsidP="00264846">
            <w:pPr>
              <w:jc w:val="center"/>
              <w:rPr>
                <w:rFonts w:ascii="Times New Roman" w:hAnsi="Times New Roman" w:cs="Times New Roman"/>
              </w:rPr>
            </w:pPr>
          </w:p>
        </w:tc>
      </w:tr>
      <w:tr w:rsidR="00264846" w:rsidRPr="005F1739" w14:paraId="3F10A42A" w14:textId="77777777" w:rsidTr="006D08F2">
        <w:tc>
          <w:tcPr>
            <w:tcW w:w="1526" w:type="dxa"/>
            <w:shd w:val="clear" w:color="auto" w:fill="auto"/>
            <w:vAlign w:val="center"/>
          </w:tcPr>
          <w:p w14:paraId="587064EF" w14:textId="199E8516"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Лек</w:t>
            </w:r>
          </w:p>
        </w:tc>
        <w:tc>
          <w:tcPr>
            <w:tcW w:w="8080" w:type="dxa"/>
            <w:shd w:val="clear" w:color="auto" w:fill="auto"/>
            <w:vAlign w:val="center"/>
          </w:tcPr>
          <w:p w14:paraId="6ADD18E3" w14:textId="34890E10"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Лекции</w:t>
            </w:r>
          </w:p>
        </w:tc>
      </w:tr>
      <w:tr w:rsidR="00264846" w:rsidRPr="005F1739" w14:paraId="735D10C8" w14:textId="77777777" w:rsidTr="006D08F2">
        <w:tc>
          <w:tcPr>
            <w:tcW w:w="1526" w:type="dxa"/>
            <w:shd w:val="clear" w:color="auto" w:fill="auto"/>
            <w:vAlign w:val="center"/>
          </w:tcPr>
          <w:p w14:paraId="7C76C814" w14:textId="12B9C7D4" w:rsidR="00264846" w:rsidRPr="005F1739" w:rsidRDefault="00264846" w:rsidP="00264846">
            <w:pPr>
              <w:jc w:val="center"/>
              <w:rPr>
                <w:rFonts w:ascii="Times New Roman" w:hAnsi="Times New Roman" w:cs="Times New Roman"/>
              </w:rPr>
            </w:pPr>
            <w:r w:rsidRPr="005F1739">
              <w:rPr>
                <w:rFonts w:ascii="Times New Roman" w:hAnsi="Times New Roman" w:cs="Times New Roman"/>
              </w:rPr>
              <w:lastRenderedPageBreak/>
              <w:t>Лаб</w:t>
            </w:r>
          </w:p>
        </w:tc>
        <w:tc>
          <w:tcPr>
            <w:tcW w:w="8080" w:type="dxa"/>
            <w:shd w:val="clear" w:color="auto" w:fill="auto"/>
            <w:vAlign w:val="center"/>
          </w:tcPr>
          <w:p w14:paraId="73E6ABE3" w14:textId="68FC4926"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Лабораторные работы</w:t>
            </w:r>
          </w:p>
        </w:tc>
      </w:tr>
      <w:tr w:rsidR="00264846" w:rsidRPr="005F1739" w14:paraId="73F7DC9A" w14:textId="77777777" w:rsidTr="006D08F2">
        <w:tc>
          <w:tcPr>
            <w:tcW w:w="1526" w:type="dxa"/>
            <w:shd w:val="clear" w:color="auto" w:fill="auto"/>
            <w:vAlign w:val="center"/>
          </w:tcPr>
          <w:p w14:paraId="5459C975" w14:textId="5DBF9F16"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Пр</w:t>
            </w:r>
          </w:p>
        </w:tc>
        <w:tc>
          <w:tcPr>
            <w:tcW w:w="8080" w:type="dxa"/>
            <w:shd w:val="clear" w:color="auto" w:fill="auto"/>
            <w:vAlign w:val="center"/>
          </w:tcPr>
          <w:p w14:paraId="139270A3" w14:textId="0E7B15B9"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Практические занятия</w:t>
            </w:r>
          </w:p>
        </w:tc>
      </w:tr>
      <w:tr w:rsidR="00264846" w:rsidRPr="005F1739" w14:paraId="1D408D95" w14:textId="77777777" w:rsidTr="006D08F2">
        <w:tc>
          <w:tcPr>
            <w:tcW w:w="1526" w:type="dxa"/>
            <w:shd w:val="clear" w:color="auto" w:fill="auto"/>
            <w:vAlign w:val="center"/>
          </w:tcPr>
          <w:p w14:paraId="63FA00A5" w14:textId="41090017" w:rsidR="00264846" w:rsidRPr="005F1739" w:rsidRDefault="00264846" w:rsidP="00264846">
            <w:pPr>
              <w:jc w:val="center"/>
              <w:rPr>
                <w:rFonts w:ascii="Times New Roman" w:hAnsi="Times New Roman" w:cs="Times New Roman"/>
              </w:rPr>
            </w:pPr>
            <w:r w:rsidRPr="005F1739">
              <w:rPr>
                <w:rFonts w:ascii="Times New Roman" w:hAnsi="Times New Roman" w:cs="Times New Roman"/>
              </w:rPr>
              <w:t>СР</w:t>
            </w:r>
          </w:p>
        </w:tc>
        <w:tc>
          <w:tcPr>
            <w:tcW w:w="8080" w:type="dxa"/>
            <w:shd w:val="clear" w:color="auto" w:fill="auto"/>
            <w:vAlign w:val="center"/>
          </w:tcPr>
          <w:p w14:paraId="08F795F5" w14:textId="11553EEF" w:rsidR="00264846" w:rsidRPr="005F1739" w:rsidRDefault="00264846" w:rsidP="00264846">
            <w:pPr>
              <w:jc w:val="center"/>
              <w:rPr>
                <w:rFonts w:ascii="Times New Roman" w:hAnsi="Times New Roman" w:cs="Times New Roman"/>
              </w:rPr>
            </w:pPr>
            <w:r w:rsidRPr="005F1739">
              <w:rPr>
                <w:rFonts w:ascii="Times New Roman" w:hAnsi="Times New Roman" w:cs="Times New Roman"/>
              </w:rPr>
              <w:t>Самостоятельная работа обучающегося в период теоретического обучения</w:t>
            </w:r>
          </w:p>
        </w:tc>
      </w:tr>
      <w:tr w:rsidR="00264846" w:rsidRPr="005F1739" w14:paraId="4C54BB55" w14:textId="77777777" w:rsidTr="006D08F2">
        <w:tc>
          <w:tcPr>
            <w:tcW w:w="1526" w:type="dxa"/>
            <w:shd w:val="clear" w:color="auto" w:fill="auto"/>
            <w:vAlign w:val="center"/>
          </w:tcPr>
          <w:p w14:paraId="6C21D2AD" w14:textId="0E5C22BB" w:rsidR="00264846" w:rsidRPr="005F1739" w:rsidRDefault="00264846" w:rsidP="00264846">
            <w:pPr>
              <w:jc w:val="center"/>
              <w:rPr>
                <w:rFonts w:ascii="Times New Roman" w:hAnsi="Times New Roman" w:cs="Times New Roman"/>
              </w:rPr>
            </w:pPr>
            <w:r w:rsidRPr="005F1739">
              <w:rPr>
                <w:rFonts w:ascii="Times New Roman" w:hAnsi="Times New Roman" w:cs="Times New Roman"/>
              </w:rPr>
              <w:t>Контроль</w:t>
            </w:r>
          </w:p>
        </w:tc>
        <w:tc>
          <w:tcPr>
            <w:tcW w:w="8080" w:type="dxa"/>
            <w:shd w:val="clear" w:color="auto" w:fill="auto"/>
            <w:vAlign w:val="center"/>
          </w:tcPr>
          <w:p w14:paraId="689C3972" w14:textId="7FAD137B" w:rsidR="00264846" w:rsidRPr="005F1739" w:rsidRDefault="00264846" w:rsidP="00264846">
            <w:pPr>
              <w:jc w:val="center"/>
              <w:rPr>
                <w:rFonts w:ascii="Times New Roman" w:hAnsi="Times New Roman" w:cs="Times New Roman"/>
              </w:rPr>
            </w:pPr>
            <w:r w:rsidRPr="005F1739">
              <w:rPr>
                <w:rFonts w:ascii="Times New Roman" w:hAnsi="Times New Roman" w:cs="Times New Roman"/>
              </w:rPr>
              <w:t>Самостоятельная работа обучающегося и контактная работа обучающегося с преподавателем в период промежуточной аттестации</w:t>
            </w:r>
          </w:p>
        </w:tc>
      </w:tr>
    </w:tbl>
    <w:p w14:paraId="06D6F36A" w14:textId="77777777" w:rsidR="00DD2ED2" w:rsidRPr="005F1739" w:rsidRDefault="00DD2ED2" w:rsidP="00DD2ED2">
      <w:pPr>
        <w:ind w:firstLine="709"/>
        <w:contextualSpacing/>
        <w:rPr>
          <w:rFonts w:ascii="Times New Roman" w:hAnsi="Times New Roman" w:cs="Times New Roman"/>
        </w:rPr>
      </w:pPr>
    </w:p>
    <w:p w14:paraId="7F44D989" w14:textId="77777777" w:rsidR="00DD2ED2" w:rsidRPr="005F1739" w:rsidRDefault="00DD2ED2" w:rsidP="00DD2ED2">
      <w:pPr>
        <w:autoSpaceDE w:val="0"/>
        <w:autoSpaceDN w:val="0"/>
        <w:adjustRightInd w:val="0"/>
        <w:contextualSpacing/>
        <w:jc w:val="center"/>
        <w:rPr>
          <w:rFonts w:ascii="Times New Roman" w:hAnsi="Times New Roman" w:cs="Times New Roman"/>
          <w:sz w:val="28"/>
          <w:szCs w:val="28"/>
        </w:rPr>
      </w:pPr>
      <w:r w:rsidRPr="005F1739">
        <w:rPr>
          <w:rFonts w:ascii="Times New Roman" w:hAnsi="Times New Roman" w:cs="Times New Roman"/>
          <w:sz w:val="28"/>
          <w:szCs w:val="28"/>
        </w:rPr>
        <w:t>Структура дисциплины:</w:t>
      </w:r>
    </w:p>
    <w:p w14:paraId="0F5A472C" w14:textId="77777777" w:rsidR="00DD2ED2" w:rsidRPr="005F1739" w:rsidRDefault="00DD2ED2" w:rsidP="00DD2ED2">
      <w:pPr>
        <w:autoSpaceDE w:val="0"/>
        <w:autoSpaceDN w:val="0"/>
        <w:adjustRightInd w:val="0"/>
        <w:contextualSpacing/>
        <w:jc w:val="center"/>
        <w:rPr>
          <w:rFonts w:ascii="Times New Roman" w:hAnsi="Times New Roman" w:cs="Times New Roman"/>
          <w:sz w:val="28"/>
          <w:szCs w:val="28"/>
        </w:rPr>
      </w:pPr>
    </w:p>
    <w:p w14:paraId="156913C4" w14:textId="77777777" w:rsidR="00DD2ED2" w:rsidRDefault="00DD2ED2" w:rsidP="00DD2ED2">
      <w:pPr>
        <w:autoSpaceDE w:val="0"/>
        <w:autoSpaceDN w:val="0"/>
        <w:adjustRightInd w:val="0"/>
        <w:contextualSpacing/>
        <w:jc w:val="both"/>
        <w:rPr>
          <w:rFonts w:ascii="Times New Roman" w:hAnsi="Times New Roman" w:cs="Times New Roman"/>
        </w:rPr>
      </w:pPr>
      <w:r w:rsidRPr="005F1739">
        <w:rPr>
          <w:rFonts w:ascii="Times New Roman" w:hAnsi="Times New Roman" w:cs="Times New Roman"/>
        </w:rPr>
        <w:t xml:space="preserve">Форма обучения – </w:t>
      </w:r>
      <w:r>
        <w:rPr>
          <w:rFonts w:ascii="Times New Roman" w:hAnsi="Times New Roman" w:cs="Times New Roman"/>
        </w:rPr>
        <w:t>очная</w:t>
      </w:r>
      <w:r w:rsidRPr="005F1739">
        <w:rPr>
          <w:rFonts w:ascii="Times New Roman" w:hAnsi="Times New Roman" w:cs="Times New Roman"/>
        </w:rPr>
        <w:t>.</w:t>
      </w: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
        <w:gridCol w:w="2720"/>
        <w:gridCol w:w="549"/>
        <w:gridCol w:w="608"/>
        <w:gridCol w:w="693"/>
        <w:gridCol w:w="554"/>
        <w:gridCol w:w="554"/>
        <w:gridCol w:w="552"/>
        <w:gridCol w:w="661"/>
        <w:gridCol w:w="1751"/>
      </w:tblGrid>
      <w:tr w:rsidR="00DD2ED2" w:rsidRPr="005F1739" w14:paraId="22E9F53A" w14:textId="77777777" w:rsidTr="006D08F2">
        <w:trPr>
          <w:cantSplit/>
          <w:trHeight w:val="470"/>
        </w:trPr>
        <w:tc>
          <w:tcPr>
            <w:tcW w:w="212" w:type="pct"/>
            <w:vMerge w:val="restart"/>
            <w:tcBorders>
              <w:top w:val="single" w:sz="4" w:space="0" w:color="auto"/>
            </w:tcBorders>
            <w:vAlign w:val="center"/>
          </w:tcPr>
          <w:p w14:paraId="7B280331"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w:t>
            </w:r>
          </w:p>
        </w:tc>
        <w:tc>
          <w:tcPr>
            <w:tcW w:w="1507" w:type="pct"/>
            <w:vMerge w:val="restart"/>
            <w:tcBorders>
              <w:top w:val="single" w:sz="4" w:space="0" w:color="auto"/>
            </w:tcBorders>
            <w:vAlign w:val="center"/>
          </w:tcPr>
          <w:p w14:paraId="490F6975"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Наименование раздела</w:t>
            </w:r>
          </w:p>
          <w:p w14:paraId="6F4D94AD"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дисциплины</w:t>
            </w:r>
          </w:p>
        </w:tc>
        <w:tc>
          <w:tcPr>
            <w:tcW w:w="304" w:type="pct"/>
            <w:vMerge w:val="restart"/>
            <w:tcBorders>
              <w:top w:val="single" w:sz="4" w:space="0" w:color="auto"/>
            </w:tcBorders>
            <w:textDirection w:val="btLr"/>
            <w:vAlign w:val="center"/>
          </w:tcPr>
          <w:p w14:paraId="0E4DB5A0" w14:textId="77777777" w:rsidR="00DD2ED2" w:rsidRPr="005F1739" w:rsidRDefault="00DD2ED2" w:rsidP="006D08F2">
            <w:pPr>
              <w:autoSpaceDE w:val="0"/>
              <w:autoSpaceDN w:val="0"/>
              <w:adjustRightInd w:val="0"/>
              <w:ind w:left="113" w:right="113"/>
              <w:contextualSpacing/>
              <w:jc w:val="center"/>
              <w:rPr>
                <w:rFonts w:ascii="Times New Roman" w:hAnsi="Times New Roman" w:cs="Times New Roman"/>
              </w:rPr>
            </w:pPr>
            <w:r w:rsidRPr="005F1739">
              <w:rPr>
                <w:rFonts w:ascii="Times New Roman" w:hAnsi="Times New Roman" w:cs="Times New Roman"/>
              </w:rPr>
              <w:t>Семестр</w:t>
            </w:r>
          </w:p>
        </w:tc>
        <w:tc>
          <w:tcPr>
            <w:tcW w:w="2007" w:type="pct"/>
            <w:gridSpan w:val="6"/>
            <w:tcBorders>
              <w:top w:val="single" w:sz="4" w:space="0" w:color="auto"/>
              <w:bottom w:val="single" w:sz="4" w:space="0" w:color="auto"/>
              <w:right w:val="single" w:sz="4" w:space="0" w:color="auto"/>
            </w:tcBorders>
            <w:vAlign w:val="center"/>
          </w:tcPr>
          <w:p w14:paraId="563D6981"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Количество часов по видам учебных занятий и работы обучающегося</w:t>
            </w:r>
          </w:p>
        </w:tc>
        <w:tc>
          <w:tcPr>
            <w:tcW w:w="970" w:type="pct"/>
            <w:vMerge w:val="restart"/>
            <w:tcBorders>
              <w:top w:val="single" w:sz="4" w:space="0" w:color="auto"/>
              <w:left w:val="single" w:sz="4" w:space="0" w:color="auto"/>
            </w:tcBorders>
            <w:vAlign w:val="center"/>
          </w:tcPr>
          <w:p w14:paraId="0D05646A" w14:textId="77777777" w:rsidR="00DD2ED2" w:rsidRPr="005F1739" w:rsidRDefault="00DD2ED2" w:rsidP="006D08F2">
            <w:pPr>
              <w:autoSpaceDE w:val="0"/>
              <w:autoSpaceDN w:val="0"/>
              <w:adjustRightInd w:val="0"/>
              <w:ind w:right="-150" w:hanging="78"/>
              <w:contextualSpacing/>
              <w:jc w:val="center"/>
              <w:rPr>
                <w:rFonts w:ascii="Times New Roman" w:hAnsi="Times New Roman" w:cs="Times New Roman"/>
              </w:rPr>
            </w:pPr>
            <w:r w:rsidRPr="005F1739">
              <w:rPr>
                <w:rFonts w:ascii="Times New Roman" w:hAnsi="Times New Roman" w:cs="Times New Roman"/>
              </w:rPr>
              <w:t>Формы промежуточной аттестации, текущего контроля успеваемости</w:t>
            </w:r>
          </w:p>
        </w:tc>
      </w:tr>
      <w:tr w:rsidR="00DD2ED2" w:rsidRPr="005F1739" w14:paraId="4000C6D1" w14:textId="77777777" w:rsidTr="006D08F2">
        <w:trPr>
          <w:cantSplit/>
          <w:trHeight w:val="1120"/>
        </w:trPr>
        <w:tc>
          <w:tcPr>
            <w:tcW w:w="212" w:type="pct"/>
            <w:vMerge/>
            <w:vAlign w:val="center"/>
          </w:tcPr>
          <w:p w14:paraId="047166D3" w14:textId="77777777" w:rsidR="00DD2ED2" w:rsidRPr="005F1739" w:rsidRDefault="00DD2ED2" w:rsidP="006D08F2">
            <w:pPr>
              <w:autoSpaceDE w:val="0"/>
              <w:autoSpaceDN w:val="0"/>
              <w:adjustRightInd w:val="0"/>
              <w:contextualSpacing/>
              <w:jc w:val="center"/>
              <w:rPr>
                <w:rFonts w:ascii="Times New Roman" w:hAnsi="Times New Roman" w:cs="Times New Roman"/>
              </w:rPr>
            </w:pPr>
          </w:p>
        </w:tc>
        <w:tc>
          <w:tcPr>
            <w:tcW w:w="1507" w:type="pct"/>
            <w:vMerge/>
            <w:vAlign w:val="center"/>
          </w:tcPr>
          <w:p w14:paraId="0D825B56" w14:textId="77777777" w:rsidR="00DD2ED2" w:rsidRPr="005F1739" w:rsidRDefault="00DD2ED2" w:rsidP="006D08F2">
            <w:pPr>
              <w:autoSpaceDE w:val="0"/>
              <w:autoSpaceDN w:val="0"/>
              <w:adjustRightInd w:val="0"/>
              <w:contextualSpacing/>
              <w:jc w:val="center"/>
              <w:rPr>
                <w:rFonts w:ascii="Times New Roman" w:hAnsi="Times New Roman" w:cs="Times New Roman"/>
              </w:rPr>
            </w:pPr>
          </w:p>
        </w:tc>
        <w:tc>
          <w:tcPr>
            <w:tcW w:w="304" w:type="pct"/>
            <w:vMerge/>
            <w:textDirection w:val="btLr"/>
            <w:vAlign w:val="center"/>
          </w:tcPr>
          <w:p w14:paraId="5CF6ABEF" w14:textId="77777777" w:rsidR="00DD2ED2" w:rsidRPr="005F1739" w:rsidRDefault="00DD2ED2" w:rsidP="006D08F2">
            <w:pPr>
              <w:autoSpaceDE w:val="0"/>
              <w:autoSpaceDN w:val="0"/>
              <w:adjustRightInd w:val="0"/>
              <w:ind w:left="113" w:right="113"/>
              <w:contextualSpacing/>
              <w:jc w:val="center"/>
              <w:rPr>
                <w:rFonts w:ascii="Times New Roman" w:hAnsi="Times New Roman" w:cs="Times New Roman"/>
              </w:rPr>
            </w:pPr>
          </w:p>
        </w:tc>
        <w:tc>
          <w:tcPr>
            <w:tcW w:w="337" w:type="pct"/>
            <w:tcBorders>
              <w:top w:val="single" w:sz="4" w:space="0" w:color="auto"/>
              <w:right w:val="single" w:sz="4" w:space="0" w:color="auto"/>
            </w:tcBorders>
            <w:textDirection w:val="btLr"/>
            <w:vAlign w:val="center"/>
          </w:tcPr>
          <w:p w14:paraId="7E2EEAC7" w14:textId="77777777" w:rsidR="00DD2ED2" w:rsidRPr="005F1739" w:rsidRDefault="00DD2ED2" w:rsidP="006D08F2">
            <w:pPr>
              <w:ind w:left="-57" w:right="-57"/>
              <w:jc w:val="center"/>
              <w:rPr>
                <w:rFonts w:ascii="Times New Roman" w:hAnsi="Times New Roman" w:cs="Times New Roman"/>
              </w:rPr>
            </w:pPr>
            <w:r w:rsidRPr="005F1739">
              <w:rPr>
                <w:rFonts w:ascii="Times New Roman" w:hAnsi="Times New Roman" w:cs="Times New Roman"/>
              </w:rPr>
              <w:t>Лек</w:t>
            </w:r>
          </w:p>
        </w:tc>
        <w:tc>
          <w:tcPr>
            <w:tcW w:w="384" w:type="pct"/>
            <w:tcBorders>
              <w:top w:val="single" w:sz="4" w:space="0" w:color="auto"/>
              <w:left w:val="single" w:sz="4" w:space="0" w:color="auto"/>
              <w:right w:val="single" w:sz="4" w:space="0" w:color="auto"/>
            </w:tcBorders>
            <w:textDirection w:val="btLr"/>
            <w:vAlign w:val="center"/>
          </w:tcPr>
          <w:p w14:paraId="68F1D744"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sidRPr="005F1739">
              <w:rPr>
                <w:rFonts w:ascii="Times New Roman" w:hAnsi="Times New Roman" w:cs="Times New Roman"/>
              </w:rPr>
              <w:t>Лаб</w:t>
            </w:r>
          </w:p>
        </w:tc>
        <w:tc>
          <w:tcPr>
            <w:tcW w:w="307" w:type="pct"/>
            <w:tcBorders>
              <w:top w:val="single" w:sz="4" w:space="0" w:color="auto"/>
              <w:left w:val="single" w:sz="4" w:space="0" w:color="auto"/>
              <w:right w:val="single" w:sz="4" w:space="0" w:color="auto"/>
            </w:tcBorders>
            <w:textDirection w:val="btLr"/>
            <w:vAlign w:val="center"/>
          </w:tcPr>
          <w:p w14:paraId="20DC3907"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sidRPr="005F1739">
              <w:rPr>
                <w:rFonts w:ascii="Times New Roman" w:hAnsi="Times New Roman" w:cs="Times New Roman"/>
              </w:rPr>
              <w:t>Пр</w:t>
            </w:r>
          </w:p>
        </w:tc>
        <w:tc>
          <w:tcPr>
            <w:tcW w:w="307" w:type="pct"/>
            <w:tcBorders>
              <w:top w:val="single" w:sz="4" w:space="0" w:color="auto"/>
              <w:left w:val="single" w:sz="4" w:space="0" w:color="auto"/>
              <w:bottom w:val="single" w:sz="4" w:space="0" w:color="auto"/>
              <w:right w:val="single" w:sz="4" w:space="0" w:color="auto"/>
            </w:tcBorders>
            <w:textDirection w:val="btLr"/>
            <w:vAlign w:val="center"/>
          </w:tcPr>
          <w:p w14:paraId="3B84758B"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sidRPr="005F1739">
              <w:rPr>
                <w:rFonts w:ascii="Times New Roman" w:hAnsi="Times New Roman" w:cs="Times New Roman"/>
              </w:rPr>
              <w:t>ОК</w:t>
            </w:r>
          </w:p>
        </w:tc>
        <w:tc>
          <w:tcPr>
            <w:tcW w:w="306" w:type="pct"/>
            <w:tcBorders>
              <w:top w:val="single" w:sz="4" w:space="0" w:color="auto"/>
              <w:left w:val="single" w:sz="4" w:space="0" w:color="auto"/>
              <w:bottom w:val="single" w:sz="4" w:space="0" w:color="auto"/>
              <w:right w:val="single" w:sz="4" w:space="0" w:color="auto"/>
            </w:tcBorders>
            <w:textDirection w:val="btLr"/>
            <w:vAlign w:val="center"/>
          </w:tcPr>
          <w:p w14:paraId="639E3195"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sidRPr="005F1739">
              <w:rPr>
                <w:rFonts w:ascii="Times New Roman" w:hAnsi="Times New Roman" w:cs="Times New Roman"/>
              </w:rPr>
              <w:t>СР</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41649E1E" w14:textId="77777777" w:rsidR="00DD2ED2" w:rsidRPr="005F1739" w:rsidRDefault="00DD2ED2" w:rsidP="00264846">
            <w:pPr>
              <w:autoSpaceDE w:val="0"/>
              <w:autoSpaceDN w:val="0"/>
              <w:adjustRightInd w:val="0"/>
              <w:ind w:left="-57" w:right="-57"/>
              <w:contextualSpacing/>
              <w:jc w:val="center"/>
              <w:rPr>
                <w:rFonts w:ascii="Times New Roman" w:hAnsi="Times New Roman" w:cs="Times New Roman"/>
              </w:rPr>
            </w:pPr>
            <w:r w:rsidRPr="005F1739">
              <w:rPr>
                <w:rFonts w:ascii="Times New Roman" w:hAnsi="Times New Roman" w:cs="Times New Roman"/>
              </w:rPr>
              <w:t>Контроль</w:t>
            </w:r>
          </w:p>
          <w:p w14:paraId="4C12BE5D" w14:textId="77777777" w:rsidR="00DD2ED2" w:rsidRPr="005F1739" w:rsidRDefault="00DD2ED2" w:rsidP="00264846">
            <w:pPr>
              <w:autoSpaceDE w:val="0"/>
              <w:autoSpaceDN w:val="0"/>
              <w:adjustRightInd w:val="0"/>
              <w:ind w:left="-57" w:right="-57"/>
              <w:contextualSpacing/>
              <w:jc w:val="center"/>
              <w:rPr>
                <w:rFonts w:ascii="Times New Roman" w:hAnsi="Times New Roman" w:cs="Times New Roman"/>
              </w:rPr>
            </w:pPr>
          </w:p>
        </w:tc>
        <w:tc>
          <w:tcPr>
            <w:tcW w:w="970" w:type="pct"/>
            <w:vMerge/>
            <w:tcBorders>
              <w:left w:val="single" w:sz="4" w:space="0" w:color="auto"/>
            </w:tcBorders>
            <w:vAlign w:val="center"/>
          </w:tcPr>
          <w:p w14:paraId="061DCAFC" w14:textId="77777777" w:rsidR="00DD2ED2" w:rsidRPr="005F1739" w:rsidRDefault="00DD2ED2" w:rsidP="006D08F2">
            <w:pPr>
              <w:autoSpaceDE w:val="0"/>
              <w:autoSpaceDN w:val="0"/>
              <w:adjustRightInd w:val="0"/>
              <w:contextualSpacing/>
              <w:jc w:val="center"/>
              <w:rPr>
                <w:rFonts w:ascii="Times New Roman" w:hAnsi="Times New Roman" w:cs="Times New Roman"/>
              </w:rPr>
            </w:pPr>
          </w:p>
        </w:tc>
      </w:tr>
      <w:tr w:rsidR="00DD2ED2" w:rsidRPr="005F1739" w14:paraId="16BA1EB8" w14:textId="77777777" w:rsidTr="006D08F2">
        <w:trPr>
          <w:trHeight w:val="1574"/>
        </w:trPr>
        <w:tc>
          <w:tcPr>
            <w:tcW w:w="212" w:type="pct"/>
            <w:vAlign w:val="center"/>
          </w:tcPr>
          <w:p w14:paraId="78D80C46"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1</w:t>
            </w:r>
          </w:p>
        </w:tc>
        <w:tc>
          <w:tcPr>
            <w:tcW w:w="1507" w:type="pct"/>
            <w:vAlign w:val="center"/>
          </w:tcPr>
          <w:p w14:paraId="135BDD28" w14:textId="5C55D206" w:rsidR="00DD2ED2" w:rsidRPr="00264846" w:rsidRDefault="00264846" w:rsidP="006D08F2">
            <w:pPr>
              <w:autoSpaceDE w:val="0"/>
              <w:autoSpaceDN w:val="0"/>
              <w:adjustRightInd w:val="0"/>
              <w:contextualSpacing/>
              <w:jc w:val="center"/>
              <w:rPr>
                <w:rFonts w:ascii="Times New Roman" w:hAnsi="Times New Roman" w:cs="Times New Roman"/>
                <w:bCs/>
                <w:sz w:val="24"/>
                <w:szCs w:val="24"/>
              </w:rPr>
            </w:pPr>
            <w:r w:rsidRPr="00264846">
              <w:rPr>
                <w:rFonts w:ascii="Times New Roman" w:hAnsi="Times New Roman" w:cs="Times New Roman"/>
                <w:bCs/>
                <w:color w:val="000000"/>
                <w:sz w:val="24"/>
                <w:szCs w:val="24"/>
              </w:rPr>
              <w:t>Современные методы исследования сырья и продуктов питания</w:t>
            </w:r>
          </w:p>
        </w:tc>
        <w:tc>
          <w:tcPr>
            <w:tcW w:w="304" w:type="pct"/>
            <w:vAlign w:val="center"/>
          </w:tcPr>
          <w:p w14:paraId="46400798" w14:textId="77777777" w:rsidR="00DD2ED2" w:rsidRPr="005F1739" w:rsidRDefault="00DD2ED2" w:rsidP="006D08F2">
            <w:pPr>
              <w:autoSpaceDE w:val="0"/>
              <w:autoSpaceDN w:val="0"/>
              <w:adjustRightInd w:val="0"/>
              <w:ind w:left="-55" w:right="-158" w:hanging="105"/>
              <w:contextualSpacing/>
              <w:jc w:val="center"/>
              <w:rPr>
                <w:rFonts w:ascii="Times New Roman" w:hAnsi="Times New Roman" w:cs="Times New Roman"/>
              </w:rPr>
            </w:pPr>
            <w:r>
              <w:rPr>
                <w:rFonts w:ascii="Times New Roman" w:hAnsi="Times New Roman" w:cs="Times New Roman"/>
              </w:rPr>
              <w:t>1</w:t>
            </w:r>
          </w:p>
        </w:tc>
        <w:tc>
          <w:tcPr>
            <w:tcW w:w="337" w:type="pct"/>
            <w:vAlign w:val="center"/>
          </w:tcPr>
          <w:p w14:paraId="217037AD"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18</w:t>
            </w:r>
          </w:p>
        </w:tc>
        <w:tc>
          <w:tcPr>
            <w:tcW w:w="384" w:type="pct"/>
            <w:tcBorders>
              <w:right w:val="single" w:sz="4" w:space="0" w:color="auto"/>
            </w:tcBorders>
            <w:vAlign w:val="center"/>
          </w:tcPr>
          <w:p w14:paraId="69149913" w14:textId="7A92D4B9"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18</w:t>
            </w:r>
          </w:p>
        </w:tc>
        <w:tc>
          <w:tcPr>
            <w:tcW w:w="307" w:type="pct"/>
            <w:tcBorders>
              <w:left w:val="single" w:sz="4" w:space="0" w:color="auto"/>
              <w:right w:val="single" w:sz="4" w:space="0" w:color="auto"/>
            </w:tcBorders>
            <w:vAlign w:val="center"/>
          </w:tcPr>
          <w:p w14:paraId="564154B4" w14:textId="06C4B4F9"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307" w:type="pct"/>
            <w:tcBorders>
              <w:left w:val="single" w:sz="4" w:space="0" w:color="auto"/>
              <w:right w:val="single" w:sz="4" w:space="0" w:color="auto"/>
            </w:tcBorders>
            <w:vAlign w:val="center"/>
          </w:tcPr>
          <w:p w14:paraId="235B5F53"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w:t>
            </w:r>
          </w:p>
        </w:tc>
        <w:tc>
          <w:tcPr>
            <w:tcW w:w="306" w:type="pct"/>
            <w:tcBorders>
              <w:left w:val="single" w:sz="4" w:space="0" w:color="auto"/>
              <w:right w:val="single" w:sz="4" w:space="0" w:color="auto"/>
            </w:tcBorders>
            <w:vAlign w:val="center"/>
          </w:tcPr>
          <w:p w14:paraId="0364B624" w14:textId="27FC44FC"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366" w:type="pct"/>
            <w:tcBorders>
              <w:left w:val="single" w:sz="4" w:space="0" w:color="auto"/>
            </w:tcBorders>
            <w:vAlign w:val="center"/>
          </w:tcPr>
          <w:p w14:paraId="49AC4564" w14:textId="503E19CC" w:rsidR="00DD2ED2" w:rsidRPr="005F1739" w:rsidRDefault="00264846" w:rsidP="00264846">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970" w:type="pct"/>
            <w:vAlign w:val="center"/>
          </w:tcPr>
          <w:p w14:paraId="70EEDDA6" w14:textId="77777777" w:rsidR="00DD2ED2" w:rsidRPr="005F1739" w:rsidRDefault="00DD2ED2" w:rsidP="006D08F2">
            <w:pPr>
              <w:autoSpaceDE w:val="0"/>
              <w:autoSpaceDN w:val="0"/>
              <w:adjustRightInd w:val="0"/>
              <w:contextualSpacing/>
              <w:jc w:val="center"/>
              <w:rPr>
                <w:rFonts w:ascii="Times New Roman" w:hAnsi="Times New Roman" w:cs="Times New Roman"/>
              </w:rPr>
            </w:pPr>
            <w:proofErr w:type="gramStart"/>
            <w:r>
              <w:rPr>
                <w:rFonts w:ascii="Times New Roman" w:hAnsi="Times New Roman" w:cs="Times New Roman"/>
              </w:rPr>
              <w:t>Собеседование,коллоквиум</w:t>
            </w:r>
            <w:proofErr w:type="gramEnd"/>
            <w:r>
              <w:rPr>
                <w:rFonts w:ascii="Times New Roman" w:hAnsi="Times New Roman" w:cs="Times New Roman"/>
              </w:rPr>
              <w:t>, реферат</w:t>
            </w:r>
          </w:p>
        </w:tc>
      </w:tr>
      <w:tr w:rsidR="00DD2ED2" w:rsidRPr="005F1739" w14:paraId="7C3129E4" w14:textId="77777777" w:rsidTr="006D08F2">
        <w:tc>
          <w:tcPr>
            <w:tcW w:w="212" w:type="pct"/>
            <w:vAlign w:val="center"/>
          </w:tcPr>
          <w:p w14:paraId="7D394498" w14:textId="77777777" w:rsidR="00DD2ED2" w:rsidRPr="005F1739" w:rsidRDefault="00DD2ED2" w:rsidP="006D08F2">
            <w:pPr>
              <w:autoSpaceDE w:val="0"/>
              <w:autoSpaceDN w:val="0"/>
              <w:adjustRightInd w:val="0"/>
              <w:contextualSpacing/>
              <w:jc w:val="center"/>
              <w:rPr>
                <w:rFonts w:ascii="Times New Roman" w:hAnsi="Times New Roman" w:cs="Times New Roman"/>
              </w:rPr>
            </w:pPr>
          </w:p>
        </w:tc>
        <w:tc>
          <w:tcPr>
            <w:tcW w:w="1507" w:type="pct"/>
            <w:vAlign w:val="center"/>
          </w:tcPr>
          <w:p w14:paraId="19096D90" w14:textId="77777777" w:rsidR="00DD2ED2" w:rsidRPr="005F1739" w:rsidRDefault="00DD2ED2" w:rsidP="006D08F2">
            <w:pPr>
              <w:autoSpaceDE w:val="0"/>
              <w:autoSpaceDN w:val="0"/>
              <w:adjustRightInd w:val="0"/>
              <w:contextualSpacing/>
              <w:jc w:val="center"/>
              <w:rPr>
                <w:rFonts w:ascii="Times New Roman" w:hAnsi="Times New Roman" w:cs="Times New Roman"/>
              </w:rPr>
            </w:pPr>
            <w:r w:rsidRPr="005F1739">
              <w:rPr>
                <w:rFonts w:ascii="Times New Roman" w:hAnsi="Times New Roman" w:cs="Times New Roman"/>
              </w:rPr>
              <w:t>Итого:</w:t>
            </w:r>
          </w:p>
        </w:tc>
        <w:tc>
          <w:tcPr>
            <w:tcW w:w="304" w:type="pct"/>
            <w:vAlign w:val="center"/>
          </w:tcPr>
          <w:p w14:paraId="19BCE7FC" w14:textId="24DFCC13" w:rsidR="00DD2ED2" w:rsidRPr="005F1739" w:rsidRDefault="003C087D" w:rsidP="006D08F2">
            <w:pPr>
              <w:autoSpaceDE w:val="0"/>
              <w:autoSpaceDN w:val="0"/>
              <w:adjustRightInd w:val="0"/>
              <w:ind w:left="-55" w:right="-158" w:hanging="105"/>
              <w:contextualSpacing/>
              <w:jc w:val="center"/>
              <w:rPr>
                <w:rFonts w:ascii="Times New Roman" w:hAnsi="Times New Roman" w:cs="Times New Roman"/>
              </w:rPr>
            </w:pPr>
            <w:r>
              <w:rPr>
                <w:rFonts w:ascii="Times New Roman" w:hAnsi="Times New Roman" w:cs="Times New Roman"/>
              </w:rPr>
              <w:t>1</w:t>
            </w:r>
          </w:p>
        </w:tc>
        <w:tc>
          <w:tcPr>
            <w:tcW w:w="337" w:type="pct"/>
            <w:vAlign w:val="center"/>
          </w:tcPr>
          <w:p w14:paraId="7F1C6AA3"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18</w:t>
            </w:r>
          </w:p>
        </w:tc>
        <w:tc>
          <w:tcPr>
            <w:tcW w:w="384" w:type="pct"/>
            <w:tcBorders>
              <w:right w:val="single" w:sz="4" w:space="0" w:color="auto"/>
            </w:tcBorders>
            <w:vAlign w:val="center"/>
          </w:tcPr>
          <w:p w14:paraId="0033E2FC" w14:textId="1E1B703D"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18</w:t>
            </w:r>
          </w:p>
        </w:tc>
        <w:tc>
          <w:tcPr>
            <w:tcW w:w="307" w:type="pct"/>
            <w:tcBorders>
              <w:left w:val="single" w:sz="4" w:space="0" w:color="auto"/>
              <w:right w:val="single" w:sz="4" w:space="0" w:color="auto"/>
            </w:tcBorders>
            <w:vAlign w:val="center"/>
          </w:tcPr>
          <w:p w14:paraId="61978316" w14:textId="3555BFEC" w:rsidR="00DD2ED2" w:rsidRPr="005F1739" w:rsidRDefault="00264846" w:rsidP="00264846">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307" w:type="pct"/>
            <w:tcBorders>
              <w:left w:val="single" w:sz="4" w:space="0" w:color="auto"/>
              <w:right w:val="single" w:sz="4" w:space="0" w:color="auto"/>
            </w:tcBorders>
            <w:vAlign w:val="center"/>
          </w:tcPr>
          <w:p w14:paraId="0C8CBCE9" w14:textId="77777777" w:rsidR="00DD2ED2" w:rsidRPr="005F1739" w:rsidRDefault="00DD2ED2"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w:t>
            </w:r>
          </w:p>
        </w:tc>
        <w:tc>
          <w:tcPr>
            <w:tcW w:w="306" w:type="pct"/>
            <w:tcBorders>
              <w:left w:val="single" w:sz="4" w:space="0" w:color="auto"/>
              <w:right w:val="single" w:sz="4" w:space="0" w:color="auto"/>
            </w:tcBorders>
            <w:vAlign w:val="center"/>
          </w:tcPr>
          <w:p w14:paraId="0E37F750" w14:textId="7FC3C69B"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366" w:type="pct"/>
            <w:tcBorders>
              <w:left w:val="single" w:sz="4" w:space="0" w:color="auto"/>
            </w:tcBorders>
            <w:vAlign w:val="center"/>
          </w:tcPr>
          <w:p w14:paraId="1417622D" w14:textId="0F7F36CF" w:rsidR="00DD2ED2" w:rsidRPr="005F1739" w:rsidRDefault="00264846" w:rsidP="006D08F2">
            <w:pPr>
              <w:autoSpaceDE w:val="0"/>
              <w:autoSpaceDN w:val="0"/>
              <w:adjustRightInd w:val="0"/>
              <w:ind w:left="-57" w:right="-57"/>
              <w:contextualSpacing/>
              <w:jc w:val="center"/>
              <w:rPr>
                <w:rFonts w:ascii="Times New Roman" w:hAnsi="Times New Roman" w:cs="Times New Roman"/>
              </w:rPr>
            </w:pPr>
            <w:r>
              <w:rPr>
                <w:rFonts w:ascii="Times New Roman" w:hAnsi="Times New Roman" w:cs="Times New Roman"/>
              </w:rPr>
              <w:t>36</w:t>
            </w:r>
          </w:p>
        </w:tc>
        <w:tc>
          <w:tcPr>
            <w:tcW w:w="970" w:type="pct"/>
            <w:vAlign w:val="center"/>
          </w:tcPr>
          <w:p w14:paraId="601E0EF8" w14:textId="3B45C149" w:rsidR="00DD2ED2" w:rsidRPr="005F1739" w:rsidRDefault="00264846" w:rsidP="006D08F2">
            <w:pPr>
              <w:autoSpaceDE w:val="0"/>
              <w:autoSpaceDN w:val="0"/>
              <w:adjustRightInd w:val="0"/>
              <w:contextualSpacing/>
              <w:jc w:val="center"/>
              <w:rPr>
                <w:rFonts w:ascii="Times New Roman" w:hAnsi="Times New Roman" w:cs="Times New Roman"/>
              </w:rPr>
            </w:pPr>
            <w:r>
              <w:rPr>
                <w:rFonts w:ascii="Times New Roman" w:hAnsi="Times New Roman" w:cs="Times New Roman"/>
              </w:rPr>
              <w:t>экзамен</w:t>
            </w:r>
          </w:p>
        </w:tc>
      </w:tr>
    </w:tbl>
    <w:p w14:paraId="7BA1C9FB" w14:textId="77777777" w:rsidR="00DD2ED2" w:rsidRDefault="00DD2ED2" w:rsidP="00B20CEA">
      <w:pPr>
        <w:pStyle w:val="a5"/>
        <w:tabs>
          <w:tab w:val="left" w:pos="0"/>
        </w:tabs>
        <w:suppressAutoHyphens/>
        <w:spacing w:line="360" w:lineRule="auto"/>
        <w:jc w:val="center"/>
      </w:pPr>
    </w:p>
    <w:p w14:paraId="3D1B927C" w14:textId="24C410C0" w:rsidR="00B20CEA" w:rsidRPr="00536643" w:rsidRDefault="00B20CEA" w:rsidP="00B20CEA">
      <w:pPr>
        <w:pStyle w:val="a5"/>
        <w:tabs>
          <w:tab w:val="left" w:pos="0"/>
        </w:tabs>
        <w:suppressAutoHyphens/>
        <w:spacing w:line="360" w:lineRule="auto"/>
        <w:jc w:val="center"/>
        <w:rPr>
          <w:rFonts w:ascii="Times New Roman" w:hAnsi="Times New Roman"/>
          <w:b/>
          <w:caps/>
          <w:sz w:val="28"/>
          <w:szCs w:val="28"/>
        </w:rPr>
      </w:pPr>
      <w:r w:rsidRPr="00175A40">
        <w:br w:type="page"/>
      </w:r>
      <w:r w:rsidRPr="00536643">
        <w:rPr>
          <w:rFonts w:ascii="Times New Roman" w:hAnsi="Times New Roman"/>
          <w:sz w:val="28"/>
          <w:szCs w:val="28"/>
        </w:rPr>
        <w:lastRenderedPageBreak/>
        <w:t>1.</w:t>
      </w:r>
      <w:r w:rsidRPr="00536643">
        <w:rPr>
          <w:rFonts w:ascii="Times New Roman" w:hAnsi="Times New Roman"/>
          <w:b/>
          <w:caps/>
          <w:sz w:val="28"/>
          <w:szCs w:val="28"/>
        </w:rPr>
        <w:t xml:space="preserve"> СТРУКТУРА И содержание теоретической части курса</w:t>
      </w:r>
    </w:p>
    <w:p w14:paraId="31C44DF3" w14:textId="7E14E209" w:rsidR="00B20CEA" w:rsidRDefault="00B20CEA" w:rsidP="00B20CEA">
      <w:pPr>
        <w:pStyle w:val="11"/>
        <w:tabs>
          <w:tab w:val="left" w:pos="0"/>
        </w:tabs>
        <w:spacing w:after="0" w:line="360" w:lineRule="auto"/>
        <w:ind w:left="0"/>
        <w:jc w:val="center"/>
        <w:rPr>
          <w:rFonts w:ascii="Times New Roman" w:hAnsi="Times New Roman" w:cs="Times New Roman"/>
          <w:b/>
          <w:sz w:val="28"/>
          <w:szCs w:val="28"/>
        </w:rPr>
      </w:pPr>
    </w:p>
    <w:p w14:paraId="4691C0F6" w14:textId="77777777" w:rsidR="00264846" w:rsidRDefault="00264846" w:rsidP="00264846">
      <w:pPr>
        <w:tabs>
          <w:tab w:val="left" w:pos="0"/>
          <w:tab w:val="left" w:pos="284"/>
        </w:tabs>
        <w:spacing w:after="0" w:line="360" w:lineRule="auto"/>
        <w:jc w:val="center"/>
        <w:rPr>
          <w:rFonts w:ascii="Times New Roman" w:hAnsi="Times New Roman" w:cs="Times New Roman"/>
          <w:b/>
          <w:color w:val="000000"/>
          <w:sz w:val="28"/>
          <w:szCs w:val="28"/>
        </w:rPr>
      </w:pPr>
      <w:r w:rsidRPr="00536643">
        <w:rPr>
          <w:rFonts w:ascii="Times New Roman" w:hAnsi="Times New Roman" w:cs="Times New Roman"/>
          <w:b/>
          <w:color w:val="000000"/>
          <w:sz w:val="28"/>
          <w:szCs w:val="28"/>
        </w:rPr>
        <w:t xml:space="preserve">Раздел </w:t>
      </w:r>
      <w:r w:rsidRPr="00536643">
        <w:rPr>
          <w:rFonts w:ascii="Times New Roman" w:hAnsi="Times New Roman" w:cs="Times New Roman"/>
          <w:b/>
          <w:color w:val="000000"/>
          <w:sz w:val="28"/>
          <w:szCs w:val="28"/>
          <w:lang w:val="en-US"/>
        </w:rPr>
        <w:t>I</w:t>
      </w:r>
      <w:r w:rsidRPr="0053664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Современные методы исследования сырья и продуктов питания</w:t>
      </w:r>
      <w:r w:rsidRPr="00536643">
        <w:rPr>
          <w:rFonts w:ascii="Times New Roman" w:hAnsi="Times New Roman" w:cs="Times New Roman"/>
          <w:b/>
          <w:bCs/>
          <w:color w:val="000000"/>
          <w:sz w:val="28"/>
          <w:szCs w:val="28"/>
        </w:rPr>
        <w:t xml:space="preserve"> </w:t>
      </w:r>
      <w:r w:rsidRPr="00536643">
        <w:rPr>
          <w:rFonts w:ascii="Times New Roman" w:hAnsi="Times New Roman" w:cs="Times New Roman"/>
          <w:b/>
          <w:color w:val="000000"/>
          <w:sz w:val="28"/>
          <w:szCs w:val="28"/>
        </w:rPr>
        <w:t>(18 час</w:t>
      </w:r>
      <w:r>
        <w:rPr>
          <w:rFonts w:ascii="Times New Roman" w:hAnsi="Times New Roman" w:cs="Times New Roman"/>
          <w:b/>
          <w:color w:val="000000"/>
          <w:sz w:val="28"/>
          <w:szCs w:val="28"/>
        </w:rPr>
        <w:t>).</w:t>
      </w:r>
    </w:p>
    <w:p w14:paraId="52EF394B" w14:textId="676DCEBE" w:rsidR="00B20CEA" w:rsidRPr="00264846" w:rsidRDefault="00264846" w:rsidP="00264846">
      <w:pPr>
        <w:tabs>
          <w:tab w:val="left" w:pos="0"/>
          <w:tab w:val="left" w:pos="284"/>
        </w:tabs>
        <w:spacing w:after="0" w:line="360" w:lineRule="auto"/>
        <w:jc w:val="both"/>
        <w:rPr>
          <w:rStyle w:val="apple-converted-space"/>
          <w:rFonts w:ascii="Times New Roman" w:hAnsi="Times New Roman" w:cs="Times New Roman"/>
          <w:b/>
          <w:sz w:val="28"/>
          <w:szCs w:val="28"/>
        </w:rPr>
      </w:pPr>
      <w:r w:rsidRPr="00264846">
        <w:rPr>
          <w:rFonts w:ascii="Times New Roman" w:hAnsi="Times New Roman" w:cs="Times New Roman"/>
          <w:b/>
          <w:color w:val="000000"/>
          <w:sz w:val="28"/>
          <w:szCs w:val="28"/>
        </w:rPr>
        <w:tab/>
      </w:r>
      <w:r w:rsidRPr="00264846">
        <w:rPr>
          <w:rFonts w:ascii="Times New Roman" w:hAnsi="Times New Roman" w:cs="Times New Roman"/>
          <w:b/>
          <w:color w:val="000000"/>
          <w:sz w:val="28"/>
          <w:szCs w:val="28"/>
        </w:rPr>
        <w:tab/>
      </w:r>
      <w:r w:rsidRPr="00264846">
        <w:rPr>
          <w:rFonts w:ascii="Times New Roman" w:hAnsi="Times New Roman" w:cs="Times New Roman"/>
          <w:b/>
          <w:color w:val="000000"/>
          <w:sz w:val="28"/>
          <w:szCs w:val="28"/>
        </w:rPr>
        <w:t xml:space="preserve">Тема 1. </w:t>
      </w:r>
      <w:r w:rsidR="00B20CEA" w:rsidRPr="00264846">
        <w:rPr>
          <w:rStyle w:val="apple-converted-space"/>
          <w:rFonts w:ascii="Times New Roman" w:hAnsi="Times New Roman" w:cs="Times New Roman"/>
          <w:b/>
          <w:sz w:val="28"/>
          <w:szCs w:val="28"/>
        </w:rPr>
        <w:t xml:space="preserve">Общая характеристика современных методов анализа сырья и продуктов питания </w:t>
      </w:r>
      <w:r w:rsidR="00B20CEA" w:rsidRPr="00264846">
        <w:rPr>
          <w:rFonts w:ascii="Times New Roman" w:hAnsi="Times New Roman" w:cs="Times New Roman"/>
          <w:b/>
          <w:sz w:val="28"/>
          <w:szCs w:val="28"/>
        </w:rPr>
        <w:t>(2 час.).</w:t>
      </w:r>
    </w:p>
    <w:p w14:paraId="3E75E02B"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 xml:space="preserve">Особенности и области применения физико-химических методов анализа. Основные физико-химические методы анализа. Основные приемы, используемые в физико-химических методах анализа. </w:t>
      </w:r>
    </w:p>
    <w:p w14:paraId="4B259701" w14:textId="3741051F" w:rsidR="00B20CEA" w:rsidRPr="00264846" w:rsidRDefault="00264846" w:rsidP="00264846">
      <w:pPr>
        <w:pStyle w:val="a9"/>
        <w:tabs>
          <w:tab w:val="left" w:pos="0"/>
        </w:tabs>
        <w:spacing w:before="0" w:beforeAutospacing="0" w:after="0" w:afterAutospacing="0" w:line="360" w:lineRule="auto"/>
        <w:jc w:val="both"/>
        <w:rPr>
          <w:rStyle w:val="apple-converted-space"/>
          <w:rFonts w:cs="Times New Roman"/>
          <w:b/>
          <w:bCs/>
          <w:sz w:val="28"/>
          <w:szCs w:val="28"/>
        </w:rPr>
      </w:pPr>
      <w:r w:rsidRPr="00264846">
        <w:rPr>
          <w:rStyle w:val="apple-converted-space"/>
          <w:rFonts w:cs="Times New Roman"/>
          <w:b/>
          <w:bCs/>
          <w:sz w:val="28"/>
          <w:szCs w:val="28"/>
        </w:rPr>
        <w:tab/>
        <w:t xml:space="preserve">Тема 2. </w:t>
      </w:r>
      <w:r w:rsidR="00B20CEA" w:rsidRPr="00264846">
        <w:rPr>
          <w:rStyle w:val="apple-converted-space"/>
          <w:rFonts w:cs="Times New Roman"/>
          <w:b/>
          <w:bCs/>
          <w:sz w:val="28"/>
          <w:szCs w:val="28"/>
        </w:rPr>
        <w:t xml:space="preserve">Оптические методы анализа </w:t>
      </w:r>
      <w:r w:rsidR="00B20CEA" w:rsidRPr="00264846">
        <w:rPr>
          <w:rFonts w:cs="Times New Roman"/>
          <w:b/>
          <w:bCs/>
          <w:sz w:val="28"/>
          <w:szCs w:val="28"/>
        </w:rPr>
        <w:t>(6 час.).</w:t>
      </w:r>
    </w:p>
    <w:p w14:paraId="7C1EE2D7"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 xml:space="preserve">Основной закон светопоглощения. Ограничения и условия применимости закона Бугера-Ламберта-Беера. Спектры поглощения. Закон аддитивности светопоглощения. Основные узлы приборов абсорбционной спектроскопии. Оптимальные условия фотометрического определения. </w:t>
      </w:r>
    </w:p>
    <w:p w14:paraId="47F15E5F"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 xml:space="preserve">Показатель преломления и полное внутреннее отражение. Приборы для определения показателя преломления. Основные рефрактометрические методики анализа. Рефрактометрические исследования химического взаимодействия, строения и других свойств соединений. </w:t>
      </w:r>
    </w:p>
    <w:p w14:paraId="11BE3D8E"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 xml:space="preserve">Принцип поляриметрии. Оптически активные вещества. Вращение плоскости поляризации света. Приборы для поляриметрических измерений. Поляриметрические методики. </w:t>
      </w:r>
    </w:p>
    <w:p w14:paraId="4A4C184C" w14:textId="2FCBDD72" w:rsidR="00B20CEA" w:rsidRPr="00264846" w:rsidRDefault="00264846" w:rsidP="00264846">
      <w:pPr>
        <w:pStyle w:val="a9"/>
        <w:tabs>
          <w:tab w:val="left" w:pos="0"/>
        </w:tabs>
        <w:spacing w:before="0" w:beforeAutospacing="0" w:after="0" w:afterAutospacing="0" w:line="360" w:lineRule="auto"/>
        <w:jc w:val="both"/>
        <w:rPr>
          <w:rStyle w:val="apple-converted-space"/>
          <w:rFonts w:cs="Times New Roman"/>
          <w:b/>
          <w:bCs/>
          <w:sz w:val="28"/>
          <w:szCs w:val="28"/>
        </w:rPr>
      </w:pPr>
      <w:r w:rsidRPr="00264846">
        <w:rPr>
          <w:rStyle w:val="apple-converted-space"/>
          <w:rFonts w:cs="Times New Roman"/>
          <w:b/>
          <w:bCs/>
          <w:sz w:val="28"/>
          <w:szCs w:val="28"/>
        </w:rPr>
        <w:tab/>
        <w:t xml:space="preserve">Тема 3. </w:t>
      </w:r>
      <w:r w:rsidR="00B20CEA" w:rsidRPr="00264846">
        <w:rPr>
          <w:rStyle w:val="apple-converted-space"/>
          <w:rFonts w:cs="Times New Roman"/>
          <w:b/>
          <w:bCs/>
          <w:sz w:val="28"/>
          <w:szCs w:val="28"/>
        </w:rPr>
        <w:t xml:space="preserve">Электрохимические методы анализа </w:t>
      </w:r>
      <w:r w:rsidR="00B20CEA" w:rsidRPr="00264846">
        <w:rPr>
          <w:rFonts w:cs="Times New Roman"/>
          <w:b/>
          <w:bCs/>
          <w:sz w:val="28"/>
          <w:szCs w:val="28"/>
        </w:rPr>
        <w:t>(4 час.)</w:t>
      </w:r>
    </w:p>
    <w:p w14:paraId="644CFFC9"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Потенциометрия. Электрохимический потенциал. Уравнение Нернста. Схема установки для потенциометрических измерений. Прямая потенциометрия. Потенциометрическое титрование.</w:t>
      </w:r>
    </w:p>
    <w:p w14:paraId="78FDBC99"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Кондуктометрия. Электрическая проводимость растворов. Схема установки для кондуктометрических измерений. Прямая кондуктометрия и кондуктометрическое титрование.</w:t>
      </w:r>
    </w:p>
    <w:p w14:paraId="39394014"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sz w:val="28"/>
          <w:szCs w:val="28"/>
        </w:rPr>
      </w:pPr>
      <w:r w:rsidRPr="00B20CEA">
        <w:rPr>
          <w:rStyle w:val="apple-converted-space"/>
          <w:rFonts w:ascii="Times New Roman" w:hAnsi="Times New Roman" w:cs="Times New Roman"/>
          <w:sz w:val="28"/>
          <w:szCs w:val="28"/>
        </w:rPr>
        <w:t>Кулонометрия. Законы электролиза. Электрогравиметрический анализ.</w:t>
      </w:r>
    </w:p>
    <w:p w14:paraId="645C1AE7" w14:textId="77777777" w:rsidR="00B20CEA" w:rsidRPr="00B20CEA" w:rsidRDefault="00B20CEA" w:rsidP="00B20CEA">
      <w:pPr>
        <w:tabs>
          <w:tab w:val="left" w:pos="0"/>
        </w:tabs>
        <w:spacing w:after="0" w:line="360" w:lineRule="auto"/>
        <w:ind w:firstLine="709"/>
        <w:jc w:val="both"/>
        <w:rPr>
          <w:rStyle w:val="apple-converted-space"/>
          <w:rFonts w:ascii="Times New Roman" w:hAnsi="Times New Roman" w:cs="Times New Roman"/>
          <w:b/>
          <w:sz w:val="28"/>
          <w:szCs w:val="28"/>
        </w:rPr>
      </w:pPr>
      <w:r w:rsidRPr="00B20CEA">
        <w:rPr>
          <w:rStyle w:val="apple-converted-space"/>
          <w:rFonts w:ascii="Times New Roman" w:hAnsi="Times New Roman" w:cs="Times New Roman"/>
          <w:sz w:val="28"/>
          <w:szCs w:val="28"/>
        </w:rPr>
        <w:lastRenderedPageBreak/>
        <w:t xml:space="preserve">Вольтамперометрия. Кривая «ток-потенциал». Схема полярографической установки. Амперометрическое титрование. Практическое применение метода вольтамперометрии. </w:t>
      </w:r>
    </w:p>
    <w:p w14:paraId="3C80EF61" w14:textId="2A79E20E" w:rsidR="00B20CEA" w:rsidRPr="00B20CEA" w:rsidRDefault="00264846" w:rsidP="00264846">
      <w:pPr>
        <w:pStyle w:val="a9"/>
        <w:tabs>
          <w:tab w:val="left" w:pos="0"/>
        </w:tabs>
        <w:spacing w:before="0" w:beforeAutospacing="0" w:after="0" w:afterAutospacing="0" w:line="360" w:lineRule="auto"/>
        <w:jc w:val="both"/>
        <w:rPr>
          <w:rStyle w:val="apple-converted-space"/>
          <w:rFonts w:cs="Times New Roman"/>
          <w:b/>
          <w:sz w:val="28"/>
          <w:szCs w:val="28"/>
        </w:rPr>
      </w:pPr>
      <w:r>
        <w:rPr>
          <w:rFonts w:cs="Times New Roman"/>
          <w:b/>
          <w:bCs/>
          <w:iCs/>
          <w:sz w:val="28"/>
          <w:szCs w:val="28"/>
        </w:rPr>
        <w:tab/>
        <w:t xml:space="preserve">Тема 4. </w:t>
      </w:r>
      <w:r w:rsidR="00B20CEA" w:rsidRPr="00B20CEA">
        <w:rPr>
          <w:rFonts w:cs="Times New Roman"/>
          <w:b/>
          <w:bCs/>
          <w:iCs/>
          <w:sz w:val="28"/>
          <w:szCs w:val="28"/>
        </w:rPr>
        <w:t>Хроматографические методы анализа</w:t>
      </w:r>
      <w:r w:rsidR="00B20CEA" w:rsidRPr="00B20CEA">
        <w:rPr>
          <w:rStyle w:val="apple-converted-space"/>
          <w:rFonts w:cs="Times New Roman"/>
          <w:sz w:val="28"/>
          <w:szCs w:val="28"/>
        </w:rPr>
        <w:t xml:space="preserve"> </w:t>
      </w:r>
      <w:r w:rsidR="00B20CEA" w:rsidRPr="00B20CEA">
        <w:rPr>
          <w:rFonts w:cs="Times New Roman"/>
          <w:b/>
          <w:sz w:val="28"/>
          <w:szCs w:val="28"/>
        </w:rPr>
        <w:t>(6 час.)</w:t>
      </w:r>
    </w:p>
    <w:p w14:paraId="396C1F73" w14:textId="2F253AC1" w:rsidR="00B20CEA" w:rsidRDefault="00B20CEA" w:rsidP="00B20CEA">
      <w:pPr>
        <w:spacing w:after="0" w:line="360" w:lineRule="auto"/>
        <w:ind w:firstLine="709"/>
        <w:jc w:val="both"/>
        <w:rPr>
          <w:rFonts w:ascii="Times New Roman" w:hAnsi="Times New Roman" w:cs="Times New Roman"/>
          <w:iCs/>
          <w:sz w:val="28"/>
          <w:szCs w:val="28"/>
        </w:rPr>
      </w:pPr>
      <w:r w:rsidRPr="00B20CEA">
        <w:rPr>
          <w:rFonts w:ascii="Times New Roman" w:hAnsi="Times New Roman" w:cs="Times New Roman"/>
          <w:iCs/>
          <w:sz w:val="28"/>
          <w:szCs w:val="28"/>
        </w:rPr>
        <w:t>Хроматографический процесс. Подвижная и неподвижная фазы. Классификация хроматографических методов. Основные виды хроматографии: тонкослойная хроматография (ТСХ), колоночная хроматография, ионообменная хроматография, газожидкостная хроматография (ГЖХ), высокоэффективная жидкостная хроматография (ВЭЖХ).</w:t>
      </w:r>
    </w:p>
    <w:p w14:paraId="424BD268" w14:textId="77777777" w:rsidR="00B20CEA" w:rsidRPr="00B20CEA" w:rsidRDefault="00B20CEA" w:rsidP="00B20CEA">
      <w:pPr>
        <w:spacing w:after="0" w:line="360" w:lineRule="auto"/>
        <w:ind w:firstLine="709"/>
        <w:jc w:val="both"/>
        <w:rPr>
          <w:rStyle w:val="apple-converted-space"/>
          <w:rFonts w:ascii="Times New Roman" w:hAnsi="Times New Roman" w:cs="Times New Roman"/>
          <w:sz w:val="28"/>
          <w:szCs w:val="28"/>
        </w:rPr>
      </w:pPr>
    </w:p>
    <w:p w14:paraId="0474433B" w14:textId="41F81FEF" w:rsidR="00B20CEA" w:rsidRDefault="00B20CEA" w:rsidP="00350691">
      <w:pPr>
        <w:numPr>
          <w:ilvl w:val="0"/>
          <w:numId w:val="1"/>
        </w:numPr>
        <w:tabs>
          <w:tab w:val="left" w:pos="284"/>
          <w:tab w:val="left" w:pos="426"/>
        </w:tabs>
        <w:suppressAutoHyphens/>
        <w:spacing w:after="0" w:line="360" w:lineRule="auto"/>
        <w:jc w:val="center"/>
        <w:rPr>
          <w:rFonts w:ascii="Times New Roman" w:hAnsi="Times New Roman" w:cs="Times New Roman"/>
          <w:b/>
          <w:caps/>
          <w:sz w:val="28"/>
          <w:szCs w:val="28"/>
        </w:rPr>
      </w:pPr>
      <w:r w:rsidRPr="00350691">
        <w:rPr>
          <w:rFonts w:ascii="Times New Roman" w:hAnsi="Times New Roman" w:cs="Times New Roman"/>
          <w:b/>
          <w:caps/>
          <w:sz w:val="28"/>
          <w:szCs w:val="28"/>
        </w:rPr>
        <w:t>СТРУКТУРА И содержание практической части курса</w:t>
      </w:r>
    </w:p>
    <w:p w14:paraId="0EF04010" w14:textId="77777777" w:rsidR="00350691" w:rsidRPr="00350691" w:rsidRDefault="00350691" w:rsidP="00350691">
      <w:pPr>
        <w:spacing w:after="0" w:line="360" w:lineRule="auto"/>
        <w:ind w:firstLine="709"/>
        <w:contextualSpacing/>
        <w:rPr>
          <w:rFonts w:ascii="Times New Roman" w:hAnsi="Times New Roman" w:cs="Times New Roman"/>
          <w:b/>
          <w:i/>
          <w:sz w:val="28"/>
          <w:szCs w:val="28"/>
        </w:rPr>
      </w:pPr>
      <w:r w:rsidRPr="00350691">
        <w:rPr>
          <w:rFonts w:ascii="Times New Roman" w:hAnsi="Times New Roman" w:cs="Times New Roman"/>
          <w:b/>
          <w:sz w:val="28"/>
          <w:szCs w:val="28"/>
        </w:rPr>
        <w:t>Практические занятия №1 (4 час.). Теоретические вопросы оценки качества сырья и готовой продукции.</w:t>
      </w:r>
    </w:p>
    <w:p w14:paraId="31D665A7" w14:textId="77777777" w:rsidR="00350691" w:rsidRPr="00350691" w:rsidRDefault="00350691" w:rsidP="00350691">
      <w:pPr>
        <w:pStyle w:val="a3"/>
        <w:widowControl w:val="0"/>
        <w:numPr>
          <w:ilvl w:val="0"/>
          <w:numId w:val="5"/>
        </w:numPr>
        <w:suppressAutoHyphens/>
        <w:spacing w:line="360" w:lineRule="auto"/>
        <w:ind w:left="0" w:firstLine="709"/>
        <w:rPr>
          <w:sz w:val="28"/>
          <w:szCs w:val="28"/>
        </w:rPr>
      </w:pPr>
      <w:r w:rsidRPr="00350691">
        <w:rPr>
          <w:sz w:val="28"/>
          <w:szCs w:val="28"/>
        </w:rPr>
        <w:t xml:space="preserve">Термины и определения. </w:t>
      </w:r>
    </w:p>
    <w:p w14:paraId="09068838" w14:textId="77777777" w:rsidR="00350691" w:rsidRPr="00350691" w:rsidRDefault="00350691" w:rsidP="00350691">
      <w:pPr>
        <w:pStyle w:val="a3"/>
        <w:widowControl w:val="0"/>
        <w:numPr>
          <w:ilvl w:val="0"/>
          <w:numId w:val="5"/>
        </w:numPr>
        <w:suppressAutoHyphens/>
        <w:spacing w:line="360" w:lineRule="auto"/>
        <w:ind w:left="0" w:firstLine="709"/>
        <w:rPr>
          <w:sz w:val="28"/>
          <w:szCs w:val="28"/>
        </w:rPr>
      </w:pPr>
      <w:r w:rsidRPr="00350691">
        <w:rPr>
          <w:sz w:val="28"/>
          <w:szCs w:val="28"/>
        </w:rPr>
        <w:t xml:space="preserve">Организация лабораторного контроля. </w:t>
      </w:r>
    </w:p>
    <w:p w14:paraId="5AA489EF" w14:textId="77777777" w:rsidR="00350691" w:rsidRPr="00350691" w:rsidRDefault="00350691" w:rsidP="00350691">
      <w:pPr>
        <w:pStyle w:val="a3"/>
        <w:widowControl w:val="0"/>
        <w:numPr>
          <w:ilvl w:val="0"/>
          <w:numId w:val="5"/>
        </w:numPr>
        <w:suppressAutoHyphens/>
        <w:spacing w:line="360" w:lineRule="auto"/>
        <w:ind w:left="0" w:firstLine="709"/>
        <w:rPr>
          <w:sz w:val="28"/>
          <w:szCs w:val="28"/>
        </w:rPr>
      </w:pPr>
      <w:r w:rsidRPr="00350691">
        <w:rPr>
          <w:sz w:val="28"/>
          <w:szCs w:val="28"/>
        </w:rPr>
        <w:t xml:space="preserve">Классификация методов определения показателей качества сырья и готовой продукции. </w:t>
      </w:r>
    </w:p>
    <w:p w14:paraId="754C7B80" w14:textId="77777777" w:rsidR="00350691" w:rsidRPr="00350691" w:rsidRDefault="00350691" w:rsidP="00350691">
      <w:pPr>
        <w:spacing w:after="0" w:line="360" w:lineRule="auto"/>
        <w:ind w:firstLine="709"/>
        <w:contextualSpacing/>
        <w:rPr>
          <w:rFonts w:ascii="Times New Roman" w:hAnsi="Times New Roman" w:cs="Times New Roman"/>
          <w:b/>
          <w:sz w:val="28"/>
          <w:szCs w:val="28"/>
        </w:rPr>
      </w:pPr>
      <w:r w:rsidRPr="00350691">
        <w:rPr>
          <w:rFonts w:ascii="Times New Roman" w:hAnsi="Times New Roman" w:cs="Times New Roman"/>
          <w:b/>
          <w:sz w:val="28"/>
          <w:szCs w:val="28"/>
        </w:rPr>
        <w:t>Практическое занятие № 2 (6 час.). Спектральные методы анализа.</w:t>
      </w:r>
    </w:p>
    <w:p w14:paraId="122ACA00"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 xml:space="preserve">Спектрофотометрия.  </w:t>
      </w:r>
    </w:p>
    <w:p w14:paraId="0E941614"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 xml:space="preserve">Спектрофотометрия в УФ и видимых областях. </w:t>
      </w:r>
    </w:p>
    <w:p w14:paraId="621FB9F5"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 xml:space="preserve">Инфракрасная спектроскопия. </w:t>
      </w:r>
    </w:p>
    <w:p w14:paraId="762DCAC9"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 xml:space="preserve">Пламенная спектроскопия. </w:t>
      </w:r>
    </w:p>
    <w:p w14:paraId="55C9789B"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 xml:space="preserve">Состав и температура газовой смеси. </w:t>
      </w:r>
    </w:p>
    <w:p w14:paraId="2D24A841" w14:textId="77777777" w:rsidR="00350691" w:rsidRPr="00350691" w:rsidRDefault="00350691" w:rsidP="00350691">
      <w:pPr>
        <w:pStyle w:val="a3"/>
        <w:widowControl w:val="0"/>
        <w:numPr>
          <w:ilvl w:val="0"/>
          <w:numId w:val="6"/>
        </w:numPr>
        <w:suppressAutoHyphens/>
        <w:spacing w:line="360" w:lineRule="auto"/>
        <w:ind w:left="0" w:firstLine="709"/>
        <w:jc w:val="both"/>
        <w:rPr>
          <w:sz w:val="28"/>
          <w:szCs w:val="28"/>
        </w:rPr>
      </w:pPr>
      <w:r w:rsidRPr="00350691">
        <w:rPr>
          <w:sz w:val="28"/>
          <w:szCs w:val="28"/>
        </w:rPr>
        <w:t>Люминесцентный анализ.</w:t>
      </w:r>
    </w:p>
    <w:p w14:paraId="72578633" w14:textId="77777777" w:rsidR="00350691" w:rsidRPr="00350691" w:rsidRDefault="00350691" w:rsidP="00350691">
      <w:pPr>
        <w:spacing w:after="0" w:line="360" w:lineRule="auto"/>
        <w:ind w:firstLine="709"/>
        <w:contextualSpacing/>
        <w:jc w:val="both"/>
        <w:rPr>
          <w:rFonts w:ascii="Times New Roman" w:hAnsi="Times New Roman" w:cs="Times New Roman"/>
          <w:b/>
          <w:sz w:val="28"/>
          <w:szCs w:val="28"/>
        </w:rPr>
      </w:pPr>
      <w:r w:rsidRPr="00350691">
        <w:rPr>
          <w:rFonts w:ascii="Times New Roman" w:hAnsi="Times New Roman" w:cs="Times New Roman"/>
          <w:b/>
          <w:sz w:val="28"/>
          <w:szCs w:val="28"/>
        </w:rPr>
        <w:t>Практическая работа №3 (8 час.). Хроматографические методы исследования.</w:t>
      </w:r>
    </w:p>
    <w:p w14:paraId="22C44266"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 xml:space="preserve">Классификация хроматографических методов анализа. </w:t>
      </w:r>
    </w:p>
    <w:p w14:paraId="5E33FDDF"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 xml:space="preserve">Устройство хроматографических колонок. </w:t>
      </w:r>
    </w:p>
    <w:p w14:paraId="0B9F4468"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lastRenderedPageBreak/>
        <w:t>Термины и определения, применяемые при проведении хроматографических методов анализа.</w:t>
      </w:r>
      <w:r w:rsidRPr="00350691">
        <w:t xml:space="preserve"> </w:t>
      </w:r>
    </w:p>
    <w:p w14:paraId="78100EF0"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Основные принципы проведения газовой хроматографии.</w:t>
      </w:r>
    </w:p>
    <w:p w14:paraId="1B1A0021"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t xml:space="preserve"> </w:t>
      </w:r>
      <w:r w:rsidRPr="00350691">
        <w:rPr>
          <w:sz w:val="28"/>
          <w:szCs w:val="28"/>
        </w:rPr>
        <w:t>Качественный анализ.</w:t>
      </w:r>
      <w:r w:rsidRPr="00350691">
        <w:t xml:space="preserve"> </w:t>
      </w:r>
    </w:p>
    <w:p w14:paraId="4F83BE0A"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 xml:space="preserve">Количественный анализ. </w:t>
      </w:r>
    </w:p>
    <w:p w14:paraId="0C1E6D7D"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 xml:space="preserve">Основные принципы проведения высокоэффективной жидкостной хромотографии. </w:t>
      </w:r>
    </w:p>
    <w:p w14:paraId="065AFE73" w14:textId="77777777" w:rsidR="00350691" w:rsidRPr="00350691" w:rsidRDefault="00350691" w:rsidP="00350691">
      <w:pPr>
        <w:pStyle w:val="a3"/>
        <w:widowControl w:val="0"/>
        <w:numPr>
          <w:ilvl w:val="0"/>
          <w:numId w:val="7"/>
        </w:numPr>
        <w:suppressAutoHyphens/>
        <w:spacing w:line="360" w:lineRule="auto"/>
        <w:ind w:left="0" w:firstLine="709"/>
        <w:jc w:val="both"/>
        <w:rPr>
          <w:sz w:val="28"/>
          <w:szCs w:val="28"/>
        </w:rPr>
      </w:pPr>
      <w:r w:rsidRPr="00350691">
        <w:rPr>
          <w:sz w:val="28"/>
          <w:szCs w:val="28"/>
        </w:rPr>
        <w:t>Качественный анализ. Количественный анализ.</w:t>
      </w:r>
    </w:p>
    <w:p w14:paraId="6BE0316E" w14:textId="77777777" w:rsidR="00350691" w:rsidRPr="00350691" w:rsidRDefault="00350691" w:rsidP="00350691">
      <w:pPr>
        <w:spacing w:after="0" w:line="360" w:lineRule="auto"/>
        <w:ind w:firstLine="709"/>
        <w:contextualSpacing/>
        <w:jc w:val="both"/>
        <w:rPr>
          <w:rFonts w:ascii="Times New Roman" w:hAnsi="Times New Roman" w:cs="Times New Roman"/>
          <w:b/>
          <w:sz w:val="28"/>
          <w:szCs w:val="28"/>
        </w:rPr>
      </w:pPr>
      <w:r w:rsidRPr="00350691">
        <w:rPr>
          <w:rFonts w:ascii="Times New Roman" w:hAnsi="Times New Roman" w:cs="Times New Roman"/>
          <w:b/>
          <w:sz w:val="28"/>
          <w:szCs w:val="28"/>
        </w:rPr>
        <w:t>Практическая работа №4 (4 час.). Радиометрические методы анализа.</w:t>
      </w:r>
    </w:p>
    <w:p w14:paraId="12D536E2" w14:textId="77777777" w:rsidR="00350691" w:rsidRPr="00350691" w:rsidRDefault="00350691" w:rsidP="00350691">
      <w:pPr>
        <w:pStyle w:val="a3"/>
        <w:widowControl w:val="0"/>
        <w:numPr>
          <w:ilvl w:val="0"/>
          <w:numId w:val="8"/>
        </w:numPr>
        <w:suppressAutoHyphens/>
        <w:spacing w:line="360" w:lineRule="auto"/>
        <w:ind w:left="0" w:firstLine="709"/>
        <w:jc w:val="both"/>
        <w:rPr>
          <w:sz w:val="28"/>
          <w:szCs w:val="28"/>
        </w:rPr>
      </w:pPr>
      <w:r w:rsidRPr="00350691">
        <w:rPr>
          <w:sz w:val="28"/>
          <w:szCs w:val="28"/>
        </w:rPr>
        <w:t xml:space="preserve">Ионизационный метод. </w:t>
      </w:r>
    </w:p>
    <w:p w14:paraId="18A74190" w14:textId="77777777" w:rsidR="00350691" w:rsidRPr="00350691" w:rsidRDefault="00350691" w:rsidP="00350691">
      <w:pPr>
        <w:pStyle w:val="a3"/>
        <w:widowControl w:val="0"/>
        <w:numPr>
          <w:ilvl w:val="0"/>
          <w:numId w:val="8"/>
        </w:numPr>
        <w:suppressAutoHyphens/>
        <w:spacing w:line="360" w:lineRule="auto"/>
        <w:ind w:left="0" w:firstLine="709"/>
        <w:jc w:val="both"/>
        <w:rPr>
          <w:sz w:val="28"/>
          <w:szCs w:val="28"/>
        </w:rPr>
      </w:pPr>
      <w:r w:rsidRPr="00350691">
        <w:rPr>
          <w:sz w:val="28"/>
          <w:szCs w:val="28"/>
        </w:rPr>
        <w:t xml:space="preserve">Сцинтиляционный метод. </w:t>
      </w:r>
    </w:p>
    <w:p w14:paraId="638AF366" w14:textId="77777777" w:rsidR="00350691" w:rsidRPr="00350691" w:rsidRDefault="00350691" w:rsidP="00350691">
      <w:pPr>
        <w:pStyle w:val="a3"/>
        <w:widowControl w:val="0"/>
        <w:numPr>
          <w:ilvl w:val="0"/>
          <w:numId w:val="8"/>
        </w:numPr>
        <w:suppressAutoHyphens/>
        <w:spacing w:line="360" w:lineRule="auto"/>
        <w:ind w:left="0" w:firstLine="709"/>
        <w:jc w:val="both"/>
        <w:rPr>
          <w:sz w:val="28"/>
          <w:szCs w:val="28"/>
        </w:rPr>
      </w:pPr>
      <w:r w:rsidRPr="00350691">
        <w:rPr>
          <w:sz w:val="28"/>
          <w:szCs w:val="28"/>
        </w:rPr>
        <w:t xml:space="preserve">Люминесцентный метод. </w:t>
      </w:r>
    </w:p>
    <w:p w14:paraId="64A871D6" w14:textId="77777777" w:rsidR="00350691" w:rsidRPr="00350691" w:rsidRDefault="00350691" w:rsidP="00350691">
      <w:pPr>
        <w:pStyle w:val="a3"/>
        <w:widowControl w:val="0"/>
        <w:numPr>
          <w:ilvl w:val="0"/>
          <w:numId w:val="8"/>
        </w:numPr>
        <w:suppressAutoHyphens/>
        <w:spacing w:line="360" w:lineRule="auto"/>
        <w:ind w:left="0" w:firstLine="709"/>
        <w:jc w:val="both"/>
        <w:rPr>
          <w:sz w:val="28"/>
          <w:szCs w:val="28"/>
        </w:rPr>
      </w:pPr>
      <w:r w:rsidRPr="00350691">
        <w:rPr>
          <w:sz w:val="28"/>
          <w:szCs w:val="28"/>
        </w:rPr>
        <w:t xml:space="preserve">Фотографический метод. </w:t>
      </w:r>
    </w:p>
    <w:p w14:paraId="2D23FA28" w14:textId="77777777" w:rsidR="00350691" w:rsidRPr="00350691" w:rsidRDefault="00350691" w:rsidP="00350691">
      <w:pPr>
        <w:pStyle w:val="a3"/>
        <w:widowControl w:val="0"/>
        <w:numPr>
          <w:ilvl w:val="0"/>
          <w:numId w:val="8"/>
        </w:numPr>
        <w:suppressAutoHyphens/>
        <w:spacing w:line="360" w:lineRule="auto"/>
        <w:ind w:left="0" w:firstLine="709"/>
        <w:jc w:val="both"/>
        <w:rPr>
          <w:sz w:val="28"/>
          <w:szCs w:val="28"/>
        </w:rPr>
      </w:pPr>
      <w:r w:rsidRPr="00350691">
        <w:rPr>
          <w:sz w:val="28"/>
          <w:szCs w:val="28"/>
        </w:rPr>
        <w:t>Химический метод.</w:t>
      </w:r>
    </w:p>
    <w:p w14:paraId="58409B15" w14:textId="77777777" w:rsidR="00350691" w:rsidRPr="00350691" w:rsidRDefault="00350691" w:rsidP="00350691">
      <w:pPr>
        <w:spacing w:after="0" w:line="360" w:lineRule="auto"/>
        <w:ind w:firstLine="709"/>
        <w:contextualSpacing/>
        <w:jc w:val="both"/>
        <w:rPr>
          <w:rFonts w:ascii="Times New Roman" w:hAnsi="Times New Roman" w:cs="Times New Roman"/>
          <w:b/>
          <w:sz w:val="28"/>
          <w:szCs w:val="28"/>
        </w:rPr>
      </w:pPr>
      <w:r w:rsidRPr="00350691">
        <w:rPr>
          <w:rFonts w:ascii="Times New Roman" w:hAnsi="Times New Roman" w:cs="Times New Roman"/>
          <w:b/>
          <w:sz w:val="28"/>
          <w:szCs w:val="28"/>
        </w:rPr>
        <w:t>Практическая работа №5 (4 час.). Электрохимические методы анализа.</w:t>
      </w:r>
    </w:p>
    <w:p w14:paraId="418A6A91" w14:textId="77777777" w:rsidR="00350691" w:rsidRPr="00350691" w:rsidRDefault="00350691" w:rsidP="00350691">
      <w:pPr>
        <w:pStyle w:val="a3"/>
        <w:widowControl w:val="0"/>
        <w:numPr>
          <w:ilvl w:val="0"/>
          <w:numId w:val="9"/>
        </w:numPr>
        <w:suppressAutoHyphens/>
        <w:spacing w:line="360" w:lineRule="auto"/>
        <w:ind w:left="0" w:firstLine="709"/>
        <w:jc w:val="both"/>
        <w:rPr>
          <w:sz w:val="28"/>
          <w:szCs w:val="28"/>
        </w:rPr>
      </w:pPr>
      <w:r w:rsidRPr="00350691">
        <w:rPr>
          <w:sz w:val="28"/>
          <w:szCs w:val="28"/>
        </w:rPr>
        <w:t>Полярография.</w:t>
      </w:r>
      <w:r w:rsidRPr="00350691">
        <w:t xml:space="preserve"> </w:t>
      </w:r>
    </w:p>
    <w:p w14:paraId="762712C4" w14:textId="77777777" w:rsidR="00350691" w:rsidRPr="00350691" w:rsidRDefault="00350691" w:rsidP="00350691">
      <w:pPr>
        <w:pStyle w:val="a3"/>
        <w:widowControl w:val="0"/>
        <w:numPr>
          <w:ilvl w:val="0"/>
          <w:numId w:val="9"/>
        </w:numPr>
        <w:suppressAutoHyphens/>
        <w:spacing w:line="360" w:lineRule="auto"/>
        <w:ind w:left="0" w:firstLine="709"/>
        <w:jc w:val="both"/>
        <w:rPr>
          <w:sz w:val="28"/>
          <w:szCs w:val="28"/>
        </w:rPr>
      </w:pPr>
      <w:r w:rsidRPr="00350691">
        <w:rPr>
          <w:sz w:val="28"/>
          <w:szCs w:val="28"/>
        </w:rPr>
        <w:t xml:space="preserve">Вольтамперометрия. </w:t>
      </w:r>
    </w:p>
    <w:p w14:paraId="5407DE17" w14:textId="77777777" w:rsidR="00350691" w:rsidRPr="00350691" w:rsidRDefault="00350691" w:rsidP="00350691">
      <w:pPr>
        <w:pStyle w:val="a3"/>
        <w:widowControl w:val="0"/>
        <w:numPr>
          <w:ilvl w:val="0"/>
          <w:numId w:val="9"/>
        </w:numPr>
        <w:suppressAutoHyphens/>
        <w:spacing w:line="360" w:lineRule="auto"/>
        <w:ind w:left="0" w:firstLine="709"/>
        <w:jc w:val="both"/>
        <w:rPr>
          <w:sz w:val="28"/>
          <w:szCs w:val="28"/>
        </w:rPr>
      </w:pPr>
      <w:r w:rsidRPr="00350691">
        <w:rPr>
          <w:sz w:val="28"/>
          <w:szCs w:val="28"/>
        </w:rPr>
        <w:t>Инверсионная вольтаперометрия</w:t>
      </w:r>
      <w:r w:rsidRPr="00350691">
        <w:rPr>
          <w:sz w:val="28"/>
          <w:szCs w:val="28"/>
        </w:rPr>
        <w:tab/>
        <w:t>.</w:t>
      </w:r>
    </w:p>
    <w:p w14:paraId="4CDFFFFB" w14:textId="77777777" w:rsidR="00350691" w:rsidRPr="00350691" w:rsidRDefault="00350691" w:rsidP="00350691">
      <w:pPr>
        <w:spacing w:after="0" w:line="360" w:lineRule="auto"/>
        <w:ind w:firstLine="709"/>
        <w:contextualSpacing/>
        <w:jc w:val="both"/>
        <w:rPr>
          <w:rFonts w:ascii="Times New Roman" w:hAnsi="Times New Roman" w:cs="Times New Roman"/>
          <w:b/>
          <w:sz w:val="28"/>
          <w:szCs w:val="28"/>
        </w:rPr>
      </w:pPr>
      <w:r w:rsidRPr="00350691">
        <w:rPr>
          <w:rFonts w:ascii="Times New Roman" w:hAnsi="Times New Roman" w:cs="Times New Roman"/>
          <w:b/>
          <w:sz w:val="28"/>
          <w:szCs w:val="28"/>
        </w:rPr>
        <w:t>Практическая работа №6 (4 час.). Реологические методы исследования.</w:t>
      </w:r>
    </w:p>
    <w:p w14:paraId="486C220A" w14:textId="77777777" w:rsidR="00350691" w:rsidRPr="00350691" w:rsidRDefault="00350691" w:rsidP="00350691">
      <w:pPr>
        <w:pStyle w:val="a3"/>
        <w:widowControl w:val="0"/>
        <w:numPr>
          <w:ilvl w:val="0"/>
          <w:numId w:val="10"/>
        </w:numPr>
        <w:suppressAutoHyphens/>
        <w:spacing w:line="360" w:lineRule="auto"/>
        <w:ind w:left="0" w:firstLine="709"/>
        <w:jc w:val="both"/>
        <w:rPr>
          <w:sz w:val="28"/>
          <w:szCs w:val="28"/>
        </w:rPr>
      </w:pPr>
      <w:r w:rsidRPr="00350691">
        <w:rPr>
          <w:sz w:val="28"/>
          <w:szCs w:val="28"/>
        </w:rPr>
        <w:t xml:space="preserve">Термины и определения. </w:t>
      </w:r>
    </w:p>
    <w:p w14:paraId="7762BC03" w14:textId="77777777" w:rsidR="00350691" w:rsidRPr="00350691" w:rsidRDefault="00350691" w:rsidP="00350691">
      <w:pPr>
        <w:pStyle w:val="a3"/>
        <w:widowControl w:val="0"/>
        <w:numPr>
          <w:ilvl w:val="0"/>
          <w:numId w:val="10"/>
        </w:numPr>
        <w:suppressAutoHyphens/>
        <w:spacing w:line="360" w:lineRule="auto"/>
        <w:ind w:left="0" w:firstLine="709"/>
        <w:jc w:val="both"/>
        <w:rPr>
          <w:sz w:val="28"/>
          <w:szCs w:val="28"/>
        </w:rPr>
      </w:pPr>
      <w:r w:rsidRPr="00350691">
        <w:rPr>
          <w:sz w:val="28"/>
          <w:szCs w:val="28"/>
        </w:rPr>
        <w:t>Характеристика основных реологических показателей мяса и мясных продуктов.</w:t>
      </w:r>
    </w:p>
    <w:p w14:paraId="21D3ABE3" w14:textId="77777777" w:rsidR="00350691" w:rsidRPr="00350691" w:rsidRDefault="00350691" w:rsidP="00350691">
      <w:pPr>
        <w:pStyle w:val="a3"/>
        <w:widowControl w:val="0"/>
        <w:numPr>
          <w:ilvl w:val="0"/>
          <w:numId w:val="10"/>
        </w:numPr>
        <w:suppressAutoHyphens/>
        <w:spacing w:line="360" w:lineRule="auto"/>
        <w:ind w:left="0" w:firstLine="709"/>
        <w:jc w:val="both"/>
        <w:rPr>
          <w:sz w:val="28"/>
          <w:szCs w:val="28"/>
        </w:rPr>
      </w:pPr>
      <w:r w:rsidRPr="00350691">
        <w:rPr>
          <w:sz w:val="28"/>
          <w:szCs w:val="28"/>
        </w:rPr>
        <w:t>Характеристика основных реологических показателей напитков.</w:t>
      </w:r>
    </w:p>
    <w:p w14:paraId="5075F36A" w14:textId="77777777" w:rsidR="00350691" w:rsidRPr="00350691" w:rsidRDefault="00350691" w:rsidP="00350691">
      <w:pPr>
        <w:pStyle w:val="a3"/>
        <w:widowControl w:val="0"/>
        <w:numPr>
          <w:ilvl w:val="0"/>
          <w:numId w:val="10"/>
        </w:numPr>
        <w:suppressAutoHyphens/>
        <w:spacing w:line="360" w:lineRule="auto"/>
        <w:ind w:left="0" w:firstLine="709"/>
        <w:jc w:val="both"/>
        <w:rPr>
          <w:sz w:val="28"/>
          <w:szCs w:val="28"/>
        </w:rPr>
      </w:pPr>
      <w:r w:rsidRPr="00350691">
        <w:rPr>
          <w:sz w:val="28"/>
          <w:szCs w:val="28"/>
        </w:rPr>
        <w:t>Характеристика основных реологических показателей для продуктов переработки растительного сырья.</w:t>
      </w:r>
    </w:p>
    <w:p w14:paraId="5807FC14" w14:textId="77777777" w:rsidR="00350691" w:rsidRPr="00350691" w:rsidRDefault="00350691" w:rsidP="00350691">
      <w:pPr>
        <w:spacing w:after="0" w:line="360" w:lineRule="auto"/>
        <w:ind w:firstLine="709"/>
        <w:contextualSpacing/>
        <w:jc w:val="both"/>
        <w:rPr>
          <w:rFonts w:ascii="Times New Roman" w:hAnsi="Times New Roman" w:cs="Times New Roman"/>
          <w:b/>
          <w:sz w:val="28"/>
          <w:szCs w:val="28"/>
        </w:rPr>
      </w:pPr>
      <w:r w:rsidRPr="00350691">
        <w:rPr>
          <w:rFonts w:ascii="Times New Roman" w:hAnsi="Times New Roman" w:cs="Times New Roman"/>
          <w:b/>
          <w:sz w:val="28"/>
          <w:szCs w:val="28"/>
        </w:rPr>
        <w:lastRenderedPageBreak/>
        <w:t>Практическая работа № 7 (6 час.). Прикладное использование современных методов исследования при оценке качества сырья и готовой продукции.</w:t>
      </w:r>
    </w:p>
    <w:p w14:paraId="455E6B8C"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Относительная плотность. </w:t>
      </w:r>
    </w:p>
    <w:p w14:paraId="5250C35C"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Кислотность. </w:t>
      </w:r>
    </w:p>
    <w:p w14:paraId="7F6370AB"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Сухие вещества и влажность. </w:t>
      </w:r>
    </w:p>
    <w:p w14:paraId="24E63E91"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Активность воды. </w:t>
      </w:r>
    </w:p>
    <w:p w14:paraId="2FFB10A0"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Определение белков, липидов, углеводов, витаминов, минеральных веществ. </w:t>
      </w:r>
    </w:p>
    <w:p w14:paraId="4DB99CB2" w14:textId="77777777" w:rsidR="00350691" w:rsidRPr="00350691" w:rsidRDefault="00350691" w:rsidP="00350691">
      <w:pPr>
        <w:pStyle w:val="a3"/>
        <w:widowControl w:val="0"/>
        <w:numPr>
          <w:ilvl w:val="0"/>
          <w:numId w:val="11"/>
        </w:numPr>
        <w:suppressAutoHyphens/>
        <w:spacing w:line="360" w:lineRule="auto"/>
        <w:ind w:left="0" w:firstLine="709"/>
        <w:jc w:val="both"/>
        <w:rPr>
          <w:sz w:val="28"/>
          <w:szCs w:val="28"/>
        </w:rPr>
      </w:pPr>
      <w:r w:rsidRPr="00350691">
        <w:rPr>
          <w:sz w:val="28"/>
          <w:szCs w:val="28"/>
        </w:rPr>
        <w:t xml:space="preserve">Влагосвязывающая, влагоудерживающая и газообразующая способности. </w:t>
      </w:r>
    </w:p>
    <w:p w14:paraId="0C5A5BAC" w14:textId="77777777" w:rsidR="00350691" w:rsidRDefault="00350691" w:rsidP="00350691">
      <w:pPr>
        <w:pStyle w:val="-11"/>
        <w:tabs>
          <w:tab w:val="left" w:pos="851"/>
        </w:tabs>
        <w:spacing w:line="360" w:lineRule="auto"/>
        <w:ind w:left="0"/>
        <w:jc w:val="center"/>
        <w:rPr>
          <w:rFonts w:cs="Times New Roman"/>
          <w:b/>
          <w:sz w:val="28"/>
          <w:szCs w:val="28"/>
        </w:rPr>
      </w:pPr>
    </w:p>
    <w:p w14:paraId="4A3E856A" w14:textId="0D979C78" w:rsidR="00350691" w:rsidRPr="00350691" w:rsidRDefault="00350691" w:rsidP="00350691">
      <w:pPr>
        <w:pStyle w:val="-11"/>
        <w:tabs>
          <w:tab w:val="left" w:pos="851"/>
        </w:tabs>
        <w:spacing w:line="360" w:lineRule="auto"/>
        <w:ind w:left="0"/>
        <w:jc w:val="center"/>
        <w:rPr>
          <w:rFonts w:cs="Times New Roman"/>
          <w:b/>
          <w:sz w:val="28"/>
          <w:szCs w:val="28"/>
        </w:rPr>
      </w:pPr>
      <w:r w:rsidRPr="00350691">
        <w:rPr>
          <w:rFonts w:cs="Times New Roman"/>
          <w:b/>
          <w:sz w:val="28"/>
          <w:szCs w:val="28"/>
        </w:rPr>
        <w:t xml:space="preserve">Лабораторные работы </w:t>
      </w:r>
    </w:p>
    <w:p w14:paraId="5B9103C1" w14:textId="77777777" w:rsidR="00350691" w:rsidRPr="00350691" w:rsidRDefault="00350691" w:rsidP="00350691">
      <w:pPr>
        <w:spacing w:after="0" w:line="360" w:lineRule="auto"/>
        <w:ind w:firstLine="720"/>
        <w:jc w:val="both"/>
        <w:rPr>
          <w:rFonts w:ascii="Times New Roman" w:hAnsi="Times New Roman" w:cs="Times New Roman"/>
          <w:spacing w:val="-4"/>
          <w:sz w:val="28"/>
          <w:szCs w:val="28"/>
        </w:rPr>
      </w:pPr>
      <w:r w:rsidRPr="00350691">
        <w:rPr>
          <w:rFonts w:ascii="Times New Roman" w:hAnsi="Times New Roman" w:cs="Times New Roman"/>
          <w:b/>
          <w:spacing w:val="-4"/>
          <w:sz w:val="28"/>
          <w:szCs w:val="28"/>
        </w:rPr>
        <w:t>Лабораторная работа № 1</w:t>
      </w:r>
      <w:r w:rsidRPr="00350691">
        <w:rPr>
          <w:rFonts w:ascii="Times New Roman" w:hAnsi="Times New Roman" w:cs="Times New Roman"/>
          <w:spacing w:val="-4"/>
          <w:sz w:val="28"/>
          <w:szCs w:val="28"/>
        </w:rPr>
        <w:t xml:space="preserve"> </w:t>
      </w:r>
      <w:r w:rsidRPr="00350691">
        <w:rPr>
          <w:rFonts w:ascii="Times New Roman" w:hAnsi="Times New Roman" w:cs="Times New Roman"/>
          <w:b/>
          <w:sz w:val="28"/>
          <w:szCs w:val="28"/>
        </w:rPr>
        <w:t xml:space="preserve">(2 час.). </w:t>
      </w:r>
      <w:r w:rsidRPr="00350691">
        <w:rPr>
          <w:rFonts w:ascii="Times New Roman" w:hAnsi="Times New Roman" w:cs="Times New Roman"/>
          <w:spacing w:val="-4"/>
          <w:sz w:val="28"/>
          <w:szCs w:val="28"/>
        </w:rPr>
        <w:t>«Спектрофотометрическое определение спектра поглощения пищевых красителей».</w:t>
      </w:r>
    </w:p>
    <w:p w14:paraId="6549F18E" w14:textId="77777777" w:rsidR="00350691" w:rsidRPr="00350691" w:rsidRDefault="00350691" w:rsidP="00350691">
      <w:pPr>
        <w:spacing w:after="0" w:line="360" w:lineRule="auto"/>
        <w:ind w:firstLine="720"/>
        <w:jc w:val="both"/>
        <w:rPr>
          <w:rFonts w:ascii="Times New Roman" w:hAnsi="Times New Roman" w:cs="Times New Roman"/>
          <w:spacing w:val="-4"/>
          <w:sz w:val="28"/>
          <w:szCs w:val="28"/>
        </w:rPr>
      </w:pPr>
      <w:r w:rsidRPr="00350691">
        <w:rPr>
          <w:rFonts w:ascii="Times New Roman" w:hAnsi="Times New Roman" w:cs="Times New Roman"/>
          <w:i/>
          <w:sz w:val="28"/>
          <w:szCs w:val="28"/>
        </w:rPr>
        <w:t>Цель работы</w:t>
      </w:r>
      <w:r w:rsidRPr="00350691">
        <w:rPr>
          <w:rFonts w:ascii="Times New Roman" w:hAnsi="Times New Roman" w:cs="Times New Roman"/>
          <w:sz w:val="28"/>
          <w:szCs w:val="28"/>
        </w:rPr>
        <w:t>: закрепить теоретический материал по теме; научиться строить по экспериментальным данным зависимость поглощения света от длины волны и доказать прямопропорциональную зависимость  между длиной кюветы и поглощением света.</w:t>
      </w:r>
    </w:p>
    <w:p w14:paraId="60C4CABF" w14:textId="77777777" w:rsidR="00350691" w:rsidRPr="00350691" w:rsidRDefault="00350691" w:rsidP="00350691">
      <w:pPr>
        <w:spacing w:after="0" w:line="360" w:lineRule="auto"/>
        <w:ind w:firstLine="720"/>
        <w:jc w:val="both"/>
        <w:rPr>
          <w:rFonts w:ascii="Times New Roman" w:hAnsi="Times New Roman" w:cs="Times New Roman"/>
          <w:sz w:val="28"/>
          <w:szCs w:val="28"/>
        </w:rPr>
      </w:pPr>
      <w:r w:rsidRPr="00350691">
        <w:rPr>
          <w:rFonts w:ascii="Times New Roman" w:hAnsi="Times New Roman" w:cs="Times New Roman"/>
          <w:b/>
          <w:sz w:val="28"/>
          <w:szCs w:val="28"/>
        </w:rPr>
        <w:t xml:space="preserve">Лабораторная работа № 2 (4 час.) </w:t>
      </w:r>
      <w:r w:rsidRPr="00350691">
        <w:rPr>
          <w:rFonts w:ascii="Times New Roman" w:hAnsi="Times New Roman" w:cs="Times New Roman"/>
          <w:sz w:val="28"/>
          <w:szCs w:val="28"/>
        </w:rPr>
        <w:t xml:space="preserve">«Поляриметрическое определение концентрации сахарного сиропа». </w:t>
      </w:r>
    </w:p>
    <w:p w14:paraId="78A2EC62" w14:textId="77777777" w:rsidR="00350691" w:rsidRPr="00350691" w:rsidRDefault="00350691" w:rsidP="00350691">
      <w:pPr>
        <w:spacing w:after="0" w:line="360" w:lineRule="auto"/>
        <w:ind w:firstLine="720"/>
        <w:jc w:val="both"/>
        <w:rPr>
          <w:rFonts w:ascii="Times New Roman" w:hAnsi="Times New Roman" w:cs="Times New Roman"/>
          <w:b/>
          <w:sz w:val="28"/>
          <w:szCs w:val="28"/>
        </w:rPr>
      </w:pPr>
      <w:r w:rsidRPr="00350691">
        <w:rPr>
          <w:rFonts w:ascii="Times New Roman" w:hAnsi="Times New Roman" w:cs="Times New Roman"/>
          <w:i/>
          <w:sz w:val="28"/>
          <w:szCs w:val="28"/>
        </w:rPr>
        <w:t>Цель работы</w:t>
      </w:r>
      <w:r w:rsidRPr="00350691">
        <w:rPr>
          <w:rFonts w:ascii="Times New Roman" w:hAnsi="Times New Roman" w:cs="Times New Roman"/>
          <w:sz w:val="28"/>
          <w:szCs w:val="28"/>
        </w:rPr>
        <w:t>:</w:t>
      </w:r>
      <w:r w:rsidRPr="00350691">
        <w:rPr>
          <w:rFonts w:ascii="Times New Roman" w:hAnsi="Times New Roman" w:cs="Times New Roman"/>
          <w:b/>
          <w:sz w:val="28"/>
          <w:szCs w:val="28"/>
        </w:rPr>
        <w:t xml:space="preserve"> </w:t>
      </w:r>
      <w:r w:rsidRPr="00350691">
        <w:rPr>
          <w:rFonts w:ascii="Times New Roman" w:hAnsi="Times New Roman" w:cs="Times New Roman"/>
          <w:sz w:val="28"/>
          <w:szCs w:val="28"/>
        </w:rPr>
        <w:t>закрепить теоретический материал по теме; научиться проводить измерение на поляриметре, строить градуировочный график и определять концентрацию сахарного сиропа в растворе.</w:t>
      </w:r>
    </w:p>
    <w:p w14:paraId="1D535421" w14:textId="77777777" w:rsidR="00350691" w:rsidRPr="00350691" w:rsidRDefault="00350691" w:rsidP="00350691">
      <w:pPr>
        <w:spacing w:after="0" w:line="360" w:lineRule="auto"/>
        <w:ind w:firstLine="720"/>
        <w:jc w:val="both"/>
        <w:rPr>
          <w:rFonts w:ascii="Times New Roman" w:hAnsi="Times New Roman" w:cs="Times New Roman"/>
          <w:sz w:val="28"/>
          <w:szCs w:val="28"/>
        </w:rPr>
      </w:pPr>
      <w:r w:rsidRPr="00350691">
        <w:rPr>
          <w:rFonts w:ascii="Times New Roman" w:hAnsi="Times New Roman" w:cs="Times New Roman"/>
          <w:b/>
          <w:sz w:val="28"/>
          <w:szCs w:val="28"/>
        </w:rPr>
        <w:t>Лабораторная работа № 3 (4 час.)</w:t>
      </w:r>
      <w:r w:rsidRPr="00350691">
        <w:rPr>
          <w:rFonts w:ascii="Times New Roman" w:hAnsi="Times New Roman" w:cs="Times New Roman"/>
          <w:sz w:val="28"/>
          <w:szCs w:val="28"/>
        </w:rPr>
        <w:t xml:space="preserve"> «Прямая потенциометрия растворов соляной кислоты различной концентрации».</w:t>
      </w:r>
    </w:p>
    <w:p w14:paraId="20CF3874" w14:textId="77777777" w:rsidR="00350691" w:rsidRPr="00350691" w:rsidRDefault="00350691" w:rsidP="00350691">
      <w:pPr>
        <w:spacing w:after="0" w:line="360" w:lineRule="auto"/>
        <w:ind w:firstLine="720"/>
        <w:jc w:val="both"/>
        <w:rPr>
          <w:rFonts w:ascii="Times New Roman" w:hAnsi="Times New Roman" w:cs="Times New Roman"/>
          <w:b/>
          <w:sz w:val="28"/>
          <w:szCs w:val="28"/>
        </w:rPr>
      </w:pPr>
      <w:r w:rsidRPr="00350691">
        <w:rPr>
          <w:rFonts w:ascii="Times New Roman" w:hAnsi="Times New Roman" w:cs="Times New Roman"/>
          <w:i/>
          <w:sz w:val="28"/>
          <w:szCs w:val="28"/>
        </w:rPr>
        <w:t>Цель работы</w:t>
      </w:r>
      <w:r w:rsidRPr="00350691">
        <w:rPr>
          <w:rFonts w:ascii="Times New Roman" w:hAnsi="Times New Roman" w:cs="Times New Roman"/>
          <w:sz w:val="28"/>
          <w:szCs w:val="28"/>
        </w:rPr>
        <w:t>:</w:t>
      </w:r>
      <w:r w:rsidRPr="00350691">
        <w:rPr>
          <w:rFonts w:ascii="Times New Roman" w:hAnsi="Times New Roman" w:cs="Times New Roman"/>
          <w:b/>
          <w:sz w:val="28"/>
          <w:szCs w:val="28"/>
        </w:rPr>
        <w:t xml:space="preserve"> </w:t>
      </w:r>
      <w:r w:rsidRPr="00350691">
        <w:rPr>
          <w:rFonts w:ascii="Times New Roman" w:hAnsi="Times New Roman" w:cs="Times New Roman"/>
          <w:sz w:val="28"/>
          <w:szCs w:val="28"/>
        </w:rPr>
        <w:t>закрепить теоретический материал по теме; научиться проводить измерение на рН-метре, строить градуировочный график и определять концентрацию соляной кислоты в растворе потенциометрическим методом.</w:t>
      </w:r>
    </w:p>
    <w:p w14:paraId="48B57209" w14:textId="77777777" w:rsidR="00350691" w:rsidRPr="00350691" w:rsidRDefault="00350691" w:rsidP="00350691">
      <w:pPr>
        <w:spacing w:after="0" w:line="360" w:lineRule="auto"/>
        <w:ind w:firstLine="720"/>
        <w:jc w:val="both"/>
        <w:rPr>
          <w:rFonts w:ascii="Times New Roman" w:hAnsi="Times New Roman" w:cs="Times New Roman"/>
          <w:sz w:val="28"/>
          <w:szCs w:val="28"/>
        </w:rPr>
      </w:pPr>
      <w:r w:rsidRPr="00350691">
        <w:rPr>
          <w:rFonts w:ascii="Times New Roman" w:hAnsi="Times New Roman" w:cs="Times New Roman"/>
          <w:b/>
          <w:sz w:val="28"/>
          <w:szCs w:val="28"/>
        </w:rPr>
        <w:lastRenderedPageBreak/>
        <w:t xml:space="preserve">Лабораторная работа № 4 (4 час.) </w:t>
      </w:r>
      <w:r w:rsidRPr="00350691">
        <w:rPr>
          <w:rFonts w:ascii="Times New Roman" w:hAnsi="Times New Roman" w:cs="Times New Roman"/>
          <w:sz w:val="28"/>
          <w:szCs w:val="28"/>
        </w:rPr>
        <w:t xml:space="preserve">«Кондуктометрическое определение концентрации раствора поваренной соли». </w:t>
      </w:r>
    </w:p>
    <w:p w14:paraId="73E4B070" w14:textId="77777777" w:rsidR="00350691" w:rsidRPr="00350691" w:rsidRDefault="00350691" w:rsidP="00350691">
      <w:pPr>
        <w:spacing w:after="0" w:line="360" w:lineRule="auto"/>
        <w:ind w:firstLine="720"/>
        <w:jc w:val="both"/>
        <w:rPr>
          <w:rFonts w:ascii="Times New Roman" w:hAnsi="Times New Roman" w:cs="Times New Roman"/>
          <w:b/>
          <w:sz w:val="28"/>
          <w:szCs w:val="28"/>
        </w:rPr>
      </w:pPr>
      <w:r w:rsidRPr="00350691">
        <w:rPr>
          <w:rFonts w:ascii="Times New Roman" w:hAnsi="Times New Roman" w:cs="Times New Roman"/>
          <w:i/>
          <w:sz w:val="28"/>
          <w:szCs w:val="28"/>
        </w:rPr>
        <w:t>Цель работы</w:t>
      </w:r>
      <w:r w:rsidRPr="00350691">
        <w:rPr>
          <w:rFonts w:ascii="Times New Roman" w:hAnsi="Times New Roman" w:cs="Times New Roman"/>
          <w:sz w:val="28"/>
          <w:szCs w:val="28"/>
        </w:rPr>
        <w:t>:</w:t>
      </w:r>
      <w:r w:rsidRPr="00350691">
        <w:rPr>
          <w:rFonts w:ascii="Times New Roman" w:hAnsi="Times New Roman" w:cs="Times New Roman"/>
          <w:b/>
          <w:sz w:val="28"/>
          <w:szCs w:val="28"/>
        </w:rPr>
        <w:t xml:space="preserve"> </w:t>
      </w:r>
      <w:r w:rsidRPr="00350691">
        <w:rPr>
          <w:rFonts w:ascii="Times New Roman" w:hAnsi="Times New Roman" w:cs="Times New Roman"/>
          <w:sz w:val="28"/>
          <w:szCs w:val="28"/>
        </w:rPr>
        <w:t>закрепить теоретический материал по теме; научиться строить градуировочный график и проводить кондуктометрическое определение концентрации раствора поваренной соли.</w:t>
      </w:r>
    </w:p>
    <w:p w14:paraId="2751AB7B" w14:textId="77777777" w:rsidR="00350691" w:rsidRPr="00350691" w:rsidRDefault="00350691" w:rsidP="00350691">
      <w:pPr>
        <w:spacing w:after="0" w:line="360" w:lineRule="auto"/>
        <w:ind w:firstLine="720"/>
        <w:jc w:val="both"/>
        <w:rPr>
          <w:rFonts w:ascii="Times New Roman" w:hAnsi="Times New Roman" w:cs="Times New Roman"/>
          <w:b/>
          <w:sz w:val="28"/>
          <w:szCs w:val="28"/>
        </w:rPr>
      </w:pPr>
      <w:r w:rsidRPr="00350691">
        <w:rPr>
          <w:rFonts w:ascii="Times New Roman" w:hAnsi="Times New Roman" w:cs="Times New Roman"/>
          <w:b/>
          <w:sz w:val="28"/>
          <w:szCs w:val="28"/>
        </w:rPr>
        <w:t xml:space="preserve">Лабораторная работа № 5 (4 час.) </w:t>
      </w:r>
      <w:r w:rsidRPr="00350691">
        <w:rPr>
          <w:rFonts w:ascii="Times New Roman" w:hAnsi="Times New Roman" w:cs="Times New Roman"/>
          <w:sz w:val="28"/>
          <w:szCs w:val="28"/>
        </w:rPr>
        <w:t>«Ионообменная хроматография  для определения концентрации раствора поваренной соли».</w:t>
      </w:r>
    </w:p>
    <w:p w14:paraId="032C4BA7" w14:textId="77777777" w:rsidR="00350691" w:rsidRPr="00350691" w:rsidRDefault="00350691" w:rsidP="00350691">
      <w:pPr>
        <w:tabs>
          <w:tab w:val="left" w:pos="1080"/>
        </w:tabs>
        <w:spacing w:after="0" w:line="360" w:lineRule="auto"/>
        <w:ind w:firstLine="709"/>
        <w:rPr>
          <w:rFonts w:ascii="Times New Roman" w:hAnsi="Times New Roman" w:cs="Times New Roman"/>
          <w:sz w:val="28"/>
          <w:szCs w:val="28"/>
        </w:rPr>
      </w:pPr>
      <w:r w:rsidRPr="00350691">
        <w:rPr>
          <w:rFonts w:ascii="Times New Roman" w:hAnsi="Times New Roman" w:cs="Times New Roman"/>
          <w:i/>
          <w:sz w:val="28"/>
          <w:szCs w:val="28"/>
        </w:rPr>
        <w:t>Цель работы</w:t>
      </w:r>
      <w:r w:rsidRPr="00350691">
        <w:rPr>
          <w:rFonts w:ascii="Times New Roman" w:hAnsi="Times New Roman" w:cs="Times New Roman"/>
          <w:sz w:val="28"/>
          <w:szCs w:val="28"/>
        </w:rPr>
        <w:t>:</w:t>
      </w:r>
      <w:r w:rsidRPr="00350691">
        <w:rPr>
          <w:rFonts w:ascii="Times New Roman" w:hAnsi="Times New Roman" w:cs="Times New Roman"/>
          <w:b/>
          <w:sz w:val="28"/>
          <w:szCs w:val="28"/>
        </w:rPr>
        <w:t xml:space="preserve"> </w:t>
      </w:r>
      <w:r w:rsidRPr="00350691">
        <w:rPr>
          <w:rFonts w:ascii="Times New Roman" w:hAnsi="Times New Roman" w:cs="Times New Roman"/>
          <w:sz w:val="28"/>
          <w:szCs w:val="28"/>
        </w:rPr>
        <w:t>закрепить теоретический материал по теме; научиться проводить ионообменную хроматографию для определения концентрации поваренной соли в растворе.</w:t>
      </w:r>
    </w:p>
    <w:p w14:paraId="5D33415C" w14:textId="319FE000" w:rsidR="00B20CEA" w:rsidRDefault="00B20CEA" w:rsidP="00B20CEA"/>
    <w:p w14:paraId="72A7A4CC" w14:textId="77777777" w:rsidR="00350691" w:rsidRPr="00885CD6" w:rsidRDefault="00350691" w:rsidP="00350691">
      <w:pPr>
        <w:pStyle w:val="a3"/>
        <w:numPr>
          <w:ilvl w:val="0"/>
          <w:numId w:val="1"/>
        </w:numPr>
        <w:tabs>
          <w:tab w:val="left" w:pos="567"/>
        </w:tabs>
        <w:spacing w:line="360" w:lineRule="auto"/>
        <w:jc w:val="center"/>
        <w:rPr>
          <w:b/>
          <w:caps/>
          <w:sz w:val="28"/>
          <w:szCs w:val="28"/>
        </w:rPr>
      </w:pPr>
      <w:r w:rsidRPr="00885CD6">
        <w:rPr>
          <w:b/>
          <w:caps/>
          <w:sz w:val="28"/>
          <w:szCs w:val="28"/>
        </w:rPr>
        <w:t>УЧЕБНО-МЕТОДИЧЕСКОЕ ОБЕСПЕЧЕНИЕ САМОСТОЯТЕЛЬНОЙ РАБОТЫ ОБУЧАЮЩИХСЯ</w:t>
      </w:r>
    </w:p>
    <w:p w14:paraId="36495E38" w14:textId="77777777" w:rsidR="00350691" w:rsidRPr="00350691" w:rsidRDefault="00350691" w:rsidP="00350691">
      <w:pPr>
        <w:tabs>
          <w:tab w:val="left" w:pos="1080"/>
        </w:tabs>
        <w:spacing w:after="0" w:line="360" w:lineRule="auto"/>
        <w:rPr>
          <w:rFonts w:ascii="Times New Roman" w:hAnsi="Times New Roman" w:cs="Times New Roman"/>
          <w:sz w:val="28"/>
          <w:szCs w:val="28"/>
        </w:rPr>
      </w:pPr>
    </w:p>
    <w:p w14:paraId="37B05858" w14:textId="59859E4D" w:rsidR="00350691" w:rsidRPr="00350691" w:rsidRDefault="00350691" w:rsidP="00350691">
      <w:pPr>
        <w:spacing w:after="0" w:line="360" w:lineRule="auto"/>
        <w:ind w:firstLine="567"/>
        <w:jc w:val="both"/>
        <w:rPr>
          <w:rFonts w:ascii="Times New Roman" w:eastAsia="Calibri" w:hAnsi="Times New Roman" w:cs="Times New Roman"/>
          <w:sz w:val="28"/>
          <w:szCs w:val="28"/>
        </w:rPr>
      </w:pPr>
      <w:r w:rsidRPr="00350691">
        <w:rPr>
          <w:rFonts w:ascii="Times New Roman" w:eastAsia="Calibri" w:hAnsi="Times New Roman" w:cs="Times New Roman"/>
          <w:sz w:val="28"/>
          <w:szCs w:val="28"/>
        </w:rPr>
        <w:t>Учебно-методическое обеспечение самостоятельной работы обучающихся по дисциплине «Современные методы исследования пищевого сырья и продуктов питания» включает в себя:</w:t>
      </w:r>
    </w:p>
    <w:p w14:paraId="033A052F" w14:textId="77777777" w:rsidR="00350691" w:rsidRPr="00350691" w:rsidRDefault="00350691" w:rsidP="00350691">
      <w:pPr>
        <w:pStyle w:val="a3"/>
        <w:widowControl w:val="0"/>
        <w:numPr>
          <w:ilvl w:val="0"/>
          <w:numId w:val="13"/>
        </w:numPr>
        <w:tabs>
          <w:tab w:val="left" w:pos="993"/>
        </w:tabs>
        <w:suppressAutoHyphens/>
        <w:spacing w:line="360" w:lineRule="auto"/>
        <w:ind w:left="0" w:firstLine="567"/>
        <w:jc w:val="both"/>
        <w:rPr>
          <w:sz w:val="28"/>
          <w:szCs w:val="28"/>
        </w:rPr>
      </w:pPr>
      <w:r w:rsidRPr="00350691">
        <w:rPr>
          <w:sz w:val="28"/>
          <w:szCs w:val="28"/>
        </w:rPr>
        <w:t>характеристика заданий для самостоятельной работы студентов и методические рекомендации по их выполнению;</w:t>
      </w:r>
    </w:p>
    <w:p w14:paraId="7887687B" w14:textId="47D979DA" w:rsidR="00350691" w:rsidRDefault="00350691" w:rsidP="00350691">
      <w:pPr>
        <w:pStyle w:val="a3"/>
        <w:widowControl w:val="0"/>
        <w:numPr>
          <w:ilvl w:val="0"/>
          <w:numId w:val="13"/>
        </w:numPr>
        <w:tabs>
          <w:tab w:val="left" w:pos="993"/>
          <w:tab w:val="left" w:pos="1080"/>
        </w:tabs>
        <w:suppressAutoHyphens/>
        <w:spacing w:line="360" w:lineRule="auto"/>
        <w:ind w:left="0" w:firstLine="567"/>
        <w:jc w:val="both"/>
        <w:rPr>
          <w:sz w:val="28"/>
          <w:szCs w:val="28"/>
        </w:rPr>
      </w:pPr>
      <w:r w:rsidRPr="00350691">
        <w:rPr>
          <w:sz w:val="28"/>
          <w:szCs w:val="28"/>
        </w:rPr>
        <w:t>требования к представлению и оформлению результатов самостоятельной работы; критерии оценки выполнения самостоятельной работы</w:t>
      </w:r>
      <w:r>
        <w:rPr>
          <w:sz w:val="28"/>
          <w:szCs w:val="28"/>
        </w:rPr>
        <w:t>;</w:t>
      </w:r>
    </w:p>
    <w:p w14:paraId="790078BE" w14:textId="77777777" w:rsidR="00350691" w:rsidRPr="00536643" w:rsidRDefault="00350691" w:rsidP="00350691">
      <w:pPr>
        <w:pStyle w:val="a3"/>
        <w:widowControl w:val="0"/>
        <w:numPr>
          <w:ilvl w:val="0"/>
          <w:numId w:val="13"/>
        </w:numPr>
        <w:suppressAutoHyphens/>
        <w:spacing w:line="360" w:lineRule="auto"/>
        <w:ind w:left="993" w:hanging="426"/>
        <w:jc w:val="both"/>
        <w:rPr>
          <w:color w:val="000000"/>
          <w:sz w:val="28"/>
          <w:szCs w:val="28"/>
        </w:rPr>
      </w:pPr>
      <w:r w:rsidRPr="00536643">
        <w:rPr>
          <w:color w:val="000000"/>
          <w:sz w:val="28"/>
          <w:szCs w:val="28"/>
        </w:rPr>
        <w:t>требования к представлению и оформлению результатов самостоятельной работы;</w:t>
      </w:r>
    </w:p>
    <w:p w14:paraId="6F0133D7" w14:textId="4E3D017A" w:rsidR="00350691" w:rsidRDefault="00350691" w:rsidP="00350691">
      <w:pPr>
        <w:pStyle w:val="a3"/>
        <w:tabs>
          <w:tab w:val="left" w:pos="284"/>
        </w:tabs>
        <w:suppressAutoHyphens/>
        <w:spacing w:after="200"/>
        <w:ind w:left="0"/>
        <w:jc w:val="both"/>
        <w:rPr>
          <w:b/>
          <w:caps/>
          <w:sz w:val="28"/>
          <w:szCs w:val="28"/>
        </w:rPr>
      </w:pPr>
    </w:p>
    <w:p w14:paraId="156E80F6" w14:textId="4B561676" w:rsidR="00350691" w:rsidRDefault="00350691" w:rsidP="00350691">
      <w:pPr>
        <w:pStyle w:val="a3"/>
        <w:tabs>
          <w:tab w:val="left" w:pos="284"/>
        </w:tabs>
        <w:suppressAutoHyphens/>
        <w:spacing w:after="200"/>
        <w:ind w:left="0"/>
        <w:jc w:val="both"/>
        <w:rPr>
          <w:b/>
          <w:caps/>
          <w:sz w:val="28"/>
          <w:szCs w:val="28"/>
        </w:rPr>
      </w:pPr>
    </w:p>
    <w:p w14:paraId="40A89671" w14:textId="1EA04445" w:rsidR="00350691" w:rsidRDefault="00350691">
      <w:pPr>
        <w:spacing w:after="160" w:line="259" w:lineRule="auto"/>
        <w:rPr>
          <w:rFonts w:ascii="Times New Roman" w:hAnsi="Times New Roman" w:cs="Times New Roman"/>
          <w:b/>
          <w:caps/>
          <w:sz w:val="28"/>
          <w:szCs w:val="28"/>
          <w:lang w:eastAsia="ru-RU"/>
        </w:rPr>
      </w:pPr>
      <w:r>
        <w:rPr>
          <w:b/>
          <w:caps/>
          <w:sz w:val="28"/>
          <w:szCs w:val="28"/>
        </w:rPr>
        <w:br w:type="page"/>
      </w:r>
    </w:p>
    <w:p w14:paraId="1C2E9F2B" w14:textId="77777777" w:rsidR="00350691" w:rsidRDefault="00350691" w:rsidP="00350691">
      <w:pPr>
        <w:pStyle w:val="a3"/>
        <w:numPr>
          <w:ilvl w:val="0"/>
          <w:numId w:val="1"/>
        </w:numPr>
        <w:tabs>
          <w:tab w:val="left" w:pos="567"/>
        </w:tabs>
        <w:suppressAutoHyphens/>
        <w:jc w:val="center"/>
        <w:rPr>
          <w:b/>
          <w:caps/>
          <w:sz w:val="28"/>
          <w:szCs w:val="28"/>
        </w:rPr>
      </w:pPr>
      <w:r w:rsidRPr="00885CD6">
        <w:rPr>
          <w:b/>
          <w:caps/>
          <w:sz w:val="28"/>
          <w:szCs w:val="28"/>
        </w:rPr>
        <w:lastRenderedPageBreak/>
        <w:t>контроль достижения целей курса</w:t>
      </w:r>
    </w:p>
    <w:p w14:paraId="439CE300" w14:textId="77777777" w:rsidR="00350691" w:rsidRDefault="00350691" w:rsidP="00350691">
      <w:pPr>
        <w:pStyle w:val="a3"/>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29"/>
        <w:gridCol w:w="1129"/>
        <w:gridCol w:w="2556"/>
        <w:gridCol w:w="1418"/>
        <w:gridCol w:w="1553"/>
      </w:tblGrid>
      <w:tr w:rsidR="00350691" w:rsidRPr="00A071DC" w14:paraId="7D2BD466" w14:textId="77777777" w:rsidTr="005A5AC3">
        <w:tc>
          <w:tcPr>
            <w:tcW w:w="560" w:type="dxa"/>
            <w:vMerge w:val="restart"/>
            <w:shd w:val="clear" w:color="auto" w:fill="auto"/>
          </w:tcPr>
          <w:p w14:paraId="74BD618C" w14:textId="77777777" w:rsidR="00350691" w:rsidRPr="00A071DC" w:rsidRDefault="00350691" w:rsidP="00175A40">
            <w:pPr>
              <w:pStyle w:val="a3"/>
              <w:tabs>
                <w:tab w:val="left" w:pos="567"/>
              </w:tabs>
              <w:suppressAutoHyphens/>
              <w:ind w:left="0"/>
              <w:jc w:val="center"/>
              <w:rPr>
                <w:b/>
                <w:caps/>
                <w:sz w:val="24"/>
                <w:szCs w:val="24"/>
              </w:rPr>
            </w:pPr>
            <w:r w:rsidRPr="00A071DC">
              <w:rPr>
                <w:b/>
                <w:sz w:val="24"/>
                <w:szCs w:val="24"/>
              </w:rPr>
              <w:t>№ п/п</w:t>
            </w:r>
          </w:p>
        </w:tc>
        <w:tc>
          <w:tcPr>
            <w:tcW w:w="2129" w:type="dxa"/>
            <w:vMerge w:val="restart"/>
            <w:shd w:val="clear" w:color="auto" w:fill="auto"/>
          </w:tcPr>
          <w:p w14:paraId="20541CF1" w14:textId="77777777" w:rsidR="00350691" w:rsidRPr="00A071DC" w:rsidRDefault="00350691" w:rsidP="00175A40">
            <w:pPr>
              <w:pStyle w:val="a3"/>
              <w:tabs>
                <w:tab w:val="left" w:pos="567"/>
              </w:tabs>
              <w:suppressAutoHyphens/>
              <w:ind w:left="0"/>
              <w:jc w:val="center"/>
              <w:rPr>
                <w:b/>
                <w:caps/>
                <w:sz w:val="24"/>
                <w:szCs w:val="24"/>
              </w:rPr>
            </w:pPr>
            <w:r w:rsidRPr="00A071DC">
              <w:rPr>
                <w:b/>
                <w:sz w:val="24"/>
                <w:szCs w:val="24"/>
              </w:rPr>
              <w:t>Контролируемые разделы / темы дисциплины</w:t>
            </w:r>
          </w:p>
        </w:tc>
        <w:tc>
          <w:tcPr>
            <w:tcW w:w="3685" w:type="dxa"/>
            <w:gridSpan w:val="2"/>
            <w:vMerge w:val="restart"/>
            <w:shd w:val="clear" w:color="auto" w:fill="auto"/>
          </w:tcPr>
          <w:p w14:paraId="55E6FE60" w14:textId="77777777" w:rsidR="00350691" w:rsidRPr="00A071DC" w:rsidRDefault="00350691" w:rsidP="00175A40">
            <w:pPr>
              <w:pStyle w:val="a3"/>
              <w:tabs>
                <w:tab w:val="left" w:pos="567"/>
              </w:tabs>
              <w:suppressAutoHyphens/>
              <w:ind w:left="0"/>
              <w:jc w:val="center"/>
              <w:rPr>
                <w:b/>
                <w:caps/>
                <w:sz w:val="24"/>
                <w:szCs w:val="24"/>
              </w:rPr>
            </w:pPr>
            <w:r w:rsidRPr="00A071DC">
              <w:rPr>
                <w:b/>
                <w:bCs/>
                <w:sz w:val="24"/>
                <w:szCs w:val="24"/>
              </w:rPr>
              <w:t>Код и наименование индикатора достижения</w:t>
            </w:r>
          </w:p>
        </w:tc>
        <w:tc>
          <w:tcPr>
            <w:tcW w:w="2971" w:type="dxa"/>
            <w:gridSpan w:val="2"/>
            <w:shd w:val="clear" w:color="auto" w:fill="auto"/>
          </w:tcPr>
          <w:p w14:paraId="19B984E4" w14:textId="77777777" w:rsidR="00350691" w:rsidRPr="00A071DC" w:rsidRDefault="00350691" w:rsidP="00175A40">
            <w:pPr>
              <w:pStyle w:val="a3"/>
              <w:tabs>
                <w:tab w:val="left" w:pos="567"/>
              </w:tabs>
              <w:suppressAutoHyphens/>
              <w:ind w:left="0"/>
              <w:jc w:val="center"/>
              <w:rPr>
                <w:b/>
                <w:caps/>
                <w:sz w:val="24"/>
                <w:szCs w:val="24"/>
              </w:rPr>
            </w:pPr>
            <w:r w:rsidRPr="00A071DC">
              <w:rPr>
                <w:b/>
                <w:sz w:val="24"/>
                <w:szCs w:val="24"/>
              </w:rPr>
              <w:t>Оценочные средства</w:t>
            </w:r>
          </w:p>
        </w:tc>
      </w:tr>
      <w:tr w:rsidR="005A5AC3" w:rsidRPr="00A071DC" w14:paraId="4A9378B5" w14:textId="77777777" w:rsidTr="005A5AC3">
        <w:tc>
          <w:tcPr>
            <w:tcW w:w="560" w:type="dxa"/>
            <w:vMerge/>
            <w:shd w:val="clear" w:color="auto" w:fill="auto"/>
          </w:tcPr>
          <w:p w14:paraId="15804864" w14:textId="77777777" w:rsidR="00350691" w:rsidRPr="00A071DC" w:rsidRDefault="00350691" w:rsidP="00175A40">
            <w:pPr>
              <w:pStyle w:val="a3"/>
              <w:tabs>
                <w:tab w:val="left" w:pos="567"/>
              </w:tabs>
              <w:suppressAutoHyphens/>
              <w:ind w:left="0"/>
              <w:jc w:val="both"/>
              <w:rPr>
                <w:b/>
                <w:caps/>
                <w:sz w:val="24"/>
                <w:szCs w:val="24"/>
              </w:rPr>
            </w:pPr>
          </w:p>
        </w:tc>
        <w:tc>
          <w:tcPr>
            <w:tcW w:w="2129" w:type="dxa"/>
            <w:vMerge/>
            <w:shd w:val="clear" w:color="auto" w:fill="auto"/>
          </w:tcPr>
          <w:p w14:paraId="7565D734" w14:textId="77777777" w:rsidR="00350691" w:rsidRPr="00A071DC" w:rsidRDefault="00350691" w:rsidP="00175A40">
            <w:pPr>
              <w:pStyle w:val="a3"/>
              <w:tabs>
                <w:tab w:val="left" w:pos="567"/>
              </w:tabs>
              <w:suppressAutoHyphens/>
              <w:ind w:left="0"/>
              <w:jc w:val="both"/>
              <w:rPr>
                <w:b/>
                <w:caps/>
                <w:sz w:val="24"/>
                <w:szCs w:val="24"/>
              </w:rPr>
            </w:pPr>
          </w:p>
        </w:tc>
        <w:tc>
          <w:tcPr>
            <w:tcW w:w="3685" w:type="dxa"/>
            <w:gridSpan w:val="2"/>
            <w:vMerge/>
            <w:shd w:val="clear" w:color="auto" w:fill="auto"/>
          </w:tcPr>
          <w:p w14:paraId="5EFDCC8A" w14:textId="77777777" w:rsidR="00350691" w:rsidRPr="00A071DC" w:rsidRDefault="00350691" w:rsidP="00175A40">
            <w:pPr>
              <w:pStyle w:val="a3"/>
              <w:tabs>
                <w:tab w:val="left" w:pos="567"/>
              </w:tabs>
              <w:suppressAutoHyphens/>
              <w:ind w:left="0"/>
              <w:jc w:val="both"/>
              <w:rPr>
                <w:b/>
                <w:caps/>
                <w:sz w:val="24"/>
                <w:szCs w:val="24"/>
              </w:rPr>
            </w:pPr>
          </w:p>
        </w:tc>
        <w:tc>
          <w:tcPr>
            <w:tcW w:w="1418" w:type="dxa"/>
            <w:shd w:val="clear" w:color="auto" w:fill="auto"/>
          </w:tcPr>
          <w:p w14:paraId="499CC4A4" w14:textId="77777777" w:rsidR="00350691" w:rsidRPr="00A071DC" w:rsidRDefault="00350691" w:rsidP="00175A40">
            <w:pPr>
              <w:pStyle w:val="a3"/>
              <w:tabs>
                <w:tab w:val="left" w:pos="567"/>
              </w:tabs>
              <w:suppressAutoHyphens/>
              <w:ind w:left="0"/>
              <w:jc w:val="center"/>
              <w:rPr>
                <w:b/>
                <w:caps/>
                <w:sz w:val="24"/>
                <w:szCs w:val="24"/>
              </w:rPr>
            </w:pPr>
            <w:r w:rsidRPr="00A071DC">
              <w:rPr>
                <w:b/>
                <w:sz w:val="24"/>
                <w:szCs w:val="24"/>
              </w:rPr>
              <w:t>текущий контроль</w:t>
            </w:r>
          </w:p>
        </w:tc>
        <w:tc>
          <w:tcPr>
            <w:tcW w:w="1553" w:type="dxa"/>
            <w:shd w:val="clear" w:color="auto" w:fill="auto"/>
          </w:tcPr>
          <w:p w14:paraId="1E30A0BF" w14:textId="77777777" w:rsidR="00350691" w:rsidRPr="00A071DC" w:rsidRDefault="00350691" w:rsidP="00175A40">
            <w:pPr>
              <w:pStyle w:val="a3"/>
              <w:tabs>
                <w:tab w:val="left" w:pos="567"/>
              </w:tabs>
              <w:suppressAutoHyphens/>
              <w:ind w:left="0"/>
              <w:jc w:val="center"/>
              <w:rPr>
                <w:b/>
                <w:caps/>
                <w:sz w:val="24"/>
                <w:szCs w:val="24"/>
              </w:rPr>
            </w:pPr>
            <w:r w:rsidRPr="00A071DC">
              <w:rPr>
                <w:b/>
                <w:sz w:val="24"/>
                <w:szCs w:val="24"/>
              </w:rPr>
              <w:t>промежуточная аттестация</w:t>
            </w:r>
          </w:p>
        </w:tc>
      </w:tr>
      <w:tr w:rsidR="005A5AC3" w:rsidRPr="00A071DC" w14:paraId="412FAC8F" w14:textId="77777777" w:rsidTr="005A5AC3">
        <w:tc>
          <w:tcPr>
            <w:tcW w:w="560" w:type="dxa"/>
            <w:vMerge w:val="restart"/>
            <w:shd w:val="clear" w:color="auto" w:fill="auto"/>
          </w:tcPr>
          <w:p w14:paraId="168A8FDF"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1</w:t>
            </w:r>
          </w:p>
        </w:tc>
        <w:tc>
          <w:tcPr>
            <w:tcW w:w="2129" w:type="dxa"/>
            <w:vMerge w:val="restart"/>
            <w:shd w:val="clear" w:color="auto" w:fill="auto"/>
          </w:tcPr>
          <w:p w14:paraId="5CBE28DD"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Тема №1</w:t>
            </w:r>
          </w:p>
          <w:p w14:paraId="5D0D9EE7" w14:textId="6E5029A0" w:rsidR="005A5AC3" w:rsidRPr="00350691" w:rsidRDefault="005A5AC3" w:rsidP="005A5AC3">
            <w:pPr>
              <w:pStyle w:val="a3"/>
              <w:tabs>
                <w:tab w:val="left" w:pos="567"/>
              </w:tabs>
              <w:suppressAutoHyphens/>
              <w:ind w:left="0"/>
              <w:jc w:val="both"/>
              <w:rPr>
                <w:bCs/>
                <w:caps/>
                <w:sz w:val="24"/>
                <w:szCs w:val="24"/>
              </w:rPr>
            </w:pPr>
            <w:r w:rsidRPr="00350691">
              <w:rPr>
                <w:sz w:val="24"/>
                <w:szCs w:val="24"/>
              </w:rPr>
              <w:t>Общая характеристика современных методов анализа пищевого сырья и продуктов питания</w:t>
            </w:r>
          </w:p>
        </w:tc>
        <w:tc>
          <w:tcPr>
            <w:tcW w:w="1129" w:type="dxa"/>
            <w:vMerge w:val="restart"/>
            <w:shd w:val="clear" w:color="auto" w:fill="auto"/>
          </w:tcPr>
          <w:p w14:paraId="0AB05BE1" w14:textId="05C64FB3" w:rsidR="005A5AC3" w:rsidRPr="00A071DC" w:rsidRDefault="005A5AC3" w:rsidP="005A5AC3">
            <w:pPr>
              <w:pStyle w:val="a3"/>
              <w:tabs>
                <w:tab w:val="left" w:pos="567"/>
              </w:tabs>
              <w:suppressAutoHyphens/>
              <w:ind w:left="0"/>
              <w:jc w:val="both"/>
              <w:rPr>
                <w:bCs/>
                <w:caps/>
                <w:sz w:val="24"/>
                <w:szCs w:val="24"/>
              </w:rPr>
            </w:pPr>
            <w:r w:rsidRPr="00350691">
              <w:rPr>
                <w:bCs/>
                <w:caps/>
                <w:sz w:val="24"/>
                <w:szCs w:val="24"/>
              </w:rPr>
              <w:t>УК-1; ОПК-1; ОПК-3</w:t>
            </w:r>
          </w:p>
        </w:tc>
        <w:tc>
          <w:tcPr>
            <w:tcW w:w="2556" w:type="dxa"/>
            <w:shd w:val="clear" w:color="auto" w:fill="auto"/>
            <w:vAlign w:val="center"/>
          </w:tcPr>
          <w:p w14:paraId="5014B6AD"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Знание актуальных проблем развития современных методов анализа сырья и продуктов питания, приемы их использования; способов освоения новых предметных областей;</w:t>
            </w:r>
          </w:p>
          <w:p w14:paraId="2AC17C9D" w14:textId="45B0EE0D" w:rsidR="005A5AC3" w:rsidRPr="005A5AC3" w:rsidRDefault="005A5AC3" w:rsidP="005A5AC3">
            <w:pPr>
              <w:pStyle w:val="a3"/>
              <w:tabs>
                <w:tab w:val="left" w:pos="567"/>
              </w:tabs>
              <w:suppressAutoHyphens/>
              <w:ind w:left="0"/>
              <w:jc w:val="both"/>
              <w:rPr>
                <w:bCs/>
                <w:caps/>
                <w:sz w:val="24"/>
                <w:szCs w:val="24"/>
              </w:rPr>
            </w:pPr>
            <w:r w:rsidRPr="005A5AC3">
              <w:rPr>
                <w:sz w:val="24"/>
                <w:szCs w:val="24"/>
              </w:rPr>
              <w:t>организации процесса делопроизводства, системы отчетности и документооборота;</w:t>
            </w:r>
          </w:p>
        </w:tc>
        <w:tc>
          <w:tcPr>
            <w:tcW w:w="1418" w:type="dxa"/>
            <w:vMerge w:val="restart"/>
            <w:shd w:val="clear" w:color="auto" w:fill="auto"/>
            <w:vAlign w:val="center"/>
          </w:tcPr>
          <w:p w14:paraId="19AC0BC3" w14:textId="77777777" w:rsidR="005A5AC3" w:rsidRPr="005A5AC3" w:rsidRDefault="005A5AC3" w:rsidP="005A5AC3">
            <w:pPr>
              <w:snapToGrid w:val="0"/>
              <w:spacing w:after="0" w:line="240" w:lineRule="auto"/>
              <w:rPr>
                <w:rFonts w:ascii="Times New Roman" w:eastAsia="Calibri" w:hAnsi="Times New Roman" w:cs="Times New Roman"/>
                <w:sz w:val="24"/>
                <w:szCs w:val="24"/>
                <w:lang w:eastAsia="ar-SA"/>
              </w:rPr>
            </w:pPr>
            <w:r w:rsidRPr="005A5AC3">
              <w:rPr>
                <w:rFonts w:ascii="Times New Roman" w:eastAsia="Calibri" w:hAnsi="Times New Roman" w:cs="Times New Roman"/>
                <w:sz w:val="24"/>
                <w:szCs w:val="24"/>
                <w:lang w:eastAsia="ar-SA"/>
              </w:rPr>
              <w:t>УО-1 –собеседование;</w:t>
            </w:r>
          </w:p>
          <w:p w14:paraId="0C4E9D2B" w14:textId="784C07A3" w:rsidR="005A5AC3" w:rsidRPr="005A5AC3"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ПР-7 – конспект</w:t>
            </w:r>
          </w:p>
        </w:tc>
        <w:tc>
          <w:tcPr>
            <w:tcW w:w="1553" w:type="dxa"/>
            <w:vMerge w:val="restart"/>
            <w:shd w:val="clear" w:color="auto" w:fill="auto"/>
            <w:vAlign w:val="center"/>
          </w:tcPr>
          <w:p w14:paraId="1D64DAEE" w14:textId="50927724" w:rsidR="005A5AC3" w:rsidRPr="005A5AC3"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Экзамен</w:t>
            </w:r>
          </w:p>
        </w:tc>
      </w:tr>
      <w:tr w:rsidR="005A5AC3" w:rsidRPr="00A071DC" w14:paraId="49A614CB" w14:textId="77777777" w:rsidTr="005A5AC3">
        <w:tc>
          <w:tcPr>
            <w:tcW w:w="560" w:type="dxa"/>
            <w:vMerge/>
            <w:shd w:val="clear" w:color="auto" w:fill="auto"/>
          </w:tcPr>
          <w:p w14:paraId="5CFBCA75" w14:textId="77777777" w:rsidR="005A5AC3" w:rsidRPr="00A071DC" w:rsidRDefault="005A5AC3" w:rsidP="005A5AC3">
            <w:pPr>
              <w:pStyle w:val="a3"/>
              <w:tabs>
                <w:tab w:val="left" w:pos="567"/>
              </w:tabs>
              <w:suppressAutoHyphens/>
              <w:ind w:left="0"/>
              <w:jc w:val="both"/>
              <w:rPr>
                <w:bCs/>
                <w:caps/>
                <w:sz w:val="24"/>
                <w:szCs w:val="24"/>
              </w:rPr>
            </w:pPr>
          </w:p>
        </w:tc>
        <w:tc>
          <w:tcPr>
            <w:tcW w:w="2129" w:type="dxa"/>
            <w:vMerge/>
            <w:shd w:val="clear" w:color="auto" w:fill="auto"/>
          </w:tcPr>
          <w:p w14:paraId="4292C28B" w14:textId="77777777" w:rsidR="005A5AC3" w:rsidRPr="00A071DC" w:rsidRDefault="005A5AC3" w:rsidP="005A5AC3">
            <w:pPr>
              <w:pStyle w:val="a3"/>
              <w:tabs>
                <w:tab w:val="left" w:pos="567"/>
              </w:tabs>
              <w:suppressAutoHyphens/>
              <w:ind w:left="0"/>
              <w:jc w:val="both"/>
              <w:rPr>
                <w:bCs/>
                <w:caps/>
                <w:sz w:val="24"/>
                <w:szCs w:val="24"/>
              </w:rPr>
            </w:pPr>
          </w:p>
        </w:tc>
        <w:tc>
          <w:tcPr>
            <w:tcW w:w="1129" w:type="dxa"/>
            <w:vMerge/>
            <w:shd w:val="clear" w:color="auto" w:fill="auto"/>
          </w:tcPr>
          <w:p w14:paraId="133E38BF" w14:textId="77777777" w:rsidR="005A5AC3" w:rsidRPr="00A071DC" w:rsidRDefault="005A5AC3" w:rsidP="005A5AC3">
            <w:pPr>
              <w:pStyle w:val="a3"/>
              <w:tabs>
                <w:tab w:val="left" w:pos="567"/>
              </w:tabs>
              <w:suppressAutoHyphens/>
              <w:ind w:left="0"/>
              <w:jc w:val="both"/>
              <w:rPr>
                <w:bCs/>
                <w:caps/>
                <w:sz w:val="24"/>
                <w:szCs w:val="24"/>
              </w:rPr>
            </w:pPr>
          </w:p>
        </w:tc>
        <w:tc>
          <w:tcPr>
            <w:tcW w:w="2556" w:type="dxa"/>
            <w:shd w:val="clear" w:color="auto" w:fill="auto"/>
            <w:vAlign w:val="center"/>
          </w:tcPr>
          <w:p w14:paraId="18A7F755"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Умение выявлять противоречия, проблемы развития современных методов исследования сырья и продуктов питания и вырабатывать альтернативные варианты их решения;</w:t>
            </w:r>
          </w:p>
          <w:p w14:paraId="7EC8268E"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устанавливать требования к документообороту на предприятии питания, системам автоматизации и отчетности, в т.ч. в части управления качеством выпускаемой продукции;</w:t>
            </w:r>
          </w:p>
          <w:p w14:paraId="5F7C1C01"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способов создания и поддержки имиджа организации;</w:t>
            </w:r>
          </w:p>
          <w:p w14:paraId="5513C097" w14:textId="374B4D79" w:rsidR="005A5AC3" w:rsidRPr="005A5AC3" w:rsidRDefault="005A5AC3" w:rsidP="005A5AC3">
            <w:pPr>
              <w:pStyle w:val="a3"/>
              <w:tabs>
                <w:tab w:val="left" w:pos="567"/>
              </w:tabs>
              <w:suppressAutoHyphens/>
              <w:ind w:left="0"/>
              <w:jc w:val="both"/>
              <w:rPr>
                <w:bCs/>
                <w:caps/>
                <w:sz w:val="24"/>
                <w:szCs w:val="24"/>
              </w:rPr>
            </w:pPr>
            <w:r w:rsidRPr="005A5AC3">
              <w:rPr>
                <w:sz w:val="24"/>
                <w:szCs w:val="24"/>
              </w:rPr>
              <w:t>создавать и поддерживать имидж организации</w:t>
            </w:r>
          </w:p>
        </w:tc>
        <w:tc>
          <w:tcPr>
            <w:tcW w:w="1418" w:type="dxa"/>
            <w:vMerge/>
            <w:shd w:val="clear" w:color="auto" w:fill="auto"/>
          </w:tcPr>
          <w:p w14:paraId="71D04C73" w14:textId="77777777" w:rsidR="005A5AC3" w:rsidRPr="00A071DC" w:rsidRDefault="005A5AC3" w:rsidP="005A5AC3">
            <w:pPr>
              <w:pStyle w:val="a3"/>
              <w:tabs>
                <w:tab w:val="left" w:pos="567"/>
              </w:tabs>
              <w:suppressAutoHyphens/>
              <w:ind w:left="0"/>
              <w:jc w:val="both"/>
              <w:rPr>
                <w:bCs/>
                <w:caps/>
                <w:sz w:val="24"/>
                <w:szCs w:val="24"/>
              </w:rPr>
            </w:pPr>
          </w:p>
        </w:tc>
        <w:tc>
          <w:tcPr>
            <w:tcW w:w="1553" w:type="dxa"/>
            <w:vMerge/>
            <w:shd w:val="clear" w:color="auto" w:fill="auto"/>
          </w:tcPr>
          <w:p w14:paraId="5F11D1AF" w14:textId="77777777" w:rsidR="005A5AC3" w:rsidRPr="00A071DC" w:rsidRDefault="005A5AC3" w:rsidP="005A5AC3">
            <w:pPr>
              <w:pStyle w:val="a3"/>
              <w:tabs>
                <w:tab w:val="left" w:pos="567"/>
              </w:tabs>
              <w:suppressAutoHyphens/>
              <w:ind w:left="0"/>
              <w:jc w:val="both"/>
              <w:rPr>
                <w:bCs/>
                <w:caps/>
                <w:sz w:val="24"/>
                <w:szCs w:val="24"/>
              </w:rPr>
            </w:pPr>
          </w:p>
        </w:tc>
      </w:tr>
      <w:tr w:rsidR="005A5AC3" w:rsidRPr="00A071DC" w14:paraId="417EAA71" w14:textId="77777777" w:rsidTr="00175A40">
        <w:tc>
          <w:tcPr>
            <w:tcW w:w="560" w:type="dxa"/>
            <w:vMerge w:val="restart"/>
            <w:shd w:val="clear" w:color="auto" w:fill="auto"/>
          </w:tcPr>
          <w:p w14:paraId="03789102"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2</w:t>
            </w:r>
          </w:p>
        </w:tc>
        <w:tc>
          <w:tcPr>
            <w:tcW w:w="2129" w:type="dxa"/>
            <w:vMerge w:val="restart"/>
            <w:shd w:val="clear" w:color="auto" w:fill="auto"/>
          </w:tcPr>
          <w:p w14:paraId="435FA45C"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тема №2</w:t>
            </w:r>
          </w:p>
          <w:p w14:paraId="473144D3" w14:textId="52BC759A" w:rsidR="005A5AC3" w:rsidRPr="00350691" w:rsidRDefault="005A5AC3" w:rsidP="005A5AC3">
            <w:pPr>
              <w:pStyle w:val="a3"/>
              <w:tabs>
                <w:tab w:val="left" w:pos="567"/>
              </w:tabs>
              <w:suppressAutoHyphens/>
              <w:ind w:left="0"/>
              <w:jc w:val="both"/>
              <w:rPr>
                <w:bCs/>
                <w:caps/>
                <w:sz w:val="24"/>
                <w:szCs w:val="24"/>
              </w:rPr>
            </w:pPr>
            <w:r w:rsidRPr="00350691">
              <w:rPr>
                <w:sz w:val="24"/>
                <w:szCs w:val="24"/>
              </w:rPr>
              <w:t>Оптические методы анализа</w:t>
            </w:r>
          </w:p>
        </w:tc>
        <w:tc>
          <w:tcPr>
            <w:tcW w:w="1129" w:type="dxa"/>
            <w:vMerge w:val="restart"/>
            <w:shd w:val="clear" w:color="auto" w:fill="auto"/>
          </w:tcPr>
          <w:p w14:paraId="130B45B1" w14:textId="1F895837" w:rsidR="005A5AC3" w:rsidRPr="00A071DC" w:rsidRDefault="005A5AC3" w:rsidP="005A5AC3">
            <w:pPr>
              <w:pStyle w:val="a3"/>
              <w:tabs>
                <w:tab w:val="left" w:pos="567"/>
              </w:tabs>
              <w:suppressAutoHyphens/>
              <w:ind w:left="0"/>
              <w:jc w:val="both"/>
              <w:rPr>
                <w:bCs/>
                <w:caps/>
                <w:sz w:val="24"/>
                <w:szCs w:val="24"/>
              </w:rPr>
            </w:pPr>
            <w:r w:rsidRPr="00350691">
              <w:rPr>
                <w:bCs/>
                <w:caps/>
                <w:sz w:val="24"/>
                <w:szCs w:val="24"/>
              </w:rPr>
              <w:t>УК-1; ОПК-1; ОПК-3</w:t>
            </w:r>
          </w:p>
        </w:tc>
        <w:tc>
          <w:tcPr>
            <w:tcW w:w="2556" w:type="dxa"/>
            <w:shd w:val="clear" w:color="auto" w:fill="auto"/>
            <w:vAlign w:val="center"/>
          </w:tcPr>
          <w:p w14:paraId="11C31DF0"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 xml:space="preserve">Знание актуальных проблем развития современных методов анализа сырья и продуктов питания, приемы их </w:t>
            </w:r>
            <w:r w:rsidRPr="005A5AC3">
              <w:rPr>
                <w:rFonts w:ascii="Times New Roman" w:hAnsi="Times New Roman" w:cs="Times New Roman"/>
                <w:sz w:val="24"/>
                <w:szCs w:val="24"/>
              </w:rPr>
              <w:lastRenderedPageBreak/>
              <w:t>использования; способов освоения новых предметных областей;</w:t>
            </w:r>
          </w:p>
          <w:p w14:paraId="05603ADC"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методов решения различных вопросов профессиональной деятельности;</w:t>
            </w:r>
          </w:p>
          <w:p w14:paraId="327D5C9C" w14:textId="57BEC603" w:rsidR="005A5AC3" w:rsidRPr="005A5AC3" w:rsidRDefault="005A5AC3" w:rsidP="005A5AC3">
            <w:pPr>
              <w:pStyle w:val="a3"/>
              <w:tabs>
                <w:tab w:val="left" w:pos="567"/>
              </w:tabs>
              <w:suppressAutoHyphens/>
              <w:ind w:left="0"/>
              <w:jc w:val="both"/>
              <w:rPr>
                <w:bCs/>
                <w:caps/>
                <w:sz w:val="24"/>
                <w:szCs w:val="24"/>
              </w:rPr>
            </w:pPr>
            <w:r w:rsidRPr="005A5AC3">
              <w:rPr>
                <w:sz w:val="24"/>
                <w:szCs w:val="24"/>
              </w:rPr>
              <w:t>организации процесса делопроизводства, системы отчетности и документооборота;</w:t>
            </w:r>
          </w:p>
        </w:tc>
        <w:tc>
          <w:tcPr>
            <w:tcW w:w="1418" w:type="dxa"/>
            <w:vMerge w:val="restart"/>
            <w:shd w:val="clear" w:color="auto" w:fill="auto"/>
            <w:vAlign w:val="center"/>
          </w:tcPr>
          <w:p w14:paraId="4966E5E5" w14:textId="77777777" w:rsidR="005A5AC3" w:rsidRPr="005A5AC3" w:rsidRDefault="005A5AC3" w:rsidP="005A5AC3">
            <w:pPr>
              <w:snapToGrid w:val="0"/>
              <w:spacing w:after="0" w:line="240" w:lineRule="auto"/>
              <w:rPr>
                <w:rFonts w:ascii="Times New Roman" w:eastAsia="Calibri" w:hAnsi="Times New Roman" w:cs="Times New Roman"/>
                <w:sz w:val="24"/>
                <w:szCs w:val="24"/>
                <w:lang w:eastAsia="ar-SA"/>
              </w:rPr>
            </w:pPr>
            <w:r w:rsidRPr="005A5AC3">
              <w:rPr>
                <w:rFonts w:ascii="Times New Roman" w:eastAsia="Calibri" w:hAnsi="Times New Roman" w:cs="Times New Roman"/>
                <w:sz w:val="24"/>
                <w:szCs w:val="24"/>
                <w:lang w:eastAsia="ar-SA"/>
              </w:rPr>
              <w:lastRenderedPageBreak/>
              <w:t>УО-1 –собеседование;</w:t>
            </w:r>
          </w:p>
          <w:p w14:paraId="3C02B9BF" w14:textId="0B8E60AE"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ПР-7 – конспект</w:t>
            </w:r>
          </w:p>
        </w:tc>
        <w:tc>
          <w:tcPr>
            <w:tcW w:w="1553" w:type="dxa"/>
            <w:vMerge w:val="restart"/>
            <w:shd w:val="clear" w:color="auto" w:fill="auto"/>
            <w:vAlign w:val="center"/>
          </w:tcPr>
          <w:p w14:paraId="479886F8" w14:textId="09925C61"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Экзамен</w:t>
            </w:r>
          </w:p>
        </w:tc>
      </w:tr>
      <w:tr w:rsidR="005A5AC3" w:rsidRPr="00A071DC" w14:paraId="3E9DFAB4" w14:textId="77777777" w:rsidTr="005A5AC3">
        <w:tc>
          <w:tcPr>
            <w:tcW w:w="560" w:type="dxa"/>
            <w:vMerge/>
            <w:shd w:val="clear" w:color="auto" w:fill="auto"/>
          </w:tcPr>
          <w:p w14:paraId="335D7C6E" w14:textId="77777777" w:rsidR="005A5AC3" w:rsidRPr="00A071DC" w:rsidRDefault="005A5AC3" w:rsidP="005A5AC3">
            <w:pPr>
              <w:pStyle w:val="a3"/>
              <w:tabs>
                <w:tab w:val="left" w:pos="567"/>
              </w:tabs>
              <w:suppressAutoHyphens/>
              <w:ind w:left="0"/>
              <w:jc w:val="both"/>
              <w:rPr>
                <w:bCs/>
                <w:caps/>
                <w:sz w:val="24"/>
                <w:szCs w:val="24"/>
              </w:rPr>
            </w:pPr>
          </w:p>
        </w:tc>
        <w:tc>
          <w:tcPr>
            <w:tcW w:w="2129" w:type="dxa"/>
            <w:vMerge/>
            <w:shd w:val="clear" w:color="auto" w:fill="auto"/>
          </w:tcPr>
          <w:p w14:paraId="247B5776" w14:textId="77777777" w:rsidR="005A5AC3" w:rsidRPr="00A071DC" w:rsidRDefault="005A5AC3" w:rsidP="005A5AC3">
            <w:pPr>
              <w:pStyle w:val="a3"/>
              <w:tabs>
                <w:tab w:val="left" w:pos="567"/>
              </w:tabs>
              <w:suppressAutoHyphens/>
              <w:ind w:left="0"/>
              <w:jc w:val="both"/>
              <w:rPr>
                <w:bCs/>
                <w:caps/>
                <w:sz w:val="24"/>
                <w:szCs w:val="24"/>
              </w:rPr>
            </w:pPr>
          </w:p>
        </w:tc>
        <w:tc>
          <w:tcPr>
            <w:tcW w:w="1129" w:type="dxa"/>
            <w:vMerge/>
            <w:shd w:val="clear" w:color="auto" w:fill="auto"/>
          </w:tcPr>
          <w:p w14:paraId="2AD718FE" w14:textId="77777777" w:rsidR="005A5AC3" w:rsidRPr="00A071DC" w:rsidRDefault="005A5AC3" w:rsidP="005A5AC3">
            <w:pPr>
              <w:pStyle w:val="a3"/>
              <w:tabs>
                <w:tab w:val="left" w:pos="567"/>
              </w:tabs>
              <w:suppressAutoHyphens/>
              <w:ind w:left="0"/>
              <w:jc w:val="both"/>
              <w:rPr>
                <w:bCs/>
                <w:caps/>
                <w:sz w:val="24"/>
                <w:szCs w:val="24"/>
              </w:rPr>
            </w:pPr>
          </w:p>
        </w:tc>
        <w:tc>
          <w:tcPr>
            <w:tcW w:w="2556" w:type="dxa"/>
            <w:shd w:val="clear" w:color="auto" w:fill="auto"/>
            <w:vAlign w:val="center"/>
          </w:tcPr>
          <w:p w14:paraId="63272162" w14:textId="77777777" w:rsidR="005A5AC3" w:rsidRPr="005A5AC3" w:rsidRDefault="005A5AC3" w:rsidP="005A5AC3">
            <w:pPr>
              <w:spacing w:after="0" w:line="240" w:lineRule="auto"/>
              <w:contextualSpacing/>
              <w:rPr>
                <w:rFonts w:ascii="Times New Roman" w:hAnsi="Times New Roman" w:cs="Times New Roman"/>
              </w:rPr>
            </w:pPr>
            <w:r w:rsidRPr="005A5AC3">
              <w:rPr>
                <w:rFonts w:ascii="Times New Roman" w:hAnsi="Times New Roman" w:cs="Times New Roman"/>
              </w:rPr>
              <w:t>Умение выявлять противоречия, проблемы развития современных методов исследования сырья и продуктов питания и вырабатывать альтернативные варианты их решения;</w:t>
            </w:r>
          </w:p>
          <w:p w14:paraId="6F38A5E8" w14:textId="77777777" w:rsidR="005A5AC3" w:rsidRPr="005A5AC3" w:rsidRDefault="005A5AC3" w:rsidP="005A5AC3">
            <w:pPr>
              <w:spacing w:after="0" w:line="240" w:lineRule="auto"/>
              <w:contextualSpacing/>
              <w:rPr>
                <w:rFonts w:ascii="Times New Roman" w:hAnsi="Times New Roman" w:cs="Times New Roman"/>
              </w:rPr>
            </w:pPr>
            <w:r w:rsidRPr="005A5AC3">
              <w:rPr>
                <w:rFonts w:ascii="Times New Roman" w:hAnsi="Times New Roman" w:cs="Times New Roman"/>
              </w:rPr>
              <w:t>действовать в нестандартных ситуациях, нести социальную и этическую ответственность за принятые решения;</w:t>
            </w:r>
          </w:p>
          <w:p w14:paraId="18E69AEC" w14:textId="6B41B867" w:rsidR="005A5AC3" w:rsidRPr="005A5AC3" w:rsidRDefault="005A5AC3" w:rsidP="005A5AC3">
            <w:pPr>
              <w:pStyle w:val="a3"/>
              <w:tabs>
                <w:tab w:val="left" w:pos="567"/>
              </w:tabs>
              <w:suppressAutoHyphens/>
              <w:ind w:left="0"/>
              <w:jc w:val="both"/>
              <w:rPr>
                <w:bCs/>
                <w:caps/>
                <w:sz w:val="22"/>
                <w:szCs w:val="22"/>
              </w:rPr>
            </w:pPr>
            <w:r w:rsidRPr="005A5AC3">
              <w:rPr>
                <w:sz w:val="22"/>
                <w:szCs w:val="22"/>
              </w:rPr>
              <w:t>устанавливать требования к документообороту на предприятии питания, системам автоматизации и отчетности, в т.ч. в части управления качеством выпускаемой продукции</w:t>
            </w:r>
          </w:p>
        </w:tc>
        <w:tc>
          <w:tcPr>
            <w:tcW w:w="1418" w:type="dxa"/>
            <w:vMerge/>
            <w:shd w:val="clear" w:color="auto" w:fill="auto"/>
          </w:tcPr>
          <w:p w14:paraId="61D2109F" w14:textId="77777777" w:rsidR="005A5AC3" w:rsidRPr="00A071DC" w:rsidRDefault="005A5AC3" w:rsidP="005A5AC3">
            <w:pPr>
              <w:pStyle w:val="a3"/>
              <w:tabs>
                <w:tab w:val="left" w:pos="567"/>
              </w:tabs>
              <w:suppressAutoHyphens/>
              <w:ind w:left="0"/>
              <w:jc w:val="both"/>
              <w:rPr>
                <w:bCs/>
                <w:caps/>
                <w:sz w:val="24"/>
                <w:szCs w:val="24"/>
              </w:rPr>
            </w:pPr>
          </w:p>
        </w:tc>
        <w:tc>
          <w:tcPr>
            <w:tcW w:w="1553" w:type="dxa"/>
            <w:vMerge/>
            <w:shd w:val="clear" w:color="auto" w:fill="auto"/>
          </w:tcPr>
          <w:p w14:paraId="52D48924" w14:textId="77777777" w:rsidR="005A5AC3" w:rsidRPr="00A071DC" w:rsidRDefault="005A5AC3" w:rsidP="005A5AC3">
            <w:pPr>
              <w:pStyle w:val="a3"/>
              <w:tabs>
                <w:tab w:val="left" w:pos="567"/>
              </w:tabs>
              <w:suppressAutoHyphens/>
              <w:ind w:left="0"/>
              <w:jc w:val="both"/>
              <w:rPr>
                <w:bCs/>
                <w:caps/>
                <w:sz w:val="24"/>
                <w:szCs w:val="24"/>
              </w:rPr>
            </w:pPr>
          </w:p>
        </w:tc>
      </w:tr>
      <w:tr w:rsidR="005A5AC3" w:rsidRPr="00A071DC" w14:paraId="1FAAB597" w14:textId="77777777" w:rsidTr="00175A40">
        <w:tc>
          <w:tcPr>
            <w:tcW w:w="560" w:type="dxa"/>
            <w:vMerge w:val="restart"/>
            <w:shd w:val="clear" w:color="auto" w:fill="auto"/>
          </w:tcPr>
          <w:p w14:paraId="4DA78FF3"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3</w:t>
            </w:r>
          </w:p>
        </w:tc>
        <w:tc>
          <w:tcPr>
            <w:tcW w:w="2129" w:type="dxa"/>
            <w:vMerge w:val="restart"/>
            <w:shd w:val="clear" w:color="auto" w:fill="auto"/>
          </w:tcPr>
          <w:p w14:paraId="304A3ED6" w14:textId="77777777" w:rsidR="005A5AC3" w:rsidRPr="00A071DC" w:rsidRDefault="005A5AC3" w:rsidP="005A5AC3">
            <w:pPr>
              <w:pStyle w:val="a3"/>
              <w:tabs>
                <w:tab w:val="left" w:pos="567"/>
              </w:tabs>
              <w:suppressAutoHyphens/>
              <w:ind w:left="0"/>
              <w:jc w:val="both"/>
              <w:rPr>
                <w:bCs/>
                <w:color w:val="000000"/>
                <w:sz w:val="24"/>
                <w:szCs w:val="24"/>
              </w:rPr>
            </w:pPr>
            <w:r w:rsidRPr="00A071DC">
              <w:rPr>
                <w:bCs/>
                <w:color w:val="000000"/>
                <w:sz w:val="24"/>
                <w:szCs w:val="24"/>
              </w:rPr>
              <w:t>ТЕМА №3.</w:t>
            </w:r>
          </w:p>
          <w:p w14:paraId="2B595E40" w14:textId="46B70272" w:rsidR="005A5AC3" w:rsidRPr="00350691" w:rsidRDefault="005A5AC3" w:rsidP="005A5AC3">
            <w:pPr>
              <w:pStyle w:val="a3"/>
              <w:tabs>
                <w:tab w:val="left" w:pos="567"/>
              </w:tabs>
              <w:suppressAutoHyphens/>
              <w:ind w:left="0"/>
              <w:jc w:val="both"/>
              <w:rPr>
                <w:bCs/>
                <w:caps/>
                <w:sz w:val="24"/>
                <w:szCs w:val="24"/>
              </w:rPr>
            </w:pPr>
            <w:r w:rsidRPr="00A071DC">
              <w:rPr>
                <w:bCs/>
                <w:color w:val="000000"/>
                <w:sz w:val="24"/>
                <w:szCs w:val="24"/>
              </w:rPr>
              <w:t xml:space="preserve"> </w:t>
            </w:r>
            <w:r>
              <w:rPr>
                <w:bCs/>
                <w:color w:val="000000"/>
                <w:sz w:val="24"/>
                <w:szCs w:val="24"/>
              </w:rPr>
              <w:t>Э</w:t>
            </w:r>
            <w:r w:rsidRPr="00350691">
              <w:rPr>
                <w:sz w:val="24"/>
                <w:szCs w:val="24"/>
              </w:rPr>
              <w:t>лектрохимические методы анализа</w:t>
            </w:r>
          </w:p>
        </w:tc>
        <w:tc>
          <w:tcPr>
            <w:tcW w:w="1129" w:type="dxa"/>
            <w:vMerge w:val="restart"/>
            <w:shd w:val="clear" w:color="auto" w:fill="auto"/>
          </w:tcPr>
          <w:p w14:paraId="6C1E0412" w14:textId="602B29B5" w:rsidR="005A5AC3" w:rsidRPr="00A071DC" w:rsidRDefault="005A5AC3" w:rsidP="005A5AC3">
            <w:pPr>
              <w:pStyle w:val="a3"/>
              <w:tabs>
                <w:tab w:val="left" w:pos="567"/>
              </w:tabs>
              <w:suppressAutoHyphens/>
              <w:ind w:left="0"/>
              <w:jc w:val="both"/>
              <w:rPr>
                <w:bCs/>
                <w:caps/>
                <w:sz w:val="24"/>
                <w:szCs w:val="24"/>
              </w:rPr>
            </w:pPr>
            <w:r w:rsidRPr="00350691">
              <w:rPr>
                <w:bCs/>
                <w:caps/>
                <w:sz w:val="24"/>
                <w:szCs w:val="24"/>
              </w:rPr>
              <w:t>УК-1; ОПК-1; ОПК-3</w:t>
            </w:r>
          </w:p>
        </w:tc>
        <w:tc>
          <w:tcPr>
            <w:tcW w:w="2556" w:type="dxa"/>
            <w:shd w:val="clear" w:color="auto" w:fill="auto"/>
            <w:vAlign w:val="center"/>
          </w:tcPr>
          <w:p w14:paraId="0D0F8D97"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Знание актуальных проблем развития современных методов анализа сырья и продуктов питания, приемы их использования; способов освоения новых предметных областей;</w:t>
            </w:r>
          </w:p>
          <w:p w14:paraId="28B79A5F"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методов решения различных вопросов профессиональной деятельности;</w:t>
            </w:r>
          </w:p>
          <w:p w14:paraId="568F0732" w14:textId="26A9F10D" w:rsidR="005A5AC3" w:rsidRPr="005A5AC3" w:rsidRDefault="005A5AC3" w:rsidP="005A5AC3">
            <w:pPr>
              <w:pStyle w:val="a3"/>
              <w:tabs>
                <w:tab w:val="left" w:pos="567"/>
              </w:tabs>
              <w:suppressAutoHyphens/>
              <w:ind w:left="0"/>
              <w:jc w:val="both"/>
              <w:rPr>
                <w:bCs/>
                <w:caps/>
                <w:sz w:val="24"/>
                <w:szCs w:val="24"/>
              </w:rPr>
            </w:pPr>
            <w:r w:rsidRPr="005A5AC3">
              <w:rPr>
                <w:sz w:val="24"/>
                <w:szCs w:val="24"/>
              </w:rPr>
              <w:t xml:space="preserve">организации процесса делопроизводства, </w:t>
            </w:r>
            <w:r w:rsidRPr="005A5AC3">
              <w:rPr>
                <w:sz w:val="24"/>
                <w:szCs w:val="24"/>
              </w:rPr>
              <w:lastRenderedPageBreak/>
              <w:t>системы отчетности и документооборота;</w:t>
            </w:r>
          </w:p>
        </w:tc>
        <w:tc>
          <w:tcPr>
            <w:tcW w:w="1418" w:type="dxa"/>
            <w:vMerge w:val="restart"/>
            <w:shd w:val="clear" w:color="auto" w:fill="auto"/>
            <w:vAlign w:val="center"/>
          </w:tcPr>
          <w:p w14:paraId="75E74FE6" w14:textId="77777777" w:rsidR="005A5AC3" w:rsidRPr="005A5AC3" w:rsidRDefault="005A5AC3" w:rsidP="005A5AC3">
            <w:pPr>
              <w:snapToGrid w:val="0"/>
              <w:spacing w:after="0" w:line="240" w:lineRule="auto"/>
              <w:rPr>
                <w:rFonts w:ascii="Times New Roman" w:eastAsia="Calibri" w:hAnsi="Times New Roman" w:cs="Times New Roman"/>
                <w:sz w:val="24"/>
                <w:szCs w:val="24"/>
                <w:lang w:eastAsia="ar-SA"/>
              </w:rPr>
            </w:pPr>
            <w:r w:rsidRPr="005A5AC3">
              <w:rPr>
                <w:rFonts w:ascii="Times New Roman" w:eastAsia="Calibri" w:hAnsi="Times New Roman" w:cs="Times New Roman"/>
                <w:sz w:val="24"/>
                <w:szCs w:val="24"/>
                <w:lang w:eastAsia="ar-SA"/>
              </w:rPr>
              <w:lastRenderedPageBreak/>
              <w:t>УО-1 –собеседование;</w:t>
            </w:r>
          </w:p>
          <w:p w14:paraId="23E45BBB" w14:textId="45F12A15"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ПР-7 – конспект</w:t>
            </w:r>
          </w:p>
        </w:tc>
        <w:tc>
          <w:tcPr>
            <w:tcW w:w="1553" w:type="dxa"/>
            <w:vMerge w:val="restart"/>
            <w:shd w:val="clear" w:color="auto" w:fill="auto"/>
            <w:vAlign w:val="center"/>
          </w:tcPr>
          <w:p w14:paraId="30900208" w14:textId="1D0A5FEC"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Экзамен</w:t>
            </w:r>
          </w:p>
        </w:tc>
      </w:tr>
      <w:tr w:rsidR="005A5AC3" w:rsidRPr="00A071DC" w14:paraId="77C1BCAE" w14:textId="77777777" w:rsidTr="005A5AC3">
        <w:tc>
          <w:tcPr>
            <w:tcW w:w="560" w:type="dxa"/>
            <w:vMerge/>
            <w:shd w:val="clear" w:color="auto" w:fill="auto"/>
          </w:tcPr>
          <w:p w14:paraId="73051CAC" w14:textId="77777777" w:rsidR="005A5AC3" w:rsidRPr="00A071DC" w:rsidRDefault="005A5AC3" w:rsidP="005A5AC3">
            <w:pPr>
              <w:pStyle w:val="a3"/>
              <w:tabs>
                <w:tab w:val="left" w:pos="567"/>
              </w:tabs>
              <w:suppressAutoHyphens/>
              <w:ind w:left="0"/>
              <w:jc w:val="both"/>
              <w:rPr>
                <w:bCs/>
                <w:caps/>
                <w:sz w:val="24"/>
                <w:szCs w:val="24"/>
              </w:rPr>
            </w:pPr>
          </w:p>
        </w:tc>
        <w:tc>
          <w:tcPr>
            <w:tcW w:w="2129" w:type="dxa"/>
            <w:vMerge/>
            <w:shd w:val="clear" w:color="auto" w:fill="auto"/>
          </w:tcPr>
          <w:p w14:paraId="2629E2E1" w14:textId="77777777" w:rsidR="005A5AC3" w:rsidRPr="00A071DC" w:rsidRDefault="005A5AC3" w:rsidP="005A5AC3">
            <w:pPr>
              <w:pStyle w:val="a3"/>
              <w:tabs>
                <w:tab w:val="left" w:pos="567"/>
              </w:tabs>
              <w:suppressAutoHyphens/>
              <w:ind w:left="0"/>
              <w:jc w:val="both"/>
              <w:rPr>
                <w:bCs/>
                <w:color w:val="000000"/>
                <w:sz w:val="24"/>
                <w:szCs w:val="24"/>
              </w:rPr>
            </w:pPr>
          </w:p>
        </w:tc>
        <w:tc>
          <w:tcPr>
            <w:tcW w:w="1129" w:type="dxa"/>
            <w:vMerge/>
            <w:shd w:val="clear" w:color="auto" w:fill="auto"/>
          </w:tcPr>
          <w:p w14:paraId="2FF196E6" w14:textId="77777777" w:rsidR="005A5AC3" w:rsidRPr="00A071DC" w:rsidRDefault="005A5AC3" w:rsidP="005A5AC3">
            <w:pPr>
              <w:pStyle w:val="a3"/>
              <w:tabs>
                <w:tab w:val="left" w:pos="567"/>
              </w:tabs>
              <w:suppressAutoHyphens/>
              <w:ind w:left="0"/>
              <w:jc w:val="both"/>
              <w:rPr>
                <w:bCs/>
                <w:caps/>
                <w:sz w:val="24"/>
                <w:szCs w:val="24"/>
              </w:rPr>
            </w:pPr>
          </w:p>
        </w:tc>
        <w:tc>
          <w:tcPr>
            <w:tcW w:w="2556" w:type="dxa"/>
            <w:shd w:val="clear" w:color="auto" w:fill="auto"/>
            <w:vAlign w:val="center"/>
          </w:tcPr>
          <w:p w14:paraId="3F1AE98B"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Умение выявлять противоречия, проблемы развития современных методов исследования сырья и продуктов питания и вырабатывать альтернативные варианты их решения;</w:t>
            </w:r>
          </w:p>
          <w:p w14:paraId="067E464D"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действовать в нестандартных ситуациях, нести социальную и этическую ответственность за принятые решения;</w:t>
            </w:r>
          </w:p>
          <w:p w14:paraId="6236C221" w14:textId="355BB26B" w:rsidR="005A5AC3" w:rsidRPr="005A5AC3" w:rsidRDefault="005A5AC3" w:rsidP="005A5AC3">
            <w:pPr>
              <w:pStyle w:val="a3"/>
              <w:tabs>
                <w:tab w:val="left" w:pos="567"/>
              </w:tabs>
              <w:suppressAutoHyphens/>
              <w:ind w:left="0"/>
              <w:jc w:val="both"/>
              <w:rPr>
                <w:bCs/>
                <w:caps/>
                <w:sz w:val="24"/>
                <w:szCs w:val="24"/>
              </w:rPr>
            </w:pPr>
            <w:r w:rsidRPr="005A5AC3">
              <w:rPr>
                <w:sz w:val="24"/>
                <w:szCs w:val="24"/>
              </w:rPr>
              <w:t>устанавливать требования к документообороту на предприятии питания, системам автоматизации и отчетности, в т.ч. в части управления качеством выпускаемой продукции</w:t>
            </w:r>
          </w:p>
        </w:tc>
        <w:tc>
          <w:tcPr>
            <w:tcW w:w="1418" w:type="dxa"/>
            <w:vMerge/>
            <w:shd w:val="clear" w:color="auto" w:fill="auto"/>
          </w:tcPr>
          <w:p w14:paraId="69C25E40" w14:textId="77777777" w:rsidR="005A5AC3" w:rsidRPr="00A071DC" w:rsidRDefault="005A5AC3" w:rsidP="005A5AC3">
            <w:pPr>
              <w:pStyle w:val="a3"/>
              <w:tabs>
                <w:tab w:val="left" w:pos="567"/>
              </w:tabs>
              <w:suppressAutoHyphens/>
              <w:ind w:left="0"/>
              <w:jc w:val="both"/>
              <w:rPr>
                <w:bCs/>
                <w:caps/>
                <w:sz w:val="24"/>
                <w:szCs w:val="24"/>
              </w:rPr>
            </w:pPr>
          </w:p>
        </w:tc>
        <w:tc>
          <w:tcPr>
            <w:tcW w:w="1553" w:type="dxa"/>
            <w:vMerge/>
            <w:shd w:val="clear" w:color="auto" w:fill="auto"/>
          </w:tcPr>
          <w:p w14:paraId="60A6BD87" w14:textId="77777777" w:rsidR="005A5AC3" w:rsidRPr="00A071DC" w:rsidRDefault="005A5AC3" w:rsidP="005A5AC3">
            <w:pPr>
              <w:pStyle w:val="a3"/>
              <w:tabs>
                <w:tab w:val="left" w:pos="567"/>
              </w:tabs>
              <w:suppressAutoHyphens/>
              <w:ind w:left="0"/>
              <w:jc w:val="both"/>
              <w:rPr>
                <w:bCs/>
                <w:caps/>
                <w:sz w:val="24"/>
                <w:szCs w:val="24"/>
              </w:rPr>
            </w:pPr>
          </w:p>
        </w:tc>
      </w:tr>
      <w:tr w:rsidR="005A5AC3" w:rsidRPr="00A071DC" w14:paraId="03359A42" w14:textId="77777777" w:rsidTr="00175A40">
        <w:tc>
          <w:tcPr>
            <w:tcW w:w="560" w:type="dxa"/>
            <w:vMerge w:val="restart"/>
            <w:shd w:val="clear" w:color="auto" w:fill="auto"/>
          </w:tcPr>
          <w:p w14:paraId="5E705AD7"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4</w:t>
            </w:r>
          </w:p>
        </w:tc>
        <w:tc>
          <w:tcPr>
            <w:tcW w:w="2129" w:type="dxa"/>
            <w:vMerge w:val="restart"/>
            <w:shd w:val="clear" w:color="auto" w:fill="auto"/>
          </w:tcPr>
          <w:p w14:paraId="1759DF39" w14:textId="77777777" w:rsidR="005A5AC3" w:rsidRPr="00A071DC" w:rsidRDefault="005A5AC3" w:rsidP="005A5AC3">
            <w:pPr>
              <w:pStyle w:val="a3"/>
              <w:tabs>
                <w:tab w:val="left" w:pos="567"/>
              </w:tabs>
              <w:suppressAutoHyphens/>
              <w:ind w:left="0"/>
              <w:jc w:val="both"/>
              <w:rPr>
                <w:bCs/>
                <w:caps/>
                <w:sz w:val="24"/>
                <w:szCs w:val="24"/>
              </w:rPr>
            </w:pPr>
            <w:r w:rsidRPr="00A071DC">
              <w:rPr>
                <w:bCs/>
                <w:caps/>
                <w:sz w:val="24"/>
                <w:szCs w:val="24"/>
              </w:rPr>
              <w:t>Тема №4</w:t>
            </w:r>
          </w:p>
          <w:p w14:paraId="6DD53D82" w14:textId="6C16B5D9" w:rsidR="005A5AC3" w:rsidRPr="00350691" w:rsidRDefault="005A5AC3" w:rsidP="005A5AC3">
            <w:pPr>
              <w:pStyle w:val="a3"/>
              <w:tabs>
                <w:tab w:val="left" w:pos="567"/>
              </w:tabs>
              <w:suppressAutoHyphens/>
              <w:ind w:left="0"/>
              <w:jc w:val="both"/>
              <w:rPr>
                <w:bCs/>
                <w:caps/>
                <w:sz w:val="24"/>
                <w:szCs w:val="24"/>
              </w:rPr>
            </w:pPr>
            <w:r w:rsidRPr="00350691">
              <w:rPr>
                <w:sz w:val="24"/>
                <w:szCs w:val="24"/>
              </w:rPr>
              <w:t>Хроматографические методы анализа</w:t>
            </w:r>
          </w:p>
        </w:tc>
        <w:tc>
          <w:tcPr>
            <w:tcW w:w="1129" w:type="dxa"/>
            <w:vMerge w:val="restart"/>
            <w:shd w:val="clear" w:color="auto" w:fill="auto"/>
          </w:tcPr>
          <w:p w14:paraId="74FB2935" w14:textId="5EAD348B" w:rsidR="005A5AC3" w:rsidRPr="00A071DC" w:rsidRDefault="005A5AC3" w:rsidP="005A5AC3">
            <w:pPr>
              <w:pStyle w:val="a3"/>
              <w:tabs>
                <w:tab w:val="left" w:pos="567"/>
              </w:tabs>
              <w:suppressAutoHyphens/>
              <w:ind w:left="0"/>
              <w:jc w:val="both"/>
              <w:rPr>
                <w:bCs/>
                <w:caps/>
                <w:sz w:val="24"/>
                <w:szCs w:val="24"/>
              </w:rPr>
            </w:pPr>
            <w:r w:rsidRPr="00350691">
              <w:rPr>
                <w:bCs/>
                <w:caps/>
                <w:sz w:val="24"/>
                <w:szCs w:val="24"/>
              </w:rPr>
              <w:t>УК-1; ОПК-1; ОПК-3</w:t>
            </w:r>
          </w:p>
        </w:tc>
        <w:tc>
          <w:tcPr>
            <w:tcW w:w="2556" w:type="dxa"/>
            <w:shd w:val="clear" w:color="auto" w:fill="auto"/>
            <w:vAlign w:val="center"/>
          </w:tcPr>
          <w:p w14:paraId="4193B198"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Знание актуальных проблем развития современных методов анализа сырья и продуктов питания, приемы их использования; способов освоения новых предметных областей;</w:t>
            </w:r>
          </w:p>
          <w:p w14:paraId="5A10DB8D"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методов решения различных вопросов профессиональной деятельности;</w:t>
            </w:r>
          </w:p>
          <w:p w14:paraId="6268BF74" w14:textId="53C38710" w:rsidR="005A5AC3" w:rsidRPr="005A5AC3" w:rsidRDefault="005A5AC3" w:rsidP="005A5AC3">
            <w:pPr>
              <w:pStyle w:val="a3"/>
              <w:tabs>
                <w:tab w:val="left" w:pos="567"/>
              </w:tabs>
              <w:suppressAutoHyphens/>
              <w:ind w:left="0"/>
              <w:jc w:val="both"/>
              <w:rPr>
                <w:bCs/>
                <w:caps/>
                <w:sz w:val="24"/>
                <w:szCs w:val="24"/>
              </w:rPr>
            </w:pPr>
            <w:r w:rsidRPr="005A5AC3">
              <w:rPr>
                <w:sz w:val="24"/>
                <w:szCs w:val="24"/>
              </w:rPr>
              <w:t>организации процесса делопроизводства, системы отчетности и документооборота;</w:t>
            </w:r>
          </w:p>
        </w:tc>
        <w:tc>
          <w:tcPr>
            <w:tcW w:w="1418" w:type="dxa"/>
            <w:vMerge w:val="restart"/>
            <w:shd w:val="clear" w:color="auto" w:fill="auto"/>
            <w:vAlign w:val="center"/>
          </w:tcPr>
          <w:p w14:paraId="6B5E0823" w14:textId="77777777" w:rsidR="005A5AC3" w:rsidRPr="005A5AC3" w:rsidRDefault="005A5AC3" w:rsidP="005A5AC3">
            <w:pPr>
              <w:snapToGrid w:val="0"/>
              <w:spacing w:after="0" w:line="240" w:lineRule="auto"/>
              <w:rPr>
                <w:rFonts w:ascii="Times New Roman" w:eastAsia="Calibri" w:hAnsi="Times New Roman" w:cs="Times New Roman"/>
                <w:sz w:val="24"/>
                <w:szCs w:val="24"/>
                <w:lang w:eastAsia="ar-SA"/>
              </w:rPr>
            </w:pPr>
            <w:r w:rsidRPr="005A5AC3">
              <w:rPr>
                <w:rFonts w:ascii="Times New Roman" w:eastAsia="Calibri" w:hAnsi="Times New Roman" w:cs="Times New Roman"/>
                <w:sz w:val="24"/>
                <w:szCs w:val="24"/>
                <w:lang w:eastAsia="ar-SA"/>
              </w:rPr>
              <w:t>УО-1 –собеседование;</w:t>
            </w:r>
          </w:p>
          <w:p w14:paraId="73AFA5A2" w14:textId="116B10AB"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ПР-7 – конспект</w:t>
            </w:r>
          </w:p>
        </w:tc>
        <w:tc>
          <w:tcPr>
            <w:tcW w:w="1553" w:type="dxa"/>
            <w:vMerge w:val="restart"/>
            <w:shd w:val="clear" w:color="auto" w:fill="auto"/>
            <w:vAlign w:val="center"/>
          </w:tcPr>
          <w:p w14:paraId="1BCC2F0C" w14:textId="4F5B8099" w:rsidR="005A5AC3" w:rsidRPr="00A071DC" w:rsidRDefault="005A5AC3" w:rsidP="005A5AC3">
            <w:pPr>
              <w:pStyle w:val="a3"/>
              <w:tabs>
                <w:tab w:val="left" w:pos="567"/>
              </w:tabs>
              <w:suppressAutoHyphens/>
              <w:ind w:left="0"/>
              <w:jc w:val="both"/>
              <w:rPr>
                <w:bCs/>
                <w:caps/>
                <w:sz w:val="24"/>
                <w:szCs w:val="24"/>
              </w:rPr>
            </w:pPr>
            <w:r w:rsidRPr="005A5AC3">
              <w:rPr>
                <w:rFonts w:eastAsia="Calibri"/>
                <w:sz w:val="24"/>
                <w:szCs w:val="24"/>
                <w:lang w:eastAsia="ar-SA"/>
              </w:rPr>
              <w:t>Экзамен</w:t>
            </w:r>
          </w:p>
        </w:tc>
      </w:tr>
      <w:tr w:rsidR="005A5AC3" w:rsidRPr="00A071DC" w14:paraId="509768A1" w14:textId="77777777" w:rsidTr="005A5AC3">
        <w:tc>
          <w:tcPr>
            <w:tcW w:w="560" w:type="dxa"/>
            <w:vMerge/>
            <w:shd w:val="clear" w:color="auto" w:fill="auto"/>
          </w:tcPr>
          <w:p w14:paraId="3A6B809D" w14:textId="77777777" w:rsidR="005A5AC3" w:rsidRPr="00A071DC" w:rsidRDefault="005A5AC3" w:rsidP="005A5AC3">
            <w:pPr>
              <w:pStyle w:val="a3"/>
              <w:tabs>
                <w:tab w:val="left" w:pos="567"/>
              </w:tabs>
              <w:suppressAutoHyphens/>
              <w:ind w:left="0"/>
              <w:jc w:val="both"/>
              <w:rPr>
                <w:bCs/>
                <w:caps/>
                <w:sz w:val="24"/>
                <w:szCs w:val="24"/>
              </w:rPr>
            </w:pPr>
          </w:p>
        </w:tc>
        <w:tc>
          <w:tcPr>
            <w:tcW w:w="2129" w:type="dxa"/>
            <w:vMerge/>
            <w:shd w:val="clear" w:color="auto" w:fill="auto"/>
          </w:tcPr>
          <w:p w14:paraId="4931C813" w14:textId="77777777" w:rsidR="005A5AC3" w:rsidRPr="00A071DC" w:rsidRDefault="005A5AC3" w:rsidP="005A5AC3">
            <w:pPr>
              <w:pStyle w:val="a3"/>
              <w:tabs>
                <w:tab w:val="left" w:pos="567"/>
              </w:tabs>
              <w:suppressAutoHyphens/>
              <w:ind w:left="0"/>
              <w:jc w:val="both"/>
              <w:rPr>
                <w:bCs/>
                <w:caps/>
                <w:sz w:val="24"/>
                <w:szCs w:val="24"/>
              </w:rPr>
            </w:pPr>
          </w:p>
        </w:tc>
        <w:tc>
          <w:tcPr>
            <w:tcW w:w="1129" w:type="dxa"/>
            <w:vMerge/>
            <w:shd w:val="clear" w:color="auto" w:fill="auto"/>
          </w:tcPr>
          <w:p w14:paraId="15D564DC" w14:textId="77777777" w:rsidR="005A5AC3" w:rsidRPr="00A071DC" w:rsidRDefault="005A5AC3" w:rsidP="005A5AC3">
            <w:pPr>
              <w:pStyle w:val="a3"/>
              <w:tabs>
                <w:tab w:val="left" w:pos="567"/>
              </w:tabs>
              <w:suppressAutoHyphens/>
              <w:ind w:left="0"/>
              <w:jc w:val="both"/>
              <w:rPr>
                <w:bCs/>
                <w:caps/>
                <w:sz w:val="24"/>
                <w:szCs w:val="24"/>
              </w:rPr>
            </w:pPr>
          </w:p>
        </w:tc>
        <w:tc>
          <w:tcPr>
            <w:tcW w:w="2556" w:type="dxa"/>
            <w:shd w:val="clear" w:color="auto" w:fill="auto"/>
            <w:vAlign w:val="center"/>
          </w:tcPr>
          <w:p w14:paraId="0E3937D0"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 xml:space="preserve">Умение выявлять противоречия, проблемы развития современных методов исследования сырья и </w:t>
            </w:r>
            <w:r w:rsidRPr="005A5AC3">
              <w:rPr>
                <w:rFonts w:ascii="Times New Roman" w:hAnsi="Times New Roman" w:cs="Times New Roman"/>
                <w:sz w:val="24"/>
                <w:szCs w:val="24"/>
              </w:rPr>
              <w:lastRenderedPageBreak/>
              <w:t>продуктов питания и вырабатывать альтернативные варианты их решения;</w:t>
            </w:r>
          </w:p>
          <w:p w14:paraId="441EE5CD" w14:textId="77777777" w:rsidR="005A5AC3" w:rsidRPr="005A5AC3" w:rsidRDefault="005A5AC3" w:rsidP="005A5AC3">
            <w:pPr>
              <w:spacing w:after="0" w:line="240" w:lineRule="auto"/>
              <w:contextualSpacing/>
              <w:rPr>
                <w:rFonts w:ascii="Times New Roman" w:hAnsi="Times New Roman" w:cs="Times New Roman"/>
                <w:sz w:val="24"/>
                <w:szCs w:val="24"/>
              </w:rPr>
            </w:pPr>
            <w:r w:rsidRPr="005A5AC3">
              <w:rPr>
                <w:rFonts w:ascii="Times New Roman" w:hAnsi="Times New Roman" w:cs="Times New Roman"/>
                <w:sz w:val="24"/>
                <w:szCs w:val="24"/>
              </w:rPr>
              <w:t>действовать в нестандартных ситуациях, нести социальную и этическую ответственность за принятые решения;</w:t>
            </w:r>
          </w:p>
          <w:p w14:paraId="368B0B3D" w14:textId="7062CEFF" w:rsidR="005A5AC3" w:rsidRPr="005A5AC3" w:rsidRDefault="005A5AC3" w:rsidP="005A5AC3">
            <w:pPr>
              <w:pStyle w:val="a3"/>
              <w:tabs>
                <w:tab w:val="left" w:pos="567"/>
              </w:tabs>
              <w:suppressAutoHyphens/>
              <w:ind w:left="0"/>
              <w:jc w:val="both"/>
              <w:rPr>
                <w:bCs/>
                <w:caps/>
                <w:sz w:val="24"/>
                <w:szCs w:val="24"/>
              </w:rPr>
            </w:pPr>
            <w:r w:rsidRPr="005A5AC3">
              <w:rPr>
                <w:sz w:val="24"/>
                <w:szCs w:val="24"/>
              </w:rPr>
              <w:t>устанавливать требования к документообороту на предприятии питания, системам автоматизации и отчетности, в т.ч. в части управления качеством выпускаемой продукции</w:t>
            </w:r>
          </w:p>
        </w:tc>
        <w:tc>
          <w:tcPr>
            <w:tcW w:w="1418" w:type="dxa"/>
            <w:vMerge/>
            <w:shd w:val="clear" w:color="auto" w:fill="auto"/>
          </w:tcPr>
          <w:p w14:paraId="0F3AE94C" w14:textId="77777777" w:rsidR="005A5AC3" w:rsidRPr="00A071DC" w:rsidRDefault="005A5AC3" w:rsidP="005A5AC3">
            <w:pPr>
              <w:pStyle w:val="a3"/>
              <w:tabs>
                <w:tab w:val="left" w:pos="567"/>
              </w:tabs>
              <w:suppressAutoHyphens/>
              <w:ind w:left="0"/>
              <w:jc w:val="both"/>
              <w:rPr>
                <w:bCs/>
                <w:caps/>
                <w:sz w:val="24"/>
                <w:szCs w:val="24"/>
              </w:rPr>
            </w:pPr>
          </w:p>
        </w:tc>
        <w:tc>
          <w:tcPr>
            <w:tcW w:w="1553" w:type="dxa"/>
            <w:vMerge/>
            <w:shd w:val="clear" w:color="auto" w:fill="auto"/>
          </w:tcPr>
          <w:p w14:paraId="6214BCAF" w14:textId="77777777" w:rsidR="005A5AC3" w:rsidRPr="00A071DC" w:rsidRDefault="005A5AC3" w:rsidP="005A5AC3">
            <w:pPr>
              <w:pStyle w:val="a3"/>
              <w:tabs>
                <w:tab w:val="left" w:pos="567"/>
              </w:tabs>
              <w:suppressAutoHyphens/>
              <w:ind w:left="0"/>
              <w:jc w:val="both"/>
              <w:rPr>
                <w:bCs/>
                <w:caps/>
                <w:sz w:val="24"/>
                <w:szCs w:val="24"/>
              </w:rPr>
            </w:pPr>
          </w:p>
        </w:tc>
      </w:tr>
    </w:tbl>
    <w:p w14:paraId="5B95C745" w14:textId="77777777" w:rsidR="00350691" w:rsidRDefault="00350691" w:rsidP="00350691">
      <w:pPr>
        <w:pStyle w:val="a3"/>
        <w:rPr>
          <w:b/>
          <w:caps/>
          <w:sz w:val="28"/>
          <w:szCs w:val="28"/>
        </w:rPr>
      </w:pPr>
    </w:p>
    <w:p w14:paraId="30B95D23" w14:textId="3AD872B5" w:rsidR="005A5AC3" w:rsidRPr="005A5AC3" w:rsidRDefault="005A5AC3" w:rsidP="005A5AC3">
      <w:pPr>
        <w:pStyle w:val="a3"/>
        <w:numPr>
          <w:ilvl w:val="0"/>
          <w:numId w:val="1"/>
        </w:numPr>
        <w:tabs>
          <w:tab w:val="left" w:pos="426"/>
        </w:tabs>
        <w:suppressAutoHyphens/>
        <w:jc w:val="center"/>
        <w:rPr>
          <w:b/>
          <w:caps/>
          <w:sz w:val="28"/>
          <w:szCs w:val="28"/>
        </w:rPr>
      </w:pPr>
      <w:r w:rsidRPr="005A5AC3">
        <w:rPr>
          <w:b/>
          <w:caps/>
          <w:sz w:val="28"/>
          <w:szCs w:val="28"/>
        </w:rPr>
        <w:t>СПИСОК УЧЕБНОЙ ЛИТЕРАТУРЫ И ИНФОРМАЦИОННО-МЕТОДИЧЕСКОЕ ОБЕСПЕЧЕНИЕ ДИСЦИПЛИНЫ</w:t>
      </w:r>
    </w:p>
    <w:p w14:paraId="5236C5D4" w14:textId="77777777" w:rsidR="005A5AC3" w:rsidRPr="00202060" w:rsidRDefault="005A5AC3" w:rsidP="005A5AC3">
      <w:pPr>
        <w:tabs>
          <w:tab w:val="left" w:pos="426"/>
        </w:tabs>
        <w:suppressAutoHyphens/>
        <w:spacing w:after="0" w:line="360" w:lineRule="auto"/>
        <w:ind w:left="720"/>
        <w:rPr>
          <w:rFonts w:ascii="Times New Roman" w:hAnsi="Times New Roman" w:cs="Times New Roman"/>
          <w:b/>
          <w:caps/>
          <w:sz w:val="28"/>
          <w:szCs w:val="28"/>
        </w:rPr>
      </w:pPr>
    </w:p>
    <w:p w14:paraId="1A50461C" w14:textId="77777777" w:rsidR="005A5AC3" w:rsidRPr="005A5AC3" w:rsidRDefault="005A5AC3" w:rsidP="005A5AC3">
      <w:pPr>
        <w:tabs>
          <w:tab w:val="left" w:pos="851"/>
        </w:tabs>
        <w:spacing w:after="0" w:line="360" w:lineRule="auto"/>
        <w:ind w:firstLine="567"/>
        <w:jc w:val="center"/>
        <w:rPr>
          <w:rFonts w:ascii="Times New Roman" w:hAnsi="Times New Roman" w:cs="Times New Roman"/>
          <w:b/>
          <w:color w:val="000000"/>
          <w:sz w:val="28"/>
          <w:szCs w:val="28"/>
        </w:rPr>
      </w:pPr>
      <w:r w:rsidRPr="005A5AC3">
        <w:rPr>
          <w:rFonts w:ascii="Times New Roman" w:hAnsi="Times New Roman" w:cs="Times New Roman"/>
          <w:b/>
          <w:color w:val="000000"/>
          <w:sz w:val="28"/>
          <w:szCs w:val="28"/>
        </w:rPr>
        <w:t>Основная литература</w:t>
      </w:r>
    </w:p>
    <w:tbl>
      <w:tblPr>
        <w:tblW w:w="964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648"/>
      </w:tblGrid>
      <w:tr w:rsidR="005A5AC3" w:rsidRPr="005A5AC3" w14:paraId="27225417" w14:textId="77777777" w:rsidTr="00175A40">
        <w:tc>
          <w:tcPr>
            <w:tcW w:w="9648" w:type="dxa"/>
            <w:shd w:val="clear" w:color="auto" w:fill="FFFFFF"/>
            <w:tcMar>
              <w:top w:w="0" w:type="dxa"/>
              <w:left w:w="0" w:type="dxa"/>
              <w:bottom w:w="0" w:type="dxa"/>
              <w:right w:w="0" w:type="dxa"/>
            </w:tcMar>
            <w:hideMark/>
          </w:tcPr>
          <w:p w14:paraId="5B6A7AD2" w14:textId="0057B18F" w:rsidR="00D94586" w:rsidRPr="00D94586" w:rsidRDefault="00D94586" w:rsidP="00D94586">
            <w:pPr>
              <w:spacing w:after="0" w:line="360" w:lineRule="auto"/>
              <w:rPr>
                <w:rStyle w:val="af0"/>
                <w:rFonts w:ascii="Times New Roman" w:hAnsi="Times New Roman" w:cs="Times New Roman"/>
                <w:i w:val="0"/>
                <w:sz w:val="28"/>
                <w:szCs w:val="28"/>
              </w:rPr>
            </w:pPr>
            <w:bookmarkStart w:id="0" w:name="_Hlk55907176"/>
            <w:r>
              <w:rPr>
                <w:rStyle w:val="af0"/>
                <w:rFonts w:ascii="Times New Roman" w:hAnsi="Times New Roman" w:cs="Times New Roman"/>
                <w:i w:val="0"/>
                <w:sz w:val="28"/>
                <w:szCs w:val="28"/>
              </w:rPr>
              <w:t>1.</w:t>
            </w:r>
            <w:r w:rsidRPr="00D94586">
              <w:rPr>
                <w:rStyle w:val="af0"/>
                <w:rFonts w:ascii="Times New Roman" w:hAnsi="Times New Roman" w:cs="Times New Roman"/>
                <w:i w:val="0"/>
                <w:sz w:val="28"/>
                <w:szCs w:val="28"/>
              </w:rPr>
              <w:t xml:space="preserve">Еремеева, Н. Б. Методы исследования продуктов общественного </w:t>
            </w:r>
            <w:proofErr w:type="gramStart"/>
            <w:r w:rsidRPr="00D94586">
              <w:rPr>
                <w:rStyle w:val="af0"/>
                <w:rFonts w:ascii="Times New Roman" w:hAnsi="Times New Roman" w:cs="Times New Roman"/>
                <w:i w:val="0"/>
                <w:sz w:val="28"/>
                <w:szCs w:val="28"/>
              </w:rPr>
              <w:t>питания :</w:t>
            </w:r>
            <w:proofErr w:type="gramEnd"/>
            <w:r w:rsidRPr="00D94586">
              <w:rPr>
                <w:rStyle w:val="af0"/>
                <w:rFonts w:ascii="Times New Roman" w:hAnsi="Times New Roman" w:cs="Times New Roman"/>
                <w:i w:val="0"/>
                <w:sz w:val="28"/>
                <w:szCs w:val="28"/>
              </w:rPr>
              <w:t xml:space="preserve"> учебное пособие / Н. Б. Еремеева. — </w:t>
            </w:r>
            <w:proofErr w:type="gramStart"/>
            <w:r w:rsidRPr="00D94586">
              <w:rPr>
                <w:rStyle w:val="af0"/>
                <w:rFonts w:ascii="Times New Roman" w:hAnsi="Times New Roman" w:cs="Times New Roman"/>
                <w:i w:val="0"/>
                <w:sz w:val="28"/>
                <w:szCs w:val="28"/>
              </w:rPr>
              <w:t>Самара :</w:t>
            </w:r>
            <w:proofErr w:type="gramEnd"/>
            <w:r w:rsidRPr="00D94586">
              <w:rPr>
                <w:rStyle w:val="af0"/>
                <w:rFonts w:ascii="Times New Roman" w:hAnsi="Times New Roman" w:cs="Times New Roman"/>
                <w:i w:val="0"/>
                <w:sz w:val="28"/>
                <w:szCs w:val="28"/>
              </w:rPr>
              <w:t xml:space="preserve"> АСИ СамГТУ, 2017. — 121 с. </w:t>
            </w:r>
          </w:p>
          <w:p w14:paraId="7E8BC03D" w14:textId="4B06191B" w:rsidR="00D94586" w:rsidRDefault="00175A40" w:rsidP="00D94586">
            <w:pPr>
              <w:spacing w:after="0" w:line="360" w:lineRule="auto"/>
              <w:rPr>
                <w:rStyle w:val="af0"/>
                <w:rFonts w:ascii="Times New Roman" w:hAnsi="Times New Roman" w:cs="Times New Roman"/>
                <w:i w:val="0"/>
                <w:sz w:val="28"/>
                <w:szCs w:val="28"/>
              </w:rPr>
            </w:pPr>
            <w:hyperlink r:id="rId10" w:history="1">
              <w:r w:rsidR="00D94586" w:rsidRPr="00596E1C">
                <w:rPr>
                  <w:rStyle w:val="ab"/>
                  <w:rFonts w:ascii="Times New Roman" w:hAnsi="Times New Roman" w:cs="Times New Roman"/>
                  <w:sz w:val="28"/>
                  <w:szCs w:val="28"/>
                </w:rPr>
                <w:t>https://e.lanbook.com/book/127806</w:t>
              </w:r>
            </w:hyperlink>
          </w:p>
          <w:p w14:paraId="5FC360C2" w14:textId="2B18EE34" w:rsidR="005A5AC3" w:rsidRPr="005A5AC3" w:rsidRDefault="00D94586" w:rsidP="00D9458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A5AC3" w:rsidRPr="005A5AC3">
              <w:rPr>
                <w:rFonts w:ascii="Times New Roman" w:hAnsi="Times New Roman" w:cs="Times New Roman"/>
                <w:sz w:val="28"/>
                <w:szCs w:val="28"/>
              </w:rPr>
              <w:t xml:space="preserve">Физико-химические методы исследования / Криштафович В.И. - М.:Дашков и К, 2018. - 208 с. </w:t>
            </w:r>
            <w:hyperlink r:id="rId11" w:history="1">
              <w:r w:rsidR="005A5AC3" w:rsidRPr="005A5AC3">
                <w:rPr>
                  <w:rStyle w:val="ab"/>
                  <w:rFonts w:ascii="Times New Roman" w:hAnsi="Times New Roman" w:cs="Times New Roman"/>
                  <w:sz w:val="28"/>
                  <w:szCs w:val="28"/>
                </w:rPr>
                <w:t>http://znanium.com/catalog/product/513811</w:t>
              </w:r>
            </w:hyperlink>
          </w:p>
          <w:p w14:paraId="6563EE7B" w14:textId="51F8CD3A" w:rsidR="005A5AC3" w:rsidRPr="005A5AC3" w:rsidRDefault="00D94586" w:rsidP="00D945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A5AC3" w:rsidRPr="005A5AC3">
              <w:rPr>
                <w:rFonts w:ascii="Times New Roman" w:hAnsi="Times New Roman" w:cs="Times New Roman"/>
                <w:sz w:val="28"/>
                <w:szCs w:val="28"/>
              </w:rPr>
              <w:t xml:space="preserve">.Ковалева И.П. Методы исследования свойств сырья и продуктов питания [Электронный ресурс]: учебное пособие / И.П. Ковалева, И.М. Титова, О.П. Чернега. — Электрон. текстовые данные. — СПб.: Проспект Науки, 2017. — 168 c. </w:t>
            </w:r>
            <w:hyperlink r:id="rId12" w:history="1">
              <w:r w:rsidR="005A5AC3" w:rsidRPr="005A5AC3">
                <w:rPr>
                  <w:rStyle w:val="ab"/>
                  <w:rFonts w:ascii="Times New Roman" w:hAnsi="Times New Roman" w:cs="Times New Roman"/>
                  <w:sz w:val="28"/>
                  <w:szCs w:val="28"/>
                </w:rPr>
                <w:t>http://www.iprbookshop.ru/35802.html</w:t>
              </w:r>
            </w:hyperlink>
          </w:p>
          <w:p w14:paraId="45C0D620" w14:textId="2330D352" w:rsidR="005A5AC3" w:rsidRPr="005A5AC3" w:rsidRDefault="00D94586" w:rsidP="00D94586">
            <w:pPr>
              <w:spacing w:after="0" w:line="360" w:lineRule="auto"/>
              <w:rPr>
                <w:rStyle w:val="ab"/>
                <w:rFonts w:ascii="Times New Roman" w:hAnsi="Times New Roman" w:cs="Times New Roman"/>
                <w:sz w:val="28"/>
                <w:szCs w:val="28"/>
              </w:rPr>
            </w:pPr>
            <w:r>
              <w:rPr>
                <w:rFonts w:ascii="Times New Roman" w:hAnsi="Times New Roman" w:cs="Times New Roman"/>
                <w:sz w:val="28"/>
                <w:szCs w:val="28"/>
              </w:rPr>
              <w:t>4</w:t>
            </w:r>
            <w:r w:rsidR="005A5AC3" w:rsidRPr="005A5AC3">
              <w:rPr>
                <w:rFonts w:ascii="Times New Roman" w:hAnsi="Times New Roman" w:cs="Times New Roman"/>
                <w:sz w:val="28"/>
                <w:szCs w:val="28"/>
              </w:rPr>
              <w:t xml:space="preserve">.Сенсорный анализ продуктов переработки рыбы и беспозвоночных: Учебное пособие. – Спб: Изд-во Лань, 2014, - 512 с. </w:t>
            </w:r>
            <w:hyperlink r:id="rId13" w:history="1">
              <w:r w:rsidR="005A5AC3" w:rsidRPr="005A5AC3">
                <w:rPr>
                  <w:rStyle w:val="ab"/>
                  <w:rFonts w:ascii="Times New Roman" w:hAnsi="Times New Roman" w:cs="Times New Roman"/>
                  <w:sz w:val="28"/>
                  <w:szCs w:val="28"/>
                </w:rPr>
                <w:t>http://e.lanbook.com/view/book/50686/page4/</w:t>
              </w:r>
            </w:hyperlink>
          </w:p>
          <w:p w14:paraId="11E3639E" w14:textId="42C45727" w:rsidR="005A5AC3" w:rsidRPr="005A5AC3" w:rsidRDefault="00D94586" w:rsidP="00D94586">
            <w:pPr>
              <w:spacing w:after="0" w:line="360" w:lineRule="auto"/>
              <w:rPr>
                <w:rStyle w:val="ab"/>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5</w:t>
            </w:r>
            <w:r w:rsidR="005A5AC3" w:rsidRPr="005A5AC3">
              <w:rPr>
                <w:rFonts w:ascii="Times New Roman" w:hAnsi="Times New Roman" w:cs="Times New Roman"/>
                <w:sz w:val="28"/>
                <w:szCs w:val="28"/>
                <w:shd w:val="clear" w:color="auto" w:fill="FFFFFF"/>
              </w:rPr>
              <w:t>. Физико-химические методы исследования. Криштафович В.И. - М.:Дашков и К, 2018. - 208 с.</w:t>
            </w:r>
            <w:r w:rsidR="005A5AC3" w:rsidRPr="005A5AC3">
              <w:rPr>
                <w:rFonts w:ascii="Times New Roman" w:hAnsi="Times New Roman" w:cs="Times New Roman"/>
                <w:color w:val="555555"/>
                <w:sz w:val="28"/>
                <w:szCs w:val="28"/>
                <w:shd w:val="clear" w:color="auto" w:fill="FFFFFF"/>
              </w:rPr>
              <w:t xml:space="preserve"> </w:t>
            </w:r>
            <w:hyperlink r:id="rId14" w:history="1">
              <w:r w:rsidR="005A5AC3" w:rsidRPr="005A5AC3">
                <w:rPr>
                  <w:rStyle w:val="ab"/>
                  <w:rFonts w:ascii="Times New Roman" w:hAnsi="Times New Roman" w:cs="Times New Roman"/>
                  <w:sz w:val="28"/>
                  <w:szCs w:val="28"/>
                  <w:shd w:val="clear" w:color="auto" w:fill="FFFFFF"/>
                </w:rPr>
                <w:t>http://znanium.com/catalog/product/513811</w:t>
              </w:r>
            </w:hyperlink>
          </w:p>
          <w:p w14:paraId="70960E01" w14:textId="28609CEA" w:rsidR="005A5AC3" w:rsidRPr="005A5AC3" w:rsidRDefault="005A5AC3" w:rsidP="00D94586">
            <w:pPr>
              <w:pStyle w:val="1"/>
              <w:shd w:val="clear" w:color="auto" w:fill="FFFFFF"/>
              <w:spacing w:before="0" w:beforeAutospacing="0" w:after="0" w:afterAutospacing="0" w:line="360" w:lineRule="auto"/>
              <w:ind w:left="360"/>
              <w:jc w:val="center"/>
              <w:rPr>
                <w:bCs w:val="0"/>
                <w:color w:val="000000"/>
                <w:spacing w:val="-15"/>
                <w:sz w:val="28"/>
                <w:szCs w:val="28"/>
              </w:rPr>
            </w:pPr>
            <w:r w:rsidRPr="005A5AC3">
              <w:rPr>
                <w:sz w:val="28"/>
                <w:szCs w:val="28"/>
              </w:rPr>
              <w:t>Дополнительная литература</w:t>
            </w:r>
          </w:p>
          <w:p w14:paraId="47A424F7" w14:textId="77777777" w:rsidR="005A5AC3" w:rsidRPr="005A5AC3" w:rsidRDefault="005A5AC3" w:rsidP="00D94586">
            <w:pPr>
              <w:pStyle w:val="1"/>
              <w:shd w:val="clear" w:color="auto" w:fill="FFFFFF"/>
              <w:spacing w:before="0" w:beforeAutospacing="0" w:after="0" w:afterAutospacing="0" w:line="360" w:lineRule="auto"/>
              <w:jc w:val="both"/>
              <w:rPr>
                <w:b w:val="0"/>
                <w:bCs w:val="0"/>
                <w:color w:val="000000"/>
                <w:spacing w:val="-15"/>
                <w:sz w:val="28"/>
                <w:szCs w:val="28"/>
              </w:rPr>
            </w:pPr>
            <w:r w:rsidRPr="005A5AC3">
              <w:rPr>
                <w:b w:val="0"/>
                <w:bCs w:val="0"/>
                <w:color w:val="000000"/>
                <w:spacing w:val="-15"/>
                <w:sz w:val="28"/>
                <w:szCs w:val="28"/>
              </w:rPr>
              <w:t xml:space="preserve">1.Просеков Ю.А. Современные методы исследования сырья и биотехнологической продукции: лабораторный практикум / Ю.А. Просеков, О.О. Бабич, С.А. Сухих.  Кемерово, 2012, - 115 с. </w:t>
            </w:r>
            <w:hyperlink r:id="rId15" w:history="1">
              <w:r w:rsidRPr="005A5AC3">
                <w:rPr>
                  <w:rStyle w:val="ab"/>
                  <w:b w:val="0"/>
                  <w:bCs w:val="0"/>
                  <w:spacing w:val="-15"/>
                  <w:sz w:val="28"/>
                  <w:szCs w:val="28"/>
                </w:rPr>
                <w:t>http://e.lanbook.com/view/book/4679/</w:t>
              </w:r>
            </w:hyperlink>
          </w:p>
          <w:p w14:paraId="7F2AE115" w14:textId="77777777" w:rsidR="005A5AC3" w:rsidRPr="005A5AC3" w:rsidRDefault="005A5AC3" w:rsidP="00D94586">
            <w:pPr>
              <w:pStyle w:val="1"/>
              <w:shd w:val="clear" w:color="auto" w:fill="FFFFFF"/>
              <w:spacing w:before="0" w:beforeAutospacing="0" w:after="0" w:afterAutospacing="0" w:line="360" w:lineRule="auto"/>
              <w:jc w:val="both"/>
              <w:rPr>
                <w:b w:val="0"/>
                <w:bCs w:val="0"/>
                <w:color w:val="000000"/>
                <w:spacing w:val="-15"/>
                <w:sz w:val="28"/>
                <w:szCs w:val="28"/>
              </w:rPr>
            </w:pPr>
            <w:r w:rsidRPr="005A5AC3">
              <w:rPr>
                <w:b w:val="0"/>
                <w:bCs w:val="0"/>
                <w:color w:val="000000"/>
                <w:spacing w:val="-15"/>
                <w:sz w:val="28"/>
                <w:szCs w:val="28"/>
              </w:rPr>
              <w:t>2.Николаенко О.А. Методы исследования рыбы и рыбных продуктов: Учебное пособие / Николаенко О.А., Ю.В. Шокина, В.И. Волченко. СПб: ГИОРД, 2011,  - 176 с.</w:t>
            </w:r>
          </w:p>
          <w:p w14:paraId="2B09DC2A" w14:textId="77777777" w:rsidR="005A5AC3" w:rsidRPr="005A5AC3" w:rsidRDefault="00175A40" w:rsidP="00D94586">
            <w:pPr>
              <w:pStyle w:val="1"/>
              <w:shd w:val="clear" w:color="auto" w:fill="FFFFFF"/>
              <w:spacing w:before="0" w:beforeAutospacing="0" w:after="0" w:afterAutospacing="0" w:line="360" w:lineRule="auto"/>
              <w:jc w:val="both"/>
              <w:rPr>
                <w:rStyle w:val="ab"/>
                <w:b w:val="0"/>
                <w:bCs w:val="0"/>
                <w:spacing w:val="-15"/>
                <w:sz w:val="28"/>
                <w:szCs w:val="28"/>
              </w:rPr>
            </w:pPr>
            <w:hyperlink r:id="rId16" w:history="1">
              <w:r w:rsidR="005A5AC3" w:rsidRPr="005A5AC3">
                <w:rPr>
                  <w:rStyle w:val="ab"/>
                  <w:b w:val="0"/>
                  <w:bCs w:val="0"/>
                  <w:spacing w:val="-15"/>
                  <w:sz w:val="28"/>
                  <w:szCs w:val="28"/>
                </w:rPr>
                <w:t>http://e.lanbook.com/view/book/4891/</w:t>
              </w:r>
            </w:hyperlink>
          </w:p>
          <w:p w14:paraId="345002B6" w14:textId="77777777" w:rsidR="005A5AC3" w:rsidRPr="005A5AC3" w:rsidRDefault="005A5AC3" w:rsidP="00D94586">
            <w:pPr>
              <w:spacing w:after="0" w:line="360" w:lineRule="auto"/>
              <w:jc w:val="both"/>
              <w:rPr>
                <w:rFonts w:ascii="Times New Roman" w:hAnsi="Times New Roman" w:cs="Times New Roman"/>
                <w:color w:val="000000"/>
                <w:sz w:val="28"/>
                <w:szCs w:val="28"/>
              </w:rPr>
            </w:pPr>
            <w:r w:rsidRPr="005A5AC3">
              <w:rPr>
                <w:rFonts w:ascii="Times New Roman" w:hAnsi="Times New Roman" w:cs="Times New Roman"/>
                <w:color w:val="000000"/>
                <w:sz w:val="28"/>
                <w:szCs w:val="28"/>
              </w:rPr>
              <w:t>3.Методы исследования свойств сырья и продуктов питания: учебное пособие для Вузов / И.П. Ковалева, И.М. Титова, О.П. Чернега, Санкт-Петербург: Проспект науки, 2012, - 151 с.</w:t>
            </w:r>
          </w:p>
          <w:p w14:paraId="7C84D695" w14:textId="77777777" w:rsidR="005A5AC3" w:rsidRPr="005A5AC3" w:rsidRDefault="00175A40" w:rsidP="00D94586">
            <w:pPr>
              <w:spacing w:after="0" w:line="360" w:lineRule="auto"/>
              <w:jc w:val="both"/>
              <w:rPr>
                <w:rFonts w:ascii="Times New Roman" w:hAnsi="Times New Roman" w:cs="Times New Roman"/>
                <w:color w:val="000000"/>
                <w:sz w:val="28"/>
                <w:szCs w:val="28"/>
              </w:rPr>
            </w:pPr>
            <w:hyperlink r:id="rId17" w:history="1">
              <w:r w:rsidR="005A5AC3" w:rsidRPr="005A5AC3">
                <w:rPr>
                  <w:rStyle w:val="ab"/>
                  <w:rFonts w:ascii="Times New Roman" w:hAnsi="Times New Roman" w:cs="Times New Roman"/>
                  <w:sz w:val="28"/>
                  <w:szCs w:val="28"/>
                </w:rPr>
                <w:t>http://lib.dvfu.ru:8080/lib/item?id=chamo:785526&amp;theme=FEFU</w:t>
              </w:r>
            </w:hyperlink>
          </w:p>
          <w:p w14:paraId="61E54496" w14:textId="77777777" w:rsidR="005A5AC3" w:rsidRPr="005A5AC3" w:rsidRDefault="005A5AC3" w:rsidP="00D94586">
            <w:pPr>
              <w:tabs>
                <w:tab w:val="left" w:pos="851"/>
              </w:tabs>
              <w:spacing w:after="0" w:line="360" w:lineRule="auto"/>
              <w:jc w:val="center"/>
              <w:rPr>
                <w:rFonts w:ascii="Times New Roman" w:eastAsia="Calibri" w:hAnsi="Times New Roman" w:cs="Times New Roman"/>
                <w:b/>
                <w:sz w:val="28"/>
                <w:szCs w:val="28"/>
              </w:rPr>
            </w:pPr>
          </w:p>
          <w:p w14:paraId="2A7A996F" w14:textId="498A838B" w:rsidR="005A5AC3" w:rsidRPr="005A5AC3" w:rsidRDefault="005A5AC3" w:rsidP="00D94586">
            <w:pPr>
              <w:tabs>
                <w:tab w:val="left" w:pos="851"/>
              </w:tabs>
              <w:spacing w:after="0" w:line="360" w:lineRule="auto"/>
              <w:jc w:val="center"/>
              <w:rPr>
                <w:rFonts w:ascii="Times New Roman" w:eastAsia="Calibri" w:hAnsi="Times New Roman" w:cs="Times New Roman"/>
                <w:b/>
                <w:sz w:val="28"/>
                <w:szCs w:val="28"/>
              </w:rPr>
            </w:pPr>
            <w:r w:rsidRPr="005A5AC3">
              <w:rPr>
                <w:rFonts w:ascii="Times New Roman" w:eastAsia="Calibri" w:hAnsi="Times New Roman" w:cs="Times New Roman"/>
                <w:b/>
                <w:sz w:val="28"/>
                <w:szCs w:val="28"/>
              </w:rPr>
              <w:t>Перечень ресурсов информационно-телекоммуникационной сети «Интернет»</w:t>
            </w:r>
          </w:p>
          <w:p w14:paraId="3C5D0BFE" w14:textId="77777777" w:rsidR="005A5AC3" w:rsidRPr="005A5AC3" w:rsidRDefault="005A5AC3" w:rsidP="00D94586">
            <w:pPr>
              <w:pStyle w:val="Default"/>
              <w:numPr>
                <w:ilvl w:val="0"/>
                <w:numId w:val="16"/>
              </w:numPr>
              <w:tabs>
                <w:tab w:val="left" w:pos="1276"/>
              </w:tabs>
              <w:spacing w:line="360" w:lineRule="auto"/>
              <w:ind w:left="0" w:firstLine="709"/>
              <w:rPr>
                <w:color w:val="auto"/>
                <w:sz w:val="28"/>
                <w:szCs w:val="28"/>
              </w:rPr>
            </w:pPr>
            <w:r w:rsidRPr="005A5AC3">
              <w:rPr>
                <w:color w:val="auto"/>
                <w:sz w:val="28"/>
                <w:szCs w:val="28"/>
              </w:rPr>
              <w:t xml:space="preserve">Электронная библиотека СГАУ - </w:t>
            </w:r>
            <w:hyperlink r:id="rId18" w:history="1">
              <w:r w:rsidRPr="005A5AC3">
                <w:rPr>
                  <w:rStyle w:val="ab"/>
                  <w:color w:val="auto"/>
                  <w:sz w:val="28"/>
                  <w:szCs w:val="28"/>
                </w:rPr>
                <w:t>http://library.sgau.ru</w:t>
              </w:r>
            </w:hyperlink>
            <w:r w:rsidRPr="005A5AC3">
              <w:rPr>
                <w:color w:val="auto"/>
                <w:sz w:val="28"/>
                <w:szCs w:val="28"/>
              </w:rPr>
              <w:t xml:space="preserve"> </w:t>
            </w:r>
          </w:p>
          <w:p w14:paraId="1549DD7A" w14:textId="77777777" w:rsidR="005A5AC3" w:rsidRPr="005A5AC3" w:rsidRDefault="005A5AC3" w:rsidP="00D94586">
            <w:pPr>
              <w:pStyle w:val="Default"/>
              <w:numPr>
                <w:ilvl w:val="0"/>
                <w:numId w:val="16"/>
              </w:numPr>
              <w:tabs>
                <w:tab w:val="left" w:pos="1276"/>
              </w:tabs>
              <w:spacing w:line="360" w:lineRule="auto"/>
              <w:ind w:left="0" w:firstLine="709"/>
              <w:rPr>
                <w:rStyle w:val="ab"/>
                <w:color w:val="auto"/>
                <w:sz w:val="28"/>
                <w:szCs w:val="28"/>
                <w:u w:val="none"/>
              </w:rPr>
            </w:pPr>
            <w:r w:rsidRPr="005A5AC3">
              <w:rPr>
                <w:color w:val="auto"/>
                <w:sz w:val="28"/>
                <w:szCs w:val="28"/>
              </w:rPr>
              <w:t xml:space="preserve">НЭБ - </w:t>
            </w:r>
            <w:hyperlink r:id="rId19" w:history="1">
              <w:r w:rsidRPr="005A5AC3">
                <w:rPr>
                  <w:rStyle w:val="ab"/>
                  <w:color w:val="auto"/>
                  <w:sz w:val="28"/>
                  <w:szCs w:val="28"/>
                </w:rPr>
                <w:t>http://elibrary.ru</w:t>
              </w:r>
            </w:hyperlink>
          </w:p>
          <w:p w14:paraId="57EE7E65" w14:textId="77777777" w:rsidR="005A5AC3" w:rsidRPr="005A5AC3" w:rsidRDefault="00175A40" w:rsidP="00D94586">
            <w:pPr>
              <w:pStyle w:val="Default"/>
              <w:numPr>
                <w:ilvl w:val="0"/>
                <w:numId w:val="16"/>
              </w:numPr>
              <w:tabs>
                <w:tab w:val="left" w:pos="1276"/>
              </w:tabs>
              <w:spacing w:line="360" w:lineRule="auto"/>
              <w:ind w:left="0" w:firstLine="709"/>
              <w:rPr>
                <w:color w:val="auto"/>
                <w:sz w:val="28"/>
                <w:szCs w:val="28"/>
              </w:rPr>
            </w:pPr>
            <w:hyperlink r:id="rId20" w:history="1">
              <w:r w:rsidR="005A5AC3" w:rsidRPr="005A5AC3">
                <w:rPr>
                  <w:rStyle w:val="ab"/>
                  <w:color w:val="auto"/>
                  <w:sz w:val="28"/>
                  <w:szCs w:val="28"/>
                </w:rPr>
                <w:t>http://ru.wikipedia.org/wiki/</w:t>
              </w:r>
            </w:hyperlink>
            <w:r w:rsidR="005A5AC3" w:rsidRPr="005A5AC3">
              <w:rPr>
                <w:color w:val="auto"/>
                <w:sz w:val="28"/>
                <w:szCs w:val="28"/>
              </w:rPr>
              <w:t xml:space="preserve"> </w:t>
            </w:r>
          </w:p>
          <w:p w14:paraId="7373C36D" w14:textId="77777777" w:rsidR="005A5AC3" w:rsidRPr="005A5AC3" w:rsidRDefault="00175A40" w:rsidP="00D94586">
            <w:pPr>
              <w:pStyle w:val="Default"/>
              <w:numPr>
                <w:ilvl w:val="0"/>
                <w:numId w:val="16"/>
              </w:numPr>
              <w:tabs>
                <w:tab w:val="left" w:pos="1276"/>
              </w:tabs>
              <w:spacing w:line="360" w:lineRule="auto"/>
              <w:ind w:left="0" w:firstLine="709"/>
              <w:rPr>
                <w:color w:val="auto"/>
                <w:sz w:val="28"/>
                <w:szCs w:val="28"/>
              </w:rPr>
            </w:pPr>
            <w:hyperlink r:id="rId21" w:history="1">
              <w:r w:rsidR="005A5AC3" w:rsidRPr="005A5AC3">
                <w:rPr>
                  <w:rStyle w:val="ab"/>
                  <w:color w:val="auto"/>
                  <w:sz w:val="28"/>
                  <w:szCs w:val="28"/>
                </w:rPr>
                <w:t>http://www.twirpx.com/</w:t>
              </w:r>
            </w:hyperlink>
            <w:r w:rsidR="005A5AC3" w:rsidRPr="005A5AC3">
              <w:rPr>
                <w:color w:val="auto"/>
                <w:sz w:val="28"/>
                <w:szCs w:val="28"/>
              </w:rPr>
              <w:t xml:space="preserve"> </w:t>
            </w:r>
          </w:p>
          <w:p w14:paraId="3B1D2B87" w14:textId="77777777" w:rsidR="005A5AC3" w:rsidRPr="005A5AC3" w:rsidRDefault="005A5AC3" w:rsidP="00D94586">
            <w:pPr>
              <w:pStyle w:val="Default"/>
              <w:numPr>
                <w:ilvl w:val="0"/>
                <w:numId w:val="16"/>
              </w:numPr>
              <w:tabs>
                <w:tab w:val="left" w:pos="1276"/>
              </w:tabs>
              <w:spacing w:line="360" w:lineRule="auto"/>
              <w:ind w:left="0" w:firstLine="709"/>
              <w:rPr>
                <w:color w:val="auto"/>
                <w:sz w:val="28"/>
                <w:szCs w:val="28"/>
              </w:rPr>
            </w:pPr>
            <w:r w:rsidRPr="005A5AC3">
              <w:rPr>
                <w:color w:val="auto"/>
                <w:sz w:val="28"/>
                <w:szCs w:val="28"/>
              </w:rPr>
              <w:t xml:space="preserve">Издательство «Лань». Электронно-библиотечная система – </w:t>
            </w:r>
            <w:hyperlink r:id="rId22" w:history="1">
              <w:r w:rsidRPr="005A5AC3">
                <w:rPr>
                  <w:rStyle w:val="ab"/>
                  <w:color w:val="auto"/>
                  <w:sz w:val="28"/>
                  <w:szCs w:val="28"/>
                </w:rPr>
                <w:t>http://e.lanbook.com</w:t>
              </w:r>
            </w:hyperlink>
            <w:r w:rsidRPr="005A5AC3">
              <w:rPr>
                <w:color w:val="auto"/>
                <w:sz w:val="28"/>
                <w:szCs w:val="28"/>
              </w:rPr>
              <w:t xml:space="preserve"> – </w:t>
            </w:r>
          </w:p>
          <w:p w14:paraId="691BA87E" w14:textId="77777777" w:rsidR="005A5AC3" w:rsidRPr="005A5AC3" w:rsidRDefault="005A5AC3" w:rsidP="00D94586">
            <w:pPr>
              <w:pStyle w:val="Default"/>
              <w:numPr>
                <w:ilvl w:val="0"/>
                <w:numId w:val="16"/>
              </w:numPr>
              <w:tabs>
                <w:tab w:val="left" w:pos="1276"/>
              </w:tabs>
              <w:spacing w:line="360" w:lineRule="auto"/>
              <w:ind w:left="0" w:firstLine="709"/>
              <w:rPr>
                <w:color w:val="auto"/>
                <w:sz w:val="28"/>
                <w:szCs w:val="28"/>
              </w:rPr>
            </w:pPr>
            <w:r w:rsidRPr="005A5AC3">
              <w:rPr>
                <w:color w:val="auto"/>
                <w:sz w:val="28"/>
                <w:szCs w:val="28"/>
              </w:rPr>
              <w:t xml:space="preserve">Электронно-библиотечная система – </w:t>
            </w:r>
            <w:hyperlink r:id="rId23" w:history="1">
              <w:r w:rsidRPr="005A5AC3">
                <w:rPr>
                  <w:rStyle w:val="ab"/>
                  <w:color w:val="auto"/>
                  <w:sz w:val="28"/>
                  <w:szCs w:val="28"/>
                </w:rPr>
                <w:t>http://www.znanium.com</w:t>
              </w:r>
            </w:hyperlink>
            <w:r w:rsidRPr="005A5AC3">
              <w:rPr>
                <w:color w:val="auto"/>
                <w:sz w:val="28"/>
                <w:szCs w:val="28"/>
              </w:rPr>
              <w:t xml:space="preserve"> </w:t>
            </w:r>
          </w:p>
          <w:p w14:paraId="651BCA6E" w14:textId="77777777" w:rsidR="005A5AC3" w:rsidRPr="005A5AC3" w:rsidRDefault="005A5AC3" w:rsidP="00D94586">
            <w:pPr>
              <w:pStyle w:val="Default"/>
              <w:numPr>
                <w:ilvl w:val="0"/>
                <w:numId w:val="16"/>
              </w:numPr>
              <w:tabs>
                <w:tab w:val="left" w:pos="1276"/>
              </w:tabs>
              <w:spacing w:line="360" w:lineRule="auto"/>
              <w:ind w:left="0" w:firstLine="709"/>
              <w:rPr>
                <w:color w:val="auto"/>
                <w:sz w:val="28"/>
                <w:szCs w:val="28"/>
              </w:rPr>
            </w:pPr>
            <w:r w:rsidRPr="005A5AC3">
              <w:rPr>
                <w:color w:val="auto"/>
                <w:sz w:val="28"/>
                <w:szCs w:val="28"/>
              </w:rPr>
              <w:t xml:space="preserve">Учебная литература – </w:t>
            </w:r>
            <w:hyperlink r:id="rId24" w:history="1">
              <w:r w:rsidRPr="005A5AC3">
                <w:rPr>
                  <w:rStyle w:val="ab"/>
                  <w:color w:val="auto"/>
                  <w:sz w:val="28"/>
                  <w:szCs w:val="28"/>
                </w:rPr>
                <w:t>http://biblio-online.ru</w:t>
              </w:r>
            </w:hyperlink>
            <w:r w:rsidRPr="005A5AC3">
              <w:rPr>
                <w:color w:val="auto"/>
                <w:sz w:val="28"/>
                <w:szCs w:val="28"/>
              </w:rPr>
              <w:t xml:space="preserve"> </w:t>
            </w:r>
          </w:p>
          <w:p w14:paraId="7631C3EF" w14:textId="77777777" w:rsidR="005A5AC3" w:rsidRPr="005A5AC3" w:rsidRDefault="005A5AC3" w:rsidP="00D94586">
            <w:pPr>
              <w:pStyle w:val="Default"/>
              <w:numPr>
                <w:ilvl w:val="0"/>
                <w:numId w:val="16"/>
              </w:numPr>
              <w:tabs>
                <w:tab w:val="left" w:pos="1276"/>
              </w:tabs>
              <w:spacing w:line="360" w:lineRule="auto"/>
              <w:ind w:left="0" w:firstLine="709"/>
              <w:rPr>
                <w:color w:val="auto"/>
                <w:sz w:val="28"/>
                <w:szCs w:val="28"/>
              </w:rPr>
            </w:pPr>
            <w:r w:rsidRPr="005A5AC3">
              <w:rPr>
                <w:color w:val="auto"/>
                <w:sz w:val="28"/>
                <w:szCs w:val="28"/>
              </w:rPr>
              <w:t xml:space="preserve">«Основы химии» - интернет учебник. Словарь химических терминов – </w:t>
            </w:r>
            <w:hyperlink r:id="rId25" w:history="1">
              <w:r w:rsidRPr="005A5AC3">
                <w:rPr>
                  <w:rStyle w:val="ab"/>
                  <w:color w:val="auto"/>
                  <w:sz w:val="28"/>
                  <w:szCs w:val="28"/>
                </w:rPr>
                <w:t>http://hemi.wallst.ru</w:t>
              </w:r>
            </w:hyperlink>
          </w:p>
          <w:p w14:paraId="554E7A31" w14:textId="2ABD579E" w:rsidR="005A5AC3" w:rsidRDefault="005A5AC3" w:rsidP="00D94586">
            <w:pPr>
              <w:spacing w:after="0" w:line="360" w:lineRule="auto"/>
              <w:rPr>
                <w:rFonts w:ascii="Times New Roman" w:hAnsi="Times New Roman" w:cs="Times New Roman"/>
                <w:color w:val="555555"/>
                <w:sz w:val="28"/>
                <w:szCs w:val="28"/>
                <w:shd w:val="clear" w:color="auto" w:fill="FFFFFF"/>
              </w:rPr>
            </w:pPr>
          </w:p>
          <w:p w14:paraId="3CD712CE" w14:textId="3EA249A8" w:rsidR="00645597" w:rsidRDefault="00645597" w:rsidP="00D94586">
            <w:pPr>
              <w:spacing w:after="0" w:line="360" w:lineRule="auto"/>
              <w:rPr>
                <w:rFonts w:ascii="Times New Roman" w:hAnsi="Times New Roman" w:cs="Times New Roman"/>
                <w:color w:val="555555"/>
                <w:sz w:val="28"/>
                <w:szCs w:val="28"/>
                <w:shd w:val="clear" w:color="auto" w:fill="FFFFFF"/>
              </w:rPr>
            </w:pPr>
          </w:p>
          <w:p w14:paraId="72F0892C" w14:textId="483DA766" w:rsidR="00645597" w:rsidRDefault="00645597" w:rsidP="00D94586">
            <w:pPr>
              <w:spacing w:after="0" w:line="360" w:lineRule="auto"/>
              <w:rPr>
                <w:rFonts w:ascii="Times New Roman" w:hAnsi="Times New Roman" w:cs="Times New Roman"/>
                <w:color w:val="555555"/>
                <w:sz w:val="28"/>
                <w:szCs w:val="28"/>
                <w:shd w:val="clear" w:color="auto" w:fill="FFFFFF"/>
              </w:rPr>
            </w:pPr>
          </w:p>
          <w:p w14:paraId="004BC342" w14:textId="2BEDBABE" w:rsidR="00645597" w:rsidRDefault="00645597" w:rsidP="00D94586">
            <w:pPr>
              <w:spacing w:after="0" w:line="360" w:lineRule="auto"/>
              <w:rPr>
                <w:rFonts w:ascii="Times New Roman" w:hAnsi="Times New Roman" w:cs="Times New Roman"/>
                <w:color w:val="555555"/>
                <w:sz w:val="28"/>
                <w:szCs w:val="28"/>
                <w:shd w:val="clear" w:color="auto" w:fill="FFFFFF"/>
              </w:rPr>
            </w:pPr>
          </w:p>
          <w:bookmarkEnd w:id="0"/>
          <w:p w14:paraId="5B715DA4" w14:textId="77777777" w:rsidR="005A5AC3" w:rsidRPr="005A5AC3" w:rsidRDefault="005A5AC3" w:rsidP="00D94586">
            <w:pPr>
              <w:spacing w:after="0" w:line="360" w:lineRule="auto"/>
              <w:rPr>
                <w:rFonts w:ascii="Times New Roman" w:hAnsi="Times New Roman" w:cs="Times New Roman"/>
                <w:sz w:val="28"/>
                <w:szCs w:val="28"/>
              </w:rPr>
            </w:pPr>
          </w:p>
        </w:tc>
      </w:tr>
    </w:tbl>
    <w:p w14:paraId="7FC21005" w14:textId="5D5BCFCE" w:rsidR="005A5AC3" w:rsidRPr="00645597" w:rsidRDefault="005A5AC3" w:rsidP="00645597">
      <w:pPr>
        <w:pStyle w:val="a3"/>
        <w:numPr>
          <w:ilvl w:val="0"/>
          <w:numId w:val="1"/>
        </w:numPr>
        <w:tabs>
          <w:tab w:val="left" w:pos="426"/>
        </w:tabs>
        <w:suppressAutoHyphens/>
        <w:spacing w:line="360" w:lineRule="auto"/>
        <w:jc w:val="center"/>
        <w:rPr>
          <w:b/>
          <w:caps/>
          <w:sz w:val="28"/>
          <w:szCs w:val="28"/>
        </w:rPr>
      </w:pPr>
      <w:r w:rsidRPr="00645597">
        <w:rPr>
          <w:b/>
          <w:caps/>
          <w:sz w:val="28"/>
          <w:szCs w:val="28"/>
        </w:rPr>
        <w:lastRenderedPageBreak/>
        <w:t>МЕТОДИЧЕСКИЕ УКАЗАНИЯ ПО ОСВОЕНИЮ ДИСЦИПЛИНЫ</w:t>
      </w:r>
    </w:p>
    <w:p w14:paraId="440E7F88" w14:textId="77777777" w:rsidR="00645597" w:rsidRPr="00645597" w:rsidRDefault="00645597" w:rsidP="00645597">
      <w:pPr>
        <w:spacing w:after="0" w:line="360" w:lineRule="auto"/>
        <w:ind w:left="360" w:firstLine="348"/>
        <w:jc w:val="both"/>
        <w:rPr>
          <w:rFonts w:ascii="Times New Roman" w:hAnsi="Times New Roman" w:cs="Times New Roman"/>
          <w:bCs/>
          <w:sz w:val="28"/>
          <w:szCs w:val="28"/>
        </w:rPr>
      </w:pPr>
      <w:r w:rsidRPr="00645597">
        <w:rPr>
          <w:rFonts w:ascii="Times New Roman" w:hAnsi="Times New Roman" w:cs="Times New Roman"/>
          <w:bCs/>
          <w:sz w:val="28"/>
          <w:szCs w:val="28"/>
        </w:rPr>
        <w:t>Теоретическая часть дисциплины «Современные методы исследования пищевого сырья и продуктов питания» раскрывается на лекционных занятиях, так как лекция является основной формой обучения, где преподавателем даются основные понятия дисциплины.</w:t>
      </w:r>
    </w:p>
    <w:p w14:paraId="7B3F4A76" w14:textId="77777777" w:rsidR="00645597" w:rsidRPr="00645597" w:rsidRDefault="00645597" w:rsidP="00645597">
      <w:pPr>
        <w:spacing w:after="0" w:line="360" w:lineRule="auto"/>
        <w:ind w:left="360" w:firstLine="348"/>
        <w:jc w:val="both"/>
        <w:rPr>
          <w:rFonts w:ascii="Times New Roman" w:hAnsi="Times New Roman" w:cs="Times New Roman"/>
          <w:bCs/>
          <w:sz w:val="28"/>
          <w:szCs w:val="28"/>
        </w:rPr>
      </w:pPr>
      <w:r w:rsidRPr="00645597">
        <w:rPr>
          <w:rFonts w:ascii="Times New Roman" w:hAnsi="Times New Roman" w:cs="Times New Roman"/>
          <w:bCs/>
          <w:sz w:val="28"/>
          <w:szCs w:val="28"/>
        </w:rPr>
        <w:t>Последовательность изложения материала на лекционных занятиях, направлена на формирование у студентов ориентировочной основы для последующего усвоения материала при самостоятельной работе.</w:t>
      </w:r>
    </w:p>
    <w:p w14:paraId="46188AB3" w14:textId="77777777" w:rsidR="00645597" w:rsidRPr="00645597" w:rsidRDefault="00645597" w:rsidP="00645597">
      <w:pPr>
        <w:spacing w:after="0" w:line="360" w:lineRule="auto"/>
        <w:ind w:left="360" w:firstLine="348"/>
        <w:jc w:val="both"/>
        <w:rPr>
          <w:rFonts w:ascii="Times New Roman" w:hAnsi="Times New Roman" w:cs="Times New Roman"/>
          <w:bCs/>
          <w:sz w:val="28"/>
          <w:szCs w:val="28"/>
        </w:rPr>
      </w:pPr>
      <w:r w:rsidRPr="00645597">
        <w:rPr>
          <w:rFonts w:ascii="Times New Roman" w:hAnsi="Times New Roman" w:cs="Times New Roman"/>
          <w:bCs/>
          <w:sz w:val="28"/>
          <w:szCs w:val="28"/>
        </w:rPr>
        <w:t>Лабораторные работы направлены на формирование у студента практических навыков для работы в лаборатории, осуществления научно-исследовательской деятельности, способности к описанию хода эксперимента, оформления отчета о проделанной работе.</w:t>
      </w:r>
    </w:p>
    <w:p w14:paraId="368DDC5B" w14:textId="77777777" w:rsidR="00645597" w:rsidRPr="00645597" w:rsidRDefault="00645597" w:rsidP="00645597">
      <w:pPr>
        <w:spacing w:after="0" w:line="360" w:lineRule="auto"/>
        <w:ind w:left="360" w:firstLine="348"/>
        <w:jc w:val="both"/>
        <w:rPr>
          <w:rFonts w:ascii="Times New Roman" w:hAnsi="Times New Roman" w:cs="Times New Roman"/>
          <w:bCs/>
          <w:sz w:val="28"/>
          <w:szCs w:val="28"/>
        </w:rPr>
      </w:pPr>
      <w:r w:rsidRPr="00645597">
        <w:rPr>
          <w:rFonts w:ascii="Times New Roman" w:hAnsi="Times New Roman" w:cs="Times New Roman"/>
          <w:bCs/>
          <w:sz w:val="28"/>
          <w:szCs w:val="28"/>
        </w:rPr>
        <w:t>Активному закреплению теоретических знаний способствует обсуждение проблемных аспектов дисциплины в форме семинара и занятий с применением методов активного обучения. При этом происходит развитие навыков самостоятельной исследовательской деятельности в процессе работы с научной литературой, периодическими изданиями, формирование умения аргументированно отстаивать свою точку зрения, слушать других, отвечать на вопросы, вести дискуссию.</w:t>
      </w:r>
    </w:p>
    <w:p w14:paraId="7B4B550A" w14:textId="0FC17EE1" w:rsidR="00645597" w:rsidRDefault="00645597" w:rsidP="00645597">
      <w:pPr>
        <w:spacing w:after="0" w:line="360" w:lineRule="auto"/>
        <w:ind w:left="360" w:firstLine="348"/>
        <w:jc w:val="both"/>
        <w:rPr>
          <w:rFonts w:ascii="Times New Roman" w:hAnsi="Times New Roman" w:cs="Times New Roman"/>
          <w:bCs/>
          <w:sz w:val="28"/>
          <w:szCs w:val="28"/>
        </w:rPr>
      </w:pPr>
      <w:r w:rsidRPr="00645597">
        <w:rPr>
          <w:rFonts w:ascii="Times New Roman" w:hAnsi="Times New Roman" w:cs="Times New Roman"/>
          <w:bCs/>
          <w:sz w:val="28"/>
          <w:szCs w:val="28"/>
        </w:rPr>
        <w:t>Для проведения промежуточной аттестации проводится проверка конспектов и устный опрос. Итоговый контроль проводится в форме экзамена.</w:t>
      </w:r>
      <w:r w:rsidRPr="00645597">
        <w:rPr>
          <w:rFonts w:ascii="Times New Roman" w:hAnsi="Times New Roman" w:cs="Times New Roman"/>
          <w:bCs/>
          <w:sz w:val="28"/>
          <w:szCs w:val="28"/>
        </w:rPr>
        <w:br w:type="page"/>
      </w:r>
    </w:p>
    <w:p w14:paraId="19C5DCA8" w14:textId="77777777" w:rsidR="00645597" w:rsidRDefault="00645597" w:rsidP="00645597">
      <w:pPr>
        <w:numPr>
          <w:ilvl w:val="0"/>
          <w:numId w:val="1"/>
        </w:numPr>
        <w:tabs>
          <w:tab w:val="left" w:pos="426"/>
        </w:tabs>
        <w:suppressAutoHyphens/>
        <w:spacing w:after="0"/>
        <w:ind w:left="0" w:firstLine="0"/>
        <w:jc w:val="center"/>
        <w:rPr>
          <w:rFonts w:ascii="Times New Roman" w:hAnsi="Times New Roman" w:cs="Times New Roman"/>
          <w:b/>
          <w:caps/>
          <w:sz w:val="28"/>
          <w:szCs w:val="28"/>
        </w:rPr>
      </w:pPr>
      <w:r w:rsidRPr="00016BB3">
        <w:rPr>
          <w:rFonts w:ascii="Times New Roman" w:hAnsi="Times New Roman" w:cs="Times New Roman"/>
          <w:b/>
          <w:caps/>
          <w:sz w:val="28"/>
          <w:szCs w:val="28"/>
        </w:rPr>
        <w:lastRenderedPageBreak/>
        <w:t>мАТЕРИАЛЬНО-ТЕХНИЧЕСКОЕ ОБЕСПЕЧЕНИЕ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667"/>
        <w:gridCol w:w="2361"/>
      </w:tblGrid>
      <w:tr w:rsidR="00264846" w:rsidRPr="006542C6" w14:paraId="407D1863" w14:textId="79402A51" w:rsidTr="00264846">
        <w:tc>
          <w:tcPr>
            <w:tcW w:w="3317" w:type="dxa"/>
            <w:shd w:val="clear" w:color="auto" w:fill="auto"/>
          </w:tcPr>
          <w:p w14:paraId="5F13E0C6" w14:textId="77777777" w:rsidR="00264846" w:rsidRPr="006542C6" w:rsidRDefault="00264846" w:rsidP="00175A40">
            <w:pPr>
              <w:pStyle w:val="ac"/>
              <w:spacing w:before="0" w:beforeAutospacing="0" w:after="0" w:afterAutospacing="0"/>
              <w:jc w:val="center"/>
              <w:rPr>
                <w:b/>
                <w:bCs/>
                <w:color w:val="000000"/>
              </w:rPr>
            </w:pPr>
            <w:r w:rsidRPr="006542C6">
              <w:rPr>
                <w:b/>
                <w:bCs/>
                <w:color w:val="000000"/>
              </w:rPr>
              <w:t>Наименование оборудованных помещений и помещений для самостоятельной работы</w:t>
            </w:r>
          </w:p>
        </w:tc>
        <w:tc>
          <w:tcPr>
            <w:tcW w:w="3667" w:type="dxa"/>
            <w:shd w:val="clear" w:color="auto" w:fill="auto"/>
          </w:tcPr>
          <w:p w14:paraId="18A3017F" w14:textId="77777777" w:rsidR="00264846" w:rsidRPr="006542C6" w:rsidRDefault="00264846" w:rsidP="00175A40">
            <w:pPr>
              <w:pStyle w:val="ac"/>
              <w:spacing w:before="0" w:beforeAutospacing="0" w:after="0" w:afterAutospacing="0"/>
              <w:jc w:val="center"/>
              <w:rPr>
                <w:b/>
                <w:bCs/>
                <w:color w:val="000000"/>
              </w:rPr>
            </w:pPr>
            <w:r w:rsidRPr="006542C6">
              <w:rPr>
                <w:b/>
                <w:bCs/>
                <w:color w:val="000000"/>
              </w:rPr>
              <w:t>Перечень основного оборудования</w:t>
            </w:r>
          </w:p>
        </w:tc>
        <w:tc>
          <w:tcPr>
            <w:tcW w:w="2361" w:type="dxa"/>
          </w:tcPr>
          <w:p w14:paraId="2DA4537F" w14:textId="738C7B60" w:rsidR="00264846" w:rsidRPr="006542C6" w:rsidRDefault="00264846" w:rsidP="00175A40">
            <w:pPr>
              <w:pStyle w:val="ac"/>
              <w:spacing w:before="0" w:beforeAutospacing="0" w:after="0" w:afterAutospacing="0"/>
              <w:jc w:val="center"/>
              <w:rPr>
                <w:b/>
                <w:bCs/>
                <w:color w:val="000000"/>
              </w:rPr>
            </w:pPr>
            <w:r w:rsidRPr="00A036CC">
              <w:rPr>
                <w:b/>
                <w:bCs/>
              </w:rPr>
              <w:t>Перечень лицензионного программного обеспечения. Реквизиты подтверждающего документа</w:t>
            </w:r>
          </w:p>
        </w:tc>
      </w:tr>
      <w:tr w:rsidR="00264846" w:rsidRPr="006542C6" w14:paraId="0B9CA233" w14:textId="14240289" w:rsidTr="00264846">
        <w:tc>
          <w:tcPr>
            <w:tcW w:w="3317" w:type="dxa"/>
            <w:shd w:val="clear" w:color="auto" w:fill="auto"/>
          </w:tcPr>
          <w:p w14:paraId="1A1D7119" w14:textId="77777777" w:rsidR="00264846" w:rsidRPr="006542C6" w:rsidRDefault="00264846" w:rsidP="00175A40">
            <w:pPr>
              <w:pStyle w:val="ac"/>
              <w:spacing w:before="0" w:beforeAutospacing="0" w:after="0" w:afterAutospacing="0"/>
              <w:jc w:val="both"/>
              <w:rPr>
                <w:color w:val="000000"/>
              </w:rPr>
            </w:pPr>
            <w:r w:rsidRPr="006542C6">
              <w:rPr>
                <w:color w:val="000000"/>
              </w:rPr>
              <w:t xml:space="preserve">Лекционная аудитория </w:t>
            </w:r>
          </w:p>
          <w:p w14:paraId="76888B78" w14:textId="77777777" w:rsidR="00264846" w:rsidRPr="006542C6" w:rsidRDefault="00264846" w:rsidP="00175A40">
            <w:pPr>
              <w:pStyle w:val="ac"/>
              <w:spacing w:before="0" w:beforeAutospacing="0" w:after="0" w:afterAutospacing="0"/>
              <w:jc w:val="both"/>
              <w:rPr>
                <w:color w:val="000000"/>
              </w:rPr>
            </w:pPr>
            <w:r w:rsidRPr="006542C6">
              <w:rPr>
                <w:color w:val="000000"/>
              </w:rPr>
              <w:t xml:space="preserve">оснащенная мультимедийным </w:t>
            </w:r>
          </w:p>
          <w:p w14:paraId="6F5B6E0E" w14:textId="77777777" w:rsidR="00264846" w:rsidRPr="006542C6" w:rsidRDefault="00264846" w:rsidP="00175A40">
            <w:pPr>
              <w:pStyle w:val="ac"/>
              <w:spacing w:before="0" w:beforeAutospacing="0" w:after="0" w:afterAutospacing="0"/>
              <w:jc w:val="both"/>
              <w:rPr>
                <w:color w:val="000000"/>
              </w:rPr>
            </w:pPr>
            <w:r w:rsidRPr="006542C6">
              <w:rPr>
                <w:color w:val="000000"/>
              </w:rPr>
              <w:t xml:space="preserve">комплексом </w:t>
            </w:r>
          </w:p>
          <w:p w14:paraId="219A0BD8" w14:textId="77777777" w:rsidR="00264846" w:rsidRPr="006542C6" w:rsidRDefault="00264846" w:rsidP="00175A40">
            <w:pPr>
              <w:pStyle w:val="ac"/>
              <w:spacing w:before="0" w:beforeAutospacing="0" w:after="0" w:afterAutospacing="0"/>
              <w:jc w:val="both"/>
              <w:rPr>
                <w:color w:val="000000"/>
              </w:rPr>
            </w:pPr>
            <w:r w:rsidRPr="006542C6">
              <w:rPr>
                <w:color w:val="000000"/>
              </w:rPr>
              <w:t xml:space="preserve">г. Владивосток, о. Русский, </w:t>
            </w:r>
          </w:p>
          <w:p w14:paraId="2DC52194" w14:textId="77777777" w:rsidR="00264846" w:rsidRPr="006542C6" w:rsidRDefault="00264846" w:rsidP="00175A40">
            <w:pPr>
              <w:pStyle w:val="ac"/>
              <w:spacing w:before="0" w:beforeAutospacing="0" w:after="0" w:afterAutospacing="0"/>
              <w:jc w:val="both"/>
              <w:rPr>
                <w:color w:val="000000"/>
              </w:rPr>
            </w:pPr>
            <w:r w:rsidRPr="006542C6">
              <w:rPr>
                <w:color w:val="000000"/>
              </w:rPr>
              <w:t>п. Аякс д.10, ауд. M329, площадь 41,9м</w:t>
            </w:r>
            <w:r w:rsidRPr="006542C6">
              <w:rPr>
                <w:color w:val="000000"/>
                <w:vertAlign w:val="superscript"/>
              </w:rPr>
              <w:t>2</w:t>
            </w:r>
          </w:p>
        </w:tc>
        <w:tc>
          <w:tcPr>
            <w:tcW w:w="3667" w:type="dxa"/>
            <w:shd w:val="clear" w:color="auto" w:fill="auto"/>
          </w:tcPr>
          <w:p w14:paraId="7EA608DF"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6542C6">
              <w:rPr>
                <w:rFonts w:ascii="Times New Roman" w:hAnsi="Times New Roman" w:cs="Times New Roman"/>
                <w:b/>
                <w:color w:val="000000"/>
                <w:sz w:val="24"/>
                <w:szCs w:val="24"/>
              </w:rPr>
              <w:t xml:space="preserve">Лекционные аудитории </w:t>
            </w:r>
          </w:p>
          <w:p w14:paraId="42AF589C"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Мультимедийный проектор, Mitsubishi EW 330U, 3000 ANSI lumen,-2 шт.</w:t>
            </w:r>
          </w:p>
          <w:p w14:paraId="5BE72D6A"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Экран проекционный ScreenLineTrimWhiteIce, 50 см - 2 шт</w:t>
            </w:r>
          </w:p>
          <w:p w14:paraId="4EC6260E"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Документ-камера Avervision CP355AF - 2 шт</w:t>
            </w:r>
          </w:p>
          <w:p w14:paraId="22AECC2B"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Сетевая видеокамера Multipix MP-HD718 - 2 шт</w:t>
            </w:r>
          </w:p>
          <w:p w14:paraId="26DB425F"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Матричный коммутатор DVI Extron DXP 44 DVI PRO - 2 шт</w:t>
            </w:r>
          </w:p>
          <w:p w14:paraId="448E0B8E"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Комплект удлинителей DVI - 2 шт</w:t>
            </w:r>
          </w:p>
          <w:p w14:paraId="185E26A6"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Усилитель-распределитель DVI сигнала, Extron DVI DA2 - 2 шт</w:t>
            </w:r>
          </w:p>
          <w:p w14:paraId="6EFD5C88" w14:textId="77777777" w:rsidR="00264846" w:rsidRPr="006542C6" w:rsidRDefault="00264846" w:rsidP="00175A40">
            <w:pPr>
              <w:pStyle w:val="Style5"/>
              <w:shd w:val="clear" w:color="auto" w:fill="FFFFFF"/>
              <w:spacing w:line="240" w:lineRule="auto"/>
              <w:jc w:val="left"/>
              <w:rPr>
                <w:rFonts w:eastAsia="Times New Roman"/>
                <w:color w:val="000000"/>
              </w:rPr>
            </w:pPr>
            <w:r w:rsidRPr="006542C6">
              <w:rPr>
                <w:rFonts w:eastAsia="Times New Roman"/>
                <w:color w:val="000000"/>
              </w:rPr>
              <w:t>Врезной интерфейс с системой автоматического втягивания кабелей TLS TAM 201 Standart III - 2 шт</w:t>
            </w:r>
          </w:p>
          <w:p w14:paraId="08D3D062"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Усилитель мощности, Extron XPA 2001-100V - 2 шт</w:t>
            </w:r>
          </w:p>
          <w:p w14:paraId="40EE068F"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Цифровой аудиопроцессор, Extron DMP 44 LC - 2 шт</w:t>
            </w:r>
          </w:p>
          <w:p w14:paraId="067E7651"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Акустическая система для потолочного монтажа с низким профилем, Extron SI 3CT LP - 2 шт</w:t>
            </w:r>
          </w:p>
          <w:p w14:paraId="3C8DB726"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Микрофонная петличная радиосистема УВЧ диапазона Sennheiser EW 122 G3 в составе рокового приемника EM 100 G3б передатчика ЫЛ 100 П3, петличный микрофон ME 4с ветрозащитой и антенн - 2 шт</w:t>
            </w:r>
          </w:p>
          <w:p w14:paraId="23B80FB6"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Сетевой контроллер управления C T S4 - 2 шт</w:t>
            </w:r>
          </w:p>
          <w:p w14:paraId="673F89F6" w14:textId="77777777" w:rsidR="00264846" w:rsidRPr="006542C6" w:rsidRDefault="00264846" w:rsidP="00175A40">
            <w:pPr>
              <w:spacing w:after="0" w:line="240" w:lineRule="auto"/>
              <w:rPr>
                <w:rFonts w:ascii="Times New Roman" w:hAnsi="Times New Roman" w:cs="Times New Roman"/>
                <w:color w:val="000000"/>
                <w:sz w:val="24"/>
                <w:szCs w:val="24"/>
              </w:rPr>
            </w:pPr>
            <w:r w:rsidRPr="006542C6">
              <w:rPr>
                <w:rFonts w:ascii="Times New Roman" w:hAnsi="Times New Roman" w:cs="Times New Roman"/>
                <w:color w:val="000000"/>
                <w:sz w:val="24"/>
                <w:szCs w:val="24"/>
              </w:rPr>
              <w:t>Расширение для контроллера управления Extron IPL T CR48 - 2 шт</w:t>
            </w:r>
          </w:p>
        </w:tc>
        <w:tc>
          <w:tcPr>
            <w:tcW w:w="2361" w:type="dxa"/>
          </w:tcPr>
          <w:p w14:paraId="4481FB9D" w14:textId="77777777" w:rsidR="00264846" w:rsidRPr="006542C6" w:rsidRDefault="00264846" w:rsidP="00175A40">
            <w:pPr>
              <w:shd w:val="clear" w:color="auto" w:fill="FFFFFF"/>
              <w:autoSpaceDE w:val="0"/>
              <w:autoSpaceDN w:val="0"/>
              <w:adjustRightInd w:val="0"/>
              <w:spacing w:after="0" w:line="240" w:lineRule="auto"/>
              <w:rPr>
                <w:rFonts w:ascii="Times New Roman" w:hAnsi="Times New Roman" w:cs="Times New Roman"/>
                <w:b/>
                <w:color w:val="000000"/>
                <w:sz w:val="24"/>
                <w:szCs w:val="24"/>
              </w:rPr>
            </w:pPr>
          </w:p>
        </w:tc>
      </w:tr>
      <w:tr w:rsidR="00264846" w:rsidRPr="006542C6" w14:paraId="3516E770" w14:textId="499E9891" w:rsidTr="00264846">
        <w:tc>
          <w:tcPr>
            <w:tcW w:w="3317" w:type="dxa"/>
            <w:shd w:val="clear" w:color="auto" w:fill="auto"/>
          </w:tcPr>
          <w:p w14:paraId="13072D5C" w14:textId="77777777" w:rsidR="00264846" w:rsidRPr="006542C6" w:rsidRDefault="00264846" w:rsidP="00175A40">
            <w:pPr>
              <w:tabs>
                <w:tab w:val="left" w:pos="426"/>
              </w:tabs>
              <w:spacing w:after="0" w:line="240" w:lineRule="auto"/>
              <w:ind w:firstLine="425"/>
              <w:jc w:val="both"/>
              <w:rPr>
                <w:rFonts w:ascii="Times New Roman" w:hAnsi="Times New Roman" w:cs="Times New Roman"/>
                <w:color w:val="000000"/>
                <w:sz w:val="24"/>
                <w:szCs w:val="24"/>
              </w:rPr>
            </w:pPr>
            <w:r w:rsidRPr="006542C6">
              <w:rPr>
                <w:rFonts w:ascii="Times New Roman" w:hAnsi="Times New Roman" w:cs="Times New Roman"/>
                <w:color w:val="000000"/>
                <w:sz w:val="24"/>
                <w:szCs w:val="24"/>
              </w:rPr>
              <w:lastRenderedPageBreak/>
              <w:t>Читальные залы Научной библиотеки ДВФУ с открытым доступом к фонду (корпус А - уровень 10)</w:t>
            </w:r>
          </w:p>
        </w:tc>
        <w:tc>
          <w:tcPr>
            <w:tcW w:w="3667" w:type="dxa"/>
            <w:shd w:val="clear" w:color="auto" w:fill="auto"/>
          </w:tcPr>
          <w:p w14:paraId="1563EA0E" w14:textId="77777777" w:rsidR="00264846" w:rsidRPr="006542C6" w:rsidRDefault="00264846" w:rsidP="00175A40">
            <w:pPr>
              <w:tabs>
                <w:tab w:val="left" w:pos="426"/>
              </w:tabs>
              <w:spacing w:after="0" w:line="240" w:lineRule="auto"/>
              <w:ind w:firstLine="425"/>
              <w:jc w:val="both"/>
              <w:rPr>
                <w:rFonts w:ascii="Times New Roman" w:hAnsi="Times New Roman" w:cs="Times New Roman"/>
                <w:color w:val="000000"/>
                <w:sz w:val="24"/>
                <w:szCs w:val="24"/>
              </w:rPr>
            </w:pPr>
            <w:r w:rsidRPr="006542C6">
              <w:rPr>
                <w:rFonts w:ascii="Times New Roman" w:hAnsi="Times New Roman" w:cs="Times New Roman"/>
                <w:color w:val="000000"/>
                <w:sz w:val="24"/>
                <w:szCs w:val="24"/>
              </w:rPr>
              <w:t>Моноблок HP РгоОпе 400 All-in-One 19,5 (1600x900), Core i3-4150T, 4GB DDR3-1600 (1x4GB), 1TB HDD 7200 SATA, DVD+/-RW,GigEth,Wi-Fi,ВТ,usb kbd/mse,Win7Pro (64-bit)+Win8.1Pro(64-bit),1-1-1 Wty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w:t>
            </w:r>
          </w:p>
        </w:tc>
        <w:tc>
          <w:tcPr>
            <w:tcW w:w="2361" w:type="dxa"/>
          </w:tcPr>
          <w:p w14:paraId="644FC70B" w14:textId="77777777" w:rsidR="00264846" w:rsidRPr="006542C6" w:rsidRDefault="00264846" w:rsidP="00175A40">
            <w:pPr>
              <w:tabs>
                <w:tab w:val="left" w:pos="426"/>
              </w:tabs>
              <w:spacing w:after="0" w:line="240" w:lineRule="auto"/>
              <w:ind w:firstLine="425"/>
              <w:jc w:val="both"/>
              <w:rPr>
                <w:rFonts w:ascii="Times New Roman" w:hAnsi="Times New Roman" w:cs="Times New Roman"/>
                <w:color w:val="000000"/>
                <w:sz w:val="24"/>
                <w:szCs w:val="24"/>
              </w:rPr>
            </w:pPr>
          </w:p>
        </w:tc>
      </w:tr>
      <w:tr w:rsidR="00264846" w:rsidRPr="006542C6" w14:paraId="66BC2B1C" w14:textId="6393DF10" w:rsidTr="00264846">
        <w:tc>
          <w:tcPr>
            <w:tcW w:w="3317" w:type="dxa"/>
            <w:shd w:val="clear" w:color="auto" w:fill="auto"/>
            <w:vAlign w:val="center"/>
          </w:tcPr>
          <w:p w14:paraId="34F605D4" w14:textId="77777777" w:rsidR="00264846" w:rsidRPr="00645597" w:rsidRDefault="00264846" w:rsidP="00645597">
            <w:pPr>
              <w:tabs>
                <w:tab w:val="left" w:pos="426"/>
              </w:tabs>
              <w:spacing w:after="0" w:line="240" w:lineRule="auto"/>
              <w:jc w:val="both"/>
              <w:rPr>
                <w:rFonts w:ascii="Times New Roman" w:hAnsi="Times New Roman" w:cs="Times New Roman"/>
                <w:bCs/>
                <w:sz w:val="24"/>
                <w:szCs w:val="24"/>
              </w:rPr>
            </w:pPr>
            <w:r w:rsidRPr="00645597">
              <w:rPr>
                <w:rFonts w:ascii="Times New Roman" w:hAnsi="Times New Roman" w:cs="Times New Roman"/>
                <w:bCs/>
                <w:sz w:val="24"/>
                <w:szCs w:val="24"/>
              </w:rPr>
              <w:t xml:space="preserve">Лаборатория </w:t>
            </w:r>
          </w:p>
          <w:p w14:paraId="1C5425CD" w14:textId="32AD1471" w:rsidR="00264846" w:rsidRPr="00645597" w:rsidRDefault="00264846" w:rsidP="00645597">
            <w:pPr>
              <w:tabs>
                <w:tab w:val="left" w:pos="426"/>
              </w:tabs>
              <w:spacing w:after="0" w:line="240" w:lineRule="auto"/>
              <w:jc w:val="both"/>
              <w:rPr>
                <w:rFonts w:ascii="Times New Roman" w:hAnsi="Times New Roman" w:cs="Times New Roman"/>
                <w:color w:val="000000"/>
                <w:sz w:val="24"/>
                <w:szCs w:val="24"/>
              </w:rPr>
            </w:pPr>
            <w:r w:rsidRPr="00645597">
              <w:rPr>
                <w:rFonts w:ascii="Times New Roman" w:hAnsi="Times New Roman" w:cs="Times New Roman"/>
                <w:bCs/>
                <w:sz w:val="24"/>
                <w:szCs w:val="24"/>
              </w:rPr>
              <w:t>Владивосток, о. Русский п. Аякс д.10, Корпус М, ауд. М313</w:t>
            </w:r>
          </w:p>
        </w:tc>
        <w:tc>
          <w:tcPr>
            <w:tcW w:w="3667" w:type="dxa"/>
            <w:shd w:val="clear" w:color="auto" w:fill="auto"/>
            <w:vAlign w:val="center"/>
          </w:tcPr>
          <w:p w14:paraId="633AEDA8" w14:textId="7A629D09" w:rsidR="00264846" w:rsidRPr="00645597" w:rsidRDefault="00264846" w:rsidP="00645597">
            <w:pPr>
              <w:tabs>
                <w:tab w:val="left" w:pos="426"/>
              </w:tabs>
              <w:spacing w:after="0" w:line="240" w:lineRule="auto"/>
              <w:ind w:firstLine="425"/>
              <w:jc w:val="both"/>
              <w:rPr>
                <w:rFonts w:ascii="Times New Roman" w:hAnsi="Times New Roman" w:cs="Times New Roman"/>
                <w:color w:val="000000"/>
                <w:sz w:val="24"/>
                <w:szCs w:val="24"/>
              </w:rPr>
            </w:pPr>
            <w:r w:rsidRPr="00645597">
              <w:rPr>
                <w:rFonts w:ascii="Times New Roman" w:hAnsi="Times New Roman" w:cs="Times New Roman"/>
                <w:sz w:val="24"/>
                <w:szCs w:val="24"/>
              </w:rPr>
              <w:t xml:space="preserve">Спектрофотометр, поляриметр, </w:t>
            </w:r>
            <w:r w:rsidRPr="00645597">
              <w:rPr>
                <w:rFonts w:ascii="Times New Roman" w:hAnsi="Times New Roman" w:cs="Times New Roman"/>
                <w:sz w:val="24"/>
                <w:szCs w:val="24"/>
                <w:lang w:val="en-US"/>
              </w:rPr>
              <w:t>pH</w:t>
            </w:r>
            <w:r w:rsidRPr="00645597">
              <w:rPr>
                <w:rFonts w:ascii="Times New Roman" w:hAnsi="Times New Roman" w:cs="Times New Roman"/>
                <w:sz w:val="24"/>
                <w:szCs w:val="24"/>
              </w:rPr>
              <w:t>-метр, кондуктометр, ионообменный хроматограф, пищевые красители, сахар, дистиллированная вода, соляная кислота, поваренная соль, пробирки, пробиркодержатели, бюретки, колбы плоскодонные на 250мл, мерные стаканы градуированные, колбы мерные, шпатель, весы лабораторные (4 кл. точности), фильтровальная бумага, ершики лабораторные.</w:t>
            </w:r>
          </w:p>
        </w:tc>
        <w:tc>
          <w:tcPr>
            <w:tcW w:w="2361" w:type="dxa"/>
          </w:tcPr>
          <w:p w14:paraId="3AE1627F" w14:textId="77777777" w:rsidR="00264846" w:rsidRPr="00645597" w:rsidRDefault="00264846" w:rsidP="00645597">
            <w:pPr>
              <w:tabs>
                <w:tab w:val="left" w:pos="426"/>
              </w:tabs>
              <w:spacing w:after="0" w:line="240" w:lineRule="auto"/>
              <w:ind w:firstLine="425"/>
              <w:jc w:val="both"/>
              <w:rPr>
                <w:rFonts w:ascii="Times New Roman" w:hAnsi="Times New Roman" w:cs="Times New Roman"/>
                <w:sz w:val="24"/>
                <w:szCs w:val="24"/>
              </w:rPr>
            </w:pPr>
          </w:p>
        </w:tc>
      </w:tr>
    </w:tbl>
    <w:p w14:paraId="0D2D3138" w14:textId="710F467E" w:rsidR="00264846" w:rsidRDefault="00264846" w:rsidP="00645597">
      <w:pPr>
        <w:spacing w:after="0" w:line="360" w:lineRule="auto"/>
        <w:ind w:left="360" w:firstLine="348"/>
        <w:jc w:val="both"/>
        <w:rPr>
          <w:rFonts w:ascii="Times New Roman" w:hAnsi="Times New Roman" w:cs="Times New Roman"/>
          <w:bCs/>
          <w:sz w:val="28"/>
          <w:szCs w:val="28"/>
        </w:rPr>
      </w:pPr>
    </w:p>
    <w:p w14:paraId="7210415D" w14:textId="77777777" w:rsidR="00264846" w:rsidRDefault="00264846">
      <w:pPr>
        <w:spacing w:after="160" w:line="259" w:lineRule="auto"/>
        <w:rPr>
          <w:rFonts w:ascii="Times New Roman" w:hAnsi="Times New Roman" w:cs="Times New Roman"/>
          <w:bCs/>
          <w:sz w:val="28"/>
          <w:szCs w:val="28"/>
        </w:rPr>
      </w:pPr>
      <w:r>
        <w:rPr>
          <w:rFonts w:ascii="Times New Roman" w:hAnsi="Times New Roman" w:cs="Times New Roman"/>
          <w:bCs/>
          <w:sz w:val="28"/>
          <w:szCs w:val="28"/>
        </w:rPr>
        <w:br w:type="page"/>
      </w:r>
    </w:p>
    <w:p w14:paraId="7272DF04" w14:textId="77777777" w:rsidR="00645597" w:rsidRDefault="00645597" w:rsidP="00645597">
      <w:pPr>
        <w:numPr>
          <w:ilvl w:val="0"/>
          <w:numId w:val="1"/>
        </w:numPr>
        <w:tabs>
          <w:tab w:val="left" w:pos="426"/>
        </w:tabs>
        <w:suppressAutoHyphens/>
        <w:spacing w:after="0"/>
        <w:jc w:val="center"/>
        <w:rPr>
          <w:rFonts w:ascii="Times New Roman" w:hAnsi="Times New Roman" w:cs="Times New Roman"/>
          <w:b/>
          <w:caps/>
          <w:sz w:val="28"/>
          <w:szCs w:val="28"/>
        </w:rPr>
      </w:pPr>
      <w:r w:rsidRPr="00016BB3">
        <w:rPr>
          <w:rFonts w:ascii="Times New Roman" w:hAnsi="Times New Roman" w:cs="Times New Roman"/>
          <w:b/>
          <w:caps/>
          <w:sz w:val="28"/>
          <w:szCs w:val="28"/>
        </w:rPr>
        <w:lastRenderedPageBreak/>
        <w:t>Фонды оценочных средств</w:t>
      </w:r>
    </w:p>
    <w:p w14:paraId="3BE289A0" w14:textId="77777777" w:rsidR="00645597" w:rsidRPr="006A6E56" w:rsidRDefault="00645597" w:rsidP="00645597">
      <w:pPr>
        <w:tabs>
          <w:tab w:val="left" w:pos="426"/>
        </w:tabs>
        <w:suppressAutoHyphens/>
        <w:spacing w:after="0"/>
        <w:jc w:val="center"/>
        <w:rPr>
          <w:rFonts w:ascii="Times New Roman" w:hAnsi="Times New Roman" w:cs="Times New Roman"/>
          <w:b/>
          <w:caps/>
          <w:sz w:val="24"/>
          <w:szCs w:val="24"/>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6"/>
        <w:gridCol w:w="5176"/>
      </w:tblGrid>
      <w:tr w:rsidR="00645597" w:rsidRPr="006A6E56" w14:paraId="33046145" w14:textId="77777777" w:rsidTr="00175A40">
        <w:trPr>
          <w:jc w:val="center"/>
        </w:trPr>
        <w:tc>
          <w:tcPr>
            <w:tcW w:w="1491" w:type="pct"/>
            <w:tcBorders>
              <w:top w:val="single" w:sz="4" w:space="0" w:color="auto"/>
              <w:left w:val="single" w:sz="4" w:space="0" w:color="auto"/>
              <w:bottom w:val="single" w:sz="4" w:space="0" w:color="auto"/>
              <w:right w:val="single" w:sz="4" w:space="0" w:color="auto"/>
            </w:tcBorders>
          </w:tcPr>
          <w:p w14:paraId="7CC68BA0" w14:textId="77777777" w:rsidR="00645597" w:rsidRPr="006A6E56" w:rsidRDefault="00645597" w:rsidP="00175A40">
            <w:pPr>
              <w:spacing w:before="100" w:beforeAutospacing="1" w:after="100" w:afterAutospacing="1"/>
              <w:jc w:val="center"/>
              <w:rPr>
                <w:rFonts w:ascii="Times New Roman" w:hAnsi="Times New Roman" w:cs="Times New Roman"/>
                <w:b/>
                <w:color w:val="000000"/>
                <w:sz w:val="24"/>
                <w:szCs w:val="24"/>
              </w:rPr>
            </w:pPr>
            <w:r w:rsidRPr="006A6E56">
              <w:rPr>
                <w:rFonts w:ascii="Times New Roman" w:hAnsi="Times New Roman" w:cs="Times New Roman"/>
                <w:b/>
                <w:color w:val="000000"/>
                <w:sz w:val="24"/>
                <w:szCs w:val="24"/>
              </w:rPr>
              <w:t>Код и формулировка компетенции</w:t>
            </w:r>
          </w:p>
        </w:tc>
        <w:tc>
          <w:tcPr>
            <w:tcW w:w="3509" w:type="pct"/>
            <w:gridSpan w:val="2"/>
            <w:tcBorders>
              <w:top w:val="single" w:sz="4" w:space="0" w:color="auto"/>
              <w:left w:val="single" w:sz="4" w:space="0" w:color="auto"/>
              <w:bottom w:val="single" w:sz="4" w:space="0" w:color="auto"/>
              <w:right w:val="single" w:sz="4" w:space="0" w:color="auto"/>
            </w:tcBorders>
          </w:tcPr>
          <w:p w14:paraId="67E7646C" w14:textId="77777777" w:rsidR="00645597" w:rsidRPr="006A6E56" w:rsidRDefault="00645597" w:rsidP="00175A40">
            <w:pPr>
              <w:spacing w:before="100" w:beforeAutospacing="1" w:after="100" w:afterAutospacing="1"/>
              <w:ind w:firstLine="284"/>
              <w:jc w:val="center"/>
              <w:rPr>
                <w:rFonts w:ascii="Times New Roman" w:hAnsi="Times New Roman" w:cs="Times New Roman"/>
                <w:b/>
                <w:color w:val="000000"/>
                <w:sz w:val="24"/>
                <w:szCs w:val="24"/>
              </w:rPr>
            </w:pPr>
            <w:r w:rsidRPr="006A6E56">
              <w:rPr>
                <w:rFonts w:ascii="Times New Roman" w:hAnsi="Times New Roman" w:cs="Times New Roman"/>
                <w:b/>
                <w:color w:val="000000"/>
                <w:sz w:val="24"/>
                <w:szCs w:val="24"/>
              </w:rPr>
              <w:t>Этапы формирования компетенции</w:t>
            </w:r>
          </w:p>
        </w:tc>
      </w:tr>
      <w:tr w:rsidR="00645597" w:rsidRPr="006A6E56" w14:paraId="3908B65B" w14:textId="77777777" w:rsidTr="00175A40">
        <w:trPr>
          <w:trHeight w:val="804"/>
          <w:jc w:val="center"/>
        </w:trPr>
        <w:tc>
          <w:tcPr>
            <w:tcW w:w="149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C8CD1AC" w14:textId="45A9DB75"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r w:rsidRPr="006A6E56">
              <w:rPr>
                <w:rFonts w:ascii="Times New Roman" w:hAnsi="Times New Roman" w:cs="Times New Roman"/>
                <w:color w:val="000000"/>
                <w:sz w:val="24"/>
                <w:szCs w:val="24"/>
              </w:rPr>
              <w:t xml:space="preserve"> </w:t>
            </w: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1547054" w14:textId="24554046"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УК - 1.1 Знает: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F660CDF" w14:textId="40C076EA"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методы критического анализа и оценки современных научных достижений; методы критического анализа; основные принципы критического анализа.</w:t>
            </w:r>
          </w:p>
        </w:tc>
      </w:tr>
      <w:tr w:rsidR="00645597" w:rsidRPr="006A6E56" w14:paraId="164169FC" w14:textId="77777777" w:rsidTr="00175A40">
        <w:trPr>
          <w:trHeight w:val="1309"/>
          <w:jc w:val="center"/>
        </w:trPr>
        <w:tc>
          <w:tcPr>
            <w:tcW w:w="1491" w:type="pct"/>
            <w:vMerge/>
            <w:tcBorders>
              <w:left w:val="single" w:sz="6" w:space="0" w:color="000000"/>
              <w:right w:val="single" w:sz="6" w:space="0" w:color="000000"/>
            </w:tcBorders>
            <w:tcMar>
              <w:top w:w="30" w:type="dxa"/>
              <w:left w:w="108" w:type="dxa"/>
              <w:bottom w:w="30" w:type="dxa"/>
              <w:right w:w="108" w:type="dxa"/>
            </w:tcMar>
            <w:vAlign w:val="center"/>
          </w:tcPr>
          <w:p w14:paraId="1E4897E7" w14:textId="77777777" w:rsidR="00645597" w:rsidRPr="006A6E56" w:rsidRDefault="00645597" w:rsidP="00175A40">
            <w:pPr>
              <w:spacing w:after="0" w:line="240" w:lineRule="auto"/>
              <w:ind w:firstLine="284"/>
              <w:rPr>
                <w:rFonts w:ascii="Times New Roman" w:hAnsi="Times New Roman" w:cs="Times New Roman"/>
                <w:color w:val="000000"/>
                <w:sz w:val="24"/>
                <w:szCs w:val="24"/>
                <w:highlight w:val="yellow"/>
              </w:rPr>
            </w:pPr>
          </w:p>
        </w:tc>
        <w:tc>
          <w:tcPr>
            <w:tcW w:w="67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61F84066" w14:textId="1C35D715"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УК - 1.2</w:t>
            </w:r>
          </w:p>
        </w:tc>
        <w:tc>
          <w:tcPr>
            <w:tcW w:w="2837" w:type="pct"/>
            <w:tcBorders>
              <w:top w:val="single" w:sz="6" w:space="0" w:color="000000"/>
              <w:left w:val="single" w:sz="6" w:space="0" w:color="000000"/>
              <w:right w:val="single" w:sz="6" w:space="0" w:color="000000"/>
            </w:tcBorders>
            <w:tcMar>
              <w:top w:w="30" w:type="dxa"/>
              <w:left w:w="108" w:type="dxa"/>
              <w:bottom w:w="30" w:type="dxa"/>
              <w:right w:w="108" w:type="dxa"/>
            </w:tcMar>
          </w:tcPr>
          <w:p w14:paraId="0BCB6DD6" w14:textId="5C247103"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Умеет: получать новые знания на основе анализа данны</w:t>
            </w:r>
            <w:r>
              <w:rPr>
                <w:rFonts w:ascii="Times New Roman" w:hAnsi="Times New Roman"/>
                <w:sz w:val="24"/>
                <w:szCs w:val="24"/>
              </w:rPr>
              <w:t>х</w:t>
            </w:r>
            <w:r w:rsidRPr="00FA55AC">
              <w:rPr>
                <w:rFonts w:ascii="Times New Roman" w:hAnsi="Times New Roman"/>
                <w:sz w:val="24"/>
                <w:szCs w:val="24"/>
              </w:rPr>
              <w:t xml:space="preserve"> по сложным научным проблемам, относящимся к профессиональной области</w:t>
            </w:r>
            <w:r>
              <w:rPr>
                <w:rFonts w:ascii="Times New Roman" w:hAnsi="Times New Roman"/>
                <w:sz w:val="24"/>
                <w:szCs w:val="24"/>
              </w:rPr>
              <w:t>.</w:t>
            </w:r>
          </w:p>
        </w:tc>
      </w:tr>
      <w:tr w:rsidR="00645597" w:rsidRPr="006A6E56" w14:paraId="4C3ED759" w14:textId="77777777" w:rsidTr="00175A40">
        <w:trPr>
          <w:trHeight w:val="430"/>
          <w:jc w:val="center"/>
        </w:trPr>
        <w:tc>
          <w:tcPr>
            <w:tcW w:w="149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8BA7B6" w14:textId="77777777" w:rsidR="00645597" w:rsidRPr="006A6E56" w:rsidRDefault="00645597" w:rsidP="00175A40">
            <w:pPr>
              <w:spacing w:after="0" w:line="240" w:lineRule="auto"/>
              <w:ind w:firstLine="284"/>
              <w:rPr>
                <w:rFonts w:ascii="Times New Roman" w:hAnsi="Times New Roman" w:cs="Times New Roman"/>
                <w:color w:val="000000"/>
                <w:sz w:val="24"/>
                <w:szCs w:val="24"/>
              </w:rPr>
            </w:pP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16ADCFAE" w14:textId="1CB29753" w:rsidR="00645597" w:rsidRPr="006A6E56" w:rsidRDefault="0048009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УК – 1.3 Владеет: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5050288" w14:textId="28B9251F" w:rsidR="00645597" w:rsidRPr="006A6E56" w:rsidRDefault="00480095" w:rsidP="00175A40">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методами </w:t>
            </w:r>
            <w:r w:rsidRPr="00FA55AC">
              <w:rPr>
                <w:rFonts w:ascii="Times New Roman" w:hAnsi="Times New Roman"/>
                <w:sz w:val="24"/>
                <w:szCs w:val="24"/>
              </w:rPr>
              <w:t>исследовани</w:t>
            </w:r>
            <w:r>
              <w:rPr>
                <w:rFonts w:ascii="Times New Roman" w:hAnsi="Times New Roman"/>
                <w:sz w:val="24"/>
                <w:szCs w:val="24"/>
              </w:rPr>
              <w:t>я</w:t>
            </w:r>
            <w:r w:rsidRPr="00FA55AC">
              <w:rPr>
                <w:rFonts w:ascii="Times New Roman" w:hAnsi="Times New Roman"/>
                <w:sz w:val="24"/>
                <w:szCs w:val="24"/>
              </w:rPr>
              <w:t xml:space="preserve"> проблемы профессиональной деятельности с применением анализа</w:t>
            </w:r>
            <w:r>
              <w:rPr>
                <w:rFonts w:ascii="Times New Roman" w:hAnsi="Times New Roman"/>
                <w:sz w:val="24"/>
                <w:szCs w:val="24"/>
              </w:rPr>
              <w:t>.</w:t>
            </w:r>
          </w:p>
        </w:tc>
      </w:tr>
      <w:tr w:rsidR="00480095" w:rsidRPr="006A6E56" w14:paraId="0F1733E8" w14:textId="77777777" w:rsidTr="00175A40">
        <w:trPr>
          <w:trHeight w:val="804"/>
          <w:jc w:val="center"/>
        </w:trPr>
        <w:tc>
          <w:tcPr>
            <w:tcW w:w="149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1D85729" w14:textId="5686F86A" w:rsidR="00480095" w:rsidRPr="006A6E56" w:rsidRDefault="00480095" w:rsidP="00480095">
            <w:pPr>
              <w:spacing w:after="0" w:line="240" w:lineRule="auto"/>
              <w:rPr>
                <w:rFonts w:ascii="Times New Roman" w:hAnsi="Times New Roman" w:cs="Times New Roman"/>
                <w:color w:val="000000"/>
                <w:sz w:val="24"/>
                <w:szCs w:val="24"/>
              </w:rPr>
            </w:pPr>
            <w:r w:rsidRPr="006A6E56">
              <w:rPr>
                <w:rFonts w:ascii="Times New Roman" w:hAnsi="Times New Roman" w:cs="Times New Roman"/>
                <w:color w:val="000000"/>
                <w:sz w:val="24"/>
                <w:szCs w:val="24"/>
              </w:rPr>
              <w:t xml:space="preserve"> </w:t>
            </w:r>
            <w:r w:rsidRPr="00FA55AC">
              <w:rPr>
                <w:rFonts w:ascii="Times New Roman" w:hAnsi="Times New Roman"/>
                <w:sz w:val="24"/>
                <w:szCs w:val="24"/>
              </w:rPr>
              <w:t>ОПК-1 Способен разрабатывать эффективную стратегию, инновационную политику и конкурентоспособные концепции предприятия</w:t>
            </w: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39493F8" w14:textId="38FE3A3B"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ОПК-1.1 Знает: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75FD3CED" w14:textId="6F0E6824" w:rsidR="00480095" w:rsidRPr="006A6E56" w:rsidRDefault="00480095" w:rsidP="00480095">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основы стратегического планирования деятельности </w:t>
            </w:r>
            <w:r w:rsidRPr="00FA55AC">
              <w:rPr>
                <w:rFonts w:ascii="Times New Roman" w:hAnsi="Times New Roman"/>
                <w:sz w:val="24"/>
                <w:szCs w:val="24"/>
              </w:rPr>
              <w:t>предприяти</w:t>
            </w:r>
            <w:r>
              <w:rPr>
                <w:rFonts w:ascii="Times New Roman" w:hAnsi="Times New Roman"/>
                <w:sz w:val="24"/>
                <w:szCs w:val="24"/>
              </w:rPr>
              <w:t>й</w:t>
            </w:r>
            <w:r w:rsidRPr="00FA55AC">
              <w:rPr>
                <w:rFonts w:ascii="Times New Roman" w:hAnsi="Times New Roman"/>
                <w:sz w:val="24"/>
                <w:szCs w:val="24"/>
              </w:rPr>
              <w:t xml:space="preserve"> питания; механизмы формирования политики, </w:t>
            </w:r>
            <w:r>
              <w:rPr>
                <w:rFonts w:ascii="Times New Roman" w:hAnsi="Times New Roman"/>
                <w:sz w:val="24"/>
                <w:szCs w:val="24"/>
              </w:rPr>
              <w:t>инновационных</w:t>
            </w:r>
            <w:r w:rsidRPr="00FA55AC">
              <w:rPr>
                <w:rFonts w:ascii="Times New Roman" w:hAnsi="Times New Roman"/>
                <w:sz w:val="24"/>
                <w:szCs w:val="24"/>
              </w:rPr>
              <w:t xml:space="preserve"> планов развития предприятия</w:t>
            </w:r>
          </w:p>
        </w:tc>
      </w:tr>
      <w:tr w:rsidR="00480095" w:rsidRPr="006A6E56" w14:paraId="6BACFFB6" w14:textId="77777777" w:rsidTr="00175A40">
        <w:trPr>
          <w:trHeight w:val="1309"/>
          <w:jc w:val="center"/>
        </w:trPr>
        <w:tc>
          <w:tcPr>
            <w:tcW w:w="1491" w:type="pct"/>
            <w:vMerge/>
            <w:tcBorders>
              <w:left w:val="single" w:sz="6" w:space="0" w:color="000000"/>
              <w:right w:val="single" w:sz="6" w:space="0" w:color="000000"/>
            </w:tcBorders>
            <w:tcMar>
              <w:top w:w="30" w:type="dxa"/>
              <w:left w:w="108" w:type="dxa"/>
              <w:bottom w:w="30" w:type="dxa"/>
              <w:right w:w="108" w:type="dxa"/>
            </w:tcMar>
            <w:vAlign w:val="center"/>
          </w:tcPr>
          <w:p w14:paraId="082EFCAA" w14:textId="77777777" w:rsidR="00480095" w:rsidRPr="006A6E56" w:rsidRDefault="00480095" w:rsidP="00480095">
            <w:pPr>
              <w:spacing w:after="0" w:line="240" w:lineRule="auto"/>
              <w:ind w:firstLine="284"/>
              <w:rPr>
                <w:rFonts w:ascii="Times New Roman" w:hAnsi="Times New Roman" w:cs="Times New Roman"/>
                <w:color w:val="000000"/>
                <w:sz w:val="24"/>
                <w:szCs w:val="24"/>
                <w:highlight w:val="yellow"/>
              </w:rPr>
            </w:pPr>
          </w:p>
        </w:tc>
        <w:tc>
          <w:tcPr>
            <w:tcW w:w="67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D9FADC6" w14:textId="5EFCF980"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ОПК-1.2 Умеет:</w:t>
            </w:r>
          </w:p>
        </w:tc>
        <w:tc>
          <w:tcPr>
            <w:tcW w:w="2837" w:type="pct"/>
            <w:tcBorders>
              <w:top w:val="single" w:sz="6" w:space="0" w:color="000000"/>
              <w:left w:val="single" w:sz="6" w:space="0" w:color="000000"/>
              <w:right w:val="single" w:sz="6" w:space="0" w:color="000000"/>
            </w:tcBorders>
            <w:tcMar>
              <w:top w:w="30" w:type="dxa"/>
              <w:left w:w="108" w:type="dxa"/>
              <w:bottom w:w="30" w:type="dxa"/>
              <w:right w:w="108" w:type="dxa"/>
            </w:tcMar>
          </w:tcPr>
          <w:p w14:paraId="41DA3841" w14:textId="5BA449EB" w:rsidR="00480095" w:rsidRPr="006A6E56" w:rsidRDefault="00480095" w:rsidP="00480095">
            <w:pPr>
              <w:spacing w:after="0" w:line="240" w:lineRule="auto"/>
              <w:rPr>
                <w:rFonts w:ascii="Times New Roman" w:hAnsi="Times New Roman" w:cs="Times New Roman"/>
                <w:color w:val="000000"/>
                <w:sz w:val="24"/>
                <w:szCs w:val="24"/>
              </w:rPr>
            </w:pPr>
            <w:r>
              <w:rPr>
                <w:rFonts w:ascii="Times New Roman" w:hAnsi="Times New Roman"/>
                <w:sz w:val="24"/>
                <w:szCs w:val="24"/>
              </w:rPr>
              <w:t>формировать</w:t>
            </w:r>
            <w:r w:rsidRPr="00FA55AC">
              <w:rPr>
                <w:rFonts w:ascii="Times New Roman" w:hAnsi="Times New Roman"/>
                <w:sz w:val="24"/>
                <w:szCs w:val="24"/>
              </w:rPr>
              <w:t xml:space="preserve"> политику предприятия, формировать стратегические планы </w:t>
            </w:r>
            <w:r>
              <w:rPr>
                <w:rFonts w:ascii="Times New Roman" w:hAnsi="Times New Roman"/>
                <w:sz w:val="24"/>
                <w:szCs w:val="24"/>
              </w:rPr>
              <w:t xml:space="preserve">его </w:t>
            </w:r>
            <w:r w:rsidRPr="00FA55AC">
              <w:rPr>
                <w:rFonts w:ascii="Times New Roman" w:hAnsi="Times New Roman"/>
                <w:sz w:val="24"/>
                <w:szCs w:val="24"/>
              </w:rPr>
              <w:t>развития; обеспечивать предприятие питания материальными и финансовыми ресурсами</w:t>
            </w:r>
            <w:r>
              <w:rPr>
                <w:rFonts w:ascii="Times New Roman" w:hAnsi="Times New Roman"/>
                <w:sz w:val="24"/>
                <w:szCs w:val="24"/>
              </w:rPr>
              <w:t>.</w:t>
            </w:r>
            <w:r w:rsidRPr="00FA55AC">
              <w:rPr>
                <w:rFonts w:ascii="Times New Roman" w:hAnsi="Times New Roman"/>
                <w:sz w:val="24"/>
                <w:szCs w:val="24"/>
              </w:rPr>
              <w:t xml:space="preserve"> </w:t>
            </w:r>
          </w:p>
        </w:tc>
      </w:tr>
      <w:tr w:rsidR="00480095" w:rsidRPr="006A6E56" w14:paraId="31F87184" w14:textId="77777777" w:rsidTr="00175A40">
        <w:trPr>
          <w:trHeight w:val="430"/>
          <w:jc w:val="center"/>
        </w:trPr>
        <w:tc>
          <w:tcPr>
            <w:tcW w:w="149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6DACABF" w14:textId="77777777" w:rsidR="00480095" w:rsidRPr="006A6E56" w:rsidRDefault="00480095" w:rsidP="00480095">
            <w:pPr>
              <w:spacing w:after="0" w:line="240" w:lineRule="auto"/>
              <w:ind w:firstLine="284"/>
              <w:rPr>
                <w:rFonts w:ascii="Times New Roman" w:hAnsi="Times New Roman" w:cs="Times New Roman"/>
                <w:color w:val="000000"/>
                <w:sz w:val="24"/>
                <w:szCs w:val="24"/>
              </w:rPr>
            </w:pP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72A0F54C" w14:textId="56F6BD8D"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ОПК-1.3 Владеет: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23EF64BD" w14:textId="78046487"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навыками разработки конкурентоспособных концепций; методами стратегического планирования</w:t>
            </w:r>
          </w:p>
        </w:tc>
      </w:tr>
      <w:tr w:rsidR="00480095" w:rsidRPr="006A6E56" w14:paraId="0A407567" w14:textId="77777777" w:rsidTr="00175A40">
        <w:trPr>
          <w:trHeight w:val="804"/>
          <w:jc w:val="center"/>
        </w:trPr>
        <w:tc>
          <w:tcPr>
            <w:tcW w:w="149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3279A0A" w14:textId="78A1A788"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ОПК-3 Способен оценивать риски и управлять качеством путем использования современных методов и разработки новых технологических решений</w:t>
            </w: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414D373E" w14:textId="783CF0D7"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ОПК-3.1 Знает: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4A4D158C" w14:textId="7C6F6CC6"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 xml:space="preserve">основные государственные и международные нормативные документы </w:t>
            </w:r>
            <w:r>
              <w:rPr>
                <w:rFonts w:ascii="Times New Roman" w:hAnsi="Times New Roman"/>
                <w:sz w:val="24"/>
                <w:szCs w:val="24"/>
              </w:rPr>
              <w:t xml:space="preserve">и направления </w:t>
            </w:r>
            <w:r w:rsidRPr="00FA55AC">
              <w:rPr>
                <w:rFonts w:ascii="Times New Roman" w:hAnsi="Times New Roman"/>
                <w:sz w:val="24"/>
                <w:szCs w:val="24"/>
              </w:rPr>
              <w:t>в области управления качеством, оценки рисками и безопасностью пищевой продукции и производства</w:t>
            </w:r>
          </w:p>
        </w:tc>
      </w:tr>
      <w:tr w:rsidR="00480095" w:rsidRPr="006A6E56" w14:paraId="2BAC0D5C" w14:textId="77777777" w:rsidTr="00175A40">
        <w:trPr>
          <w:trHeight w:val="1309"/>
          <w:jc w:val="center"/>
        </w:trPr>
        <w:tc>
          <w:tcPr>
            <w:tcW w:w="1491" w:type="pct"/>
            <w:vMerge/>
            <w:tcBorders>
              <w:left w:val="single" w:sz="6" w:space="0" w:color="000000"/>
              <w:right w:val="single" w:sz="6" w:space="0" w:color="000000"/>
            </w:tcBorders>
            <w:tcMar>
              <w:top w:w="30" w:type="dxa"/>
              <w:left w:w="108" w:type="dxa"/>
              <w:bottom w:w="30" w:type="dxa"/>
              <w:right w:w="108" w:type="dxa"/>
            </w:tcMar>
            <w:vAlign w:val="center"/>
          </w:tcPr>
          <w:p w14:paraId="65E4A637" w14:textId="77777777" w:rsidR="00480095" w:rsidRPr="006A6E56" w:rsidRDefault="00480095" w:rsidP="00480095">
            <w:pPr>
              <w:spacing w:after="0" w:line="240" w:lineRule="auto"/>
              <w:ind w:firstLine="284"/>
              <w:rPr>
                <w:rFonts w:ascii="Times New Roman" w:hAnsi="Times New Roman" w:cs="Times New Roman"/>
                <w:color w:val="000000"/>
                <w:sz w:val="24"/>
                <w:szCs w:val="24"/>
                <w:highlight w:val="yellow"/>
              </w:rPr>
            </w:pPr>
          </w:p>
        </w:tc>
        <w:tc>
          <w:tcPr>
            <w:tcW w:w="67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0FC975DB" w14:textId="250F79C2"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ОПК-3.2 Умеет:</w:t>
            </w:r>
          </w:p>
        </w:tc>
        <w:tc>
          <w:tcPr>
            <w:tcW w:w="2837" w:type="pct"/>
            <w:tcBorders>
              <w:top w:val="single" w:sz="6" w:space="0" w:color="000000"/>
              <w:left w:val="single" w:sz="6" w:space="0" w:color="000000"/>
              <w:right w:val="single" w:sz="6" w:space="0" w:color="000000"/>
            </w:tcBorders>
            <w:tcMar>
              <w:top w:w="30" w:type="dxa"/>
              <w:left w:w="108" w:type="dxa"/>
              <w:bottom w:w="30" w:type="dxa"/>
              <w:right w:w="108" w:type="dxa"/>
            </w:tcMar>
          </w:tcPr>
          <w:p w14:paraId="3EBB1F49" w14:textId="76F33C30"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применять знания</w:t>
            </w:r>
            <w:r>
              <w:rPr>
                <w:rFonts w:ascii="Times New Roman" w:hAnsi="Times New Roman"/>
                <w:sz w:val="24"/>
                <w:szCs w:val="24"/>
              </w:rPr>
              <w:t xml:space="preserve">, </w:t>
            </w:r>
            <w:r w:rsidRPr="00FA55AC">
              <w:rPr>
                <w:rFonts w:ascii="Times New Roman" w:hAnsi="Times New Roman"/>
                <w:sz w:val="24"/>
                <w:szCs w:val="24"/>
              </w:rPr>
              <w:t>оценива</w:t>
            </w:r>
            <w:r>
              <w:rPr>
                <w:rFonts w:ascii="Times New Roman" w:hAnsi="Times New Roman"/>
                <w:sz w:val="24"/>
                <w:szCs w:val="24"/>
              </w:rPr>
              <w:t>ть</w:t>
            </w:r>
            <w:r w:rsidRPr="00FA55AC">
              <w:rPr>
                <w:rFonts w:ascii="Times New Roman" w:hAnsi="Times New Roman"/>
                <w:sz w:val="24"/>
                <w:szCs w:val="24"/>
              </w:rPr>
              <w:t xml:space="preserve"> риск</w:t>
            </w:r>
            <w:r>
              <w:rPr>
                <w:rFonts w:ascii="Times New Roman" w:hAnsi="Times New Roman"/>
                <w:sz w:val="24"/>
                <w:szCs w:val="24"/>
              </w:rPr>
              <w:t>и</w:t>
            </w:r>
            <w:r w:rsidRPr="00FA55AC">
              <w:rPr>
                <w:rFonts w:ascii="Times New Roman" w:hAnsi="Times New Roman"/>
                <w:sz w:val="24"/>
                <w:szCs w:val="24"/>
              </w:rPr>
              <w:t xml:space="preserve"> и управл</w:t>
            </w:r>
            <w:r>
              <w:rPr>
                <w:rFonts w:ascii="Times New Roman" w:hAnsi="Times New Roman"/>
                <w:sz w:val="24"/>
                <w:szCs w:val="24"/>
              </w:rPr>
              <w:t>ять</w:t>
            </w:r>
            <w:r w:rsidRPr="00FA55AC">
              <w:rPr>
                <w:rFonts w:ascii="Times New Roman" w:hAnsi="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r>
      <w:tr w:rsidR="00480095" w:rsidRPr="006A6E56" w14:paraId="7AAB51CF" w14:textId="77777777" w:rsidTr="00175A40">
        <w:trPr>
          <w:trHeight w:val="430"/>
          <w:jc w:val="center"/>
        </w:trPr>
        <w:tc>
          <w:tcPr>
            <w:tcW w:w="149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14:paraId="02895419" w14:textId="77777777" w:rsidR="00480095" w:rsidRPr="006A6E56" w:rsidRDefault="00480095" w:rsidP="00480095">
            <w:pPr>
              <w:spacing w:after="0" w:line="240" w:lineRule="auto"/>
              <w:ind w:firstLine="284"/>
              <w:rPr>
                <w:rFonts w:ascii="Times New Roman" w:hAnsi="Times New Roman" w:cs="Times New Roman"/>
                <w:color w:val="000000"/>
                <w:sz w:val="24"/>
                <w:szCs w:val="24"/>
              </w:rPr>
            </w:pPr>
          </w:p>
        </w:tc>
        <w:tc>
          <w:tcPr>
            <w:tcW w:w="6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96BF61B" w14:textId="7E49D86E" w:rsidR="00480095" w:rsidRPr="006A6E56" w:rsidRDefault="00730E6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ОПК-3.3 Владеет:</w:t>
            </w:r>
          </w:p>
        </w:tc>
        <w:tc>
          <w:tcPr>
            <w:tcW w:w="28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6DCD5E66" w14:textId="6AFB1108" w:rsidR="00480095" w:rsidRPr="006A6E56" w:rsidRDefault="00480095" w:rsidP="0048009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современными методами и способен разрабатывать новые технологические решения</w:t>
            </w:r>
          </w:p>
        </w:tc>
      </w:tr>
    </w:tbl>
    <w:p w14:paraId="7D2469EC" w14:textId="7D831D80" w:rsidR="009C4467" w:rsidRDefault="009C4467" w:rsidP="00350691">
      <w:pPr>
        <w:widowControl w:val="0"/>
        <w:tabs>
          <w:tab w:val="left" w:pos="993"/>
          <w:tab w:val="left" w:pos="1080"/>
        </w:tabs>
        <w:suppressAutoHyphens/>
        <w:spacing w:line="360" w:lineRule="auto"/>
        <w:jc w:val="both"/>
        <w:rPr>
          <w:sz w:val="28"/>
          <w:szCs w:val="28"/>
        </w:rPr>
      </w:pPr>
    </w:p>
    <w:p w14:paraId="2A0FA6FF" w14:textId="77777777" w:rsidR="009C4467" w:rsidRDefault="009C4467">
      <w:pPr>
        <w:spacing w:after="160" w:line="259" w:lineRule="auto"/>
        <w:rPr>
          <w:sz w:val="28"/>
          <w:szCs w:val="28"/>
        </w:rPr>
      </w:pPr>
      <w:r>
        <w:rPr>
          <w:sz w:val="28"/>
          <w:szCs w:val="28"/>
        </w:rPr>
        <w:br w:type="page"/>
      </w:r>
    </w:p>
    <w:p w14:paraId="6295FE2F" w14:textId="77777777" w:rsidR="00730E65" w:rsidRPr="00560057" w:rsidRDefault="00730E65" w:rsidP="00730E65">
      <w:pPr>
        <w:spacing w:after="0" w:line="360" w:lineRule="auto"/>
        <w:jc w:val="center"/>
        <w:rPr>
          <w:rFonts w:ascii="Times New Roman" w:hAnsi="Times New Roman" w:cs="Times New Roman"/>
          <w:b/>
          <w:color w:val="000000"/>
          <w:sz w:val="24"/>
          <w:szCs w:val="24"/>
        </w:rPr>
      </w:pPr>
      <w:r w:rsidRPr="00560057">
        <w:rPr>
          <w:rFonts w:ascii="Times New Roman" w:hAnsi="Times New Roman" w:cs="Times New Roman"/>
          <w:b/>
          <w:color w:val="000000"/>
          <w:sz w:val="24"/>
          <w:szCs w:val="24"/>
        </w:rPr>
        <w:lastRenderedPageBreak/>
        <w:t>Шкала оценивания уровня сформированности компетенций</w:t>
      </w:r>
    </w:p>
    <w:p w14:paraId="2F452EE3" w14:textId="77777777" w:rsidR="00730E65" w:rsidRPr="00560057" w:rsidRDefault="00730E65" w:rsidP="00730E65">
      <w:pPr>
        <w:spacing w:after="0" w:line="240" w:lineRule="auto"/>
        <w:jc w:val="center"/>
        <w:rPr>
          <w:rFonts w:ascii="Times New Roman" w:hAnsi="Times New Roman" w:cs="Times New Roman"/>
          <w:b/>
          <w:color w:val="000000"/>
          <w:sz w:val="24"/>
          <w:szCs w:val="24"/>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416"/>
        <w:gridCol w:w="1702"/>
        <w:gridCol w:w="1843"/>
        <w:gridCol w:w="1984"/>
        <w:gridCol w:w="992"/>
      </w:tblGrid>
      <w:tr w:rsidR="00730E65" w:rsidRPr="00560057" w14:paraId="29968B2D" w14:textId="77777777" w:rsidTr="00175A40">
        <w:trPr>
          <w:trHeight w:val="920"/>
        </w:trPr>
        <w:tc>
          <w:tcPr>
            <w:tcW w:w="1986" w:type="dxa"/>
          </w:tcPr>
          <w:p w14:paraId="0C247DD4" w14:textId="77777777" w:rsidR="00730E65" w:rsidRPr="00560057" w:rsidRDefault="00730E65" w:rsidP="00175A40">
            <w:pPr>
              <w:spacing w:after="0" w:line="240" w:lineRule="auto"/>
              <w:jc w:val="center"/>
              <w:rPr>
                <w:rFonts w:ascii="Times New Roman" w:hAnsi="Times New Roman" w:cs="Times New Roman"/>
                <w:color w:val="000000"/>
                <w:sz w:val="24"/>
                <w:szCs w:val="24"/>
              </w:rPr>
            </w:pPr>
            <w:r w:rsidRPr="00560057">
              <w:rPr>
                <w:rFonts w:ascii="Times New Roman" w:hAnsi="Times New Roman" w:cs="Times New Roman"/>
                <w:b/>
                <w:color w:val="000000"/>
                <w:sz w:val="24"/>
                <w:szCs w:val="24"/>
              </w:rPr>
              <w:t>Код и формулировка компетенции</w:t>
            </w:r>
          </w:p>
        </w:tc>
        <w:tc>
          <w:tcPr>
            <w:tcW w:w="3118" w:type="dxa"/>
            <w:gridSpan w:val="2"/>
          </w:tcPr>
          <w:p w14:paraId="6EFBECCE" w14:textId="77777777" w:rsidR="00730E65" w:rsidRPr="00560057" w:rsidRDefault="00730E65" w:rsidP="00175A40">
            <w:pPr>
              <w:spacing w:after="0" w:line="240" w:lineRule="auto"/>
              <w:jc w:val="center"/>
              <w:rPr>
                <w:rFonts w:ascii="Times New Roman" w:hAnsi="Times New Roman" w:cs="Times New Roman"/>
                <w:b/>
                <w:color w:val="000000"/>
                <w:sz w:val="24"/>
                <w:szCs w:val="24"/>
              </w:rPr>
            </w:pPr>
            <w:r w:rsidRPr="00560057">
              <w:rPr>
                <w:rFonts w:ascii="Times New Roman" w:hAnsi="Times New Roman" w:cs="Times New Roman"/>
                <w:b/>
                <w:color w:val="000000"/>
                <w:sz w:val="24"/>
                <w:szCs w:val="24"/>
              </w:rPr>
              <w:t>Этапы формирования компетенции</w:t>
            </w:r>
          </w:p>
        </w:tc>
        <w:tc>
          <w:tcPr>
            <w:tcW w:w="1843" w:type="dxa"/>
          </w:tcPr>
          <w:p w14:paraId="51B87CEB" w14:textId="77777777" w:rsidR="00730E65" w:rsidRPr="00560057" w:rsidRDefault="00730E65" w:rsidP="00175A40">
            <w:pPr>
              <w:spacing w:after="0" w:line="240" w:lineRule="auto"/>
              <w:jc w:val="center"/>
              <w:rPr>
                <w:rFonts w:ascii="Times New Roman" w:hAnsi="Times New Roman" w:cs="Times New Roman"/>
                <w:b/>
                <w:color w:val="000000"/>
                <w:sz w:val="24"/>
                <w:szCs w:val="24"/>
              </w:rPr>
            </w:pPr>
            <w:r w:rsidRPr="00560057">
              <w:rPr>
                <w:rFonts w:ascii="Times New Roman" w:hAnsi="Times New Roman" w:cs="Times New Roman"/>
                <w:b/>
                <w:color w:val="000000"/>
                <w:sz w:val="24"/>
                <w:szCs w:val="24"/>
              </w:rPr>
              <w:t>критерии</w:t>
            </w:r>
          </w:p>
        </w:tc>
        <w:tc>
          <w:tcPr>
            <w:tcW w:w="1984" w:type="dxa"/>
          </w:tcPr>
          <w:p w14:paraId="2D9D145F" w14:textId="77777777" w:rsidR="00730E65" w:rsidRPr="00560057" w:rsidRDefault="00730E65" w:rsidP="00175A40">
            <w:pPr>
              <w:spacing w:after="0" w:line="240" w:lineRule="auto"/>
              <w:jc w:val="center"/>
              <w:rPr>
                <w:rFonts w:ascii="Times New Roman" w:hAnsi="Times New Roman" w:cs="Times New Roman"/>
                <w:b/>
                <w:color w:val="000000"/>
                <w:sz w:val="24"/>
                <w:szCs w:val="24"/>
              </w:rPr>
            </w:pPr>
            <w:r w:rsidRPr="00560057">
              <w:rPr>
                <w:rFonts w:ascii="Times New Roman" w:hAnsi="Times New Roman" w:cs="Times New Roman"/>
                <w:b/>
                <w:color w:val="000000"/>
                <w:sz w:val="24"/>
                <w:szCs w:val="24"/>
              </w:rPr>
              <w:t>показатели</w:t>
            </w:r>
          </w:p>
        </w:tc>
        <w:tc>
          <w:tcPr>
            <w:tcW w:w="992" w:type="dxa"/>
          </w:tcPr>
          <w:p w14:paraId="7E23418C" w14:textId="77777777" w:rsidR="00730E65" w:rsidRPr="00560057" w:rsidRDefault="00730E65" w:rsidP="00175A40">
            <w:pPr>
              <w:spacing w:after="0" w:line="240" w:lineRule="auto"/>
              <w:jc w:val="center"/>
              <w:rPr>
                <w:rFonts w:ascii="Times New Roman" w:hAnsi="Times New Roman" w:cs="Times New Roman"/>
                <w:b/>
                <w:color w:val="000000"/>
                <w:sz w:val="24"/>
                <w:szCs w:val="24"/>
              </w:rPr>
            </w:pPr>
            <w:r w:rsidRPr="00560057">
              <w:rPr>
                <w:rFonts w:ascii="Times New Roman" w:hAnsi="Times New Roman" w:cs="Times New Roman"/>
                <w:b/>
                <w:color w:val="000000"/>
                <w:sz w:val="24"/>
                <w:szCs w:val="24"/>
              </w:rPr>
              <w:t>баллы</w:t>
            </w:r>
          </w:p>
        </w:tc>
      </w:tr>
      <w:tr w:rsidR="00730E65" w:rsidRPr="00560057" w14:paraId="60432E42" w14:textId="77777777" w:rsidTr="00175A40">
        <w:trPr>
          <w:trHeight w:val="1254"/>
        </w:trPr>
        <w:tc>
          <w:tcPr>
            <w:tcW w:w="1986" w:type="dxa"/>
            <w:vMerge w:val="restart"/>
            <w:vAlign w:val="center"/>
          </w:tcPr>
          <w:p w14:paraId="57F97C1D" w14:textId="3F24CA4F" w:rsidR="00730E65" w:rsidRPr="00560057" w:rsidRDefault="00730E6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r w:rsidRPr="006A6E56">
              <w:rPr>
                <w:rFonts w:ascii="Times New Roman" w:hAnsi="Times New Roman" w:cs="Times New Roman"/>
                <w:color w:val="000000"/>
                <w:sz w:val="24"/>
                <w:szCs w:val="24"/>
              </w:rPr>
              <w:t xml:space="preserve"> </w:t>
            </w:r>
          </w:p>
        </w:tc>
        <w:tc>
          <w:tcPr>
            <w:tcW w:w="1416" w:type="dxa"/>
          </w:tcPr>
          <w:p w14:paraId="191B3AEE"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знает (пороговый уровень)</w:t>
            </w:r>
          </w:p>
        </w:tc>
        <w:tc>
          <w:tcPr>
            <w:tcW w:w="1702" w:type="dxa"/>
          </w:tcPr>
          <w:p w14:paraId="44B0807F" w14:textId="66ACBF18" w:rsidR="00730E65" w:rsidRPr="00560057" w:rsidRDefault="00730E6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методы критического анализа и оценки современных научных достижений; методы критического анализа; основные принципы критического анализа.</w:t>
            </w:r>
          </w:p>
        </w:tc>
        <w:tc>
          <w:tcPr>
            <w:tcW w:w="1843" w:type="dxa"/>
          </w:tcPr>
          <w:p w14:paraId="423E5F47" w14:textId="6A0F2B06"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знание </w:t>
            </w:r>
            <w:r w:rsidRPr="00FA55AC">
              <w:rPr>
                <w:rFonts w:ascii="Times New Roman" w:hAnsi="Times New Roman"/>
                <w:sz w:val="24"/>
                <w:szCs w:val="24"/>
              </w:rPr>
              <w:t>метод</w:t>
            </w:r>
            <w:r>
              <w:rPr>
                <w:rFonts w:ascii="Times New Roman" w:hAnsi="Times New Roman"/>
                <w:sz w:val="24"/>
                <w:szCs w:val="24"/>
              </w:rPr>
              <w:t>ов</w:t>
            </w:r>
            <w:r w:rsidRPr="00FA55AC">
              <w:rPr>
                <w:rFonts w:ascii="Times New Roman" w:hAnsi="Times New Roman"/>
                <w:sz w:val="24"/>
                <w:szCs w:val="24"/>
              </w:rPr>
              <w:t xml:space="preserve"> критического анализа и оценки современных научных достижений; основны</w:t>
            </w:r>
            <w:r>
              <w:rPr>
                <w:rFonts w:ascii="Times New Roman" w:hAnsi="Times New Roman"/>
                <w:sz w:val="24"/>
                <w:szCs w:val="24"/>
              </w:rPr>
              <w:t xml:space="preserve">х </w:t>
            </w:r>
            <w:r w:rsidRPr="00FA55AC">
              <w:rPr>
                <w:rFonts w:ascii="Times New Roman" w:hAnsi="Times New Roman"/>
                <w:sz w:val="24"/>
                <w:szCs w:val="24"/>
              </w:rPr>
              <w:t>принцип</w:t>
            </w:r>
            <w:r>
              <w:rPr>
                <w:rFonts w:ascii="Times New Roman" w:hAnsi="Times New Roman"/>
                <w:sz w:val="24"/>
                <w:szCs w:val="24"/>
              </w:rPr>
              <w:t xml:space="preserve">ов </w:t>
            </w:r>
            <w:r w:rsidRPr="00FA55AC">
              <w:rPr>
                <w:rFonts w:ascii="Times New Roman" w:hAnsi="Times New Roman"/>
                <w:sz w:val="24"/>
                <w:szCs w:val="24"/>
              </w:rPr>
              <w:t>критического анализа.</w:t>
            </w:r>
          </w:p>
        </w:tc>
        <w:tc>
          <w:tcPr>
            <w:tcW w:w="1984" w:type="dxa"/>
          </w:tcPr>
          <w:p w14:paraId="6DDA0A25" w14:textId="0C8AE99C"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способность </w:t>
            </w:r>
            <w:r>
              <w:rPr>
                <w:rFonts w:ascii="Times New Roman" w:hAnsi="Times New Roman" w:cs="Times New Roman"/>
                <w:color w:val="000000"/>
                <w:sz w:val="24"/>
                <w:szCs w:val="24"/>
              </w:rPr>
              <w:t xml:space="preserve">применять </w:t>
            </w:r>
            <w:r w:rsidRPr="00FA55AC">
              <w:rPr>
                <w:rFonts w:ascii="Times New Roman" w:hAnsi="Times New Roman"/>
                <w:sz w:val="24"/>
                <w:szCs w:val="24"/>
              </w:rPr>
              <w:t xml:space="preserve">методы  критического анализа </w:t>
            </w:r>
            <w:r>
              <w:rPr>
                <w:rFonts w:ascii="Times New Roman" w:hAnsi="Times New Roman"/>
                <w:sz w:val="24"/>
                <w:szCs w:val="24"/>
              </w:rPr>
              <w:t>для</w:t>
            </w:r>
            <w:r w:rsidRPr="00FA55AC">
              <w:rPr>
                <w:rFonts w:ascii="Times New Roman" w:hAnsi="Times New Roman"/>
                <w:sz w:val="24"/>
                <w:szCs w:val="24"/>
              </w:rPr>
              <w:t xml:space="preserve"> оценки современных научных достижений; </w:t>
            </w:r>
            <w:r>
              <w:rPr>
                <w:rFonts w:ascii="Times New Roman" w:hAnsi="Times New Roman"/>
                <w:sz w:val="24"/>
                <w:szCs w:val="24"/>
              </w:rPr>
              <w:t xml:space="preserve">уметь применять </w:t>
            </w:r>
            <w:r w:rsidRPr="00FA55AC">
              <w:rPr>
                <w:rFonts w:ascii="Times New Roman" w:hAnsi="Times New Roman"/>
                <w:sz w:val="24"/>
                <w:szCs w:val="24"/>
              </w:rPr>
              <w:t>основны</w:t>
            </w:r>
            <w:r>
              <w:rPr>
                <w:rFonts w:ascii="Times New Roman" w:hAnsi="Times New Roman"/>
                <w:sz w:val="24"/>
                <w:szCs w:val="24"/>
              </w:rPr>
              <w:t xml:space="preserve">е </w:t>
            </w:r>
            <w:r w:rsidRPr="00FA55AC">
              <w:rPr>
                <w:rFonts w:ascii="Times New Roman" w:hAnsi="Times New Roman"/>
                <w:sz w:val="24"/>
                <w:szCs w:val="24"/>
              </w:rPr>
              <w:t>принцип</w:t>
            </w:r>
            <w:r>
              <w:rPr>
                <w:rFonts w:ascii="Times New Roman" w:hAnsi="Times New Roman"/>
                <w:sz w:val="24"/>
                <w:szCs w:val="24"/>
              </w:rPr>
              <w:t xml:space="preserve">ы  </w:t>
            </w:r>
            <w:r w:rsidRPr="00FA55AC">
              <w:rPr>
                <w:rFonts w:ascii="Times New Roman" w:hAnsi="Times New Roman"/>
                <w:sz w:val="24"/>
                <w:szCs w:val="24"/>
              </w:rPr>
              <w:t>критического анализа.</w:t>
            </w:r>
          </w:p>
        </w:tc>
        <w:tc>
          <w:tcPr>
            <w:tcW w:w="992" w:type="dxa"/>
          </w:tcPr>
          <w:p w14:paraId="60C42819"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45-64</w:t>
            </w:r>
          </w:p>
        </w:tc>
      </w:tr>
      <w:tr w:rsidR="00730E65" w:rsidRPr="00560057" w14:paraId="6980F126" w14:textId="77777777" w:rsidTr="00175A40">
        <w:trPr>
          <w:trHeight w:val="1549"/>
        </w:trPr>
        <w:tc>
          <w:tcPr>
            <w:tcW w:w="1986" w:type="dxa"/>
            <w:vMerge/>
            <w:vAlign w:val="center"/>
          </w:tcPr>
          <w:p w14:paraId="0C527864" w14:textId="77777777" w:rsidR="00730E65" w:rsidRPr="00560057" w:rsidRDefault="00730E65" w:rsidP="00175A40">
            <w:pPr>
              <w:spacing w:after="0" w:line="240" w:lineRule="auto"/>
              <w:rPr>
                <w:rFonts w:ascii="Times New Roman" w:hAnsi="Times New Roman" w:cs="Times New Roman"/>
                <w:color w:val="000000"/>
                <w:sz w:val="24"/>
                <w:szCs w:val="24"/>
              </w:rPr>
            </w:pPr>
          </w:p>
        </w:tc>
        <w:tc>
          <w:tcPr>
            <w:tcW w:w="1416" w:type="dxa"/>
          </w:tcPr>
          <w:p w14:paraId="52E142B5"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умеет (продвинутый)</w:t>
            </w:r>
          </w:p>
        </w:tc>
        <w:tc>
          <w:tcPr>
            <w:tcW w:w="1702" w:type="dxa"/>
          </w:tcPr>
          <w:p w14:paraId="26C9044E" w14:textId="7FFF9E64" w:rsidR="00730E65" w:rsidRPr="00560057" w:rsidRDefault="00730E65" w:rsidP="00175A40">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получать новые знания на основе анализа данны</w:t>
            </w:r>
            <w:r>
              <w:rPr>
                <w:rFonts w:ascii="Times New Roman" w:hAnsi="Times New Roman"/>
                <w:sz w:val="24"/>
                <w:szCs w:val="24"/>
              </w:rPr>
              <w:t>х</w:t>
            </w:r>
            <w:r w:rsidRPr="00FA55AC">
              <w:rPr>
                <w:rFonts w:ascii="Times New Roman" w:hAnsi="Times New Roman"/>
                <w:sz w:val="24"/>
                <w:szCs w:val="24"/>
              </w:rPr>
              <w:t xml:space="preserve"> по сложным научным проблемам, относящимся к профессиональной области</w:t>
            </w:r>
            <w:r>
              <w:rPr>
                <w:rFonts w:ascii="Times New Roman" w:hAnsi="Times New Roman"/>
                <w:sz w:val="24"/>
                <w:szCs w:val="24"/>
              </w:rPr>
              <w:t>.</w:t>
            </w:r>
          </w:p>
        </w:tc>
        <w:tc>
          <w:tcPr>
            <w:tcW w:w="1843" w:type="dxa"/>
          </w:tcPr>
          <w:p w14:paraId="08B6E30E" w14:textId="32B12850"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умение </w:t>
            </w:r>
            <w:r w:rsidRPr="00FA55AC">
              <w:rPr>
                <w:rFonts w:ascii="Times New Roman" w:hAnsi="Times New Roman"/>
                <w:sz w:val="24"/>
                <w:szCs w:val="24"/>
              </w:rPr>
              <w:t>получать новые знания на основе анализа данны</w:t>
            </w:r>
            <w:r>
              <w:rPr>
                <w:rFonts w:ascii="Times New Roman" w:hAnsi="Times New Roman"/>
                <w:sz w:val="24"/>
                <w:szCs w:val="24"/>
              </w:rPr>
              <w:t>х</w:t>
            </w:r>
            <w:r w:rsidRPr="00FA55AC">
              <w:rPr>
                <w:rFonts w:ascii="Times New Roman" w:hAnsi="Times New Roman"/>
                <w:sz w:val="24"/>
                <w:szCs w:val="24"/>
              </w:rPr>
              <w:t xml:space="preserve"> по сложным научным проблемам, относящимся к профессиональной области</w:t>
            </w:r>
            <w:r>
              <w:rPr>
                <w:rFonts w:ascii="Times New Roman" w:hAnsi="Times New Roman"/>
                <w:sz w:val="24"/>
                <w:szCs w:val="24"/>
              </w:rPr>
              <w:t>.</w:t>
            </w:r>
          </w:p>
        </w:tc>
        <w:tc>
          <w:tcPr>
            <w:tcW w:w="1984" w:type="dxa"/>
          </w:tcPr>
          <w:p w14:paraId="6B3144D5" w14:textId="110A0792"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способность </w:t>
            </w:r>
            <w:r w:rsidRPr="00FA55AC">
              <w:rPr>
                <w:rFonts w:ascii="Times New Roman" w:hAnsi="Times New Roman"/>
                <w:sz w:val="24"/>
                <w:szCs w:val="24"/>
              </w:rPr>
              <w:t>получать новые знания на основе анализа данны</w:t>
            </w:r>
            <w:r>
              <w:rPr>
                <w:rFonts w:ascii="Times New Roman" w:hAnsi="Times New Roman"/>
                <w:sz w:val="24"/>
                <w:szCs w:val="24"/>
              </w:rPr>
              <w:t>х</w:t>
            </w:r>
            <w:r w:rsidRPr="00FA55AC">
              <w:rPr>
                <w:rFonts w:ascii="Times New Roman" w:hAnsi="Times New Roman"/>
                <w:sz w:val="24"/>
                <w:szCs w:val="24"/>
              </w:rPr>
              <w:t xml:space="preserve"> по сложным научным проблемам, относящимся к профессиональной области</w:t>
            </w:r>
            <w:r>
              <w:rPr>
                <w:rFonts w:ascii="Times New Roman" w:hAnsi="Times New Roman"/>
                <w:sz w:val="24"/>
                <w:szCs w:val="24"/>
              </w:rPr>
              <w:t>.</w:t>
            </w:r>
          </w:p>
        </w:tc>
        <w:tc>
          <w:tcPr>
            <w:tcW w:w="992" w:type="dxa"/>
          </w:tcPr>
          <w:p w14:paraId="5C2A9AC9"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65-84</w:t>
            </w:r>
          </w:p>
        </w:tc>
      </w:tr>
      <w:tr w:rsidR="00730E65" w:rsidRPr="00560057" w14:paraId="15221312" w14:textId="77777777" w:rsidTr="00175A40">
        <w:tc>
          <w:tcPr>
            <w:tcW w:w="1986" w:type="dxa"/>
            <w:vMerge/>
            <w:vAlign w:val="center"/>
          </w:tcPr>
          <w:p w14:paraId="12B040BC" w14:textId="77777777" w:rsidR="00730E65" w:rsidRPr="00560057" w:rsidRDefault="00730E65" w:rsidP="00175A40">
            <w:pPr>
              <w:spacing w:after="0" w:line="240" w:lineRule="auto"/>
              <w:rPr>
                <w:rFonts w:ascii="Times New Roman" w:hAnsi="Times New Roman" w:cs="Times New Roman"/>
                <w:color w:val="000000"/>
                <w:sz w:val="24"/>
                <w:szCs w:val="24"/>
              </w:rPr>
            </w:pPr>
          </w:p>
        </w:tc>
        <w:tc>
          <w:tcPr>
            <w:tcW w:w="1416" w:type="dxa"/>
            <w:vAlign w:val="center"/>
          </w:tcPr>
          <w:p w14:paraId="0EB01E6D"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владеет (высокий)</w:t>
            </w:r>
          </w:p>
        </w:tc>
        <w:tc>
          <w:tcPr>
            <w:tcW w:w="1702" w:type="dxa"/>
            <w:vAlign w:val="center"/>
          </w:tcPr>
          <w:p w14:paraId="158C02EF" w14:textId="457520DD" w:rsidR="00730E65" w:rsidRPr="00560057" w:rsidRDefault="00730E65" w:rsidP="00175A40">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методами </w:t>
            </w:r>
            <w:r w:rsidRPr="00FA55AC">
              <w:rPr>
                <w:rFonts w:ascii="Times New Roman" w:hAnsi="Times New Roman"/>
                <w:sz w:val="24"/>
                <w:szCs w:val="24"/>
              </w:rPr>
              <w:t>исследовани</w:t>
            </w:r>
            <w:r>
              <w:rPr>
                <w:rFonts w:ascii="Times New Roman" w:hAnsi="Times New Roman"/>
                <w:sz w:val="24"/>
                <w:szCs w:val="24"/>
              </w:rPr>
              <w:t>я</w:t>
            </w:r>
            <w:r w:rsidRPr="00FA55AC">
              <w:rPr>
                <w:rFonts w:ascii="Times New Roman" w:hAnsi="Times New Roman"/>
                <w:sz w:val="24"/>
                <w:szCs w:val="24"/>
              </w:rPr>
              <w:t xml:space="preserve"> проблемы профессиональной деятельности с применением анализа</w:t>
            </w:r>
            <w:r>
              <w:rPr>
                <w:rFonts w:ascii="Times New Roman" w:hAnsi="Times New Roman"/>
                <w:sz w:val="24"/>
                <w:szCs w:val="24"/>
              </w:rPr>
              <w:t>.</w:t>
            </w:r>
          </w:p>
        </w:tc>
        <w:tc>
          <w:tcPr>
            <w:tcW w:w="1843" w:type="dxa"/>
          </w:tcPr>
          <w:p w14:paraId="37593B4E" w14:textId="6DC63852" w:rsidR="00730E65" w:rsidRPr="00560057" w:rsidRDefault="00730E65" w:rsidP="00175A40">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владение методами </w:t>
            </w:r>
            <w:r w:rsidRPr="00FA55AC">
              <w:rPr>
                <w:rFonts w:ascii="Times New Roman" w:hAnsi="Times New Roman"/>
                <w:sz w:val="24"/>
                <w:szCs w:val="24"/>
              </w:rPr>
              <w:t>исследовани</w:t>
            </w:r>
            <w:r>
              <w:rPr>
                <w:rFonts w:ascii="Times New Roman" w:hAnsi="Times New Roman"/>
                <w:sz w:val="24"/>
                <w:szCs w:val="24"/>
              </w:rPr>
              <w:t>я</w:t>
            </w:r>
            <w:r w:rsidRPr="00FA55AC">
              <w:rPr>
                <w:rFonts w:ascii="Times New Roman" w:hAnsi="Times New Roman"/>
                <w:sz w:val="24"/>
                <w:szCs w:val="24"/>
              </w:rPr>
              <w:t xml:space="preserve"> проблемы профессиональной деятельности с применением анализа</w:t>
            </w:r>
            <w:r>
              <w:rPr>
                <w:rFonts w:ascii="Times New Roman" w:hAnsi="Times New Roman"/>
                <w:sz w:val="24"/>
                <w:szCs w:val="24"/>
              </w:rPr>
              <w:t>.</w:t>
            </w:r>
          </w:p>
        </w:tc>
        <w:tc>
          <w:tcPr>
            <w:tcW w:w="1984" w:type="dxa"/>
          </w:tcPr>
          <w:p w14:paraId="7544E6D1" w14:textId="6A438BEC"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способность самостоятельн</w:t>
            </w:r>
            <w:r>
              <w:rPr>
                <w:rFonts w:ascii="Times New Roman" w:hAnsi="Times New Roman" w:cs="Times New Roman"/>
                <w:color w:val="000000"/>
                <w:sz w:val="24"/>
                <w:szCs w:val="24"/>
              </w:rPr>
              <w:t>о</w:t>
            </w:r>
            <w:r>
              <w:rPr>
                <w:rFonts w:ascii="Times New Roman" w:hAnsi="Times New Roman"/>
                <w:sz w:val="24"/>
                <w:szCs w:val="24"/>
              </w:rPr>
              <w:t xml:space="preserve"> владеть методами </w:t>
            </w:r>
            <w:r w:rsidRPr="00FA55AC">
              <w:rPr>
                <w:rFonts w:ascii="Times New Roman" w:hAnsi="Times New Roman"/>
                <w:sz w:val="24"/>
                <w:szCs w:val="24"/>
              </w:rPr>
              <w:t>исследовани</w:t>
            </w:r>
            <w:r>
              <w:rPr>
                <w:rFonts w:ascii="Times New Roman" w:hAnsi="Times New Roman"/>
                <w:sz w:val="24"/>
                <w:szCs w:val="24"/>
              </w:rPr>
              <w:t>я</w:t>
            </w:r>
            <w:r w:rsidRPr="00FA55AC">
              <w:rPr>
                <w:rFonts w:ascii="Times New Roman" w:hAnsi="Times New Roman"/>
                <w:sz w:val="24"/>
                <w:szCs w:val="24"/>
              </w:rPr>
              <w:t xml:space="preserve"> </w:t>
            </w:r>
            <w:r>
              <w:rPr>
                <w:rFonts w:ascii="Times New Roman" w:hAnsi="Times New Roman"/>
                <w:sz w:val="24"/>
                <w:szCs w:val="24"/>
              </w:rPr>
              <w:t>для решения задач</w:t>
            </w:r>
            <w:r w:rsidRPr="00FA55AC">
              <w:rPr>
                <w:rFonts w:ascii="Times New Roman" w:hAnsi="Times New Roman"/>
                <w:sz w:val="24"/>
                <w:szCs w:val="24"/>
              </w:rPr>
              <w:t xml:space="preserve"> профессиональной деятельности </w:t>
            </w:r>
          </w:p>
        </w:tc>
        <w:tc>
          <w:tcPr>
            <w:tcW w:w="992" w:type="dxa"/>
          </w:tcPr>
          <w:p w14:paraId="6F57C4B4" w14:textId="77777777" w:rsidR="00730E65" w:rsidRPr="00560057" w:rsidRDefault="00730E65" w:rsidP="00175A40">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85-100</w:t>
            </w:r>
          </w:p>
        </w:tc>
      </w:tr>
      <w:tr w:rsidR="00730E65" w:rsidRPr="00560057" w14:paraId="7537743F" w14:textId="77777777" w:rsidTr="00175A40">
        <w:trPr>
          <w:trHeight w:val="982"/>
        </w:trPr>
        <w:tc>
          <w:tcPr>
            <w:tcW w:w="1986" w:type="dxa"/>
            <w:vMerge w:val="restart"/>
            <w:vAlign w:val="center"/>
          </w:tcPr>
          <w:p w14:paraId="57425FBF" w14:textId="1FBBF235"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 </w:t>
            </w:r>
            <w:r w:rsidRPr="00FA55AC">
              <w:rPr>
                <w:rFonts w:ascii="Times New Roman" w:hAnsi="Times New Roman"/>
                <w:sz w:val="24"/>
                <w:szCs w:val="24"/>
              </w:rPr>
              <w:t>ОПК-1 Способен разрабатывать эффективную стратегию, инновационную политику и конкурентоспособные концепции предприятия</w:t>
            </w:r>
          </w:p>
        </w:tc>
        <w:tc>
          <w:tcPr>
            <w:tcW w:w="1416" w:type="dxa"/>
            <w:vAlign w:val="center"/>
          </w:tcPr>
          <w:p w14:paraId="286003CC" w14:textId="3D0A644B"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знает (пороговый уровень)</w:t>
            </w:r>
          </w:p>
        </w:tc>
        <w:tc>
          <w:tcPr>
            <w:tcW w:w="1702" w:type="dxa"/>
            <w:vAlign w:val="center"/>
          </w:tcPr>
          <w:p w14:paraId="067E61AF" w14:textId="3CACABDA" w:rsidR="00730E65" w:rsidRPr="00560057" w:rsidRDefault="00730E65" w:rsidP="00730E65">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основы стратегического планирования деятельности </w:t>
            </w:r>
            <w:r w:rsidRPr="00FA55AC">
              <w:rPr>
                <w:rFonts w:ascii="Times New Roman" w:hAnsi="Times New Roman"/>
                <w:sz w:val="24"/>
                <w:szCs w:val="24"/>
              </w:rPr>
              <w:t>предприяти</w:t>
            </w:r>
            <w:r>
              <w:rPr>
                <w:rFonts w:ascii="Times New Roman" w:hAnsi="Times New Roman"/>
                <w:sz w:val="24"/>
                <w:szCs w:val="24"/>
              </w:rPr>
              <w:t>й</w:t>
            </w:r>
            <w:r w:rsidRPr="00FA55AC">
              <w:rPr>
                <w:rFonts w:ascii="Times New Roman" w:hAnsi="Times New Roman"/>
                <w:sz w:val="24"/>
                <w:szCs w:val="24"/>
              </w:rPr>
              <w:t xml:space="preserve"> питания; механизмы формирования политики, </w:t>
            </w:r>
            <w:r>
              <w:rPr>
                <w:rFonts w:ascii="Times New Roman" w:hAnsi="Times New Roman"/>
                <w:sz w:val="24"/>
                <w:szCs w:val="24"/>
              </w:rPr>
              <w:t>инновационн</w:t>
            </w:r>
            <w:r>
              <w:rPr>
                <w:rFonts w:ascii="Times New Roman" w:hAnsi="Times New Roman"/>
                <w:sz w:val="24"/>
                <w:szCs w:val="24"/>
              </w:rPr>
              <w:lastRenderedPageBreak/>
              <w:t>ых</w:t>
            </w:r>
            <w:r w:rsidRPr="00FA55AC">
              <w:rPr>
                <w:rFonts w:ascii="Times New Roman" w:hAnsi="Times New Roman"/>
                <w:sz w:val="24"/>
                <w:szCs w:val="24"/>
              </w:rPr>
              <w:t xml:space="preserve"> планов развития предприятия</w:t>
            </w:r>
          </w:p>
        </w:tc>
        <w:tc>
          <w:tcPr>
            <w:tcW w:w="1843" w:type="dxa"/>
            <w:vAlign w:val="center"/>
          </w:tcPr>
          <w:p w14:paraId="39762F5F" w14:textId="6F493D63"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lastRenderedPageBreak/>
              <w:t xml:space="preserve">знает </w:t>
            </w:r>
            <w:r>
              <w:rPr>
                <w:rFonts w:ascii="Times New Roman" w:hAnsi="Times New Roman"/>
                <w:sz w:val="24"/>
                <w:szCs w:val="24"/>
              </w:rPr>
              <w:t xml:space="preserve">основы стратегического планирования деятельности </w:t>
            </w:r>
            <w:r w:rsidRPr="00FA55AC">
              <w:rPr>
                <w:rFonts w:ascii="Times New Roman" w:hAnsi="Times New Roman"/>
                <w:sz w:val="24"/>
                <w:szCs w:val="24"/>
              </w:rPr>
              <w:t>предприяти</w:t>
            </w:r>
            <w:r>
              <w:rPr>
                <w:rFonts w:ascii="Times New Roman" w:hAnsi="Times New Roman"/>
                <w:sz w:val="24"/>
                <w:szCs w:val="24"/>
              </w:rPr>
              <w:t>й</w:t>
            </w:r>
            <w:r w:rsidRPr="00FA55AC">
              <w:rPr>
                <w:rFonts w:ascii="Times New Roman" w:hAnsi="Times New Roman"/>
                <w:sz w:val="24"/>
                <w:szCs w:val="24"/>
              </w:rPr>
              <w:t xml:space="preserve"> питания; механизмы формирования политики, </w:t>
            </w:r>
            <w:r>
              <w:rPr>
                <w:rFonts w:ascii="Times New Roman" w:hAnsi="Times New Roman"/>
                <w:sz w:val="24"/>
                <w:szCs w:val="24"/>
              </w:rPr>
              <w:t>инновационных</w:t>
            </w:r>
            <w:r w:rsidRPr="00FA55AC">
              <w:rPr>
                <w:rFonts w:ascii="Times New Roman" w:hAnsi="Times New Roman"/>
                <w:sz w:val="24"/>
                <w:szCs w:val="24"/>
              </w:rPr>
              <w:t xml:space="preserve"> планов </w:t>
            </w:r>
            <w:r w:rsidRPr="00FA55AC">
              <w:rPr>
                <w:rFonts w:ascii="Times New Roman" w:hAnsi="Times New Roman"/>
                <w:sz w:val="24"/>
                <w:szCs w:val="24"/>
              </w:rPr>
              <w:lastRenderedPageBreak/>
              <w:t>развития предприятия</w:t>
            </w:r>
          </w:p>
        </w:tc>
        <w:tc>
          <w:tcPr>
            <w:tcW w:w="1984" w:type="dxa"/>
            <w:vAlign w:val="center"/>
          </w:tcPr>
          <w:p w14:paraId="06041D37" w14:textId="09C33A4A"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lastRenderedPageBreak/>
              <w:t xml:space="preserve">способность правильно организовать </w:t>
            </w:r>
            <w:r>
              <w:rPr>
                <w:rFonts w:ascii="Times New Roman" w:hAnsi="Times New Roman"/>
                <w:sz w:val="24"/>
                <w:szCs w:val="24"/>
              </w:rPr>
              <w:t xml:space="preserve">стратегическое планирование деятельности </w:t>
            </w:r>
            <w:r w:rsidRPr="00FA55AC">
              <w:rPr>
                <w:rFonts w:ascii="Times New Roman" w:hAnsi="Times New Roman"/>
                <w:sz w:val="24"/>
                <w:szCs w:val="24"/>
              </w:rPr>
              <w:t>предприяти</w:t>
            </w:r>
            <w:r>
              <w:rPr>
                <w:rFonts w:ascii="Times New Roman" w:hAnsi="Times New Roman"/>
                <w:sz w:val="24"/>
                <w:szCs w:val="24"/>
              </w:rPr>
              <w:t>й</w:t>
            </w:r>
            <w:r w:rsidRPr="00FA55AC">
              <w:rPr>
                <w:rFonts w:ascii="Times New Roman" w:hAnsi="Times New Roman"/>
                <w:sz w:val="24"/>
                <w:szCs w:val="24"/>
              </w:rPr>
              <w:t xml:space="preserve"> питания; </w:t>
            </w:r>
            <w:r>
              <w:rPr>
                <w:rFonts w:ascii="Times New Roman" w:hAnsi="Times New Roman"/>
                <w:sz w:val="24"/>
                <w:szCs w:val="24"/>
              </w:rPr>
              <w:t xml:space="preserve">разработать </w:t>
            </w:r>
            <w:r w:rsidRPr="00FA55AC">
              <w:rPr>
                <w:rFonts w:ascii="Times New Roman" w:hAnsi="Times New Roman"/>
                <w:sz w:val="24"/>
                <w:szCs w:val="24"/>
              </w:rPr>
              <w:t xml:space="preserve">механизмы формирования </w:t>
            </w:r>
            <w:r w:rsidRPr="00FA55AC">
              <w:rPr>
                <w:rFonts w:ascii="Times New Roman" w:hAnsi="Times New Roman"/>
                <w:sz w:val="24"/>
                <w:szCs w:val="24"/>
              </w:rPr>
              <w:lastRenderedPageBreak/>
              <w:t xml:space="preserve">политики, </w:t>
            </w:r>
            <w:r>
              <w:rPr>
                <w:rFonts w:ascii="Times New Roman" w:hAnsi="Times New Roman"/>
                <w:sz w:val="24"/>
                <w:szCs w:val="24"/>
              </w:rPr>
              <w:t>инновационных</w:t>
            </w:r>
            <w:r w:rsidRPr="00FA55AC">
              <w:rPr>
                <w:rFonts w:ascii="Times New Roman" w:hAnsi="Times New Roman"/>
                <w:sz w:val="24"/>
                <w:szCs w:val="24"/>
              </w:rPr>
              <w:t xml:space="preserve"> планов развития предприятия</w:t>
            </w:r>
          </w:p>
        </w:tc>
        <w:tc>
          <w:tcPr>
            <w:tcW w:w="992" w:type="dxa"/>
          </w:tcPr>
          <w:p w14:paraId="66E18851" w14:textId="0B2EFA1C"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lastRenderedPageBreak/>
              <w:t>45-64</w:t>
            </w:r>
          </w:p>
        </w:tc>
      </w:tr>
      <w:tr w:rsidR="00730E65" w:rsidRPr="00560057" w14:paraId="5167EDC9" w14:textId="77777777" w:rsidTr="00175A40">
        <w:trPr>
          <w:trHeight w:val="1556"/>
        </w:trPr>
        <w:tc>
          <w:tcPr>
            <w:tcW w:w="1986" w:type="dxa"/>
            <w:vMerge/>
            <w:vAlign w:val="center"/>
          </w:tcPr>
          <w:p w14:paraId="6B739982" w14:textId="77777777" w:rsidR="00730E65" w:rsidRPr="00560057" w:rsidRDefault="00730E65" w:rsidP="00730E65">
            <w:pPr>
              <w:spacing w:after="0" w:line="240" w:lineRule="auto"/>
              <w:rPr>
                <w:rFonts w:ascii="Times New Roman" w:hAnsi="Times New Roman" w:cs="Times New Roman"/>
                <w:color w:val="000000"/>
                <w:sz w:val="24"/>
                <w:szCs w:val="24"/>
              </w:rPr>
            </w:pPr>
          </w:p>
        </w:tc>
        <w:tc>
          <w:tcPr>
            <w:tcW w:w="1416" w:type="dxa"/>
            <w:vAlign w:val="center"/>
          </w:tcPr>
          <w:p w14:paraId="4CD4FD8C" w14:textId="6D765B9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умеет (продвинутый)</w:t>
            </w:r>
          </w:p>
        </w:tc>
        <w:tc>
          <w:tcPr>
            <w:tcW w:w="1702" w:type="dxa"/>
            <w:vAlign w:val="center"/>
          </w:tcPr>
          <w:p w14:paraId="220FBE4D" w14:textId="73FE1AED" w:rsidR="00730E65" w:rsidRPr="00560057" w:rsidRDefault="00730E65" w:rsidP="00730E65">
            <w:pPr>
              <w:spacing w:after="0" w:line="240" w:lineRule="auto"/>
              <w:rPr>
                <w:rFonts w:ascii="Times New Roman" w:hAnsi="Times New Roman" w:cs="Times New Roman"/>
                <w:color w:val="000000"/>
                <w:sz w:val="24"/>
                <w:szCs w:val="24"/>
              </w:rPr>
            </w:pPr>
            <w:r>
              <w:rPr>
                <w:rFonts w:ascii="Times New Roman" w:hAnsi="Times New Roman"/>
                <w:sz w:val="24"/>
                <w:szCs w:val="24"/>
              </w:rPr>
              <w:t>формировать</w:t>
            </w:r>
            <w:r w:rsidRPr="00FA55AC">
              <w:rPr>
                <w:rFonts w:ascii="Times New Roman" w:hAnsi="Times New Roman"/>
                <w:sz w:val="24"/>
                <w:szCs w:val="24"/>
              </w:rPr>
              <w:t xml:space="preserve"> политику предприятия, формировать стратегические планы </w:t>
            </w:r>
            <w:r>
              <w:rPr>
                <w:rFonts w:ascii="Times New Roman" w:hAnsi="Times New Roman"/>
                <w:sz w:val="24"/>
                <w:szCs w:val="24"/>
              </w:rPr>
              <w:t xml:space="preserve">его </w:t>
            </w:r>
            <w:r w:rsidRPr="00FA55AC">
              <w:rPr>
                <w:rFonts w:ascii="Times New Roman" w:hAnsi="Times New Roman"/>
                <w:sz w:val="24"/>
                <w:szCs w:val="24"/>
              </w:rPr>
              <w:t>развития; обеспечивать предприятие питания материальными и финансовыми ресурсами</w:t>
            </w:r>
            <w:r>
              <w:rPr>
                <w:rFonts w:ascii="Times New Roman" w:hAnsi="Times New Roman"/>
                <w:sz w:val="24"/>
                <w:szCs w:val="24"/>
              </w:rPr>
              <w:t>.</w:t>
            </w:r>
          </w:p>
        </w:tc>
        <w:tc>
          <w:tcPr>
            <w:tcW w:w="1843" w:type="dxa"/>
            <w:vAlign w:val="center"/>
          </w:tcPr>
          <w:p w14:paraId="51044CAA" w14:textId="41103934"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умеет </w:t>
            </w:r>
            <w:r>
              <w:rPr>
                <w:rFonts w:ascii="Times New Roman" w:hAnsi="Times New Roman"/>
                <w:sz w:val="24"/>
                <w:szCs w:val="24"/>
              </w:rPr>
              <w:t>формировать</w:t>
            </w:r>
            <w:r w:rsidRPr="00FA55AC">
              <w:rPr>
                <w:rFonts w:ascii="Times New Roman" w:hAnsi="Times New Roman"/>
                <w:sz w:val="24"/>
                <w:szCs w:val="24"/>
              </w:rPr>
              <w:t xml:space="preserve"> политику предприятия, формировать стратегические планы </w:t>
            </w:r>
            <w:r>
              <w:rPr>
                <w:rFonts w:ascii="Times New Roman" w:hAnsi="Times New Roman"/>
                <w:sz w:val="24"/>
                <w:szCs w:val="24"/>
              </w:rPr>
              <w:t xml:space="preserve">его </w:t>
            </w:r>
            <w:r w:rsidRPr="00FA55AC">
              <w:rPr>
                <w:rFonts w:ascii="Times New Roman" w:hAnsi="Times New Roman"/>
                <w:sz w:val="24"/>
                <w:szCs w:val="24"/>
              </w:rPr>
              <w:t>развития; обеспечивать предприятие питания материальными и финансовыми ресурсами</w:t>
            </w:r>
            <w:r>
              <w:rPr>
                <w:rFonts w:ascii="Times New Roman" w:hAnsi="Times New Roman"/>
                <w:sz w:val="24"/>
                <w:szCs w:val="24"/>
              </w:rPr>
              <w:t>.</w:t>
            </w:r>
          </w:p>
        </w:tc>
        <w:tc>
          <w:tcPr>
            <w:tcW w:w="1984" w:type="dxa"/>
            <w:vAlign w:val="center"/>
          </w:tcPr>
          <w:p w14:paraId="2CFDF48B" w14:textId="1756BDAE" w:rsidR="00730E65" w:rsidRPr="00560057" w:rsidRDefault="00730E65" w:rsidP="00730E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обладает </w:t>
            </w:r>
            <w:r w:rsidRPr="00560057">
              <w:rPr>
                <w:rFonts w:ascii="Times New Roman" w:hAnsi="Times New Roman" w:cs="Times New Roman"/>
                <w:color w:val="000000"/>
                <w:sz w:val="24"/>
                <w:szCs w:val="24"/>
              </w:rPr>
              <w:t>способность</w:t>
            </w:r>
            <w:r>
              <w:rPr>
                <w:rFonts w:ascii="Times New Roman" w:hAnsi="Times New Roman" w:cs="Times New Roman"/>
                <w:color w:val="000000"/>
                <w:sz w:val="24"/>
                <w:szCs w:val="24"/>
              </w:rPr>
              <w:t>ю</w:t>
            </w:r>
            <w:r w:rsidRPr="00560057">
              <w:rPr>
                <w:rFonts w:ascii="Times New Roman" w:hAnsi="Times New Roman" w:cs="Times New Roman"/>
                <w:color w:val="000000"/>
                <w:sz w:val="24"/>
                <w:szCs w:val="24"/>
              </w:rPr>
              <w:t xml:space="preserve"> </w:t>
            </w:r>
            <w:r>
              <w:rPr>
                <w:rFonts w:ascii="Times New Roman" w:hAnsi="Times New Roman"/>
                <w:sz w:val="24"/>
                <w:szCs w:val="24"/>
              </w:rPr>
              <w:t>формировать</w:t>
            </w:r>
            <w:r w:rsidRPr="00FA55AC">
              <w:rPr>
                <w:rFonts w:ascii="Times New Roman" w:hAnsi="Times New Roman"/>
                <w:sz w:val="24"/>
                <w:szCs w:val="24"/>
              </w:rPr>
              <w:t xml:space="preserve"> политику предприятия, формировать стратегические планы </w:t>
            </w:r>
            <w:r>
              <w:rPr>
                <w:rFonts w:ascii="Times New Roman" w:hAnsi="Times New Roman"/>
                <w:sz w:val="24"/>
                <w:szCs w:val="24"/>
              </w:rPr>
              <w:t xml:space="preserve">его </w:t>
            </w:r>
            <w:r w:rsidRPr="00FA55AC">
              <w:rPr>
                <w:rFonts w:ascii="Times New Roman" w:hAnsi="Times New Roman"/>
                <w:sz w:val="24"/>
                <w:szCs w:val="24"/>
              </w:rPr>
              <w:t>развития; обеспечивать предприятие питания материальными и финансовыми ресурсами</w:t>
            </w:r>
            <w:r>
              <w:rPr>
                <w:rFonts w:ascii="Times New Roman" w:hAnsi="Times New Roman"/>
                <w:sz w:val="24"/>
                <w:szCs w:val="24"/>
              </w:rPr>
              <w:t>.</w:t>
            </w:r>
          </w:p>
        </w:tc>
        <w:tc>
          <w:tcPr>
            <w:tcW w:w="992" w:type="dxa"/>
          </w:tcPr>
          <w:p w14:paraId="259B49B8" w14:textId="1A3BB97D"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65-84</w:t>
            </w:r>
          </w:p>
        </w:tc>
      </w:tr>
      <w:tr w:rsidR="00730E65" w:rsidRPr="00560057" w14:paraId="3A5CE1C3" w14:textId="77777777" w:rsidTr="00175A40">
        <w:tc>
          <w:tcPr>
            <w:tcW w:w="1986" w:type="dxa"/>
            <w:vMerge/>
            <w:vAlign w:val="center"/>
          </w:tcPr>
          <w:p w14:paraId="1B1A1EF9" w14:textId="77777777" w:rsidR="00730E65" w:rsidRPr="00560057" w:rsidRDefault="00730E65" w:rsidP="00730E65">
            <w:pPr>
              <w:spacing w:after="0" w:line="240" w:lineRule="auto"/>
              <w:rPr>
                <w:rFonts w:ascii="Times New Roman" w:hAnsi="Times New Roman" w:cs="Times New Roman"/>
                <w:color w:val="000000"/>
                <w:sz w:val="24"/>
                <w:szCs w:val="24"/>
              </w:rPr>
            </w:pPr>
          </w:p>
        </w:tc>
        <w:tc>
          <w:tcPr>
            <w:tcW w:w="1416" w:type="dxa"/>
            <w:vAlign w:val="center"/>
          </w:tcPr>
          <w:p w14:paraId="5422FFF6" w14:textId="5BB6DB79"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владеет (высокий)</w:t>
            </w:r>
          </w:p>
        </w:tc>
        <w:tc>
          <w:tcPr>
            <w:tcW w:w="1702" w:type="dxa"/>
            <w:vAlign w:val="center"/>
          </w:tcPr>
          <w:p w14:paraId="5DC26179" w14:textId="7A2E2347" w:rsidR="00730E65" w:rsidRPr="00560057" w:rsidRDefault="00730E65" w:rsidP="00730E6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навыками разработки конкурентоспособных концепций; методами стратегического планирования</w:t>
            </w:r>
          </w:p>
        </w:tc>
        <w:tc>
          <w:tcPr>
            <w:tcW w:w="1843" w:type="dxa"/>
            <w:vAlign w:val="center"/>
          </w:tcPr>
          <w:p w14:paraId="05224863" w14:textId="11872951" w:rsidR="00730E65" w:rsidRPr="00560057" w:rsidRDefault="00730E65" w:rsidP="00730E65">
            <w:pPr>
              <w:autoSpaceDE w:val="0"/>
              <w:autoSpaceDN w:val="0"/>
              <w:adjustRightInd w:val="0"/>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владеет </w:t>
            </w:r>
            <w:r w:rsidRPr="00FA55AC">
              <w:rPr>
                <w:rFonts w:ascii="Times New Roman" w:hAnsi="Times New Roman"/>
                <w:sz w:val="24"/>
                <w:szCs w:val="24"/>
              </w:rPr>
              <w:t>навыками разработки конкурентоспособных концепций; методами стратегического планирования</w:t>
            </w:r>
          </w:p>
        </w:tc>
        <w:tc>
          <w:tcPr>
            <w:tcW w:w="1984" w:type="dxa"/>
            <w:vAlign w:val="center"/>
          </w:tcPr>
          <w:p w14:paraId="0F3FA0E2" w14:textId="464EFF3D"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способность </w:t>
            </w:r>
            <w:r>
              <w:rPr>
                <w:rFonts w:ascii="Times New Roman" w:hAnsi="Times New Roman" w:cs="Times New Roman"/>
                <w:color w:val="000000"/>
                <w:sz w:val="24"/>
                <w:szCs w:val="24"/>
              </w:rPr>
              <w:t xml:space="preserve">использовать </w:t>
            </w:r>
            <w:r w:rsidRPr="00FA55AC">
              <w:rPr>
                <w:rFonts w:ascii="Times New Roman" w:hAnsi="Times New Roman"/>
                <w:sz w:val="24"/>
                <w:szCs w:val="24"/>
              </w:rPr>
              <w:t>навык</w:t>
            </w:r>
            <w:r>
              <w:rPr>
                <w:rFonts w:ascii="Times New Roman" w:hAnsi="Times New Roman"/>
                <w:sz w:val="24"/>
                <w:szCs w:val="24"/>
              </w:rPr>
              <w:t>и</w:t>
            </w:r>
            <w:r w:rsidRPr="00FA55AC">
              <w:rPr>
                <w:rFonts w:ascii="Times New Roman" w:hAnsi="Times New Roman"/>
                <w:sz w:val="24"/>
                <w:szCs w:val="24"/>
              </w:rPr>
              <w:t xml:space="preserve"> разработки конкурентоспособных концепций; метод</w:t>
            </w:r>
            <w:r>
              <w:rPr>
                <w:rFonts w:ascii="Times New Roman" w:hAnsi="Times New Roman"/>
                <w:sz w:val="24"/>
                <w:szCs w:val="24"/>
              </w:rPr>
              <w:t>ы</w:t>
            </w:r>
            <w:r w:rsidRPr="00FA55AC">
              <w:rPr>
                <w:rFonts w:ascii="Times New Roman" w:hAnsi="Times New Roman"/>
                <w:sz w:val="24"/>
                <w:szCs w:val="24"/>
              </w:rPr>
              <w:t xml:space="preserve"> стратегического планирования</w:t>
            </w:r>
          </w:p>
        </w:tc>
        <w:tc>
          <w:tcPr>
            <w:tcW w:w="992" w:type="dxa"/>
          </w:tcPr>
          <w:p w14:paraId="170BCA4E" w14:textId="7A4CCE18"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85-100</w:t>
            </w:r>
          </w:p>
        </w:tc>
      </w:tr>
      <w:tr w:rsidR="00730E65" w:rsidRPr="00560057" w14:paraId="5DBADBFD" w14:textId="77777777" w:rsidTr="00175A40">
        <w:trPr>
          <w:trHeight w:val="982"/>
        </w:trPr>
        <w:tc>
          <w:tcPr>
            <w:tcW w:w="1986" w:type="dxa"/>
            <w:vMerge w:val="restart"/>
            <w:vAlign w:val="center"/>
          </w:tcPr>
          <w:p w14:paraId="184DBE00" w14:textId="783A10D8" w:rsidR="00730E65" w:rsidRPr="00560057" w:rsidRDefault="00730E65" w:rsidP="00730E6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ОПК-3 Способен оценивать риски и управлять качеством путем использования современных методов и разработки новых технологических решений</w:t>
            </w:r>
          </w:p>
        </w:tc>
        <w:tc>
          <w:tcPr>
            <w:tcW w:w="1416" w:type="dxa"/>
            <w:vAlign w:val="center"/>
          </w:tcPr>
          <w:p w14:paraId="797EB667"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знает (пороговый уровень)</w:t>
            </w:r>
          </w:p>
        </w:tc>
        <w:tc>
          <w:tcPr>
            <w:tcW w:w="1702" w:type="dxa"/>
            <w:vAlign w:val="center"/>
          </w:tcPr>
          <w:p w14:paraId="0D28744C" w14:textId="17F61585" w:rsidR="00730E65" w:rsidRPr="00560057" w:rsidRDefault="00730E65" w:rsidP="00730E6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 xml:space="preserve">основные государственные и международные нормативные документы </w:t>
            </w:r>
            <w:r>
              <w:rPr>
                <w:rFonts w:ascii="Times New Roman" w:hAnsi="Times New Roman"/>
                <w:sz w:val="24"/>
                <w:szCs w:val="24"/>
              </w:rPr>
              <w:t xml:space="preserve">и направления </w:t>
            </w:r>
            <w:r w:rsidRPr="00FA55AC">
              <w:rPr>
                <w:rFonts w:ascii="Times New Roman" w:hAnsi="Times New Roman"/>
                <w:sz w:val="24"/>
                <w:szCs w:val="24"/>
              </w:rPr>
              <w:t>в области управления качеством, оценки рисками и безопасностью пищевой продукции и производства</w:t>
            </w:r>
          </w:p>
        </w:tc>
        <w:tc>
          <w:tcPr>
            <w:tcW w:w="1843" w:type="dxa"/>
            <w:vAlign w:val="center"/>
          </w:tcPr>
          <w:p w14:paraId="64024A38" w14:textId="75E2A014"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знает </w:t>
            </w:r>
            <w:r w:rsidRPr="00FA55AC">
              <w:rPr>
                <w:rFonts w:ascii="Times New Roman" w:hAnsi="Times New Roman"/>
                <w:sz w:val="24"/>
                <w:szCs w:val="24"/>
              </w:rPr>
              <w:t xml:space="preserve">основные государственные и международные нормативные документы </w:t>
            </w:r>
            <w:r>
              <w:rPr>
                <w:rFonts w:ascii="Times New Roman" w:hAnsi="Times New Roman"/>
                <w:sz w:val="24"/>
                <w:szCs w:val="24"/>
              </w:rPr>
              <w:t xml:space="preserve">и направления </w:t>
            </w:r>
            <w:r w:rsidRPr="00FA55AC">
              <w:rPr>
                <w:rFonts w:ascii="Times New Roman" w:hAnsi="Times New Roman"/>
                <w:sz w:val="24"/>
                <w:szCs w:val="24"/>
              </w:rPr>
              <w:t>в области управления качеством, оценки рисками и безопасностью пищевой продукции и производства</w:t>
            </w:r>
          </w:p>
        </w:tc>
        <w:tc>
          <w:tcPr>
            <w:tcW w:w="1984" w:type="dxa"/>
            <w:vAlign w:val="center"/>
          </w:tcPr>
          <w:p w14:paraId="46E6328A" w14:textId="1B9A8E1B" w:rsidR="00730E65" w:rsidRPr="00560057" w:rsidRDefault="00730E65" w:rsidP="00730E65">
            <w:pPr>
              <w:spacing w:after="0" w:line="240" w:lineRule="auto"/>
              <w:rPr>
                <w:rFonts w:ascii="Times New Roman" w:hAnsi="Times New Roman" w:cs="Times New Roman"/>
                <w:color w:val="000000"/>
                <w:sz w:val="24"/>
                <w:szCs w:val="24"/>
              </w:rPr>
            </w:pPr>
            <w:r>
              <w:rPr>
                <w:rFonts w:ascii="Times New Roman" w:hAnsi="Times New Roman"/>
                <w:sz w:val="24"/>
                <w:szCs w:val="24"/>
              </w:rPr>
              <w:t xml:space="preserve">способность правильно применять </w:t>
            </w:r>
            <w:r w:rsidRPr="00FA55AC">
              <w:rPr>
                <w:rFonts w:ascii="Times New Roman" w:hAnsi="Times New Roman"/>
                <w:sz w:val="24"/>
                <w:szCs w:val="24"/>
              </w:rPr>
              <w:t xml:space="preserve">основные государственные и международные нормативные документы </w:t>
            </w:r>
            <w:r>
              <w:rPr>
                <w:rFonts w:ascii="Times New Roman" w:hAnsi="Times New Roman"/>
                <w:sz w:val="24"/>
                <w:szCs w:val="24"/>
              </w:rPr>
              <w:t xml:space="preserve">и направления </w:t>
            </w:r>
            <w:r w:rsidRPr="00FA55AC">
              <w:rPr>
                <w:rFonts w:ascii="Times New Roman" w:hAnsi="Times New Roman"/>
                <w:sz w:val="24"/>
                <w:szCs w:val="24"/>
              </w:rPr>
              <w:t>в области управления качеством, оценки рисками и безопасностью пищевой продукции и производства</w:t>
            </w:r>
          </w:p>
        </w:tc>
        <w:tc>
          <w:tcPr>
            <w:tcW w:w="992" w:type="dxa"/>
          </w:tcPr>
          <w:p w14:paraId="082DBD11"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45-64</w:t>
            </w:r>
          </w:p>
        </w:tc>
      </w:tr>
      <w:tr w:rsidR="00730E65" w:rsidRPr="00560057" w14:paraId="4083F44E" w14:textId="77777777" w:rsidTr="00175A40">
        <w:trPr>
          <w:trHeight w:val="1556"/>
        </w:trPr>
        <w:tc>
          <w:tcPr>
            <w:tcW w:w="1986" w:type="dxa"/>
            <w:vMerge/>
            <w:vAlign w:val="center"/>
          </w:tcPr>
          <w:p w14:paraId="64965632" w14:textId="77777777" w:rsidR="00730E65" w:rsidRPr="00560057" w:rsidRDefault="00730E65" w:rsidP="00730E65">
            <w:pPr>
              <w:spacing w:after="0" w:line="240" w:lineRule="auto"/>
              <w:rPr>
                <w:rFonts w:ascii="Times New Roman" w:hAnsi="Times New Roman" w:cs="Times New Roman"/>
                <w:color w:val="000000"/>
                <w:sz w:val="24"/>
                <w:szCs w:val="24"/>
              </w:rPr>
            </w:pPr>
          </w:p>
        </w:tc>
        <w:tc>
          <w:tcPr>
            <w:tcW w:w="1416" w:type="dxa"/>
            <w:vAlign w:val="center"/>
          </w:tcPr>
          <w:p w14:paraId="76759B78"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умеет (продвинутый)</w:t>
            </w:r>
          </w:p>
        </w:tc>
        <w:tc>
          <w:tcPr>
            <w:tcW w:w="1702" w:type="dxa"/>
            <w:vAlign w:val="center"/>
          </w:tcPr>
          <w:p w14:paraId="18DA4C99" w14:textId="4F9472E4" w:rsidR="00730E65" w:rsidRPr="00560057" w:rsidRDefault="00730E65" w:rsidP="00730E6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применять знания</w:t>
            </w:r>
            <w:r>
              <w:rPr>
                <w:rFonts w:ascii="Times New Roman" w:hAnsi="Times New Roman"/>
                <w:sz w:val="24"/>
                <w:szCs w:val="24"/>
              </w:rPr>
              <w:t xml:space="preserve">, </w:t>
            </w:r>
            <w:r w:rsidRPr="00FA55AC">
              <w:rPr>
                <w:rFonts w:ascii="Times New Roman" w:hAnsi="Times New Roman"/>
                <w:sz w:val="24"/>
                <w:szCs w:val="24"/>
              </w:rPr>
              <w:t>оценива</w:t>
            </w:r>
            <w:r>
              <w:rPr>
                <w:rFonts w:ascii="Times New Roman" w:hAnsi="Times New Roman"/>
                <w:sz w:val="24"/>
                <w:szCs w:val="24"/>
              </w:rPr>
              <w:t>ть</w:t>
            </w:r>
            <w:r w:rsidRPr="00FA55AC">
              <w:rPr>
                <w:rFonts w:ascii="Times New Roman" w:hAnsi="Times New Roman"/>
                <w:sz w:val="24"/>
                <w:szCs w:val="24"/>
              </w:rPr>
              <w:t xml:space="preserve"> риск</w:t>
            </w:r>
            <w:r>
              <w:rPr>
                <w:rFonts w:ascii="Times New Roman" w:hAnsi="Times New Roman"/>
                <w:sz w:val="24"/>
                <w:szCs w:val="24"/>
              </w:rPr>
              <w:t>и</w:t>
            </w:r>
            <w:r w:rsidRPr="00FA55AC">
              <w:rPr>
                <w:rFonts w:ascii="Times New Roman" w:hAnsi="Times New Roman"/>
                <w:sz w:val="24"/>
                <w:szCs w:val="24"/>
              </w:rPr>
              <w:t xml:space="preserve"> и управл</w:t>
            </w:r>
            <w:r>
              <w:rPr>
                <w:rFonts w:ascii="Times New Roman" w:hAnsi="Times New Roman"/>
                <w:sz w:val="24"/>
                <w:szCs w:val="24"/>
              </w:rPr>
              <w:t>ять</w:t>
            </w:r>
            <w:r w:rsidRPr="00FA55AC">
              <w:rPr>
                <w:rFonts w:ascii="Times New Roman" w:hAnsi="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c>
          <w:tcPr>
            <w:tcW w:w="1843" w:type="dxa"/>
            <w:vAlign w:val="center"/>
          </w:tcPr>
          <w:p w14:paraId="09B942C2" w14:textId="1A02CB58"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умеет </w:t>
            </w:r>
            <w:r w:rsidRPr="00FA55AC">
              <w:rPr>
                <w:rFonts w:ascii="Times New Roman" w:hAnsi="Times New Roman"/>
                <w:sz w:val="24"/>
                <w:szCs w:val="24"/>
              </w:rPr>
              <w:t>применять знания</w:t>
            </w:r>
            <w:r>
              <w:rPr>
                <w:rFonts w:ascii="Times New Roman" w:hAnsi="Times New Roman"/>
                <w:sz w:val="24"/>
                <w:szCs w:val="24"/>
              </w:rPr>
              <w:t xml:space="preserve">, </w:t>
            </w:r>
            <w:r w:rsidRPr="00FA55AC">
              <w:rPr>
                <w:rFonts w:ascii="Times New Roman" w:hAnsi="Times New Roman"/>
                <w:sz w:val="24"/>
                <w:szCs w:val="24"/>
              </w:rPr>
              <w:t>оценива</w:t>
            </w:r>
            <w:r>
              <w:rPr>
                <w:rFonts w:ascii="Times New Roman" w:hAnsi="Times New Roman"/>
                <w:sz w:val="24"/>
                <w:szCs w:val="24"/>
              </w:rPr>
              <w:t>ть</w:t>
            </w:r>
            <w:r w:rsidRPr="00FA55AC">
              <w:rPr>
                <w:rFonts w:ascii="Times New Roman" w:hAnsi="Times New Roman"/>
                <w:sz w:val="24"/>
                <w:szCs w:val="24"/>
              </w:rPr>
              <w:t xml:space="preserve"> риск</w:t>
            </w:r>
            <w:r>
              <w:rPr>
                <w:rFonts w:ascii="Times New Roman" w:hAnsi="Times New Roman"/>
                <w:sz w:val="24"/>
                <w:szCs w:val="24"/>
              </w:rPr>
              <w:t>и</w:t>
            </w:r>
            <w:r w:rsidRPr="00FA55AC">
              <w:rPr>
                <w:rFonts w:ascii="Times New Roman" w:hAnsi="Times New Roman"/>
                <w:sz w:val="24"/>
                <w:szCs w:val="24"/>
              </w:rPr>
              <w:t xml:space="preserve"> и управл</w:t>
            </w:r>
            <w:r>
              <w:rPr>
                <w:rFonts w:ascii="Times New Roman" w:hAnsi="Times New Roman"/>
                <w:sz w:val="24"/>
                <w:szCs w:val="24"/>
              </w:rPr>
              <w:t>ять</w:t>
            </w:r>
            <w:r w:rsidRPr="00FA55AC">
              <w:rPr>
                <w:rFonts w:ascii="Times New Roman" w:hAnsi="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c>
          <w:tcPr>
            <w:tcW w:w="1984" w:type="dxa"/>
            <w:vAlign w:val="center"/>
          </w:tcPr>
          <w:p w14:paraId="2342B04B" w14:textId="3E52E98D" w:rsidR="00730E65" w:rsidRPr="00560057" w:rsidRDefault="00730E65" w:rsidP="00730E6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обладает </w:t>
            </w:r>
            <w:r w:rsidRPr="00560057">
              <w:rPr>
                <w:rFonts w:ascii="Times New Roman" w:hAnsi="Times New Roman" w:cs="Times New Roman"/>
                <w:color w:val="000000"/>
                <w:sz w:val="24"/>
                <w:szCs w:val="24"/>
              </w:rPr>
              <w:t>способность</w:t>
            </w:r>
            <w:r>
              <w:rPr>
                <w:rFonts w:ascii="Times New Roman" w:hAnsi="Times New Roman" w:cs="Times New Roman"/>
                <w:color w:val="000000"/>
                <w:sz w:val="24"/>
                <w:szCs w:val="24"/>
              </w:rPr>
              <w:t>ю</w:t>
            </w:r>
            <w:r w:rsidRPr="00560057">
              <w:rPr>
                <w:rFonts w:ascii="Times New Roman" w:hAnsi="Times New Roman" w:cs="Times New Roman"/>
                <w:color w:val="000000"/>
                <w:sz w:val="24"/>
                <w:szCs w:val="24"/>
              </w:rPr>
              <w:t xml:space="preserve"> </w:t>
            </w:r>
            <w:r w:rsidRPr="00FA55AC">
              <w:rPr>
                <w:rFonts w:ascii="Times New Roman" w:hAnsi="Times New Roman"/>
                <w:sz w:val="24"/>
                <w:szCs w:val="24"/>
              </w:rPr>
              <w:t>применять знания</w:t>
            </w:r>
            <w:r>
              <w:rPr>
                <w:rFonts w:ascii="Times New Roman" w:hAnsi="Times New Roman"/>
                <w:sz w:val="24"/>
                <w:szCs w:val="24"/>
              </w:rPr>
              <w:t xml:space="preserve">, </w:t>
            </w:r>
            <w:r w:rsidRPr="00FA55AC">
              <w:rPr>
                <w:rFonts w:ascii="Times New Roman" w:hAnsi="Times New Roman"/>
                <w:sz w:val="24"/>
                <w:szCs w:val="24"/>
              </w:rPr>
              <w:t>оценива</w:t>
            </w:r>
            <w:r>
              <w:rPr>
                <w:rFonts w:ascii="Times New Roman" w:hAnsi="Times New Roman"/>
                <w:sz w:val="24"/>
                <w:szCs w:val="24"/>
              </w:rPr>
              <w:t>ть</w:t>
            </w:r>
            <w:r w:rsidRPr="00FA55AC">
              <w:rPr>
                <w:rFonts w:ascii="Times New Roman" w:hAnsi="Times New Roman"/>
                <w:sz w:val="24"/>
                <w:szCs w:val="24"/>
              </w:rPr>
              <w:t xml:space="preserve"> риск</w:t>
            </w:r>
            <w:r>
              <w:rPr>
                <w:rFonts w:ascii="Times New Roman" w:hAnsi="Times New Roman"/>
                <w:sz w:val="24"/>
                <w:szCs w:val="24"/>
              </w:rPr>
              <w:t>и</w:t>
            </w:r>
            <w:r w:rsidRPr="00FA55AC">
              <w:rPr>
                <w:rFonts w:ascii="Times New Roman" w:hAnsi="Times New Roman"/>
                <w:sz w:val="24"/>
                <w:szCs w:val="24"/>
              </w:rPr>
              <w:t xml:space="preserve"> и управл</w:t>
            </w:r>
            <w:r>
              <w:rPr>
                <w:rFonts w:ascii="Times New Roman" w:hAnsi="Times New Roman"/>
                <w:sz w:val="24"/>
                <w:szCs w:val="24"/>
              </w:rPr>
              <w:t>ять</w:t>
            </w:r>
            <w:r w:rsidRPr="00FA55AC">
              <w:rPr>
                <w:rFonts w:ascii="Times New Roman" w:hAnsi="Times New Roman"/>
                <w:sz w:val="24"/>
                <w:szCs w:val="24"/>
              </w:rPr>
              <w:t xml:space="preserve"> качеством и безопасностью пищевой продукции и производства путем использования современных методов и разработки новых технологических решений</w:t>
            </w:r>
          </w:p>
        </w:tc>
        <w:tc>
          <w:tcPr>
            <w:tcW w:w="992" w:type="dxa"/>
          </w:tcPr>
          <w:p w14:paraId="50720057"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65-84</w:t>
            </w:r>
          </w:p>
        </w:tc>
      </w:tr>
      <w:tr w:rsidR="00730E65" w:rsidRPr="00560057" w14:paraId="4BB8FF75" w14:textId="77777777" w:rsidTr="00175A40">
        <w:tc>
          <w:tcPr>
            <w:tcW w:w="1986" w:type="dxa"/>
            <w:vMerge/>
            <w:vAlign w:val="center"/>
          </w:tcPr>
          <w:p w14:paraId="214020FD" w14:textId="77777777" w:rsidR="00730E65" w:rsidRPr="00560057" w:rsidRDefault="00730E65" w:rsidP="00730E65">
            <w:pPr>
              <w:spacing w:after="0" w:line="240" w:lineRule="auto"/>
              <w:rPr>
                <w:rFonts w:ascii="Times New Roman" w:hAnsi="Times New Roman" w:cs="Times New Roman"/>
                <w:color w:val="000000"/>
                <w:sz w:val="24"/>
                <w:szCs w:val="24"/>
              </w:rPr>
            </w:pPr>
          </w:p>
        </w:tc>
        <w:tc>
          <w:tcPr>
            <w:tcW w:w="1416" w:type="dxa"/>
            <w:vAlign w:val="center"/>
          </w:tcPr>
          <w:p w14:paraId="343E5CC8"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владеет (высокий)</w:t>
            </w:r>
          </w:p>
        </w:tc>
        <w:tc>
          <w:tcPr>
            <w:tcW w:w="1702" w:type="dxa"/>
            <w:vAlign w:val="center"/>
          </w:tcPr>
          <w:p w14:paraId="577A3A73" w14:textId="3FC0A197" w:rsidR="00730E65" w:rsidRPr="00560057" w:rsidRDefault="00730E65" w:rsidP="00730E65">
            <w:pPr>
              <w:spacing w:after="0" w:line="240" w:lineRule="auto"/>
              <w:rPr>
                <w:rFonts w:ascii="Times New Roman" w:hAnsi="Times New Roman" w:cs="Times New Roman"/>
                <w:color w:val="000000"/>
                <w:sz w:val="24"/>
                <w:szCs w:val="24"/>
              </w:rPr>
            </w:pPr>
            <w:r w:rsidRPr="00FA55AC">
              <w:rPr>
                <w:rFonts w:ascii="Times New Roman" w:hAnsi="Times New Roman"/>
                <w:sz w:val="24"/>
                <w:szCs w:val="24"/>
              </w:rPr>
              <w:t>современными методами и способен разрабатывать новые технологические решения</w:t>
            </w:r>
          </w:p>
        </w:tc>
        <w:tc>
          <w:tcPr>
            <w:tcW w:w="1843" w:type="dxa"/>
            <w:vAlign w:val="center"/>
          </w:tcPr>
          <w:p w14:paraId="072126CC" w14:textId="20B508A8"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владеет </w:t>
            </w:r>
            <w:r w:rsidRPr="00FA55AC">
              <w:rPr>
                <w:rFonts w:ascii="Times New Roman" w:hAnsi="Times New Roman"/>
                <w:sz w:val="24"/>
                <w:szCs w:val="24"/>
              </w:rPr>
              <w:t>современными методами и способен разрабатывать новые технологические решения</w:t>
            </w:r>
          </w:p>
        </w:tc>
        <w:tc>
          <w:tcPr>
            <w:tcW w:w="1984" w:type="dxa"/>
            <w:vAlign w:val="center"/>
          </w:tcPr>
          <w:p w14:paraId="1DDA0B7F" w14:textId="56E217B3"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 xml:space="preserve">способность </w:t>
            </w:r>
            <w:r>
              <w:rPr>
                <w:rFonts w:ascii="Times New Roman" w:hAnsi="Times New Roman" w:cs="Times New Roman"/>
                <w:color w:val="000000"/>
                <w:sz w:val="24"/>
                <w:szCs w:val="24"/>
              </w:rPr>
              <w:t xml:space="preserve">использовать </w:t>
            </w:r>
            <w:r w:rsidRPr="00FA55AC">
              <w:rPr>
                <w:rFonts w:ascii="Times New Roman" w:hAnsi="Times New Roman"/>
                <w:sz w:val="24"/>
                <w:szCs w:val="24"/>
              </w:rPr>
              <w:t>современны</w:t>
            </w:r>
            <w:r>
              <w:rPr>
                <w:rFonts w:ascii="Times New Roman" w:hAnsi="Times New Roman"/>
                <w:sz w:val="24"/>
                <w:szCs w:val="24"/>
              </w:rPr>
              <w:t>е</w:t>
            </w:r>
            <w:r w:rsidRPr="00FA55AC">
              <w:rPr>
                <w:rFonts w:ascii="Times New Roman" w:hAnsi="Times New Roman"/>
                <w:sz w:val="24"/>
                <w:szCs w:val="24"/>
              </w:rPr>
              <w:t xml:space="preserve"> метод</w:t>
            </w:r>
            <w:r>
              <w:rPr>
                <w:rFonts w:ascii="Times New Roman" w:hAnsi="Times New Roman"/>
                <w:sz w:val="24"/>
                <w:szCs w:val="24"/>
              </w:rPr>
              <w:t>ы</w:t>
            </w:r>
            <w:r w:rsidRPr="00FA55AC">
              <w:rPr>
                <w:rFonts w:ascii="Times New Roman" w:hAnsi="Times New Roman"/>
                <w:sz w:val="24"/>
                <w:szCs w:val="24"/>
              </w:rPr>
              <w:t xml:space="preserve"> и разрабатывать новые технологические решения</w:t>
            </w:r>
            <w:r>
              <w:rPr>
                <w:rFonts w:ascii="Times New Roman" w:hAnsi="Times New Roman"/>
                <w:sz w:val="24"/>
                <w:szCs w:val="24"/>
              </w:rPr>
              <w:t xml:space="preserve"> </w:t>
            </w:r>
            <w:r w:rsidRPr="00FA55AC">
              <w:rPr>
                <w:rFonts w:ascii="Times New Roman" w:hAnsi="Times New Roman"/>
                <w:sz w:val="24"/>
                <w:szCs w:val="24"/>
              </w:rPr>
              <w:t>управления качеством</w:t>
            </w:r>
            <w:r w:rsidR="005A0FAE">
              <w:rPr>
                <w:rFonts w:ascii="Times New Roman" w:hAnsi="Times New Roman"/>
                <w:sz w:val="24"/>
                <w:szCs w:val="24"/>
              </w:rPr>
              <w:t xml:space="preserve"> </w:t>
            </w:r>
            <w:r w:rsidRPr="00FA55AC">
              <w:rPr>
                <w:rFonts w:ascii="Times New Roman" w:hAnsi="Times New Roman"/>
                <w:sz w:val="24"/>
                <w:szCs w:val="24"/>
              </w:rPr>
              <w:t>и безопасностью пищевой продукции и производства</w:t>
            </w:r>
          </w:p>
        </w:tc>
        <w:tc>
          <w:tcPr>
            <w:tcW w:w="992" w:type="dxa"/>
          </w:tcPr>
          <w:p w14:paraId="50F7C121" w14:textId="77777777" w:rsidR="00730E65" w:rsidRPr="00560057" w:rsidRDefault="00730E65" w:rsidP="00730E65">
            <w:pPr>
              <w:spacing w:after="0" w:line="240" w:lineRule="auto"/>
              <w:rPr>
                <w:rFonts w:ascii="Times New Roman" w:hAnsi="Times New Roman" w:cs="Times New Roman"/>
                <w:color w:val="000000"/>
                <w:sz w:val="24"/>
                <w:szCs w:val="24"/>
              </w:rPr>
            </w:pPr>
            <w:r w:rsidRPr="00560057">
              <w:rPr>
                <w:rFonts w:ascii="Times New Roman" w:hAnsi="Times New Roman" w:cs="Times New Roman"/>
                <w:color w:val="000000"/>
                <w:sz w:val="24"/>
                <w:szCs w:val="24"/>
              </w:rPr>
              <w:t>85-100</w:t>
            </w:r>
          </w:p>
        </w:tc>
      </w:tr>
    </w:tbl>
    <w:p w14:paraId="5D6123CF" w14:textId="23C860EC" w:rsidR="00350691" w:rsidRDefault="00350691" w:rsidP="00350691">
      <w:pPr>
        <w:spacing w:after="0" w:line="360" w:lineRule="auto"/>
        <w:rPr>
          <w:rFonts w:ascii="Times New Roman" w:hAnsi="Times New Roman" w:cs="Times New Roman"/>
        </w:rPr>
      </w:pPr>
    </w:p>
    <w:p w14:paraId="574CFFA0" w14:textId="77777777" w:rsidR="009C4467" w:rsidRPr="009C4467" w:rsidRDefault="009C4467" w:rsidP="009C4467">
      <w:pPr>
        <w:spacing w:line="360" w:lineRule="auto"/>
        <w:ind w:left="425"/>
        <w:jc w:val="center"/>
        <w:outlineLvl w:val="2"/>
        <w:rPr>
          <w:rFonts w:ascii="Times New Roman" w:hAnsi="Times New Roman" w:cs="Times New Roman"/>
          <w:b/>
          <w:bCs/>
          <w:sz w:val="28"/>
          <w:szCs w:val="28"/>
        </w:rPr>
      </w:pPr>
      <w:bookmarkStart w:id="1" w:name="_Toc414364315"/>
      <w:bookmarkStart w:id="2" w:name="_Toc414365932"/>
      <w:r w:rsidRPr="009C4467">
        <w:rPr>
          <w:rFonts w:ascii="Times New Roman" w:hAnsi="Times New Roman" w:cs="Times New Roman"/>
          <w:b/>
          <w:bCs/>
          <w:sz w:val="28"/>
          <w:szCs w:val="28"/>
        </w:rPr>
        <w:t>Методические рекомендации,</w:t>
      </w:r>
      <w:bookmarkEnd w:id="1"/>
      <w:bookmarkEnd w:id="2"/>
      <w:r w:rsidRPr="009C4467">
        <w:rPr>
          <w:rFonts w:ascii="Times New Roman" w:hAnsi="Times New Roman" w:cs="Times New Roman"/>
          <w:b/>
          <w:bCs/>
          <w:sz w:val="28"/>
          <w:szCs w:val="28"/>
        </w:rPr>
        <w:t xml:space="preserve"> </w:t>
      </w:r>
      <w:bookmarkStart w:id="3" w:name="_Toc414364316"/>
      <w:bookmarkStart w:id="4" w:name="_Toc414365933"/>
      <w:r w:rsidRPr="009C4467">
        <w:rPr>
          <w:rFonts w:ascii="Times New Roman" w:hAnsi="Times New Roman" w:cs="Times New Roman"/>
          <w:b/>
          <w:bCs/>
          <w:sz w:val="28"/>
          <w:szCs w:val="28"/>
        </w:rPr>
        <w:t xml:space="preserve">определяющие процедуры оценивания результатов освоения дисциплины </w:t>
      </w:r>
      <w:bookmarkEnd w:id="3"/>
      <w:bookmarkEnd w:id="4"/>
    </w:p>
    <w:p w14:paraId="16C64EEF" w14:textId="2EB32925" w:rsidR="009C4467" w:rsidRPr="009C4467" w:rsidRDefault="009C4467" w:rsidP="009C4467">
      <w:pPr>
        <w:tabs>
          <w:tab w:val="left" w:pos="1276"/>
          <w:tab w:val="left" w:pos="1418"/>
        </w:tabs>
        <w:spacing w:line="360" w:lineRule="auto"/>
        <w:ind w:firstLine="567"/>
        <w:jc w:val="both"/>
        <w:rPr>
          <w:rFonts w:ascii="Times New Roman" w:hAnsi="Times New Roman" w:cs="Times New Roman"/>
          <w:sz w:val="28"/>
          <w:szCs w:val="28"/>
        </w:rPr>
      </w:pPr>
      <w:r w:rsidRPr="009C4467">
        <w:rPr>
          <w:rFonts w:ascii="Times New Roman" w:hAnsi="Times New Roman" w:cs="Times New Roman"/>
          <w:b/>
          <w:bCs/>
          <w:sz w:val="28"/>
          <w:szCs w:val="28"/>
        </w:rPr>
        <w:t xml:space="preserve">Текущая аттестация студентов. </w:t>
      </w:r>
      <w:r w:rsidRPr="009C4467">
        <w:rPr>
          <w:rFonts w:ascii="Times New Roman" w:hAnsi="Times New Roman" w:cs="Times New Roman"/>
          <w:sz w:val="28"/>
          <w:szCs w:val="28"/>
        </w:rPr>
        <w:t xml:space="preserve">Текущая аттестация студентов по дисциплине «Современные методы исследования сырья и продуктов питания» проводится в соответствии с локальными нормативными актами ДВФУ и является обязательной. </w:t>
      </w:r>
    </w:p>
    <w:p w14:paraId="50CEF4F9" w14:textId="730CDD25" w:rsidR="009C4467" w:rsidRPr="009C4467" w:rsidRDefault="009C4467" w:rsidP="009C4467">
      <w:pPr>
        <w:tabs>
          <w:tab w:val="left" w:pos="1276"/>
          <w:tab w:val="left" w:pos="1418"/>
        </w:tabs>
        <w:spacing w:after="0" w:line="360" w:lineRule="auto"/>
        <w:ind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Текущая аттестация по дисциплине «Современные методы исследования сырья и продуктов питания» проводится в форме контрольных мероприятий - </w:t>
      </w:r>
      <w:r w:rsidRPr="009C4467">
        <w:rPr>
          <w:rFonts w:ascii="Times New Roman" w:hAnsi="Times New Roman" w:cs="Times New Roman"/>
          <w:sz w:val="28"/>
          <w:szCs w:val="28"/>
        </w:rPr>
        <w:lastRenderedPageBreak/>
        <w:t>защиты презентаций, докладов. По оцениванию фактических результатов обучения студентов и осуществляется ведущим преподавателем.</w:t>
      </w:r>
    </w:p>
    <w:p w14:paraId="2E98DF9B" w14:textId="77777777" w:rsidR="009C4467" w:rsidRPr="009C4467" w:rsidRDefault="009C4467" w:rsidP="009C4467">
      <w:pPr>
        <w:tabs>
          <w:tab w:val="left" w:pos="1276"/>
          <w:tab w:val="left" w:pos="1418"/>
        </w:tabs>
        <w:spacing w:after="0" w:line="360" w:lineRule="auto"/>
        <w:ind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Объектами оценивания выступают: </w:t>
      </w:r>
    </w:p>
    <w:p w14:paraId="39C70D68" w14:textId="77777777" w:rsidR="009C4467" w:rsidRPr="009C4467" w:rsidRDefault="009C4467" w:rsidP="009C4467">
      <w:pPr>
        <w:pStyle w:val="a3"/>
        <w:numPr>
          <w:ilvl w:val="0"/>
          <w:numId w:val="19"/>
        </w:numPr>
        <w:tabs>
          <w:tab w:val="left" w:pos="993"/>
          <w:tab w:val="left" w:pos="1418"/>
        </w:tabs>
        <w:spacing w:line="360" w:lineRule="auto"/>
        <w:ind w:left="0" w:firstLine="567"/>
        <w:jc w:val="both"/>
        <w:rPr>
          <w:sz w:val="28"/>
          <w:szCs w:val="28"/>
        </w:rPr>
      </w:pPr>
      <w:r w:rsidRPr="009C4467">
        <w:rPr>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14:paraId="245A2F4A" w14:textId="77777777" w:rsidR="009C4467" w:rsidRPr="009C4467" w:rsidRDefault="009C4467" w:rsidP="009C4467">
      <w:pPr>
        <w:pStyle w:val="a3"/>
        <w:numPr>
          <w:ilvl w:val="0"/>
          <w:numId w:val="19"/>
        </w:numPr>
        <w:tabs>
          <w:tab w:val="left" w:pos="993"/>
          <w:tab w:val="left" w:pos="1418"/>
        </w:tabs>
        <w:spacing w:line="360" w:lineRule="auto"/>
        <w:ind w:left="0" w:firstLine="567"/>
        <w:jc w:val="both"/>
        <w:rPr>
          <w:sz w:val="28"/>
          <w:szCs w:val="28"/>
        </w:rPr>
      </w:pPr>
      <w:r w:rsidRPr="009C4467">
        <w:rPr>
          <w:sz w:val="28"/>
          <w:szCs w:val="28"/>
        </w:rPr>
        <w:t>степень усвоения теоретических знаний;</w:t>
      </w:r>
    </w:p>
    <w:p w14:paraId="32D501ED" w14:textId="77777777" w:rsidR="009C4467" w:rsidRPr="009C4467" w:rsidRDefault="009C4467" w:rsidP="009C4467">
      <w:pPr>
        <w:pStyle w:val="a3"/>
        <w:numPr>
          <w:ilvl w:val="0"/>
          <w:numId w:val="19"/>
        </w:numPr>
        <w:tabs>
          <w:tab w:val="left" w:pos="993"/>
          <w:tab w:val="left" w:pos="1418"/>
        </w:tabs>
        <w:spacing w:line="360" w:lineRule="auto"/>
        <w:ind w:left="0" w:firstLine="567"/>
        <w:jc w:val="both"/>
        <w:rPr>
          <w:sz w:val="28"/>
          <w:szCs w:val="28"/>
        </w:rPr>
      </w:pPr>
      <w:r w:rsidRPr="009C4467">
        <w:rPr>
          <w:sz w:val="28"/>
          <w:szCs w:val="28"/>
        </w:rPr>
        <w:t>уровень овладения практическими умениями и навыками по всем видам учебной работы;</w:t>
      </w:r>
    </w:p>
    <w:p w14:paraId="30B7A4FC" w14:textId="77777777" w:rsidR="009C4467" w:rsidRPr="009C4467" w:rsidRDefault="009C4467" w:rsidP="009C4467">
      <w:pPr>
        <w:pStyle w:val="a3"/>
        <w:numPr>
          <w:ilvl w:val="0"/>
          <w:numId w:val="19"/>
        </w:numPr>
        <w:tabs>
          <w:tab w:val="left" w:pos="993"/>
          <w:tab w:val="left" w:pos="1418"/>
        </w:tabs>
        <w:spacing w:line="360" w:lineRule="auto"/>
        <w:ind w:left="0" w:firstLine="567"/>
        <w:jc w:val="both"/>
        <w:rPr>
          <w:sz w:val="28"/>
          <w:szCs w:val="28"/>
        </w:rPr>
      </w:pPr>
      <w:r w:rsidRPr="009C4467">
        <w:rPr>
          <w:sz w:val="28"/>
          <w:szCs w:val="28"/>
        </w:rPr>
        <w:t>результаты самостоятельной работы.</w:t>
      </w:r>
    </w:p>
    <w:p w14:paraId="2D925159" w14:textId="3370F01A" w:rsidR="009C4467" w:rsidRPr="009C4467" w:rsidRDefault="009C4467" w:rsidP="009C4467">
      <w:pPr>
        <w:tabs>
          <w:tab w:val="left" w:pos="1276"/>
          <w:tab w:val="left" w:pos="1418"/>
        </w:tabs>
        <w:spacing w:line="360" w:lineRule="auto"/>
        <w:ind w:firstLine="567"/>
        <w:jc w:val="both"/>
        <w:rPr>
          <w:rFonts w:ascii="Times New Roman" w:hAnsi="Times New Roman" w:cs="Times New Roman"/>
          <w:sz w:val="28"/>
          <w:szCs w:val="28"/>
        </w:rPr>
      </w:pPr>
      <w:r w:rsidRPr="009C4467">
        <w:rPr>
          <w:rFonts w:ascii="Times New Roman" w:hAnsi="Times New Roman" w:cs="Times New Roman"/>
          <w:b/>
          <w:bCs/>
          <w:sz w:val="28"/>
          <w:szCs w:val="28"/>
        </w:rPr>
        <w:t xml:space="preserve">Промежуточная аттестация студентов. </w:t>
      </w:r>
      <w:r w:rsidRPr="009C4467">
        <w:rPr>
          <w:rFonts w:ascii="Times New Roman" w:hAnsi="Times New Roman" w:cs="Times New Roman"/>
          <w:sz w:val="28"/>
          <w:szCs w:val="28"/>
        </w:rPr>
        <w:t>Промежуточная аттестация студентов по дисциплине «Современные методы исследования сырья и продуктов питания» проводится в соответствии с локальными нормативными актами ДВФУ и является обязательной.</w:t>
      </w:r>
    </w:p>
    <w:p w14:paraId="614796E0" w14:textId="77777777" w:rsidR="009C4467" w:rsidRPr="009C4467" w:rsidRDefault="009C4467" w:rsidP="009C4467">
      <w:pPr>
        <w:tabs>
          <w:tab w:val="left" w:pos="1276"/>
          <w:tab w:val="left" w:pos="1418"/>
        </w:tabs>
        <w:spacing w:line="360" w:lineRule="auto"/>
        <w:ind w:firstLine="567"/>
        <w:jc w:val="both"/>
        <w:rPr>
          <w:rFonts w:ascii="Times New Roman" w:hAnsi="Times New Roman" w:cs="Times New Roman"/>
          <w:sz w:val="28"/>
          <w:szCs w:val="28"/>
        </w:rPr>
      </w:pPr>
      <w:r w:rsidRPr="009C4467">
        <w:rPr>
          <w:rFonts w:ascii="Times New Roman" w:hAnsi="Times New Roman" w:cs="Times New Roman"/>
          <w:sz w:val="28"/>
          <w:szCs w:val="28"/>
        </w:rPr>
        <w:t>В зависимости от вида промежуточного контроля по дисциплине и формы его организации могут быть использованы различные критерии оценки знаний, умений и навыков.</w:t>
      </w:r>
    </w:p>
    <w:p w14:paraId="06D1B19C" w14:textId="3C81E0B4" w:rsidR="009C4467" w:rsidRPr="009C4467" w:rsidRDefault="009C4467" w:rsidP="009C4467">
      <w:pPr>
        <w:tabs>
          <w:tab w:val="left" w:pos="1276"/>
          <w:tab w:val="left" w:pos="1418"/>
        </w:tabs>
        <w:spacing w:line="360" w:lineRule="auto"/>
        <w:ind w:firstLine="567"/>
        <w:jc w:val="both"/>
        <w:rPr>
          <w:rFonts w:ascii="Times New Roman" w:hAnsi="Times New Roman" w:cs="Times New Roman"/>
          <w:sz w:val="28"/>
          <w:szCs w:val="28"/>
        </w:rPr>
      </w:pPr>
      <w:r w:rsidRPr="009C4467">
        <w:rPr>
          <w:rFonts w:ascii="Times New Roman" w:hAnsi="Times New Roman" w:cs="Times New Roman"/>
          <w:b/>
          <w:bCs/>
          <w:sz w:val="28"/>
          <w:szCs w:val="28"/>
        </w:rPr>
        <w:t xml:space="preserve">Итоговая аттестация студентов. </w:t>
      </w:r>
      <w:r w:rsidRPr="009C4467">
        <w:rPr>
          <w:rFonts w:ascii="Times New Roman" w:hAnsi="Times New Roman" w:cs="Times New Roman"/>
          <w:sz w:val="28"/>
          <w:szCs w:val="28"/>
        </w:rPr>
        <w:t>Итоговая аттестация студентов по дисциплине «Современные методы исследования сырья и продуктов питания» проводится в соответствии с локальными нормативными актами ДВФУ и является обязательной. В качестве итогового контроля знаний учащихся проводится экзамен.</w:t>
      </w:r>
    </w:p>
    <w:p w14:paraId="35975C6E" w14:textId="64EB7B7A" w:rsidR="009C4467" w:rsidRDefault="009C446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AC1A8A1" w14:textId="722B3C57" w:rsidR="009C4467" w:rsidRPr="009C4467" w:rsidRDefault="009C4467" w:rsidP="009C4467">
      <w:pPr>
        <w:pStyle w:val="paragraph"/>
        <w:spacing w:before="0" w:beforeAutospacing="0" w:after="0" w:afterAutospacing="0" w:line="360" w:lineRule="auto"/>
        <w:ind w:firstLine="556"/>
        <w:jc w:val="center"/>
        <w:textAlignment w:val="baseline"/>
        <w:rPr>
          <w:sz w:val="28"/>
          <w:szCs w:val="28"/>
        </w:rPr>
      </w:pPr>
      <w:r w:rsidRPr="009C4467">
        <w:rPr>
          <w:rStyle w:val="normaltextrun"/>
          <w:b/>
          <w:bCs/>
          <w:sz w:val="28"/>
          <w:szCs w:val="28"/>
        </w:rPr>
        <w:lastRenderedPageBreak/>
        <w:t xml:space="preserve">Критерии выставления оценки студенту на экзамене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2"/>
        <w:gridCol w:w="3001"/>
        <w:gridCol w:w="4716"/>
      </w:tblGrid>
      <w:tr w:rsidR="009C4467" w:rsidRPr="009C4467" w14:paraId="6D80CAC7" w14:textId="77777777" w:rsidTr="006D08F2">
        <w:trPr>
          <w:trHeight w:val="1095"/>
        </w:trPr>
        <w:tc>
          <w:tcPr>
            <w:tcW w:w="1560" w:type="dxa"/>
            <w:tcBorders>
              <w:top w:val="single" w:sz="6" w:space="0" w:color="auto"/>
              <w:left w:val="single" w:sz="6" w:space="0" w:color="auto"/>
              <w:bottom w:val="nil"/>
              <w:right w:val="nil"/>
            </w:tcBorders>
            <w:shd w:val="clear" w:color="auto" w:fill="FFFFFF"/>
            <w:vAlign w:val="center"/>
            <w:hideMark/>
          </w:tcPr>
          <w:p w14:paraId="426ED299"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b/>
                <w:bCs/>
                <w:sz w:val="28"/>
                <w:szCs w:val="28"/>
              </w:rPr>
              <w:t>Баллы</w:t>
            </w:r>
            <w:r w:rsidRPr="009C4467">
              <w:rPr>
                <w:rStyle w:val="eop"/>
                <w:sz w:val="28"/>
                <w:szCs w:val="28"/>
              </w:rPr>
              <w:t> </w:t>
            </w:r>
          </w:p>
          <w:p w14:paraId="30921492"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sz w:val="28"/>
                <w:szCs w:val="28"/>
              </w:rPr>
              <w:t>(рейтинговой оценки)</w:t>
            </w:r>
            <w:r w:rsidRPr="009C4467">
              <w:rPr>
                <w:rStyle w:val="eop"/>
                <w:sz w:val="28"/>
                <w:szCs w:val="28"/>
              </w:rPr>
              <w:t> </w:t>
            </w:r>
          </w:p>
        </w:tc>
        <w:tc>
          <w:tcPr>
            <w:tcW w:w="1980" w:type="dxa"/>
            <w:tcBorders>
              <w:top w:val="single" w:sz="6" w:space="0" w:color="auto"/>
              <w:left w:val="single" w:sz="6" w:space="0" w:color="auto"/>
              <w:bottom w:val="nil"/>
              <w:right w:val="nil"/>
            </w:tcBorders>
            <w:shd w:val="clear" w:color="auto" w:fill="FFFFFF"/>
            <w:vAlign w:val="center"/>
            <w:hideMark/>
          </w:tcPr>
          <w:p w14:paraId="6F2BE879"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b/>
                <w:bCs/>
                <w:sz w:val="28"/>
                <w:szCs w:val="28"/>
              </w:rPr>
              <w:t>Оценка</w:t>
            </w:r>
            <w:r w:rsidRPr="009C4467">
              <w:rPr>
                <w:rStyle w:val="eop"/>
                <w:sz w:val="28"/>
                <w:szCs w:val="28"/>
              </w:rPr>
              <w:t> </w:t>
            </w:r>
          </w:p>
          <w:p w14:paraId="02825615"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b/>
                <w:bCs/>
                <w:sz w:val="28"/>
                <w:szCs w:val="28"/>
              </w:rPr>
              <w:t>экзамена</w:t>
            </w:r>
            <w:r w:rsidRPr="009C4467">
              <w:rPr>
                <w:rStyle w:val="eop"/>
                <w:sz w:val="28"/>
                <w:szCs w:val="28"/>
              </w:rPr>
              <w:t> </w:t>
            </w:r>
          </w:p>
          <w:p w14:paraId="5D2D1B4D"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sz w:val="28"/>
                <w:szCs w:val="28"/>
              </w:rPr>
              <w:t>(стандартная)</w:t>
            </w:r>
            <w:r w:rsidRPr="009C4467">
              <w:rPr>
                <w:rStyle w:val="eop"/>
                <w:sz w:val="28"/>
                <w:szCs w:val="28"/>
              </w:rPr>
              <w:t> </w:t>
            </w:r>
          </w:p>
        </w:tc>
        <w:tc>
          <w:tcPr>
            <w:tcW w:w="5655" w:type="dxa"/>
            <w:tcBorders>
              <w:top w:val="single" w:sz="6" w:space="0" w:color="auto"/>
              <w:left w:val="single" w:sz="6" w:space="0" w:color="auto"/>
              <w:bottom w:val="nil"/>
              <w:right w:val="single" w:sz="6" w:space="0" w:color="auto"/>
            </w:tcBorders>
            <w:shd w:val="clear" w:color="auto" w:fill="FFFFFF"/>
            <w:vAlign w:val="center"/>
            <w:hideMark/>
          </w:tcPr>
          <w:p w14:paraId="267D313E"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normaltextrun"/>
                <w:b/>
                <w:bCs/>
                <w:sz w:val="28"/>
                <w:szCs w:val="28"/>
              </w:rPr>
              <w:t>Требования к сформированным компетенциям</w:t>
            </w:r>
            <w:r w:rsidRPr="009C4467">
              <w:rPr>
                <w:rStyle w:val="eop"/>
                <w:sz w:val="28"/>
                <w:szCs w:val="28"/>
              </w:rPr>
              <w:t> </w:t>
            </w:r>
          </w:p>
          <w:p w14:paraId="2BD6E0F4" w14:textId="77777777" w:rsidR="009C4467" w:rsidRPr="009C4467" w:rsidRDefault="009C4467" w:rsidP="006D08F2">
            <w:pPr>
              <w:pStyle w:val="paragraph"/>
              <w:spacing w:before="0" w:beforeAutospacing="0" w:after="0" w:afterAutospacing="0"/>
              <w:jc w:val="center"/>
              <w:textAlignment w:val="baseline"/>
              <w:rPr>
                <w:sz w:val="28"/>
                <w:szCs w:val="28"/>
              </w:rPr>
            </w:pPr>
            <w:r w:rsidRPr="009C4467">
              <w:rPr>
                <w:rStyle w:val="eop"/>
                <w:sz w:val="28"/>
                <w:szCs w:val="28"/>
              </w:rPr>
              <w:t> </w:t>
            </w:r>
          </w:p>
        </w:tc>
      </w:tr>
      <w:tr w:rsidR="009C4467" w:rsidRPr="009C4467" w14:paraId="63E156DF" w14:textId="77777777" w:rsidTr="006D08F2">
        <w:trPr>
          <w:trHeight w:val="3810"/>
        </w:trPr>
        <w:tc>
          <w:tcPr>
            <w:tcW w:w="1560" w:type="dxa"/>
            <w:tcBorders>
              <w:top w:val="single" w:sz="6" w:space="0" w:color="auto"/>
              <w:left w:val="single" w:sz="6" w:space="0" w:color="auto"/>
              <w:bottom w:val="nil"/>
              <w:right w:val="nil"/>
            </w:tcBorders>
            <w:shd w:val="clear" w:color="auto" w:fill="FFFFFF"/>
            <w:hideMark/>
          </w:tcPr>
          <w:p w14:paraId="00F021D8"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100-86</w:t>
            </w:r>
            <w:r w:rsidRPr="009C4467">
              <w:rPr>
                <w:rStyle w:val="eop"/>
                <w:sz w:val="28"/>
                <w:szCs w:val="28"/>
              </w:rPr>
              <w:t> </w:t>
            </w:r>
          </w:p>
        </w:tc>
        <w:tc>
          <w:tcPr>
            <w:tcW w:w="1980" w:type="dxa"/>
            <w:tcBorders>
              <w:top w:val="single" w:sz="6" w:space="0" w:color="auto"/>
              <w:left w:val="single" w:sz="6" w:space="0" w:color="auto"/>
              <w:bottom w:val="nil"/>
              <w:right w:val="nil"/>
            </w:tcBorders>
            <w:shd w:val="clear" w:color="auto" w:fill="FFFFFF"/>
            <w:hideMark/>
          </w:tcPr>
          <w:p w14:paraId="174EFE2A"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i/>
                <w:iCs/>
                <w:sz w:val="28"/>
                <w:szCs w:val="28"/>
              </w:rPr>
              <w:t> «отлично»</w:t>
            </w:r>
            <w:r w:rsidRPr="009C4467">
              <w:rPr>
                <w:rStyle w:val="eop"/>
                <w:sz w:val="28"/>
                <w:szCs w:val="28"/>
              </w:rPr>
              <w:t> </w:t>
            </w:r>
          </w:p>
        </w:tc>
        <w:tc>
          <w:tcPr>
            <w:tcW w:w="5655" w:type="dxa"/>
            <w:tcBorders>
              <w:top w:val="single" w:sz="6" w:space="0" w:color="auto"/>
              <w:left w:val="single" w:sz="6" w:space="0" w:color="auto"/>
              <w:bottom w:val="nil"/>
              <w:right w:val="single" w:sz="6" w:space="0" w:color="auto"/>
            </w:tcBorders>
            <w:shd w:val="clear" w:color="auto" w:fill="FFFFFF"/>
            <w:hideMark/>
          </w:tcPr>
          <w:p w14:paraId="4C79488E"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w:t>
            </w:r>
            <w:r w:rsidRPr="009C4467">
              <w:rPr>
                <w:rStyle w:val="eop"/>
                <w:sz w:val="28"/>
                <w:szCs w:val="28"/>
              </w:rPr>
              <w:t> </w:t>
            </w:r>
          </w:p>
        </w:tc>
      </w:tr>
      <w:tr w:rsidR="009C4467" w:rsidRPr="009C4467" w14:paraId="53594685" w14:textId="77777777" w:rsidTr="006D08F2">
        <w:trPr>
          <w:trHeight w:val="2265"/>
        </w:trPr>
        <w:tc>
          <w:tcPr>
            <w:tcW w:w="1560" w:type="dxa"/>
            <w:tcBorders>
              <w:top w:val="single" w:sz="6" w:space="0" w:color="auto"/>
              <w:left w:val="single" w:sz="6" w:space="0" w:color="auto"/>
              <w:bottom w:val="nil"/>
              <w:right w:val="nil"/>
            </w:tcBorders>
            <w:shd w:val="clear" w:color="auto" w:fill="FFFFFF"/>
            <w:hideMark/>
          </w:tcPr>
          <w:p w14:paraId="56CEA518"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85-76</w:t>
            </w:r>
            <w:r w:rsidRPr="009C4467">
              <w:rPr>
                <w:rStyle w:val="eop"/>
                <w:sz w:val="28"/>
                <w:szCs w:val="28"/>
              </w:rPr>
              <w:t> </w:t>
            </w:r>
          </w:p>
        </w:tc>
        <w:tc>
          <w:tcPr>
            <w:tcW w:w="1980" w:type="dxa"/>
            <w:tcBorders>
              <w:top w:val="single" w:sz="6" w:space="0" w:color="auto"/>
              <w:left w:val="single" w:sz="6" w:space="0" w:color="auto"/>
              <w:bottom w:val="nil"/>
              <w:right w:val="nil"/>
            </w:tcBorders>
            <w:shd w:val="clear" w:color="auto" w:fill="FFFFFF"/>
            <w:hideMark/>
          </w:tcPr>
          <w:p w14:paraId="50A05BC4"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i/>
                <w:iCs/>
                <w:sz w:val="28"/>
                <w:szCs w:val="28"/>
              </w:rPr>
              <w:t>«хорошо»</w:t>
            </w:r>
            <w:r w:rsidRPr="009C4467">
              <w:rPr>
                <w:rStyle w:val="eop"/>
                <w:sz w:val="28"/>
                <w:szCs w:val="28"/>
              </w:rPr>
              <w:t> </w:t>
            </w:r>
          </w:p>
        </w:tc>
        <w:tc>
          <w:tcPr>
            <w:tcW w:w="5655" w:type="dxa"/>
            <w:tcBorders>
              <w:top w:val="single" w:sz="6" w:space="0" w:color="auto"/>
              <w:left w:val="single" w:sz="6" w:space="0" w:color="auto"/>
              <w:bottom w:val="nil"/>
              <w:right w:val="single" w:sz="6" w:space="0" w:color="auto"/>
            </w:tcBorders>
            <w:shd w:val="clear" w:color="auto" w:fill="FFFFFF"/>
            <w:hideMark/>
          </w:tcPr>
          <w:p w14:paraId="32ED4412"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sidRPr="009C4467">
              <w:rPr>
                <w:rStyle w:val="eop"/>
                <w:sz w:val="28"/>
                <w:szCs w:val="28"/>
              </w:rPr>
              <w:t> </w:t>
            </w:r>
          </w:p>
        </w:tc>
      </w:tr>
      <w:tr w:rsidR="009C4467" w:rsidRPr="009C4467" w14:paraId="25F8F8E0" w14:textId="77777777" w:rsidTr="006D08F2">
        <w:trPr>
          <w:trHeight w:val="2235"/>
        </w:trPr>
        <w:tc>
          <w:tcPr>
            <w:tcW w:w="1560" w:type="dxa"/>
            <w:tcBorders>
              <w:top w:val="single" w:sz="6" w:space="0" w:color="auto"/>
              <w:left w:val="single" w:sz="6" w:space="0" w:color="auto"/>
              <w:bottom w:val="single" w:sz="6" w:space="0" w:color="auto"/>
              <w:right w:val="nil"/>
            </w:tcBorders>
            <w:shd w:val="clear" w:color="auto" w:fill="FFFFFF"/>
            <w:hideMark/>
          </w:tcPr>
          <w:p w14:paraId="22F3504F"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75-61</w:t>
            </w:r>
            <w:r w:rsidRPr="009C4467">
              <w:rPr>
                <w:rStyle w:val="eop"/>
                <w:sz w:val="28"/>
                <w:szCs w:val="28"/>
              </w:rPr>
              <w:t> </w:t>
            </w:r>
          </w:p>
        </w:tc>
        <w:tc>
          <w:tcPr>
            <w:tcW w:w="1980" w:type="dxa"/>
            <w:tcBorders>
              <w:top w:val="single" w:sz="6" w:space="0" w:color="auto"/>
              <w:left w:val="single" w:sz="6" w:space="0" w:color="auto"/>
              <w:bottom w:val="single" w:sz="6" w:space="0" w:color="auto"/>
              <w:right w:val="nil"/>
            </w:tcBorders>
            <w:shd w:val="clear" w:color="auto" w:fill="FFFFFF"/>
            <w:hideMark/>
          </w:tcPr>
          <w:p w14:paraId="5B9BF61F" w14:textId="24325827" w:rsidR="009C4467" w:rsidRPr="009C4467" w:rsidRDefault="009C4467" w:rsidP="009C4467">
            <w:pPr>
              <w:pStyle w:val="paragraph"/>
              <w:spacing w:before="0" w:beforeAutospacing="0" w:after="0" w:afterAutospacing="0"/>
              <w:jc w:val="both"/>
              <w:textAlignment w:val="baseline"/>
              <w:rPr>
                <w:sz w:val="28"/>
                <w:szCs w:val="28"/>
              </w:rPr>
            </w:pPr>
            <w:r w:rsidRPr="009C4467">
              <w:rPr>
                <w:rStyle w:val="normaltextrun"/>
                <w:i/>
                <w:iCs/>
                <w:sz w:val="28"/>
                <w:szCs w:val="28"/>
              </w:rPr>
              <w:t>«удовлетворительно»</w:t>
            </w:r>
            <w:r w:rsidRPr="009C4467">
              <w:rPr>
                <w:rStyle w:val="eop"/>
                <w:sz w:val="28"/>
                <w:szCs w:val="28"/>
              </w:rPr>
              <w:t> </w:t>
            </w:r>
          </w:p>
        </w:tc>
        <w:tc>
          <w:tcPr>
            <w:tcW w:w="5655" w:type="dxa"/>
            <w:tcBorders>
              <w:top w:val="single" w:sz="6" w:space="0" w:color="auto"/>
              <w:left w:val="single" w:sz="6" w:space="0" w:color="auto"/>
              <w:bottom w:val="single" w:sz="6" w:space="0" w:color="auto"/>
              <w:right w:val="single" w:sz="6" w:space="0" w:color="auto"/>
            </w:tcBorders>
            <w:shd w:val="clear" w:color="auto" w:fill="FFFFFF"/>
            <w:hideMark/>
          </w:tcPr>
          <w:p w14:paraId="093DE14D"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r w:rsidRPr="009C4467">
              <w:rPr>
                <w:rStyle w:val="eop"/>
                <w:sz w:val="28"/>
                <w:szCs w:val="28"/>
              </w:rPr>
              <w:t> </w:t>
            </w:r>
          </w:p>
        </w:tc>
      </w:tr>
      <w:tr w:rsidR="009C4467" w:rsidRPr="009C4467" w14:paraId="120B60D7" w14:textId="77777777" w:rsidTr="006D08F2">
        <w:trPr>
          <w:trHeight w:val="2265"/>
        </w:trPr>
        <w:tc>
          <w:tcPr>
            <w:tcW w:w="1560" w:type="dxa"/>
            <w:tcBorders>
              <w:top w:val="single" w:sz="6" w:space="0" w:color="auto"/>
              <w:left w:val="single" w:sz="6" w:space="0" w:color="auto"/>
              <w:bottom w:val="single" w:sz="6" w:space="0" w:color="auto"/>
              <w:right w:val="nil"/>
            </w:tcBorders>
            <w:shd w:val="clear" w:color="auto" w:fill="FFFFFF"/>
            <w:hideMark/>
          </w:tcPr>
          <w:p w14:paraId="5B70822A"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lastRenderedPageBreak/>
              <w:t>60 и ниже</w:t>
            </w:r>
            <w:r w:rsidRPr="009C4467">
              <w:rPr>
                <w:rStyle w:val="eop"/>
                <w:sz w:val="28"/>
                <w:szCs w:val="28"/>
              </w:rPr>
              <w:t> </w:t>
            </w:r>
          </w:p>
        </w:tc>
        <w:tc>
          <w:tcPr>
            <w:tcW w:w="1980" w:type="dxa"/>
            <w:tcBorders>
              <w:top w:val="single" w:sz="6" w:space="0" w:color="auto"/>
              <w:left w:val="single" w:sz="6" w:space="0" w:color="auto"/>
              <w:bottom w:val="single" w:sz="6" w:space="0" w:color="auto"/>
              <w:right w:val="nil"/>
            </w:tcBorders>
            <w:shd w:val="clear" w:color="auto" w:fill="FFFFFF"/>
            <w:hideMark/>
          </w:tcPr>
          <w:p w14:paraId="063E6877" w14:textId="77777777"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i/>
                <w:iCs/>
                <w:sz w:val="28"/>
                <w:szCs w:val="28"/>
              </w:rPr>
              <w:t>«неудовлетворительно»</w:t>
            </w:r>
            <w:r w:rsidRPr="009C4467">
              <w:rPr>
                <w:rStyle w:val="eop"/>
                <w:sz w:val="28"/>
                <w:szCs w:val="28"/>
              </w:rPr>
              <w:t> </w:t>
            </w:r>
          </w:p>
        </w:tc>
        <w:tc>
          <w:tcPr>
            <w:tcW w:w="5655" w:type="dxa"/>
            <w:tcBorders>
              <w:top w:val="single" w:sz="6" w:space="0" w:color="auto"/>
              <w:left w:val="single" w:sz="6" w:space="0" w:color="auto"/>
              <w:bottom w:val="single" w:sz="6" w:space="0" w:color="auto"/>
              <w:right w:val="single" w:sz="6" w:space="0" w:color="auto"/>
            </w:tcBorders>
            <w:shd w:val="clear" w:color="auto" w:fill="FFFFFF"/>
            <w:hideMark/>
          </w:tcPr>
          <w:p w14:paraId="233A6397" w14:textId="5D962FA2" w:rsidR="009C4467" w:rsidRPr="009C4467" w:rsidRDefault="009C4467" w:rsidP="006D08F2">
            <w:pPr>
              <w:pStyle w:val="paragraph"/>
              <w:spacing w:before="0" w:beforeAutospacing="0" w:after="0" w:afterAutospacing="0"/>
              <w:jc w:val="both"/>
              <w:textAlignment w:val="baseline"/>
              <w:rPr>
                <w:sz w:val="28"/>
                <w:szCs w:val="28"/>
              </w:rPr>
            </w:pPr>
            <w:r w:rsidRPr="009C4467">
              <w:rPr>
                <w:rStyle w:val="normaltextrun"/>
                <w:sz w:val="28"/>
                <w:szCs w:val="28"/>
              </w:rPr>
              <w:t xml:space="preserve">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w:t>
            </w:r>
          </w:p>
        </w:tc>
      </w:tr>
    </w:tbl>
    <w:p w14:paraId="598EC86F" w14:textId="77777777" w:rsidR="009C4467" w:rsidRPr="009C4467" w:rsidRDefault="009C4467" w:rsidP="009C4467">
      <w:pPr>
        <w:spacing w:line="360" w:lineRule="auto"/>
        <w:jc w:val="center"/>
        <w:rPr>
          <w:rFonts w:ascii="Times New Roman" w:eastAsia="Calibri" w:hAnsi="Times New Roman" w:cs="Times New Roman"/>
          <w:b/>
          <w:sz w:val="28"/>
          <w:szCs w:val="28"/>
        </w:rPr>
      </w:pPr>
    </w:p>
    <w:p w14:paraId="55AC2A3B" w14:textId="77777777" w:rsidR="009C4467" w:rsidRPr="009C4467" w:rsidRDefault="009C4467" w:rsidP="009C4467">
      <w:pPr>
        <w:spacing w:line="360" w:lineRule="auto"/>
        <w:jc w:val="center"/>
        <w:rPr>
          <w:rFonts w:ascii="Times New Roman" w:eastAsia="Calibri" w:hAnsi="Times New Roman" w:cs="Times New Roman"/>
          <w:b/>
          <w:sz w:val="28"/>
          <w:szCs w:val="28"/>
        </w:rPr>
      </w:pPr>
      <w:r w:rsidRPr="009C4467">
        <w:rPr>
          <w:rFonts w:ascii="Times New Roman" w:eastAsia="Calibri" w:hAnsi="Times New Roman" w:cs="Times New Roman"/>
          <w:b/>
          <w:sz w:val="28"/>
          <w:szCs w:val="28"/>
        </w:rPr>
        <w:t>Оценочные средства для итоговой аттестации (1 курс, 1 семестр)</w:t>
      </w:r>
    </w:p>
    <w:p w14:paraId="48DD0674" w14:textId="77777777" w:rsidR="009C4467" w:rsidRPr="009C4467" w:rsidRDefault="009C4467" w:rsidP="009C4467">
      <w:pPr>
        <w:tabs>
          <w:tab w:val="left" w:pos="1276"/>
          <w:tab w:val="left" w:pos="1418"/>
        </w:tabs>
        <w:spacing w:line="360" w:lineRule="auto"/>
        <w:ind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Аттестация включает сдачу конспекта по предоставленным преподавателем темам, защиту двух докладов и ответ студента на вопросы к экзамену. </w:t>
      </w:r>
    </w:p>
    <w:p w14:paraId="508E20D8" w14:textId="77777777" w:rsidR="009C4467" w:rsidRPr="009C4467" w:rsidRDefault="009C4467" w:rsidP="009C4467">
      <w:pPr>
        <w:spacing w:line="360" w:lineRule="auto"/>
        <w:jc w:val="center"/>
        <w:rPr>
          <w:rFonts w:ascii="Times New Roman" w:eastAsia="Calibri" w:hAnsi="Times New Roman" w:cs="Times New Roman"/>
          <w:b/>
          <w:sz w:val="28"/>
          <w:szCs w:val="28"/>
        </w:rPr>
      </w:pPr>
      <w:r w:rsidRPr="009C4467">
        <w:rPr>
          <w:rFonts w:ascii="Times New Roman" w:eastAsia="Calibri" w:hAnsi="Times New Roman" w:cs="Times New Roman"/>
          <w:b/>
          <w:sz w:val="28"/>
          <w:szCs w:val="28"/>
        </w:rPr>
        <w:t>Список вопросов к экзамену:</w:t>
      </w:r>
    </w:p>
    <w:p w14:paraId="3F2F734F"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bCs/>
          <w:sz w:val="28"/>
          <w:szCs w:val="28"/>
        </w:rPr>
        <w:t xml:space="preserve">Физико-химические методы анализа. Классификация. </w:t>
      </w:r>
    </w:p>
    <w:p w14:paraId="1A677CF0"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bCs/>
          <w:sz w:val="28"/>
          <w:szCs w:val="28"/>
        </w:rPr>
        <w:t>Оптические методы анализа. Спектрофотометрия</w:t>
      </w:r>
    </w:p>
    <w:p w14:paraId="0F30B17F"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Шкала электромагнитных излучений и методы анализа. </w:t>
      </w:r>
    </w:p>
    <w:p w14:paraId="5A16125A"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Оптические методы анализа. Природа излучения. </w:t>
      </w:r>
    </w:p>
    <w:p w14:paraId="1BCAEFE6"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Спектральные области. Виды спектроскопии (УФ-, видимая, ИК-).</w:t>
      </w:r>
    </w:p>
    <w:p w14:paraId="5361FEEE"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 Законы, применяемые с спектроскопии. Видимое излучение.</w:t>
      </w:r>
    </w:p>
    <w:p w14:paraId="717DC906"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Приборы, используемые в спектрофотометрии (фотоколориметры, спектрофотометры). </w:t>
      </w:r>
    </w:p>
    <w:p w14:paraId="0195DFD9"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 Использование спектрофотометрии в качественном и количественном анализе.</w:t>
      </w:r>
    </w:p>
    <w:p w14:paraId="6DB93443"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Рефрактометрия.</w:t>
      </w:r>
      <w:r w:rsidRPr="009C4467">
        <w:rPr>
          <w:b/>
          <w:sz w:val="28"/>
          <w:szCs w:val="28"/>
        </w:rPr>
        <w:t xml:space="preserve"> </w:t>
      </w:r>
      <w:r w:rsidRPr="009C4467">
        <w:rPr>
          <w:sz w:val="28"/>
          <w:szCs w:val="28"/>
        </w:rPr>
        <w:t>Показатель преломления и его использование для идентификации веществ, а также для количественного определения.</w:t>
      </w:r>
    </w:p>
    <w:p w14:paraId="7516E387"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 xml:space="preserve">Молярная рефракция. Поляриметрия. </w:t>
      </w:r>
    </w:p>
    <w:p w14:paraId="0A239AB9" w14:textId="77777777" w:rsidR="009C4467" w:rsidRPr="009C4467" w:rsidRDefault="009C4467" w:rsidP="009C4467">
      <w:pPr>
        <w:pStyle w:val="3"/>
        <w:numPr>
          <w:ilvl w:val="0"/>
          <w:numId w:val="18"/>
        </w:numPr>
        <w:tabs>
          <w:tab w:val="left" w:pos="993"/>
        </w:tabs>
        <w:spacing w:after="0" w:line="360" w:lineRule="auto"/>
        <w:ind w:left="0" w:firstLine="567"/>
        <w:jc w:val="both"/>
        <w:rPr>
          <w:sz w:val="28"/>
          <w:szCs w:val="28"/>
        </w:rPr>
      </w:pPr>
      <w:r w:rsidRPr="009C4467">
        <w:rPr>
          <w:sz w:val="28"/>
          <w:szCs w:val="28"/>
        </w:rPr>
        <w:t>Плоскополяризованный свет. Оптически активные вещества. Угол поворота плоскости поляризации</w:t>
      </w:r>
    </w:p>
    <w:p w14:paraId="12F3553F"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 Использование метода для качественного и количественного анализа оптически активных веществ. </w:t>
      </w:r>
    </w:p>
    <w:p w14:paraId="1C1A018B"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Инфракрасная спектроскопия. Принцип метода. </w:t>
      </w:r>
    </w:p>
    <w:p w14:paraId="2CB9F90E"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lastRenderedPageBreak/>
        <w:t>Виды колебаний молекул. Характеристические частоты. Поглощение основных функциональных групп.</w:t>
      </w:r>
    </w:p>
    <w:p w14:paraId="75945377"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Качественный анализ и идентификация веществ с помощью ИК-спектроскопии. </w:t>
      </w:r>
    </w:p>
    <w:p w14:paraId="56530413"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Количественный анализ. Использование ИК-спектроскопии при анализе полимерных материалов. </w:t>
      </w:r>
    </w:p>
    <w:p w14:paraId="49D032E1"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bCs/>
          <w:sz w:val="28"/>
          <w:szCs w:val="28"/>
        </w:rPr>
        <w:t>Электрохимические методы анализа.</w:t>
      </w:r>
      <w:r w:rsidRPr="009C4467">
        <w:rPr>
          <w:rFonts w:ascii="Times New Roman" w:hAnsi="Times New Roman" w:cs="Times New Roman"/>
          <w:sz w:val="28"/>
          <w:szCs w:val="28"/>
        </w:rPr>
        <w:t xml:space="preserve"> </w:t>
      </w:r>
    </w:p>
    <w:p w14:paraId="533CC3BE"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sz w:val="28"/>
          <w:szCs w:val="28"/>
        </w:rPr>
        <w:t xml:space="preserve">Обратимость электрохимических реакций. </w:t>
      </w:r>
    </w:p>
    <w:p w14:paraId="5D2E4057"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sz w:val="28"/>
          <w:szCs w:val="28"/>
        </w:rPr>
        <w:t>Электрохимические элементы: гальванический элемент, электрохимическая ячейка</w:t>
      </w:r>
    </w:p>
    <w:p w14:paraId="52672E29"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sz w:val="28"/>
          <w:szCs w:val="28"/>
        </w:rPr>
        <w:t xml:space="preserve">Электродный потенциал. Уравнение Нернста. </w:t>
      </w:r>
    </w:p>
    <w:p w14:paraId="5B62AB97"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bCs/>
          <w:sz w:val="28"/>
          <w:szCs w:val="28"/>
        </w:rPr>
      </w:pPr>
      <w:r w:rsidRPr="009C4467">
        <w:rPr>
          <w:rFonts w:ascii="Times New Roman" w:hAnsi="Times New Roman" w:cs="Times New Roman"/>
          <w:sz w:val="28"/>
          <w:szCs w:val="28"/>
        </w:rPr>
        <w:t>Потенциометрия. Принцип метода</w:t>
      </w:r>
    </w:p>
    <w:p w14:paraId="735DB1BE"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Электроды, используемые в потенциометрии.</w:t>
      </w:r>
    </w:p>
    <w:p w14:paraId="6C78C9D2"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 Прямая потенциометрия. </w:t>
      </w:r>
    </w:p>
    <w:p w14:paraId="70E36A9B"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Потенциометрическое титрование.</w:t>
      </w:r>
    </w:p>
    <w:p w14:paraId="5F7DBD1C"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Кулонометрия Законы электролиза. Принцип метода. </w:t>
      </w:r>
    </w:p>
    <w:p w14:paraId="75CCBE4D"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Подбор условий измерения при контролируемом потенциале электродов. Принцип метода. Расчеты.</w:t>
      </w:r>
    </w:p>
    <w:p w14:paraId="4AAD75BA"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Прямая кулонометрия. </w:t>
      </w:r>
    </w:p>
    <w:p w14:paraId="7B8A2DD1"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 xml:space="preserve">Кулонометрическое титрование. </w:t>
      </w:r>
    </w:p>
    <w:p w14:paraId="7F0CB58A"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Вольтамперометрия. Диффузионный ток.</w:t>
      </w:r>
    </w:p>
    <w:p w14:paraId="259D70D6"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sz w:val="28"/>
          <w:szCs w:val="28"/>
        </w:rPr>
      </w:pPr>
      <w:r w:rsidRPr="009C4467">
        <w:rPr>
          <w:rFonts w:ascii="Times New Roman" w:hAnsi="Times New Roman"/>
          <w:sz w:val="28"/>
          <w:szCs w:val="28"/>
        </w:rPr>
        <w:t>Полярографическая волна. Полярография.</w:t>
      </w:r>
    </w:p>
    <w:p w14:paraId="23FE8568"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sz w:val="28"/>
          <w:szCs w:val="28"/>
        </w:rPr>
      </w:pPr>
      <w:r w:rsidRPr="009C4467">
        <w:rPr>
          <w:rFonts w:ascii="Times New Roman" w:hAnsi="Times New Roman"/>
          <w:sz w:val="28"/>
          <w:szCs w:val="28"/>
        </w:rPr>
        <w:t xml:space="preserve"> Использование полярографии для количественного и качественного анализа.</w:t>
      </w:r>
    </w:p>
    <w:p w14:paraId="76509B14"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sz w:val="28"/>
          <w:szCs w:val="28"/>
        </w:rPr>
        <w:t>Хроматография</w:t>
      </w:r>
      <w:r w:rsidRPr="009C4467">
        <w:rPr>
          <w:rFonts w:ascii="Times New Roman" w:hAnsi="Times New Roman"/>
          <w:bCs/>
          <w:sz w:val="28"/>
          <w:szCs w:val="28"/>
        </w:rPr>
        <w:t xml:space="preserve"> Хроматографический процесс. </w:t>
      </w:r>
    </w:p>
    <w:p w14:paraId="0D5A463B"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bCs/>
          <w:sz w:val="28"/>
          <w:szCs w:val="28"/>
        </w:rPr>
        <w:t xml:space="preserve">Подвижная и неподвижная фазы. </w:t>
      </w:r>
    </w:p>
    <w:p w14:paraId="5B44F191"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bCs/>
          <w:sz w:val="28"/>
          <w:szCs w:val="28"/>
        </w:rPr>
        <w:t xml:space="preserve">Классификация хроматографических методов. </w:t>
      </w:r>
    </w:p>
    <w:p w14:paraId="7EF420FD"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sz w:val="28"/>
          <w:szCs w:val="28"/>
        </w:rPr>
      </w:pPr>
      <w:r w:rsidRPr="009C4467">
        <w:rPr>
          <w:rFonts w:ascii="Times New Roman" w:hAnsi="Times New Roman"/>
          <w:bCs/>
          <w:sz w:val="28"/>
          <w:szCs w:val="28"/>
        </w:rPr>
        <w:t xml:space="preserve">Основные виды хроматографии. Тонкостойная </w:t>
      </w:r>
      <w:proofErr w:type="gramStart"/>
      <w:r w:rsidRPr="009C4467">
        <w:rPr>
          <w:rFonts w:ascii="Times New Roman" w:hAnsi="Times New Roman"/>
          <w:bCs/>
          <w:sz w:val="28"/>
          <w:szCs w:val="28"/>
        </w:rPr>
        <w:t>хроматография  (</w:t>
      </w:r>
      <w:proofErr w:type="gramEnd"/>
      <w:r w:rsidRPr="009C4467">
        <w:rPr>
          <w:rFonts w:ascii="Times New Roman" w:hAnsi="Times New Roman"/>
          <w:bCs/>
          <w:sz w:val="28"/>
          <w:szCs w:val="28"/>
        </w:rPr>
        <w:t xml:space="preserve">ТСХ). </w:t>
      </w:r>
    </w:p>
    <w:p w14:paraId="76A27787"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sz w:val="28"/>
          <w:szCs w:val="28"/>
        </w:rPr>
      </w:pPr>
      <w:r w:rsidRPr="009C4467">
        <w:rPr>
          <w:rFonts w:ascii="Times New Roman" w:hAnsi="Times New Roman"/>
          <w:bCs/>
          <w:sz w:val="28"/>
          <w:szCs w:val="28"/>
        </w:rPr>
        <w:lastRenderedPageBreak/>
        <w:t xml:space="preserve">Сорбенты. Элюэнты. Элюотропный ряд растворителей. </w:t>
      </w:r>
      <w:r w:rsidRPr="009C4467">
        <w:rPr>
          <w:rFonts w:ascii="Times New Roman" w:hAnsi="Times New Roman"/>
          <w:bCs/>
          <w:sz w:val="28"/>
          <w:szCs w:val="28"/>
          <w:lang w:val="en-US"/>
        </w:rPr>
        <w:t>R</w:t>
      </w:r>
      <w:r w:rsidRPr="009C4467">
        <w:rPr>
          <w:rFonts w:ascii="Times New Roman" w:hAnsi="Times New Roman"/>
          <w:bCs/>
          <w:sz w:val="28"/>
          <w:szCs w:val="28"/>
          <w:vertAlign w:val="subscript"/>
          <w:lang w:val="en-US"/>
        </w:rPr>
        <w:t>f</w:t>
      </w:r>
      <w:r w:rsidRPr="009C4467">
        <w:rPr>
          <w:rFonts w:ascii="Times New Roman" w:hAnsi="Times New Roman"/>
          <w:bCs/>
          <w:sz w:val="28"/>
          <w:szCs w:val="28"/>
        </w:rPr>
        <w:t>. Работа с неокрашенными веществами</w:t>
      </w:r>
    </w:p>
    <w:p w14:paraId="51D06C5B"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 xml:space="preserve">Использование ТСХ в испытаниях пищевых продуктов и непродовольственных товаров. </w:t>
      </w:r>
    </w:p>
    <w:p w14:paraId="43D9B1B4"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Колоночная хроматография. Сорбенты. Элюэнты.</w:t>
      </w:r>
    </w:p>
    <w:p w14:paraId="11832DA5"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 xml:space="preserve">Газожидкостная хроматография (ГЖХ). Колонки. Неподвижная жидкая фаза. </w:t>
      </w:r>
    </w:p>
    <w:p w14:paraId="707AD1F4"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 xml:space="preserve">Гель-носитель. Время удерживания. Объем удерживания. </w:t>
      </w:r>
    </w:p>
    <w:p w14:paraId="32D574A1" w14:textId="65AE3650"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Качественный и количественный анализ смесей методом ГЖХ</w:t>
      </w:r>
    </w:p>
    <w:p w14:paraId="41E8090C"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Высокоэффективная жидкостная хроматография (ВЭЖХ). Виды жидкостной хроматографии. Использование в качественном и количественном анализе. Современные хроматографы.</w:t>
      </w:r>
    </w:p>
    <w:p w14:paraId="7DAFF2EA"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sz w:val="28"/>
          <w:szCs w:val="28"/>
        </w:rPr>
        <w:t>Радиационные методы анализа.</w:t>
      </w:r>
      <w:r w:rsidRPr="009C4467">
        <w:rPr>
          <w:rFonts w:ascii="Times New Roman" w:hAnsi="Times New Roman" w:cs="Times New Roman"/>
          <w:bCs/>
          <w:sz w:val="28"/>
          <w:szCs w:val="28"/>
        </w:rPr>
        <w:t xml:space="preserve"> Радиоактивные (ядерно-химические) методы анализа. </w:t>
      </w:r>
    </w:p>
    <w:p w14:paraId="6206E7E0" w14:textId="77777777" w:rsidR="009C4467" w:rsidRPr="009C4467" w:rsidRDefault="009C4467" w:rsidP="009C4467">
      <w:pPr>
        <w:numPr>
          <w:ilvl w:val="0"/>
          <w:numId w:val="18"/>
        </w:numPr>
        <w:tabs>
          <w:tab w:val="left" w:pos="993"/>
        </w:tabs>
        <w:spacing w:after="0" w:line="360" w:lineRule="auto"/>
        <w:ind w:left="0" w:firstLine="567"/>
        <w:jc w:val="both"/>
        <w:rPr>
          <w:rFonts w:ascii="Times New Roman" w:hAnsi="Times New Roman" w:cs="Times New Roman"/>
          <w:sz w:val="28"/>
          <w:szCs w:val="28"/>
        </w:rPr>
      </w:pPr>
      <w:r w:rsidRPr="009C4467">
        <w:rPr>
          <w:rFonts w:ascii="Times New Roman" w:hAnsi="Times New Roman" w:cs="Times New Roman"/>
          <w:bCs/>
          <w:sz w:val="28"/>
          <w:szCs w:val="28"/>
        </w:rPr>
        <w:t xml:space="preserve">Радиоактивные превращения: </w:t>
      </w:r>
      <w:r w:rsidRPr="009C4467">
        <w:rPr>
          <w:rFonts w:ascii="Times New Roman" w:hAnsi="Times New Roman" w:cs="Times New Roman"/>
          <w:bCs/>
          <w:sz w:val="28"/>
          <w:szCs w:val="28"/>
        </w:rPr>
        <w:sym w:font="Symbol" w:char="F061"/>
      </w:r>
      <w:r w:rsidRPr="009C4467">
        <w:rPr>
          <w:rFonts w:ascii="Times New Roman" w:hAnsi="Times New Roman" w:cs="Times New Roman"/>
          <w:bCs/>
          <w:sz w:val="28"/>
          <w:szCs w:val="28"/>
        </w:rPr>
        <w:t xml:space="preserve">- распад, </w:t>
      </w:r>
      <w:r w:rsidRPr="009C4467">
        <w:rPr>
          <w:rFonts w:ascii="Times New Roman" w:hAnsi="Times New Roman" w:cs="Times New Roman"/>
          <w:bCs/>
          <w:sz w:val="28"/>
          <w:szCs w:val="28"/>
        </w:rPr>
        <w:sym w:font="Symbol" w:char="F062"/>
      </w:r>
      <w:r w:rsidRPr="009C4467">
        <w:rPr>
          <w:rFonts w:ascii="Times New Roman" w:hAnsi="Times New Roman" w:cs="Times New Roman"/>
          <w:bCs/>
          <w:sz w:val="28"/>
          <w:szCs w:val="28"/>
        </w:rPr>
        <w:t xml:space="preserve">- превращения, </w:t>
      </w:r>
      <w:r w:rsidRPr="009C4467">
        <w:rPr>
          <w:rFonts w:ascii="Times New Roman" w:hAnsi="Times New Roman" w:cs="Times New Roman"/>
          <w:bCs/>
          <w:sz w:val="28"/>
          <w:szCs w:val="28"/>
        </w:rPr>
        <w:sym w:font="Symbol" w:char="F067"/>
      </w:r>
      <w:r w:rsidRPr="009C4467">
        <w:rPr>
          <w:rFonts w:ascii="Times New Roman" w:hAnsi="Times New Roman" w:cs="Times New Roman"/>
          <w:bCs/>
          <w:sz w:val="28"/>
          <w:szCs w:val="28"/>
        </w:rPr>
        <w:t>-излучение</w:t>
      </w:r>
    </w:p>
    <w:p w14:paraId="3DFA79BB"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bCs/>
          <w:sz w:val="28"/>
          <w:szCs w:val="28"/>
        </w:rPr>
        <w:t>. Скорость распада изотопов.</w:t>
      </w:r>
    </w:p>
    <w:p w14:paraId="4D1CD05A"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bCs/>
          <w:sz w:val="28"/>
          <w:szCs w:val="28"/>
        </w:rPr>
        <w:t xml:space="preserve"> Анализ нерадиоактивных веществ: методом меченных атомов, активационный анализ, метод измерения (поглощения) излучений. </w:t>
      </w:r>
    </w:p>
    <w:p w14:paraId="6571E93B" w14:textId="77777777" w:rsidR="009C4467" w:rsidRPr="009C4467" w:rsidRDefault="009C4467" w:rsidP="009C4467">
      <w:pPr>
        <w:pStyle w:val="af3"/>
        <w:numPr>
          <w:ilvl w:val="0"/>
          <w:numId w:val="18"/>
        </w:numPr>
        <w:tabs>
          <w:tab w:val="left" w:pos="993"/>
        </w:tabs>
        <w:spacing w:after="0" w:line="360" w:lineRule="auto"/>
        <w:ind w:left="0" w:firstLine="567"/>
        <w:jc w:val="both"/>
        <w:rPr>
          <w:rFonts w:ascii="Times New Roman" w:hAnsi="Times New Roman"/>
          <w:bCs/>
          <w:sz w:val="28"/>
          <w:szCs w:val="28"/>
        </w:rPr>
      </w:pPr>
      <w:r w:rsidRPr="009C4467">
        <w:rPr>
          <w:rFonts w:ascii="Times New Roman" w:hAnsi="Times New Roman"/>
          <w:bCs/>
          <w:sz w:val="28"/>
          <w:szCs w:val="28"/>
        </w:rPr>
        <w:t>Источник излучения и радиационного загрязнения.</w:t>
      </w:r>
    </w:p>
    <w:p w14:paraId="5E0D62C9" w14:textId="77777777" w:rsidR="009C4467" w:rsidRPr="009C4467" w:rsidRDefault="009C4467" w:rsidP="009C4467">
      <w:pPr>
        <w:pStyle w:val="af3"/>
        <w:tabs>
          <w:tab w:val="left" w:pos="993"/>
        </w:tabs>
        <w:spacing w:after="0" w:line="360" w:lineRule="auto"/>
        <w:ind w:firstLine="992"/>
        <w:contextualSpacing/>
        <w:jc w:val="both"/>
        <w:rPr>
          <w:rFonts w:ascii="Times New Roman" w:hAnsi="Times New Roman"/>
          <w:bCs/>
          <w:sz w:val="28"/>
          <w:szCs w:val="28"/>
        </w:rPr>
      </w:pPr>
    </w:p>
    <w:p w14:paraId="42939781" w14:textId="77777777" w:rsidR="009C4467" w:rsidRPr="009C4467" w:rsidRDefault="009C4467" w:rsidP="009C4467">
      <w:pPr>
        <w:pStyle w:val="paragraph"/>
        <w:spacing w:before="0" w:beforeAutospacing="0" w:after="0" w:afterAutospacing="0" w:line="360" w:lineRule="auto"/>
        <w:contextualSpacing/>
        <w:jc w:val="center"/>
        <w:textAlignment w:val="baseline"/>
        <w:rPr>
          <w:sz w:val="28"/>
          <w:szCs w:val="28"/>
        </w:rPr>
      </w:pPr>
      <w:r w:rsidRPr="009C4467">
        <w:rPr>
          <w:rStyle w:val="normaltextrun"/>
          <w:b/>
          <w:bCs/>
          <w:sz w:val="28"/>
          <w:szCs w:val="28"/>
        </w:rPr>
        <w:t>Критерии оценки (устный ответ)</w:t>
      </w:r>
      <w:r w:rsidRPr="009C4467">
        <w:rPr>
          <w:rStyle w:val="eop"/>
          <w:sz w:val="28"/>
          <w:szCs w:val="28"/>
        </w:rPr>
        <w:t> </w:t>
      </w:r>
    </w:p>
    <w:p w14:paraId="33280B94" w14:textId="77777777" w:rsidR="009C4467" w:rsidRPr="009C4467" w:rsidRDefault="009C4467" w:rsidP="009C4467">
      <w:pPr>
        <w:pStyle w:val="paragraph"/>
        <w:numPr>
          <w:ilvl w:val="0"/>
          <w:numId w:val="20"/>
        </w:numPr>
        <w:spacing w:before="0" w:beforeAutospacing="0" w:after="0" w:afterAutospacing="0" w:line="360" w:lineRule="auto"/>
        <w:ind w:left="0" w:firstLine="709"/>
        <w:contextualSpacing/>
        <w:jc w:val="both"/>
        <w:textAlignment w:val="baseline"/>
        <w:rPr>
          <w:sz w:val="28"/>
          <w:szCs w:val="28"/>
        </w:rPr>
      </w:pPr>
      <w:r w:rsidRPr="009C4467">
        <w:rPr>
          <w:rStyle w:val="normaltextrun"/>
          <w:sz w:val="28"/>
          <w:szCs w:val="28"/>
        </w:rPr>
        <w:t>100-86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r w:rsidRPr="009C4467">
        <w:rPr>
          <w:rStyle w:val="eop"/>
          <w:sz w:val="28"/>
          <w:szCs w:val="28"/>
        </w:rPr>
        <w:t> </w:t>
      </w:r>
    </w:p>
    <w:p w14:paraId="2250ECD5" w14:textId="77777777" w:rsidR="009C4467" w:rsidRPr="009C4467" w:rsidRDefault="009C4467" w:rsidP="009C4467">
      <w:pPr>
        <w:pStyle w:val="paragraph"/>
        <w:numPr>
          <w:ilvl w:val="0"/>
          <w:numId w:val="20"/>
        </w:numPr>
        <w:spacing w:before="0" w:beforeAutospacing="0" w:after="0" w:afterAutospacing="0" w:line="360" w:lineRule="auto"/>
        <w:ind w:left="0" w:firstLine="709"/>
        <w:contextualSpacing/>
        <w:jc w:val="both"/>
        <w:textAlignment w:val="baseline"/>
        <w:rPr>
          <w:sz w:val="28"/>
          <w:szCs w:val="28"/>
        </w:rPr>
      </w:pPr>
      <w:r w:rsidRPr="009C4467">
        <w:rPr>
          <w:rStyle w:val="normaltextrun"/>
          <w:sz w:val="28"/>
          <w:szCs w:val="28"/>
        </w:rPr>
        <w:t xml:space="preserve">85-76 - баллов – ответ, обнаруживающий прочные знания основных процессов изучаемой предметной области, отличается глубиной и </w:t>
      </w:r>
      <w:r w:rsidRPr="009C4467">
        <w:rPr>
          <w:rStyle w:val="normaltextrun"/>
          <w:sz w:val="28"/>
          <w:szCs w:val="28"/>
        </w:rPr>
        <w:lastRenderedPageBreak/>
        <w:t>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roofErr w:type="gramStart"/>
      <w:r w:rsidRPr="009C4467">
        <w:rPr>
          <w:rStyle w:val="normaltextrun"/>
          <w:sz w:val="28"/>
          <w:szCs w:val="28"/>
        </w:rPr>
        <w:t>.</w:t>
      </w:r>
      <w:proofErr w:type="gramEnd"/>
      <w:r w:rsidRPr="009C4467">
        <w:rPr>
          <w:rStyle w:val="normaltextrun"/>
          <w:sz w:val="28"/>
          <w:szCs w:val="28"/>
        </w:rPr>
        <w:t xml:space="preserve"> однако допускается одно-две неточности в ответе.</w:t>
      </w:r>
    </w:p>
    <w:p w14:paraId="159A6679" w14:textId="77777777" w:rsidR="009C4467" w:rsidRPr="009C4467" w:rsidRDefault="009C4467" w:rsidP="009C4467">
      <w:pPr>
        <w:pStyle w:val="paragraph"/>
        <w:numPr>
          <w:ilvl w:val="0"/>
          <w:numId w:val="20"/>
        </w:numPr>
        <w:spacing w:before="0" w:beforeAutospacing="0" w:after="0" w:afterAutospacing="0" w:line="360" w:lineRule="auto"/>
        <w:ind w:left="0" w:firstLine="709"/>
        <w:contextualSpacing/>
        <w:jc w:val="both"/>
        <w:textAlignment w:val="baseline"/>
        <w:rPr>
          <w:sz w:val="28"/>
          <w:szCs w:val="28"/>
        </w:rPr>
      </w:pPr>
      <w:r w:rsidRPr="009C4467">
        <w:rPr>
          <w:rStyle w:val="normaltextrun"/>
          <w:sz w:val="28"/>
          <w:szCs w:val="28"/>
        </w:rPr>
        <w:t>75-61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r w:rsidRPr="009C4467">
        <w:rPr>
          <w:rStyle w:val="eop"/>
          <w:sz w:val="28"/>
          <w:szCs w:val="28"/>
        </w:rPr>
        <w:t> </w:t>
      </w:r>
    </w:p>
    <w:p w14:paraId="5F59E12F" w14:textId="77777777" w:rsidR="009C4467" w:rsidRPr="009C4467" w:rsidRDefault="009C4467" w:rsidP="009C4467">
      <w:pPr>
        <w:pStyle w:val="paragraph"/>
        <w:numPr>
          <w:ilvl w:val="0"/>
          <w:numId w:val="20"/>
        </w:numPr>
        <w:spacing w:before="0" w:beforeAutospacing="0" w:after="0" w:afterAutospacing="0" w:line="360" w:lineRule="auto"/>
        <w:ind w:left="0" w:firstLine="709"/>
        <w:contextualSpacing/>
        <w:jc w:val="both"/>
        <w:textAlignment w:val="baseline"/>
        <w:rPr>
          <w:sz w:val="28"/>
          <w:szCs w:val="28"/>
        </w:rPr>
      </w:pPr>
      <w:r w:rsidRPr="009C4467">
        <w:rPr>
          <w:rStyle w:val="normaltextrun"/>
          <w:sz w:val="28"/>
          <w:szCs w:val="28"/>
        </w:rPr>
        <w:t>60 и менее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14:paraId="1620AEE1" w14:textId="77777777" w:rsidR="009C4467" w:rsidRPr="009C4467" w:rsidRDefault="009C4467" w:rsidP="009C4467">
      <w:pPr>
        <w:pStyle w:val="af3"/>
        <w:tabs>
          <w:tab w:val="left" w:pos="993"/>
        </w:tabs>
        <w:spacing w:after="0" w:line="360" w:lineRule="auto"/>
        <w:ind w:firstLine="992"/>
        <w:contextualSpacing/>
        <w:jc w:val="both"/>
        <w:rPr>
          <w:rFonts w:ascii="Times New Roman" w:hAnsi="Times New Roman"/>
          <w:bCs/>
          <w:sz w:val="28"/>
          <w:szCs w:val="28"/>
        </w:rPr>
      </w:pPr>
    </w:p>
    <w:p w14:paraId="593AF076" w14:textId="77777777" w:rsidR="009C4467" w:rsidRPr="00350691" w:rsidRDefault="009C4467" w:rsidP="00350691">
      <w:pPr>
        <w:spacing w:after="0" w:line="360" w:lineRule="auto"/>
        <w:rPr>
          <w:rFonts w:ascii="Times New Roman" w:hAnsi="Times New Roman" w:cs="Times New Roman"/>
        </w:rPr>
      </w:pPr>
    </w:p>
    <w:sectPr w:rsidR="009C4467" w:rsidRPr="003506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890E6" w14:textId="77777777" w:rsidR="00175A40" w:rsidRDefault="00175A40">
      <w:pPr>
        <w:spacing w:after="0" w:line="240" w:lineRule="auto"/>
      </w:pPr>
      <w:r>
        <w:separator/>
      </w:r>
    </w:p>
  </w:endnote>
  <w:endnote w:type="continuationSeparator" w:id="0">
    <w:p w14:paraId="69F15C9D" w14:textId="77777777" w:rsidR="00175A40" w:rsidRDefault="0017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8B85" w14:textId="77777777" w:rsidR="00175A40" w:rsidRPr="00885CD6" w:rsidRDefault="00175A40" w:rsidP="00175A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5F46" w14:textId="77777777" w:rsidR="00175A40" w:rsidRDefault="00175A4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C7279" w14:textId="77777777" w:rsidR="00175A40" w:rsidRDefault="00175A40">
      <w:pPr>
        <w:spacing w:after="0" w:line="240" w:lineRule="auto"/>
      </w:pPr>
      <w:r>
        <w:separator/>
      </w:r>
    </w:p>
  </w:footnote>
  <w:footnote w:type="continuationSeparator" w:id="0">
    <w:p w14:paraId="3EE9023E" w14:textId="77777777" w:rsidR="00175A40" w:rsidRDefault="00175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C29"/>
    <w:multiLevelType w:val="hybridMultilevel"/>
    <w:tmpl w:val="1246607A"/>
    <w:lvl w:ilvl="0" w:tplc="A61878D6">
      <w:start w:val="1"/>
      <w:numFmt w:val="decimal"/>
      <w:lvlText w:val="%1."/>
      <w:lvlJc w:val="left"/>
      <w:pPr>
        <w:ind w:left="1065"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4380BE5"/>
    <w:multiLevelType w:val="hybridMultilevel"/>
    <w:tmpl w:val="6F5A4550"/>
    <w:lvl w:ilvl="0" w:tplc="25EEA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E6133A"/>
    <w:multiLevelType w:val="hybridMultilevel"/>
    <w:tmpl w:val="84D2EED8"/>
    <w:lvl w:ilvl="0" w:tplc="D6201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E1D34"/>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9351F"/>
    <w:multiLevelType w:val="hybridMultilevel"/>
    <w:tmpl w:val="085C0188"/>
    <w:lvl w:ilvl="0" w:tplc="C7CC6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10506BA"/>
    <w:multiLevelType w:val="hybridMultilevel"/>
    <w:tmpl w:val="4D52AC32"/>
    <w:lvl w:ilvl="0" w:tplc="C7BACA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3FE76A3"/>
    <w:multiLevelType w:val="hybridMultilevel"/>
    <w:tmpl w:val="26D89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D15CEF"/>
    <w:multiLevelType w:val="hybridMultilevel"/>
    <w:tmpl w:val="228EE9A4"/>
    <w:lvl w:ilvl="0" w:tplc="8D7C52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997CA4"/>
    <w:multiLevelType w:val="hybridMultilevel"/>
    <w:tmpl w:val="D8DC1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1730F"/>
    <w:multiLevelType w:val="hybridMultilevel"/>
    <w:tmpl w:val="9EC2100C"/>
    <w:lvl w:ilvl="0" w:tplc="7278ED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30FB"/>
    <w:multiLevelType w:val="hybridMultilevel"/>
    <w:tmpl w:val="A6B4EF7A"/>
    <w:lvl w:ilvl="0" w:tplc="940032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EF2B07"/>
    <w:multiLevelType w:val="hybridMultilevel"/>
    <w:tmpl w:val="2604EB10"/>
    <w:lvl w:ilvl="0" w:tplc="628AA1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D8567B5"/>
    <w:multiLevelType w:val="hybridMultilevel"/>
    <w:tmpl w:val="4FE20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5B42CC"/>
    <w:multiLevelType w:val="hybridMultilevel"/>
    <w:tmpl w:val="BEA0971E"/>
    <w:lvl w:ilvl="0" w:tplc="7D12BC7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792935"/>
    <w:multiLevelType w:val="hybridMultilevel"/>
    <w:tmpl w:val="0B484C16"/>
    <w:lvl w:ilvl="0" w:tplc="940032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4B05837"/>
    <w:multiLevelType w:val="hybridMultilevel"/>
    <w:tmpl w:val="11FA0870"/>
    <w:lvl w:ilvl="0" w:tplc="1DC2F2C6">
      <w:start w:val="1"/>
      <w:numFmt w:val="decimal"/>
      <w:lvlText w:val="%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8134A45"/>
    <w:multiLevelType w:val="hybridMultilevel"/>
    <w:tmpl w:val="165E6D5C"/>
    <w:lvl w:ilvl="0" w:tplc="EB12C7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28092C"/>
    <w:multiLevelType w:val="hybridMultilevel"/>
    <w:tmpl w:val="C57EFEA0"/>
    <w:lvl w:ilvl="0" w:tplc="DE063B94">
      <w:start w:val="1"/>
      <w:numFmt w:val="decimal"/>
      <w:lvlText w:val="%1."/>
      <w:lvlJc w:val="left"/>
      <w:pPr>
        <w:ind w:left="199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790D2B"/>
    <w:multiLevelType w:val="hybridMultilevel"/>
    <w:tmpl w:val="4C84F066"/>
    <w:lvl w:ilvl="0" w:tplc="46FA4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6"/>
  </w:num>
  <w:num w:numId="3">
    <w:abstractNumId w:val="10"/>
  </w:num>
  <w:num w:numId="4">
    <w:abstractNumId w:val="18"/>
  </w:num>
  <w:num w:numId="5">
    <w:abstractNumId w:val="8"/>
  </w:num>
  <w:num w:numId="6">
    <w:abstractNumId w:val="1"/>
  </w:num>
  <w:num w:numId="7">
    <w:abstractNumId w:val="11"/>
  </w:num>
  <w:num w:numId="8">
    <w:abstractNumId w:val="4"/>
  </w:num>
  <w:num w:numId="9">
    <w:abstractNumId w:val="12"/>
  </w:num>
  <w:num w:numId="10">
    <w:abstractNumId w:val="19"/>
  </w:num>
  <w:num w:numId="11">
    <w:abstractNumId w:val="5"/>
  </w:num>
  <w:num w:numId="12">
    <w:abstractNumId w:val="13"/>
  </w:num>
  <w:num w:numId="13">
    <w:abstractNumId w:val="14"/>
  </w:num>
  <w:num w:numId="14">
    <w:abstractNumId w:val="9"/>
  </w:num>
  <w:num w:numId="15">
    <w:abstractNumId w:val="3"/>
  </w:num>
  <w:num w:numId="16">
    <w:abstractNumId w:val="15"/>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EA"/>
    <w:rsid w:val="00113500"/>
    <w:rsid w:val="00175A40"/>
    <w:rsid w:val="00264846"/>
    <w:rsid w:val="00350691"/>
    <w:rsid w:val="003C087D"/>
    <w:rsid w:val="00480095"/>
    <w:rsid w:val="005A0FAE"/>
    <w:rsid w:val="005A5AC3"/>
    <w:rsid w:val="00645597"/>
    <w:rsid w:val="006C0CFB"/>
    <w:rsid w:val="00722114"/>
    <w:rsid w:val="00730E65"/>
    <w:rsid w:val="009C4467"/>
    <w:rsid w:val="00B20CEA"/>
    <w:rsid w:val="00CC0090"/>
    <w:rsid w:val="00D94586"/>
    <w:rsid w:val="00DD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BA46"/>
  <w15:docId w15:val="{4A152EAE-1453-40FB-95A7-230B2005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EA"/>
    <w:pPr>
      <w:spacing w:after="200" w:line="276" w:lineRule="auto"/>
    </w:pPr>
    <w:rPr>
      <w:rFonts w:ascii="Calibri" w:eastAsia="Times New Roman" w:hAnsi="Calibri" w:cs="Calibri"/>
    </w:rPr>
  </w:style>
  <w:style w:type="paragraph" w:styleId="1">
    <w:name w:val="heading 1"/>
    <w:basedOn w:val="a"/>
    <w:link w:val="10"/>
    <w:uiPriority w:val="9"/>
    <w:qFormat/>
    <w:rsid w:val="005A5AC3"/>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20CEA"/>
    <w:pPr>
      <w:spacing w:after="0" w:line="240" w:lineRule="auto"/>
      <w:ind w:left="720"/>
      <w:contextualSpacing/>
    </w:pPr>
    <w:rPr>
      <w:rFonts w:ascii="Times New Roman" w:hAnsi="Times New Roman" w:cs="Times New Roman"/>
      <w:sz w:val="20"/>
      <w:szCs w:val="20"/>
      <w:lang w:eastAsia="ru-RU"/>
    </w:rPr>
  </w:style>
  <w:style w:type="character" w:customStyle="1" w:styleId="a4">
    <w:name w:val="Абзац списка Знак"/>
    <w:link w:val="a3"/>
    <w:uiPriority w:val="34"/>
    <w:rsid w:val="00B20CEA"/>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B20CEA"/>
    <w:pPr>
      <w:tabs>
        <w:tab w:val="center" w:pos="4677"/>
        <w:tab w:val="right" w:pos="9355"/>
      </w:tabs>
      <w:spacing w:after="0" w:line="240" w:lineRule="auto"/>
    </w:pPr>
    <w:rPr>
      <w:rFonts w:eastAsia="Calibri" w:cs="Times New Roman"/>
    </w:rPr>
  </w:style>
  <w:style w:type="character" w:customStyle="1" w:styleId="a6">
    <w:name w:val="Верхний колонтитул Знак"/>
    <w:basedOn w:val="a0"/>
    <w:link w:val="a5"/>
    <w:uiPriority w:val="99"/>
    <w:rsid w:val="00B20CEA"/>
    <w:rPr>
      <w:rFonts w:ascii="Calibri" w:eastAsia="Calibri" w:hAnsi="Calibri" w:cs="Times New Roman"/>
    </w:rPr>
  </w:style>
  <w:style w:type="paragraph" w:styleId="a7">
    <w:name w:val="footer"/>
    <w:basedOn w:val="a"/>
    <w:link w:val="a8"/>
    <w:uiPriority w:val="99"/>
    <w:unhideWhenUsed/>
    <w:rsid w:val="00B20CEA"/>
    <w:pPr>
      <w:tabs>
        <w:tab w:val="center" w:pos="4677"/>
        <w:tab w:val="right" w:pos="9355"/>
      </w:tabs>
      <w:spacing w:after="0" w:line="240" w:lineRule="auto"/>
    </w:pPr>
    <w:rPr>
      <w:rFonts w:eastAsia="Calibri" w:cs="Times New Roman"/>
    </w:rPr>
  </w:style>
  <w:style w:type="character" w:customStyle="1" w:styleId="a8">
    <w:name w:val="Нижний колонтитул Знак"/>
    <w:basedOn w:val="a0"/>
    <w:link w:val="a7"/>
    <w:uiPriority w:val="99"/>
    <w:rsid w:val="00B20CEA"/>
    <w:rPr>
      <w:rFonts w:ascii="Calibri" w:eastAsia="Calibri" w:hAnsi="Calibri" w:cs="Times New Roman"/>
    </w:rPr>
  </w:style>
  <w:style w:type="paragraph" w:customStyle="1" w:styleId="11">
    <w:name w:val="Абзац списка1"/>
    <w:basedOn w:val="a"/>
    <w:rsid w:val="00B20CEA"/>
    <w:pPr>
      <w:widowControl w:val="0"/>
      <w:suppressAutoHyphens/>
      <w:ind w:left="720"/>
      <w:contextualSpacing/>
    </w:pPr>
    <w:rPr>
      <w:rFonts w:eastAsia="SimSun" w:cs="Mangal"/>
      <w:lang w:bidi="hi-IN"/>
    </w:rPr>
  </w:style>
  <w:style w:type="character" w:customStyle="1" w:styleId="apple-converted-space">
    <w:name w:val="apple-converted-space"/>
    <w:basedOn w:val="a0"/>
    <w:rsid w:val="00B20CEA"/>
  </w:style>
  <w:style w:type="paragraph" w:styleId="a9">
    <w:name w:val="Normal (Web)"/>
    <w:basedOn w:val="a"/>
    <w:uiPriority w:val="99"/>
    <w:rsid w:val="00B20CEA"/>
    <w:pPr>
      <w:widowControl w:val="0"/>
      <w:suppressAutoHyphens/>
      <w:spacing w:before="100" w:beforeAutospacing="1" w:after="100" w:afterAutospacing="1" w:line="240" w:lineRule="auto"/>
    </w:pPr>
    <w:rPr>
      <w:rFonts w:ascii="Times New Roman" w:eastAsia="SimSun" w:hAnsi="Times New Roman" w:cs="Mangal"/>
      <w:sz w:val="24"/>
      <w:szCs w:val="24"/>
      <w:lang w:eastAsia="zh-CN" w:bidi="hi-IN"/>
    </w:rPr>
  </w:style>
  <w:style w:type="paragraph" w:customStyle="1" w:styleId="-11">
    <w:name w:val="Цветной список - Акцент 11"/>
    <w:basedOn w:val="a"/>
    <w:uiPriority w:val="99"/>
    <w:qFormat/>
    <w:rsid w:val="00350691"/>
    <w:pPr>
      <w:widowControl w:val="0"/>
      <w:suppressAutoHyphens/>
      <w:spacing w:after="0" w:line="240" w:lineRule="auto"/>
      <w:ind w:left="720"/>
      <w:contextualSpacing/>
    </w:pPr>
    <w:rPr>
      <w:rFonts w:ascii="Times New Roman" w:eastAsia="SimSun" w:hAnsi="Times New Roman" w:cs="Mangal"/>
      <w:sz w:val="24"/>
      <w:szCs w:val="24"/>
      <w:lang w:eastAsia="zh-CN" w:bidi="hi-IN"/>
    </w:rPr>
  </w:style>
  <w:style w:type="table" w:styleId="aa">
    <w:name w:val="Table Grid"/>
    <w:basedOn w:val="a1"/>
    <w:uiPriority w:val="39"/>
    <w:rsid w:val="005A5A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5A5AC3"/>
    <w:rPr>
      <w:color w:val="0000FF"/>
      <w:u w:val="single"/>
    </w:rPr>
  </w:style>
  <w:style w:type="character" w:customStyle="1" w:styleId="10">
    <w:name w:val="Заголовок 1 Знак"/>
    <w:basedOn w:val="a0"/>
    <w:link w:val="1"/>
    <w:uiPriority w:val="9"/>
    <w:rsid w:val="005A5AC3"/>
    <w:rPr>
      <w:rFonts w:ascii="Times New Roman" w:eastAsia="Times New Roman" w:hAnsi="Times New Roman" w:cs="Times New Roman"/>
      <w:b/>
      <w:bCs/>
      <w:kern w:val="36"/>
      <w:sz w:val="48"/>
      <w:szCs w:val="48"/>
      <w:lang w:eastAsia="ru-RU"/>
    </w:rPr>
  </w:style>
  <w:style w:type="paragraph" w:customStyle="1" w:styleId="Default">
    <w:name w:val="Default"/>
    <w:rsid w:val="005A5A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rsid w:val="00645597"/>
    <w:pPr>
      <w:widowControl w:val="0"/>
      <w:autoSpaceDE w:val="0"/>
      <w:autoSpaceDN w:val="0"/>
      <w:adjustRightInd w:val="0"/>
      <w:spacing w:after="0" w:line="275" w:lineRule="exact"/>
      <w:jc w:val="both"/>
    </w:pPr>
    <w:rPr>
      <w:rFonts w:ascii="Times New Roman" w:eastAsia="Calibri" w:hAnsi="Times New Roman" w:cs="Times New Roman"/>
      <w:sz w:val="24"/>
      <w:szCs w:val="24"/>
      <w:lang w:eastAsia="ru-RU"/>
    </w:rPr>
  </w:style>
  <w:style w:type="paragraph" w:customStyle="1" w:styleId="ac">
    <w:basedOn w:val="a"/>
    <w:next w:val="a9"/>
    <w:link w:val="ad"/>
    <w:uiPriority w:val="99"/>
    <w:unhideWhenUsed/>
    <w:rsid w:val="0064559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Обычный (Интернет) Знак"/>
    <w:link w:val="ac"/>
    <w:uiPriority w:val="99"/>
    <w:rsid w:val="00645597"/>
    <w:rPr>
      <w:rFonts w:ascii="Times New Roman" w:eastAsia="Times New Roman" w:hAnsi="Times New Roman"/>
      <w:sz w:val="24"/>
      <w:szCs w:val="24"/>
    </w:rPr>
  </w:style>
  <w:style w:type="character" w:styleId="ae">
    <w:name w:val="Subtle Reference"/>
    <w:basedOn w:val="a0"/>
    <w:uiPriority w:val="31"/>
    <w:qFormat/>
    <w:rsid w:val="00D94586"/>
    <w:rPr>
      <w:smallCaps/>
      <w:color w:val="ED7D31" w:themeColor="accent2"/>
      <w:u w:val="single"/>
    </w:rPr>
  </w:style>
  <w:style w:type="paragraph" w:styleId="af">
    <w:name w:val="No Spacing"/>
    <w:uiPriority w:val="1"/>
    <w:qFormat/>
    <w:rsid w:val="00D94586"/>
    <w:pPr>
      <w:spacing w:after="0" w:line="240" w:lineRule="auto"/>
    </w:pPr>
    <w:rPr>
      <w:rFonts w:ascii="Calibri" w:eastAsia="Times New Roman" w:hAnsi="Calibri" w:cs="Calibri"/>
    </w:rPr>
  </w:style>
  <w:style w:type="character" w:styleId="af0">
    <w:name w:val="Emphasis"/>
    <w:basedOn w:val="a0"/>
    <w:uiPriority w:val="20"/>
    <w:qFormat/>
    <w:rsid w:val="00D94586"/>
    <w:rPr>
      <w:i/>
      <w:iCs/>
    </w:rPr>
  </w:style>
  <w:style w:type="paragraph" w:styleId="af1">
    <w:name w:val="Title"/>
    <w:basedOn w:val="a"/>
    <w:next w:val="a"/>
    <w:link w:val="af2"/>
    <w:uiPriority w:val="10"/>
    <w:qFormat/>
    <w:rsid w:val="00D9458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Заголовок Знак"/>
    <w:basedOn w:val="a0"/>
    <w:link w:val="af1"/>
    <w:uiPriority w:val="10"/>
    <w:rsid w:val="00D94586"/>
    <w:rPr>
      <w:rFonts w:asciiTheme="majorHAnsi" w:eastAsiaTheme="majorEastAsia" w:hAnsiTheme="majorHAnsi" w:cstheme="majorBidi"/>
      <w:color w:val="323E4F" w:themeColor="text2" w:themeShade="BF"/>
      <w:spacing w:val="5"/>
      <w:kern w:val="28"/>
      <w:sz w:val="52"/>
      <w:szCs w:val="52"/>
    </w:rPr>
  </w:style>
  <w:style w:type="paragraph" w:styleId="af3">
    <w:name w:val="Body Text"/>
    <w:basedOn w:val="a"/>
    <w:link w:val="af4"/>
    <w:rsid w:val="009C4467"/>
    <w:pPr>
      <w:spacing w:after="120"/>
    </w:pPr>
    <w:rPr>
      <w:rFonts w:cs="Times New Roman"/>
    </w:rPr>
  </w:style>
  <w:style w:type="character" w:customStyle="1" w:styleId="af4">
    <w:name w:val="Основной текст Знак"/>
    <w:basedOn w:val="a0"/>
    <w:link w:val="af3"/>
    <w:rsid w:val="009C4467"/>
    <w:rPr>
      <w:rFonts w:ascii="Calibri" w:eastAsia="Times New Roman" w:hAnsi="Calibri" w:cs="Times New Roman"/>
    </w:rPr>
  </w:style>
  <w:style w:type="paragraph" w:styleId="3">
    <w:name w:val="Body Text 3"/>
    <w:basedOn w:val="a"/>
    <w:link w:val="30"/>
    <w:rsid w:val="009C4467"/>
    <w:pPr>
      <w:spacing w:after="120" w:line="240" w:lineRule="auto"/>
    </w:pPr>
    <w:rPr>
      <w:rFonts w:ascii="Times New Roman" w:hAnsi="Times New Roman" w:cs="Times New Roman"/>
      <w:sz w:val="16"/>
      <w:szCs w:val="16"/>
      <w:lang w:eastAsia="ru-RU"/>
    </w:rPr>
  </w:style>
  <w:style w:type="character" w:customStyle="1" w:styleId="30">
    <w:name w:val="Основной текст 3 Знак"/>
    <w:basedOn w:val="a0"/>
    <w:link w:val="3"/>
    <w:rsid w:val="009C4467"/>
    <w:rPr>
      <w:rFonts w:ascii="Times New Roman" w:eastAsia="Times New Roman" w:hAnsi="Times New Roman" w:cs="Times New Roman"/>
      <w:sz w:val="16"/>
      <w:szCs w:val="16"/>
      <w:lang w:eastAsia="ru-RU"/>
    </w:rPr>
  </w:style>
  <w:style w:type="paragraph" w:customStyle="1" w:styleId="paragraph">
    <w:name w:val="paragraph"/>
    <w:basedOn w:val="a"/>
    <w:rsid w:val="009C446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normaltextrun">
    <w:name w:val="normaltextrun"/>
    <w:basedOn w:val="a0"/>
    <w:rsid w:val="009C4467"/>
  </w:style>
  <w:style w:type="character" w:customStyle="1" w:styleId="eop">
    <w:name w:val="eop"/>
    <w:basedOn w:val="a0"/>
    <w:rsid w:val="009C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anbook.com/view/book/50686/page4/" TargetMode="External"/><Relationship Id="rId18" Type="http://schemas.openxmlformats.org/officeDocument/2006/relationships/hyperlink" Target="http://library.sga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wirpx.com/" TargetMode="External"/><Relationship Id="rId7" Type="http://schemas.openxmlformats.org/officeDocument/2006/relationships/image" Target="media/image1.jpeg"/><Relationship Id="rId12" Type="http://schemas.openxmlformats.org/officeDocument/2006/relationships/hyperlink" Target="http://www.iprbookshop.ru/35802.html" TargetMode="External"/><Relationship Id="rId17" Type="http://schemas.openxmlformats.org/officeDocument/2006/relationships/hyperlink" Target="http://lib.dvfu.ru:8080/lib/item?id=chamo:785526&amp;theme=FEFU" TargetMode="External"/><Relationship Id="rId25" Type="http://schemas.openxmlformats.org/officeDocument/2006/relationships/hyperlink" Target="http://hemi.wallst.ru" TargetMode="External"/><Relationship Id="rId2" Type="http://schemas.openxmlformats.org/officeDocument/2006/relationships/styles" Target="styles.xml"/><Relationship Id="rId16" Type="http://schemas.openxmlformats.org/officeDocument/2006/relationships/hyperlink" Target="http://e.lanbook.com/view/book/4891/" TargetMode="External"/><Relationship Id="rId20" Type="http://schemas.openxmlformats.org/officeDocument/2006/relationships/hyperlink" Target="http://ru.wikipedia.org/wiki/%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nanium.com/catalog/product/513811" TargetMode="External"/><Relationship Id="rId24" Type="http://schemas.openxmlformats.org/officeDocument/2006/relationships/hyperlink" Target="http://biblio-online.ru" TargetMode="External"/><Relationship Id="rId5" Type="http://schemas.openxmlformats.org/officeDocument/2006/relationships/footnotes" Target="footnotes.xml"/><Relationship Id="rId15" Type="http://schemas.openxmlformats.org/officeDocument/2006/relationships/hyperlink" Target="http://e.lanbook.com/view/book/4679/" TargetMode="External"/><Relationship Id="rId23" Type="http://schemas.openxmlformats.org/officeDocument/2006/relationships/hyperlink" Target="http://www.znanium.com" TargetMode="External"/><Relationship Id="rId10" Type="http://schemas.openxmlformats.org/officeDocument/2006/relationships/hyperlink" Target="https://e.lanbook.com/book/127806" TargetMode="External"/><Relationship Id="rId19"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znanium.com/catalog/product/513811" TargetMode="External"/><Relationship Id="rId22" Type="http://schemas.openxmlformats.org/officeDocument/2006/relationships/hyperlink" Target="http://e.lanbook.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6580</Words>
  <Characters>37510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Чесноков</dc:creator>
  <cp:keywords/>
  <dc:description/>
  <cp:lastModifiedBy>Михаил Чесноков</cp:lastModifiedBy>
  <cp:revision>5</cp:revision>
  <dcterms:created xsi:type="dcterms:W3CDTF">2021-02-19T06:03:00Z</dcterms:created>
  <dcterms:modified xsi:type="dcterms:W3CDTF">2021-02-21T22:52:00Z</dcterms:modified>
</cp:coreProperties>
</file>