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86" w:rsidRPr="00394B1B" w:rsidRDefault="008F7186" w:rsidP="008F7186">
      <w:pPr>
        <w:spacing w:after="0"/>
        <w:jc w:val="center"/>
        <w:rPr>
          <w:rFonts w:ascii="Times New Roman" w:hAnsi="Times New Roman"/>
          <w:sz w:val="28"/>
          <w:lang w:val="en-US"/>
        </w:rPr>
      </w:pPr>
      <w:r w:rsidRPr="00394B1B">
        <w:rPr>
          <w:rFonts w:ascii="Times New Roman" w:hAnsi="Times New Roman"/>
          <w:sz w:val="28"/>
          <w:lang w:val="en-US"/>
        </w:rPr>
        <w:t>ANNOTATION</w:t>
      </w:r>
    </w:p>
    <w:p w:rsidR="008F7186" w:rsidRDefault="008F7186" w:rsidP="008F718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94B1B">
        <w:rPr>
          <w:rFonts w:ascii="Times New Roman" w:hAnsi="Times New Roman"/>
          <w:sz w:val="28"/>
          <w:lang w:val="en-US"/>
        </w:rPr>
        <w:t>of</w:t>
      </w:r>
      <w:proofErr w:type="gramEnd"/>
      <w:r w:rsidRPr="00394B1B">
        <w:rPr>
          <w:rFonts w:ascii="Times New Roman" w:hAnsi="Times New Roman"/>
          <w:sz w:val="28"/>
          <w:lang w:val="en-US"/>
        </w:rPr>
        <w:t xml:space="preserve"> the educational complex of discipline</w:t>
      </w:r>
      <w:r w:rsidRPr="00394B1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F7186" w:rsidRPr="00B03A68" w:rsidRDefault="008F7186" w:rsidP="008F718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394B1B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 xml:space="preserve">Design and organization of production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-food biotechnology</w:t>
      </w:r>
      <w:r w:rsidRPr="00394B1B">
        <w:rPr>
          <w:rFonts w:ascii="Times New Roman" w:hAnsi="Times New Roman"/>
          <w:sz w:val="28"/>
          <w:szCs w:val="28"/>
          <w:lang w:val="en-US"/>
        </w:rPr>
        <w:t>”</w:t>
      </w:r>
    </w:p>
    <w:p w:rsidR="008F7186" w:rsidRPr="00394B1B" w:rsidRDefault="008F7186" w:rsidP="008F71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en-US" w:eastAsia="ru-RU"/>
        </w:rPr>
      </w:pPr>
      <w:r w:rsidRPr="00394B1B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Direction of preparation: 04.19.01 Biotechnology</w:t>
      </w:r>
    </w:p>
    <w:p w:rsidR="008F7186" w:rsidRPr="00394B1B" w:rsidRDefault="008F7186" w:rsidP="008F71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en-US" w:eastAsia="ru-RU"/>
        </w:rPr>
      </w:pPr>
      <w:r w:rsidRPr="00394B1B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Educational program: "</w:t>
      </w:r>
      <w:proofErr w:type="spellStart"/>
      <w:r w:rsidRPr="00394B1B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Agri</w:t>
      </w:r>
      <w:proofErr w:type="spellEnd"/>
      <w:r w:rsidRPr="00394B1B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-Food Biotechnology"</w:t>
      </w:r>
    </w:p>
    <w:p w:rsidR="008F7186" w:rsidRPr="00394B1B" w:rsidRDefault="008F7186" w:rsidP="008F7186">
      <w:pPr>
        <w:spacing w:after="0" w:line="360" w:lineRule="auto"/>
        <w:jc w:val="both"/>
        <w:rPr>
          <w:lang w:val="en-US"/>
        </w:rPr>
      </w:pPr>
    </w:p>
    <w:p w:rsidR="008F7186" w:rsidRPr="004340FD" w:rsidRDefault="008F7186" w:rsidP="008F71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340FD">
        <w:rPr>
          <w:rFonts w:ascii="Times New Roman" w:hAnsi="Times New Roman"/>
          <w:sz w:val="28"/>
          <w:szCs w:val="28"/>
          <w:lang w:val="en-US"/>
        </w:rPr>
        <w:t>The educational-methodical complex of disciplines “Engineering and Industrial Organization / Engineering and Organization of Production” was developed for 2nd year students in the direction 19.04.01 “Biotechnology” master's program “</w:t>
      </w:r>
      <w:proofErr w:type="spellStart"/>
      <w:r w:rsidRPr="004340FD">
        <w:rPr>
          <w:rFonts w:ascii="Times New Roman" w:hAnsi="Times New Roman"/>
          <w:sz w:val="28"/>
          <w:szCs w:val="28"/>
          <w:lang w:val="en-US"/>
        </w:rPr>
        <w:t>Agri</w:t>
      </w:r>
      <w:proofErr w:type="spellEnd"/>
      <w:r w:rsidRPr="004340FD">
        <w:rPr>
          <w:rFonts w:ascii="Times New Roman" w:hAnsi="Times New Roman"/>
          <w:sz w:val="28"/>
          <w:szCs w:val="28"/>
          <w:lang w:val="en-US"/>
        </w:rPr>
        <w:t>-Food Biotechnology” in accordance with the requirements of OS HE according to the research results.</w:t>
      </w:r>
    </w:p>
    <w:p w:rsidR="008F7186" w:rsidRPr="004340FD" w:rsidRDefault="008F7186" w:rsidP="008F71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340FD">
        <w:rPr>
          <w:rFonts w:ascii="Times New Roman" w:hAnsi="Times New Roman"/>
          <w:sz w:val="28"/>
          <w:szCs w:val="28"/>
          <w:lang w:val="en-US"/>
        </w:rPr>
        <w:t>The discipline "</w:t>
      </w:r>
      <w:r>
        <w:rPr>
          <w:rFonts w:ascii="Times New Roman" w:hAnsi="Times New Roman"/>
          <w:sz w:val="28"/>
          <w:szCs w:val="28"/>
          <w:lang w:val="en-US"/>
        </w:rPr>
        <w:t xml:space="preserve">Design and organization of production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-food biotechnology</w:t>
      </w:r>
      <w:r w:rsidRPr="004340FD">
        <w:rPr>
          <w:rFonts w:ascii="Times New Roman" w:hAnsi="Times New Roman"/>
          <w:sz w:val="28"/>
          <w:szCs w:val="28"/>
          <w:lang w:val="en-US"/>
        </w:rPr>
        <w:t xml:space="preserve"> / Engineering and Organization of Production" is included in block B1.V.OD.3.4 and refers to the compulsory disciplines of its variable part of the preparation for the master's program 04.19.01 Biotechnology.</w:t>
      </w:r>
    </w:p>
    <w:p w:rsidR="008F7186" w:rsidRDefault="008F7186" w:rsidP="008F71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340FD">
        <w:rPr>
          <w:rFonts w:ascii="Times New Roman" w:hAnsi="Times New Roman"/>
          <w:sz w:val="28"/>
          <w:szCs w:val="28"/>
          <w:lang w:val="en-US"/>
        </w:rPr>
        <w:t xml:space="preserve">The total complexity of mastering the discipline is 3 credits, 108 hours. The curriculum is designed for lecture classes (18 hours), practical classes (18 hours), </w:t>
      </w:r>
      <w:proofErr w:type="gramStart"/>
      <w:r w:rsidRPr="004340FD">
        <w:rPr>
          <w:rFonts w:ascii="Times New Roman" w:hAnsi="Times New Roman"/>
          <w:sz w:val="28"/>
          <w:szCs w:val="28"/>
          <w:lang w:val="en-US"/>
        </w:rPr>
        <w:t>independent</w:t>
      </w:r>
      <w:proofErr w:type="gramEnd"/>
      <w:r w:rsidRPr="004340FD">
        <w:rPr>
          <w:rFonts w:ascii="Times New Roman" w:hAnsi="Times New Roman"/>
          <w:sz w:val="28"/>
          <w:szCs w:val="28"/>
          <w:lang w:val="en-US"/>
        </w:rPr>
        <w:t xml:space="preserve"> work of the student (63 hours). </w:t>
      </w:r>
      <w:r w:rsidRPr="005C089D">
        <w:rPr>
          <w:rFonts w:ascii="Times New Roman" w:hAnsi="Times New Roman"/>
          <w:sz w:val="28"/>
          <w:szCs w:val="28"/>
          <w:lang w:val="en-US"/>
        </w:rPr>
        <w:t>The discipline is on sale in the 2nd year in the 3rd semester.</w:t>
      </w:r>
    </w:p>
    <w:p w:rsidR="008F7186" w:rsidRPr="004340FD" w:rsidRDefault="008F7186" w:rsidP="008F71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340FD">
        <w:rPr>
          <w:rFonts w:ascii="Times New Roman" w:hAnsi="Times New Roman"/>
          <w:sz w:val="28"/>
          <w:szCs w:val="28"/>
          <w:lang w:val="en-US"/>
        </w:rPr>
        <w:t>The educational program of the course is aimed at the formation of an appropriate level of study of various design methods of food industry enterprises, design stages, a complex of pre-design and design work, design of the technological part, selection of the technological scheme and construction of process schedules; calculation and selection of technological equipment; calculation of the areas of the main production, warehouses, expeditions; calculation of labor.</w:t>
      </w:r>
    </w:p>
    <w:p w:rsidR="008F7186" w:rsidRDefault="008F7186" w:rsidP="008F71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340FD">
        <w:rPr>
          <w:rFonts w:ascii="Times New Roman" w:hAnsi="Times New Roman"/>
          <w:sz w:val="28"/>
          <w:szCs w:val="28"/>
          <w:lang w:val="en-US"/>
        </w:rPr>
        <w:t>The discipline is aimed at the formation of professional competencies.</w:t>
      </w:r>
    </w:p>
    <w:p w:rsidR="008F7186" w:rsidRPr="004340FD" w:rsidRDefault="008F7186" w:rsidP="008F718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4340F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Educational complex includes:</w:t>
      </w:r>
    </w:p>
    <w:p w:rsidR="008F7186" w:rsidRPr="004340FD" w:rsidRDefault="008F7186" w:rsidP="008F7186">
      <w:pPr>
        <w:widowControl w:val="0"/>
        <w:numPr>
          <w:ilvl w:val="0"/>
          <w:numId w:val="46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sz w:val="28"/>
          <w:szCs w:val="28"/>
          <w:lang w:val="en-US" w:eastAsia="zh-CN" w:bidi="hi-IN"/>
        </w:rPr>
      </w:pPr>
      <w:r w:rsidRPr="004340FD">
        <w:rPr>
          <w:rFonts w:ascii="Times New Roman" w:eastAsia="SimSun" w:hAnsi="Times New Roman" w:cs="Mangal"/>
          <w:sz w:val="28"/>
          <w:szCs w:val="28"/>
          <w:lang w:val="en-US" w:eastAsia="zh-CN" w:bidi="hi-IN"/>
        </w:rPr>
        <w:t xml:space="preserve"> the work program of the discipline;</w:t>
      </w:r>
    </w:p>
    <w:p w:rsidR="008F7186" w:rsidRPr="004340FD" w:rsidRDefault="008F7186" w:rsidP="008F7186">
      <w:pPr>
        <w:widowControl w:val="0"/>
        <w:numPr>
          <w:ilvl w:val="0"/>
          <w:numId w:val="46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sz w:val="28"/>
          <w:szCs w:val="28"/>
          <w:lang w:val="en-US" w:eastAsia="zh-CN" w:bidi="hi-IN"/>
        </w:rPr>
      </w:pPr>
      <w:r w:rsidRPr="004340FD">
        <w:rPr>
          <w:rFonts w:ascii="Times New Roman" w:eastAsia="SimSun" w:hAnsi="Times New Roman" w:cs="Mangal"/>
          <w:sz w:val="28"/>
          <w:szCs w:val="28"/>
          <w:lang w:val="en-US" w:eastAsia="zh-CN" w:bidi="hi-IN"/>
        </w:rPr>
        <w:t>educational and methodological support of students' independent work (Appendix 1);</w:t>
      </w:r>
    </w:p>
    <w:p w:rsidR="008F7186" w:rsidRPr="004340FD" w:rsidRDefault="008F7186" w:rsidP="008F7186">
      <w:pPr>
        <w:widowControl w:val="0"/>
        <w:numPr>
          <w:ilvl w:val="0"/>
          <w:numId w:val="46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proofErr w:type="spellStart"/>
      <w:r w:rsidRPr="004340FD">
        <w:rPr>
          <w:rFonts w:ascii="Times New Roman" w:eastAsia="SimSun" w:hAnsi="Times New Roman" w:cs="Mangal"/>
          <w:sz w:val="28"/>
          <w:szCs w:val="28"/>
          <w:lang w:eastAsia="zh-CN" w:bidi="hi-IN"/>
        </w:rPr>
        <w:t>appraisal</w:t>
      </w:r>
      <w:proofErr w:type="spellEnd"/>
      <w:r w:rsidRPr="004340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proofErr w:type="spellStart"/>
      <w:r w:rsidRPr="004340FD">
        <w:rPr>
          <w:rFonts w:ascii="Times New Roman" w:eastAsia="SimSun" w:hAnsi="Times New Roman" w:cs="Mangal"/>
          <w:sz w:val="28"/>
          <w:szCs w:val="28"/>
          <w:lang w:eastAsia="zh-CN" w:bidi="hi-IN"/>
        </w:rPr>
        <w:t>fund</w:t>
      </w:r>
      <w:proofErr w:type="spellEnd"/>
      <w:r w:rsidRPr="004340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(</w:t>
      </w:r>
      <w:proofErr w:type="spellStart"/>
      <w:r w:rsidRPr="004340FD">
        <w:rPr>
          <w:rFonts w:ascii="Times New Roman" w:eastAsia="SimSun" w:hAnsi="Times New Roman" w:cs="Mangal"/>
          <w:sz w:val="28"/>
          <w:szCs w:val="28"/>
          <w:lang w:eastAsia="zh-CN" w:bidi="hi-IN"/>
        </w:rPr>
        <w:t>appendix</w:t>
      </w:r>
      <w:proofErr w:type="spellEnd"/>
      <w:r w:rsidRPr="004340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2)</w:t>
      </w:r>
    </w:p>
    <w:p w:rsidR="007A546B" w:rsidRPr="008F7186" w:rsidRDefault="007A546B" w:rsidP="008F7186">
      <w:bookmarkStart w:id="0" w:name="_GoBack"/>
      <w:bookmarkEnd w:id="0"/>
    </w:p>
    <w:sectPr w:rsidR="007A546B" w:rsidRPr="008F7186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85" w:rsidRDefault="009E2E85" w:rsidP="007B78B2">
      <w:pPr>
        <w:spacing w:after="0" w:line="240" w:lineRule="auto"/>
      </w:pPr>
      <w:r>
        <w:separator/>
      </w:r>
    </w:p>
  </w:endnote>
  <w:endnote w:type="continuationSeparator" w:id="0">
    <w:p w:rsidR="009E2E85" w:rsidRDefault="009E2E85" w:rsidP="007B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85" w:rsidRDefault="009E2E85" w:rsidP="007B78B2">
      <w:pPr>
        <w:spacing w:after="0" w:line="240" w:lineRule="auto"/>
      </w:pPr>
      <w:r>
        <w:separator/>
      </w:r>
    </w:p>
  </w:footnote>
  <w:footnote w:type="continuationSeparator" w:id="0">
    <w:p w:rsidR="009E2E85" w:rsidRDefault="009E2E85" w:rsidP="007B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42F4"/>
    <w:multiLevelType w:val="hybridMultilevel"/>
    <w:tmpl w:val="88C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3A3"/>
    <w:multiLevelType w:val="hybridMultilevel"/>
    <w:tmpl w:val="516E7486"/>
    <w:lvl w:ilvl="0" w:tplc="AE64B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459D"/>
    <w:multiLevelType w:val="hybridMultilevel"/>
    <w:tmpl w:val="8E2CC54C"/>
    <w:lvl w:ilvl="0" w:tplc="0F98B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C037B6"/>
    <w:multiLevelType w:val="hybridMultilevel"/>
    <w:tmpl w:val="D24ADEB2"/>
    <w:lvl w:ilvl="0" w:tplc="E3B638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46856"/>
    <w:multiLevelType w:val="hybridMultilevel"/>
    <w:tmpl w:val="A7FAB026"/>
    <w:lvl w:ilvl="0" w:tplc="CE728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6C5203"/>
    <w:multiLevelType w:val="hybridMultilevel"/>
    <w:tmpl w:val="177EAF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0FB24304"/>
    <w:multiLevelType w:val="hybridMultilevel"/>
    <w:tmpl w:val="7E3C40EA"/>
    <w:lvl w:ilvl="0" w:tplc="DDA4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D71D23"/>
    <w:multiLevelType w:val="hybridMultilevel"/>
    <w:tmpl w:val="04DCBCE6"/>
    <w:lvl w:ilvl="0" w:tplc="1C4A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851D97"/>
    <w:multiLevelType w:val="hybridMultilevel"/>
    <w:tmpl w:val="1ABA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187A269C"/>
    <w:multiLevelType w:val="hybridMultilevel"/>
    <w:tmpl w:val="B91A88B6"/>
    <w:lvl w:ilvl="0" w:tplc="219CA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5F57FA"/>
    <w:multiLevelType w:val="hybridMultilevel"/>
    <w:tmpl w:val="95F2DA8C"/>
    <w:lvl w:ilvl="0" w:tplc="460E0AD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000610"/>
    <w:multiLevelType w:val="hybridMultilevel"/>
    <w:tmpl w:val="1F7E823A"/>
    <w:lvl w:ilvl="0" w:tplc="99F4C7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FB199B"/>
    <w:multiLevelType w:val="hybridMultilevel"/>
    <w:tmpl w:val="42BEDEA0"/>
    <w:lvl w:ilvl="0" w:tplc="DDA45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720781"/>
    <w:multiLevelType w:val="hybridMultilevel"/>
    <w:tmpl w:val="B6F2E8AC"/>
    <w:lvl w:ilvl="0" w:tplc="DDA4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8E330F"/>
    <w:multiLevelType w:val="hybridMultilevel"/>
    <w:tmpl w:val="49D864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6666D2"/>
    <w:multiLevelType w:val="singleLevel"/>
    <w:tmpl w:val="B26442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3CBB0BEF"/>
    <w:multiLevelType w:val="hybridMultilevel"/>
    <w:tmpl w:val="0526C91E"/>
    <w:lvl w:ilvl="0" w:tplc="CE809D1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561EBE"/>
    <w:multiLevelType w:val="hybridMultilevel"/>
    <w:tmpl w:val="DC788A00"/>
    <w:lvl w:ilvl="0" w:tplc="BBCE48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8D6449"/>
    <w:multiLevelType w:val="hybridMultilevel"/>
    <w:tmpl w:val="F782BC1E"/>
    <w:lvl w:ilvl="0" w:tplc="DDA4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135EC4"/>
    <w:multiLevelType w:val="hybridMultilevel"/>
    <w:tmpl w:val="C8C4C032"/>
    <w:lvl w:ilvl="0" w:tplc="F7200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53544D"/>
    <w:multiLevelType w:val="hybridMultilevel"/>
    <w:tmpl w:val="528E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B646E"/>
    <w:multiLevelType w:val="hybridMultilevel"/>
    <w:tmpl w:val="17FEC3A4"/>
    <w:lvl w:ilvl="0" w:tplc="DDE683F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02A6"/>
    <w:multiLevelType w:val="hybridMultilevel"/>
    <w:tmpl w:val="35E2A23A"/>
    <w:lvl w:ilvl="0" w:tplc="D910F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CA85A16"/>
    <w:multiLevelType w:val="hybridMultilevel"/>
    <w:tmpl w:val="F528A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CB26DF"/>
    <w:multiLevelType w:val="hybridMultilevel"/>
    <w:tmpl w:val="54026822"/>
    <w:lvl w:ilvl="0" w:tplc="DDA4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6541BF"/>
    <w:multiLevelType w:val="hybridMultilevel"/>
    <w:tmpl w:val="B1E405E2"/>
    <w:lvl w:ilvl="0" w:tplc="BEC62D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D887EC7"/>
    <w:multiLevelType w:val="hybridMultilevel"/>
    <w:tmpl w:val="BB1840E8"/>
    <w:lvl w:ilvl="0" w:tplc="2B7C9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7A428E"/>
    <w:multiLevelType w:val="hybridMultilevel"/>
    <w:tmpl w:val="B6F2E8AC"/>
    <w:lvl w:ilvl="0" w:tplc="DDA4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0F1365"/>
    <w:multiLevelType w:val="hybridMultilevel"/>
    <w:tmpl w:val="742057BE"/>
    <w:lvl w:ilvl="0" w:tplc="DDA4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E93D72"/>
    <w:multiLevelType w:val="hybridMultilevel"/>
    <w:tmpl w:val="1DF49034"/>
    <w:lvl w:ilvl="0" w:tplc="6EB6B2B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80E312D"/>
    <w:multiLevelType w:val="hybridMultilevel"/>
    <w:tmpl w:val="A5D0AAB4"/>
    <w:lvl w:ilvl="0" w:tplc="CD96A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897B3F"/>
    <w:multiLevelType w:val="hybridMultilevel"/>
    <w:tmpl w:val="17A8D3E6"/>
    <w:lvl w:ilvl="0" w:tplc="CCA8F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933719A"/>
    <w:multiLevelType w:val="hybridMultilevel"/>
    <w:tmpl w:val="33186592"/>
    <w:lvl w:ilvl="0" w:tplc="DDA4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FC6322"/>
    <w:multiLevelType w:val="hybridMultilevel"/>
    <w:tmpl w:val="2BD87270"/>
    <w:lvl w:ilvl="0" w:tplc="DDA45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20"/>
  </w:num>
  <w:num w:numId="12">
    <w:abstractNumId w:val="33"/>
  </w:num>
  <w:num w:numId="13">
    <w:abstractNumId w:val="22"/>
  </w:num>
  <w:num w:numId="14">
    <w:abstractNumId w:val="16"/>
  </w:num>
  <w:num w:numId="15">
    <w:abstractNumId w:val="37"/>
  </w:num>
  <w:num w:numId="16">
    <w:abstractNumId w:val="21"/>
  </w:num>
  <w:num w:numId="17">
    <w:abstractNumId w:val="3"/>
  </w:num>
  <w:num w:numId="18">
    <w:abstractNumId w:val="29"/>
  </w:num>
  <w:num w:numId="19">
    <w:abstractNumId w:val="1"/>
  </w:num>
  <w:num w:numId="20">
    <w:abstractNumId w:val="11"/>
  </w:num>
  <w:num w:numId="21">
    <w:abstractNumId w:val="14"/>
  </w:num>
  <w:num w:numId="22">
    <w:abstractNumId w:val="40"/>
  </w:num>
  <w:num w:numId="23">
    <w:abstractNumId w:val="28"/>
  </w:num>
  <w:num w:numId="24">
    <w:abstractNumId w:val="9"/>
  </w:num>
  <w:num w:numId="25">
    <w:abstractNumId w:val="0"/>
  </w:num>
  <w:num w:numId="26">
    <w:abstractNumId w:val="31"/>
  </w:num>
  <w:num w:numId="27">
    <w:abstractNumId w:val="36"/>
  </w:num>
  <w:num w:numId="28">
    <w:abstractNumId w:val="7"/>
  </w:num>
  <w:num w:numId="29">
    <w:abstractNumId w:val="38"/>
  </w:num>
  <w:num w:numId="30">
    <w:abstractNumId w:val="30"/>
  </w:num>
  <w:num w:numId="31">
    <w:abstractNumId w:val="39"/>
  </w:num>
  <w:num w:numId="32">
    <w:abstractNumId w:val="18"/>
  </w:num>
  <w:num w:numId="33">
    <w:abstractNumId w:val="23"/>
  </w:num>
  <w:num w:numId="34">
    <w:abstractNumId w:val="42"/>
  </w:num>
  <w:num w:numId="35">
    <w:abstractNumId w:val="32"/>
  </w:num>
  <w:num w:numId="36">
    <w:abstractNumId w:val="8"/>
  </w:num>
  <w:num w:numId="37">
    <w:abstractNumId w:val="43"/>
  </w:num>
  <w:num w:numId="38">
    <w:abstractNumId w:val="17"/>
  </w:num>
  <w:num w:numId="39">
    <w:abstractNumId w:val="5"/>
  </w:num>
  <w:num w:numId="40">
    <w:abstractNumId w:val="10"/>
  </w:num>
  <w:num w:numId="41">
    <w:abstractNumId w:val="35"/>
  </w:num>
  <w:num w:numId="42">
    <w:abstractNumId w:val="25"/>
  </w:num>
  <w:num w:numId="43">
    <w:abstractNumId w:val="2"/>
  </w:num>
  <w:num w:numId="44">
    <w:abstractNumId w:val="34"/>
  </w:num>
  <w:num w:numId="45">
    <w:abstractNumId w:val="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B2"/>
    <w:rsid w:val="00064B88"/>
    <w:rsid w:val="001B3703"/>
    <w:rsid w:val="001D6007"/>
    <w:rsid w:val="00336D70"/>
    <w:rsid w:val="00371D12"/>
    <w:rsid w:val="0040590A"/>
    <w:rsid w:val="004465FA"/>
    <w:rsid w:val="004F091F"/>
    <w:rsid w:val="005E1CB2"/>
    <w:rsid w:val="006174F2"/>
    <w:rsid w:val="00650A3E"/>
    <w:rsid w:val="006A2BA7"/>
    <w:rsid w:val="0073742B"/>
    <w:rsid w:val="00742D68"/>
    <w:rsid w:val="007A546B"/>
    <w:rsid w:val="007B5AF0"/>
    <w:rsid w:val="007B71F1"/>
    <w:rsid w:val="007B78B2"/>
    <w:rsid w:val="007E3CDF"/>
    <w:rsid w:val="008015DB"/>
    <w:rsid w:val="00813CFF"/>
    <w:rsid w:val="00851C55"/>
    <w:rsid w:val="0085716E"/>
    <w:rsid w:val="008F7186"/>
    <w:rsid w:val="009E2E85"/>
    <w:rsid w:val="00A17795"/>
    <w:rsid w:val="00A21AC5"/>
    <w:rsid w:val="00A847B4"/>
    <w:rsid w:val="00B25764"/>
    <w:rsid w:val="00B76B97"/>
    <w:rsid w:val="00C1493F"/>
    <w:rsid w:val="00C2231A"/>
    <w:rsid w:val="00C633CE"/>
    <w:rsid w:val="00D373E4"/>
    <w:rsid w:val="00D432C8"/>
    <w:rsid w:val="00E031F6"/>
    <w:rsid w:val="00E0472C"/>
    <w:rsid w:val="00EC35ED"/>
    <w:rsid w:val="00FD2D75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B78B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B7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B7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7B78B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B78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B78B2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78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78B2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8B2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78B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B78B2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7B78B2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B78B2"/>
    <w:pPr>
      <w:widowControl w:val="0"/>
      <w:shd w:val="clear" w:color="auto" w:fill="FFFFFF"/>
      <w:spacing w:after="1920" w:line="494" w:lineRule="exact"/>
      <w:ind w:hanging="1840"/>
      <w:jc w:val="center"/>
    </w:pPr>
    <w:rPr>
      <w:rFonts w:ascii="Times New Roman" w:eastAsiaTheme="minorHAnsi" w:hAnsi="Times New Roman" w:cs="Times New Roman"/>
      <w:spacing w:val="20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7B78B2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78B2"/>
    <w:pPr>
      <w:widowControl w:val="0"/>
      <w:shd w:val="clear" w:color="auto" w:fill="FFFFFF"/>
      <w:spacing w:after="0" w:line="245" w:lineRule="exact"/>
      <w:ind w:hanging="1240"/>
      <w:jc w:val="both"/>
    </w:pPr>
    <w:rPr>
      <w:rFonts w:ascii="Times New Roman" w:eastAsiaTheme="minorHAnsi" w:hAnsi="Times New Roman" w:cs="Times New Roman"/>
      <w:b/>
      <w:bCs/>
      <w:spacing w:val="20"/>
      <w:sz w:val="20"/>
      <w:szCs w:val="20"/>
    </w:rPr>
  </w:style>
  <w:style w:type="character" w:customStyle="1" w:styleId="20">
    <w:name w:val="Основной текст (2) + Полужирный"/>
    <w:basedOn w:val="2"/>
    <w:uiPriority w:val="99"/>
    <w:rsid w:val="007B78B2"/>
    <w:rPr>
      <w:rFonts w:ascii="Times New Roman" w:hAnsi="Times New Roman" w:cs="Times New Roman"/>
      <w:b/>
      <w:bCs/>
      <w:spacing w:val="20"/>
      <w:sz w:val="20"/>
      <w:szCs w:val="20"/>
      <w:u w:val="none"/>
      <w:shd w:val="clear" w:color="auto" w:fill="FFFFFF"/>
    </w:rPr>
  </w:style>
  <w:style w:type="paragraph" w:styleId="22">
    <w:name w:val="Body Text 2"/>
    <w:basedOn w:val="a"/>
    <w:link w:val="23"/>
    <w:uiPriority w:val="99"/>
    <w:unhideWhenUsed/>
    <w:rsid w:val="007B78B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B78B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pt3">
    <w:name w:val="Основной текст (2) + Интервал 0 pt3"/>
    <w:basedOn w:val="2"/>
    <w:uiPriority w:val="99"/>
    <w:rsid w:val="007B78B2"/>
    <w:rPr>
      <w:rFonts w:ascii="Times New Roman" w:hAnsi="Times New Roman" w:cs="Times New Roman"/>
      <w:spacing w:val="10"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7B7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basedOn w:val="a0"/>
    <w:rsid w:val="007B78B2"/>
  </w:style>
  <w:style w:type="paragraph" w:styleId="af">
    <w:name w:val="header"/>
    <w:basedOn w:val="a"/>
    <w:link w:val="af0"/>
    <w:uiPriority w:val="99"/>
    <w:unhideWhenUsed/>
    <w:rsid w:val="007A546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7A546B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14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B78B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B7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B7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7B78B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B78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B78B2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78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78B2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8B2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78B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B78B2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7B78B2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B78B2"/>
    <w:pPr>
      <w:widowControl w:val="0"/>
      <w:shd w:val="clear" w:color="auto" w:fill="FFFFFF"/>
      <w:spacing w:after="1920" w:line="494" w:lineRule="exact"/>
      <w:ind w:hanging="1840"/>
      <w:jc w:val="center"/>
    </w:pPr>
    <w:rPr>
      <w:rFonts w:ascii="Times New Roman" w:eastAsiaTheme="minorHAnsi" w:hAnsi="Times New Roman" w:cs="Times New Roman"/>
      <w:spacing w:val="20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7B78B2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78B2"/>
    <w:pPr>
      <w:widowControl w:val="0"/>
      <w:shd w:val="clear" w:color="auto" w:fill="FFFFFF"/>
      <w:spacing w:after="0" w:line="245" w:lineRule="exact"/>
      <w:ind w:hanging="1240"/>
      <w:jc w:val="both"/>
    </w:pPr>
    <w:rPr>
      <w:rFonts w:ascii="Times New Roman" w:eastAsiaTheme="minorHAnsi" w:hAnsi="Times New Roman" w:cs="Times New Roman"/>
      <w:b/>
      <w:bCs/>
      <w:spacing w:val="20"/>
      <w:sz w:val="20"/>
      <w:szCs w:val="20"/>
    </w:rPr>
  </w:style>
  <w:style w:type="character" w:customStyle="1" w:styleId="20">
    <w:name w:val="Основной текст (2) + Полужирный"/>
    <w:basedOn w:val="2"/>
    <w:uiPriority w:val="99"/>
    <w:rsid w:val="007B78B2"/>
    <w:rPr>
      <w:rFonts w:ascii="Times New Roman" w:hAnsi="Times New Roman" w:cs="Times New Roman"/>
      <w:b/>
      <w:bCs/>
      <w:spacing w:val="20"/>
      <w:sz w:val="20"/>
      <w:szCs w:val="20"/>
      <w:u w:val="none"/>
      <w:shd w:val="clear" w:color="auto" w:fill="FFFFFF"/>
    </w:rPr>
  </w:style>
  <w:style w:type="paragraph" w:styleId="22">
    <w:name w:val="Body Text 2"/>
    <w:basedOn w:val="a"/>
    <w:link w:val="23"/>
    <w:uiPriority w:val="99"/>
    <w:unhideWhenUsed/>
    <w:rsid w:val="007B78B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B78B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pt3">
    <w:name w:val="Основной текст (2) + Интервал 0 pt3"/>
    <w:basedOn w:val="2"/>
    <w:uiPriority w:val="99"/>
    <w:rsid w:val="007B78B2"/>
    <w:rPr>
      <w:rFonts w:ascii="Times New Roman" w:hAnsi="Times New Roman" w:cs="Times New Roman"/>
      <w:spacing w:val="10"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7B7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basedOn w:val="a0"/>
    <w:rsid w:val="007B78B2"/>
  </w:style>
  <w:style w:type="paragraph" w:styleId="af">
    <w:name w:val="header"/>
    <w:basedOn w:val="a"/>
    <w:link w:val="af0"/>
    <w:uiPriority w:val="99"/>
    <w:unhideWhenUsed/>
    <w:rsid w:val="007A546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7A546B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1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Косенко Тамара Алексеевна</cp:lastModifiedBy>
  <cp:revision>3</cp:revision>
  <cp:lastPrinted>2019-05-17T23:27:00Z</cp:lastPrinted>
  <dcterms:created xsi:type="dcterms:W3CDTF">2019-07-08T02:02:00Z</dcterms:created>
  <dcterms:modified xsi:type="dcterms:W3CDTF">2021-02-18T08:13:00Z</dcterms:modified>
</cp:coreProperties>
</file>