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1AED" w14:textId="77777777" w:rsidR="00EB69EF" w:rsidRPr="00EB69EF" w:rsidRDefault="00EB69EF" w:rsidP="00EB69EF">
      <w:pPr>
        <w:spacing w:after="200" w:line="276" w:lineRule="auto"/>
        <w:rPr>
          <w:sz w:val="22"/>
          <w:szCs w:val="22"/>
        </w:rPr>
      </w:pPr>
    </w:p>
    <w:p w14:paraId="78D2B615" w14:textId="77777777" w:rsidR="00EB69EF" w:rsidRPr="00EB69EF" w:rsidRDefault="00EB69EF" w:rsidP="00EB69EF">
      <w:pPr>
        <w:jc w:val="center"/>
      </w:pPr>
      <w:r w:rsidRPr="00EB69EF">
        <w:rPr>
          <w:noProof/>
        </w:rPr>
        <w:drawing>
          <wp:anchor distT="0" distB="0" distL="114300" distR="114300" simplePos="0" relativeHeight="251665408" behindDoc="0" locked="0" layoutInCell="1" allowOverlap="1" wp14:anchorId="00F939F1" wp14:editId="74307F0E">
            <wp:simplePos x="0" y="0"/>
            <wp:positionH relativeFrom="column">
              <wp:posOffset>2870200</wp:posOffset>
            </wp:positionH>
            <wp:positionV relativeFrom="paragraph">
              <wp:posOffset>-506095</wp:posOffset>
            </wp:positionV>
            <wp:extent cx="339725" cy="563880"/>
            <wp:effectExtent l="0" t="0" r="3175" b="7620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0487A" w14:textId="77777777" w:rsidR="00EB69EF" w:rsidRPr="00EB69EF" w:rsidRDefault="00EB69EF" w:rsidP="00EB69EF">
      <w:pPr>
        <w:jc w:val="center"/>
      </w:pPr>
      <w:r w:rsidRPr="00EB69EF">
        <w:t>МИНИСТЕРСТВО ОБРАЗОВАНИЯ И НАУКИ РОССИЙСКОЙ ФЕДЕРАЦИИ</w:t>
      </w:r>
    </w:p>
    <w:p w14:paraId="0E094C1C" w14:textId="77777777" w:rsidR="00EB69EF" w:rsidRPr="00EB69EF" w:rsidRDefault="00EB69EF" w:rsidP="00EB69EF">
      <w:pPr>
        <w:ind w:right="-1"/>
        <w:jc w:val="center"/>
        <w:rPr>
          <w:sz w:val="22"/>
          <w:szCs w:val="22"/>
        </w:rPr>
      </w:pPr>
      <w:r w:rsidRPr="00EB69EF"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15B99535" w14:textId="77777777" w:rsidR="00EB69EF" w:rsidRPr="00EB69EF" w:rsidRDefault="00EB69EF" w:rsidP="00EB69EF">
      <w:pPr>
        <w:jc w:val="center"/>
      </w:pPr>
      <w:r w:rsidRPr="00EB69EF">
        <w:rPr>
          <w:b/>
          <w:bCs/>
        </w:rPr>
        <w:t>Дальневосточный федеральный университет</w:t>
      </w:r>
    </w:p>
    <w:p w14:paraId="0B9DCD3A" w14:textId="77777777" w:rsidR="00EB69EF" w:rsidRPr="00EB69EF" w:rsidRDefault="00EB69EF" w:rsidP="00EB69EF">
      <w:pPr>
        <w:jc w:val="center"/>
      </w:pPr>
      <w:r w:rsidRPr="00EB69EF">
        <w:t>(ДВФУ)</w:t>
      </w:r>
    </w:p>
    <w:p w14:paraId="3FD6DBAC" w14:textId="77777777" w:rsidR="00EB69EF" w:rsidRPr="00EB69EF" w:rsidRDefault="00EB69EF" w:rsidP="00EB69EF">
      <w:pPr>
        <w:pBdr>
          <w:top w:val="thinThickSmallGap" w:sz="24" w:space="2" w:color="auto"/>
        </w:pBdr>
        <w:jc w:val="center"/>
      </w:pPr>
    </w:p>
    <w:p w14:paraId="30B638C4" w14:textId="77777777" w:rsidR="00EB69EF" w:rsidRPr="00EB69EF" w:rsidRDefault="00EB69EF" w:rsidP="00EB69EF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Cs/>
          <w:lang w:eastAsia="en-US"/>
        </w:rPr>
      </w:pPr>
      <w:r w:rsidRPr="00EB69EF">
        <w:rPr>
          <w:b/>
          <w:lang w:eastAsia="en-US"/>
        </w:rPr>
        <w:t>ШКОЛА БИОМЕДИЦИНЫ</w:t>
      </w:r>
    </w:p>
    <w:p w14:paraId="59AC8487" w14:textId="77777777" w:rsidR="00EB69EF" w:rsidRPr="00EB69EF" w:rsidRDefault="00EB69EF" w:rsidP="00EB69EF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1"/>
        <w:gridCol w:w="4351"/>
      </w:tblGrid>
      <w:tr w:rsidR="00EB69EF" w:rsidRPr="00EB69EF" w14:paraId="77B3C886" w14:textId="77777777" w:rsidTr="00ED380D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</w:tcPr>
          <w:p w14:paraId="4A651A44" w14:textId="77777777" w:rsidR="00EB69EF" w:rsidRPr="00EB69EF" w:rsidRDefault="00EB69EF" w:rsidP="00EB69EF">
            <w:r w:rsidRPr="00EB69EF">
              <w:t>«СОГЛАСОВАНО»</w:t>
            </w:r>
          </w:p>
          <w:p w14:paraId="23AD79C6" w14:textId="77777777" w:rsidR="00EB69EF" w:rsidRPr="00EB69EF" w:rsidRDefault="00EB69EF" w:rsidP="00EB69EF">
            <w:r w:rsidRPr="00EB69EF">
              <w:t xml:space="preserve">Руководитель ОП 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512556F4" w14:textId="77777777" w:rsidR="00EB69EF" w:rsidRPr="00EB69EF" w:rsidRDefault="00EB69EF" w:rsidP="00EB69EF">
            <w:r w:rsidRPr="00EB69EF">
              <w:t>«УТВЕРЖДАЮ»</w:t>
            </w:r>
          </w:p>
          <w:p w14:paraId="2085A70F" w14:textId="77777777" w:rsidR="00EB69EF" w:rsidRPr="00EB69EF" w:rsidRDefault="00EB69EF" w:rsidP="00EB69EF">
            <w:r w:rsidRPr="00EB69EF">
              <w:t xml:space="preserve">Директор департамента </w:t>
            </w:r>
          </w:p>
          <w:p w14:paraId="4266AAD0" w14:textId="77777777" w:rsidR="00EB69EF" w:rsidRPr="00EB69EF" w:rsidRDefault="00EB69EF" w:rsidP="00EB69EF">
            <w:r w:rsidRPr="00EB69EF">
              <w:t>пищевых наук и технологий</w:t>
            </w:r>
          </w:p>
        </w:tc>
      </w:tr>
      <w:tr w:rsidR="00EB69EF" w:rsidRPr="00EB69EF" w14:paraId="7FD92B85" w14:textId="77777777" w:rsidTr="00ED380D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</w:tcPr>
          <w:p w14:paraId="4720AA26" w14:textId="77777777" w:rsidR="00EB69EF" w:rsidRPr="00EB69EF" w:rsidRDefault="00EB69EF" w:rsidP="00EB69EF">
            <w:pPr>
              <w:rPr>
                <w:i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4B2C5C2E" w14:textId="77777777" w:rsidR="00EB69EF" w:rsidRPr="00EB69EF" w:rsidRDefault="00EB69EF" w:rsidP="00EB69EF"/>
        </w:tc>
      </w:tr>
      <w:tr w:rsidR="00EB69EF" w:rsidRPr="00EB69EF" w14:paraId="57C32ADC" w14:textId="77777777" w:rsidTr="00ED380D">
        <w:trPr>
          <w:trHeight w:hRule="exact" w:val="454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9337" w14:textId="77777777" w:rsidR="00EB69EF" w:rsidRPr="00EB69EF" w:rsidRDefault="00EB69EF" w:rsidP="00EB69EF">
            <w:r w:rsidRPr="00EB69EF">
              <w:t xml:space="preserve">_____________   </w:t>
            </w:r>
            <w:proofErr w:type="gramStart"/>
            <w:r w:rsidRPr="00EB69EF">
              <w:t>Л.В.</w:t>
            </w:r>
            <w:proofErr w:type="gramEnd"/>
            <w:r w:rsidRPr="00EB69EF">
              <w:t xml:space="preserve"> Левочкина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76F3D" w14:textId="77777777" w:rsidR="00EB69EF" w:rsidRPr="00EB69EF" w:rsidRDefault="00EB69EF" w:rsidP="00EB69EF">
            <w:r w:rsidRPr="00EB69EF">
              <w:t xml:space="preserve">_____________   </w:t>
            </w:r>
            <w:proofErr w:type="gramStart"/>
            <w:r w:rsidRPr="00EB69EF">
              <w:t>Ю.В.</w:t>
            </w:r>
            <w:proofErr w:type="gramEnd"/>
            <w:r w:rsidRPr="00EB69EF">
              <w:t xml:space="preserve"> Приходько</w:t>
            </w:r>
          </w:p>
        </w:tc>
      </w:tr>
      <w:tr w:rsidR="00EB69EF" w:rsidRPr="00EB69EF" w14:paraId="588A5964" w14:textId="77777777" w:rsidTr="00ED380D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</w:tcPr>
          <w:p w14:paraId="7550207F" w14:textId="7CCC6D96" w:rsidR="00EB69EF" w:rsidRPr="00EB69EF" w:rsidRDefault="00EB69EF" w:rsidP="00EB69EF">
            <w:r w:rsidRPr="00EB69EF">
              <w:t>«</w:t>
            </w:r>
            <w:r w:rsidR="00ED380D">
              <w:t>___</w:t>
            </w:r>
            <w:r w:rsidRPr="00EB69EF">
              <w:t>» _</w:t>
            </w:r>
            <w:r w:rsidR="00ED380D">
              <w:rPr>
                <w:u w:val="single"/>
              </w:rPr>
              <w:t>____</w:t>
            </w:r>
            <w:r w:rsidRPr="00EB69EF">
              <w:t xml:space="preserve"> 201</w:t>
            </w:r>
            <w:r w:rsidR="00ED380D">
              <w:t>9</w:t>
            </w:r>
            <w:r w:rsidRPr="00EB69EF">
              <w:t xml:space="preserve"> г.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1DFB9B87" w14:textId="6713D170" w:rsidR="00EB69EF" w:rsidRPr="00EB69EF" w:rsidRDefault="00EB69EF" w:rsidP="00EB69EF">
            <w:r w:rsidRPr="00EB69EF">
              <w:t>«</w:t>
            </w:r>
            <w:r w:rsidR="00ED380D">
              <w:t>___</w:t>
            </w:r>
            <w:r w:rsidRPr="00EB69EF">
              <w:t>» _</w:t>
            </w:r>
            <w:r w:rsidR="00ED380D">
              <w:rPr>
                <w:u w:val="single"/>
              </w:rPr>
              <w:t>_____</w:t>
            </w:r>
            <w:r w:rsidRPr="00EB69EF">
              <w:t xml:space="preserve"> 201</w:t>
            </w:r>
            <w:r w:rsidR="00ED380D">
              <w:t>9</w:t>
            </w:r>
            <w:r w:rsidRPr="00EB69EF">
              <w:t xml:space="preserve"> г.</w:t>
            </w:r>
          </w:p>
        </w:tc>
      </w:tr>
    </w:tbl>
    <w:p w14:paraId="4E9438E1" w14:textId="77777777" w:rsidR="00EB69EF" w:rsidRPr="00EB69EF" w:rsidRDefault="00EB69EF" w:rsidP="00EB69EF">
      <w:pPr>
        <w:suppressAutoHyphens/>
        <w:jc w:val="center"/>
        <w:rPr>
          <w:bCs/>
        </w:rPr>
      </w:pPr>
    </w:p>
    <w:p w14:paraId="2756EAA1" w14:textId="77777777" w:rsidR="00EB69EF" w:rsidRPr="00EB69EF" w:rsidRDefault="00EB69EF" w:rsidP="00EB69EF">
      <w:pPr>
        <w:suppressAutoHyphens/>
        <w:jc w:val="center"/>
        <w:rPr>
          <w:bCs/>
        </w:rPr>
      </w:pPr>
    </w:p>
    <w:p w14:paraId="4C73E2A0" w14:textId="77777777" w:rsidR="00EB69EF" w:rsidRPr="00EB69EF" w:rsidRDefault="00EB69EF" w:rsidP="00EB69EF">
      <w:pPr>
        <w:jc w:val="center"/>
        <w:rPr>
          <w:b/>
        </w:rPr>
      </w:pPr>
      <w:r w:rsidRPr="00EB69EF">
        <w:rPr>
          <w:b/>
        </w:rPr>
        <w:t>УЧЕБНО-МЕТОДИЧЕСКИЙ КОМПЛЕКС ДИСЦИПЛИНЫ</w:t>
      </w:r>
    </w:p>
    <w:p w14:paraId="14CA008D" w14:textId="77777777" w:rsidR="00EB69EF" w:rsidRPr="00EB69EF" w:rsidRDefault="00EB69EF" w:rsidP="00EB69EF">
      <w:pPr>
        <w:jc w:val="center"/>
        <w:rPr>
          <w:b/>
        </w:rPr>
      </w:pPr>
    </w:p>
    <w:p w14:paraId="2483CE55" w14:textId="77777777" w:rsidR="00103640" w:rsidRPr="00EB69EF" w:rsidRDefault="00EB69EF" w:rsidP="00103640">
      <w:pPr>
        <w:spacing w:after="60"/>
        <w:jc w:val="center"/>
        <w:outlineLvl w:val="5"/>
        <w:rPr>
          <w:b/>
        </w:rPr>
      </w:pPr>
      <w:r>
        <w:rPr>
          <w:b/>
        </w:rPr>
        <w:t>«</w:t>
      </w:r>
      <w:r w:rsidR="00103640" w:rsidRPr="00EB69EF">
        <w:rPr>
          <w:b/>
        </w:rPr>
        <w:t>Стратегическое планирование и прогнозирование деятельности предприятий общественного питания</w:t>
      </w:r>
      <w:r>
        <w:rPr>
          <w:b/>
        </w:rPr>
        <w:t>»</w:t>
      </w:r>
    </w:p>
    <w:p w14:paraId="6F8F53B0" w14:textId="77777777" w:rsidR="00EB69EF" w:rsidRPr="00EB69EF" w:rsidRDefault="00EB69EF" w:rsidP="00EB69EF">
      <w:pPr>
        <w:jc w:val="center"/>
      </w:pPr>
      <w:r w:rsidRPr="00EB69EF">
        <w:t>Направление подготовки 19.04.04 «Технология продукции и организация общественного питания»</w:t>
      </w:r>
    </w:p>
    <w:p w14:paraId="688A8BB5" w14:textId="77777777" w:rsidR="00EB69EF" w:rsidRPr="00EB69EF" w:rsidRDefault="00EB69EF" w:rsidP="00EB69EF">
      <w:pPr>
        <w:jc w:val="center"/>
      </w:pPr>
      <w:r w:rsidRPr="00EB69EF">
        <w:t>Образовательная программа «Технология продукции и организация общественного питания»</w:t>
      </w:r>
    </w:p>
    <w:p w14:paraId="261E99DD" w14:textId="77777777" w:rsidR="00EB69EF" w:rsidRPr="00EB69EF" w:rsidRDefault="00EB69EF" w:rsidP="00EB69EF">
      <w:pPr>
        <w:jc w:val="center"/>
      </w:pPr>
      <w:r w:rsidRPr="00EB69EF">
        <w:t>Форма подготовки очная</w:t>
      </w:r>
    </w:p>
    <w:p w14:paraId="7F017777" w14:textId="77777777" w:rsidR="00784581" w:rsidRDefault="00784581" w:rsidP="00784581">
      <w:pPr>
        <w:jc w:val="center"/>
      </w:pPr>
    </w:p>
    <w:p w14:paraId="76511BAB" w14:textId="77777777" w:rsidR="00784581" w:rsidRDefault="00784581" w:rsidP="00784581">
      <w:pPr>
        <w:suppressAutoHyphens/>
        <w:rPr>
          <w:bCs/>
        </w:rPr>
      </w:pPr>
      <w:r>
        <w:rPr>
          <w:bCs/>
        </w:rPr>
        <w:t>Школа биомедицины</w:t>
      </w:r>
    </w:p>
    <w:p w14:paraId="209F70AD" w14:textId="77777777" w:rsidR="00784581" w:rsidRDefault="00784581" w:rsidP="00784581">
      <w:pPr>
        <w:suppressAutoHyphens/>
        <w:rPr>
          <w:bCs/>
        </w:rPr>
      </w:pPr>
      <w:bookmarkStart w:id="0" w:name="_Hlk374743"/>
      <w:r>
        <w:t>Департамент пищевых наук и технологий</w:t>
      </w:r>
    </w:p>
    <w:bookmarkEnd w:id="0"/>
    <w:p w14:paraId="1FB25293" w14:textId="77777777" w:rsidR="00784581" w:rsidRDefault="00784581" w:rsidP="00784581">
      <w:pPr>
        <w:suppressAutoHyphens/>
        <w:rPr>
          <w:bCs/>
        </w:rPr>
      </w:pPr>
      <w:r>
        <w:rPr>
          <w:bCs/>
        </w:rPr>
        <w:t>Курс _</w:t>
      </w:r>
      <w:r w:rsidR="00C86B36">
        <w:rPr>
          <w:bCs/>
        </w:rPr>
        <w:t>1</w:t>
      </w:r>
      <w:r>
        <w:rPr>
          <w:bCs/>
        </w:rPr>
        <w:t>_, семестр _</w:t>
      </w:r>
      <w:r w:rsidR="00C86B36">
        <w:rPr>
          <w:bCs/>
        </w:rPr>
        <w:t>2</w:t>
      </w:r>
      <w:r>
        <w:rPr>
          <w:bCs/>
        </w:rPr>
        <w:t>_</w:t>
      </w:r>
    </w:p>
    <w:p w14:paraId="17168DF2" w14:textId="77777777" w:rsidR="00784581" w:rsidRDefault="00784581" w:rsidP="00784581">
      <w:pPr>
        <w:suppressAutoHyphens/>
        <w:rPr>
          <w:sz w:val="22"/>
          <w:szCs w:val="22"/>
        </w:rPr>
      </w:pPr>
      <w:r>
        <w:rPr>
          <w:sz w:val="22"/>
          <w:szCs w:val="22"/>
        </w:rPr>
        <w:t>лекции _18__ час.</w:t>
      </w:r>
    </w:p>
    <w:p w14:paraId="57504DC3" w14:textId="77777777" w:rsidR="00784581" w:rsidRDefault="00784581" w:rsidP="00784581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практические занятия___36___час.  </w:t>
      </w:r>
    </w:p>
    <w:p w14:paraId="3EC40B4E" w14:textId="77777777" w:rsidR="00784581" w:rsidRDefault="00784581" w:rsidP="00784581">
      <w:pPr>
        <w:suppressAutoHyphens/>
        <w:rPr>
          <w:bCs/>
        </w:rPr>
      </w:pPr>
      <w:r>
        <w:rPr>
          <w:bCs/>
        </w:rPr>
        <w:t xml:space="preserve">Лабораторные работы </w:t>
      </w:r>
      <w:r>
        <w:rPr>
          <w:bCs/>
        </w:rPr>
        <w:sym w:font="Symbol" w:char="F02D"/>
      </w:r>
      <w:r>
        <w:rPr>
          <w:bCs/>
        </w:rPr>
        <w:t>-- час.</w:t>
      </w:r>
    </w:p>
    <w:p w14:paraId="01F28489" w14:textId="2210E54E" w:rsidR="00784581" w:rsidRDefault="00784581" w:rsidP="00784581">
      <w:pPr>
        <w:suppressAutoHyphens/>
        <w:rPr>
          <w:sz w:val="22"/>
          <w:szCs w:val="22"/>
        </w:rPr>
      </w:pPr>
      <w:r>
        <w:rPr>
          <w:sz w:val="22"/>
          <w:szCs w:val="22"/>
        </w:rPr>
        <w:t>Самостоятельная работа ____</w:t>
      </w:r>
      <w:r w:rsidR="00ED380D">
        <w:rPr>
          <w:sz w:val="22"/>
          <w:szCs w:val="22"/>
        </w:rPr>
        <w:t>18</w:t>
      </w:r>
      <w:r>
        <w:rPr>
          <w:sz w:val="22"/>
          <w:szCs w:val="22"/>
        </w:rPr>
        <w:t>____ час.</w:t>
      </w:r>
    </w:p>
    <w:p w14:paraId="4FD31D09" w14:textId="77777777" w:rsidR="00784581" w:rsidRDefault="00784581" w:rsidP="00784581">
      <w:pPr>
        <w:suppressAutoHyphens/>
        <w:rPr>
          <w:bCs/>
        </w:rPr>
      </w:pPr>
      <w:r>
        <w:rPr>
          <w:bCs/>
        </w:rPr>
        <w:t xml:space="preserve">Всего часов </w:t>
      </w:r>
      <w:r>
        <w:rPr>
          <w:bCs/>
        </w:rPr>
        <w:sym w:font="Symbol" w:char="F02D"/>
      </w:r>
      <w:r>
        <w:rPr>
          <w:bCs/>
        </w:rPr>
        <w:t>_1</w:t>
      </w:r>
      <w:r w:rsidR="00355114">
        <w:rPr>
          <w:bCs/>
        </w:rPr>
        <w:t>08</w:t>
      </w:r>
      <w:r>
        <w:rPr>
          <w:bCs/>
        </w:rPr>
        <w:t>_ час.</w:t>
      </w:r>
    </w:p>
    <w:p w14:paraId="710DD4FC" w14:textId="77777777" w:rsidR="00784581" w:rsidRDefault="00784581" w:rsidP="00784581">
      <w:pPr>
        <w:suppressAutoHyphens/>
        <w:rPr>
          <w:bCs/>
        </w:rPr>
      </w:pPr>
      <w:r>
        <w:rPr>
          <w:bCs/>
        </w:rPr>
        <w:t xml:space="preserve">Всего часов аудиторной нагрузки </w:t>
      </w:r>
      <w:r>
        <w:rPr>
          <w:bCs/>
        </w:rPr>
        <w:sym w:font="Symbol" w:char="F02D"/>
      </w:r>
      <w:r>
        <w:rPr>
          <w:bCs/>
        </w:rPr>
        <w:t xml:space="preserve"> __54_ час.</w:t>
      </w:r>
    </w:p>
    <w:p w14:paraId="3AB0BBE9" w14:textId="18E0BCDA" w:rsidR="00784581" w:rsidRDefault="00784581" w:rsidP="00784581">
      <w:pPr>
        <w:suppressAutoHyphens/>
        <w:rPr>
          <w:bCs/>
        </w:rPr>
      </w:pPr>
      <w:r>
        <w:rPr>
          <w:bCs/>
        </w:rPr>
        <w:t xml:space="preserve">Контрольные работы </w:t>
      </w:r>
      <w:r>
        <w:rPr>
          <w:bCs/>
        </w:rPr>
        <w:sym w:font="Symbol" w:char="F02D"/>
      </w:r>
      <w:r w:rsidR="00ED380D">
        <w:rPr>
          <w:bCs/>
        </w:rPr>
        <w:t xml:space="preserve"> 36 час.</w:t>
      </w:r>
    </w:p>
    <w:p w14:paraId="2925B6EF" w14:textId="77777777" w:rsidR="00784581" w:rsidRDefault="00784581" w:rsidP="00784581">
      <w:pPr>
        <w:suppressAutoHyphens/>
        <w:rPr>
          <w:bCs/>
        </w:rPr>
      </w:pPr>
      <w:r>
        <w:rPr>
          <w:bCs/>
        </w:rPr>
        <w:t xml:space="preserve">Зачет </w:t>
      </w:r>
      <w:r>
        <w:rPr>
          <w:bCs/>
        </w:rPr>
        <w:sym w:font="Symbol" w:char="F02D"/>
      </w:r>
      <w:r>
        <w:rPr>
          <w:bCs/>
        </w:rPr>
        <w:t xml:space="preserve">  семестр</w:t>
      </w:r>
    </w:p>
    <w:p w14:paraId="26E7A7C6" w14:textId="77777777" w:rsidR="00784581" w:rsidRDefault="00784581" w:rsidP="00784581">
      <w:pPr>
        <w:suppressAutoHyphens/>
        <w:rPr>
          <w:bCs/>
        </w:rPr>
      </w:pPr>
      <w:r>
        <w:rPr>
          <w:bCs/>
        </w:rPr>
        <w:t xml:space="preserve">Экзамен </w:t>
      </w:r>
      <w:r>
        <w:rPr>
          <w:bCs/>
        </w:rPr>
        <w:sym w:font="Symbol" w:char="F02D"/>
      </w:r>
      <w:r>
        <w:rPr>
          <w:bCs/>
        </w:rPr>
        <w:t xml:space="preserve"> _</w:t>
      </w:r>
      <w:r w:rsidR="002A697B">
        <w:rPr>
          <w:bCs/>
        </w:rPr>
        <w:t>2</w:t>
      </w:r>
      <w:r>
        <w:rPr>
          <w:bCs/>
        </w:rPr>
        <w:t>_ семестр</w:t>
      </w:r>
    </w:p>
    <w:p w14:paraId="201C0C35" w14:textId="77777777" w:rsidR="00784581" w:rsidRDefault="00784581" w:rsidP="00ED380D">
      <w:pPr>
        <w:suppressAutoHyphens/>
        <w:rPr>
          <w:bCs/>
        </w:rPr>
      </w:pPr>
    </w:p>
    <w:p w14:paraId="6F0D0659" w14:textId="77777777" w:rsidR="00EB69EF" w:rsidRPr="00EB69EF" w:rsidRDefault="00EB69EF" w:rsidP="00EB69EF">
      <w:pPr>
        <w:suppressAutoHyphens/>
        <w:jc w:val="both"/>
        <w:rPr>
          <w:bCs/>
        </w:rPr>
      </w:pPr>
      <w:bookmarkStart w:id="1" w:name="_Hlk374761"/>
      <w:bookmarkStart w:id="2" w:name="_Toc389744553"/>
      <w:r w:rsidRPr="00EB69EF">
        <w:rPr>
          <w:bCs/>
        </w:rPr>
        <w:t>Учебно-методический комплекс составлен в соответствии с требованиями образовательного стандарта, самостоятельно устанавливаемого ДВФУ, утвержденного приказом ректора от 07.07.2015 г. №12-13-1282</w:t>
      </w:r>
    </w:p>
    <w:p w14:paraId="61B96DE7" w14:textId="77777777" w:rsidR="00EB69EF" w:rsidRPr="00EB69EF" w:rsidRDefault="00EB69EF" w:rsidP="00EB69EF">
      <w:pPr>
        <w:suppressAutoHyphens/>
        <w:jc w:val="both"/>
        <w:rPr>
          <w:bCs/>
        </w:rPr>
      </w:pPr>
    </w:p>
    <w:p w14:paraId="21BA3493" w14:textId="39E7BFEC" w:rsidR="00784581" w:rsidRPr="00EB69EF" w:rsidRDefault="00EB69EF" w:rsidP="00EB69EF">
      <w:pPr>
        <w:suppressAutoHyphens/>
        <w:jc w:val="both"/>
        <w:rPr>
          <w:bCs/>
        </w:rPr>
      </w:pPr>
      <w:r w:rsidRPr="00EB69EF">
        <w:rPr>
          <w:bCs/>
        </w:rPr>
        <w:t xml:space="preserve">УМКД обсужден на заседании </w:t>
      </w:r>
      <w:r w:rsidRPr="00EB69EF">
        <w:t>Департамента пищевых наук и технологий</w:t>
      </w:r>
      <w:r w:rsidRPr="00EB69EF">
        <w:rPr>
          <w:bCs/>
        </w:rPr>
        <w:t xml:space="preserve"> Школы биомедицины ДВФУ №</w:t>
      </w:r>
      <w:r w:rsidR="00ED380D">
        <w:rPr>
          <w:bCs/>
        </w:rPr>
        <w:t xml:space="preserve">  </w:t>
      </w:r>
      <w:r w:rsidRPr="00EB69EF">
        <w:rPr>
          <w:bCs/>
        </w:rPr>
        <w:t xml:space="preserve"> от «</w:t>
      </w:r>
      <w:r w:rsidR="00ED380D">
        <w:rPr>
          <w:bCs/>
        </w:rPr>
        <w:t>___</w:t>
      </w:r>
      <w:r w:rsidRPr="00EB69EF">
        <w:rPr>
          <w:bCs/>
        </w:rPr>
        <w:t xml:space="preserve">» </w:t>
      </w:r>
      <w:r w:rsidR="00ED380D">
        <w:rPr>
          <w:bCs/>
        </w:rPr>
        <w:t>_____</w:t>
      </w:r>
      <w:r w:rsidRPr="00EB69EF">
        <w:rPr>
          <w:bCs/>
        </w:rPr>
        <w:t xml:space="preserve"> 201</w:t>
      </w:r>
      <w:r w:rsidR="00ED380D">
        <w:rPr>
          <w:bCs/>
        </w:rPr>
        <w:t>9</w:t>
      </w:r>
      <w:r w:rsidRPr="00EB69EF">
        <w:rPr>
          <w:bCs/>
        </w:rPr>
        <w:t xml:space="preserve"> г.</w:t>
      </w:r>
    </w:p>
    <w:p w14:paraId="7F7FB654" w14:textId="77777777" w:rsidR="00784581" w:rsidRDefault="00784581" w:rsidP="00784581">
      <w:pPr>
        <w:suppressAutoHyphens/>
        <w:rPr>
          <w:sz w:val="22"/>
          <w:szCs w:val="22"/>
        </w:rPr>
      </w:pPr>
    </w:p>
    <w:p w14:paraId="6182A6EE" w14:textId="77777777" w:rsidR="00784581" w:rsidRDefault="00784581" w:rsidP="00784581">
      <w:pPr>
        <w:suppressAutoHyphens/>
        <w:rPr>
          <w:sz w:val="22"/>
          <w:szCs w:val="22"/>
        </w:rPr>
      </w:pPr>
      <w:r>
        <w:rPr>
          <w:sz w:val="22"/>
          <w:szCs w:val="22"/>
        </w:rPr>
        <w:t>Руководитель ОП</w:t>
      </w:r>
      <w:r w:rsidRPr="00536306">
        <w:rPr>
          <w:sz w:val="22"/>
          <w:szCs w:val="22"/>
        </w:rPr>
        <w:t xml:space="preserve"> _</w:t>
      </w:r>
      <w:r>
        <w:rPr>
          <w:sz w:val="22"/>
          <w:szCs w:val="22"/>
        </w:rPr>
        <w:t xml:space="preserve">Левочкина </w:t>
      </w:r>
      <w:proofErr w:type="gramStart"/>
      <w:r>
        <w:rPr>
          <w:sz w:val="22"/>
          <w:szCs w:val="22"/>
        </w:rPr>
        <w:t>Л.В.</w:t>
      </w:r>
      <w:proofErr w:type="gramEnd"/>
    </w:p>
    <w:p w14:paraId="6C4AE062" w14:textId="77777777" w:rsidR="00784581" w:rsidRDefault="00784581" w:rsidP="00784581">
      <w:pPr>
        <w:suppressAutoHyphens/>
        <w:rPr>
          <w:sz w:val="22"/>
          <w:szCs w:val="22"/>
        </w:rPr>
      </w:pPr>
      <w:r w:rsidRPr="00536306">
        <w:rPr>
          <w:sz w:val="22"/>
          <w:szCs w:val="22"/>
        </w:rPr>
        <w:t>Составитель (ли</w:t>
      </w:r>
      <w:proofErr w:type="gramStart"/>
      <w:r w:rsidRPr="00536306">
        <w:rPr>
          <w:sz w:val="22"/>
          <w:szCs w:val="22"/>
        </w:rPr>
        <w:t>):_</w:t>
      </w:r>
      <w:proofErr w:type="gramEnd"/>
      <w:r w:rsidR="001C3033">
        <w:rPr>
          <w:sz w:val="22"/>
          <w:szCs w:val="22"/>
        </w:rPr>
        <w:t>к.т</w:t>
      </w:r>
      <w:r>
        <w:rPr>
          <w:sz w:val="22"/>
          <w:szCs w:val="22"/>
        </w:rPr>
        <w:t xml:space="preserve">.н., доцент </w:t>
      </w:r>
      <w:proofErr w:type="spellStart"/>
      <w:r w:rsidR="001C3033">
        <w:rPr>
          <w:sz w:val="22"/>
          <w:szCs w:val="22"/>
        </w:rPr>
        <w:t>Гаффоров</w:t>
      </w:r>
      <w:proofErr w:type="spellEnd"/>
      <w:r w:rsidR="001C3033">
        <w:rPr>
          <w:sz w:val="22"/>
          <w:szCs w:val="22"/>
        </w:rPr>
        <w:t xml:space="preserve"> Ж.С</w:t>
      </w:r>
      <w:r>
        <w:rPr>
          <w:sz w:val="22"/>
          <w:szCs w:val="22"/>
        </w:rPr>
        <w:t>.</w:t>
      </w:r>
    </w:p>
    <w:bookmarkEnd w:id="1"/>
    <w:p w14:paraId="6EA73C37" w14:textId="77777777" w:rsidR="00ED380D" w:rsidRDefault="00ED38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7724F7" w14:textId="00B9B025" w:rsidR="00784581" w:rsidRPr="009C59FA" w:rsidRDefault="00784581" w:rsidP="0078458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C59FA">
        <w:rPr>
          <w:b/>
          <w:sz w:val="28"/>
          <w:szCs w:val="28"/>
        </w:rPr>
        <w:lastRenderedPageBreak/>
        <w:t>АННОТАЦИЯ</w:t>
      </w:r>
    </w:p>
    <w:p w14:paraId="06D1F7DE" w14:textId="77777777" w:rsidR="00784581" w:rsidRPr="009C59FA" w:rsidRDefault="00784581" w:rsidP="00784581">
      <w:pPr>
        <w:spacing w:line="360" w:lineRule="auto"/>
        <w:jc w:val="center"/>
        <w:rPr>
          <w:b/>
          <w:sz w:val="28"/>
          <w:szCs w:val="28"/>
        </w:rPr>
      </w:pPr>
      <w:r w:rsidRPr="009C59FA">
        <w:rPr>
          <w:b/>
          <w:sz w:val="28"/>
          <w:szCs w:val="28"/>
        </w:rPr>
        <w:t>учебно-методического комплекса дисциплины</w:t>
      </w:r>
      <w:bookmarkEnd w:id="2"/>
    </w:p>
    <w:p w14:paraId="401EB4D9" w14:textId="77777777" w:rsidR="001C3033" w:rsidRPr="009C59FA" w:rsidRDefault="001C3033" w:rsidP="001C3033">
      <w:pPr>
        <w:spacing w:after="60"/>
        <w:jc w:val="center"/>
        <w:outlineLvl w:val="5"/>
        <w:rPr>
          <w:b/>
          <w:caps/>
          <w:sz w:val="28"/>
          <w:szCs w:val="28"/>
        </w:rPr>
      </w:pPr>
      <w:r w:rsidRPr="009C59FA">
        <w:rPr>
          <w:b/>
          <w:sz w:val="28"/>
          <w:szCs w:val="28"/>
        </w:rPr>
        <w:t>«Стратегическое планирование и прогнозирование деятельности предприятий общественного питания»</w:t>
      </w:r>
    </w:p>
    <w:p w14:paraId="750CC152" w14:textId="77777777" w:rsidR="00784581" w:rsidRPr="00C149DA" w:rsidRDefault="00784581" w:rsidP="00784581">
      <w:pPr>
        <w:spacing w:line="360" w:lineRule="auto"/>
        <w:jc w:val="center"/>
        <w:rPr>
          <w:sz w:val="28"/>
          <w:szCs w:val="28"/>
        </w:rPr>
      </w:pPr>
      <w:r w:rsidRPr="009C59FA">
        <w:rPr>
          <w:b/>
          <w:sz w:val="28"/>
          <w:szCs w:val="28"/>
        </w:rPr>
        <w:t xml:space="preserve">Направление подготовки: </w:t>
      </w:r>
      <w:r w:rsidRPr="009C59FA">
        <w:rPr>
          <w:rFonts w:eastAsia="Times New Roman"/>
          <w:b/>
          <w:bCs/>
          <w:sz w:val="28"/>
          <w:szCs w:val="28"/>
        </w:rPr>
        <w:t>19.0</w:t>
      </w:r>
      <w:r w:rsidR="001C3033" w:rsidRPr="009C59FA">
        <w:rPr>
          <w:rFonts w:eastAsia="Times New Roman"/>
          <w:b/>
          <w:bCs/>
          <w:sz w:val="28"/>
          <w:szCs w:val="28"/>
        </w:rPr>
        <w:t>4</w:t>
      </w:r>
      <w:r w:rsidRPr="009C59FA">
        <w:rPr>
          <w:rFonts w:eastAsia="Times New Roman"/>
          <w:b/>
          <w:bCs/>
          <w:sz w:val="28"/>
          <w:szCs w:val="28"/>
        </w:rPr>
        <w:t xml:space="preserve">.04 Технология продукции </w:t>
      </w:r>
      <w:r w:rsidRPr="00C149DA">
        <w:rPr>
          <w:rFonts w:eastAsia="Times New Roman"/>
          <w:b/>
          <w:bCs/>
          <w:sz w:val="28"/>
          <w:szCs w:val="28"/>
        </w:rPr>
        <w:t>и организация общественного питания</w:t>
      </w:r>
      <w:r w:rsidRPr="00C149DA">
        <w:rPr>
          <w:sz w:val="28"/>
          <w:szCs w:val="28"/>
        </w:rPr>
        <w:t xml:space="preserve"> </w:t>
      </w:r>
    </w:p>
    <w:p w14:paraId="0561547D" w14:textId="77777777" w:rsidR="00784581" w:rsidRDefault="00784581" w:rsidP="009C59FA">
      <w:pPr>
        <w:spacing w:line="360" w:lineRule="auto"/>
        <w:ind w:firstLine="709"/>
        <w:jc w:val="center"/>
        <w:rPr>
          <w:sz w:val="28"/>
          <w:szCs w:val="28"/>
        </w:rPr>
      </w:pPr>
      <w:r w:rsidRPr="00C149DA">
        <w:rPr>
          <w:sz w:val="28"/>
          <w:szCs w:val="28"/>
        </w:rPr>
        <w:t xml:space="preserve">Образовательная программа: </w:t>
      </w:r>
      <w:r w:rsidR="001C3033" w:rsidRPr="001C3033">
        <w:rPr>
          <w:sz w:val="28"/>
          <w:szCs w:val="28"/>
        </w:rPr>
        <w:t>Технология продукции и организация управленческой деятельности на предприятиях общественного питания</w:t>
      </w:r>
    </w:p>
    <w:p w14:paraId="01F2EFE5" w14:textId="77777777" w:rsidR="009C59FA" w:rsidRPr="00C149DA" w:rsidRDefault="009C59FA" w:rsidP="00ED380D">
      <w:pPr>
        <w:jc w:val="both"/>
        <w:rPr>
          <w:sz w:val="28"/>
          <w:szCs w:val="28"/>
        </w:rPr>
      </w:pPr>
    </w:p>
    <w:p w14:paraId="5FE9C54F" w14:textId="3A4410A3" w:rsidR="00784581" w:rsidRDefault="001C3033" w:rsidP="009C59FA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Учебно-методический комплекс дисциплины «Стратегическое планирование и прогнозирование деятельности предприятий общественного питания» разработан для студентов магистратуры по направлению 19.04.04. «Технология продукции и организация  общественного питания» в соответствие с требованиями ОС ВО по данному направлению и положением об учебно-методических комплексах дисциплин образовательных программ высшего профессионального образования (утверждено приказом ректора ДВФУ от </w:t>
      </w:r>
      <w:r w:rsidR="00922FB0">
        <w:rPr>
          <w:sz w:val="28"/>
          <w:szCs w:val="28"/>
        </w:rPr>
        <w:t>0</w:t>
      </w:r>
      <w:r>
        <w:rPr>
          <w:sz w:val="28"/>
          <w:szCs w:val="28"/>
        </w:rPr>
        <w:t>7.0</w:t>
      </w:r>
      <w:r w:rsidR="00922FB0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22FB0">
        <w:rPr>
          <w:sz w:val="28"/>
          <w:szCs w:val="28"/>
        </w:rPr>
        <w:t>5</w:t>
      </w:r>
      <w:r>
        <w:rPr>
          <w:sz w:val="28"/>
          <w:szCs w:val="28"/>
        </w:rPr>
        <w:t xml:space="preserve"> № 12-13</w:t>
      </w:r>
      <w:r w:rsidR="00922FB0">
        <w:rPr>
          <w:sz w:val="28"/>
          <w:szCs w:val="28"/>
        </w:rPr>
        <w:t>-1282</w:t>
      </w:r>
      <w:r>
        <w:rPr>
          <w:sz w:val="28"/>
          <w:szCs w:val="28"/>
        </w:rPr>
        <w:t>).</w:t>
      </w:r>
    </w:p>
    <w:p w14:paraId="26434C7B" w14:textId="3C5E8595" w:rsidR="001C3033" w:rsidRDefault="001C3033" w:rsidP="009C59FA">
      <w:pPr>
        <w:spacing w:after="60" w:line="360" w:lineRule="auto"/>
        <w:ind w:firstLine="709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Дисциплина «Стратегическое планирование и прогнозирование деятельности предприятий общественного питания» входит в раздел «М.2.Профессиональный цикл. 2.1. Базовая часть. учебного плана подготовки магистров по направлению 080200.68 «Технология продукции и организация общественного питания» программа «Стратегическое планирование и прогнозирование деятельности предприятий общественного питания».</w:t>
      </w:r>
    </w:p>
    <w:p w14:paraId="7ED9E0EC" w14:textId="07F9AA48" w:rsidR="002A697B" w:rsidRDefault="002A697B" w:rsidP="002A69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освоения дисциплины составляет 1</w:t>
      </w:r>
      <w:r w:rsidR="00ED380D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часов. Учебным планом предусмотрены лекционные занятия (18 часов), практические занятия (36 часов), самостоятельная работа студента (54 часа). Дисциплина реализуется на 1 курсе в 2 семестре.</w:t>
      </w:r>
    </w:p>
    <w:p w14:paraId="0796C090" w14:textId="08BEA753" w:rsidR="001C3033" w:rsidRDefault="001C3033" w:rsidP="001C3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MT" w:hAnsi="ArialMT" w:cs="ArialMT"/>
          <w:sz w:val="28"/>
          <w:szCs w:val="28"/>
        </w:rPr>
      </w:pPr>
      <w:r>
        <w:rPr>
          <w:sz w:val="28"/>
          <w:szCs w:val="28"/>
        </w:rPr>
        <w:t xml:space="preserve">Содержание дисциплины охватывает следующий круг вопросов: понятие прогнозирования и планирования, классификация прогнозов, функции и методы прогнозирования, планирование целей предприятия, </w:t>
      </w:r>
      <w:r>
        <w:rPr>
          <w:sz w:val="28"/>
          <w:szCs w:val="28"/>
        </w:rPr>
        <w:lastRenderedPageBreak/>
        <w:t>этапы, принципы, виды и методы планирования, ф</w:t>
      </w:r>
      <w:r>
        <w:rPr>
          <w:bCs/>
          <w:sz w:val="28"/>
          <w:szCs w:val="28"/>
        </w:rPr>
        <w:t>ормулировки видения, определение миссии организации, внешний и внутренний анализ, формулирование целей, рассмотрение альтернативных стратегий, выбор определенной стратегии,</w:t>
      </w:r>
      <w:r>
        <w:rPr>
          <w:sz w:val="28"/>
          <w:szCs w:val="28"/>
        </w:rPr>
        <w:t xml:space="preserve"> прогнозирование спроса на продукцию общественного питания, формулирования проблемы, разрыва, идеи, предложения решение, функции и особенности системы общественного питания как объекта бизнеса, бизнес модели общественного питания, экономические предпосылки выбора формы предприятия общественного питания, цикл управления, целевая структура предприятий общественного питания, требования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– модели, измерения успеха, ключевые показатели эффективности – KPI, рентабельность, показатели </w:t>
      </w:r>
      <w:r>
        <w:rPr>
          <w:sz w:val="28"/>
          <w:szCs w:val="28"/>
          <w:lang w:val="en-US"/>
        </w:rPr>
        <w:t>ROA</w:t>
      </w:r>
      <w:r>
        <w:rPr>
          <w:sz w:val="28"/>
          <w:szCs w:val="28"/>
        </w:rPr>
        <w:t xml:space="preserve">, бюджетирование предприятий общественного питания, </w:t>
      </w:r>
      <w:r>
        <w:rPr>
          <w:rFonts w:ascii="ArialMT" w:hAnsi="ArialMT" w:cs="ArialMT"/>
          <w:sz w:val="28"/>
          <w:szCs w:val="28"/>
        </w:rPr>
        <w:t>ключевые экономические показатели необходимые для ведения переговоров с владельцами предприятия и  инвесторами при заключении договоров по кредитованию и инвестированию.</w:t>
      </w:r>
    </w:p>
    <w:p w14:paraId="3D660D7C" w14:textId="65C5700C" w:rsidR="001C3033" w:rsidRDefault="001C3033" w:rsidP="001C3033">
      <w:pPr>
        <w:spacing w:after="60" w:line="360" w:lineRule="auto"/>
        <w:ind w:firstLine="709"/>
        <w:jc w:val="both"/>
        <w:outlineLvl w:val="5"/>
        <w:rPr>
          <w:rFonts w:cs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изучения дисциплины необходимы компетенции, сформированные у обучающихся после средней общеобразовательной школы и подготовки бакалавра в вузе, и в результате освоения дисциплин (с учебный план магистра. Результаты дисциплины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Стратегическое планирование и прогнозирование деятельности предприятий общественного питания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являются основой для изучения следующих дисциплин: «Менеджмент в системе производства продуктов массового питания»; «Экономическая оценка эффективной деятельности предприятий общественного питания»; «Управление производством и организация административных служб в системах общественного питания.</w:t>
      </w:r>
    </w:p>
    <w:p w14:paraId="0F20183B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направлена на формирование профессиональных компетенций.</w:t>
      </w:r>
    </w:p>
    <w:p w14:paraId="5D4E3C2A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включает в себя: </w:t>
      </w:r>
    </w:p>
    <w:p w14:paraId="1D6701F5" w14:textId="77777777" w:rsidR="00784581" w:rsidRDefault="00784581" w:rsidP="00926FB3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рабочую программу учебной дисциплины; </w:t>
      </w:r>
    </w:p>
    <w:p w14:paraId="13C2E0A9" w14:textId="77777777" w:rsidR="00784581" w:rsidRDefault="00784581" w:rsidP="00926FB3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учебно-методическое обеспечение самостоятельной работы обучающихся (приложение 1);</w:t>
      </w:r>
    </w:p>
    <w:p w14:paraId="36315FE7" w14:textId="77777777" w:rsidR="00784581" w:rsidRDefault="00784581" w:rsidP="00926FB3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фонд оценочных средств (приложение 2).</w:t>
      </w:r>
    </w:p>
    <w:p w14:paraId="1F38F6B7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</w:p>
    <w:p w14:paraId="675D7D21" w14:textId="77777777" w:rsidR="009C59FA" w:rsidRDefault="009C59FA" w:rsidP="00784581">
      <w:pPr>
        <w:spacing w:line="360" w:lineRule="auto"/>
        <w:ind w:firstLine="567"/>
        <w:jc w:val="both"/>
        <w:rPr>
          <w:sz w:val="28"/>
          <w:szCs w:val="28"/>
        </w:rPr>
      </w:pPr>
    </w:p>
    <w:p w14:paraId="0896531A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Автор-составитель учебно-методического комплекса</w:t>
      </w:r>
    </w:p>
    <w:p w14:paraId="09FEC672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</w:t>
      </w:r>
      <w:r w:rsidR="002A697B">
        <w:rPr>
          <w:sz w:val="28"/>
          <w:szCs w:val="28"/>
        </w:rPr>
        <w:t>т</w:t>
      </w:r>
      <w:r>
        <w:rPr>
          <w:sz w:val="28"/>
          <w:szCs w:val="28"/>
        </w:rPr>
        <w:t>.н., доцент,</w:t>
      </w:r>
    </w:p>
    <w:p w14:paraId="0E0FA729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Департамента пищевых наук </w:t>
      </w:r>
    </w:p>
    <w:p w14:paraId="098C75A9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технологий _____________________________ </w:t>
      </w:r>
      <w:r w:rsidR="002A697B">
        <w:rPr>
          <w:sz w:val="28"/>
          <w:szCs w:val="28"/>
        </w:rPr>
        <w:t xml:space="preserve">Ж.С. </w:t>
      </w:r>
      <w:proofErr w:type="spellStart"/>
      <w:r w:rsidR="002A697B">
        <w:rPr>
          <w:sz w:val="28"/>
          <w:szCs w:val="28"/>
        </w:rPr>
        <w:t>Гаффоров</w:t>
      </w:r>
      <w:proofErr w:type="spellEnd"/>
    </w:p>
    <w:p w14:paraId="6C8A9CD9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14:paraId="1CB0237A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Пищевых наук и технологий </w:t>
      </w:r>
    </w:p>
    <w:p w14:paraId="2C4DAF80" w14:textId="77777777" w:rsidR="00784581" w:rsidRDefault="00784581" w:rsidP="007845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Школы биомедицины     _____________________</w:t>
      </w:r>
      <w:proofErr w:type="gramStart"/>
      <w:r>
        <w:rPr>
          <w:sz w:val="28"/>
          <w:szCs w:val="28"/>
        </w:rPr>
        <w:t>Ю.В</w:t>
      </w:r>
      <w:proofErr w:type="gramEnd"/>
      <w:r>
        <w:rPr>
          <w:sz w:val="28"/>
          <w:szCs w:val="28"/>
        </w:rPr>
        <w:t xml:space="preserve"> Приходько</w:t>
      </w:r>
    </w:p>
    <w:p w14:paraId="5ADBF060" w14:textId="77777777" w:rsidR="00ED380D" w:rsidRDefault="00ED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00E418" w14:textId="62686AF4" w:rsidR="006D23DC" w:rsidRDefault="00CC7213" w:rsidP="006D23DC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4144" behindDoc="0" locked="0" layoutInCell="1" allowOverlap="1" wp14:anchorId="0387383F" wp14:editId="75858726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B529F" w14:textId="77777777" w:rsidR="00EB69EF" w:rsidRPr="00EB69EF" w:rsidRDefault="00EB69EF" w:rsidP="00EB69EF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0CDD78CE" w14:textId="77777777" w:rsidR="00EB69EF" w:rsidRPr="00EB69EF" w:rsidRDefault="00EB69EF" w:rsidP="00EB69EF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27701E8D" w14:textId="77777777" w:rsidR="00EB69EF" w:rsidRPr="00EB69EF" w:rsidRDefault="00EB69EF" w:rsidP="00EB69EF">
      <w:pPr>
        <w:shd w:val="clear" w:color="auto" w:fill="FFFFFF"/>
        <w:ind w:right="-284"/>
        <w:rPr>
          <w:sz w:val="28"/>
          <w:szCs w:val="28"/>
        </w:rPr>
      </w:pPr>
    </w:p>
    <w:p w14:paraId="1350C50B" w14:textId="77777777" w:rsidR="00EB69EF" w:rsidRPr="00EB69EF" w:rsidRDefault="00EB69EF" w:rsidP="00EB69EF">
      <w:pPr>
        <w:shd w:val="clear" w:color="auto" w:fill="FFFFFF"/>
        <w:ind w:right="-284"/>
        <w:jc w:val="center"/>
        <w:rPr>
          <w:caps/>
        </w:rPr>
      </w:pPr>
      <w:r w:rsidRPr="00EB69EF">
        <w:t>МИНИСТЕРСТВО ОБРАЗОВАНИЯ И НАУКИ РОССИЙСКОЙ ФЕДЕРАЦИИ</w:t>
      </w:r>
    </w:p>
    <w:p w14:paraId="1CA3E4DB" w14:textId="77777777" w:rsidR="00EB69EF" w:rsidRPr="00EB69EF" w:rsidRDefault="00EB69EF" w:rsidP="00EB69EF">
      <w:pPr>
        <w:jc w:val="center"/>
        <w:rPr>
          <w:sz w:val="22"/>
          <w:szCs w:val="22"/>
        </w:rPr>
      </w:pPr>
      <w:r w:rsidRPr="00EB69EF"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568F5F54" w14:textId="77777777" w:rsidR="00EB69EF" w:rsidRPr="00EB69EF" w:rsidRDefault="00EB69EF" w:rsidP="00EB69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B69EF">
        <w:rPr>
          <w:b/>
          <w:bCs/>
          <w:sz w:val="28"/>
          <w:szCs w:val="28"/>
        </w:rPr>
        <w:t>«Дальневосточный федеральный университет»</w:t>
      </w:r>
    </w:p>
    <w:p w14:paraId="5548F514" w14:textId="77777777" w:rsidR="00EB69EF" w:rsidRPr="00EB69EF" w:rsidRDefault="00EB69EF" w:rsidP="00EB69EF">
      <w:pPr>
        <w:shd w:val="clear" w:color="auto" w:fill="FFFFFF"/>
        <w:jc w:val="center"/>
        <w:rPr>
          <w:bCs/>
          <w:sz w:val="28"/>
          <w:szCs w:val="28"/>
        </w:rPr>
      </w:pPr>
      <w:r w:rsidRPr="00EB69EF">
        <w:rPr>
          <w:bCs/>
          <w:sz w:val="28"/>
          <w:szCs w:val="28"/>
        </w:rPr>
        <w:t>(ДВФУ)</w:t>
      </w:r>
    </w:p>
    <w:p w14:paraId="6AEED8C1" w14:textId="77777777" w:rsidR="00EB69EF" w:rsidRPr="00EB69EF" w:rsidRDefault="00922FB0" w:rsidP="00EB69EF">
      <w:pPr>
        <w:rPr>
          <w:sz w:val="20"/>
          <w:szCs w:val="20"/>
        </w:rPr>
      </w:pPr>
      <w:r>
        <w:rPr>
          <w:noProof/>
        </w:rPr>
        <w:pict w14:anchorId="1E9EBAD6">
          <v:line id="Line 2" o:spid="_x0000_s1030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9V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kOAfV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14:paraId="67FE51CE" w14:textId="77777777" w:rsidR="00EB69EF" w:rsidRPr="00EB69EF" w:rsidRDefault="00EB69EF" w:rsidP="00EB69EF">
      <w:pPr>
        <w:jc w:val="center"/>
        <w:rPr>
          <w:b/>
          <w:bCs/>
          <w:caps/>
          <w:sz w:val="22"/>
          <w:szCs w:val="22"/>
        </w:rPr>
      </w:pPr>
      <w:r w:rsidRPr="00EB69EF">
        <w:rPr>
          <w:b/>
          <w:bCs/>
          <w:caps/>
          <w:sz w:val="22"/>
          <w:szCs w:val="22"/>
        </w:rPr>
        <w:t>ШКОЛА БИОМЕДИЦИНЫ</w:t>
      </w:r>
    </w:p>
    <w:p w14:paraId="2295490B" w14:textId="77777777" w:rsidR="00EB69EF" w:rsidRPr="00EB69EF" w:rsidRDefault="00EB69EF" w:rsidP="00EB69EF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69EF" w:rsidRPr="00EB69EF" w14:paraId="46D0FFAF" w14:textId="77777777" w:rsidTr="00ED380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41FF27A" w14:textId="77777777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8A61719" w14:textId="77777777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«УТВЕРЖДАЮ»</w:t>
            </w:r>
          </w:p>
        </w:tc>
      </w:tr>
      <w:tr w:rsidR="00EB69EF" w:rsidRPr="00EB69EF" w14:paraId="7D10FEAB" w14:textId="77777777" w:rsidTr="00ED380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EDC21A" w14:textId="77777777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Руководитель ОП</w:t>
            </w:r>
          </w:p>
          <w:p w14:paraId="6E3C3E01" w14:textId="77777777" w:rsidR="00EB69EF" w:rsidRPr="00EB69EF" w:rsidRDefault="00EB69EF" w:rsidP="00EB69EF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8238F0C" w14:textId="77777777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 xml:space="preserve">Директор департамента </w:t>
            </w:r>
          </w:p>
          <w:p w14:paraId="27337B61" w14:textId="77777777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пищевых наук и технологий</w:t>
            </w:r>
          </w:p>
        </w:tc>
      </w:tr>
      <w:tr w:rsidR="00EB69EF" w:rsidRPr="00EB69EF" w14:paraId="1DEBF159" w14:textId="77777777" w:rsidTr="00ED380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006DC70" w14:textId="77777777" w:rsidR="00EB69EF" w:rsidRPr="00EB69EF" w:rsidRDefault="00EB69EF" w:rsidP="00EB69EF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24360F8" w14:textId="77777777" w:rsidR="00EB69EF" w:rsidRPr="00EB69EF" w:rsidRDefault="00EB69EF" w:rsidP="00EB69EF">
            <w:pPr>
              <w:rPr>
                <w:sz w:val="18"/>
                <w:szCs w:val="18"/>
              </w:rPr>
            </w:pPr>
          </w:p>
        </w:tc>
      </w:tr>
      <w:tr w:rsidR="00EB69EF" w:rsidRPr="00EB69EF" w14:paraId="70E2C830" w14:textId="77777777" w:rsidTr="00ED380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F96A27E" w14:textId="77777777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____________</w:t>
            </w:r>
            <w:proofErr w:type="gramStart"/>
            <w:r w:rsidRPr="00EB69EF">
              <w:rPr>
                <w:sz w:val="18"/>
                <w:szCs w:val="18"/>
              </w:rPr>
              <w:t xml:space="preserve">_  </w:t>
            </w:r>
            <w:r w:rsidRPr="00EB69EF">
              <w:rPr>
                <w:sz w:val="18"/>
                <w:szCs w:val="18"/>
                <w:u w:val="single"/>
              </w:rPr>
              <w:t>Л.В.</w:t>
            </w:r>
            <w:proofErr w:type="gramEnd"/>
            <w:r w:rsidRPr="00EB69EF">
              <w:rPr>
                <w:sz w:val="18"/>
                <w:szCs w:val="18"/>
                <w:u w:val="single"/>
              </w:rPr>
              <w:t xml:space="preserve"> Левочкина</w:t>
            </w:r>
          </w:p>
          <w:p w14:paraId="50E4C0B2" w14:textId="46956AB1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(</w:t>
            </w:r>
            <w:proofErr w:type="gramStart"/>
            <w:r w:rsidRPr="00EB69EF">
              <w:rPr>
                <w:sz w:val="18"/>
                <w:szCs w:val="18"/>
              </w:rPr>
              <w:t xml:space="preserve">подпись)   </w:t>
            </w:r>
            <w:proofErr w:type="gramEnd"/>
            <w:r w:rsidRPr="00EB69EF">
              <w:rPr>
                <w:sz w:val="18"/>
                <w:szCs w:val="18"/>
              </w:rPr>
              <w:t xml:space="preserve">      </w:t>
            </w:r>
            <w:r w:rsidR="00922FB0">
              <w:rPr>
                <w:sz w:val="18"/>
                <w:szCs w:val="18"/>
              </w:rPr>
              <w:t xml:space="preserve">    </w:t>
            </w:r>
            <w:r w:rsidRPr="00EB69EF">
              <w:rPr>
                <w:sz w:val="18"/>
                <w:szCs w:val="18"/>
              </w:rPr>
              <w:t xml:space="preserve">   (Ф.И.О.)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2C14F7E" w14:textId="77777777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_____________</w:t>
            </w:r>
            <w:proofErr w:type="gramStart"/>
            <w:r w:rsidRPr="00EB69EF">
              <w:rPr>
                <w:sz w:val="18"/>
                <w:szCs w:val="18"/>
              </w:rPr>
              <w:t xml:space="preserve">_  </w:t>
            </w:r>
            <w:r w:rsidRPr="00EB69EF">
              <w:rPr>
                <w:sz w:val="18"/>
                <w:szCs w:val="18"/>
                <w:u w:val="single"/>
              </w:rPr>
              <w:t>Ю.В.</w:t>
            </w:r>
            <w:proofErr w:type="gramEnd"/>
            <w:r w:rsidRPr="00EB69EF">
              <w:rPr>
                <w:sz w:val="18"/>
                <w:szCs w:val="18"/>
                <w:u w:val="single"/>
              </w:rPr>
              <w:t xml:space="preserve"> Приходько</w:t>
            </w:r>
          </w:p>
          <w:p w14:paraId="7D138503" w14:textId="150C5ED6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(</w:t>
            </w:r>
            <w:proofErr w:type="gramStart"/>
            <w:r w:rsidRPr="00EB69EF">
              <w:rPr>
                <w:sz w:val="18"/>
                <w:szCs w:val="18"/>
              </w:rPr>
              <w:t xml:space="preserve">подпись)   </w:t>
            </w:r>
            <w:proofErr w:type="gramEnd"/>
            <w:r w:rsidRPr="00EB69EF">
              <w:rPr>
                <w:sz w:val="18"/>
                <w:szCs w:val="18"/>
              </w:rPr>
              <w:t xml:space="preserve">       </w:t>
            </w:r>
            <w:r w:rsidR="00922FB0">
              <w:rPr>
                <w:sz w:val="18"/>
                <w:szCs w:val="18"/>
              </w:rPr>
              <w:t xml:space="preserve">      </w:t>
            </w:r>
            <w:r w:rsidRPr="00EB69EF">
              <w:rPr>
                <w:sz w:val="18"/>
                <w:szCs w:val="18"/>
              </w:rPr>
              <w:t xml:space="preserve">    (Ф.И.О.)</w:t>
            </w:r>
          </w:p>
        </w:tc>
      </w:tr>
      <w:tr w:rsidR="00EB69EF" w:rsidRPr="00EB69EF" w14:paraId="1B903D5F" w14:textId="77777777" w:rsidTr="00ED380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726BC45" w14:textId="7CE43154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«</w:t>
            </w:r>
            <w:r w:rsidR="00ED380D">
              <w:rPr>
                <w:sz w:val="18"/>
                <w:szCs w:val="18"/>
              </w:rPr>
              <w:t>___</w:t>
            </w:r>
            <w:r w:rsidRPr="00EB69EF">
              <w:rPr>
                <w:sz w:val="18"/>
                <w:szCs w:val="18"/>
              </w:rPr>
              <w:t xml:space="preserve">» </w:t>
            </w:r>
            <w:r w:rsidR="00ED380D">
              <w:rPr>
                <w:sz w:val="18"/>
                <w:szCs w:val="18"/>
              </w:rPr>
              <w:t>_____</w:t>
            </w:r>
            <w:r w:rsidRPr="00EB69EF">
              <w:rPr>
                <w:sz w:val="18"/>
                <w:szCs w:val="18"/>
              </w:rPr>
              <w:t xml:space="preserve"> 201</w:t>
            </w:r>
            <w:r w:rsidR="00ED380D">
              <w:rPr>
                <w:sz w:val="18"/>
                <w:szCs w:val="18"/>
              </w:rPr>
              <w:t>9</w:t>
            </w:r>
            <w:r w:rsidRPr="00EB69E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4116D06" w14:textId="0D4E8C98" w:rsidR="00EB69EF" w:rsidRPr="00EB69EF" w:rsidRDefault="00EB69EF" w:rsidP="00EB69EF">
            <w:pPr>
              <w:rPr>
                <w:sz w:val="18"/>
                <w:szCs w:val="18"/>
              </w:rPr>
            </w:pPr>
            <w:r w:rsidRPr="00EB69EF">
              <w:rPr>
                <w:sz w:val="18"/>
                <w:szCs w:val="18"/>
              </w:rPr>
              <w:t>«</w:t>
            </w:r>
            <w:r w:rsidR="00ED380D">
              <w:rPr>
                <w:sz w:val="18"/>
                <w:szCs w:val="18"/>
              </w:rPr>
              <w:t>___</w:t>
            </w:r>
            <w:r w:rsidRPr="00EB69EF">
              <w:rPr>
                <w:sz w:val="18"/>
                <w:szCs w:val="18"/>
              </w:rPr>
              <w:t xml:space="preserve">» </w:t>
            </w:r>
            <w:r w:rsidR="00ED380D">
              <w:rPr>
                <w:sz w:val="18"/>
                <w:szCs w:val="18"/>
              </w:rPr>
              <w:t>_____</w:t>
            </w:r>
            <w:r w:rsidRPr="00EB69EF">
              <w:rPr>
                <w:sz w:val="18"/>
                <w:szCs w:val="18"/>
              </w:rPr>
              <w:t xml:space="preserve"> 201</w:t>
            </w:r>
            <w:r w:rsidR="00ED380D">
              <w:rPr>
                <w:sz w:val="18"/>
                <w:szCs w:val="18"/>
              </w:rPr>
              <w:t>9</w:t>
            </w:r>
            <w:r w:rsidRPr="00EB69EF">
              <w:rPr>
                <w:sz w:val="18"/>
                <w:szCs w:val="18"/>
              </w:rPr>
              <w:t xml:space="preserve"> г.</w:t>
            </w:r>
          </w:p>
        </w:tc>
      </w:tr>
    </w:tbl>
    <w:p w14:paraId="078F3637" w14:textId="77777777" w:rsidR="00EB69EF" w:rsidRPr="00EB69EF" w:rsidRDefault="00EB69EF" w:rsidP="00EB69EF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14:paraId="1C1F8126" w14:textId="77777777" w:rsidR="00EB69EF" w:rsidRPr="00EB69EF" w:rsidRDefault="00EB69EF" w:rsidP="00EB69EF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14:paraId="7FAA45E0" w14:textId="77777777" w:rsidR="00EB69EF" w:rsidRPr="00EB69EF" w:rsidRDefault="00EB69EF" w:rsidP="00EB69EF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EB69EF"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УЧЕБНОЙ ДИСЦИПЛИНЫ</w:t>
      </w:r>
      <w:r w:rsidRPr="00EB69EF">
        <w:rPr>
          <w:rFonts w:eastAsia="Times New Roman"/>
          <w:bCs/>
          <w:color w:val="000000"/>
          <w:sz w:val="22"/>
          <w:szCs w:val="22"/>
          <w:lang w:eastAsia="en-US"/>
        </w:rPr>
        <w:t xml:space="preserve"> </w:t>
      </w:r>
    </w:p>
    <w:p w14:paraId="42478F9F" w14:textId="77777777" w:rsidR="002A697B" w:rsidRDefault="002A697B" w:rsidP="002A697B">
      <w:pPr>
        <w:spacing w:after="60"/>
        <w:jc w:val="center"/>
        <w:outlineLvl w:val="5"/>
      </w:pPr>
      <w:r>
        <w:t>Стратегическое планирование и прогнозирование деятельности предприятий общественного питания</w:t>
      </w:r>
    </w:p>
    <w:p w14:paraId="4E5D9A4E" w14:textId="77777777" w:rsidR="00EB69EF" w:rsidRPr="00EB69EF" w:rsidRDefault="00EB69EF" w:rsidP="00EB69EF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EB69EF">
        <w:rPr>
          <w:rFonts w:eastAsia="Times New Roman"/>
          <w:b/>
          <w:bCs/>
          <w:sz w:val="22"/>
          <w:szCs w:val="22"/>
        </w:rPr>
        <w:t>Направление подготовки 19.04.04 Технология продукции и организация общественного питания</w:t>
      </w:r>
    </w:p>
    <w:p w14:paraId="77F5907A" w14:textId="77777777" w:rsidR="00EB69EF" w:rsidRPr="00EB69EF" w:rsidRDefault="00EB69EF" w:rsidP="00EB69EF">
      <w:pPr>
        <w:spacing w:line="276" w:lineRule="auto"/>
        <w:jc w:val="center"/>
        <w:rPr>
          <w:sz w:val="22"/>
          <w:szCs w:val="22"/>
        </w:rPr>
      </w:pPr>
      <w:r w:rsidRPr="00EB69EF">
        <w:rPr>
          <w:sz w:val="22"/>
          <w:szCs w:val="22"/>
        </w:rPr>
        <w:t>магистерская программа «Технология продукции и организация управленческой деятельности на предприятиях общественного питания»</w:t>
      </w:r>
    </w:p>
    <w:p w14:paraId="22B498F9" w14:textId="77777777" w:rsidR="006D23DC" w:rsidRPr="00EB69EF" w:rsidRDefault="00EB69EF" w:rsidP="00EB69EF">
      <w:pPr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EB69EF">
        <w:rPr>
          <w:rFonts w:eastAsia="Times New Roman"/>
          <w:b/>
          <w:bCs/>
          <w:sz w:val="22"/>
          <w:szCs w:val="22"/>
        </w:rPr>
        <w:t>Форма подготовки очная</w:t>
      </w:r>
    </w:p>
    <w:p w14:paraId="055D5DA8" w14:textId="77777777" w:rsidR="00EB69EF" w:rsidRDefault="00EB69EF" w:rsidP="006D23DC">
      <w:pPr>
        <w:suppressAutoHyphens/>
        <w:rPr>
          <w:sz w:val="22"/>
          <w:szCs w:val="22"/>
        </w:rPr>
      </w:pPr>
    </w:p>
    <w:p w14:paraId="69DE974C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курс __</w:t>
      </w:r>
      <w:r w:rsidR="002A697B">
        <w:rPr>
          <w:sz w:val="22"/>
          <w:szCs w:val="22"/>
        </w:rPr>
        <w:t>1</w:t>
      </w:r>
      <w:r>
        <w:rPr>
          <w:sz w:val="22"/>
          <w:szCs w:val="22"/>
        </w:rPr>
        <w:t>____ семестр ___</w:t>
      </w:r>
      <w:r w:rsidR="002A697B">
        <w:rPr>
          <w:sz w:val="22"/>
          <w:szCs w:val="22"/>
        </w:rPr>
        <w:t>2</w:t>
      </w:r>
      <w:r>
        <w:rPr>
          <w:sz w:val="22"/>
          <w:szCs w:val="22"/>
        </w:rPr>
        <w:t>_____</w:t>
      </w:r>
    </w:p>
    <w:p w14:paraId="1B5F3154" w14:textId="19745EB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лекции _</w:t>
      </w:r>
      <w:r w:rsidR="005A4E12">
        <w:rPr>
          <w:sz w:val="22"/>
          <w:szCs w:val="22"/>
        </w:rPr>
        <w:t>18</w:t>
      </w:r>
      <w:r>
        <w:rPr>
          <w:sz w:val="22"/>
          <w:szCs w:val="22"/>
        </w:rPr>
        <w:t>__ час.</w:t>
      </w:r>
    </w:p>
    <w:p w14:paraId="2DF41A84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практические занятия___</w:t>
      </w:r>
      <w:r w:rsidR="005A4E12">
        <w:rPr>
          <w:sz w:val="22"/>
          <w:szCs w:val="22"/>
        </w:rPr>
        <w:t>36</w:t>
      </w:r>
      <w:r>
        <w:rPr>
          <w:sz w:val="22"/>
          <w:szCs w:val="22"/>
        </w:rPr>
        <w:t xml:space="preserve">____час.  </w:t>
      </w:r>
    </w:p>
    <w:p w14:paraId="08A9F9DF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лабораторные работы___</w:t>
      </w:r>
      <w:r w:rsidR="005A4E12">
        <w:rPr>
          <w:sz w:val="22"/>
          <w:szCs w:val="22"/>
        </w:rPr>
        <w:t>-</w:t>
      </w:r>
      <w:r>
        <w:rPr>
          <w:sz w:val="22"/>
          <w:szCs w:val="22"/>
        </w:rPr>
        <w:t xml:space="preserve">____час.  </w:t>
      </w:r>
    </w:p>
    <w:p w14:paraId="7BE39129" w14:textId="5BAAB893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с использованием </w:t>
      </w:r>
      <w:r w:rsidRPr="005F52C0">
        <w:rPr>
          <w:sz w:val="22"/>
          <w:szCs w:val="22"/>
        </w:rPr>
        <w:t xml:space="preserve">МАО </w:t>
      </w:r>
      <w:proofErr w:type="gramStart"/>
      <w:r w:rsidRPr="005F52C0">
        <w:rPr>
          <w:sz w:val="22"/>
          <w:szCs w:val="22"/>
          <w:u w:val="single"/>
        </w:rPr>
        <w:t>лек.</w:t>
      </w:r>
      <w:r w:rsidRPr="005F52C0">
        <w:rPr>
          <w:sz w:val="22"/>
          <w:szCs w:val="22"/>
        </w:rPr>
        <w:t>_</w:t>
      </w:r>
      <w:proofErr w:type="gramEnd"/>
      <w:r w:rsidRPr="005F52C0">
        <w:rPr>
          <w:sz w:val="22"/>
          <w:szCs w:val="22"/>
        </w:rPr>
        <w:t>_</w:t>
      </w:r>
      <w:r w:rsidR="005F52C0" w:rsidRPr="005F52C0">
        <w:rPr>
          <w:sz w:val="22"/>
          <w:szCs w:val="22"/>
        </w:rPr>
        <w:t>7</w:t>
      </w:r>
      <w:r w:rsidRPr="005F52C0">
        <w:rPr>
          <w:sz w:val="22"/>
          <w:szCs w:val="22"/>
        </w:rPr>
        <w:t>___/</w:t>
      </w:r>
      <w:r w:rsidRPr="005F52C0">
        <w:rPr>
          <w:sz w:val="22"/>
          <w:szCs w:val="22"/>
          <w:u w:val="single"/>
        </w:rPr>
        <w:t>пр.</w:t>
      </w:r>
      <w:r w:rsidRPr="005F52C0">
        <w:rPr>
          <w:sz w:val="22"/>
          <w:szCs w:val="22"/>
        </w:rPr>
        <w:t>__</w:t>
      </w:r>
      <w:r w:rsidR="00ED380D">
        <w:rPr>
          <w:sz w:val="22"/>
          <w:szCs w:val="22"/>
        </w:rPr>
        <w:t>10</w:t>
      </w:r>
      <w:r w:rsidRPr="005F52C0">
        <w:rPr>
          <w:sz w:val="22"/>
          <w:szCs w:val="22"/>
        </w:rPr>
        <w:t>___/</w:t>
      </w:r>
      <w:r w:rsidRPr="005F52C0">
        <w:rPr>
          <w:sz w:val="22"/>
          <w:szCs w:val="22"/>
          <w:u w:val="single"/>
        </w:rPr>
        <w:t>лаб.</w:t>
      </w:r>
      <w:r w:rsidRPr="005F52C0">
        <w:rPr>
          <w:sz w:val="22"/>
          <w:szCs w:val="22"/>
        </w:rPr>
        <w:t>___</w:t>
      </w:r>
      <w:r w:rsidR="005F52C0" w:rsidRPr="005F52C0">
        <w:rPr>
          <w:sz w:val="22"/>
          <w:szCs w:val="22"/>
        </w:rPr>
        <w:t>-</w:t>
      </w:r>
      <w:r w:rsidRPr="005F52C0">
        <w:rPr>
          <w:sz w:val="22"/>
          <w:szCs w:val="22"/>
        </w:rPr>
        <w:t>__ час</w:t>
      </w:r>
      <w:r>
        <w:rPr>
          <w:sz w:val="22"/>
          <w:szCs w:val="22"/>
        </w:rPr>
        <w:t>.</w:t>
      </w:r>
    </w:p>
    <w:p w14:paraId="6444D817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всего часов аудиторной нагрузки___</w:t>
      </w:r>
      <w:r w:rsidR="00592E04">
        <w:rPr>
          <w:sz w:val="22"/>
          <w:szCs w:val="22"/>
        </w:rPr>
        <w:t>54</w:t>
      </w:r>
      <w:r>
        <w:rPr>
          <w:sz w:val="22"/>
          <w:szCs w:val="22"/>
        </w:rPr>
        <w:t>___ час.</w:t>
      </w:r>
    </w:p>
    <w:p w14:paraId="4022D07C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с использованием </w:t>
      </w:r>
      <w:r w:rsidRPr="005F52C0">
        <w:rPr>
          <w:sz w:val="22"/>
          <w:szCs w:val="22"/>
        </w:rPr>
        <w:t>МАО __</w:t>
      </w:r>
      <w:r w:rsidR="005F52C0" w:rsidRPr="005F52C0">
        <w:rPr>
          <w:sz w:val="22"/>
          <w:szCs w:val="22"/>
        </w:rPr>
        <w:t>17</w:t>
      </w:r>
      <w:r w:rsidRPr="005F52C0">
        <w:rPr>
          <w:sz w:val="22"/>
          <w:szCs w:val="22"/>
        </w:rPr>
        <w:t>___ час</w:t>
      </w:r>
      <w:r>
        <w:rPr>
          <w:sz w:val="22"/>
          <w:szCs w:val="22"/>
        </w:rPr>
        <w:t>.</w:t>
      </w:r>
    </w:p>
    <w:p w14:paraId="12A4EEA1" w14:textId="00B25E1C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самостоятельная работа ____</w:t>
      </w:r>
      <w:r w:rsidR="00ED380D">
        <w:rPr>
          <w:sz w:val="22"/>
          <w:szCs w:val="22"/>
        </w:rPr>
        <w:t>54</w:t>
      </w:r>
      <w:r>
        <w:rPr>
          <w:sz w:val="22"/>
          <w:szCs w:val="22"/>
        </w:rPr>
        <w:t>_____ час.</w:t>
      </w:r>
    </w:p>
    <w:p w14:paraId="5C635833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в том числе на подготовку к экзамену ______ час.</w:t>
      </w:r>
    </w:p>
    <w:p w14:paraId="6A3B81D4" w14:textId="0B9A36F2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контрольные работы (количество) </w:t>
      </w:r>
      <w:r w:rsidR="00ED380D">
        <w:rPr>
          <w:sz w:val="22"/>
          <w:szCs w:val="22"/>
        </w:rPr>
        <w:t>36</w:t>
      </w:r>
    </w:p>
    <w:p w14:paraId="07F0920A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курсовая работа / курсовой проект ___</w:t>
      </w:r>
      <w:r w:rsidR="005A4E12">
        <w:rPr>
          <w:sz w:val="22"/>
          <w:szCs w:val="22"/>
        </w:rPr>
        <w:t>-</w:t>
      </w:r>
      <w:r>
        <w:rPr>
          <w:sz w:val="22"/>
          <w:szCs w:val="22"/>
        </w:rPr>
        <w:t>_____ семестр</w:t>
      </w:r>
    </w:p>
    <w:p w14:paraId="331F2BF3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зачет __________ семестр</w:t>
      </w:r>
    </w:p>
    <w:p w14:paraId="4DE5EA75" w14:textId="77777777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экзамен_____</w:t>
      </w:r>
      <w:r w:rsidR="002A697B">
        <w:rPr>
          <w:sz w:val="22"/>
          <w:szCs w:val="22"/>
        </w:rPr>
        <w:t>2</w:t>
      </w:r>
      <w:r>
        <w:rPr>
          <w:sz w:val="22"/>
          <w:szCs w:val="22"/>
        </w:rPr>
        <w:t>_____семестр</w:t>
      </w:r>
    </w:p>
    <w:p w14:paraId="08607AE6" w14:textId="77777777" w:rsidR="006D2834" w:rsidRDefault="006D2834" w:rsidP="00592E04">
      <w:pPr>
        <w:suppressAutoHyphens/>
        <w:jc w:val="both"/>
      </w:pPr>
    </w:p>
    <w:p w14:paraId="78578EB6" w14:textId="77777777" w:rsidR="00EB69EF" w:rsidRDefault="00EB69EF" w:rsidP="00592E04">
      <w:pPr>
        <w:suppressAutoHyphens/>
        <w:jc w:val="both"/>
      </w:pPr>
    </w:p>
    <w:p w14:paraId="520ACF0E" w14:textId="77777777" w:rsidR="00EB69EF" w:rsidRPr="00EB69EF" w:rsidRDefault="00EB69EF" w:rsidP="00EB69EF">
      <w:pPr>
        <w:suppressAutoHyphens/>
        <w:jc w:val="both"/>
        <w:rPr>
          <w:sz w:val="22"/>
          <w:szCs w:val="22"/>
        </w:rPr>
      </w:pPr>
      <w:r w:rsidRPr="00EB69EF">
        <w:rPr>
          <w:sz w:val="22"/>
          <w:szCs w:val="22"/>
        </w:rPr>
        <w:t>Рабочая программа составлена в соответствии с требованиями образовательного стандарта, самостоятельно устанавливаемого ДВФУ, утвержденного приказом ректора от 07.07.2015 г. №12-13-1282</w:t>
      </w:r>
    </w:p>
    <w:p w14:paraId="03B63E81" w14:textId="77777777" w:rsidR="00EB69EF" w:rsidRPr="00EB69EF" w:rsidRDefault="00EB69EF" w:rsidP="00EB69EF">
      <w:pPr>
        <w:suppressAutoHyphens/>
        <w:jc w:val="both"/>
        <w:rPr>
          <w:sz w:val="22"/>
          <w:szCs w:val="22"/>
        </w:rPr>
      </w:pPr>
    </w:p>
    <w:p w14:paraId="01889C5B" w14:textId="0F27A6F8" w:rsidR="00EB69EF" w:rsidRDefault="00EB69EF" w:rsidP="00EB69EF">
      <w:pPr>
        <w:suppressAutoHyphens/>
        <w:jc w:val="both"/>
        <w:rPr>
          <w:sz w:val="22"/>
          <w:szCs w:val="22"/>
        </w:rPr>
      </w:pPr>
      <w:r w:rsidRPr="00EB69EF">
        <w:rPr>
          <w:sz w:val="22"/>
          <w:szCs w:val="22"/>
        </w:rPr>
        <w:t>Рабочая программа обсуждена на заседании Департамента пищевых наук и технологий, протокол №</w:t>
      </w:r>
      <w:r w:rsidR="00ED380D">
        <w:rPr>
          <w:sz w:val="22"/>
          <w:szCs w:val="22"/>
        </w:rPr>
        <w:t xml:space="preserve">  </w:t>
      </w:r>
      <w:r w:rsidRPr="00EB69EF">
        <w:rPr>
          <w:sz w:val="22"/>
          <w:szCs w:val="22"/>
        </w:rPr>
        <w:t xml:space="preserve"> от «</w:t>
      </w:r>
      <w:r w:rsidR="00ED380D">
        <w:rPr>
          <w:sz w:val="22"/>
          <w:szCs w:val="22"/>
        </w:rPr>
        <w:t>___</w:t>
      </w:r>
      <w:r w:rsidRPr="00EB69EF">
        <w:rPr>
          <w:sz w:val="22"/>
          <w:szCs w:val="22"/>
        </w:rPr>
        <w:t xml:space="preserve">» </w:t>
      </w:r>
      <w:r w:rsidR="00ED380D">
        <w:rPr>
          <w:sz w:val="22"/>
          <w:szCs w:val="22"/>
        </w:rPr>
        <w:t>_____</w:t>
      </w:r>
      <w:r w:rsidRPr="00EB69EF">
        <w:rPr>
          <w:sz w:val="22"/>
          <w:szCs w:val="22"/>
        </w:rPr>
        <w:t xml:space="preserve"> 201</w:t>
      </w:r>
      <w:r w:rsidR="00ED380D">
        <w:rPr>
          <w:sz w:val="22"/>
          <w:szCs w:val="22"/>
        </w:rPr>
        <w:t>9</w:t>
      </w:r>
      <w:r w:rsidRPr="00EB69EF">
        <w:rPr>
          <w:sz w:val="22"/>
          <w:szCs w:val="22"/>
        </w:rPr>
        <w:t xml:space="preserve"> г.</w:t>
      </w:r>
    </w:p>
    <w:p w14:paraId="70E2F917" w14:textId="77777777" w:rsidR="00EB69EF" w:rsidRPr="00EB69EF" w:rsidRDefault="00EB69EF" w:rsidP="00EB69EF">
      <w:pPr>
        <w:suppressAutoHyphens/>
        <w:jc w:val="both"/>
        <w:rPr>
          <w:sz w:val="22"/>
          <w:szCs w:val="22"/>
        </w:rPr>
      </w:pPr>
    </w:p>
    <w:p w14:paraId="4E7AE3BD" w14:textId="77777777" w:rsidR="005F52C0" w:rsidRDefault="006E2621" w:rsidP="00B35444">
      <w:pPr>
        <w:suppressAutoHyphens/>
        <w:rPr>
          <w:sz w:val="22"/>
          <w:szCs w:val="22"/>
        </w:rPr>
      </w:pPr>
      <w:r>
        <w:rPr>
          <w:sz w:val="22"/>
          <w:szCs w:val="22"/>
        </w:rPr>
        <w:t>Руководитель ОП</w:t>
      </w:r>
      <w:r w:rsidR="00B35444" w:rsidRPr="00536306">
        <w:rPr>
          <w:sz w:val="22"/>
          <w:szCs w:val="22"/>
        </w:rPr>
        <w:t xml:space="preserve"> _</w:t>
      </w:r>
      <w:r w:rsidR="003C0F99">
        <w:rPr>
          <w:sz w:val="22"/>
          <w:szCs w:val="22"/>
        </w:rPr>
        <w:t xml:space="preserve">Левочкина </w:t>
      </w:r>
      <w:proofErr w:type="gramStart"/>
      <w:r w:rsidR="003C0F99">
        <w:rPr>
          <w:sz w:val="22"/>
          <w:szCs w:val="22"/>
        </w:rPr>
        <w:t>Л.В</w:t>
      </w:r>
      <w:r w:rsidR="00F61B97">
        <w:rPr>
          <w:sz w:val="22"/>
          <w:szCs w:val="22"/>
        </w:rPr>
        <w:t>.</w:t>
      </w:r>
      <w:proofErr w:type="gramEnd"/>
    </w:p>
    <w:p w14:paraId="5B7F9CC1" w14:textId="77777777" w:rsidR="00B35444" w:rsidRPr="00536306" w:rsidRDefault="005F52C0" w:rsidP="00B35444">
      <w:pPr>
        <w:suppressAutoHyphens/>
        <w:rPr>
          <w:sz w:val="22"/>
          <w:szCs w:val="22"/>
        </w:rPr>
      </w:pPr>
      <w:r w:rsidRPr="00536306">
        <w:rPr>
          <w:sz w:val="22"/>
          <w:szCs w:val="22"/>
        </w:rPr>
        <w:t xml:space="preserve"> </w:t>
      </w:r>
      <w:r w:rsidR="00B35444" w:rsidRPr="00536306">
        <w:rPr>
          <w:sz w:val="22"/>
          <w:szCs w:val="22"/>
        </w:rPr>
        <w:t>Составитель (ли</w:t>
      </w:r>
      <w:proofErr w:type="gramStart"/>
      <w:r w:rsidR="00B35444" w:rsidRPr="00536306">
        <w:rPr>
          <w:sz w:val="22"/>
          <w:szCs w:val="22"/>
        </w:rPr>
        <w:t>):_</w:t>
      </w:r>
      <w:proofErr w:type="gramEnd"/>
      <w:r w:rsidR="00B35444" w:rsidRPr="00536306">
        <w:rPr>
          <w:sz w:val="22"/>
          <w:szCs w:val="22"/>
        </w:rPr>
        <w:t>_</w:t>
      </w:r>
      <w:proofErr w:type="spellStart"/>
      <w:r w:rsidR="002A697B">
        <w:rPr>
          <w:sz w:val="22"/>
          <w:szCs w:val="22"/>
        </w:rPr>
        <w:t>Гаффоров</w:t>
      </w:r>
      <w:proofErr w:type="spellEnd"/>
      <w:r w:rsidR="002A697B">
        <w:rPr>
          <w:sz w:val="22"/>
          <w:szCs w:val="22"/>
        </w:rPr>
        <w:t xml:space="preserve"> Ж.С.</w:t>
      </w:r>
    </w:p>
    <w:p w14:paraId="49AD82D0" w14:textId="77777777" w:rsidR="006D23DC" w:rsidRDefault="006D23DC" w:rsidP="003C0F99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bookmarkStart w:id="3" w:name="_Hlk536811527"/>
      <w:r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14:paraId="20803237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14:paraId="71133AD9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. Рабочая программа пересмотрена на заседании </w:t>
      </w:r>
      <w:r w:rsidR="00757805">
        <w:rPr>
          <w:b/>
          <w:sz w:val="20"/>
          <w:szCs w:val="20"/>
        </w:rPr>
        <w:t>департамента</w:t>
      </w:r>
      <w:r>
        <w:rPr>
          <w:bCs/>
          <w:sz w:val="20"/>
          <w:szCs w:val="20"/>
        </w:rPr>
        <w:t xml:space="preserve">: </w:t>
      </w:r>
    </w:p>
    <w:p w14:paraId="09C592FE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14:paraId="7BA4CCFF" w14:textId="63D14BBF" w:rsidR="006D23DC" w:rsidRDefault="00F61B97" w:rsidP="006D23DC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 xml:space="preserve">Директор </w:t>
      </w:r>
      <w:proofErr w:type="spellStart"/>
      <w:r>
        <w:rPr>
          <w:bCs/>
          <w:sz w:val="20"/>
          <w:szCs w:val="20"/>
        </w:rPr>
        <w:t>ДПНиТ</w:t>
      </w:r>
      <w:proofErr w:type="spellEnd"/>
      <w:r w:rsidRPr="00771A43">
        <w:rPr>
          <w:bCs/>
          <w:sz w:val="20"/>
          <w:szCs w:val="20"/>
        </w:rPr>
        <w:t xml:space="preserve"> </w:t>
      </w:r>
      <w:r w:rsidR="006D23DC" w:rsidRPr="00ED380D">
        <w:rPr>
          <w:sz w:val="20"/>
          <w:szCs w:val="20"/>
        </w:rPr>
        <w:t xml:space="preserve">_______________________   </w:t>
      </w:r>
      <w:r w:rsidR="00ED380D" w:rsidRPr="00ED380D">
        <w:rPr>
          <w:sz w:val="20"/>
          <w:szCs w:val="20"/>
        </w:rPr>
        <w:t xml:space="preserve">     </w:t>
      </w:r>
      <w:r w:rsidR="00ED380D" w:rsidRPr="00ED380D">
        <w:rPr>
          <w:sz w:val="20"/>
          <w:szCs w:val="20"/>
          <w:u w:val="single"/>
        </w:rPr>
        <w:t xml:space="preserve">Приходько </w:t>
      </w:r>
      <w:proofErr w:type="gramStart"/>
      <w:r w:rsidR="00ED380D" w:rsidRPr="00ED380D">
        <w:rPr>
          <w:sz w:val="20"/>
          <w:szCs w:val="20"/>
          <w:u w:val="single"/>
        </w:rPr>
        <w:t>Ю.В.</w:t>
      </w:r>
      <w:proofErr w:type="gramEnd"/>
    </w:p>
    <w:p w14:paraId="7C5951B6" w14:textId="1734794A" w:rsidR="006D23DC" w:rsidRDefault="006D23DC" w:rsidP="006D23DC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</w:t>
      </w:r>
      <w:bookmarkStart w:id="4" w:name="_GoBack"/>
      <w:r>
        <w:rPr>
          <w:sz w:val="20"/>
          <w:szCs w:val="20"/>
        </w:rPr>
        <w:t>подпи</w:t>
      </w:r>
      <w:bookmarkEnd w:id="4"/>
      <w:r>
        <w:rPr>
          <w:sz w:val="20"/>
          <w:szCs w:val="20"/>
        </w:rPr>
        <w:t xml:space="preserve">сь             </w:t>
      </w:r>
      <w:r w:rsidR="00ED380D">
        <w:rPr>
          <w:sz w:val="20"/>
          <w:szCs w:val="20"/>
        </w:rPr>
        <w:t xml:space="preserve">        </w:t>
      </w:r>
      <w:proofErr w:type="gramStart"/>
      <w:r w:rsidR="00ED38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>И.О. Фамилия)</w:t>
      </w:r>
    </w:p>
    <w:p w14:paraId="09A0B5B9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</w:p>
    <w:p w14:paraId="75681E65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3662FEA1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0ECF3CBC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3F59AE65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6E843813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61681382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70C13D90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Рабочая программа пересмотрена на заседании </w:t>
      </w:r>
      <w:r w:rsidR="00757805">
        <w:rPr>
          <w:b/>
          <w:sz w:val="20"/>
          <w:szCs w:val="20"/>
        </w:rPr>
        <w:t>департамента</w:t>
      </w:r>
      <w:r>
        <w:rPr>
          <w:bCs/>
          <w:sz w:val="20"/>
          <w:szCs w:val="20"/>
        </w:rPr>
        <w:t xml:space="preserve">: </w:t>
      </w:r>
    </w:p>
    <w:p w14:paraId="4063A743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</w:t>
      </w:r>
      <w:proofErr w:type="gramStart"/>
      <w:r>
        <w:rPr>
          <w:bCs/>
          <w:sz w:val="20"/>
          <w:szCs w:val="20"/>
        </w:rPr>
        <w:t>_»  _</w:t>
      </w:r>
      <w:proofErr w:type="gramEnd"/>
      <w:r>
        <w:rPr>
          <w:bCs/>
          <w:sz w:val="20"/>
          <w:szCs w:val="20"/>
        </w:rPr>
        <w:t>________________ 20___  г.  № ______</w:t>
      </w:r>
    </w:p>
    <w:p w14:paraId="4A14892F" w14:textId="2CAAC168" w:rsidR="006D23DC" w:rsidRDefault="00F61B97" w:rsidP="006D23DC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 xml:space="preserve">Директор </w:t>
      </w:r>
      <w:proofErr w:type="spellStart"/>
      <w:r>
        <w:rPr>
          <w:bCs/>
          <w:sz w:val="20"/>
          <w:szCs w:val="20"/>
        </w:rPr>
        <w:t>ДПНиТ</w:t>
      </w:r>
      <w:proofErr w:type="spellEnd"/>
      <w:r w:rsidR="006D23DC">
        <w:rPr>
          <w:bCs/>
          <w:sz w:val="20"/>
          <w:szCs w:val="20"/>
        </w:rPr>
        <w:t xml:space="preserve"> </w:t>
      </w:r>
      <w:r w:rsidR="00ED380D" w:rsidRPr="00ED380D">
        <w:rPr>
          <w:sz w:val="20"/>
          <w:szCs w:val="20"/>
        </w:rPr>
        <w:t xml:space="preserve">_______________________        </w:t>
      </w:r>
      <w:r w:rsidR="00ED380D" w:rsidRPr="00ED380D">
        <w:rPr>
          <w:sz w:val="20"/>
          <w:szCs w:val="20"/>
          <w:u w:val="single"/>
        </w:rPr>
        <w:t xml:space="preserve">Приходько </w:t>
      </w:r>
      <w:proofErr w:type="gramStart"/>
      <w:r w:rsidR="00ED380D" w:rsidRPr="00ED380D">
        <w:rPr>
          <w:sz w:val="20"/>
          <w:szCs w:val="20"/>
          <w:u w:val="single"/>
        </w:rPr>
        <w:t>Ю.В.</w:t>
      </w:r>
      <w:proofErr w:type="gramEnd"/>
    </w:p>
    <w:p w14:paraId="10DFB3BB" w14:textId="682C22C5" w:rsidR="006D23DC" w:rsidRPr="00EB69EF" w:rsidRDefault="006D23DC" w:rsidP="006D23DC">
      <w:pPr>
        <w:suppressAutoHyphens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</w:t>
      </w:r>
      <w:r w:rsidRPr="00EB69EF"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</w:rPr>
        <w:t>подпись</w:t>
      </w:r>
      <w:r w:rsidRPr="00EB69EF">
        <w:rPr>
          <w:sz w:val="20"/>
          <w:szCs w:val="20"/>
          <w:lang w:val="en-US"/>
        </w:rPr>
        <w:t xml:space="preserve">)   </w:t>
      </w:r>
      <w:proofErr w:type="gramEnd"/>
      <w:r w:rsidRPr="00EB69EF">
        <w:rPr>
          <w:sz w:val="20"/>
          <w:szCs w:val="20"/>
          <w:lang w:val="en-US"/>
        </w:rPr>
        <w:t xml:space="preserve">                          (</w:t>
      </w:r>
      <w:r>
        <w:rPr>
          <w:sz w:val="20"/>
          <w:szCs w:val="20"/>
        </w:rPr>
        <w:t>И</w:t>
      </w:r>
      <w:r w:rsidRPr="00EB69EF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О</w:t>
      </w:r>
      <w:r w:rsidRPr="00EB69EF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Фамилия</w:t>
      </w:r>
      <w:r w:rsidRPr="00EB69EF">
        <w:rPr>
          <w:sz w:val="20"/>
          <w:szCs w:val="20"/>
          <w:lang w:val="en-US"/>
        </w:rPr>
        <w:t>)</w:t>
      </w:r>
    </w:p>
    <w:bookmarkEnd w:id="3"/>
    <w:p w14:paraId="30973741" w14:textId="77777777" w:rsidR="00347550" w:rsidRPr="00EB69EF" w:rsidRDefault="006D23DC" w:rsidP="00ED380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sz w:val="20"/>
          <w:szCs w:val="20"/>
          <w:lang w:val="en-US"/>
        </w:rPr>
      </w:pPr>
      <w:r w:rsidRPr="00EB69EF">
        <w:rPr>
          <w:b/>
          <w:sz w:val="20"/>
          <w:szCs w:val="20"/>
          <w:lang w:val="en-US"/>
        </w:rPr>
        <w:br w:type="page"/>
      </w:r>
    </w:p>
    <w:p w14:paraId="342F7E5F" w14:textId="77777777" w:rsidR="007C260D" w:rsidRPr="005F52C0" w:rsidRDefault="007C260D" w:rsidP="00C71E6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6B39C2">
        <w:rPr>
          <w:b/>
          <w:sz w:val="28"/>
          <w:szCs w:val="28"/>
          <w:lang w:val="en-US"/>
        </w:rPr>
        <w:lastRenderedPageBreak/>
        <w:t>ABSTRACT</w:t>
      </w:r>
    </w:p>
    <w:p w14:paraId="1D0FE079" w14:textId="77777777" w:rsidR="007C260D" w:rsidRPr="00880A3F" w:rsidRDefault="00EA5F4C" w:rsidP="00C71E6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Bachelor</w:t>
      </w:r>
      <w:r w:rsidRPr="00EA5F4C"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en-US"/>
        </w:rPr>
        <w:t>s</w:t>
      </w:r>
      <w:r w:rsidRPr="00EA5F4C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degree</w:t>
      </w:r>
      <w:r w:rsidRPr="00EA5F4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in</w:t>
      </w:r>
      <w:r w:rsidRPr="00EA5F4C">
        <w:rPr>
          <w:b/>
          <w:sz w:val="28"/>
          <w:szCs w:val="28"/>
          <w:lang w:val="en-US"/>
        </w:rPr>
        <w:t xml:space="preserve"> </w:t>
      </w:r>
      <w:r w:rsidR="003C0F99" w:rsidRPr="00880A3F">
        <w:rPr>
          <w:sz w:val="28"/>
          <w:szCs w:val="28"/>
          <w:lang w:val="en-US"/>
        </w:rPr>
        <w:t>19.0</w:t>
      </w:r>
      <w:r w:rsidR="002A697B" w:rsidRPr="002A697B">
        <w:rPr>
          <w:sz w:val="28"/>
          <w:szCs w:val="28"/>
          <w:lang w:val="en-US"/>
        </w:rPr>
        <w:t>4</w:t>
      </w:r>
      <w:r w:rsidR="003C0F99" w:rsidRPr="00880A3F">
        <w:rPr>
          <w:sz w:val="28"/>
          <w:szCs w:val="28"/>
          <w:lang w:val="en-US"/>
        </w:rPr>
        <w:t>.04 Technology products and catering</w:t>
      </w:r>
    </w:p>
    <w:p w14:paraId="05235342" w14:textId="77777777" w:rsidR="003C0F99" w:rsidRPr="00880A3F" w:rsidRDefault="00EA5F4C" w:rsidP="00C71E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2C62">
        <w:rPr>
          <w:b/>
          <w:sz w:val="28"/>
          <w:szCs w:val="28"/>
          <w:lang w:val="en-US"/>
        </w:rPr>
        <w:t>Study profile</w:t>
      </w:r>
      <w:r w:rsidR="00682C62" w:rsidRPr="00682C62">
        <w:rPr>
          <w:b/>
          <w:sz w:val="28"/>
          <w:szCs w:val="28"/>
          <w:lang w:val="en-US"/>
        </w:rPr>
        <w:t xml:space="preserve"> </w:t>
      </w:r>
      <w:r w:rsidR="00880A3F" w:rsidRPr="00880A3F">
        <w:rPr>
          <w:sz w:val="28"/>
          <w:szCs w:val="28"/>
          <w:lang w:val="en-US"/>
        </w:rPr>
        <w:t>«</w:t>
      </w:r>
      <w:r w:rsidR="00615E0C" w:rsidRPr="00355114">
        <w:rPr>
          <w:rFonts w:eastAsia="Times New Roman"/>
          <w:color w:val="212121"/>
          <w:sz w:val="28"/>
          <w:szCs w:val="28"/>
          <w:lang w:val="en-US"/>
        </w:rPr>
        <w:t xml:space="preserve"> Technology products and management organization at public enterprises</w:t>
      </w:r>
      <w:r w:rsidR="00615E0C" w:rsidRPr="00880A3F">
        <w:rPr>
          <w:sz w:val="28"/>
          <w:szCs w:val="28"/>
          <w:lang w:val="en-US"/>
        </w:rPr>
        <w:t xml:space="preserve"> </w:t>
      </w:r>
      <w:r w:rsidR="00880A3F" w:rsidRPr="00880A3F">
        <w:rPr>
          <w:sz w:val="28"/>
          <w:szCs w:val="28"/>
          <w:lang w:val="en-US"/>
        </w:rPr>
        <w:t>».</w:t>
      </w:r>
    </w:p>
    <w:p w14:paraId="373DC186" w14:textId="77777777" w:rsidR="007C260D" w:rsidRPr="003C0F99" w:rsidRDefault="007C260D" w:rsidP="00C71E6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Course</w:t>
      </w:r>
      <w:r w:rsidRPr="003C0F99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title</w:t>
      </w:r>
      <w:r w:rsidRPr="003C0F99">
        <w:rPr>
          <w:b/>
          <w:sz w:val="28"/>
          <w:szCs w:val="28"/>
          <w:lang w:val="en-US"/>
        </w:rPr>
        <w:t>:</w:t>
      </w:r>
      <w:r w:rsidRPr="003C0F99">
        <w:rPr>
          <w:sz w:val="28"/>
          <w:szCs w:val="28"/>
          <w:lang w:val="en-US"/>
        </w:rPr>
        <w:t xml:space="preserve"> </w:t>
      </w:r>
      <w:r w:rsidR="00615E0C" w:rsidRPr="00355114">
        <w:rPr>
          <w:rFonts w:eastAsia="Times New Roman"/>
          <w:color w:val="212121"/>
          <w:sz w:val="28"/>
          <w:szCs w:val="28"/>
          <w:lang w:val="en-US"/>
        </w:rPr>
        <w:t>Strategic planning and forecasting of public catering enterprises</w:t>
      </w:r>
    </w:p>
    <w:p w14:paraId="57361482" w14:textId="77777777" w:rsidR="003C0F99" w:rsidRDefault="00EA5F4C" w:rsidP="00C71E6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Basic</w:t>
      </w:r>
      <w:r w:rsidRPr="00EA5F4C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part</w:t>
      </w:r>
      <w:r w:rsidRPr="00EA5F4C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of</w:t>
      </w:r>
      <w:r w:rsidRPr="00EA5F4C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Block</w:t>
      </w:r>
      <w:r w:rsidRPr="00EA5F4C">
        <w:rPr>
          <w:b/>
          <w:sz w:val="28"/>
          <w:szCs w:val="28"/>
          <w:lang w:val="en-US"/>
        </w:rPr>
        <w:t xml:space="preserve"> </w:t>
      </w:r>
      <w:r w:rsidR="00615E0C" w:rsidRPr="00615E0C">
        <w:rPr>
          <w:b/>
          <w:sz w:val="28"/>
          <w:szCs w:val="28"/>
          <w:lang w:val="en-US"/>
        </w:rPr>
        <w:t>Б</w:t>
      </w:r>
      <w:proofErr w:type="gramStart"/>
      <w:r w:rsidR="00615E0C" w:rsidRPr="00615E0C">
        <w:rPr>
          <w:b/>
          <w:sz w:val="28"/>
          <w:szCs w:val="28"/>
          <w:lang w:val="en-US"/>
        </w:rPr>
        <w:t>1.В.</w:t>
      </w:r>
      <w:proofErr w:type="gramEnd"/>
      <w:r w:rsidR="00615E0C" w:rsidRPr="00615E0C">
        <w:rPr>
          <w:b/>
          <w:sz w:val="28"/>
          <w:szCs w:val="28"/>
          <w:lang w:val="en-US"/>
        </w:rPr>
        <w:t xml:space="preserve">ОД.3.1 </w:t>
      </w:r>
      <w:r>
        <w:rPr>
          <w:b/>
          <w:sz w:val="28"/>
          <w:szCs w:val="28"/>
          <w:lang w:val="en-US"/>
        </w:rPr>
        <w:t>credits</w:t>
      </w:r>
      <w:r w:rsidRPr="00EA5F4C">
        <w:rPr>
          <w:b/>
          <w:sz w:val="28"/>
          <w:szCs w:val="28"/>
          <w:lang w:val="en-US"/>
        </w:rPr>
        <w:t xml:space="preserve"> </w:t>
      </w:r>
      <w:r w:rsidR="007C260D" w:rsidRPr="009E5D67">
        <w:rPr>
          <w:b/>
          <w:sz w:val="28"/>
          <w:szCs w:val="28"/>
          <w:lang w:val="en-US"/>
        </w:rPr>
        <w:t>Basic</w:t>
      </w:r>
      <w:r w:rsidR="007C260D" w:rsidRPr="003C0F99">
        <w:rPr>
          <w:b/>
          <w:sz w:val="28"/>
          <w:szCs w:val="28"/>
          <w:lang w:val="en-US"/>
        </w:rPr>
        <w:t xml:space="preserve"> </w:t>
      </w:r>
      <w:r w:rsidR="007C260D" w:rsidRPr="009E5D67">
        <w:rPr>
          <w:b/>
          <w:sz w:val="28"/>
          <w:szCs w:val="28"/>
          <w:lang w:val="en-US"/>
        </w:rPr>
        <w:t>part</w:t>
      </w:r>
      <w:r w:rsidR="007C260D" w:rsidRPr="003C0F99">
        <w:rPr>
          <w:b/>
          <w:sz w:val="28"/>
          <w:szCs w:val="28"/>
          <w:lang w:val="en-US"/>
        </w:rPr>
        <w:t xml:space="preserve"> </w:t>
      </w:r>
      <w:r w:rsidR="007C260D" w:rsidRPr="009E5D67">
        <w:rPr>
          <w:b/>
          <w:sz w:val="28"/>
          <w:szCs w:val="28"/>
          <w:lang w:val="en-US"/>
        </w:rPr>
        <w:t>of</w:t>
      </w:r>
      <w:r w:rsidR="007C260D" w:rsidRPr="003C0F99">
        <w:rPr>
          <w:b/>
          <w:sz w:val="28"/>
          <w:szCs w:val="28"/>
          <w:lang w:val="en-US"/>
        </w:rPr>
        <w:t xml:space="preserve"> </w:t>
      </w:r>
      <w:r w:rsidR="007C260D" w:rsidRPr="009E5D67">
        <w:rPr>
          <w:b/>
          <w:sz w:val="28"/>
          <w:szCs w:val="28"/>
          <w:lang w:val="en-US"/>
        </w:rPr>
        <w:t>Block</w:t>
      </w:r>
      <w:r>
        <w:rPr>
          <w:b/>
          <w:sz w:val="28"/>
          <w:szCs w:val="28"/>
          <w:lang w:val="en-US"/>
        </w:rPr>
        <w:t xml:space="preserve"> </w:t>
      </w:r>
    </w:p>
    <w:p w14:paraId="50BDAF78" w14:textId="77777777" w:rsidR="007C260D" w:rsidRPr="007451E4" w:rsidRDefault="007C260D" w:rsidP="00C71E6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Instructor:</w:t>
      </w:r>
      <w:r w:rsidRPr="009E5D67">
        <w:rPr>
          <w:sz w:val="28"/>
          <w:szCs w:val="28"/>
          <w:lang w:val="en-US"/>
        </w:rPr>
        <w:t xml:space="preserve"> </w:t>
      </w:r>
      <w:proofErr w:type="spellStart"/>
      <w:r w:rsidR="00615E0C">
        <w:rPr>
          <w:sz w:val="28"/>
          <w:szCs w:val="28"/>
          <w:lang w:val="en-US"/>
        </w:rPr>
        <w:t>Gafforov</w:t>
      </w:r>
      <w:proofErr w:type="spellEnd"/>
      <w:r w:rsidR="00615E0C">
        <w:rPr>
          <w:sz w:val="28"/>
          <w:szCs w:val="28"/>
          <w:lang w:val="en-US"/>
        </w:rPr>
        <w:t xml:space="preserve"> </w:t>
      </w:r>
      <w:proofErr w:type="spellStart"/>
      <w:r w:rsidR="00615E0C">
        <w:rPr>
          <w:sz w:val="28"/>
          <w:szCs w:val="28"/>
          <w:lang w:val="en-US"/>
        </w:rPr>
        <w:t>Zh.S</w:t>
      </w:r>
      <w:proofErr w:type="spellEnd"/>
      <w:r w:rsidR="00615E0C">
        <w:rPr>
          <w:sz w:val="28"/>
          <w:szCs w:val="28"/>
          <w:lang w:val="en-US"/>
        </w:rPr>
        <w:t>.</w:t>
      </w:r>
    </w:p>
    <w:p w14:paraId="18016C2F" w14:textId="77777777" w:rsidR="00C4379E" w:rsidRPr="004B6C38" w:rsidRDefault="007C260D" w:rsidP="00C4379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AU"/>
        </w:rPr>
      </w:pPr>
      <w:r w:rsidRPr="00EA5F4C">
        <w:rPr>
          <w:b/>
          <w:sz w:val="28"/>
          <w:szCs w:val="28"/>
          <w:lang w:val="en-US"/>
        </w:rPr>
        <w:t>At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the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beginning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of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the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course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a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student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should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be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able</w:t>
      </w:r>
      <w:r w:rsidRPr="00C4379E">
        <w:rPr>
          <w:b/>
          <w:sz w:val="28"/>
          <w:szCs w:val="28"/>
          <w:lang w:val="en-US"/>
        </w:rPr>
        <w:t xml:space="preserve"> </w:t>
      </w:r>
      <w:r w:rsidRPr="00EA5F4C">
        <w:rPr>
          <w:b/>
          <w:sz w:val="28"/>
          <w:szCs w:val="28"/>
          <w:lang w:val="en-US"/>
        </w:rPr>
        <w:t>to</w:t>
      </w:r>
      <w:r w:rsidRPr="00C4379E">
        <w:rPr>
          <w:b/>
          <w:sz w:val="28"/>
          <w:szCs w:val="28"/>
          <w:lang w:val="en-US"/>
        </w:rPr>
        <w:t xml:space="preserve">: </w:t>
      </w:r>
    </w:p>
    <w:p w14:paraId="099FF589" w14:textId="77777777" w:rsidR="00C4379E" w:rsidRPr="00C4379E" w:rsidRDefault="00C4379E" w:rsidP="00C4379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</w:t>
      </w:r>
      <w:r w:rsidRPr="00C4379E">
        <w:rPr>
          <w:sz w:val="28"/>
          <w:szCs w:val="28"/>
          <w:lang w:val="en-US"/>
        </w:rPr>
        <w:t>he ability to search, store, process and analyze information from various sources and databases, to represent it in the required format using the information, computer and network technologies;</w:t>
      </w:r>
    </w:p>
    <w:p w14:paraId="589B2D8F" w14:textId="77777777" w:rsidR="00C4379E" w:rsidRPr="00C4379E" w:rsidRDefault="00C4379E" w:rsidP="00C4379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79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t</w:t>
      </w:r>
      <w:r w:rsidRPr="00C4379E">
        <w:rPr>
          <w:sz w:val="28"/>
          <w:szCs w:val="28"/>
          <w:lang w:val="en-US"/>
        </w:rPr>
        <w:t>he ability to use modern methods and technologies (including information) in their professional activities.</w:t>
      </w:r>
    </w:p>
    <w:p w14:paraId="542FA7E8" w14:textId="77777777" w:rsidR="0061732B" w:rsidRPr="00C4379E" w:rsidRDefault="007C260D" w:rsidP="00C4379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1732B">
        <w:rPr>
          <w:b/>
          <w:sz w:val="28"/>
          <w:szCs w:val="28"/>
          <w:lang w:val="en-US"/>
        </w:rPr>
        <w:t>Learning</w:t>
      </w:r>
      <w:r w:rsidRPr="00C4379E">
        <w:rPr>
          <w:b/>
          <w:sz w:val="28"/>
          <w:szCs w:val="28"/>
          <w:lang w:val="en-US"/>
        </w:rPr>
        <w:t xml:space="preserve"> </w:t>
      </w:r>
      <w:r w:rsidRPr="0061732B">
        <w:rPr>
          <w:b/>
          <w:sz w:val="28"/>
          <w:szCs w:val="28"/>
          <w:lang w:val="en-US"/>
        </w:rPr>
        <w:t>outcomes</w:t>
      </w:r>
      <w:r w:rsidRPr="00C4379E">
        <w:rPr>
          <w:b/>
          <w:sz w:val="28"/>
          <w:szCs w:val="28"/>
          <w:lang w:val="en-US"/>
        </w:rPr>
        <w:t>:</w:t>
      </w:r>
      <w:r w:rsidRPr="00C4379E">
        <w:rPr>
          <w:sz w:val="28"/>
          <w:szCs w:val="28"/>
          <w:lang w:val="en-US"/>
        </w:rPr>
        <w:t xml:space="preserve"> </w:t>
      </w:r>
    </w:p>
    <w:p w14:paraId="43494AC5" w14:textId="77777777" w:rsidR="00615E0C" w:rsidRPr="002B57B2" w:rsidRDefault="00615E0C" w:rsidP="002B57B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OPK-3 - the ability to develop an effective strategy and shape the policy of the enterprise; provide the enterprise with material and financial resources, develop new competitive concepts</w:t>
      </w:r>
    </w:p>
    <w:p w14:paraId="6DC63916" w14:textId="77777777" w:rsidR="00615E0C" w:rsidRPr="002B57B2" w:rsidRDefault="00615E0C" w:rsidP="002B57B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PC-6 - the ability to assess markets and develop a brand and organize an advertising campaign to promote goods and services to the market</w:t>
      </w:r>
    </w:p>
    <w:p w14:paraId="6888F2CE" w14:textId="77777777" w:rsidR="00615E0C" w:rsidRPr="002B57B2" w:rsidRDefault="00615E0C" w:rsidP="002B57B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PC-13 - the ability to assess the performance of the economic activity of the enterprise, </w:t>
      </w:r>
      <w:proofErr w:type="gram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taking into account</w:t>
      </w:r>
      <w:proofErr w:type="gram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the achievement of the greatest results at the lowest cost of material and financial resources</w:t>
      </w:r>
    </w:p>
    <w:p w14:paraId="68D7C5BD" w14:textId="77777777" w:rsidR="00615E0C" w:rsidRPr="00355114" w:rsidRDefault="00615E0C" w:rsidP="002B57B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PC-13 - the ability to assess the performance of the economic activity of the enterprise, </w:t>
      </w:r>
      <w:proofErr w:type="gram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taking into account</w:t>
      </w:r>
      <w:proofErr w:type="gram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the achievement of the greatest results at the lowest cost of material and financial resources</w:t>
      </w:r>
      <w:r w:rsidR="002B57B2"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.</w:t>
      </w:r>
    </w:p>
    <w:p w14:paraId="38C9DBFF" w14:textId="77777777" w:rsidR="002B57B2" w:rsidRPr="002B57B2" w:rsidRDefault="002B57B2" w:rsidP="002B57B2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PC-33 with the ability to apply engineering calculation techniques necessary for the technology of designing systems, objects and facilities of catering enterprises</w:t>
      </w:r>
    </w:p>
    <w:p w14:paraId="3309948A" w14:textId="77777777" w:rsidR="002B57B2" w:rsidRPr="002B57B2" w:rsidRDefault="002B57B2" w:rsidP="00615E0C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PC-34 with the ability to valuate and develop design tasks for newly created technological lines and equipment/</w:t>
      </w:r>
    </w:p>
    <w:p w14:paraId="11942FE0" w14:textId="77777777" w:rsidR="002B57B2" w:rsidRPr="00950B33" w:rsidRDefault="002B57B2" w:rsidP="002B57B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2B57B2">
        <w:rPr>
          <w:rFonts w:ascii="Times New Roman" w:hAnsi="Times New Roman" w:cs="Times New Roman"/>
          <w:b/>
          <w:sz w:val="28"/>
          <w:szCs w:val="28"/>
          <w:lang w:val="en-US"/>
        </w:rPr>
        <w:t>Course description:</w:t>
      </w:r>
      <w:r w:rsidRPr="00880A3F">
        <w:rPr>
          <w:b/>
          <w:sz w:val="28"/>
          <w:szCs w:val="28"/>
          <w:lang w:val="en-US"/>
        </w:rPr>
        <w:t xml:space="preserve"> </w:t>
      </w: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The content of the discipline covers the following range of issues: the concept of forecasting and planning, classification of forecasts, functions and methods of forecasting, planning enterprise goals, stages, principles, types and methods of planning, formulating a vision, defining the mission of an organization, external and internal analysis, formulating goals, considering alternative strategies, choosing a specific strategy, forecasting the demand for </w:t>
      </w: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lastRenderedPageBreak/>
        <w:t>catering products, formulating a problem, breaking up, ideas, proposing a solution, functions and features of the catering system as an object of business, catering business model,</w:t>
      </w:r>
      <w:r w:rsidRPr="00950B3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economic prerequisites for choosing a form of catering, management cycle, target structure of catering, SMART requirements - models, measuring success, key performance indicators - KPI, profitability, ROA indicators, catering budgeting, key economic indicators necessary to negotiate with the owners enterprises and investors when concluding lending and investing agreements.</w:t>
      </w:r>
    </w:p>
    <w:p w14:paraId="7CFD719F" w14:textId="77777777" w:rsidR="002B57B2" w:rsidRPr="00615E0C" w:rsidRDefault="002B57B2" w:rsidP="002B57B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14:paraId="21FCEB62" w14:textId="77777777" w:rsidR="007C260D" w:rsidRPr="00815F6D" w:rsidRDefault="007C260D" w:rsidP="00C71E6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Main</w:t>
      </w:r>
      <w:r w:rsidRPr="005F52C0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course</w:t>
      </w:r>
      <w:r w:rsidRPr="005F52C0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literature</w:t>
      </w:r>
      <w:r w:rsidRPr="005F52C0">
        <w:rPr>
          <w:b/>
          <w:sz w:val="28"/>
          <w:szCs w:val="28"/>
          <w:lang w:val="en-US"/>
        </w:rPr>
        <w:t xml:space="preserve">: </w:t>
      </w:r>
    </w:p>
    <w:p w14:paraId="7EDEC393" w14:textId="77777777" w:rsidR="00804222" w:rsidRPr="00355114" w:rsidRDefault="00804222" w:rsidP="0080422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1. Alekseeva M. </w:t>
      </w:r>
      <w:r w:rsidRPr="00804222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. Planning of the firm's activity: Teaching aid. - M: "Finance and Statistics". 2010</w:t>
      </w:r>
    </w:p>
    <w:p w14:paraId="4301C85A" w14:textId="77777777" w:rsidR="00804222" w:rsidRPr="00355114" w:rsidRDefault="00804222" w:rsidP="0080422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2. Entrepreneurship: a textbook for universities / ed. </w:t>
      </w:r>
      <w:proofErr w:type="spell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V.Ya</w:t>
      </w:r>
      <w:proofErr w:type="spell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. </w:t>
      </w:r>
      <w:proofErr w:type="spell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Gorfinkel</w:t>
      </w:r>
      <w:proofErr w:type="spell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, G.B. Pole, V.A. </w:t>
      </w:r>
      <w:proofErr w:type="spellStart"/>
      <w:proofErr w:type="gram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Schwander</w:t>
      </w:r>
      <w:proofErr w:type="spell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.</w:t>
      </w:r>
      <w:proofErr w:type="gram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- 4th ed., Ext. and </w:t>
      </w:r>
      <w:proofErr w:type="spell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pererabat</w:t>
      </w:r>
      <w:proofErr w:type="spell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. - </w:t>
      </w:r>
      <w:proofErr w:type="gram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M .</w:t>
      </w:r>
      <w:proofErr w:type="gram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: UNITY - DANA, 2008. - 735 p.</w:t>
      </w:r>
    </w:p>
    <w:p w14:paraId="366FF88A" w14:textId="77777777" w:rsidR="00804222" w:rsidRPr="00804222" w:rsidRDefault="00804222" w:rsidP="00804222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3. Forecasting and planning in market conditions: Proc. Manual for universities / T. G. </w:t>
      </w:r>
      <w:proofErr w:type="spell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Morozova</w:t>
      </w:r>
      <w:proofErr w:type="spell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, A. V. </w:t>
      </w:r>
      <w:proofErr w:type="spell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Pikulkin</w:t>
      </w:r>
      <w:proofErr w:type="spell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, V. F. Tikhonov and others; Ed. T. G. </w:t>
      </w:r>
      <w:proofErr w:type="spell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Morozova</w:t>
      </w:r>
      <w:proofErr w:type="spell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, A. V. </w:t>
      </w:r>
      <w:proofErr w:type="spell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Pikulkina</w:t>
      </w:r>
      <w:proofErr w:type="spell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. - </w:t>
      </w:r>
      <w:proofErr w:type="gramStart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M .</w:t>
      </w:r>
      <w:proofErr w:type="gramEnd"/>
      <w:r w:rsidRPr="00355114">
        <w:rPr>
          <w:rFonts w:ascii="Times New Roman" w:hAnsi="Times New Roman" w:cs="Times New Roman"/>
          <w:color w:val="212121"/>
          <w:sz w:val="28"/>
          <w:szCs w:val="28"/>
          <w:lang w:val="en-US"/>
        </w:rPr>
        <w:t>: UNITY-DANA, 2010.</w:t>
      </w:r>
    </w:p>
    <w:p w14:paraId="009EA9CB" w14:textId="77777777" w:rsidR="00206F49" w:rsidRPr="00804222" w:rsidRDefault="00206F49" w:rsidP="0080422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1E4742F" w14:textId="77777777" w:rsidR="007C260D" w:rsidRPr="00846C6D" w:rsidRDefault="007C260D" w:rsidP="00206F4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Form</w:t>
      </w:r>
      <w:r w:rsidRPr="00846C6D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of</w:t>
      </w:r>
      <w:r w:rsidRPr="00846C6D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final</w:t>
      </w:r>
      <w:r w:rsidRPr="00846C6D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knowledge</w:t>
      </w:r>
      <w:r w:rsidRPr="00846C6D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control</w:t>
      </w:r>
      <w:r w:rsidRPr="00846C6D">
        <w:rPr>
          <w:b/>
          <w:sz w:val="28"/>
          <w:szCs w:val="28"/>
          <w:lang w:val="en-US"/>
        </w:rPr>
        <w:t>:</w:t>
      </w:r>
      <w:r w:rsidRPr="00846C6D">
        <w:rPr>
          <w:sz w:val="28"/>
          <w:szCs w:val="28"/>
          <w:lang w:val="en-US"/>
        </w:rPr>
        <w:t xml:space="preserve"> </w:t>
      </w:r>
      <w:r w:rsidR="00592E04" w:rsidRPr="00592E04">
        <w:rPr>
          <w:sz w:val="28"/>
          <w:szCs w:val="28"/>
          <w:lang w:val="en-US"/>
        </w:rPr>
        <w:t xml:space="preserve">exam </w:t>
      </w:r>
    </w:p>
    <w:p w14:paraId="57685701" w14:textId="77777777" w:rsidR="00ED380D" w:rsidRPr="00922FB0" w:rsidRDefault="00ED380D">
      <w:pPr>
        <w:rPr>
          <w:b/>
          <w:sz w:val="28"/>
          <w:szCs w:val="28"/>
          <w:lang w:val="en-US"/>
        </w:rPr>
      </w:pPr>
      <w:r w:rsidRPr="00922FB0">
        <w:rPr>
          <w:b/>
          <w:sz w:val="28"/>
          <w:szCs w:val="28"/>
          <w:lang w:val="en-US"/>
        </w:rPr>
        <w:br w:type="page"/>
      </w:r>
    </w:p>
    <w:p w14:paraId="3CFA6E6C" w14:textId="354C9E79" w:rsidR="006D23DC" w:rsidRDefault="00592E04" w:rsidP="00ED380D">
      <w:pPr>
        <w:pStyle w:val="a5"/>
        <w:tabs>
          <w:tab w:val="left" w:pos="708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592E04">
        <w:rPr>
          <w:b/>
          <w:sz w:val="28"/>
          <w:szCs w:val="28"/>
        </w:rPr>
        <w:lastRenderedPageBreak/>
        <w:t>Анно</w:t>
      </w:r>
      <w:r>
        <w:rPr>
          <w:b/>
          <w:sz w:val="28"/>
          <w:szCs w:val="28"/>
        </w:rPr>
        <w:t>тация к рабочей программе дисциплины</w:t>
      </w:r>
    </w:p>
    <w:p w14:paraId="6E6AE9CB" w14:textId="77777777" w:rsidR="002A697B" w:rsidRPr="001C3033" w:rsidRDefault="002A697B" w:rsidP="00ED380D">
      <w:pPr>
        <w:spacing w:after="60" w:line="360" w:lineRule="auto"/>
        <w:jc w:val="center"/>
        <w:outlineLvl w:val="5"/>
        <w:rPr>
          <w:caps/>
          <w:sz w:val="28"/>
          <w:szCs w:val="28"/>
        </w:rPr>
      </w:pPr>
      <w:r w:rsidRPr="001C3033">
        <w:rPr>
          <w:sz w:val="28"/>
          <w:szCs w:val="28"/>
        </w:rPr>
        <w:t>«Стратегическое планирование и прогнозирование деятельности предприятий общественного питания»</w:t>
      </w:r>
    </w:p>
    <w:p w14:paraId="1697F24E" w14:textId="77777777" w:rsidR="002A697B" w:rsidRPr="00C149DA" w:rsidRDefault="002A697B" w:rsidP="00ED380D">
      <w:pPr>
        <w:spacing w:line="360" w:lineRule="auto"/>
        <w:jc w:val="center"/>
        <w:rPr>
          <w:sz w:val="28"/>
          <w:szCs w:val="28"/>
        </w:rPr>
      </w:pPr>
      <w:r w:rsidRPr="00C149DA">
        <w:rPr>
          <w:sz w:val="28"/>
          <w:szCs w:val="28"/>
        </w:rPr>
        <w:t xml:space="preserve">Направление подготовки: </w:t>
      </w:r>
      <w:r w:rsidRPr="00C149DA">
        <w:rPr>
          <w:rFonts w:eastAsia="Times New Roman"/>
          <w:b/>
          <w:bCs/>
          <w:sz w:val="28"/>
          <w:szCs w:val="28"/>
        </w:rPr>
        <w:t>19.0</w:t>
      </w:r>
      <w:r>
        <w:rPr>
          <w:rFonts w:eastAsia="Times New Roman"/>
          <w:b/>
          <w:bCs/>
          <w:sz w:val="28"/>
          <w:szCs w:val="28"/>
        </w:rPr>
        <w:t>4</w:t>
      </w:r>
      <w:r w:rsidRPr="00C149DA">
        <w:rPr>
          <w:rFonts w:eastAsia="Times New Roman"/>
          <w:b/>
          <w:bCs/>
          <w:sz w:val="28"/>
          <w:szCs w:val="28"/>
        </w:rPr>
        <w:t>.04 Технология продукции и организация общественного питания</w:t>
      </w:r>
      <w:r w:rsidRPr="00C149DA">
        <w:rPr>
          <w:sz w:val="28"/>
          <w:szCs w:val="28"/>
        </w:rPr>
        <w:t xml:space="preserve"> </w:t>
      </w:r>
    </w:p>
    <w:p w14:paraId="5E3760FE" w14:textId="77777777" w:rsidR="002A697B" w:rsidRPr="00C149DA" w:rsidRDefault="002A697B" w:rsidP="002A697B">
      <w:pPr>
        <w:spacing w:line="360" w:lineRule="auto"/>
        <w:jc w:val="center"/>
        <w:rPr>
          <w:sz w:val="28"/>
          <w:szCs w:val="28"/>
        </w:rPr>
      </w:pPr>
      <w:r w:rsidRPr="00C149DA">
        <w:rPr>
          <w:sz w:val="28"/>
          <w:szCs w:val="28"/>
        </w:rPr>
        <w:t xml:space="preserve">Образовательная программа: </w:t>
      </w:r>
      <w:r w:rsidRPr="001C3033">
        <w:rPr>
          <w:sz w:val="28"/>
          <w:szCs w:val="28"/>
        </w:rPr>
        <w:t>Технология продукции и организация управленческой деятельности на предприятиях общественного питания</w:t>
      </w:r>
    </w:p>
    <w:p w14:paraId="0D90D521" w14:textId="6951E236" w:rsidR="002A697B" w:rsidRDefault="002A697B" w:rsidP="002A697B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Учебно-методический комплекс дисциплины «Стратегическое планирование и прогнозирование деятельности предприятий общественного питания» разработан для студентов магистратуры по направлению 19.04.04. «Технология продукции и организация общественного питания» в соответствие с требованиями ОС ВО по данному направлению и положением об учебно-методических комплексах дисциплин образовательных программ высшего профессионального образования (утверждено приказом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ректора ДВФУ от 17.04.2012 № 12-13-87).</w:t>
      </w:r>
    </w:p>
    <w:p w14:paraId="084D1933" w14:textId="056023BD" w:rsidR="002A697B" w:rsidRDefault="002A697B" w:rsidP="002A697B">
      <w:pPr>
        <w:spacing w:after="60" w:line="360" w:lineRule="auto"/>
        <w:ind w:firstLine="709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Дисциплина «Стратегическое планирование и прогнозирование деятельности предприятий общественного питания» входит в раздел «М.2.Профессиональный цикл. 2.1. Базовая часть. учебного плана подготовки магистров по направлению 080200.68 «Технология продукции и организация общественного питания» программа «Стратегическое планирование и прогнозирование деятельности предприятий общественного питания».</w:t>
      </w:r>
    </w:p>
    <w:p w14:paraId="10CC7493" w14:textId="2D0A4FC6" w:rsidR="002A697B" w:rsidRDefault="002A697B" w:rsidP="002A69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освоения дисциплины составляет 1</w:t>
      </w:r>
      <w:r w:rsidR="00ED380D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часов. Учебным планом предусмотрены лекционные занятия (18 часов), практические занятия (36 часов), самостоятельная работа студента (54 часа). Дисциплина реализуется на 1 курсе в 2 семестре.</w:t>
      </w:r>
    </w:p>
    <w:p w14:paraId="0EA0E3FA" w14:textId="0AE59C6E" w:rsidR="002A697B" w:rsidRDefault="002A697B" w:rsidP="002A69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MT" w:hAnsi="ArialMT" w:cs="ArialMT"/>
          <w:sz w:val="28"/>
          <w:szCs w:val="28"/>
        </w:rPr>
      </w:pPr>
      <w:r>
        <w:rPr>
          <w:sz w:val="28"/>
          <w:szCs w:val="28"/>
        </w:rPr>
        <w:t>Содержание дисциплины охватывает следующий круг вопросов: понятие прогнозирования и планирования, классификация прогнозов, функции и методы прогнозирования, планирование целей предприятия, этапы, принципы, виды и методы планирования, ф</w:t>
      </w:r>
      <w:r>
        <w:rPr>
          <w:bCs/>
          <w:sz w:val="28"/>
          <w:szCs w:val="28"/>
        </w:rPr>
        <w:t xml:space="preserve">ормулировки видения, </w:t>
      </w:r>
      <w:r>
        <w:rPr>
          <w:bCs/>
          <w:sz w:val="28"/>
          <w:szCs w:val="28"/>
        </w:rPr>
        <w:lastRenderedPageBreak/>
        <w:t>определение миссии организации, внешний и внутренний анализ, формулирование целей, рассмотрение альтернативных стратегий, выбор определенной стратегии,</w:t>
      </w:r>
      <w:r>
        <w:rPr>
          <w:sz w:val="28"/>
          <w:szCs w:val="28"/>
        </w:rPr>
        <w:t xml:space="preserve"> прогнозирование спроса на продукцию общественного питания, формулирования проблемы, разрыва, идеи, предложения решение, функции и особенности системы общественного питания как объекта бизнеса, бизнес модели общественного питания, экономические предпосылки выбора формы предприятия общественного питания, цикл управления, целевая структура предприятий общественного питания, требования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– модели, измерения успеха, ключевые показатели эффективности – KPI, рентабельность, показатели </w:t>
      </w:r>
      <w:r>
        <w:rPr>
          <w:sz w:val="28"/>
          <w:szCs w:val="28"/>
          <w:lang w:val="en-US"/>
        </w:rPr>
        <w:t>ROA</w:t>
      </w:r>
      <w:r>
        <w:rPr>
          <w:sz w:val="28"/>
          <w:szCs w:val="28"/>
        </w:rPr>
        <w:t xml:space="preserve">, бюджетирование предприятий общественного питания, </w:t>
      </w:r>
      <w:r>
        <w:rPr>
          <w:rFonts w:ascii="ArialMT" w:hAnsi="ArialMT" w:cs="ArialMT"/>
          <w:sz w:val="28"/>
          <w:szCs w:val="28"/>
        </w:rPr>
        <w:t>ключевые экономические показатели необходимые для ведения переговоров с владельцами предприятия и инвесторами при заключении договоров по кредитованию и инвестированию.</w:t>
      </w:r>
    </w:p>
    <w:p w14:paraId="4D56A69E" w14:textId="3EAC9A4D" w:rsidR="002A697B" w:rsidRDefault="002A697B" w:rsidP="002A697B">
      <w:pPr>
        <w:spacing w:after="60" w:line="360" w:lineRule="auto"/>
        <w:ind w:firstLine="709"/>
        <w:jc w:val="both"/>
        <w:outlineLvl w:val="5"/>
        <w:rPr>
          <w:rFonts w:cs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изучения дисциплины необходимы компетенции, сформированные у обучающихся после средней общеобразовательной школы и подготовки бакалавра в вузе, и в результате освоения дисциплин (с учебный план магистра. Результаты дисциплины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Стратегическое планирование и прогнозирование деятельности предприятий общественного питания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являются основой для изучения следующих дисциплин: «Менеджмент в системе производства продуктов массового питания»; «Экономическая оценка эффективной деятельности предприятий общественного питания»; «Управление производством и организация административных служб в системах общественного питания.</w:t>
      </w:r>
    </w:p>
    <w:p w14:paraId="1042C91A" w14:textId="77777777" w:rsidR="00011D4A" w:rsidRDefault="00011D4A" w:rsidP="00011D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направлена на формирование общекультурных и профессиональных компетенций.</w:t>
      </w:r>
    </w:p>
    <w:p w14:paraId="6D29ABC8" w14:textId="77777777" w:rsidR="00011D4A" w:rsidRDefault="00011D4A" w:rsidP="00011D4A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ED380D">
        <w:rPr>
          <w:b/>
          <w:bCs/>
          <w:sz w:val="28"/>
          <w:szCs w:val="28"/>
        </w:rPr>
        <w:t>ю</w:t>
      </w:r>
      <w:r>
        <w:rPr>
          <w:sz w:val="28"/>
          <w:szCs w:val="28"/>
        </w:rPr>
        <w:t xml:space="preserve"> освоения дисциплины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Стратегическое планирование и прогнозирование деятельности предприятий общественного </w:t>
      </w:r>
      <w:proofErr w:type="gramStart"/>
      <w:r>
        <w:rPr>
          <w:sz w:val="28"/>
          <w:szCs w:val="28"/>
        </w:rPr>
        <w:t>питания</w:t>
      </w:r>
      <w:r>
        <w:rPr>
          <w:b/>
          <w:sz w:val="28"/>
          <w:szCs w:val="28"/>
        </w:rPr>
        <w:t xml:space="preserve">» </w:t>
      </w:r>
      <w:r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формирование системных знаний, умений, навыков, </w:t>
      </w:r>
      <w:r>
        <w:rPr>
          <w:sz w:val="28"/>
          <w:szCs w:val="28"/>
        </w:rPr>
        <w:lastRenderedPageBreak/>
        <w:t>профессиональных компетенций по стратегическому бизнес планированию и прогнозированию деятельности предприятий общественного питания.</w:t>
      </w:r>
    </w:p>
    <w:p w14:paraId="72B0007A" w14:textId="77777777" w:rsidR="00011D4A" w:rsidRDefault="00011D4A" w:rsidP="00011D4A">
      <w:pPr>
        <w:tabs>
          <w:tab w:val="left" w:pos="91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дисциплины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Стратегическое планирование и прогнозирование деятельности предприятий общественного питания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650F4D04" w14:textId="77777777" w:rsidR="00011D4A" w:rsidRDefault="00011D4A" w:rsidP="00926FB3">
      <w:pPr>
        <w:pStyle w:val="a7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Изучение теоретических ос</w:t>
      </w:r>
      <w:r>
        <w:rPr>
          <w:bCs/>
          <w:color w:val="000000"/>
          <w:spacing w:val="-5"/>
          <w:sz w:val="28"/>
          <w:szCs w:val="28"/>
        </w:rPr>
        <w:softHyphen/>
        <w:t>нов и приобретение профессиональных умений и навыков с</w:t>
      </w:r>
      <w:r>
        <w:rPr>
          <w:sz w:val="28"/>
          <w:szCs w:val="28"/>
        </w:rPr>
        <w:t xml:space="preserve">тратегического </w:t>
      </w:r>
      <w:proofErr w:type="gramStart"/>
      <w:r>
        <w:rPr>
          <w:sz w:val="28"/>
          <w:szCs w:val="28"/>
        </w:rPr>
        <w:t>прогнозирования  и</w:t>
      </w:r>
      <w:proofErr w:type="gramEnd"/>
      <w:r>
        <w:rPr>
          <w:sz w:val="28"/>
          <w:szCs w:val="28"/>
        </w:rPr>
        <w:t xml:space="preserve"> планирования деятельности предприятий общественного питания</w:t>
      </w:r>
      <w:r>
        <w:rPr>
          <w:b/>
          <w:sz w:val="28"/>
          <w:szCs w:val="28"/>
        </w:rPr>
        <w:t>»</w:t>
      </w:r>
      <w:r>
        <w:rPr>
          <w:bCs/>
          <w:color w:val="000000"/>
          <w:spacing w:val="-5"/>
          <w:sz w:val="28"/>
          <w:szCs w:val="28"/>
        </w:rPr>
        <w:t>;</w:t>
      </w:r>
    </w:p>
    <w:p w14:paraId="170A86AB" w14:textId="77777777" w:rsidR="00011D4A" w:rsidRDefault="00011D4A" w:rsidP="00926FB3">
      <w:pPr>
        <w:pStyle w:val="a7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t>Изучение основных тенденций развития стратегического бизнес планирования деятельности предприятий общественного питания;</w:t>
      </w:r>
    </w:p>
    <w:p w14:paraId="09DD1D66" w14:textId="77777777" w:rsidR="00011D4A" w:rsidRDefault="00011D4A" w:rsidP="00926FB3">
      <w:pPr>
        <w:pStyle w:val="a7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t>Изучение организации процесса прогнозирования спроса на продукцию общественного питания и валового дохода на продукцию общественного питания;</w:t>
      </w:r>
    </w:p>
    <w:p w14:paraId="02BD8C47" w14:textId="77777777" w:rsidR="00011D4A" w:rsidRDefault="00011D4A" w:rsidP="00926FB3">
      <w:pPr>
        <w:pStyle w:val="a7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студентов проводить </w:t>
      </w:r>
      <w:r>
        <w:rPr>
          <w:bCs/>
          <w:color w:val="000000"/>
          <w:spacing w:val="-5"/>
          <w:sz w:val="28"/>
          <w:szCs w:val="28"/>
        </w:rPr>
        <w:t>расчеты по планированию и проектированию модели предприятий общественного питания</w:t>
      </w:r>
      <w:r>
        <w:rPr>
          <w:bCs/>
          <w:color w:val="000000"/>
          <w:spacing w:val="-3"/>
          <w:sz w:val="28"/>
          <w:szCs w:val="28"/>
        </w:rPr>
        <w:t xml:space="preserve">. </w:t>
      </w:r>
    </w:p>
    <w:p w14:paraId="3CBB3870" w14:textId="77777777" w:rsidR="00011D4A" w:rsidRDefault="00011D4A" w:rsidP="00926FB3">
      <w:pPr>
        <w:pStyle w:val="a7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 осуществлять выбор оптимального варианта из альтернативных вариантов стратегии.</w:t>
      </w:r>
    </w:p>
    <w:p w14:paraId="757106D0" w14:textId="77777777" w:rsidR="00011D4A" w:rsidRDefault="00011D4A" w:rsidP="00011D4A">
      <w:pPr>
        <w:pStyle w:val="a7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изучения дисциплины «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Стратегическое планирование и прогнозирование деятельности предприятий общественного питания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у обучающихся должны быть сформированы следующие предварительные компетенции:</w:t>
      </w:r>
    </w:p>
    <w:p w14:paraId="0C1F6083" w14:textId="7EA85822" w:rsidR="00011D4A" w:rsidRDefault="00011D4A" w:rsidP="00926FB3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14:paraId="2AC63A50" w14:textId="1B49FA3A" w:rsidR="00011D4A" w:rsidRDefault="00011D4A" w:rsidP="00926FB3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решать стандартные задачи профессиональной деятельности с использованием информационных, библиографических ресурсов,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терминологии, информационно-коммуникационных технологий и учетом основных требований информационной безопасности (ОПК-1);</w:t>
      </w:r>
    </w:p>
    <w:p w14:paraId="11B7D5CC" w14:textId="00114FE0" w:rsidR="00011D4A" w:rsidRDefault="00011D4A" w:rsidP="00926FB3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использованию основных, математических и иных естественнонаучных понятий и методов при решении профессиональных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 (ОПК-7).</w:t>
      </w:r>
    </w:p>
    <w:p w14:paraId="5491B891" w14:textId="77777777" w:rsidR="00011D4A" w:rsidRDefault="00011D4A" w:rsidP="00011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обучающихся формируются следующие компетенции (элементы компетенций):</w:t>
      </w:r>
    </w:p>
    <w:p w14:paraId="75627B1F" w14:textId="77777777" w:rsidR="00011D4A" w:rsidRDefault="00011D4A" w:rsidP="00011D4A">
      <w:pPr>
        <w:ind w:firstLine="567"/>
        <w:jc w:val="both"/>
        <w:rPr>
          <w:i/>
          <w:sz w:val="28"/>
          <w:szCs w:val="28"/>
        </w:rPr>
      </w:pPr>
    </w:p>
    <w:tbl>
      <w:tblPr>
        <w:tblStyle w:val="af7"/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5062"/>
      </w:tblGrid>
      <w:tr w:rsidR="004C6341" w14:paraId="29D07197" w14:textId="77777777" w:rsidTr="00ED38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C68" w14:textId="77777777" w:rsidR="004C6341" w:rsidRPr="00ED380D" w:rsidRDefault="004C6341">
            <w:pPr>
              <w:jc w:val="center"/>
              <w:rPr>
                <w:b/>
                <w:lang w:eastAsia="en-US"/>
              </w:rPr>
            </w:pPr>
            <w:r w:rsidRPr="00ED380D">
              <w:rPr>
                <w:b/>
                <w:lang w:eastAsia="en-US"/>
              </w:rPr>
              <w:t>Код и формулировка компетенции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DD45" w14:textId="77777777" w:rsidR="004C6341" w:rsidRPr="00ED380D" w:rsidRDefault="004C6341">
            <w:pPr>
              <w:ind w:firstLine="284"/>
              <w:jc w:val="center"/>
              <w:rPr>
                <w:b/>
                <w:lang w:eastAsia="en-US"/>
              </w:rPr>
            </w:pPr>
            <w:r w:rsidRPr="00ED380D">
              <w:rPr>
                <w:b/>
                <w:lang w:eastAsia="en-US"/>
              </w:rPr>
              <w:t>Этапы формирования компетенции</w:t>
            </w:r>
          </w:p>
        </w:tc>
      </w:tr>
      <w:tr w:rsidR="00011D4A" w14:paraId="2DDCCAF9" w14:textId="77777777" w:rsidTr="00ED380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22B" w14:textId="028C1EF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ОПК-3 способность разрабатывать эффективную стратегию и формировать политику предприятия; обеспечивать предприятие питания материальными и финансовыми ресурсами, разрабатывать новые конкурентоспособные концепции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169F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CB26" w14:textId="77777777" w:rsidR="00011D4A" w:rsidRPr="00ED380D" w:rsidRDefault="00011D4A" w:rsidP="00926FB3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основы стратегического бизнес планирования</w:t>
            </w:r>
          </w:p>
          <w:p w14:paraId="7BC41EC1" w14:textId="139DA755" w:rsidR="00011D4A" w:rsidRPr="00ED380D" w:rsidRDefault="00011D4A" w:rsidP="00ED380D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политики предприятия</w:t>
            </w:r>
          </w:p>
        </w:tc>
      </w:tr>
      <w:tr w:rsidR="00011D4A" w14:paraId="6A4E7FFD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8BDA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20F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534" w14:textId="77777777" w:rsidR="00011D4A" w:rsidRPr="00ED380D" w:rsidRDefault="00011D4A" w:rsidP="00926FB3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бюджетирования предприятия </w:t>
            </w:r>
          </w:p>
          <w:p w14:paraId="6E9477DE" w14:textId="77777777" w:rsidR="00011D4A" w:rsidRPr="00ED380D" w:rsidRDefault="00011D4A" w:rsidP="00926FB3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сырья и материальных запасов</w:t>
            </w:r>
          </w:p>
          <w:p w14:paraId="50C76088" w14:textId="77777777" w:rsidR="00011D4A" w:rsidRPr="00ED380D" w:rsidRDefault="00011D4A" w:rsidP="00926FB3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финансовых потоков</w:t>
            </w:r>
          </w:p>
          <w:p w14:paraId="228BDA9D" w14:textId="6EC79C5D" w:rsidR="00011D4A" w:rsidRPr="00ED380D" w:rsidRDefault="00011D4A" w:rsidP="00ED380D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разработать конкурентоспособных концепций</w:t>
            </w:r>
          </w:p>
        </w:tc>
      </w:tr>
      <w:tr w:rsidR="00011D4A" w14:paraId="0AC83933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0DA3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024D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6E1" w14:textId="77777777" w:rsidR="00011D4A" w:rsidRPr="00ED380D" w:rsidRDefault="00011D4A" w:rsidP="00926FB3">
            <w:pPr>
              <w:pStyle w:val="ConsPlusNonformat"/>
              <w:widowControl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планирования материально технической базы предприятия.</w:t>
            </w:r>
          </w:p>
          <w:p w14:paraId="6B8C91F4" w14:textId="45DC0631" w:rsidR="00011D4A" w:rsidRPr="00ED380D" w:rsidRDefault="00011D4A" w:rsidP="00ED380D">
            <w:pPr>
              <w:pStyle w:val="ConsPlusNonformat"/>
              <w:widowControl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управления финансовыми потоками</w:t>
            </w:r>
          </w:p>
        </w:tc>
      </w:tr>
      <w:tr w:rsidR="00011D4A" w14:paraId="4E08DB5E" w14:textId="77777777" w:rsidTr="00ED380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213C" w14:textId="13D58CED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ПК-6 способность оценивать рынки сбыта и разрабатывать брэнд и организовать рекламную компанию по продвижению товара и услуг на рынок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CE1E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2E24" w14:textId="77777777" w:rsidR="00011D4A" w:rsidRPr="00ED380D" w:rsidRDefault="00011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основы микс маркетинга</w:t>
            </w:r>
          </w:p>
        </w:tc>
      </w:tr>
      <w:tr w:rsidR="00011D4A" w14:paraId="20DF72E8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7925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4BAC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C70C" w14:textId="77777777" w:rsidR="00011D4A" w:rsidRPr="00ED380D" w:rsidRDefault="00011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производить выбор необходимого направления продвижение в рынке</w:t>
            </w:r>
          </w:p>
          <w:p w14:paraId="36CFEEBA" w14:textId="77777777" w:rsidR="00011D4A" w:rsidRPr="00ED380D" w:rsidRDefault="00011D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характер и бюджет рекламной компании</w:t>
            </w:r>
          </w:p>
          <w:p w14:paraId="62062777" w14:textId="77777777" w:rsidR="00011D4A" w:rsidRPr="00ED380D" w:rsidRDefault="00011D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проводить конкурентный анализ</w:t>
            </w:r>
          </w:p>
          <w:p w14:paraId="2124EE87" w14:textId="77777777" w:rsidR="00011D4A" w:rsidRPr="00ED380D" w:rsidRDefault="00011D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стейкхолдеров</w:t>
            </w:r>
          </w:p>
        </w:tc>
      </w:tr>
      <w:tr w:rsidR="00011D4A" w14:paraId="3E15DE2C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FB29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154E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4122" w14:textId="77777777" w:rsidR="00011D4A" w:rsidRPr="00ED380D" w:rsidRDefault="00011D4A" w:rsidP="00926FB3">
            <w:pPr>
              <w:pStyle w:val="ConsPlusNonformat"/>
              <w:widowControl/>
              <w:numPr>
                <w:ilvl w:val="0"/>
                <w:numId w:val="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продвижению товара и услуг на рынок</w:t>
            </w:r>
          </w:p>
          <w:p w14:paraId="1BE86921" w14:textId="77777777" w:rsidR="00011D4A" w:rsidRPr="00ED380D" w:rsidRDefault="00011D4A" w:rsidP="00926FB3">
            <w:pPr>
              <w:pStyle w:val="ConsPlusNonformat"/>
              <w:widowControl/>
              <w:numPr>
                <w:ilvl w:val="0"/>
                <w:numId w:val="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внешних и внутренних условий</w:t>
            </w:r>
          </w:p>
        </w:tc>
      </w:tr>
      <w:tr w:rsidR="00011D4A" w14:paraId="0D288592" w14:textId="77777777" w:rsidTr="00ED380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88D" w14:textId="4942A0D9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ПК-13 способность оценивать результативность экономической деятельности предприятия с учетом достижения наибольших результатов при наименьших затратах материальных и финансовых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8D40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BCE6" w14:textId="77777777" w:rsidR="00011D4A" w:rsidRPr="00ED380D" w:rsidRDefault="00011D4A" w:rsidP="00926FB3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76"/>
                <w:tab w:val="right" w:leader="underscore" w:pos="9639"/>
              </w:tabs>
              <w:ind w:left="176" w:hanging="142"/>
              <w:jc w:val="both"/>
              <w:rPr>
                <w:lang w:eastAsia="en-US"/>
              </w:rPr>
            </w:pPr>
            <w:r w:rsidRPr="00ED380D">
              <w:rPr>
                <w:lang w:eastAsia="en-US"/>
              </w:rPr>
              <w:t>методов определения порога рентабельности предприятия</w:t>
            </w:r>
          </w:p>
        </w:tc>
      </w:tr>
      <w:tr w:rsidR="00011D4A" w14:paraId="525EC5FE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E67D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28F2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9618" w14:textId="77777777" w:rsidR="00011D4A" w:rsidRPr="00ED380D" w:rsidRDefault="00011D4A" w:rsidP="00926FB3">
            <w:pPr>
              <w:pStyle w:val="ConsPlusNormal"/>
              <w:numPr>
                <w:ilvl w:val="0"/>
                <w:numId w:val="1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экономической эффективности затрат</w:t>
            </w:r>
          </w:p>
          <w:p w14:paraId="5124E9D0" w14:textId="77777777" w:rsidR="00011D4A" w:rsidRPr="00ED380D" w:rsidRDefault="00011D4A" w:rsidP="00926FB3">
            <w:pPr>
              <w:pStyle w:val="ConsPlusNormal"/>
              <w:numPr>
                <w:ilvl w:val="0"/>
                <w:numId w:val="1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экономической эффективности ценовой политики</w:t>
            </w:r>
          </w:p>
          <w:p w14:paraId="102ABB43" w14:textId="77777777" w:rsidR="00011D4A" w:rsidRPr="00ED380D" w:rsidRDefault="00011D4A" w:rsidP="00926FB3">
            <w:pPr>
              <w:pStyle w:val="ConsPlusNormal"/>
              <w:numPr>
                <w:ilvl w:val="0"/>
                <w:numId w:val="1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результативность компании в целом </w:t>
            </w:r>
          </w:p>
        </w:tc>
      </w:tr>
      <w:tr w:rsidR="00011D4A" w14:paraId="034FCC6E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7426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853C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27CF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разработки </w:t>
            </w:r>
            <w:r w:rsidRPr="00ED38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KPI</w:t>
            </w:r>
          </w:p>
          <w:p w14:paraId="44E2284F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управления затратами</w:t>
            </w:r>
          </w:p>
          <w:p w14:paraId="33313F22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управление финансовыми ресурсами компании</w:t>
            </w:r>
          </w:p>
        </w:tc>
      </w:tr>
      <w:tr w:rsidR="00011D4A" w14:paraId="45D81CFA" w14:textId="77777777" w:rsidTr="00ED380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399B" w14:textId="2513AE6B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ПК-33 способность применять методики инженерных расчетов, необходимые для технологии проектирования систем, объектов и сооружений предприятий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823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1CD6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основы инженерных расчетов</w:t>
            </w:r>
          </w:p>
        </w:tc>
      </w:tr>
      <w:tr w:rsidR="00011D4A" w14:paraId="70C40735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777E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D9FE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A81C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технологический расчет необходимого оборудования</w:t>
            </w:r>
          </w:p>
          <w:p w14:paraId="299914E9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методик инженерных расчетов при планировании и прогнозировании объектов и сооружений предприятий общественного питания</w:t>
            </w:r>
          </w:p>
        </w:tc>
      </w:tr>
      <w:tr w:rsidR="00011D4A" w14:paraId="2DDCBE99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70EB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BA2C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D272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составления производственной </w:t>
            </w: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программы предприятий общественного питания в целом и в отделах в частности</w:t>
            </w:r>
          </w:p>
          <w:p w14:paraId="7AE13C8C" w14:textId="32B9A1BA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использования нормативных данных при планировани</w:t>
            </w:r>
            <w:r w:rsid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общественного питания</w:t>
            </w:r>
          </w:p>
        </w:tc>
      </w:tr>
      <w:tr w:rsidR="00011D4A" w14:paraId="69F10512" w14:textId="77777777" w:rsidTr="00ED380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B140" w14:textId="685BCEA6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ПК-34 способность производить стоимостную оценку и разрабатывать проектные задания на вновь создаваемые технологические линии и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AA87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28B" w14:textId="4B4C6FE1" w:rsidR="00011D4A" w:rsidRPr="00ED380D" w:rsidRDefault="00011D4A" w:rsidP="00ED380D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планирования экономических показателей вновь создаваемых предприятий общественного питания</w:t>
            </w:r>
          </w:p>
        </w:tc>
      </w:tr>
      <w:tr w:rsidR="00011D4A" w14:paraId="1696C2E8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76ED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57D0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7C1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оценку вновь создаваемых технологических линий</w:t>
            </w:r>
          </w:p>
          <w:p w14:paraId="1C2D72B8" w14:textId="123EB903" w:rsidR="00011D4A" w:rsidRPr="00ED380D" w:rsidRDefault="00011D4A" w:rsidP="00ED380D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проектные задания в соответствии с целью</w:t>
            </w:r>
          </w:p>
        </w:tc>
      </w:tr>
      <w:tr w:rsidR="00011D4A" w14:paraId="666F5BC2" w14:textId="77777777" w:rsidTr="00ED380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EB64" w14:textId="77777777" w:rsidR="00011D4A" w:rsidRPr="00ED380D" w:rsidRDefault="00011D4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C24" w14:textId="77777777" w:rsidR="00011D4A" w:rsidRPr="00ED380D" w:rsidRDefault="00011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F7C" w14:textId="77777777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затрат товароматериальных ценностей вновь создаваемых технологических линий</w:t>
            </w:r>
          </w:p>
          <w:p w14:paraId="015BE329" w14:textId="0A19EA18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затрат на амортизаци</w:t>
            </w:r>
            <w:r w:rsid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вновь создаваемых технологических линий</w:t>
            </w:r>
          </w:p>
          <w:p w14:paraId="3D2639B7" w14:textId="364F6AE9" w:rsidR="00011D4A" w:rsidRPr="00ED380D" w:rsidRDefault="00011D4A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услуг</w:t>
            </w:r>
            <w:r w:rsid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оказываемых посторонним организациям для вновь создаваемых технологических линий</w:t>
            </w:r>
          </w:p>
          <w:p w14:paraId="1DCD4226" w14:textId="159B854F" w:rsidR="00011D4A" w:rsidRPr="00ED380D" w:rsidRDefault="00011D4A" w:rsidP="00ED380D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затрат коммунальных услуг вновь создаваемых технологических линий</w:t>
            </w:r>
          </w:p>
        </w:tc>
      </w:tr>
    </w:tbl>
    <w:p w14:paraId="592004E8" w14:textId="77777777" w:rsidR="00011D4A" w:rsidRDefault="00011D4A" w:rsidP="00011D4A">
      <w:pPr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3C69138B" w14:textId="0A55F0C2" w:rsidR="00011D4A" w:rsidRDefault="00011D4A" w:rsidP="00011D4A">
      <w:pPr>
        <w:pStyle w:val="a7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вышеуказанных компетенций в рамках дисциплины «Название» применяются следующие методы активного/интерактивного обучения: дискуссия, проблемный метод, </w:t>
      </w:r>
      <w:proofErr w:type="spellStart"/>
      <w:r>
        <w:rPr>
          <w:sz w:val="28"/>
          <w:szCs w:val="28"/>
        </w:rPr>
        <w:t>кейсовый</w:t>
      </w:r>
      <w:proofErr w:type="spellEnd"/>
      <w:r>
        <w:rPr>
          <w:sz w:val="28"/>
          <w:szCs w:val="28"/>
        </w:rPr>
        <w:t xml:space="preserve"> метод, практические занятия.</w:t>
      </w:r>
    </w:p>
    <w:p w14:paraId="261F9E7A" w14:textId="77777777" w:rsidR="001F2B44" w:rsidRDefault="001F2B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0F8623" w14:textId="77777777" w:rsidR="006D23DC" w:rsidRDefault="006D23DC" w:rsidP="00926FB3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lastRenderedPageBreak/>
        <w:t xml:space="preserve">СТРУКТУРА И содержание теоретической части курса </w:t>
      </w:r>
    </w:p>
    <w:p w14:paraId="31744049" w14:textId="77777777" w:rsidR="00011D4A" w:rsidRDefault="00011D4A" w:rsidP="00ED380D">
      <w:pPr>
        <w:pStyle w:val="a7"/>
        <w:ind w:left="0"/>
        <w:jc w:val="center"/>
        <w:rPr>
          <w:b/>
        </w:rPr>
      </w:pPr>
      <w:r>
        <w:rPr>
          <w:b/>
        </w:rPr>
        <w:t>1 курс, 2 семестр (весенний)</w:t>
      </w:r>
    </w:p>
    <w:p w14:paraId="53D2F05C" w14:textId="77777777" w:rsidR="00011D4A" w:rsidRDefault="00011D4A" w:rsidP="00011D4A">
      <w:pPr>
        <w:pStyle w:val="a7"/>
        <w:ind w:left="1080"/>
        <w:jc w:val="center"/>
        <w:rPr>
          <w:b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  <w:gridCol w:w="2081"/>
      </w:tblGrid>
      <w:tr w:rsidR="00011D4A" w14:paraId="3AC7990A" w14:textId="77777777" w:rsidTr="00011D4A">
        <w:tc>
          <w:tcPr>
            <w:tcW w:w="6896" w:type="dxa"/>
            <w:hideMark/>
          </w:tcPr>
          <w:p w14:paraId="5E5BC9F8" w14:textId="77777777" w:rsidR="00011D4A" w:rsidRDefault="00011D4A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081" w:type="dxa"/>
            <w:hideMark/>
          </w:tcPr>
          <w:p w14:paraId="0260130D" w14:textId="77777777" w:rsidR="00011D4A" w:rsidRDefault="00011D4A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011D4A" w14:paraId="33F7CDEE" w14:textId="77777777" w:rsidTr="00011D4A">
        <w:tc>
          <w:tcPr>
            <w:tcW w:w="6896" w:type="dxa"/>
            <w:hideMark/>
          </w:tcPr>
          <w:p w14:paraId="1646DAC5" w14:textId="77777777" w:rsidR="00011D4A" w:rsidRDefault="00011D4A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Понятие прогнозирования и планирования</w:t>
            </w:r>
          </w:p>
        </w:tc>
        <w:tc>
          <w:tcPr>
            <w:tcW w:w="2081" w:type="dxa"/>
            <w:hideMark/>
          </w:tcPr>
          <w:p w14:paraId="374382A5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D4A" w14:paraId="753920E9" w14:textId="77777777" w:rsidTr="00011D4A">
        <w:tc>
          <w:tcPr>
            <w:tcW w:w="6896" w:type="dxa"/>
            <w:hideMark/>
          </w:tcPr>
          <w:p w14:paraId="44A40312" w14:textId="77777777" w:rsidR="00011D4A" w:rsidRDefault="00011D4A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Классификация прогнозов, функции и методы прогнозирования</w:t>
            </w:r>
          </w:p>
        </w:tc>
        <w:tc>
          <w:tcPr>
            <w:tcW w:w="2081" w:type="dxa"/>
            <w:hideMark/>
          </w:tcPr>
          <w:p w14:paraId="63169AAF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D4A" w14:paraId="554D00F5" w14:textId="77777777" w:rsidTr="00011D4A">
        <w:tc>
          <w:tcPr>
            <w:tcW w:w="6896" w:type="dxa"/>
            <w:hideMark/>
          </w:tcPr>
          <w:p w14:paraId="2BB075B8" w14:textId="77777777" w:rsidR="00011D4A" w:rsidRDefault="00011D4A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Планирование целей предприятия </w:t>
            </w:r>
          </w:p>
        </w:tc>
        <w:tc>
          <w:tcPr>
            <w:tcW w:w="2081" w:type="dxa"/>
            <w:hideMark/>
          </w:tcPr>
          <w:p w14:paraId="2BA0DD0D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D4A" w14:paraId="343CFFA7" w14:textId="77777777" w:rsidTr="00011D4A">
        <w:tc>
          <w:tcPr>
            <w:tcW w:w="6896" w:type="dxa"/>
            <w:hideMark/>
          </w:tcPr>
          <w:p w14:paraId="062A8A8E" w14:textId="77777777" w:rsidR="00011D4A" w:rsidRDefault="00011D4A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Этапы и принципы планирования</w:t>
            </w:r>
          </w:p>
        </w:tc>
        <w:tc>
          <w:tcPr>
            <w:tcW w:w="2081" w:type="dxa"/>
            <w:hideMark/>
          </w:tcPr>
          <w:p w14:paraId="29120B01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D4A" w14:paraId="5E64B8D5" w14:textId="77777777" w:rsidTr="00011D4A">
        <w:tc>
          <w:tcPr>
            <w:tcW w:w="6896" w:type="dxa"/>
            <w:hideMark/>
          </w:tcPr>
          <w:p w14:paraId="23287ECA" w14:textId="77777777" w:rsidR="00011D4A" w:rsidRDefault="00011D4A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Виды планирования</w:t>
            </w:r>
          </w:p>
        </w:tc>
        <w:tc>
          <w:tcPr>
            <w:tcW w:w="2081" w:type="dxa"/>
            <w:hideMark/>
          </w:tcPr>
          <w:p w14:paraId="6394CC0B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D4A" w14:paraId="3DA2B540" w14:textId="77777777" w:rsidTr="00011D4A">
        <w:tc>
          <w:tcPr>
            <w:tcW w:w="6896" w:type="dxa"/>
            <w:hideMark/>
          </w:tcPr>
          <w:p w14:paraId="5913A05D" w14:textId="77777777" w:rsidR="00011D4A" w:rsidRDefault="00011D4A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Методы планирования</w:t>
            </w:r>
          </w:p>
        </w:tc>
        <w:tc>
          <w:tcPr>
            <w:tcW w:w="2081" w:type="dxa"/>
            <w:hideMark/>
          </w:tcPr>
          <w:p w14:paraId="60FBF995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D4A" w14:paraId="30D09BEC" w14:textId="77777777" w:rsidTr="00011D4A">
        <w:tc>
          <w:tcPr>
            <w:tcW w:w="6896" w:type="dxa"/>
            <w:hideMark/>
          </w:tcPr>
          <w:p w14:paraId="26103636" w14:textId="77777777" w:rsidR="00011D4A" w:rsidRDefault="00011D4A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Прогнозирование валового дохода на продукцию общественного питания</w:t>
            </w:r>
          </w:p>
        </w:tc>
        <w:tc>
          <w:tcPr>
            <w:tcW w:w="2081" w:type="dxa"/>
            <w:hideMark/>
          </w:tcPr>
          <w:p w14:paraId="56FC86EA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6FBD9826" w14:textId="77777777" w:rsidTr="00011D4A">
        <w:tc>
          <w:tcPr>
            <w:tcW w:w="6896" w:type="dxa"/>
            <w:hideMark/>
          </w:tcPr>
          <w:p w14:paraId="4DFA6933" w14:textId="77777777" w:rsidR="00011D4A" w:rsidRDefault="00011D4A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Прогнозирование спроса на продукцию общественного питания</w:t>
            </w:r>
          </w:p>
        </w:tc>
        <w:tc>
          <w:tcPr>
            <w:tcW w:w="2081" w:type="dxa"/>
            <w:hideMark/>
          </w:tcPr>
          <w:p w14:paraId="1AA2B9C6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77720BC4" w14:textId="77777777" w:rsidTr="00011D4A">
        <w:tc>
          <w:tcPr>
            <w:tcW w:w="6896" w:type="dxa"/>
            <w:hideMark/>
          </w:tcPr>
          <w:p w14:paraId="5782E4FC" w14:textId="77777777" w:rsidR="00011D4A" w:rsidRDefault="00011D4A">
            <w:pPr>
              <w:pStyle w:val="a7"/>
              <w:shd w:val="clear" w:color="auto" w:fill="FFFFFF"/>
              <w:spacing w:line="360" w:lineRule="auto"/>
              <w:jc w:val="righ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2081" w:type="dxa"/>
            <w:hideMark/>
          </w:tcPr>
          <w:p w14:paraId="53978910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14:paraId="6D3A600D" w14:textId="77777777" w:rsidR="00011D4A" w:rsidRDefault="00011D4A" w:rsidP="00011D4A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</w:p>
    <w:p w14:paraId="7383CAAE" w14:textId="77777777" w:rsidR="00011D4A" w:rsidRDefault="00011D4A" w:rsidP="00011D4A">
      <w:pPr>
        <w:suppressAutoHyphens/>
        <w:ind w:firstLine="567"/>
        <w:rPr>
          <w:sz w:val="28"/>
          <w:szCs w:val="28"/>
        </w:rPr>
      </w:pPr>
    </w:p>
    <w:p w14:paraId="22036E13" w14:textId="77777777" w:rsidR="00011D4A" w:rsidRDefault="00011D4A" w:rsidP="00926FB3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СТРУКТУРА И содержание практической части курса</w:t>
      </w:r>
    </w:p>
    <w:p w14:paraId="78A281ED" w14:textId="77777777" w:rsidR="00011D4A" w:rsidRDefault="00011D4A" w:rsidP="00011D4A">
      <w:pPr>
        <w:pStyle w:val="a7"/>
        <w:ind w:left="1080"/>
        <w:rPr>
          <w:b/>
        </w:rPr>
      </w:pPr>
    </w:p>
    <w:p w14:paraId="0D5F55B1" w14:textId="77777777" w:rsidR="00011D4A" w:rsidRDefault="00011D4A" w:rsidP="00ED380D">
      <w:pPr>
        <w:pStyle w:val="a7"/>
        <w:ind w:left="0"/>
        <w:jc w:val="center"/>
        <w:rPr>
          <w:b/>
        </w:rPr>
      </w:pPr>
      <w:r>
        <w:rPr>
          <w:b/>
        </w:rPr>
        <w:t>1 курс, 2 семестр (весенний)</w:t>
      </w:r>
    </w:p>
    <w:p w14:paraId="1D670CB1" w14:textId="77777777" w:rsidR="00011D4A" w:rsidRDefault="00011D4A" w:rsidP="00011D4A">
      <w:pPr>
        <w:tabs>
          <w:tab w:val="left" w:pos="426"/>
        </w:tabs>
        <w:suppressAutoHyphens/>
        <w:rPr>
          <w:b/>
          <w:caps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7"/>
        <w:gridCol w:w="2080"/>
      </w:tblGrid>
      <w:tr w:rsidR="00011D4A" w14:paraId="7016535D" w14:textId="77777777" w:rsidTr="00011D4A">
        <w:tc>
          <w:tcPr>
            <w:tcW w:w="6897" w:type="dxa"/>
            <w:hideMark/>
          </w:tcPr>
          <w:p w14:paraId="155EAE48" w14:textId="77777777" w:rsidR="00011D4A" w:rsidRDefault="00011D4A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080" w:type="dxa"/>
            <w:hideMark/>
          </w:tcPr>
          <w:p w14:paraId="6C50BAAC" w14:textId="77777777" w:rsidR="00011D4A" w:rsidRDefault="00011D4A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011D4A" w14:paraId="6ACF1882" w14:textId="77777777" w:rsidTr="00011D4A">
        <w:tc>
          <w:tcPr>
            <w:tcW w:w="6897" w:type="dxa"/>
            <w:hideMark/>
          </w:tcPr>
          <w:p w14:paraId="238912CB" w14:textId="77777777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Формулирование видения и миссии компании</w:t>
            </w:r>
          </w:p>
        </w:tc>
        <w:tc>
          <w:tcPr>
            <w:tcW w:w="2080" w:type="dxa"/>
            <w:hideMark/>
          </w:tcPr>
          <w:p w14:paraId="5CA2C0E6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1D4A" w14:paraId="2CDD7C8D" w14:textId="77777777" w:rsidTr="00011D4A">
        <w:tc>
          <w:tcPr>
            <w:tcW w:w="6897" w:type="dxa"/>
            <w:hideMark/>
          </w:tcPr>
          <w:p w14:paraId="25EC3514" w14:textId="77777777" w:rsidR="00011D4A" w:rsidRDefault="00011D4A">
            <w:pPr>
              <w:tabs>
                <w:tab w:val="num" w:pos="72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Формулирование</w:t>
            </w:r>
            <w:r>
              <w:rPr>
                <w:sz w:val="28"/>
                <w:szCs w:val="28"/>
              </w:rPr>
              <w:t xml:space="preserve"> идеи создания компании. </w:t>
            </w:r>
            <w:r>
              <w:rPr>
                <w:bCs/>
                <w:sz w:val="28"/>
                <w:szCs w:val="28"/>
              </w:rPr>
              <w:t xml:space="preserve">Формулирование </w:t>
            </w:r>
            <w:r>
              <w:rPr>
                <w:sz w:val="28"/>
                <w:szCs w:val="28"/>
              </w:rPr>
              <w:t>проблему</w:t>
            </w:r>
          </w:p>
          <w:p w14:paraId="71BD11DC" w14:textId="77777777" w:rsidR="00011D4A" w:rsidRDefault="00011D4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Формулирование </w:t>
            </w:r>
            <w:r>
              <w:rPr>
                <w:sz w:val="28"/>
                <w:szCs w:val="28"/>
              </w:rPr>
              <w:t xml:space="preserve"> разрыв</w:t>
            </w:r>
            <w:proofErr w:type="gramEnd"/>
          </w:p>
          <w:p w14:paraId="7D631DB4" w14:textId="77777777" w:rsidR="00011D4A" w:rsidRDefault="00011D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Формулирование </w:t>
            </w:r>
            <w:r>
              <w:rPr>
                <w:sz w:val="28"/>
                <w:szCs w:val="28"/>
              </w:rPr>
              <w:t>решение</w:t>
            </w:r>
          </w:p>
          <w:p w14:paraId="5E777B19" w14:textId="77777777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Формулирование </w:t>
            </w:r>
            <w:r>
              <w:rPr>
                <w:sz w:val="28"/>
                <w:szCs w:val="28"/>
              </w:rPr>
              <w:t xml:space="preserve">миссии </w:t>
            </w:r>
          </w:p>
        </w:tc>
        <w:tc>
          <w:tcPr>
            <w:tcW w:w="2080" w:type="dxa"/>
            <w:hideMark/>
          </w:tcPr>
          <w:p w14:paraId="28BA5FE6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0FDD106" w14:textId="77777777" w:rsidR="00011D4A" w:rsidRDefault="00011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4489E2E" w14:textId="77777777" w:rsidR="00011D4A" w:rsidRDefault="00011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0E94419" w14:textId="77777777" w:rsidR="00011D4A" w:rsidRDefault="00011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FE63073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1D4A" w14:paraId="410C5F27" w14:textId="77777777" w:rsidTr="00011D4A">
        <w:tc>
          <w:tcPr>
            <w:tcW w:w="6897" w:type="dxa"/>
            <w:hideMark/>
          </w:tcPr>
          <w:p w14:paraId="47FFFFB8" w14:textId="77777777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Планирование целей предприятия предприятий общественного питания</w:t>
            </w:r>
          </w:p>
        </w:tc>
        <w:tc>
          <w:tcPr>
            <w:tcW w:w="2080" w:type="dxa"/>
            <w:hideMark/>
          </w:tcPr>
          <w:p w14:paraId="43020F29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1D4A" w14:paraId="304CA1FD" w14:textId="77777777" w:rsidTr="00011D4A">
        <w:tc>
          <w:tcPr>
            <w:tcW w:w="6897" w:type="dxa"/>
            <w:hideMark/>
          </w:tcPr>
          <w:p w14:paraId="12AB2B0B" w14:textId="77777777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Планирования задач</w:t>
            </w:r>
          </w:p>
        </w:tc>
        <w:tc>
          <w:tcPr>
            <w:tcW w:w="2080" w:type="dxa"/>
            <w:hideMark/>
          </w:tcPr>
          <w:p w14:paraId="4B9F1099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1D4A" w14:paraId="4D04BD4D" w14:textId="77777777" w:rsidTr="00011D4A">
        <w:tc>
          <w:tcPr>
            <w:tcW w:w="6897" w:type="dxa"/>
            <w:hideMark/>
          </w:tcPr>
          <w:p w14:paraId="06EF29AD" w14:textId="77777777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Определение пути добывание финансовых потоков </w:t>
            </w:r>
          </w:p>
        </w:tc>
        <w:tc>
          <w:tcPr>
            <w:tcW w:w="2080" w:type="dxa"/>
            <w:hideMark/>
          </w:tcPr>
          <w:p w14:paraId="201E7F42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1D4A" w14:paraId="23DF6793" w14:textId="77777777" w:rsidTr="00011D4A">
        <w:tc>
          <w:tcPr>
            <w:tcW w:w="6897" w:type="dxa"/>
            <w:hideMark/>
          </w:tcPr>
          <w:p w14:paraId="49DF00E6" w14:textId="77777777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Определение источников капитала (собственные, заемные)</w:t>
            </w:r>
          </w:p>
        </w:tc>
        <w:tc>
          <w:tcPr>
            <w:tcW w:w="2080" w:type="dxa"/>
            <w:hideMark/>
          </w:tcPr>
          <w:p w14:paraId="0B324DCD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1D4A" w14:paraId="1C200372" w14:textId="77777777" w:rsidTr="00011D4A">
        <w:tc>
          <w:tcPr>
            <w:tcW w:w="6897" w:type="dxa"/>
            <w:hideMark/>
          </w:tcPr>
          <w:p w14:paraId="4C952B6C" w14:textId="20B28C18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Планирование действий по превращению пассив в </w:t>
            </w:r>
            <w:r>
              <w:rPr>
                <w:iCs/>
                <w:sz w:val="28"/>
                <w:szCs w:val="28"/>
              </w:rPr>
              <w:lastRenderedPageBreak/>
              <w:t xml:space="preserve">оборотные и </w:t>
            </w:r>
            <w:proofErr w:type="gramStart"/>
            <w:r>
              <w:rPr>
                <w:iCs/>
                <w:sz w:val="28"/>
                <w:szCs w:val="28"/>
              </w:rPr>
              <w:t>вне оборотные</w:t>
            </w:r>
            <w:r>
              <w:rPr>
                <w:sz w:val="28"/>
                <w:szCs w:val="28"/>
              </w:rPr>
              <w:t xml:space="preserve"> активы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Создание  модель</w:t>
            </w:r>
            <w:proofErr w:type="gramEnd"/>
            <w:r>
              <w:rPr>
                <w:sz w:val="28"/>
                <w:szCs w:val="28"/>
              </w:rPr>
              <w:t xml:space="preserve"> создание операционной  поток наличности и возвращение долгов</w:t>
            </w:r>
          </w:p>
        </w:tc>
        <w:tc>
          <w:tcPr>
            <w:tcW w:w="2080" w:type="dxa"/>
            <w:hideMark/>
          </w:tcPr>
          <w:p w14:paraId="11AFB0D8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011D4A" w14:paraId="18BE9962" w14:textId="77777777" w:rsidTr="00011D4A">
        <w:tc>
          <w:tcPr>
            <w:tcW w:w="6897" w:type="dxa"/>
            <w:vAlign w:val="bottom"/>
            <w:hideMark/>
          </w:tcPr>
          <w:p w14:paraId="1330F001" w14:textId="77777777" w:rsidR="00011D4A" w:rsidRDefault="00011D4A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bookmarkStart w:id="5" w:name="RANGE!B9"/>
            <w:r>
              <w:rPr>
                <w:sz w:val="28"/>
                <w:szCs w:val="28"/>
              </w:rPr>
              <w:t>Определение миссии организации.</w:t>
            </w:r>
            <w:bookmarkEnd w:id="5"/>
          </w:p>
        </w:tc>
        <w:tc>
          <w:tcPr>
            <w:tcW w:w="2080" w:type="dxa"/>
            <w:hideMark/>
          </w:tcPr>
          <w:p w14:paraId="577403B2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64E0DBF7" w14:textId="77777777" w:rsidTr="00011D4A">
        <w:tc>
          <w:tcPr>
            <w:tcW w:w="6897" w:type="dxa"/>
            <w:vAlign w:val="bottom"/>
            <w:hideMark/>
          </w:tcPr>
          <w:p w14:paraId="630F16A5" w14:textId="77777777" w:rsidR="00011D4A" w:rsidRDefault="00011D4A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Внешний анализ деятельности предприятий общественного питания. Создание таблицы стейкхолдеров. Проведение конкурентного анализа</w:t>
            </w:r>
          </w:p>
        </w:tc>
        <w:tc>
          <w:tcPr>
            <w:tcW w:w="2080" w:type="dxa"/>
            <w:hideMark/>
          </w:tcPr>
          <w:p w14:paraId="54E4B42C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24F8F15A" w14:textId="77777777" w:rsidTr="00011D4A">
        <w:tc>
          <w:tcPr>
            <w:tcW w:w="6897" w:type="dxa"/>
            <w:vAlign w:val="bottom"/>
            <w:hideMark/>
          </w:tcPr>
          <w:p w14:paraId="216386B9" w14:textId="77777777" w:rsidR="00011D4A" w:rsidRDefault="00011D4A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Внутренний анализ деятельности предприятий общественного питания. </w:t>
            </w:r>
          </w:p>
        </w:tc>
        <w:tc>
          <w:tcPr>
            <w:tcW w:w="2080" w:type="dxa"/>
            <w:hideMark/>
          </w:tcPr>
          <w:p w14:paraId="02342195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5E3A5EE3" w14:textId="77777777" w:rsidTr="00011D4A">
        <w:tc>
          <w:tcPr>
            <w:tcW w:w="6897" w:type="dxa"/>
            <w:vAlign w:val="bottom"/>
            <w:hideMark/>
          </w:tcPr>
          <w:p w14:paraId="7D4FC137" w14:textId="77777777" w:rsidR="00011D4A" w:rsidRDefault="00011D4A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Формулирование целей предприятий общественного питания</w:t>
            </w:r>
          </w:p>
        </w:tc>
        <w:tc>
          <w:tcPr>
            <w:tcW w:w="2080" w:type="dxa"/>
            <w:hideMark/>
          </w:tcPr>
          <w:p w14:paraId="77B462AC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59098410" w14:textId="77777777" w:rsidTr="00011D4A">
        <w:tc>
          <w:tcPr>
            <w:tcW w:w="6897" w:type="dxa"/>
            <w:vAlign w:val="bottom"/>
            <w:hideMark/>
          </w:tcPr>
          <w:p w14:paraId="005714CB" w14:textId="77777777" w:rsidR="00011D4A" w:rsidRDefault="00011D4A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Рассмотрение альтернативных стратегий развития предприятий общественного питания. Формулирование «Ценностное предложение»</w:t>
            </w:r>
          </w:p>
        </w:tc>
        <w:tc>
          <w:tcPr>
            <w:tcW w:w="2080" w:type="dxa"/>
            <w:hideMark/>
          </w:tcPr>
          <w:p w14:paraId="27C5598F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3CC923A4" w14:textId="77777777" w:rsidTr="00011D4A">
        <w:tc>
          <w:tcPr>
            <w:tcW w:w="6897" w:type="dxa"/>
            <w:vAlign w:val="bottom"/>
            <w:hideMark/>
          </w:tcPr>
          <w:p w14:paraId="5D1C3C1E" w14:textId="77777777" w:rsidR="00011D4A" w:rsidRDefault="00011D4A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Выбор определенной стратегии. Создание бизнес модель компании</w:t>
            </w:r>
          </w:p>
        </w:tc>
        <w:tc>
          <w:tcPr>
            <w:tcW w:w="2080" w:type="dxa"/>
            <w:hideMark/>
          </w:tcPr>
          <w:p w14:paraId="1F3B30BA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3E0BF30A" w14:textId="77777777" w:rsidTr="00011D4A">
        <w:tc>
          <w:tcPr>
            <w:tcW w:w="6897" w:type="dxa"/>
            <w:hideMark/>
          </w:tcPr>
          <w:p w14:paraId="0B691CC7" w14:textId="77777777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Прогнозирование валового дохода на продукцию общественного питания</w:t>
            </w:r>
          </w:p>
        </w:tc>
        <w:tc>
          <w:tcPr>
            <w:tcW w:w="2080" w:type="dxa"/>
            <w:hideMark/>
          </w:tcPr>
          <w:p w14:paraId="5A81BBBC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376C97AF" w14:textId="77777777" w:rsidTr="00011D4A">
        <w:tc>
          <w:tcPr>
            <w:tcW w:w="6897" w:type="dxa"/>
            <w:hideMark/>
          </w:tcPr>
          <w:p w14:paraId="6B779501" w14:textId="77777777" w:rsidR="00011D4A" w:rsidRDefault="00011D4A">
            <w:pPr>
              <w:spacing w:line="36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Прогнозирование спроса на продукцию общественного питания</w:t>
            </w:r>
          </w:p>
        </w:tc>
        <w:tc>
          <w:tcPr>
            <w:tcW w:w="2080" w:type="dxa"/>
            <w:hideMark/>
          </w:tcPr>
          <w:p w14:paraId="659C476A" w14:textId="77777777" w:rsidR="00011D4A" w:rsidRDefault="00011D4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1D4A" w14:paraId="3E60B48B" w14:textId="77777777" w:rsidTr="00011D4A">
        <w:tc>
          <w:tcPr>
            <w:tcW w:w="6897" w:type="dxa"/>
            <w:hideMark/>
          </w:tcPr>
          <w:p w14:paraId="5C03D6CF" w14:textId="77777777" w:rsidR="00011D4A" w:rsidRDefault="00011D4A">
            <w:pPr>
              <w:pStyle w:val="a7"/>
              <w:shd w:val="clear" w:color="auto" w:fill="FFFFFF"/>
              <w:spacing w:line="360" w:lineRule="auto"/>
              <w:jc w:val="righ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2080" w:type="dxa"/>
            <w:hideMark/>
          </w:tcPr>
          <w:p w14:paraId="1A54B2EC" w14:textId="77777777" w:rsidR="00011D4A" w:rsidRDefault="00011D4A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6F8BAB52" w14:textId="77777777" w:rsidR="00355114" w:rsidRDefault="00355114" w:rsidP="00011D4A">
      <w:pPr>
        <w:tabs>
          <w:tab w:val="left" w:pos="284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</w:p>
    <w:p w14:paraId="5C3862C5" w14:textId="77777777" w:rsidR="006D23DC" w:rsidRDefault="006D23DC" w:rsidP="00926FB3">
      <w:pPr>
        <w:numPr>
          <w:ilvl w:val="0"/>
          <w:numId w:val="1"/>
        </w:numPr>
        <w:tabs>
          <w:tab w:val="left" w:pos="709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14:paraId="7A3214AD" w14:textId="77777777" w:rsidR="006D23DC" w:rsidRDefault="006D23DC" w:rsidP="00ED380D">
      <w:pPr>
        <w:tabs>
          <w:tab w:val="left" w:pos="709"/>
        </w:tabs>
        <w:suppressAutoHyphens/>
        <w:rPr>
          <w:rFonts w:eastAsia="Times New Roman"/>
          <w:b/>
          <w:caps/>
          <w:sz w:val="28"/>
          <w:szCs w:val="28"/>
        </w:rPr>
      </w:pPr>
    </w:p>
    <w:p w14:paraId="6E502D60" w14:textId="77777777" w:rsidR="006D23DC" w:rsidRDefault="006D23DC" w:rsidP="00C71E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самостоятельной работы обучающихся по дисциплине </w:t>
      </w:r>
      <w:r w:rsidR="00011D4A">
        <w:rPr>
          <w:sz w:val="28"/>
          <w:szCs w:val="28"/>
        </w:rPr>
        <w:t xml:space="preserve">«Стратегическое планирование и прогнозирование деятельности предприятий общественного питания </w:t>
      </w:r>
      <w:r>
        <w:rPr>
          <w:sz w:val="28"/>
          <w:szCs w:val="28"/>
        </w:rPr>
        <w:t>представлено в Приложении 1 и включает в себя:</w:t>
      </w:r>
    </w:p>
    <w:p w14:paraId="14E9B7E2" w14:textId="77777777" w:rsidR="006D23DC" w:rsidRPr="00C96812" w:rsidRDefault="006D23DC" w:rsidP="00926FB3">
      <w:pPr>
        <w:pStyle w:val="a7"/>
        <w:numPr>
          <w:ilvl w:val="0"/>
          <w:numId w:val="12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C96812">
        <w:rPr>
          <w:sz w:val="28"/>
          <w:szCs w:val="28"/>
        </w:rPr>
        <w:lastRenderedPageBreak/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65402441" w14:textId="77777777" w:rsidR="006D23DC" w:rsidRPr="00C96812" w:rsidRDefault="006D23DC" w:rsidP="00926FB3">
      <w:pPr>
        <w:pStyle w:val="a7"/>
        <w:numPr>
          <w:ilvl w:val="0"/>
          <w:numId w:val="12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C96812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68BBB291" w14:textId="77777777" w:rsidR="006D23DC" w:rsidRPr="00C96812" w:rsidRDefault="006D23DC" w:rsidP="00926FB3">
      <w:pPr>
        <w:pStyle w:val="a7"/>
        <w:numPr>
          <w:ilvl w:val="0"/>
          <w:numId w:val="12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C96812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14:paraId="03BE6688" w14:textId="77777777" w:rsidR="006D23DC" w:rsidRPr="00C96812" w:rsidRDefault="006D23DC" w:rsidP="00926FB3">
      <w:pPr>
        <w:pStyle w:val="a7"/>
        <w:numPr>
          <w:ilvl w:val="0"/>
          <w:numId w:val="12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C96812">
        <w:rPr>
          <w:sz w:val="28"/>
          <w:szCs w:val="28"/>
        </w:rPr>
        <w:t>критерии оценки выполнения самостоятельной работы.</w:t>
      </w:r>
    </w:p>
    <w:p w14:paraId="21B6E075" w14:textId="77777777" w:rsidR="00210DC9" w:rsidRDefault="00210DC9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br w:type="page"/>
      </w:r>
    </w:p>
    <w:p w14:paraId="7FCDB3A7" w14:textId="77777777" w:rsidR="006D23DC" w:rsidRDefault="006D23DC" w:rsidP="00926FB3">
      <w:pPr>
        <w:numPr>
          <w:ilvl w:val="0"/>
          <w:numId w:val="1"/>
        </w:numPr>
        <w:tabs>
          <w:tab w:val="left" w:pos="709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lastRenderedPageBreak/>
        <w:t>контроль достижения целей курса</w:t>
      </w:r>
    </w:p>
    <w:tbl>
      <w:tblPr>
        <w:tblStyle w:val="af7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552"/>
        <w:gridCol w:w="1559"/>
        <w:gridCol w:w="1701"/>
      </w:tblGrid>
      <w:tr w:rsidR="000A15F0" w:rsidRPr="00771BE4" w14:paraId="51AEE737" w14:textId="77777777" w:rsidTr="00D218DB">
        <w:tc>
          <w:tcPr>
            <w:tcW w:w="675" w:type="dxa"/>
            <w:vMerge w:val="restart"/>
          </w:tcPr>
          <w:p w14:paraId="117214FE" w14:textId="77777777" w:rsidR="000A15F0" w:rsidRPr="00771BE4" w:rsidRDefault="000A15F0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  <w:r w:rsidRPr="00771BE4">
              <w:t>№ п/п</w:t>
            </w:r>
          </w:p>
        </w:tc>
        <w:tc>
          <w:tcPr>
            <w:tcW w:w="1843" w:type="dxa"/>
            <w:vMerge w:val="restart"/>
          </w:tcPr>
          <w:p w14:paraId="609C098C" w14:textId="77777777" w:rsidR="000A15F0" w:rsidRPr="00771BE4" w:rsidRDefault="000A15F0" w:rsidP="00771BE4">
            <w:pPr>
              <w:tabs>
                <w:tab w:val="left" w:pos="709"/>
              </w:tabs>
              <w:suppressAutoHyphens/>
              <w:ind w:left="-498" w:firstLine="498"/>
              <w:jc w:val="center"/>
              <w:rPr>
                <w:rFonts w:eastAsia="Times New Roman"/>
                <w:b/>
                <w:caps/>
              </w:rPr>
            </w:pPr>
            <w:r w:rsidRPr="00771BE4">
              <w:t>Контролируемые разделы / темы дисциплины</w:t>
            </w:r>
          </w:p>
        </w:tc>
        <w:tc>
          <w:tcPr>
            <w:tcW w:w="3544" w:type="dxa"/>
            <w:gridSpan w:val="2"/>
            <w:vMerge w:val="restart"/>
          </w:tcPr>
          <w:p w14:paraId="5D271F51" w14:textId="77777777" w:rsidR="000A15F0" w:rsidRPr="00771BE4" w:rsidRDefault="00771BE4" w:rsidP="00771BE4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  <w:r w:rsidRPr="00771BE4">
              <w:t xml:space="preserve">Коды и этапы формирования компетенций </w:t>
            </w:r>
          </w:p>
        </w:tc>
        <w:tc>
          <w:tcPr>
            <w:tcW w:w="3260" w:type="dxa"/>
            <w:gridSpan w:val="2"/>
          </w:tcPr>
          <w:p w14:paraId="40E95000" w14:textId="77777777" w:rsidR="000A15F0" w:rsidRPr="00771BE4" w:rsidRDefault="00771BE4" w:rsidP="00771BE4">
            <w:r w:rsidRPr="00771BE4">
              <w:t>Оценочные средства</w:t>
            </w:r>
          </w:p>
        </w:tc>
      </w:tr>
      <w:tr w:rsidR="000A15F0" w:rsidRPr="00771BE4" w14:paraId="40C348D6" w14:textId="77777777" w:rsidTr="00D218DB">
        <w:tc>
          <w:tcPr>
            <w:tcW w:w="675" w:type="dxa"/>
            <w:vMerge/>
          </w:tcPr>
          <w:p w14:paraId="3DE9134E" w14:textId="77777777" w:rsidR="000A15F0" w:rsidRPr="00771BE4" w:rsidRDefault="000A15F0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31966783" w14:textId="77777777" w:rsidR="000A15F0" w:rsidRPr="00771BE4" w:rsidRDefault="000A15F0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3544" w:type="dxa"/>
            <w:gridSpan w:val="2"/>
            <w:vMerge/>
          </w:tcPr>
          <w:p w14:paraId="720DCDB3" w14:textId="77777777" w:rsidR="000A15F0" w:rsidRPr="00771BE4" w:rsidRDefault="000A15F0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559" w:type="dxa"/>
          </w:tcPr>
          <w:p w14:paraId="16994650" w14:textId="77777777" w:rsidR="000A15F0" w:rsidRPr="00771BE4" w:rsidRDefault="00771BE4" w:rsidP="00BB689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  <w:r w:rsidRPr="00771BE4">
              <w:t>текущий контроль</w:t>
            </w:r>
          </w:p>
        </w:tc>
        <w:tc>
          <w:tcPr>
            <w:tcW w:w="1701" w:type="dxa"/>
          </w:tcPr>
          <w:p w14:paraId="112B2F53" w14:textId="77777777" w:rsidR="000A15F0" w:rsidRPr="00771BE4" w:rsidRDefault="00BB6891" w:rsidP="00BB689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r w:rsidR="00771BE4" w:rsidRPr="00771BE4">
              <w:rPr>
                <w:color w:val="000000"/>
              </w:rPr>
              <w:t>ромежуточ</w:t>
            </w:r>
            <w:r>
              <w:rPr>
                <w:color w:val="000000"/>
              </w:rPr>
              <w:t>-</w:t>
            </w:r>
            <w:r w:rsidR="00771BE4" w:rsidRPr="00771BE4">
              <w:rPr>
                <w:color w:val="000000"/>
              </w:rPr>
              <w:t>ная</w:t>
            </w:r>
            <w:proofErr w:type="spellEnd"/>
            <w:proofErr w:type="gramEnd"/>
            <w:r w:rsidR="00771BE4" w:rsidRPr="00771BE4">
              <w:rPr>
                <w:color w:val="000000"/>
              </w:rPr>
              <w:t xml:space="preserve"> аттестация</w:t>
            </w:r>
          </w:p>
        </w:tc>
      </w:tr>
      <w:tr w:rsidR="008436A7" w:rsidRPr="00771BE4" w14:paraId="6D9B6B96" w14:textId="77777777" w:rsidTr="00D218DB">
        <w:tc>
          <w:tcPr>
            <w:tcW w:w="675" w:type="dxa"/>
            <w:vMerge w:val="restart"/>
          </w:tcPr>
          <w:p w14:paraId="1ECE10BC" w14:textId="77777777" w:rsidR="008436A7" w:rsidRPr="00771BE4" w:rsidRDefault="008436A7" w:rsidP="00FA786E">
            <w:r>
              <w:t>1.</w:t>
            </w:r>
          </w:p>
        </w:tc>
        <w:tc>
          <w:tcPr>
            <w:tcW w:w="1843" w:type="dxa"/>
            <w:vMerge w:val="restart"/>
          </w:tcPr>
          <w:p w14:paraId="6264D1B7" w14:textId="77777777" w:rsidR="008436A7" w:rsidRPr="00ED380D" w:rsidRDefault="000F64C9" w:rsidP="00771BE4">
            <w:pPr>
              <w:rPr>
                <w:b/>
                <w:caps/>
              </w:rPr>
            </w:pPr>
            <w:r w:rsidRPr="00ED380D">
              <w:t>Понятие прогнозирования и планирования Классификация прогнозов, функции и методы прогнозирования</w:t>
            </w:r>
          </w:p>
        </w:tc>
        <w:tc>
          <w:tcPr>
            <w:tcW w:w="992" w:type="dxa"/>
            <w:vMerge w:val="restart"/>
          </w:tcPr>
          <w:p w14:paraId="50CE3604" w14:textId="77777777" w:rsidR="008436A7" w:rsidRPr="00771BE4" w:rsidRDefault="000F64C9" w:rsidP="000F64C9">
            <w:r>
              <w:t>О</w:t>
            </w:r>
            <w:r w:rsidR="008436A7">
              <w:t>ПК-</w:t>
            </w:r>
            <w:r>
              <w:t>3</w:t>
            </w:r>
          </w:p>
        </w:tc>
        <w:tc>
          <w:tcPr>
            <w:tcW w:w="2552" w:type="dxa"/>
          </w:tcPr>
          <w:p w14:paraId="69B34651" w14:textId="6D146EE1" w:rsidR="008436A7" w:rsidRPr="00ED380D" w:rsidRDefault="008436A7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011D4A" w:rsidRPr="00A17AF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стратегического бизнес планирования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D4A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политики предприятия</w:t>
            </w:r>
          </w:p>
        </w:tc>
        <w:tc>
          <w:tcPr>
            <w:tcW w:w="1559" w:type="dxa"/>
            <w:vMerge w:val="restart"/>
          </w:tcPr>
          <w:p w14:paraId="1D9D9381" w14:textId="2C22726C" w:rsidR="008436A7" w:rsidRDefault="008436A7" w:rsidP="00BB6891">
            <w:r>
              <w:t>УО-1</w:t>
            </w:r>
            <w:r w:rsidR="00BB6891">
              <w:t xml:space="preserve"> </w:t>
            </w:r>
            <w:r w:rsidR="00BB6891" w:rsidRPr="00BB6891">
              <w:t>–</w:t>
            </w:r>
            <w:r w:rsidR="00BB6891">
              <w:t>собесе</w:t>
            </w:r>
            <w:r w:rsidR="00ED380D">
              <w:t>д</w:t>
            </w:r>
            <w:r w:rsidR="00BB6891">
              <w:t>ование</w:t>
            </w:r>
            <w:r>
              <w:t>,</w:t>
            </w:r>
          </w:p>
          <w:p w14:paraId="7C0F188C" w14:textId="43EEB07D" w:rsidR="008436A7" w:rsidRPr="00ED380D" w:rsidRDefault="008436A7" w:rsidP="003C6B92">
            <w:r>
              <w:t>ПР-4</w:t>
            </w:r>
            <w:r w:rsidR="00BB6891">
              <w:t xml:space="preserve"> - реферат</w:t>
            </w:r>
          </w:p>
        </w:tc>
        <w:tc>
          <w:tcPr>
            <w:tcW w:w="1701" w:type="dxa"/>
            <w:vMerge w:val="restart"/>
          </w:tcPr>
          <w:p w14:paraId="6A2DB0D0" w14:textId="77777777" w:rsidR="008436A7" w:rsidRDefault="008436A7" w:rsidP="00031E30">
            <w:r>
              <w:t>Зачет</w:t>
            </w:r>
          </w:p>
          <w:p w14:paraId="75E50270" w14:textId="77777777" w:rsidR="008436A7" w:rsidRPr="00771BE4" w:rsidRDefault="008436A7" w:rsidP="00031E30">
            <w:r>
              <w:t>Вопросы 1-8</w:t>
            </w:r>
            <w:r w:rsidR="00EA0FC4">
              <w:t xml:space="preserve"> Пр-1 – итоговый тест</w:t>
            </w:r>
          </w:p>
        </w:tc>
      </w:tr>
      <w:tr w:rsidR="008436A7" w:rsidRPr="00771BE4" w14:paraId="4DB28319" w14:textId="77777777" w:rsidTr="00D218DB">
        <w:tc>
          <w:tcPr>
            <w:tcW w:w="675" w:type="dxa"/>
            <w:vMerge/>
          </w:tcPr>
          <w:p w14:paraId="7E7B3EB8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592201F8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08B25AF1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3D578CD8" w14:textId="77777777" w:rsidR="000F64C9" w:rsidRPr="00A17AF0" w:rsidRDefault="008436A7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0F64C9" w:rsidRPr="00A17AF0">
              <w:rPr>
                <w:rFonts w:ascii="Times New Roman" w:hAnsi="Times New Roman" w:cs="Times New Roman"/>
                <w:sz w:val="24"/>
                <w:szCs w:val="24"/>
              </w:rPr>
              <w:t>бюджетирования предприятия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4C9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7C80B" w14:textId="653F1B3C" w:rsidR="008436A7" w:rsidRPr="00ED380D" w:rsidRDefault="000F64C9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>расчет сырья и материальных запасов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>определение финансовых потоков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>разработать конкурентоспособных концепций</w:t>
            </w:r>
          </w:p>
        </w:tc>
        <w:tc>
          <w:tcPr>
            <w:tcW w:w="1559" w:type="dxa"/>
            <w:vMerge/>
          </w:tcPr>
          <w:p w14:paraId="6A124D4C" w14:textId="77777777" w:rsidR="008436A7" w:rsidRPr="00771BE4" w:rsidRDefault="008436A7" w:rsidP="003C6B92">
            <w:pPr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5B2C4DD3" w14:textId="77777777" w:rsidR="008436A7" w:rsidRPr="00771BE4" w:rsidRDefault="008436A7" w:rsidP="00031E30"/>
        </w:tc>
      </w:tr>
      <w:tr w:rsidR="008436A7" w:rsidRPr="00771BE4" w14:paraId="75BF1E65" w14:textId="77777777" w:rsidTr="00D218DB">
        <w:tc>
          <w:tcPr>
            <w:tcW w:w="675" w:type="dxa"/>
            <w:vMerge/>
          </w:tcPr>
          <w:p w14:paraId="545C420E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725EE31B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3D3B82B6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6E6DD989" w14:textId="4104B805" w:rsidR="008436A7" w:rsidRPr="00ED380D" w:rsidRDefault="008436A7" w:rsidP="00D218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F64C9" w:rsidRPr="00A17AF0">
              <w:rPr>
                <w:rFonts w:ascii="Times New Roman" w:hAnsi="Times New Roman" w:cs="Times New Roman"/>
                <w:sz w:val="24"/>
                <w:szCs w:val="24"/>
              </w:rPr>
              <w:t>авыками планирования материально технической базы предприятия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64C9" w:rsidRPr="00A17AF0">
              <w:rPr>
                <w:rFonts w:ascii="Times New Roman" w:hAnsi="Times New Roman" w:cs="Times New Roman"/>
                <w:sz w:val="24"/>
                <w:szCs w:val="24"/>
              </w:rPr>
              <w:t>навыками управления финансовыми потоками</w:t>
            </w:r>
          </w:p>
        </w:tc>
        <w:tc>
          <w:tcPr>
            <w:tcW w:w="1559" w:type="dxa"/>
            <w:vMerge/>
          </w:tcPr>
          <w:p w14:paraId="073F4BBE" w14:textId="77777777" w:rsidR="008436A7" w:rsidRPr="00771BE4" w:rsidRDefault="008436A7" w:rsidP="003C6B92"/>
        </w:tc>
        <w:tc>
          <w:tcPr>
            <w:tcW w:w="1701" w:type="dxa"/>
            <w:vMerge/>
          </w:tcPr>
          <w:p w14:paraId="22496BF3" w14:textId="77777777" w:rsidR="008436A7" w:rsidRPr="00771BE4" w:rsidRDefault="008436A7" w:rsidP="00031E30"/>
        </w:tc>
      </w:tr>
      <w:tr w:rsidR="008436A7" w:rsidRPr="00771BE4" w14:paraId="02E1CA6B" w14:textId="77777777" w:rsidTr="00D218DB">
        <w:tc>
          <w:tcPr>
            <w:tcW w:w="675" w:type="dxa"/>
            <w:vMerge w:val="restart"/>
          </w:tcPr>
          <w:p w14:paraId="3FFDEFB8" w14:textId="77777777" w:rsidR="008436A7" w:rsidRPr="00771BE4" w:rsidRDefault="008436A7" w:rsidP="00FA786E">
            <w:r>
              <w:t>2.</w:t>
            </w:r>
          </w:p>
        </w:tc>
        <w:tc>
          <w:tcPr>
            <w:tcW w:w="1843" w:type="dxa"/>
            <w:vMerge w:val="restart"/>
          </w:tcPr>
          <w:p w14:paraId="0BE23665" w14:textId="77777777" w:rsidR="008436A7" w:rsidRPr="00771BE4" w:rsidRDefault="000F64C9" w:rsidP="003C6B92">
            <w:pPr>
              <w:rPr>
                <w:caps/>
              </w:rPr>
            </w:pPr>
            <w:r w:rsidRPr="00ED380D">
              <w:t>Планирование целей предприятия. Этапы и принципы планирования</w:t>
            </w:r>
          </w:p>
        </w:tc>
        <w:tc>
          <w:tcPr>
            <w:tcW w:w="992" w:type="dxa"/>
            <w:vMerge w:val="restart"/>
          </w:tcPr>
          <w:p w14:paraId="37F275D6" w14:textId="742FB4FC" w:rsidR="008436A7" w:rsidRPr="00771BE4" w:rsidRDefault="008436A7" w:rsidP="00ED380D">
            <w:pPr>
              <w:rPr>
                <w:rFonts w:eastAsia="Times New Roman"/>
                <w:b/>
                <w:caps/>
              </w:rPr>
            </w:pPr>
            <w:r>
              <w:t>ПК-</w:t>
            </w:r>
            <w:r w:rsidR="00A17AF0">
              <w:t>6</w:t>
            </w:r>
          </w:p>
        </w:tc>
        <w:tc>
          <w:tcPr>
            <w:tcW w:w="2552" w:type="dxa"/>
          </w:tcPr>
          <w:p w14:paraId="6B9F58E0" w14:textId="77777777" w:rsidR="008436A7" w:rsidRPr="00A17AF0" w:rsidRDefault="008436A7" w:rsidP="003C6B92">
            <w:r w:rsidRPr="00A17AF0">
              <w:t xml:space="preserve">Знает </w:t>
            </w:r>
            <w:r w:rsidR="00A17AF0" w:rsidRPr="00A17AF0">
              <w:t>основы микс маркетинга</w:t>
            </w:r>
          </w:p>
        </w:tc>
        <w:tc>
          <w:tcPr>
            <w:tcW w:w="1559" w:type="dxa"/>
            <w:vMerge w:val="restart"/>
          </w:tcPr>
          <w:p w14:paraId="5B217233" w14:textId="5B58102A" w:rsidR="00BB6891" w:rsidRDefault="00BB6891" w:rsidP="00BB6891">
            <w:r>
              <w:t xml:space="preserve">УО-1 </w:t>
            </w:r>
            <w:r w:rsidRPr="00BB6891">
              <w:t>–</w:t>
            </w:r>
            <w:r>
              <w:t>собесе</w:t>
            </w:r>
            <w:r w:rsidR="00ED380D">
              <w:t>д</w:t>
            </w:r>
            <w:r>
              <w:t>ование</w:t>
            </w:r>
          </w:p>
          <w:p w14:paraId="4959A80F" w14:textId="36F583E7" w:rsidR="008436A7" w:rsidRPr="00ED380D" w:rsidRDefault="00BB6891" w:rsidP="00ED380D">
            <w:r>
              <w:t>ПР-4 - реферат</w:t>
            </w:r>
          </w:p>
        </w:tc>
        <w:tc>
          <w:tcPr>
            <w:tcW w:w="1701" w:type="dxa"/>
            <w:vMerge w:val="restart"/>
          </w:tcPr>
          <w:p w14:paraId="0F91361F" w14:textId="77777777" w:rsidR="008436A7" w:rsidRDefault="008436A7" w:rsidP="003C6B92">
            <w:r>
              <w:t>Зачет</w:t>
            </w:r>
          </w:p>
          <w:p w14:paraId="50D6019A" w14:textId="77777777" w:rsidR="008436A7" w:rsidRPr="00771BE4" w:rsidRDefault="008436A7" w:rsidP="003C6B92">
            <w:r>
              <w:t>Вопросы 9,10</w:t>
            </w:r>
          </w:p>
          <w:p w14:paraId="3D084F95" w14:textId="77777777" w:rsidR="008436A7" w:rsidRPr="00771BE4" w:rsidRDefault="00EA0FC4" w:rsidP="003C6B92">
            <w:r>
              <w:t>Пр-1 – итоговый тест</w:t>
            </w:r>
          </w:p>
        </w:tc>
      </w:tr>
      <w:tr w:rsidR="008436A7" w:rsidRPr="00771BE4" w14:paraId="30581E2E" w14:textId="77777777" w:rsidTr="00D218DB">
        <w:tc>
          <w:tcPr>
            <w:tcW w:w="675" w:type="dxa"/>
            <w:vMerge/>
          </w:tcPr>
          <w:p w14:paraId="2B1F22B2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6482C681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08062A6B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6F95FF65" w14:textId="77777777" w:rsidR="008436A7" w:rsidRPr="00A17AF0" w:rsidRDefault="008436A7" w:rsidP="00A17A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выбор необходимого направления продвижение в рынке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оценивать характер и бюджет рекламной компании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конкурентный </w:t>
            </w:r>
            <w:proofErr w:type="gramStart"/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proofErr w:type="gramEnd"/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 стейкхолдеров</w:t>
            </w:r>
          </w:p>
        </w:tc>
        <w:tc>
          <w:tcPr>
            <w:tcW w:w="1559" w:type="dxa"/>
            <w:vMerge/>
          </w:tcPr>
          <w:p w14:paraId="6873AC31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38A1C039" w14:textId="77777777" w:rsidR="008436A7" w:rsidRPr="00771BE4" w:rsidRDefault="008436A7" w:rsidP="003C6B92"/>
        </w:tc>
      </w:tr>
      <w:tr w:rsidR="008436A7" w:rsidRPr="00771BE4" w14:paraId="462393A8" w14:textId="77777777" w:rsidTr="00D218DB">
        <w:tc>
          <w:tcPr>
            <w:tcW w:w="675" w:type="dxa"/>
            <w:vMerge/>
          </w:tcPr>
          <w:p w14:paraId="3F8A8B86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41177217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3B80B11A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5316F6A1" w14:textId="77777777" w:rsidR="00A17AF0" w:rsidRPr="00A17AF0" w:rsidRDefault="008436A7" w:rsidP="00A17A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навыками продвижению товара и услуг на рынок</w:t>
            </w:r>
          </w:p>
          <w:p w14:paraId="33006391" w14:textId="77777777" w:rsidR="008436A7" w:rsidRPr="00A17AF0" w:rsidRDefault="00A17AF0" w:rsidP="00A17AF0">
            <w:r w:rsidRPr="00A17AF0">
              <w:t>навыками оценки внешних и внутренних условий</w:t>
            </w:r>
          </w:p>
        </w:tc>
        <w:tc>
          <w:tcPr>
            <w:tcW w:w="1559" w:type="dxa"/>
            <w:vMerge/>
          </w:tcPr>
          <w:p w14:paraId="30F88CCA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4A3DF66D" w14:textId="77777777" w:rsidR="008436A7" w:rsidRPr="00771BE4" w:rsidRDefault="008436A7" w:rsidP="003C6B92"/>
        </w:tc>
      </w:tr>
      <w:tr w:rsidR="008436A7" w:rsidRPr="00771BE4" w14:paraId="19409560" w14:textId="77777777" w:rsidTr="00D218DB">
        <w:tc>
          <w:tcPr>
            <w:tcW w:w="675" w:type="dxa"/>
            <w:vMerge w:val="restart"/>
          </w:tcPr>
          <w:p w14:paraId="5DE468A0" w14:textId="77777777" w:rsidR="008436A7" w:rsidRPr="00ED380D" w:rsidRDefault="008436A7" w:rsidP="00FA786E">
            <w:r w:rsidRPr="00ED380D">
              <w:t>3.</w:t>
            </w:r>
          </w:p>
        </w:tc>
        <w:tc>
          <w:tcPr>
            <w:tcW w:w="1843" w:type="dxa"/>
            <w:vMerge w:val="restart"/>
          </w:tcPr>
          <w:p w14:paraId="1E8E9EBD" w14:textId="03D1FC41" w:rsidR="008436A7" w:rsidRPr="00ED380D" w:rsidRDefault="000F64C9" w:rsidP="00FA786E">
            <w:pPr>
              <w:rPr>
                <w:caps/>
              </w:rPr>
            </w:pPr>
            <w:r w:rsidRPr="00ED380D">
              <w:t xml:space="preserve">Виды планирования. Методы </w:t>
            </w:r>
            <w:r w:rsidRPr="00ED380D">
              <w:lastRenderedPageBreak/>
              <w:t>планирования</w:t>
            </w:r>
          </w:p>
        </w:tc>
        <w:tc>
          <w:tcPr>
            <w:tcW w:w="992" w:type="dxa"/>
            <w:vMerge w:val="restart"/>
          </w:tcPr>
          <w:p w14:paraId="606C7F9E" w14:textId="77777777" w:rsidR="008436A7" w:rsidRPr="00771BE4" w:rsidRDefault="008436A7" w:rsidP="00A17AF0">
            <w:pPr>
              <w:rPr>
                <w:rFonts w:eastAsia="Times New Roman"/>
                <w:b/>
                <w:caps/>
              </w:rPr>
            </w:pPr>
            <w:r>
              <w:lastRenderedPageBreak/>
              <w:t>ПК-</w:t>
            </w:r>
            <w:r w:rsidR="00A17AF0">
              <w:t>13</w:t>
            </w:r>
          </w:p>
        </w:tc>
        <w:tc>
          <w:tcPr>
            <w:tcW w:w="2552" w:type="dxa"/>
          </w:tcPr>
          <w:p w14:paraId="3D68AAC3" w14:textId="77777777" w:rsidR="008436A7" w:rsidRPr="00A17AF0" w:rsidRDefault="008436A7" w:rsidP="00FA786E">
            <w:r w:rsidRPr="00A17AF0">
              <w:t xml:space="preserve">Знает </w:t>
            </w:r>
            <w:r w:rsidR="00A17AF0" w:rsidRPr="00A17AF0">
              <w:t xml:space="preserve">методов определения порога рентабельности </w:t>
            </w:r>
            <w:r w:rsidR="00A17AF0" w:rsidRPr="00A17AF0">
              <w:lastRenderedPageBreak/>
              <w:t>предприятия</w:t>
            </w:r>
          </w:p>
        </w:tc>
        <w:tc>
          <w:tcPr>
            <w:tcW w:w="1559" w:type="dxa"/>
            <w:vMerge w:val="restart"/>
          </w:tcPr>
          <w:p w14:paraId="736BD6ED" w14:textId="03996951" w:rsidR="00BB6891" w:rsidRDefault="00BB6891" w:rsidP="00BB6891">
            <w:r>
              <w:lastRenderedPageBreak/>
              <w:t xml:space="preserve">УО-1 </w:t>
            </w:r>
            <w:r w:rsidRPr="00BB6891">
              <w:t>–</w:t>
            </w:r>
            <w:r>
              <w:t>собесе</w:t>
            </w:r>
            <w:r w:rsidR="00D218DB">
              <w:t>д</w:t>
            </w:r>
            <w:r>
              <w:t>ование,</w:t>
            </w:r>
          </w:p>
          <w:p w14:paraId="0B212502" w14:textId="77777777" w:rsidR="00BB6891" w:rsidRDefault="00BB6891" w:rsidP="00BB6891"/>
          <w:p w14:paraId="2BCBB915" w14:textId="29C6FA18" w:rsidR="008436A7" w:rsidRPr="00ED380D" w:rsidRDefault="00BB6891" w:rsidP="00ED380D">
            <w:r>
              <w:t>ПР-4 - реферат</w:t>
            </w:r>
          </w:p>
        </w:tc>
        <w:tc>
          <w:tcPr>
            <w:tcW w:w="1701" w:type="dxa"/>
            <w:vMerge w:val="restart"/>
          </w:tcPr>
          <w:p w14:paraId="41882FD3" w14:textId="77777777" w:rsidR="008436A7" w:rsidRDefault="008436A7" w:rsidP="00986C3A">
            <w:r>
              <w:lastRenderedPageBreak/>
              <w:t>Зачет</w:t>
            </w:r>
          </w:p>
          <w:p w14:paraId="209F7949" w14:textId="77777777" w:rsidR="008436A7" w:rsidRPr="00771BE4" w:rsidRDefault="008436A7" w:rsidP="00986C3A">
            <w:r>
              <w:t>Вопросы 11-1</w:t>
            </w:r>
            <w:r w:rsidR="00C96812">
              <w:t>3</w:t>
            </w:r>
          </w:p>
          <w:p w14:paraId="20FCB1E0" w14:textId="77777777" w:rsidR="008436A7" w:rsidRPr="00771BE4" w:rsidRDefault="00EA0FC4" w:rsidP="00986C3A">
            <w:r>
              <w:lastRenderedPageBreak/>
              <w:t>Пр-1 – итоговый тест</w:t>
            </w:r>
          </w:p>
        </w:tc>
      </w:tr>
      <w:tr w:rsidR="008436A7" w:rsidRPr="00771BE4" w14:paraId="5E8E9F06" w14:textId="77777777" w:rsidTr="00D218DB">
        <w:tc>
          <w:tcPr>
            <w:tcW w:w="675" w:type="dxa"/>
            <w:vMerge/>
          </w:tcPr>
          <w:p w14:paraId="5DAF43CA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27C873E7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50131E63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0881A205" w14:textId="77777777" w:rsidR="00A17AF0" w:rsidRPr="00A17AF0" w:rsidRDefault="008436A7" w:rsidP="00A17A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экономической эффективности затрат</w:t>
            </w:r>
            <w:r w:rsidR="00A1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экономической эффективности ценовой политики</w:t>
            </w:r>
          </w:p>
          <w:p w14:paraId="70315C6D" w14:textId="77777777" w:rsidR="008436A7" w:rsidRPr="00A17AF0" w:rsidRDefault="00A17AF0" w:rsidP="00A17AF0">
            <w:r w:rsidRPr="00A17AF0">
              <w:t xml:space="preserve">оценивать результативность компании в целом </w:t>
            </w:r>
          </w:p>
        </w:tc>
        <w:tc>
          <w:tcPr>
            <w:tcW w:w="1559" w:type="dxa"/>
            <w:vMerge/>
          </w:tcPr>
          <w:p w14:paraId="30B3ADCC" w14:textId="77777777" w:rsidR="008436A7" w:rsidRPr="00771BE4" w:rsidRDefault="008436A7" w:rsidP="00986C3A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781F29AC" w14:textId="77777777" w:rsidR="008436A7" w:rsidRPr="00771BE4" w:rsidRDefault="008436A7" w:rsidP="00986C3A"/>
        </w:tc>
      </w:tr>
      <w:tr w:rsidR="008436A7" w:rsidRPr="00771BE4" w14:paraId="479CE420" w14:textId="77777777" w:rsidTr="00D218DB">
        <w:tc>
          <w:tcPr>
            <w:tcW w:w="675" w:type="dxa"/>
            <w:vMerge/>
          </w:tcPr>
          <w:p w14:paraId="2077869E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24742248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1653F78E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2E4CBC6F" w14:textId="77777777" w:rsidR="00A17AF0" w:rsidRPr="00A17AF0" w:rsidRDefault="008436A7" w:rsidP="00E8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разработки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="00E85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навыками управления затратами</w:t>
            </w:r>
          </w:p>
          <w:p w14:paraId="50E5AA7E" w14:textId="77777777" w:rsidR="008436A7" w:rsidRPr="00A17AF0" w:rsidRDefault="00A17AF0" w:rsidP="00A17AF0">
            <w:r w:rsidRPr="00A17AF0">
              <w:t>навыками управление финансовыми ресурсами компании</w:t>
            </w:r>
          </w:p>
        </w:tc>
        <w:tc>
          <w:tcPr>
            <w:tcW w:w="1559" w:type="dxa"/>
            <w:vMerge/>
          </w:tcPr>
          <w:p w14:paraId="15CA7825" w14:textId="77777777" w:rsidR="008436A7" w:rsidRPr="00771BE4" w:rsidRDefault="008436A7" w:rsidP="00986C3A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136FEB27" w14:textId="77777777" w:rsidR="008436A7" w:rsidRPr="00771BE4" w:rsidRDefault="008436A7" w:rsidP="00986C3A"/>
        </w:tc>
      </w:tr>
      <w:tr w:rsidR="008436A7" w:rsidRPr="00771BE4" w14:paraId="5A57FBC0" w14:textId="77777777" w:rsidTr="00D218DB">
        <w:tc>
          <w:tcPr>
            <w:tcW w:w="675" w:type="dxa"/>
            <w:vMerge w:val="restart"/>
          </w:tcPr>
          <w:p w14:paraId="68E878DD" w14:textId="77777777" w:rsidR="008436A7" w:rsidRPr="00771BE4" w:rsidRDefault="008436A7" w:rsidP="00FA786E">
            <w:r>
              <w:t>4.</w:t>
            </w:r>
          </w:p>
        </w:tc>
        <w:tc>
          <w:tcPr>
            <w:tcW w:w="1843" w:type="dxa"/>
            <w:vMerge w:val="restart"/>
          </w:tcPr>
          <w:p w14:paraId="39719CF0" w14:textId="77777777" w:rsidR="008436A7" w:rsidRPr="00771BE4" w:rsidRDefault="000F64C9" w:rsidP="00FA786E">
            <w:pPr>
              <w:rPr>
                <w:rFonts w:eastAsia="Times New Roman"/>
                <w:caps/>
              </w:rPr>
            </w:pPr>
            <w:r w:rsidRPr="00D218DB">
              <w:t>Прогнозирование валового дохода на продукцию общественного питания</w:t>
            </w:r>
          </w:p>
        </w:tc>
        <w:tc>
          <w:tcPr>
            <w:tcW w:w="992" w:type="dxa"/>
            <w:vMerge w:val="restart"/>
          </w:tcPr>
          <w:p w14:paraId="569E772E" w14:textId="77777777" w:rsidR="008436A7" w:rsidRDefault="008436A7" w:rsidP="00FA786E">
            <w:r>
              <w:t>ПК-27, ПК-29,</w:t>
            </w:r>
          </w:p>
          <w:p w14:paraId="184F114E" w14:textId="77777777" w:rsidR="008436A7" w:rsidRPr="00771BE4" w:rsidRDefault="008436A7" w:rsidP="00FA786E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  <w:r>
              <w:t>ПК-30</w:t>
            </w:r>
          </w:p>
        </w:tc>
        <w:tc>
          <w:tcPr>
            <w:tcW w:w="2552" w:type="dxa"/>
          </w:tcPr>
          <w:p w14:paraId="2C579EE6" w14:textId="77777777" w:rsidR="008436A7" w:rsidRPr="00A17AF0" w:rsidRDefault="008436A7" w:rsidP="003D70DD">
            <w:r w:rsidRPr="00A17AF0">
              <w:t xml:space="preserve">Знает </w:t>
            </w:r>
            <w:r w:rsidR="00A17AF0" w:rsidRPr="00A17AF0">
              <w:t>теоретические основы инженерных расчетов</w:t>
            </w:r>
          </w:p>
        </w:tc>
        <w:tc>
          <w:tcPr>
            <w:tcW w:w="1559" w:type="dxa"/>
            <w:vMerge w:val="restart"/>
          </w:tcPr>
          <w:p w14:paraId="3877B4EC" w14:textId="4DFC1DA6" w:rsidR="00BB6891" w:rsidRDefault="00BB6891" w:rsidP="00BB6891">
            <w:r>
              <w:t xml:space="preserve">УО-1 </w:t>
            </w:r>
            <w:r w:rsidRPr="00BB6891">
              <w:t>–</w:t>
            </w:r>
            <w:r>
              <w:t>собесе</w:t>
            </w:r>
            <w:r w:rsidR="00D218DB">
              <w:t>д</w:t>
            </w:r>
            <w:r>
              <w:t>ование,</w:t>
            </w:r>
          </w:p>
          <w:p w14:paraId="248075C9" w14:textId="2F6A045F" w:rsidR="008436A7" w:rsidRPr="00D218DB" w:rsidRDefault="00BB6891" w:rsidP="00D218DB">
            <w:r>
              <w:t>ПР-4 - реферат</w:t>
            </w:r>
          </w:p>
        </w:tc>
        <w:tc>
          <w:tcPr>
            <w:tcW w:w="1701" w:type="dxa"/>
            <w:vMerge w:val="restart"/>
          </w:tcPr>
          <w:p w14:paraId="6F3361E1" w14:textId="77777777" w:rsidR="008436A7" w:rsidRDefault="008436A7" w:rsidP="00986C3A">
            <w:r>
              <w:t>Зачет</w:t>
            </w:r>
          </w:p>
          <w:p w14:paraId="213EE7FB" w14:textId="77777777" w:rsidR="008436A7" w:rsidRPr="00771BE4" w:rsidRDefault="008436A7" w:rsidP="00986C3A">
            <w:r>
              <w:t>Вопросы 1</w:t>
            </w:r>
            <w:r w:rsidR="00C96812">
              <w:t>4</w:t>
            </w:r>
            <w:r>
              <w:t>-</w:t>
            </w:r>
            <w:r w:rsidR="00C96812">
              <w:t>16</w:t>
            </w:r>
          </w:p>
          <w:p w14:paraId="055649C0" w14:textId="77777777" w:rsidR="008436A7" w:rsidRPr="00771BE4" w:rsidRDefault="00EA0FC4" w:rsidP="00986C3A">
            <w:r>
              <w:t>Пр-1 – итоговый тест</w:t>
            </w:r>
          </w:p>
        </w:tc>
      </w:tr>
      <w:tr w:rsidR="008436A7" w:rsidRPr="00771BE4" w14:paraId="4212F7A6" w14:textId="77777777" w:rsidTr="00D218DB">
        <w:tc>
          <w:tcPr>
            <w:tcW w:w="675" w:type="dxa"/>
            <w:vMerge/>
          </w:tcPr>
          <w:p w14:paraId="7C61ED02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53CE5405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2D7A2C0B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42F86EDF" w14:textId="77777777" w:rsidR="00A17AF0" w:rsidRPr="00A17AF0" w:rsidRDefault="008436A7" w:rsidP="00E8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произвести технологический расчет необходимого оборудования</w:t>
            </w:r>
          </w:p>
          <w:p w14:paraId="4FC248C9" w14:textId="77777777" w:rsidR="008436A7" w:rsidRPr="00A17AF0" w:rsidRDefault="00A17AF0" w:rsidP="00A17AF0">
            <w:r w:rsidRPr="00A17AF0">
              <w:t>использовать методик инженерных расчетов при планировании и прогнозировании объектов и сооружений предприятий общественного питания</w:t>
            </w:r>
          </w:p>
        </w:tc>
        <w:tc>
          <w:tcPr>
            <w:tcW w:w="1559" w:type="dxa"/>
            <w:vMerge/>
          </w:tcPr>
          <w:p w14:paraId="6B6F36CF" w14:textId="77777777" w:rsidR="008436A7" w:rsidRPr="00771BE4" w:rsidRDefault="008436A7" w:rsidP="00986C3A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2496A3B4" w14:textId="77777777" w:rsidR="008436A7" w:rsidRPr="00771BE4" w:rsidRDefault="008436A7" w:rsidP="00986C3A"/>
        </w:tc>
      </w:tr>
      <w:tr w:rsidR="008436A7" w:rsidRPr="00771BE4" w14:paraId="56A5E9D8" w14:textId="77777777" w:rsidTr="00D218DB">
        <w:tc>
          <w:tcPr>
            <w:tcW w:w="675" w:type="dxa"/>
            <w:vMerge/>
          </w:tcPr>
          <w:p w14:paraId="6CB36B2D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3A238F50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013DD48C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3C0FA23A" w14:textId="77777777" w:rsidR="00A17AF0" w:rsidRPr="00A17AF0" w:rsidRDefault="008436A7" w:rsidP="00E8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производственной программы предприятий общественного питания в целом и в отделах в частности</w:t>
            </w:r>
          </w:p>
          <w:p w14:paraId="3ECF5AB8" w14:textId="6AA0363B" w:rsidR="008436A7" w:rsidRPr="00A17AF0" w:rsidRDefault="00A17AF0" w:rsidP="00A17AF0">
            <w:r w:rsidRPr="00A17AF0">
              <w:t>навыками использования нормативных данных при планировани</w:t>
            </w:r>
            <w:r w:rsidR="00D218DB">
              <w:t xml:space="preserve">и </w:t>
            </w:r>
            <w:r w:rsidRPr="00A17AF0">
              <w:t>объектов общественного питания</w:t>
            </w:r>
          </w:p>
        </w:tc>
        <w:tc>
          <w:tcPr>
            <w:tcW w:w="1559" w:type="dxa"/>
            <w:vMerge/>
          </w:tcPr>
          <w:p w14:paraId="33D82D5F" w14:textId="77777777" w:rsidR="008436A7" w:rsidRPr="00771BE4" w:rsidRDefault="008436A7" w:rsidP="00986C3A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075157E7" w14:textId="77777777" w:rsidR="008436A7" w:rsidRPr="00771BE4" w:rsidRDefault="008436A7" w:rsidP="00986C3A"/>
        </w:tc>
      </w:tr>
      <w:tr w:rsidR="008436A7" w:rsidRPr="00771BE4" w14:paraId="68DED21F" w14:textId="77777777" w:rsidTr="00D218DB">
        <w:tc>
          <w:tcPr>
            <w:tcW w:w="675" w:type="dxa"/>
            <w:vMerge w:val="restart"/>
          </w:tcPr>
          <w:p w14:paraId="3608F4C3" w14:textId="77777777" w:rsidR="008436A7" w:rsidRPr="00771BE4" w:rsidRDefault="008436A7" w:rsidP="00826DE6">
            <w:r>
              <w:t>5.</w:t>
            </w:r>
          </w:p>
        </w:tc>
        <w:tc>
          <w:tcPr>
            <w:tcW w:w="1843" w:type="dxa"/>
            <w:vMerge w:val="restart"/>
          </w:tcPr>
          <w:p w14:paraId="10A2A8E5" w14:textId="77777777" w:rsidR="008436A7" w:rsidRPr="00771BE4" w:rsidRDefault="000F64C9" w:rsidP="00826DE6">
            <w:pPr>
              <w:rPr>
                <w:caps/>
              </w:rPr>
            </w:pPr>
            <w:r w:rsidRPr="00D218DB">
              <w:t xml:space="preserve">Прогнозирование спроса на продукцию </w:t>
            </w:r>
            <w:r w:rsidRPr="00D218DB">
              <w:lastRenderedPageBreak/>
              <w:t>общественного питания</w:t>
            </w:r>
          </w:p>
        </w:tc>
        <w:tc>
          <w:tcPr>
            <w:tcW w:w="992" w:type="dxa"/>
            <w:vMerge w:val="restart"/>
          </w:tcPr>
          <w:p w14:paraId="75AA559B" w14:textId="11366FFB" w:rsidR="008436A7" w:rsidRPr="00771BE4" w:rsidRDefault="008436A7" w:rsidP="00D218DB">
            <w:pPr>
              <w:rPr>
                <w:rFonts w:eastAsia="Times New Roman"/>
                <w:b/>
                <w:caps/>
              </w:rPr>
            </w:pPr>
            <w:r>
              <w:lastRenderedPageBreak/>
              <w:t>ПК-</w:t>
            </w:r>
            <w:r w:rsidR="00A17AF0">
              <w:t>34</w:t>
            </w:r>
            <w:r>
              <w:t xml:space="preserve"> </w:t>
            </w:r>
          </w:p>
        </w:tc>
        <w:tc>
          <w:tcPr>
            <w:tcW w:w="2552" w:type="dxa"/>
          </w:tcPr>
          <w:p w14:paraId="65D0A8DB" w14:textId="11570D43" w:rsidR="008436A7" w:rsidRPr="00D218DB" w:rsidRDefault="008436A7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основы планирования экономических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вновь создаваемых предприятий общественного питания</w:t>
            </w:r>
          </w:p>
        </w:tc>
        <w:tc>
          <w:tcPr>
            <w:tcW w:w="1559" w:type="dxa"/>
            <w:vMerge w:val="restart"/>
          </w:tcPr>
          <w:p w14:paraId="10EAC54F" w14:textId="5C0A471D" w:rsidR="00BB6891" w:rsidRDefault="00BB6891" w:rsidP="00BB6891">
            <w:r>
              <w:lastRenderedPageBreak/>
              <w:t xml:space="preserve">УО-1 </w:t>
            </w:r>
            <w:r w:rsidRPr="00BB6891">
              <w:t>–</w:t>
            </w:r>
            <w:r>
              <w:t>собесе</w:t>
            </w:r>
            <w:r w:rsidR="00D218DB">
              <w:t>д</w:t>
            </w:r>
            <w:r>
              <w:t xml:space="preserve">ование, </w:t>
            </w:r>
          </w:p>
          <w:p w14:paraId="2F6491D4" w14:textId="71C11951" w:rsidR="008436A7" w:rsidRPr="00D218DB" w:rsidRDefault="00BB6891" w:rsidP="00D218DB">
            <w:r>
              <w:lastRenderedPageBreak/>
              <w:t>ПР-4 - реферат</w:t>
            </w:r>
          </w:p>
        </w:tc>
        <w:tc>
          <w:tcPr>
            <w:tcW w:w="1701" w:type="dxa"/>
            <w:vMerge w:val="restart"/>
          </w:tcPr>
          <w:p w14:paraId="403B4D0E" w14:textId="77777777" w:rsidR="008436A7" w:rsidRDefault="008436A7" w:rsidP="00986C3A">
            <w:r>
              <w:lastRenderedPageBreak/>
              <w:t>Зачет</w:t>
            </w:r>
          </w:p>
          <w:p w14:paraId="3E07E029" w14:textId="77777777" w:rsidR="008436A7" w:rsidRPr="00771BE4" w:rsidRDefault="008436A7" w:rsidP="00986C3A">
            <w:r>
              <w:t xml:space="preserve">Вопросы </w:t>
            </w:r>
            <w:r w:rsidR="00C96812">
              <w:t>17</w:t>
            </w:r>
            <w:r>
              <w:t>-2</w:t>
            </w:r>
            <w:r w:rsidR="00C96812">
              <w:t>3</w:t>
            </w:r>
          </w:p>
          <w:p w14:paraId="4F2F6913" w14:textId="77777777" w:rsidR="008436A7" w:rsidRPr="00771BE4" w:rsidRDefault="00EA0FC4" w:rsidP="00986C3A">
            <w:r>
              <w:lastRenderedPageBreak/>
              <w:t>Пр-1 – итоговый тест</w:t>
            </w:r>
          </w:p>
        </w:tc>
      </w:tr>
      <w:tr w:rsidR="008436A7" w:rsidRPr="00771BE4" w14:paraId="480F7014" w14:textId="77777777" w:rsidTr="00D218DB">
        <w:tc>
          <w:tcPr>
            <w:tcW w:w="675" w:type="dxa"/>
            <w:vMerge/>
          </w:tcPr>
          <w:p w14:paraId="472FCF65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10343142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3D52631B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45479DEC" w14:textId="1F4D6D19" w:rsidR="008436A7" w:rsidRPr="00D218DB" w:rsidRDefault="008436A7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производить оценку вновь создаваемых технологических линий</w:t>
            </w:r>
            <w:r w:rsidR="00E85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проектные задания в соответствии с целью</w:t>
            </w:r>
          </w:p>
        </w:tc>
        <w:tc>
          <w:tcPr>
            <w:tcW w:w="1559" w:type="dxa"/>
            <w:vMerge/>
          </w:tcPr>
          <w:p w14:paraId="67822E37" w14:textId="77777777" w:rsidR="008436A7" w:rsidRPr="00771BE4" w:rsidRDefault="008436A7" w:rsidP="00986C3A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0833D8C3" w14:textId="77777777" w:rsidR="008436A7" w:rsidRPr="00771BE4" w:rsidRDefault="008436A7" w:rsidP="00986C3A"/>
        </w:tc>
      </w:tr>
      <w:tr w:rsidR="008436A7" w:rsidRPr="00771BE4" w14:paraId="5E385DCF" w14:textId="77777777" w:rsidTr="00D218DB">
        <w:tc>
          <w:tcPr>
            <w:tcW w:w="675" w:type="dxa"/>
            <w:vMerge/>
          </w:tcPr>
          <w:p w14:paraId="134B94CC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843" w:type="dxa"/>
            <w:vMerge/>
          </w:tcPr>
          <w:p w14:paraId="55980E4E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4569A904" w14:textId="77777777" w:rsidR="008436A7" w:rsidRPr="00771BE4" w:rsidRDefault="008436A7" w:rsidP="00771BE4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552" w:type="dxa"/>
          </w:tcPr>
          <w:p w14:paraId="080C584F" w14:textId="1B3EE75E" w:rsidR="008436A7" w:rsidRPr="00D218DB" w:rsidRDefault="008436A7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навыками оценки затрат товароматериальных ценностей вновь создаваемых технологических линий</w:t>
            </w:r>
            <w:r w:rsidR="00E85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навыками оценки затрат на амортизаци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 вновь создаваемых технологических линий</w:t>
            </w:r>
            <w:r w:rsidR="00E85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навыками оценки услуг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посторонним организациям для вновь создаваемых технологических линий</w:t>
            </w:r>
            <w:r w:rsidR="00E85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AF0" w:rsidRPr="00A17AF0">
              <w:rPr>
                <w:rFonts w:ascii="Times New Roman" w:hAnsi="Times New Roman" w:cs="Times New Roman"/>
                <w:sz w:val="24"/>
                <w:szCs w:val="24"/>
              </w:rPr>
              <w:t>навыками оценки затрат коммунальных услуг вновь создаваемых технологических линий</w:t>
            </w:r>
          </w:p>
        </w:tc>
        <w:tc>
          <w:tcPr>
            <w:tcW w:w="1559" w:type="dxa"/>
            <w:vMerge/>
          </w:tcPr>
          <w:p w14:paraId="5CA47C68" w14:textId="77777777" w:rsidR="008436A7" w:rsidRPr="00771BE4" w:rsidRDefault="008436A7" w:rsidP="00986C3A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2D457F7B" w14:textId="77777777" w:rsidR="008436A7" w:rsidRPr="00771BE4" w:rsidRDefault="008436A7" w:rsidP="00986C3A"/>
        </w:tc>
      </w:tr>
    </w:tbl>
    <w:p w14:paraId="3373BD05" w14:textId="77777777" w:rsidR="000A15F0" w:rsidRDefault="000A15F0" w:rsidP="00C71E6F">
      <w:pPr>
        <w:tabs>
          <w:tab w:val="left" w:pos="709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</w:p>
    <w:p w14:paraId="7A273517" w14:textId="77777777" w:rsidR="006D23DC" w:rsidRDefault="006D23DC" w:rsidP="00C71E6F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>
        <w:rPr>
          <w:bCs/>
          <w:sz w:val="28"/>
          <w:szCs w:val="28"/>
        </w:rPr>
        <w:t xml:space="preserve">этапы </w:t>
      </w:r>
      <w:r>
        <w:rPr>
          <w:sz w:val="28"/>
          <w:szCs w:val="28"/>
        </w:rPr>
        <w:t>формирования компетенций в процессе</w:t>
      </w:r>
      <w:r>
        <w:rPr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14:paraId="57CD4C28" w14:textId="77777777" w:rsidR="00D218DB" w:rsidRDefault="00D218DB">
      <w:pPr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br w:type="page"/>
      </w:r>
    </w:p>
    <w:p w14:paraId="466D0CA5" w14:textId="354FF741" w:rsidR="006D23DC" w:rsidRDefault="006D23DC" w:rsidP="00926FB3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lastRenderedPageBreak/>
        <w:t>СПИСОК УЧЕБНОЙ ЛИТЕРАТУРЫ И ИНФОРМАЦИОННО-МЕТОДИЧЕСКОЕ ОБЕСПЕЧЕНИЕ ДИСЦИПЛИНЫ</w:t>
      </w:r>
    </w:p>
    <w:p w14:paraId="4DC175F5" w14:textId="77777777" w:rsidR="002D3D15" w:rsidRPr="002D3D15" w:rsidRDefault="002D3D15" w:rsidP="002D3D15">
      <w:pPr>
        <w:spacing w:line="360" w:lineRule="auto"/>
        <w:jc w:val="center"/>
        <w:rPr>
          <w:b/>
          <w:sz w:val="28"/>
          <w:szCs w:val="28"/>
        </w:rPr>
      </w:pPr>
      <w:r w:rsidRPr="002D3D15">
        <w:rPr>
          <w:b/>
          <w:sz w:val="28"/>
          <w:szCs w:val="28"/>
        </w:rPr>
        <w:t>Основная литература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8789"/>
      </w:tblGrid>
      <w:tr w:rsidR="00092CF2" w14:paraId="6F0B7D02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11D70CAD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hideMark/>
          </w:tcPr>
          <w:p w14:paraId="020E0611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Алексеева М. М. Планирование деятельности фирмы: Учебно-методическое пособие. - М: "Финансы и статистика". 2010.</w:t>
            </w:r>
          </w:p>
        </w:tc>
      </w:tr>
      <w:tr w:rsidR="00092CF2" w14:paraId="4B4489BA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26C7B6D5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noWrap/>
            <w:hideMark/>
          </w:tcPr>
          <w:p w14:paraId="56BDD295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Антикризисное управление: учебник / под ред. </w:t>
            </w:r>
            <w:proofErr w:type="gramStart"/>
            <w:r>
              <w:rPr>
                <w:color w:val="000000"/>
                <w:sz w:val="28"/>
                <w:szCs w:val="28"/>
              </w:rPr>
              <w:t>Э.М.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Короткова. – М.: ИНФРА – М, 2008. – 620 с.</w:t>
            </w:r>
          </w:p>
        </w:tc>
      </w:tr>
      <w:tr w:rsidR="00092CF2" w14:paraId="5B4B9380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1F64781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noWrap/>
            <w:hideMark/>
          </w:tcPr>
          <w:p w14:paraId="6C60DEAD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Аширов, Д.А. Управление персоналом: учебное пособие / Д.А. Аширов. – М.: </w:t>
            </w:r>
            <w:proofErr w:type="spellStart"/>
            <w:r>
              <w:rPr>
                <w:color w:val="000000"/>
                <w:sz w:val="28"/>
                <w:szCs w:val="28"/>
              </w:rPr>
              <w:t>Велби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Проспект, 2008. – 432 с.</w:t>
            </w:r>
          </w:p>
        </w:tc>
      </w:tr>
      <w:tr w:rsidR="00092CF2" w14:paraId="7B508DF5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7D666AB1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noWrap/>
            <w:hideMark/>
          </w:tcPr>
          <w:p w14:paraId="5D17F64B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Балабан, В.А. Основы организации управленческого труда: учебное пособие / В.А. Балабан. -  Владивосток: ДВГАЭУ, </w:t>
            </w:r>
            <w:proofErr w:type="gramStart"/>
            <w:r>
              <w:rPr>
                <w:color w:val="000000"/>
                <w:sz w:val="28"/>
                <w:szCs w:val="28"/>
              </w:rPr>
              <w:t>1996 .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— 112с. </w:t>
            </w:r>
          </w:p>
        </w:tc>
      </w:tr>
      <w:tr w:rsidR="00092CF2" w14:paraId="6A587816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5C62F3BA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89" w:type="dxa"/>
            <w:hideMark/>
          </w:tcPr>
          <w:p w14:paraId="5B2D0CF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Балабанов И. Т. Основы финансового менеджмента: Учебное пособие. - М: Финансы и статистика, 2009.</w:t>
            </w:r>
          </w:p>
        </w:tc>
      </w:tr>
      <w:tr w:rsidR="00092CF2" w14:paraId="1E69396A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5F03E1F2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89" w:type="dxa"/>
            <w:noWrap/>
            <w:hideMark/>
          </w:tcPr>
          <w:p w14:paraId="32FFE7B8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Баранчеев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В.П. Управление инновациями: учебник / В.П. </w:t>
            </w:r>
            <w:proofErr w:type="spellStart"/>
            <w:r>
              <w:rPr>
                <w:color w:val="000000"/>
                <w:sz w:val="28"/>
                <w:szCs w:val="28"/>
              </w:rPr>
              <w:t>Баранчеев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Н.П.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Масленникова, В.М. Мишин. – М.: Высшее образование </w:t>
            </w:r>
            <w:proofErr w:type="spellStart"/>
            <w:r>
              <w:rPr>
                <w:color w:val="000000"/>
                <w:sz w:val="28"/>
                <w:szCs w:val="28"/>
              </w:rPr>
              <w:t>Юрайт-Издат</w:t>
            </w:r>
            <w:proofErr w:type="spellEnd"/>
            <w:r>
              <w:rPr>
                <w:color w:val="000000"/>
                <w:sz w:val="28"/>
                <w:szCs w:val="28"/>
              </w:rPr>
              <w:t>, 2009. – 711 с.</w:t>
            </w:r>
          </w:p>
        </w:tc>
      </w:tr>
      <w:tr w:rsidR="00092CF2" w14:paraId="7F8B1819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45CC5A7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89" w:type="dxa"/>
            <w:noWrap/>
            <w:hideMark/>
          </w:tcPr>
          <w:p w14:paraId="4BB87C73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Бирюкова, О.Ю. Приемы антикризисного менеджмента: учебное пособие / </w:t>
            </w:r>
            <w:proofErr w:type="gramStart"/>
            <w:r>
              <w:rPr>
                <w:color w:val="000000"/>
                <w:sz w:val="28"/>
                <w:szCs w:val="28"/>
              </w:rPr>
              <w:t>О.Ю.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Бирюкова, Л.А. Бочкова. – М.: Дашков и Ко, 2008. – 272 с.</w:t>
            </w:r>
          </w:p>
        </w:tc>
      </w:tr>
      <w:tr w:rsidR="00092CF2" w14:paraId="008969CF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16286C7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789" w:type="dxa"/>
            <w:noWrap/>
            <w:hideMark/>
          </w:tcPr>
          <w:p w14:paraId="27D70FE4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Бовин, А.А. Управление инновациями в организации: учебное пособие / </w:t>
            </w:r>
            <w:proofErr w:type="gramStart"/>
            <w:r>
              <w:rPr>
                <w:color w:val="000000"/>
                <w:sz w:val="28"/>
                <w:szCs w:val="28"/>
              </w:rPr>
              <w:t>А.А.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Бовин, Л.Е. Чередникова, В.А. Якимович. – М.: Омега – Л, 2009. – 415 с.</w:t>
            </w:r>
          </w:p>
        </w:tc>
      </w:tr>
      <w:tr w:rsidR="00092CF2" w14:paraId="02253FEF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32ACE4B8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789" w:type="dxa"/>
            <w:noWrap/>
            <w:hideMark/>
          </w:tcPr>
          <w:p w14:paraId="2DCF3B5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Борисов, В.К. Этика бизнеса: учебник / </w:t>
            </w:r>
            <w:proofErr w:type="gramStart"/>
            <w:r>
              <w:rPr>
                <w:color w:val="000000"/>
                <w:sz w:val="28"/>
                <w:szCs w:val="28"/>
              </w:rPr>
              <w:t>В.К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Борисов, Ю.Ю. Петрунин. – М.: </w:t>
            </w:r>
            <w:proofErr w:type="spellStart"/>
            <w:r>
              <w:rPr>
                <w:color w:val="000000"/>
                <w:sz w:val="28"/>
                <w:szCs w:val="28"/>
              </w:rPr>
              <w:t>Велби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Проспект, 2007. – 352 с.</w:t>
            </w:r>
          </w:p>
        </w:tc>
      </w:tr>
      <w:tr w:rsidR="00092CF2" w14:paraId="2294F976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6A12672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9" w:type="dxa"/>
            <w:noWrap/>
            <w:hideMark/>
          </w:tcPr>
          <w:p w14:paraId="5F0D76D7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Быкова, А. Организационные структуры управления / А. Быкова. – М.: ОЛМА – ПРЕСС Инвест, 2003. – 160 с.</w:t>
            </w:r>
          </w:p>
        </w:tc>
      </w:tr>
      <w:tr w:rsidR="00092CF2" w14:paraId="1DDCC515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4832F829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9" w:type="dxa"/>
            <w:noWrap/>
            <w:hideMark/>
          </w:tcPr>
          <w:p w14:paraId="666723F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Валдайцев, С.В. Антикризисное управление на основе инноваций: учебник / С.В. Валдайцев. – М.: Проспект, 2005. – 312 с.</w:t>
            </w:r>
          </w:p>
        </w:tc>
      </w:tr>
      <w:tr w:rsidR="00092CF2" w14:paraId="1F586A7F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39816922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9" w:type="dxa"/>
            <w:noWrap/>
            <w:hideMark/>
          </w:tcPr>
          <w:p w14:paraId="34AB012A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Вершигора, Е.Е. Менеджмент: учебное пособие / </w:t>
            </w:r>
            <w:proofErr w:type="gramStart"/>
            <w:r>
              <w:rPr>
                <w:color w:val="000000"/>
                <w:sz w:val="28"/>
                <w:szCs w:val="28"/>
              </w:rPr>
              <w:t>Е.Е.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Вершигора. – М.: ИНФРА – М, 2007. – 283 с.</w:t>
            </w:r>
          </w:p>
        </w:tc>
      </w:tr>
      <w:tr w:rsidR="00092CF2" w14:paraId="703F9E37" w14:textId="77777777" w:rsidTr="00092CF2">
        <w:trPr>
          <w:trHeight w:val="375"/>
        </w:trPr>
        <w:tc>
          <w:tcPr>
            <w:tcW w:w="582" w:type="dxa"/>
            <w:noWrap/>
            <w:hideMark/>
          </w:tcPr>
          <w:p w14:paraId="1DFA537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789" w:type="dxa"/>
            <w:hideMark/>
          </w:tcPr>
          <w:p w14:paraId="2761DBF2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Веснин </w:t>
            </w:r>
            <w:proofErr w:type="gramStart"/>
            <w:r>
              <w:rPr>
                <w:color w:val="000000"/>
                <w:sz w:val="28"/>
                <w:szCs w:val="28"/>
              </w:rPr>
              <w:t>В.Н.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"Основы стратегического менеджмента". - М.: Экономика, 2009.- 149с.</w:t>
            </w:r>
          </w:p>
        </w:tc>
      </w:tr>
      <w:tr w:rsidR="00092CF2" w14:paraId="35A09C09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53A592E0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789" w:type="dxa"/>
            <w:noWrap/>
            <w:hideMark/>
          </w:tcPr>
          <w:p w14:paraId="12006EA0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Веснин, В.Р. Управление персоналом: теория и практика: учебник / </w:t>
            </w:r>
            <w:proofErr w:type="gramStart"/>
            <w:r>
              <w:rPr>
                <w:color w:val="000000"/>
                <w:sz w:val="28"/>
                <w:szCs w:val="28"/>
              </w:rPr>
              <w:t>В.Р.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Веснин. – М.: </w:t>
            </w:r>
            <w:proofErr w:type="spellStart"/>
            <w:r>
              <w:rPr>
                <w:color w:val="000000"/>
                <w:sz w:val="28"/>
                <w:szCs w:val="28"/>
              </w:rPr>
              <w:t>Велби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Проспект, 2010. – 688 с.</w:t>
            </w:r>
          </w:p>
        </w:tc>
      </w:tr>
      <w:tr w:rsidR="00092CF2" w14:paraId="24F31921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6D8EC9AD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789" w:type="dxa"/>
            <w:noWrap/>
            <w:hideMark/>
          </w:tcPr>
          <w:p w14:paraId="19DBEBD5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Виханский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О.С. Менеджмент: учебник / О.С. </w:t>
            </w:r>
            <w:proofErr w:type="spellStart"/>
            <w:r>
              <w:rPr>
                <w:color w:val="000000"/>
                <w:sz w:val="28"/>
                <w:szCs w:val="28"/>
              </w:rPr>
              <w:t>Виханский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А.И.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Наумов. – М.: </w:t>
            </w:r>
            <w:proofErr w:type="spellStart"/>
            <w:r>
              <w:rPr>
                <w:color w:val="000000"/>
                <w:sz w:val="28"/>
                <w:szCs w:val="28"/>
              </w:rPr>
              <w:t>Экономистъ</w:t>
            </w:r>
            <w:proofErr w:type="spellEnd"/>
            <w:r>
              <w:rPr>
                <w:color w:val="000000"/>
                <w:sz w:val="28"/>
                <w:szCs w:val="28"/>
              </w:rPr>
              <w:t>, 2008. – 670 с.</w:t>
            </w:r>
          </w:p>
        </w:tc>
      </w:tr>
      <w:tr w:rsidR="00092CF2" w14:paraId="154252B0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1D17DD29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789" w:type="dxa"/>
            <w:hideMark/>
          </w:tcPr>
          <w:p w14:paraId="378C1D06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Воробьёв </w:t>
            </w:r>
            <w:proofErr w:type="gramStart"/>
            <w:r>
              <w:rPr>
                <w:color w:val="000000"/>
                <w:sz w:val="28"/>
                <w:szCs w:val="28"/>
              </w:rPr>
              <w:t>А.В.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Использование фрактальной теории в стратегическом планировании и управлении // журнал "Менеджмент в России и за рубежом" 2010г.-№6 -С.49-57.</w:t>
            </w:r>
          </w:p>
        </w:tc>
      </w:tr>
      <w:tr w:rsidR="00092CF2" w14:paraId="1E17FADB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2C6AE5C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789" w:type="dxa"/>
            <w:noWrap/>
            <w:hideMark/>
          </w:tcPr>
          <w:p w14:paraId="1BFEEEB3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Генкин, Б.М. Основы организации труда: учебное пособие / </w:t>
            </w:r>
            <w:proofErr w:type="gramStart"/>
            <w:r>
              <w:rPr>
                <w:color w:val="000000"/>
                <w:sz w:val="28"/>
                <w:szCs w:val="28"/>
              </w:rPr>
              <w:t>Б.М.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Генкин, В.М. Свистунов. – М.: Норма, 2008. – 400 с.</w:t>
            </w:r>
          </w:p>
        </w:tc>
      </w:tr>
      <w:tr w:rsidR="00092CF2" w14:paraId="0BAE0DAA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18FF7562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789" w:type="dxa"/>
            <w:noWrap/>
            <w:hideMark/>
          </w:tcPr>
          <w:p w14:paraId="1B46F191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Герчикова, И.Н. Менеджмент: учебник / И.Н. Герчикова. – М.: ЮНИТИ – ДАНА, 2008. – 511 с.</w:t>
            </w:r>
          </w:p>
        </w:tc>
      </w:tr>
      <w:tr w:rsidR="00092CF2" w14:paraId="008FFD73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2F4ED8E6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789" w:type="dxa"/>
            <w:noWrap/>
            <w:hideMark/>
          </w:tcPr>
          <w:p w14:paraId="7EE3B47C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Глухов, В.В. Менеджмент: учебник для вузов / </w:t>
            </w:r>
            <w:proofErr w:type="gramStart"/>
            <w:r>
              <w:rPr>
                <w:color w:val="000000"/>
                <w:sz w:val="28"/>
                <w:szCs w:val="28"/>
              </w:rPr>
              <w:t>В.В.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Глухов. – СПб.: Питер, 2008. – 608 с.</w:t>
            </w:r>
          </w:p>
        </w:tc>
      </w:tr>
      <w:tr w:rsidR="00092CF2" w14:paraId="6A6F1A98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2EFAD6C2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789" w:type="dxa"/>
            <w:noWrap/>
            <w:hideMark/>
          </w:tcPr>
          <w:p w14:paraId="680D89D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Карапетян, Д. Корпоративное управление: Основные понятия и результаты исследования российской практики // управление компанией, 2004, № 1, с. 42-49.</w:t>
            </w:r>
          </w:p>
        </w:tc>
      </w:tr>
      <w:tr w:rsidR="00092CF2" w14:paraId="58FBF71F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435C3500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9" w:type="dxa"/>
            <w:noWrap/>
            <w:hideMark/>
          </w:tcPr>
          <w:p w14:paraId="436A1D89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Карташова, В.Л. Управление человеческими ресурсами: учебник / </w:t>
            </w:r>
            <w:proofErr w:type="gramStart"/>
            <w:r>
              <w:rPr>
                <w:color w:val="000000"/>
                <w:sz w:val="28"/>
                <w:szCs w:val="28"/>
              </w:rPr>
              <w:t>В.Л.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Карташова. – М.: Инфра – М, 2010. – 236 с.</w:t>
            </w:r>
          </w:p>
        </w:tc>
      </w:tr>
      <w:tr w:rsidR="00092CF2" w14:paraId="37BF0283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55443EB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789" w:type="dxa"/>
            <w:noWrap/>
            <w:hideMark/>
          </w:tcPr>
          <w:p w14:paraId="3628011A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Кибанов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А.Я. Управление персоналом: учебное пособие / А.Я </w:t>
            </w:r>
            <w:proofErr w:type="spellStart"/>
            <w:r>
              <w:rPr>
                <w:color w:val="000000"/>
                <w:sz w:val="28"/>
                <w:szCs w:val="28"/>
              </w:rPr>
              <w:t>Кибанов</w:t>
            </w:r>
            <w:proofErr w:type="spellEnd"/>
            <w:r>
              <w:rPr>
                <w:color w:val="000000"/>
                <w:sz w:val="28"/>
                <w:szCs w:val="28"/>
              </w:rPr>
              <w:t>. - М.: КНОРУС, 2010. – 208 с.</w:t>
            </w:r>
          </w:p>
        </w:tc>
      </w:tr>
      <w:tr w:rsidR="00092CF2" w14:paraId="08A10B47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35D01AA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789" w:type="dxa"/>
            <w:noWrap/>
            <w:hideMark/>
          </w:tcPr>
          <w:p w14:paraId="0B9C5CC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Клейнер</w:t>
            </w:r>
            <w:proofErr w:type="spellEnd"/>
            <w:r>
              <w:rPr>
                <w:color w:val="000000"/>
                <w:sz w:val="28"/>
                <w:szCs w:val="28"/>
              </w:rPr>
              <w:t>, Г. Управление корпоративными предприятиями в переходной экономике // Вопросы экономики, 1999, № 8, с. 64-79.</w:t>
            </w:r>
          </w:p>
        </w:tc>
      </w:tr>
      <w:tr w:rsidR="00092CF2" w14:paraId="5E82E63D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253A5E5D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789" w:type="dxa"/>
            <w:noWrap/>
            <w:hideMark/>
          </w:tcPr>
          <w:p w14:paraId="4B42D8C5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Круглова, Н.Ю. Антикризисное управление: учебное пособие / </w:t>
            </w:r>
            <w:proofErr w:type="gramStart"/>
            <w:r>
              <w:rPr>
                <w:color w:val="000000"/>
                <w:sz w:val="28"/>
                <w:szCs w:val="28"/>
              </w:rPr>
              <w:t>Н.Ю.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Круглова. – М.: КНОРУСЧ, 2009. – 512 с.</w:t>
            </w:r>
          </w:p>
        </w:tc>
      </w:tr>
      <w:tr w:rsidR="00092CF2" w14:paraId="5EC2B8C7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5EC7A8D8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789" w:type="dxa"/>
            <w:hideMark/>
          </w:tcPr>
          <w:p w14:paraId="2CA55BE2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 Сценарный анализ как основа стратегического планирования в организации // журнал "Менеджмент в России и за рубежом" 2009г.-№6 -С.33-49.</w:t>
            </w:r>
          </w:p>
        </w:tc>
      </w:tr>
      <w:tr w:rsidR="00092CF2" w14:paraId="30B32FFC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6F3795AA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8789" w:type="dxa"/>
            <w:hideMark/>
          </w:tcPr>
          <w:p w14:paraId="42757FC3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Логинов </w:t>
            </w:r>
            <w:proofErr w:type="gramStart"/>
            <w:r>
              <w:rPr>
                <w:color w:val="000000"/>
                <w:sz w:val="28"/>
                <w:szCs w:val="28"/>
              </w:rPr>
              <w:t>В.В.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Стратегическая оценка текущего планирования // журнал "Менеджмент в России и за рубежом" 2010г.-№8 -С.51-58.</w:t>
            </w:r>
          </w:p>
        </w:tc>
      </w:tr>
      <w:tr w:rsidR="00092CF2" w14:paraId="375F6897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6544AFB6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789" w:type="dxa"/>
            <w:noWrap/>
            <w:hideMark/>
          </w:tcPr>
          <w:p w14:paraId="1715B8C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Медынский, В.Г. Инновационный менеджмент: учебник / В.Г. Медынский. – М.: Инфра – М, 2007. – 295 с.</w:t>
            </w:r>
          </w:p>
        </w:tc>
      </w:tr>
      <w:tr w:rsidR="00092CF2" w14:paraId="0A2D9A81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623C33B5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789" w:type="dxa"/>
            <w:noWrap/>
            <w:hideMark/>
          </w:tcPr>
          <w:p w14:paraId="3A989234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В.И. Производственный менеджмент: учебное пособие / В.И. </w:t>
            </w:r>
            <w:proofErr w:type="spellStart"/>
            <w:r>
              <w:rPr>
                <w:color w:val="000000"/>
                <w:sz w:val="28"/>
                <w:szCs w:val="28"/>
              </w:rPr>
              <w:t>Мелюк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А.М.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Немчин. – СПб.: Питер, 2008. – 288 с.</w:t>
            </w:r>
          </w:p>
        </w:tc>
      </w:tr>
      <w:tr w:rsidR="00092CF2" w14:paraId="07382682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128CF087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789" w:type="dxa"/>
            <w:noWrap/>
            <w:hideMark/>
          </w:tcPr>
          <w:p w14:paraId="43F41E38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Мескон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М.Х. Основы менеджмента: учебник / М.Х. </w:t>
            </w:r>
            <w:proofErr w:type="spellStart"/>
            <w:r>
              <w:rPr>
                <w:color w:val="000000"/>
                <w:sz w:val="28"/>
                <w:szCs w:val="28"/>
              </w:rPr>
              <w:t>Мескон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М. Альберт, Ф. </w:t>
            </w:r>
            <w:proofErr w:type="spellStart"/>
            <w:r>
              <w:rPr>
                <w:color w:val="000000"/>
                <w:sz w:val="28"/>
                <w:szCs w:val="28"/>
              </w:rPr>
              <w:t>Хедоури</w:t>
            </w:r>
            <w:proofErr w:type="spellEnd"/>
            <w:r>
              <w:rPr>
                <w:color w:val="000000"/>
                <w:sz w:val="28"/>
                <w:szCs w:val="28"/>
              </w:rPr>
              <w:t>. – М.: Дело, 2006. – 720 с.</w:t>
            </w:r>
          </w:p>
        </w:tc>
      </w:tr>
      <w:tr w:rsidR="00092CF2" w14:paraId="43855ECE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102A0CBD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789" w:type="dxa"/>
            <w:noWrap/>
            <w:hideMark/>
          </w:tcPr>
          <w:p w14:paraId="38377B63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Мильнер, Б.З. Теория организации: учебник / Б.З. Мильнер. – М.: Инфра – М, 2008. – 797 с.</w:t>
            </w:r>
          </w:p>
        </w:tc>
      </w:tr>
      <w:tr w:rsidR="00092CF2" w14:paraId="25A305B3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6E92D681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789" w:type="dxa"/>
            <w:hideMark/>
          </w:tcPr>
          <w:p w14:paraId="123C129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Павлова Л. Н. Финансы предприятий: Учебник для вузов. - М: Финансы, ЮНИТИ, 2011.</w:t>
            </w:r>
          </w:p>
        </w:tc>
      </w:tr>
      <w:tr w:rsidR="00092CF2" w14:paraId="0D32FAA5" w14:textId="77777777" w:rsidTr="00092CF2">
        <w:trPr>
          <w:trHeight w:val="1125"/>
        </w:trPr>
        <w:tc>
          <w:tcPr>
            <w:tcW w:w="582" w:type="dxa"/>
            <w:noWrap/>
            <w:hideMark/>
          </w:tcPr>
          <w:p w14:paraId="7A1E76B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789" w:type="dxa"/>
            <w:hideMark/>
          </w:tcPr>
          <w:p w14:paraId="7DBE6B9A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Палей Т.Ф. Инновационный менеджмент: Учебное пособие. Изд. 2-е,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color w:val="000000"/>
                <w:sz w:val="28"/>
                <w:szCs w:val="28"/>
              </w:rPr>
              <w:t>. доп. / Т.Ф. Палей; Казанский государственный финансово-экономический институт. - Казань: Изд-во "</w:t>
            </w:r>
            <w:proofErr w:type="spellStart"/>
            <w:r>
              <w:rPr>
                <w:color w:val="000000"/>
                <w:sz w:val="28"/>
                <w:szCs w:val="28"/>
              </w:rPr>
              <w:t>Фолиантъ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", 2011. - 162 с. </w:t>
            </w:r>
          </w:p>
        </w:tc>
      </w:tr>
      <w:tr w:rsidR="00092CF2" w14:paraId="4E8969A9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77C63D9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789" w:type="dxa"/>
            <w:noWrap/>
            <w:hideMark/>
          </w:tcPr>
          <w:p w14:paraId="0B36C0A6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Переверзев, М.П. Менеджмент: учебник для вузов / М.П. Переверзев, Н.А. </w:t>
            </w:r>
            <w:proofErr w:type="spellStart"/>
            <w:r>
              <w:rPr>
                <w:color w:val="000000"/>
                <w:sz w:val="28"/>
                <w:szCs w:val="28"/>
              </w:rPr>
              <w:t>Шайденко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Л.Е. </w:t>
            </w:r>
            <w:proofErr w:type="gramStart"/>
            <w:r>
              <w:rPr>
                <w:color w:val="000000"/>
                <w:sz w:val="28"/>
                <w:szCs w:val="28"/>
              </w:rPr>
              <w:t>Басовский.—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М.: Инфра-М, 2006 .— 288с.</w:t>
            </w:r>
          </w:p>
        </w:tc>
      </w:tr>
      <w:tr w:rsidR="00092CF2" w14:paraId="593399B7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08A74B92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789" w:type="dxa"/>
            <w:noWrap/>
            <w:hideMark/>
          </w:tcPr>
          <w:p w14:paraId="150AC4FB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Петухова, С.В. Теория организации: учебное пособие / </w:t>
            </w:r>
            <w:proofErr w:type="gramStart"/>
            <w:r>
              <w:rPr>
                <w:color w:val="000000"/>
                <w:sz w:val="28"/>
                <w:szCs w:val="28"/>
              </w:rPr>
              <w:t>С.В.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Петухова, П.В. Шеметов. – М.: Омега – Л, 2008. – 282 с.</w:t>
            </w:r>
          </w:p>
        </w:tc>
      </w:tr>
      <w:tr w:rsidR="00092CF2" w14:paraId="35E1E3E1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2B9CD4BA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789" w:type="dxa"/>
            <w:noWrap/>
            <w:hideMark/>
          </w:tcPr>
          <w:p w14:paraId="3A99B5D8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Пошерстник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Н.В. Кадры предприятия: учебное пособие / Н.В. </w:t>
            </w:r>
            <w:proofErr w:type="spellStart"/>
            <w:r>
              <w:rPr>
                <w:color w:val="000000"/>
                <w:sz w:val="28"/>
                <w:szCs w:val="28"/>
              </w:rPr>
              <w:t>Пошерстник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– М.: </w:t>
            </w:r>
            <w:proofErr w:type="spellStart"/>
            <w:r>
              <w:rPr>
                <w:color w:val="000000"/>
                <w:sz w:val="28"/>
                <w:szCs w:val="28"/>
              </w:rPr>
              <w:t>Велби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Проспект, 2008. – 488 с.</w:t>
            </w:r>
          </w:p>
        </w:tc>
      </w:tr>
      <w:tr w:rsidR="00092CF2" w14:paraId="6F383826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35F0025C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789" w:type="dxa"/>
            <w:noWrap/>
            <w:hideMark/>
          </w:tcPr>
          <w:p w14:paraId="5397522C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Предпринимательство: учебник для вузов / под ред. В.Я. Горфинкеля, Г.Б. Поляка, В.А.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Швандера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4-е изд., доп. и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color w:val="000000"/>
                <w:sz w:val="28"/>
                <w:szCs w:val="28"/>
              </w:rPr>
              <w:t>. – М.: ЮНИТИ – ДАНА, 2008. – 735 с.</w:t>
            </w:r>
          </w:p>
        </w:tc>
      </w:tr>
      <w:tr w:rsidR="00092CF2" w14:paraId="0253C4A9" w14:textId="77777777" w:rsidTr="00092CF2">
        <w:trPr>
          <w:trHeight w:val="1125"/>
        </w:trPr>
        <w:tc>
          <w:tcPr>
            <w:tcW w:w="582" w:type="dxa"/>
            <w:noWrap/>
            <w:hideMark/>
          </w:tcPr>
          <w:p w14:paraId="5ACF05A9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789" w:type="dxa"/>
            <w:hideMark/>
          </w:tcPr>
          <w:p w14:paraId="531907F9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Прогнозирование и планирование в условиях рынка: Учеб. Пособие для вузов / Т. Г. Морозова, А. В. </w:t>
            </w:r>
            <w:proofErr w:type="spellStart"/>
            <w:r>
              <w:rPr>
                <w:color w:val="000000"/>
                <w:sz w:val="28"/>
                <w:szCs w:val="28"/>
              </w:rPr>
              <w:t>Пикулькин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В. Ф. Тихонов и др.; Под ред. Т. Г. Морозовой, А. В. </w:t>
            </w:r>
            <w:proofErr w:type="spellStart"/>
            <w:r>
              <w:rPr>
                <w:color w:val="000000"/>
                <w:sz w:val="28"/>
                <w:szCs w:val="28"/>
              </w:rPr>
              <w:t>Пикулькина</w:t>
            </w:r>
            <w:proofErr w:type="spellEnd"/>
            <w:r>
              <w:rPr>
                <w:color w:val="000000"/>
                <w:sz w:val="28"/>
                <w:szCs w:val="28"/>
              </w:rPr>
              <w:t>. - М.: ЮНИТИ-ДАНА, 2010.</w:t>
            </w:r>
          </w:p>
        </w:tc>
      </w:tr>
      <w:tr w:rsidR="00092CF2" w14:paraId="693376A7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62AC3BC5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789" w:type="dxa"/>
            <w:hideMark/>
          </w:tcPr>
          <w:p w14:paraId="047DCD23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Смирнова В. "Формирование концепции предпринимательского управления". // журнал "Проблемы теории и практики управления". - 2010г. - №4.-С.55-68.</w:t>
            </w:r>
          </w:p>
        </w:tc>
      </w:tr>
      <w:tr w:rsidR="00092CF2" w14:paraId="2DEB8ABB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765BD4A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8789" w:type="dxa"/>
            <w:noWrap/>
            <w:hideMark/>
          </w:tcPr>
          <w:p w14:paraId="3BFB2C9E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Сотникова, С.И. Управление карьерой: учебное пособие для вузов / </w:t>
            </w:r>
            <w:proofErr w:type="gramStart"/>
            <w:r>
              <w:rPr>
                <w:color w:val="000000"/>
                <w:sz w:val="28"/>
                <w:szCs w:val="28"/>
              </w:rPr>
              <w:t>С.И.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Сотникова. – М.: Инфра – М, 2001. – 408/ с.</w:t>
            </w:r>
          </w:p>
        </w:tc>
      </w:tr>
      <w:tr w:rsidR="00092CF2" w14:paraId="0B64C812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4035FFE6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789" w:type="dxa"/>
            <w:noWrap/>
            <w:hideMark/>
          </w:tcPr>
          <w:p w14:paraId="72A6FDD5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Тебекин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А.В. Менеджмент организации: учебник для вузов / А.В. </w:t>
            </w:r>
            <w:proofErr w:type="spellStart"/>
            <w:r>
              <w:rPr>
                <w:color w:val="000000"/>
                <w:sz w:val="28"/>
                <w:szCs w:val="28"/>
              </w:rPr>
              <w:t>Тебекин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Б.С. </w:t>
            </w:r>
            <w:proofErr w:type="gramStart"/>
            <w:r>
              <w:rPr>
                <w:color w:val="000000"/>
                <w:sz w:val="28"/>
                <w:szCs w:val="28"/>
              </w:rPr>
              <w:t>Касаев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— М.: </w:t>
            </w:r>
            <w:proofErr w:type="spellStart"/>
            <w:r>
              <w:rPr>
                <w:color w:val="000000"/>
                <w:sz w:val="28"/>
                <w:szCs w:val="28"/>
              </w:rPr>
              <w:t>КноРус</w:t>
            </w:r>
            <w:proofErr w:type="spellEnd"/>
            <w:r>
              <w:rPr>
                <w:color w:val="000000"/>
                <w:sz w:val="28"/>
                <w:szCs w:val="28"/>
              </w:rPr>
              <w:t>, 2007 .— 416с.</w:t>
            </w:r>
          </w:p>
        </w:tc>
      </w:tr>
      <w:tr w:rsidR="00092CF2" w14:paraId="614078A6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345C1F66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789" w:type="dxa"/>
            <w:noWrap/>
            <w:hideMark/>
          </w:tcPr>
          <w:p w14:paraId="4D2D631F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Фатхутдинов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Р.А. Производственный менеджмент: учебник для вузов / Р.А.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Фатхутдинов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— 6-е изд. — СПб.: Питер, 2008 .— 496c.</w:t>
            </w:r>
          </w:p>
        </w:tc>
      </w:tr>
      <w:tr w:rsidR="00092CF2" w14:paraId="18448102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016150B9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789" w:type="dxa"/>
            <w:noWrap/>
            <w:hideMark/>
          </w:tcPr>
          <w:p w14:paraId="0D628993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Фатхутдинов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Р.А. Стратегический менеджмент: учебник для вузов / Р.А.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Фатхутдинов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— 8-е изд., </w:t>
            </w:r>
            <w:proofErr w:type="spellStart"/>
            <w:r>
              <w:rPr>
                <w:color w:val="000000"/>
                <w:sz w:val="28"/>
                <w:szCs w:val="28"/>
              </w:rPr>
              <w:t>испр</w:t>
            </w:r>
            <w:proofErr w:type="spellEnd"/>
            <w:r>
              <w:rPr>
                <w:color w:val="000000"/>
                <w:sz w:val="28"/>
                <w:szCs w:val="28"/>
              </w:rPr>
              <w:t>. и доп. — М.: Дело, 2007 .— 448с.</w:t>
            </w:r>
          </w:p>
        </w:tc>
      </w:tr>
      <w:tr w:rsidR="00092CF2" w14:paraId="168FB441" w14:textId="77777777" w:rsidTr="00092CF2">
        <w:trPr>
          <w:trHeight w:val="375"/>
        </w:trPr>
        <w:tc>
          <w:tcPr>
            <w:tcW w:w="582" w:type="dxa"/>
            <w:noWrap/>
            <w:hideMark/>
          </w:tcPr>
          <w:p w14:paraId="1715D5F9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789" w:type="dxa"/>
            <w:hideMark/>
          </w:tcPr>
          <w:p w14:paraId="3BBE820B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Шеремет А. Д., </w:t>
            </w:r>
            <w:proofErr w:type="spellStart"/>
            <w:r>
              <w:rPr>
                <w:color w:val="000000"/>
                <w:sz w:val="28"/>
                <w:szCs w:val="28"/>
              </w:rPr>
              <w:t>Сайфулин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 С. Финансы предприятий. - М.: ИНФРА -М, 2010 г.</w:t>
            </w:r>
          </w:p>
        </w:tc>
      </w:tr>
      <w:tr w:rsidR="00092CF2" w14:paraId="44FAEA9E" w14:textId="77777777" w:rsidTr="00092CF2">
        <w:trPr>
          <w:trHeight w:val="750"/>
        </w:trPr>
        <w:tc>
          <w:tcPr>
            <w:tcW w:w="582" w:type="dxa"/>
            <w:noWrap/>
            <w:hideMark/>
          </w:tcPr>
          <w:p w14:paraId="2202F217" w14:textId="77777777" w:rsidR="00092CF2" w:rsidRDefault="00092CF2">
            <w:pPr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789" w:type="dxa"/>
            <w:hideMark/>
          </w:tcPr>
          <w:p w14:paraId="660E12FA" w14:textId="6A9D32A2" w:rsidR="00D218DB" w:rsidRPr="00D218DB" w:rsidRDefault="00092CF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Шуляк П. Н. Финансы предприятий: Учебник. - М.: Издательский дом "Дашков и К", 2010.</w:t>
            </w:r>
          </w:p>
        </w:tc>
      </w:tr>
    </w:tbl>
    <w:p w14:paraId="0F4970FB" w14:textId="77777777" w:rsidR="00D218DB" w:rsidRDefault="00D218DB" w:rsidP="00D218DB">
      <w:pPr>
        <w:tabs>
          <w:tab w:val="left" w:pos="426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</w:p>
    <w:p w14:paraId="69079B85" w14:textId="2BAC6272" w:rsidR="006D23DC" w:rsidRDefault="006D23DC" w:rsidP="00926FB3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14:paraId="63E61B46" w14:textId="77777777" w:rsidR="00F22ABE" w:rsidRDefault="00F22ABE" w:rsidP="00F22A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дисциплины «</w:t>
      </w:r>
      <w:r w:rsidR="00092CF2">
        <w:t>Стратегическое планирование и прогнозирование деятельности предприятий общественного питания</w:t>
      </w:r>
      <w:r>
        <w:rPr>
          <w:sz w:val="28"/>
          <w:szCs w:val="28"/>
        </w:rPr>
        <w:t>» раскрывается на лекционных занятиях, так как лекция является основной формой обучения, где преподавателем даются основные понятия дисциплины.</w:t>
      </w:r>
    </w:p>
    <w:p w14:paraId="0DB14418" w14:textId="77777777" w:rsidR="00F22ABE" w:rsidRDefault="00F22ABE" w:rsidP="00F22A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</w:t>
      </w:r>
      <w:r w:rsidR="008B598F">
        <w:rPr>
          <w:sz w:val="28"/>
          <w:szCs w:val="28"/>
        </w:rPr>
        <w:t>ь изложения материала на лекционных занятиях,</w:t>
      </w:r>
      <w:r>
        <w:rPr>
          <w:sz w:val="28"/>
          <w:szCs w:val="28"/>
        </w:rPr>
        <w:t xml:space="preserve"> направлена на формирование у студентов ориентировочной основы для последующего усвоения материала при самостоятельной работе.</w:t>
      </w:r>
    </w:p>
    <w:p w14:paraId="648E0344" w14:textId="77777777" w:rsidR="00F22ABE" w:rsidRDefault="00F22ABE" w:rsidP="00F22A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практических занятиях в ходе дискуссий на семинарских занятиях, при обсуждении рефератов и на занятиях с применением методов активного обучения </w:t>
      </w:r>
      <w:r w:rsidR="00092CF2">
        <w:rPr>
          <w:sz w:val="28"/>
          <w:szCs w:val="28"/>
        </w:rPr>
        <w:t>магистранты</w:t>
      </w:r>
      <w:r>
        <w:rPr>
          <w:sz w:val="28"/>
          <w:szCs w:val="28"/>
        </w:rPr>
        <w:t xml:space="preserve"> учатся анализировать и прогнозировать развитие науки о питании раскрывают ее научные и социальные проблемы.</w:t>
      </w:r>
    </w:p>
    <w:p w14:paraId="37202A89" w14:textId="77777777" w:rsidR="00F22ABE" w:rsidRDefault="00F22ABE" w:rsidP="00F22A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курса проводятся по всем разделам учебной программы. Практические работы направлены на формирование у студентов навыков самостоятельной исследовательской</w:t>
      </w:r>
      <w:r w:rsidR="00092CF2">
        <w:rPr>
          <w:sz w:val="28"/>
          <w:szCs w:val="28"/>
        </w:rPr>
        <w:t xml:space="preserve"> и аналитической</w:t>
      </w:r>
      <w:r>
        <w:rPr>
          <w:sz w:val="28"/>
          <w:szCs w:val="28"/>
        </w:rPr>
        <w:t xml:space="preserve"> работы. В ходе практических занятий </w:t>
      </w:r>
      <w:r w:rsidR="00092CF2">
        <w:rPr>
          <w:sz w:val="28"/>
          <w:szCs w:val="28"/>
        </w:rPr>
        <w:t>магистрант</w:t>
      </w:r>
      <w:r>
        <w:rPr>
          <w:sz w:val="28"/>
          <w:szCs w:val="28"/>
        </w:rPr>
        <w:t xml:space="preserve"> выполняет комплекс заданий, позволяющий закрепить лекционный материал по изучаемой теме, получить </w:t>
      </w:r>
      <w:r>
        <w:rPr>
          <w:sz w:val="28"/>
          <w:szCs w:val="28"/>
        </w:rPr>
        <w:lastRenderedPageBreak/>
        <w:t xml:space="preserve">основные навыки в области </w:t>
      </w:r>
      <w:r w:rsidR="00092CF2">
        <w:rPr>
          <w:sz w:val="28"/>
          <w:szCs w:val="28"/>
        </w:rPr>
        <w:t>прогнозирования деятельности предприятий общественного питания</w:t>
      </w:r>
      <w:r>
        <w:rPr>
          <w:sz w:val="28"/>
          <w:szCs w:val="28"/>
        </w:rPr>
        <w:t xml:space="preserve">. Активному закреплению теоретических знаний способствует обсуждение проблемных аспектов дисциплины в форме семинара и занятий с применением методов активного обучения. При этом происходит развитие навыков самостоятельной </w:t>
      </w:r>
      <w:r w:rsidR="00092CF2">
        <w:rPr>
          <w:sz w:val="28"/>
          <w:szCs w:val="28"/>
        </w:rPr>
        <w:t xml:space="preserve">аналитической, управленческой и </w:t>
      </w:r>
      <w:r>
        <w:rPr>
          <w:sz w:val="28"/>
          <w:szCs w:val="28"/>
        </w:rPr>
        <w:t>исследовательской деятельности в процессе работы с научной литературой, периодическими изданиями, формирование умения аргументированно отстаивать свою точку зрения, слушать других, отвечать на вопросы, вести дискуссию.</w:t>
      </w:r>
    </w:p>
    <w:p w14:paraId="680C93A6" w14:textId="77777777" w:rsidR="00F22ABE" w:rsidRPr="001E66AF" w:rsidRDefault="00190F8A" w:rsidP="00F22A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рефератов</w:t>
      </w:r>
      <w:r w:rsidR="00F22ABE">
        <w:rPr>
          <w:sz w:val="28"/>
          <w:szCs w:val="28"/>
        </w:rPr>
        <w:t xml:space="preserve"> рекомендуется самостоятельно найти литературу к нему. В реферате раскрывается содержание исследуемой проблемы. Работа над реферат</w:t>
      </w:r>
      <w:r>
        <w:rPr>
          <w:sz w:val="28"/>
          <w:szCs w:val="28"/>
        </w:rPr>
        <w:t>ом помогает углуби</w:t>
      </w:r>
      <w:r w:rsidR="00F22ABE">
        <w:rPr>
          <w:sz w:val="28"/>
          <w:szCs w:val="28"/>
        </w:rPr>
        <w:t>ть понимание отдельных вопросов курса, формировать и отстаивать свою точку зрения, приобретать и совершенствовать навыки самостоятельной творческой работы, вести активную познавательную работу.</w:t>
      </w:r>
    </w:p>
    <w:p w14:paraId="458924E4" w14:textId="77777777" w:rsidR="00A60BBC" w:rsidRDefault="00A60BBC" w:rsidP="00A60BBC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Основные виды самостоятельной работы </w:t>
      </w:r>
      <w:r w:rsidR="00092CF2">
        <w:rPr>
          <w:iCs/>
          <w:sz w:val="28"/>
          <w:szCs w:val="28"/>
        </w:rPr>
        <w:t>магистрантов</w:t>
      </w:r>
      <w:r>
        <w:rPr>
          <w:iCs/>
          <w:sz w:val="28"/>
          <w:szCs w:val="28"/>
        </w:rPr>
        <w:t xml:space="preserve"> – это работа с литературными источниками и методическими рекомендациями по составлению </w:t>
      </w:r>
      <w:r w:rsidR="00092CF2">
        <w:rPr>
          <w:iCs/>
          <w:sz w:val="28"/>
          <w:szCs w:val="28"/>
        </w:rPr>
        <w:t>стратегического прогноза деятельности предприятия общественного питания</w:t>
      </w:r>
      <w:r>
        <w:rPr>
          <w:iCs/>
          <w:sz w:val="28"/>
          <w:szCs w:val="28"/>
        </w:rPr>
        <w:t xml:space="preserve">, интернет–ресурсами для более глубокого ознакомления с отдельными проблемами </w:t>
      </w:r>
      <w:r w:rsidR="00092CF2">
        <w:rPr>
          <w:iCs/>
          <w:sz w:val="28"/>
          <w:szCs w:val="28"/>
        </w:rPr>
        <w:t>планирования</w:t>
      </w:r>
      <w:r>
        <w:rPr>
          <w:iCs/>
          <w:sz w:val="28"/>
          <w:szCs w:val="28"/>
        </w:rPr>
        <w:t>. Результаты работы оформляются в виде рефератов или докладов с последующим обсуждением. Темы рефератов соответствуют основным разделам курса.</w:t>
      </w:r>
    </w:p>
    <w:p w14:paraId="395913A6" w14:textId="77777777" w:rsidR="00A60BBC" w:rsidRPr="00D82CEE" w:rsidRDefault="00A60BBC" w:rsidP="00A60B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Для проведения текущего контроля и промежуточной аттестации проводится несколько устных опросов, тест-контрольных работ и коллоквиумов. </w:t>
      </w:r>
    </w:p>
    <w:p w14:paraId="29539276" w14:textId="77777777" w:rsidR="006D23DC" w:rsidRDefault="006D23DC" w:rsidP="00C71E6F">
      <w:pPr>
        <w:tabs>
          <w:tab w:val="left" w:pos="426"/>
        </w:tabs>
        <w:suppressAutoHyphens/>
        <w:spacing w:line="360" w:lineRule="auto"/>
        <w:ind w:firstLine="567"/>
        <w:rPr>
          <w:rFonts w:eastAsia="Times New Roman"/>
          <w:caps/>
          <w:sz w:val="28"/>
          <w:szCs w:val="28"/>
        </w:rPr>
      </w:pPr>
    </w:p>
    <w:p w14:paraId="06267377" w14:textId="77777777" w:rsidR="006D23DC" w:rsidRDefault="006D23DC" w:rsidP="00926FB3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14:paraId="0C28515C" w14:textId="77777777" w:rsidR="000C20B4" w:rsidRPr="000C20B4" w:rsidRDefault="000C20B4" w:rsidP="000C20B4">
      <w:p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C20B4">
        <w:rPr>
          <w:bCs/>
          <w:sz w:val="28"/>
          <w:szCs w:val="28"/>
        </w:rPr>
        <w:t xml:space="preserve">Материально-техническое обеспечение реализации дисциплины включает в себя аудитории для проведения лекций и практических занятий, </w:t>
      </w:r>
      <w:r w:rsidRPr="000C20B4">
        <w:rPr>
          <w:bCs/>
          <w:sz w:val="28"/>
          <w:szCs w:val="28"/>
        </w:rPr>
        <w:lastRenderedPageBreak/>
        <w:t>оборудованных мультимедийным обеспечением и соответствующие санитарным и противоположным правилам и нормам. Оборудование включает: э</w:t>
      </w:r>
      <w:r w:rsidRPr="000C20B4">
        <w:rPr>
          <w:sz w:val="28"/>
          <w:szCs w:val="28"/>
        </w:rPr>
        <w:t xml:space="preserve">кран с электроприводом 236*147 см </w:t>
      </w:r>
      <w:proofErr w:type="spellStart"/>
      <w:r w:rsidRPr="000C20B4">
        <w:rPr>
          <w:sz w:val="28"/>
          <w:szCs w:val="28"/>
        </w:rPr>
        <w:t>Trim</w:t>
      </w:r>
      <w:proofErr w:type="spellEnd"/>
      <w:r w:rsidRPr="000C20B4">
        <w:rPr>
          <w:sz w:val="28"/>
          <w:szCs w:val="28"/>
        </w:rPr>
        <w:t xml:space="preserve"> </w:t>
      </w:r>
      <w:proofErr w:type="spellStart"/>
      <w:r w:rsidRPr="000C20B4">
        <w:rPr>
          <w:sz w:val="28"/>
          <w:szCs w:val="28"/>
        </w:rPr>
        <w:t>Screen</w:t>
      </w:r>
      <w:proofErr w:type="spellEnd"/>
      <w:r w:rsidRPr="000C20B4">
        <w:rPr>
          <w:sz w:val="28"/>
          <w:szCs w:val="28"/>
        </w:rPr>
        <w:t xml:space="preserve"> </w:t>
      </w:r>
      <w:proofErr w:type="spellStart"/>
      <w:r w:rsidRPr="000C20B4">
        <w:rPr>
          <w:sz w:val="28"/>
          <w:szCs w:val="28"/>
        </w:rPr>
        <w:t>Line</w:t>
      </w:r>
      <w:proofErr w:type="spellEnd"/>
      <w:r w:rsidRPr="000C20B4">
        <w:rPr>
          <w:sz w:val="28"/>
          <w:szCs w:val="28"/>
        </w:rPr>
        <w:t xml:space="preserve">; Проектор DLP, 3000 ANSI </w:t>
      </w:r>
      <w:proofErr w:type="spellStart"/>
      <w:r w:rsidRPr="000C20B4">
        <w:rPr>
          <w:sz w:val="28"/>
          <w:szCs w:val="28"/>
        </w:rPr>
        <w:t>Lm</w:t>
      </w:r>
      <w:proofErr w:type="spellEnd"/>
      <w:r w:rsidRPr="000C20B4">
        <w:rPr>
          <w:sz w:val="28"/>
          <w:szCs w:val="28"/>
        </w:rPr>
        <w:t xml:space="preserve">, WXGA 1280x800, 2000:1 EW330U </w:t>
      </w:r>
      <w:proofErr w:type="spellStart"/>
      <w:r w:rsidRPr="000C20B4">
        <w:rPr>
          <w:sz w:val="28"/>
          <w:szCs w:val="28"/>
        </w:rPr>
        <w:t>Mitsubishi</w:t>
      </w:r>
      <w:proofErr w:type="spellEnd"/>
      <w:r w:rsidRPr="000C20B4">
        <w:rPr>
          <w:sz w:val="28"/>
          <w:szCs w:val="28"/>
        </w:rPr>
        <w:t xml:space="preserve">; Подсистема специализированных креплений оборудования CORSA-2007 </w:t>
      </w:r>
      <w:proofErr w:type="spellStart"/>
      <w:r w:rsidRPr="000C20B4">
        <w:rPr>
          <w:sz w:val="28"/>
          <w:szCs w:val="28"/>
        </w:rPr>
        <w:t>Tuarex</w:t>
      </w:r>
      <w:proofErr w:type="spellEnd"/>
      <w:r w:rsidRPr="000C20B4">
        <w:rPr>
          <w:sz w:val="28"/>
          <w:szCs w:val="28"/>
        </w:rPr>
        <w:t xml:space="preserve">; Подсистема </w:t>
      </w:r>
      <w:proofErr w:type="spellStart"/>
      <w:r w:rsidRPr="000C20B4">
        <w:rPr>
          <w:sz w:val="28"/>
          <w:szCs w:val="28"/>
        </w:rPr>
        <w:t>видеокоммутации</w:t>
      </w:r>
      <w:proofErr w:type="spellEnd"/>
      <w:r w:rsidRPr="000C20B4">
        <w:rPr>
          <w:sz w:val="28"/>
          <w:szCs w:val="28"/>
        </w:rPr>
        <w:t xml:space="preserve">: матричный коммутатор DVI DXP 44 DVI </w:t>
      </w:r>
      <w:proofErr w:type="spellStart"/>
      <w:r w:rsidRPr="000C20B4">
        <w:rPr>
          <w:sz w:val="28"/>
          <w:szCs w:val="28"/>
        </w:rPr>
        <w:t>Pro</w:t>
      </w:r>
      <w:proofErr w:type="spellEnd"/>
      <w:r w:rsidRPr="000C20B4">
        <w:rPr>
          <w:sz w:val="28"/>
          <w:szCs w:val="28"/>
        </w:rPr>
        <w:t xml:space="preserve"> </w:t>
      </w:r>
      <w:proofErr w:type="spellStart"/>
      <w:r w:rsidRPr="000C20B4">
        <w:rPr>
          <w:sz w:val="28"/>
          <w:szCs w:val="28"/>
        </w:rPr>
        <w:t>Extron</w:t>
      </w:r>
      <w:proofErr w:type="spellEnd"/>
      <w:r w:rsidRPr="000C20B4">
        <w:rPr>
          <w:sz w:val="28"/>
          <w:szCs w:val="28"/>
        </w:rPr>
        <w:t xml:space="preserve">; удлинитель DVI по витой паре DVI 201 </w:t>
      </w:r>
      <w:proofErr w:type="spellStart"/>
      <w:r w:rsidRPr="000C20B4">
        <w:rPr>
          <w:sz w:val="28"/>
          <w:szCs w:val="28"/>
        </w:rPr>
        <w:t>Tx</w:t>
      </w:r>
      <w:proofErr w:type="spellEnd"/>
      <w:r w:rsidRPr="000C20B4">
        <w:rPr>
          <w:sz w:val="28"/>
          <w:szCs w:val="28"/>
        </w:rPr>
        <w:t>/</w:t>
      </w:r>
      <w:proofErr w:type="spellStart"/>
      <w:r w:rsidRPr="000C20B4">
        <w:rPr>
          <w:sz w:val="28"/>
          <w:szCs w:val="28"/>
        </w:rPr>
        <w:t>Rx</w:t>
      </w:r>
      <w:proofErr w:type="spellEnd"/>
      <w:r w:rsidRPr="000C20B4">
        <w:rPr>
          <w:sz w:val="28"/>
          <w:szCs w:val="28"/>
        </w:rPr>
        <w:t xml:space="preserve"> </w:t>
      </w:r>
      <w:proofErr w:type="spellStart"/>
      <w:r w:rsidRPr="000C20B4">
        <w:rPr>
          <w:sz w:val="28"/>
          <w:szCs w:val="28"/>
        </w:rPr>
        <w:t>Extron</w:t>
      </w:r>
      <w:proofErr w:type="spellEnd"/>
      <w:r w:rsidRPr="000C20B4">
        <w:rPr>
          <w:sz w:val="28"/>
          <w:szCs w:val="28"/>
        </w:rPr>
        <w:t xml:space="preserve">; Подсистема </w:t>
      </w:r>
      <w:proofErr w:type="spellStart"/>
      <w:r w:rsidRPr="000C20B4">
        <w:rPr>
          <w:sz w:val="28"/>
          <w:szCs w:val="28"/>
        </w:rPr>
        <w:t>аудиокоммутации</w:t>
      </w:r>
      <w:proofErr w:type="spellEnd"/>
      <w:r w:rsidRPr="000C20B4">
        <w:rPr>
          <w:sz w:val="28"/>
          <w:szCs w:val="28"/>
        </w:rPr>
        <w:t xml:space="preserve"> и звукоусиления; акустическая система для потолочного монтажа SI 3CT LP </w:t>
      </w:r>
      <w:proofErr w:type="spellStart"/>
      <w:r w:rsidRPr="000C20B4">
        <w:rPr>
          <w:sz w:val="28"/>
          <w:szCs w:val="28"/>
        </w:rPr>
        <w:t>Extron</w:t>
      </w:r>
      <w:proofErr w:type="spellEnd"/>
      <w:r w:rsidRPr="000C20B4">
        <w:rPr>
          <w:sz w:val="28"/>
          <w:szCs w:val="28"/>
        </w:rPr>
        <w:t xml:space="preserve">; цифровой </w:t>
      </w:r>
      <w:proofErr w:type="spellStart"/>
      <w:r w:rsidRPr="000C20B4">
        <w:rPr>
          <w:sz w:val="28"/>
          <w:szCs w:val="28"/>
        </w:rPr>
        <w:t>аудиопроцессор</w:t>
      </w:r>
      <w:proofErr w:type="spellEnd"/>
      <w:r w:rsidRPr="000C20B4">
        <w:rPr>
          <w:sz w:val="28"/>
          <w:szCs w:val="28"/>
        </w:rPr>
        <w:t xml:space="preserve"> DMP 44 LC </w:t>
      </w:r>
      <w:proofErr w:type="spellStart"/>
      <w:r w:rsidRPr="000C20B4">
        <w:rPr>
          <w:sz w:val="28"/>
          <w:szCs w:val="28"/>
        </w:rPr>
        <w:t>Extron</w:t>
      </w:r>
      <w:proofErr w:type="spellEnd"/>
      <w:r w:rsidRPr="000C20B4">
        <w:rPr>
          <w:sz w:val="28"/>
          <w:szCs w:val="28"/>
        </w:rPr>
        <w:t>; расширение для контроллера управления IPL T CR48).</w:t>
      </w:r>
    </w:p>
    <w:p w14:paraId="01C5E196" w14:textId="77777777" w:rsidR="000C20B4" w:rsidRPr="000C20B4" w:rsidRDefault="000C20B4" w:rsidP="000C20B4">
      <w:p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B4">
        <w:rPr>
          <w:sz w:val="28"/>
          <w:szCs w:val="28"/>
        </w:rPr>
        <w:t xml:space="preserve">Для подготовки к самостоятельная работе студентов оборудованы читальные залы Научной библиотеки ДВФУ и аудитория для самостоятельной работы в Школе биомедицины.  Читальные залы имеют открытый доступ к библиотечному фонду (корпус А - уровень 10) Моноблок HP </w:t>
      </w:r>
      <w:proofErr w:type="spellStart"/>
      <w:r w:rsidRPr="000C20B4">
        <w:rPr>
          <w:sz w:val="28"/>
          <w:szCs w:val="28"/>
        </w:rPr>
        <w:t>РгоОпе</w:t>
      </w:r>
      <w:proofErr w:type="spellEnd"/>
      <w:r w:rsidRPr="000C20B4">
        <w:rPr>
          <w:sz w:val="28"/>
          <w:szCs w:val="28"/>
        </w:rPr>
        <w:t xml:space="preserve"> 400 </w:t>
      </w:r>
      <w:proofErr w:type="spellStart"/>
      <w:r w:rsidRPr="000C20B4">
        <w:rPr>
          <w:sz w:val="28"/>
          <w:szCs w:val="28"/>
        </w:rPr>
        <w:t>All-in-One</w:t>
      </w:r>
      <w:proofErr w:type="spellEnd"/>
      <w:r w:rsidRPr="000C20B4">
        <w:rPr>
          <w:sz w:val="28"/>
          <w:szCs w:val="28"/>
        </w:rPr>
        <w:t xml:space="preserve"> 19,5 (1600x900), </w:t>
      </w:r>
      <w:proofErr w:type="spellStart"/>
      <w:r w:rsidRPr="000C20B4">
        <w:rPr>
          <w:sz w:val="28"/>
          <w:szCs w:val="28"/>
        </w:rPr>
        <w:t>Core</w:t>
      </w:r>
      <w:proofErr w:type="spellEnd"/>
      <w:r w:rsidRPr="000C20B4">
        <w:rPr>
          <w:sz w:val="28"/>
          <w:szCs w:val="28"/>
        </w:rPr>
        <w:t xml:space="preserve"> i3-4150T, 4GB DDR3-1600 (1x4GB), 1TB HDD 7200 SATA, DVD+/-</w:t>
      </w:r>
      <w:proofErr w:type="spellStart"/>
      <w:r w:rsidRPr="000C20B4">
        <w:rPr>
          <w:sz w:val="28"/>
          <w:szCs w:val="28"/>
        </w:rPr>
        <w:t>RW,GigEth,Wi-Fi,ВТ,usb</w:t>
      </w:r>
      <w:proofErr w:type="spellEnd"/>
      <w:r w:rsidRPr="000C20B4">
        <w:rPr>
          <w:sz w:val="28"/>
          <w:szCs w:val="28"/>
        </w:rPr>
        <w:t xml:space="preserve"> </w:t>
      </w:r>
      <w:proofErr w:type="spellStart"/>
      <w:r w:rsidRPr="000C20B4">
        <w:rPr>
          <w:sz w:val="28"/>
          <w:szCs w:val="28"/>
        </w:rPr>
        <w:t>kbd</w:t>
      </w:r>
      <w:proofErr w:type="spellEnd"/>
      <w:r w:rsidRPr="000C20B4">
        <w:rPr>
          <w:sz w:val="28"/>
          <w:szCs w:val="28"/>
        </w:rPr>
        <w:t xml:space="preserve">/mse,Win7Pro (64-bit)+Win8.1Pro(64-bit),1-1-1 </w:t>
      </w:r>
      <w:proofErr w:type="spellStart"/>
      <w:r w:rsidRPr="000C20B4">
        <w:rPr>
          <w:sz w:val="28"/>
          <w:szCs w:val="28"/>
        </w:rPr>
        <w:t>Wty</w:t>
      </w:r>
      <w:proofErr w:type="spellEnd"/>
      <w:r w:rsidRPr="000C20B4">
        <w:rPr>
          <w:sz w:val="28"/>
          <w:szCs w:val="28"/>
        </w:rPr>
        <w:t xml:space="preserve">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0C20B4">
        <w:rPr>
          <w:sz w:val="28"/>
          <w:szCs w:val="28"/>
        </w:rPr>
        <w:t>видеоувеличителем</w:t>
      </w:r>
      <w:proofErr w:type="spellEnd"/>
      <w:r w:rsidRPr="000C20B4">
        <w:rPr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</w:t>
      </w:r>
    </w:p>
    <w:p w14:paraId="1F6BDC96" w14:textId="77777777" w:rsidR="000C20B4" w:rsidRPr="000C20B4" w:rsidRDefault="000C20B4" w:rsidP="000C20B4">
      <w:pPr>
        <w:spacing w:line="360" w:lineRule="auto"/>
        <w:ind w:firstLine="567"/>
        <w:jc w:val="both"/>
        <w:rPr>
          <w:sz w:val="28"/>
          <w:szCs w:val="28"/>
        </w:rPr>
      </w:pPr>
      <w:r w:rsidRPr="000C20B4">
        <w:rPr>
          <w:sz w:val="28"/>
          <w:szCs w:val="28"/>
        </w:rPr>
        <w:t>Аудитория для самостоятельной работы студентов ауд. М</w:t>
      </w:r>
      <w:r w:rsidR="00F12F14">
        <w:rPr>
          <w:sz w:val="28"/>
          <w:szCs w:val="28"/>
        </w:rPr>
        <w:t>314</w:t>
      </w:r>
      <w:r w:rsidRPr="000C20B4">
        <w:rPr>
          <w:sz w:val="28"/>
          <w:szCs w:val="28"/>
        </w:rPr>
        <w:t xml:space="preserve"> оборудована Моноблоком </w:t>
      </w:r>
      <w:proofErr w:type="spellStart"/>
      <w:r w:rsidRPr="000C20B4">
        <w:rPr>
          <w:sz w:val="28"/>
          <w:szCs w:val="28"/>
        </w:rPr>
        <w:t>Lenovo</w:t>
      </w:r>
      <w:proofErr w:type="spellEnd"/>
      <w:r w:rsidRPr="000C20B4">
        <w:rPr>
          <w:sz w:val="28"/>
          <w:szCs w:val="28"/>
        </w:rPr>
        <w:t xml:space="preserve"> C360G-i34164G500UDK 19.5" </w:t>
      </w:r>
      <w:proofErr w:type="spellStart"/>
      <w:r w:rsidRPr="000C20B4">
        <w:rPr>
          <w:sz w:val="28"/>
          <w:szCs w:val="28"/>
        </w:rPr>
        <w:t>Intel</w:t>
      </w:r>
      <w:proofErr w:type="spellEnd"/>
      <w:r w:rsidRPr="000C20B4">
        <w:rPr>
          <w:sz w:val="28"/>
          <w:szCs w:val="28"/>
        </w:rPr>
        <w:t xml:space="preserve"> </w:t>
      </w:r>
      <w:proofErr w:type="spellStart"/>
      <w:r w:rsidRPr="000C20B4">
        <w:rPr>
          <w:sz w:val="28"/>
          <w:szCs w:val="28"/>
        </w:rPr>
        <w:t>Core</w:t>
      </w:r>
      <w:proofErr w:type="spellEnd"/>
      <w:r w:rsidRPr="000C20B4">
        <w:rPr>
          <w:sz w:val="28"/>
          <w:szCs w:val="28"/>
        </w:rPr>
        <w:t xml:space="preserve"> i3-4160T 4GB DDR3-1600 SODIMM (1x4GB)500GB </w:t>
      </w:r>
      <w:r w:rsidRPr="000C20B4">
        <w:rPr>
          <w:sz w:val="28"/>
          <w:szCs w:val="28"/>
          <w:lang w:val="en-US"/>
        </w:rPr>
        <w:t>Windows</w:t>
      </w:r>
      <w:r w:rsidRPr="000C20B4">
        <w:rPr>
          <w:sz w:val="28"/>
          <w:szCs w:val="28"/>
        </w:rPr>
        <w:t xml:space="preserve"> </w:t>
      </w:r>
      <w:proofErr w:type="spellStart"/>
      <w:r w:rsidRPr="000C20B4">
        <w:rPr>
          <w:sz w:val="28"/>
          <w:szCs w:val="28"/>
        </w:rPr>
        <w:t>Seven</w:t>
      </w:r>
      <w:proofErr w:type="spellEnd"/>
      <w:r w:rsidRPr="000C20B4">
        <w:rPr>
          <w:sz w:val="28"/>
          <w:szCs w:val="28"/>
        </w:rPr>
        <w:t xml:space="preserve"> </w:t>
      </w:r>
      <w:proofErr w:type="spellStart"/>
      <w:r w:rsidRPr="000C20B4">
        <w:rPr>
          <w:sz w:val="28"/>
          <w:szCs w:val="28"/>
        </w:rPr>
        <w:t>Enterprise</w:t>
      </w:r>
      <w:proofErr w:type="spellEnd"/>
      <w:r w:rsidRPr="000C20B4">
        <w:rPr>
          <w:sz w:val="28"/>
          <w:szCs w:val="28"/>
        </w:rPr>
        <w:t xml:space="preserve"> - 17 штук; Проводной сетью ЛВС – </w:t>
      </w:r>
      <w:r w:rsidRPr="000C20B4">
        <w:rPr>
          <w:sz w:val="28"/>
          <w:szCs w:val="28"/>
          <w:lang w:val="en-US"/>
        </w:rPr>
        <w:t>Cisco</w:t>
      </w:r>
      <w:r w:rsidRPr="000C20B4">
        <w:rPr>
          <w:sz w:val="28"/>
          <w:szCs w:val="28"/>
        </w:rPr>
        <w:t xml:space="preserve"> 800 </w:t>
      </w:r>
      <w:r w:rsidRPr="000C20B4">
        <w:rPr>
          <w:sz w:val="28"/>
          <w:szCs w:val="28"/>
          <w:lang w:val="en-US"/>
        </w:rPr>
        <w:t>series</w:t>
      </w:r>
      <w:r w:rsidRPr="000C20B4">
        <w:rPr>
          <w:sz w:val="28"/>
          <w:szCs w:val="28"/>
        </w:rPr>
        <w:t>; беспроводные ЛВС для обучающихся обеспечены системой на базе точек доступа 802.11a/b/g/n 2x2 MIMO(2SS).</w:t>
      </w:r>
    </w:p>
    <w:p w14:paraId="2041CD97" w14:textId="77777777" w:rsidR="006D23DC" w:rsidRDefault="006D23DC" w:rsidP="006D23DC">
      <w:pPr>
        <w:spacing w:after="200" w:line="276" w:lineRule="auto"/>
        <w:rPr>
          <w:i/>
          <w:color w:val="000000"/>
          <w:sz w:val="28"/>
          <w:szCs w:val="28"/>
          <w:lang w:eastAsia="en-US"/>
        </w:rPr>
      </w:pPr>
      <w:r>
        <w:rPr>
          <w:i/>
          <w:color w:val="000000"/>
          <w:sz w:val="28"/>
          <w:szCs w:val="28"/>
          <w:lang w:eastAsia="en-US"/>
        </w:rPr>
        <w:br w:type="page"/>
      </w:r>
    </w:p>
    <w:p w14:paraId="1778E3D0" w14:textId="77777777"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14:paraId="13C860C2" w14:textId="77777777" w:rsidR="006D23DC" w:rsidRDefault="00CC7213" w:rsidP="006D23DC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A726B4C" wp14:editId="228B2E5C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349CD1" w14:textId="77777777" w:rsidR="006D23DC" w:rsidRDefault="006D23DC" w:rsidP="006D23DC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14:paraId="4270A317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762D86CA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4B98E0A1" w14:textId="77777777" w:rsidR="006D23DC" w:rsidRDefault="006D23DC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14:paraId="42EE5409" w14:textId="77777777" w:rsidR="006D23DC" w:rsidRDefault="006D23DC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4C1AA50D" w14:textId="77777777" w:rsidR="006D23DC" w:rsidRDefault="006D23DC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14:paraId="353ABE03" w14:textId="77777777" w:rsidR="006D23DC" w:rsidRDefault="006D23DC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29984E36" w14:textId="77777777" w:rsidR="006D23DC" w:rsidRDefault="006D23DC" w:rsidP="006D23D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52FD2E48" w14:textId="77777777" w:rsidR="006D23DC" w:rsidRDefault="00922FB0" w:rsidP="006D23DC">
      <w:pPr>
        <w:rPr>
          <w:sz w:val="20"/>
          <w:szCs w:val="20"/>
        </w:rPr>
      </w:pPr>
      <w:r>
        <w:rPr>
          <w:noProof/>
        </w:rPr>
        <w:pict w14:anchorId="507E3A8A">
          <v:line id="_x0000_s1028" style="position:absolute;flip:y;z-index:25165926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14:paraId="55E550A1" w14:textId="77777777" w:rsidR="006D23DC" w:rsidRDefault="002D7511" w:rsidP="006D23DC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Школа биомедицины</w:t>
      </w:r>
    </w:p>
    <w:p w14:paraId="59530D79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6238C4C1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36E10C3C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729F37C1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612ADEC6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4B12EEA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C61B0CE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2AC8BAF6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71B926F6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6718A307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14:paraId="37332088" w14:textId="77777777" w:rsidR="006D23DC" w:rsidRPr="00F12F14" w:rsidRDefault="006D23DC" w:rsidP="00F12F1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sz w:val="28"/>
          <w:szCs w:val="28"/>
        </w:rPr>
      </w:pPr>
      <w:r w:rsidRPr="00F12F14">
        <w:rPr>
          <w:rFonts w:eastAsia="Times New Roman"/>
          <w:b/>
          <w:sz w:val="28"/>
          <w:szCs w:val="28"/>
        </w:rPr>
        <w:t xml:space="preserve">по дисциплине </w:t>
      </w:r>
      <w:r w:rsidRPr="00F12F14">
        <w:rPr>
          <w:rFonts w:eastAsia="Times New Roman"/>
          <w:sz w:val="28"/>
          <w:szCs w:val="28"/>
        </w:rPr>
        <w:t>«</w:t>
      </w:r>
      <w:r w:rsidR="00F12F14" w:rsidRPr="00F12F14">
        <w:rPr>
          <w:sz w:val="28"/>
          <w:szCs w:val="28"/>
        </w:rPr>
        <w:t>Стратегическое планирование и прогнозирование деятельности предприятий общественного питания</w:t>
      </w:r>
      <w:r w:rsidRPr="00F12F14">
        <w:rPr>
          <w:rFonts w:eastAsia="Times New Roman"/>
          <w:sz w:val="28"/>
          <w:szCs w:val="28"/>
        </w:rPr>
        <w:t>»</w:t>
      </w:r>
    </w:p>
    <w:p w14:paraId="3F73C4D8" w14:textId="77777777" w:rsidR="00F12F14" w:rsidRPr="00F12F14" w:rsidRDefault="00F12F14" w:rsidP="00F12F14">
      <w:pPr>
        <w:spacing w:after="60"/>
        <w:jc w:val="center"/>
        <w:outlineLvl w:val="5"/>
        <w:rPr>
          <w:rFonts w:eastAsia="Times New Roman"/>
          <w:bCs/>
          <w:sz w:val="28"/>
          <w:szCs w:val="28"/>
        </w:rPr>
      </w:pPr>
      <w:r w:rsidRPr="00F12F14">
        <w:rPr>
          <w:rFonts w:eastAsia="Times New Roman"/>
          <w:bCs/>
          <w:sz w:val="28"/>
          <w:szCs w:val="28"/>
        </w:rPr>
        <w:t>Технология продукции и организация общественного питания</w:t>
      </w:r>
    </w:p>
    <w:p w14:paraId="5753583A" w14:textId="77777777" w:rsidR="006D23DC" w:rsidRPr="00F12F14" w:rsidRDefault="006D23DC" w:rsidP="002D7511">
      <w:pPr>
        <w:jc w:val="center"/>
        <w:outlineLvl w:val="5"/>
        <w:rPr>
          <w:rFonts w:eastAsia="Times New Roman"/>
          <w:caps/>
          <w:sz w:val="28"/>
          <w:szCs w:val="28"/>
        </w:rPr>
      </w:pPr>
      <w:r w:rsidRPr="00F12F14">
        <w:rPr>
          <w:rFonts w:eastAsia="Times New Roman"/>
          <w:b/>
          <w:bCs/>
          <w:sz w:val="28"/>
          <w:szCs w:val="28"/>
        </w:rPr>
        <w:t>Форма подготовки очная</w:t>
      </w:r>
    </w:p>
    <w:p w14:paraId="336C8708" w14:textId="77777777" w:rsidR="006D23DC" w:rsidRPr="00F12F14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5850F34" w14:textId="77777777" w:rsidR="006D23DC" w:rsidRPr="00F12F14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3CA51ACD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25020D4E" w14:textId="77777777" w:rsidR="00F12F14" w:rsidRDefault="00F12F14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5AC53337" w14:textId="77777777" w:rsidR="00F12F14" w:rsidRDefault="00F12F14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5A4AA291" w14:textId="77777777" w:rsidR="00F12F14" w:rsidRDefault="00F12F14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7C4B697E" w14:textId="77777777" w:rsidR="00F12F14" w:rsidRPr="00F12F14" w:rsidRDefault="00F12F14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741AF849" w14:textId="77777777" w:rsidR="006D23DC" w:rsidRPr="00F12F14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9B40FEA" w14:textId="77777777" w:rsidR="006D23DC" w:rsidRPr="00F12F14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BD3668B" w14:textId="77777777" w:rsidR="006D23DC" w:rsidRPr="00F12F14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8119081" w14:textId="77777777" w:rsidR="006D23DC" w:rsidRPr="00F12F14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74E16C91" w14:textId="77777777" w:rsidR="006D23DC" w:rsidRPr="00F12F14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070EF05D" w14:textId="77777777" w:rsidR="006D23DC" w:rsidRPr="00F12F14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F12F14">
        <w:rPr>
          <w:rFonts w:eastAsia="Times New Roman"/>
          <w:b/>
          <w:sz w:val="28"/>
          <w:szCs w:val="28"/>
        </w:rPr>
        <w:t>Владивосток</w:t>
      </w:r>
    </w:p>
    <w:p w14:paraId="6327D2A9" w14:textId="3C474956" w:rsidR="006D23DC" w:rsidRPr="00F12F14" w:rsidRDefault="002D751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F12F14">
        <w:rPr>
          <w:rFonts w:eastAsia="Times New Roman"/>
          <w:b/>
          <w:caps/>
          <w:sz w:val="28"/>
          <w:szCs w:val="28"/>
        </w:rPr>
        <w:t>201</w:t>
      </w:r>
      <w:r w:rsidR="00D218DB">
        <w:rPr>
          <w:rFonts w:eastAsia="Times New Roman"/>
          <w:b/>
          <w:caps/>
          <w:sz w:val="28"/>
          <w:szCs w:val="28"/>
        </w:rPr>
        <w:t>9</w:t>
      </w:r>
    </w:p>
    <w:p w14:paraId="09C9840D" w14:textId="77777777" w:rsidR="006D23DC" w:rsidRDefault="006D23DC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14:paraId="12DB945B" w14:textId="77777777" w:rsidR="002D7511" w:rsidRPr="00A758A8" w:rsidRDefault="002D7511" w:rsidP="002D7511">
      <w:pPr>
        <w:jc w:val="center"/>
        <w:rPr>
          <w:b/>
          <w:sz w:val="28"/>
          <w:szCs w:val="28"/>
        </w:rPr>
      </w:pPr>
      <w:r w:rsidRPr="00A758A8">
        <w:rPr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p w14:paraId="0CD7324A" w14:textId="77777777" w:rsidR="002D7511" w:rsidRDefault="002D7511" w:rsidP="002D751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77"/>
        <w:gridCol w:w="2238"/>
        <w:gridCol w:w="2174"/>
        <w:gridCol w:w="2195"/>
      </w:tblGrid>
      <w:tr w:rsidR="002D7511" w:rsidRPr="00434B30" w14:paraId="70AEC244" w14:textId="77777777" w:rsidTr="00986C3A">
        <w:tc>
          <w:tcPr>
            <w:tcW w:w="817" w:type="dxa"/>
            <w:shd w:val="clear" w:color="auto" w:fill="auto"/>
            <w:vAlign w:val="center"/>
          </w:tcPr>
          <w:p w14:paraId="36B10272" w14:textId="77777777" w:rsidR="002D7511" w:rsidRPr="00434B30" w:rsidRDefault="002D7511" w:rsidP="00986C3A">
            <w:pPr>
              <w:jc w:val="center"/>
              <w:rPr>
                <w:b/>
                <w:szCs w:val="28"/>
              </w:rPr>
            </w:pPr>
            <w:r w:rsidRPr="00434B30">
              <w:rPr>
                <w:b/>
                <w:szCs w:val="28"/>
              </w:rPr>
              <w:t>№</w:t>
            </w:r>
          </w:p>
          <w:p w14:paraId="3FB7A6C8" w14:textId="77777777" w:rsidR="002D7511" w:rsidRPr="00434B30" w:rsidRDefault="002D7511" w:rsidP="00986C3A">
            <w:pPr>
              <w:jc w:val="center"/>
              <w:rPr>
                <w:b/>
                <w:szCs w:val="28"/>
              </w:rPr>
            </w:pPr>
            <w:r w:rsidRPr="00434B30">
              <w:rPr>
                <w:b/>
                <w:szCs w:val="28"/>
              </w:rPr>
              <w:t>п/п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386188F" w14:textId="77777777" w:rsidR="002D7511" w:rsidRPr="00434B30" w:rsidRDefault="002D7511" w:rsidP="00986C3A">
            <w:pPr>
              <w:jc w:val="center"/>
              <w:rPr>
                <w:b/>
                <w:szCs w:val="28"/>
              </w:rPr>
            </w:pPr>
            <w:r w:rsidRPr="00434B30">
              <w:rPr>
                <w:b/>
                <w:szCs w:val="28"/>
              </w:rPr>
              <w:t>Дата/сроки выполнения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A68C784" w14:textId="77777777" w:rsidR="002D7511" w:rsidRPr="00434B30" w:rsidRDefault="002D7511" w:rsidP="00986C3A">
            <w:pPr>
              <w:jc w:val="center"/>
              <w:rPr>
                <w:b/>
                <w:szCs w:val="28"/>
              </w:rPr>
            </w:pPr>
            <w:r w:rsidRPr="00434B30">
              <w:rPr>
                <w:b/>
                <w:szCs w:val="28"/>
              </w:rPr>
              <w:t>Вид самостоятельной работы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0BAFB2E" w14:textId="77777777" w:rsidR="002D7511" w:rsidRPr="00434B30" w:rsidRDefault="002D7511" w:rsidP="00986C3A">
            <w:pPr>
              <w:jc w:val="center"/>
              <w:rPr>
                <w:b/>
                <w:szCs w:val="28"/>
              </w:rPr>
            </w:pPr>
            <w:r w:rsidRPr="00434B30">
              <w:rPr>
                <w:b/>
                <w:szCs w:val="28"/>
              </w:rPr>
              <w:t>Примерные нормы времени на выполнение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042E097" w14:textId="77777777" w:rsidR="002D7511" w:rsidRPr="00434B30" w:rsidRDefault="002D7511" w:rsidP="00986C3A">
            <w:pPr>
              <w:jc w:val="center"/>
              <w:rPr>
                <w:b/>
                <w:szCs w:val="28"/>
              </w:rPr>
            </w:pPr>
            <w:r w:rsidRPr="00434B30">
              <w:rPr>
                <w:b/>
                <w:szCs w:val="28"/>
              </w:rPr>
              <w:t>Форма контроля</w:t>
            </w:r>
          </w:p>
        </w:tc>
      </w:tr>
      <w:tr w:rsidR="002D7511" w:rsidRPr="00434B30" w14:paraId="596FAE72" w14:textId="77777777" w:rsidTr="00986C3A">
        <w:tc>
          <w:tcPr>
            <w:tcW w:w="817" w:type="dxa"/>
            <w:shd w:val="clear" w:color="auto" w:fill="auto"/>
            <w:vAlign w:val="center"/>
          </w:tcPr>
          <w:p w14:paraId="7B5F9A7E" w14:textId="77777777" w:rsidR="002D7511" w:rsidRPr="00D82CEE" w:rsidRDefault="002D7511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DB6D447" w14:textId="77777777" w:rsidR="002D7511" w:rsidRDefault="00292D04" w:rsidP="00065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2D7511">
              <w:rPr>
                <w:szCs w:val="28"/>
              </w:rPr>
              <w:t>.</w:t>
            </w:r>
            <w:r w:rsidR="00065884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="002D7511">
              <w:rPr>
                <w:szCs w:val="28"/>
              </w:rPr>
              <w:t>.201</w:t>
            </w:r>
            <w:r w:rsidR="006D1D02">
              <w:rPr>
                <w:szCs w:val="28"/>
              </w:rPr>
              <w:t>9</w:t>
            </w:r>
          </w:p>
          <w:p w14:paraId="09FA6F0E" w14:textId="77777777" w:rsidR="00065884" w:rsidRPr="00D82CEE" w:rsidRDefault="00292D04" w:rsidP="00292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  <w:r w:rsidR="00065884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="00065884">
              <w:rPr>
                <w:szCs w:val="28"/>
              </w:rPr>
              <w:t>.201</w:t>
            </w:r>
            <w:r w:rsidR="006D1D02">
              <w:rPr>
                <w:szCs w:val="28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7831598" w14:textId="77777777" w:rsidR="002D7511" w:rsidRPr="00694F18" w:rsidRDefault="00C96812" w:rsidP="002D75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рефератов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AE05A30" w14:textId="77777777" w:rsidR="002D7511" w:rsidRPr="00694F18" w:rsidRDefault="00292D04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BF0A17A" w14:textId="77777777" w:rsidR="002D7511" w:rsidRPr="00694F18" w:rsidRDefault="00B77FA8" w:rsidP="00986C3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Микроэкзамен</w:t>
            </w:r>
            <w:proofErr w:type="spellEnd"/>
            <w:r>
              <w:rPr>
                <w:szCs w:val="28"/>
              </w:rPr>
              <w:t xml:space="preserve"> 1</w:t>
            </w:r>
          </w:p>
        </w:tc>
      </w:tr>
      <w:tr w:rsidR="002D7511" w:rsidRPr="00434B30" w14:paraId="13486F64" w14:textId="77777777" w:rsidTr="00986C3A">
        <w:tc>
          <w:tcPr>
            <w:tcW w:w="817" w:type="dxa"/>
            <w:shd w:val="clear" w:color="auto" w:fill="auto"/>
            <w:vAlign w:val="center"/>
          </w:tcPr>
          <w:p w14:paraId="2C841F43" w14:textId="77777777" w:rsidR="002D7511" w:rsidRPr="00D82CEE" w:rsidRDefault="002D7511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3B00AA1" w14:textId="77777777" w:rsidR="002D7511" w:rsidRDefault="00292D04" w:rsidP="00292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2D7511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="002D7511">
              <w:rPr>
                <w:szCs w:val="28"/>
              </w:rPr>
              <w:t>.201</w:t>
            </w:r>
            <w:r w:rsidR="006D1D02">
              <w:rPr>
                <w:szCs w:val="28"/>
              </w:rPr>
              <w:t>9</w:t>
            </w:r>
          </w:p>
          <w:p w14:paraId="7394B2A7" w14:textId="77777777" w:rsidR="00292D04" w:rsidRPr="00D82CEE" w:rsidRDefault="00292D04" w:rsidP="00292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01.05.2019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A96ADA6" w14:textId="77777777" w:rsidR="002D7511" w:rsidRPr="00694F18" w:rsidRDefault="00292D04" w:rsidP="002D75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рефератов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90923E" w14:textId="77777777" w:rsidR="002D7511" w:rsidRPr="00694F18" w:rsidRDefault="00292D04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24745AA" w14:textId="77777777" w:rsidR="002D7511" w:rsidRPr="00694F18" w:rsidRDefault="002D7511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Зачет</w:t>
            </w:r>
          </w:p>
        </w:tc>
      </w:tr>
      <w:tr w:rsidR="002D7511" w:rsidRPr="00434B30" w14:paraId="4C42A9A0" w14:textId="77777777" w:rsidTr="00986C3A">
        <w:tc>
          <w:tcPr>
            <w:tcW w:w="817" w:type="dxa"/>
            <w:shd w:val="clear" w:color="auto" w:fill="auto"/>
            <w:vAlign w:val="center"/>
          </w:tcPr>
          <w:p w14:paraId="5CE600A1" w14:textId="77777777" w:rsidR="002D7511" w:rsidRPr="00D82CEE" w:rsidRDefault="002D7511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B30E41" w14:textId="77777777" w:rsidR="002D7511" w:rsidRDefault="00292D04" w:rsidP="00065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2D7511">
              <w:rPr>
                <w:szCs w:val="28"/>
              </w:rPr>
              <w:t>.</w:t>
            </w:r>
            <w:r w:rsidR="00065884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="002D7511">
              <w:rPr>
                <w:szCs w:val="28"/>
              </w:rPr>
              <w:t>.201</w:t>
            </w:r>
            <w:r w:rsidR="006D1D02">
              <w:rPr>
                <w:szCs w:val="28"/>
              </w:rPr>
              <w:t>9</w:t>
            </w:r>
          </w:p>
          <w:p w14:paraId="3636D7CA" w14:textId="77777777" w:rsidR="00065884" w:rsidRPr="00D82CEE" w:rsidRDefault="00065884" w:rsidP="00292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92D04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="00292D04">
              <w:rPr>
                <w:szCs w:val="28"/>
              </w:rPr>
              <w:t>05</w:t>
            </w:r>
            <w:r>
              <w:rPr>
                <w:szCs w:val="28"/>
              </w:rPr>
              <w:t>.201</w:t>
            </w:r>
            <w:r w:rsidR="006D1D02">
              <w:rPr>
                <w:szCs w:val="28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0123BE" w14:textId="77777777" w:rsidR="002D7511" w:rsidRPr="00694F18" w:rsidRDefault="00292D04" w:rsidP="00292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Подготовка рефератов 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3C5152D" w14:textId="77777777" w:rsidR="002D7511" w:rsidRPr="00694F18" w:rsidRDefault="00292D04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ACA4194" w14:textId="77777777" w:rsidR="002D7511" w:rsidRPr="00694F18" w:rsidRDefault="00B77FA8" w:rsidP="00986C3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Микроэкзамен</w:t>
            </w:r>
            <w:proofErr w:type="spellEnd"/>
            <w:r>
              <w:rPr>
                <w:szCs w:val="28"/>
              </w:rPr>
              <w:t xml:space="preserve"> 2</w:t>
            </w:r>
          </w:p>
        </w:tc>
      </w:tr>
      <w:tr w:rsidR="002D7511" w:rsidRPr="00434B30" w14:paraId="030855BC" w14:textId="77777777" w:rsidTr="00986C3A">
        <w:tc>
          <w:tcPr>
            <w:tcW w:w="817" w:type="dxa"/>
            <w:shd w:val="clear" w:color="auto" w:fill="auto"/>
            <w:vAlign w:val="center"/>
          </w:tcPr>
          <w:p w14:paraId="34723751" w14:textId="77777777" w:rsidR="002D7511" w:rsidRPr="00D82CEE" w:rsidRDefault="002D7511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CC0F040" w14:textId="77777777" w:rsidR="002D7511" w:rsidRPr="00D82CEE" w:rsidRDefault="00292D04" w:rsidP="00292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12.05</w:t>
            </w:r>
            <w:r w:rsidR="002D7511">
              <w:rPr>
                <w:szCs w:val="28"/>
              </w:rPr>
              <w:t>.201</w:t>
            </w:r>
            <w:r w:rsidR="006D1D02">
              <w:rPr>
                <w:szCs w:val="28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0CD8837" w14:textId="77777777" w:rsidR="002D7511" w:rsidRPr="00694F18" w:rsidRDefault="00292D04" w:rsidP="00065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презентации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7EF6BF6" w14:textId="77777777" w:rsidR="002D7511" w:rsidRPr="00694F18" w:rsidRDefault="00292D04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70DAF3C" w14:textId="77777777" w:rsidR="002D7511" w:rsidRPr="00694F18" w:rsidRDefault="00065884" w:rsidP="00986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2D7511">
              <w:rPr>
                <w:szCs w:val="28"/>
              </w:rPr>
              <w:t>ачет</w:t>
            </w:r>
          </w:p>
        </w:tc>
      </w:tr>
    </w:tbl>
    <w:p w14:paraId="71CDC4F7" w14:textId="77777777" w:rsidR="002D7511" w:rsidRDefault="002D7511" w:rsidP="002D7511">
      <w:pPr>
        <w:ind w:firstLine="709"/>
        <w:jc w:val="both"/>
        <w:rPr>
          <w:sz w:val="28"/>
          <w:szCs w:val="28"/>
        </w:rPr>
      </w:pPr>
    </w:p>
    <w:p w14:paraId="7E0A365C" w14:textId="77777777" w:rsidR="00B77FA8" w:rsidRPr="00771A43" w:rsidRDefault="00B77FA8" w:rsidP="00B77FA8">
      <w:pPr>
        <w:keepNext/>
        <w:keepLines/>
        <w:tabs>
          <w:tab w:val="left" w:pos="0"/>
          <w:tab w:val="left" w:pos="709"/>
        </w:tabs>
        <w:spacing w:line="360" w:lineRule="auto"/>
        <w:ind w:left="432" w:hanging="432"/>
        <w:jc w:val="center"/>
        <w:outlineLvl w:val="0"/>
        <w:rPr>
          <w:b/>
          <w:bCs/>
          <w:sz w:val="28"/>
          <w:szCs w:val="28"/>
        </w:rPr>
      </w:pPr>
      <w:r w:rsidRPr="00771A43">
        <w:rPr>
          <w:b/>
          <w:bCs/>
          <w:sz w:val="28"/>
          <w:szCs w:val="28"/>
        </w:rPr>
        <w:t>Рекомендации по самостоятельной работе студентов</w:t>
      </w:r>
    </w:p>
    <w:p w14:paraId="68D4574A" w14:textId="77777777" w:rsidR="00BA1C9E" w:rsidRPr="00B13660" w:rsidRDefault="00BA1C9E" w:rsidP="00B77FA8">
      <w:pPr>
        <w:spacing w:line="360" w:lineRule="auto"/>
        <w:ind w:firstLine="708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Самостоятельная работа студентов состоит из подготовки к практическим занятиям, работы над рекомендованной литературой, написания докладов по теме семинарского занятия, подготовки презентаций.</w:t>
      </w:r>
    </w:p>
    <w:p w14:paraId="35259311" w14:textId="77777777" w:rsidR="00BA1C9E" w:rsidRPr="00B13660" w:rsidRDefault="00BA1C9E" w:rsidP="00BA1C9E">
      <w:pPr>
        <w:spacing w:line="360" w:lineRule="auto"/>
        <w:ind w:firstLine="708"/>
        <w:jc w:val="both"/>
        <w:rPr>
          <w:sz w:val="28"/>
          <w:szCs w:val="28"/>
        </w:rPr>
      </w:pPr>
      <w:r w:rsidRPr="00B13660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предлагает </w:t>
      </w:r>
      <w:r w:rsidRPr="00B13660">
        <w:rPr>
          <w:sz w:val="28"/>
          <w:szCs w:val="28"/>
        </w:rPr>
        <w:t xml:space="preserve">каждому студенту индивидуальные и дифференцированные задания. Некоторые из них могут осуществляться в группе (например, подготовка доклада и презентации по одной теме могут делать несколько студентов с разделением своих обязанностей – один готовит научно-теоретическую часть, а второй проводит анализ практики). </w:t>
      </w:r>
    </w:p>
    <w:p w14:paraId="5B725F69" w14:textId="77777777" w:rsidR="00BA1C9E" w:rsidRPr="00B13660" w:rsidRDefault="00BA1C9E" w:rsidP="00BA1C9E">
      <w:pPr>
        <w:spacing w:line="360" w:lineRule="auto"/>
        <w:jc w:val="center"/>
        <w:rPr>
          <w:b/>
          <w:bCs/>
          <w:sz w:val="28"/>
          <w:szCs w:val="28"/>
        </w:rPr>
      </w:pPr>
      <w:r w:rsidRPr="00B13660">
        <w:rPr>
          <w:b/>
          <w:bCs/>
          <w:sz w:val="28"/>
          <w:szCs w:val="28"/>
        </w:rPr>
        <w:t>Задания для самостоятельного выполнения</w:t>
      </w:r>
    </w:p>
    <w:p w14:paraId="4DC33229" w14:textId="77777777" w:rsidR="00BA1C9E" w:rsidRPr="00B13660" w:rsidRDefault="00190F8A" w:rsidP="00190F8A">
      <w:pPr>
        <w:spacing w:line="360" w:lineRule="auto"/>
        <w:jc w:val="both"/>
        <w:rPr>
          <w:b/>
          <w:bCs/>
          <w:sz w:val="28"/>
          <w:szCs w:val="28"/>
        </w:rPr>
      </w:pPr>
      <w:r>
        <w:t xml:space="preserve">1. </w:t>
      </w:r>
      <w:r w:rsidRPr="00190F8A">
        <w:rPr>
          <w:sz w:val="28"/>
          <w:szCs w:val="28"/>
        </w:rPr>
        <w:t>По заданной теме имитационной игры должен быть проведен</w:t>
      </w:r>
      <w:r>
        <w:t xml:space="preserve"> </w:t>
      </w:r>
      <w:r w:rsidRPr="00190F8A">
        <w:rPr>
          <w:sz w:val="28"/>
          <w:szCs w:val="28"/>
        </w:rPr>
        <w:t>анализ</w:t>
      </w:r>
      <w:r>
        <w:t xml:space="preserve"> л</w:t>
      </w:r>
      <w:r w:rsidR="00BA1C9E" w:rsidRPr="00B13660">
        <w:rPr>
          <w:sz w:val="28"/>
          <w:szCs w:val="28"/>
        </w:rPr>
        <w:t>итературы по изучаемой дисциплине. По проработанному мате</w:t>
      </w:r>
      <w:r>
        <w:rPr>
          <w:sz w:val="28"/>
          <w:szCs w:val="28"/>
        </w:rPr>
        <w:t>риалу должна</w:t>
      </w:r>
      <w:r w:rsidR="00BA1C9E" w:rsidRPr="00B13660">
        <w:rPr>
          <w:sz w:val="28"/>
          <w:szCs w:val="28"/>
        </w:rPr>
        <w:t xml:space="preserve"> быть подготовлен</w:t>
      </w:r>
      <w:r>
        <w:rPr>
          <w:sz w:val="28"/>
          <w:szCs w:val="28"/>
        </w:rPr>
        <w:t>а и представлена на обсуждение имитационная игра.</w:t>
      </w:r>
      <w:r w:rsidR="00BA1C9E" w:rsidRPr="00B13660">
        <w:rPr>
          <w:sz w:val="28"/>
          <w:szCs w:val="28"/>
        </w:rPr>
        <w:t xml:space="preserve"> </w:t>
      </w:r>
    </w:p>
    <w:p w14:paraId="546821C4" w14:textId="77777777" w:rsidR="00BA1C9E" w:rsidRPr="00B13660" w:rsidRDefault="00190F8A" w:rsidP="00190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1C9E" w:rsidRPr="00B13660">
        <w:rPr>
          <w:sz w:val="28"/>
          <w:szCs w:val="28"/>
        </w:rPr>
        <w:t>Написание реферата по теме, предложенной преподавателем или самостоятельно выбранной студентом и согласованной с преподавателем.</w:t>
      </w:r>
    </w:p>
    <w:p w14:paraId="39E431FF" w14:textId="77777777" w:rsidR="00BA1C9E" w:rsidRPr="00B13660" w:rsidRDefault="00190F8A" w:rsidP="00190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1C9E" w:rsidRPr="00B13660">
        <w:rPr>
          <w:sz w:val="28"/>
          <w:szCs w:val="28"/>
        </w:rPr>
        <w:t xml:space="preserve">Подготовка презентаций с использованием мультимедийного оборудования. </w:t>
      </w:r>
    </w:p>
    <w:p w14:paraId="1E5583C0" w14:textId="77777777" w:rsidR="00BA1C9E" w:rsidRPr="00B13660" w:rsidRDefault="00BA1C9E" w:rsidP="00BA1C9E">
      <w:pPr>
        <w:spacing w:line="360" w:lineRule="auto"/>
        <w:jc w:val="center"/>
        <w:rPr>
          <w:b/>
          <w:bCs/>
          <w:sz w:val="28"/>
          <w:szCs w:val="28"/>
        </w:rPr>
      </w:pPr>
      <w:r w:rsidRPr="00B13660">
        <w:rPr>
          <w:b/>
          <w:bCs/>
          <w:sz w:val="28"/>
          <w:szCs w:val="28"/>
        </w:rPr>
        <w:t>Методические указанию к выполнению реферата</w:t>
      </w:r>
    </w:p>
    <w:p w14:paraId="51AC1090" w14:textId="77777777" w:rsidR="00BA1C9E" w:rsidRPr="00B13660" w:rsidRDefault="00BA1C9E" w:rsidP="00BA1C9E">
      <w:pPr>
        <w:spacing w:line="360" w:lineRule="auto"/>
        <w:jc w:val="center"/>
        <w:rPr>
          <w:b/>
          <w:bCs/>
          <w:sz w:val="28"/>
          <w:szCs w:val="28"/>
        </w:rPr>
      </w:pPr>
      <w:r w:rsidRPr="00B13660">
        <w:rPr>
          <w:b/>
          <w:bCs/>
          <w:sz w:val="28"/>
          <w:szCs w:val="28"/>
        </w:rPr>
        <w:t>Цели и задачи реферата</w:t>
      </w:r>
    </w:p>
    <w:p w14:paraId="51044229" w14:textId="77777777" w:rsidR="00BA1C9E" w:rsidRPr="00B13660" w:rsidRDefault="00BA1C9E" w:rsidP="00BA1C9E">
      <w:pPr>
        <w:spacing w:line="360" w:lineRule="auto"/>
        <w:ind w:firstLine="708"/>
        <w:jc w:val="both"/>
        <w:rPr>
          <w:sz w:val="28"/>
          <w:szCs w:val="28"/>
        </w:rPr>
      </w:pPr>
      <w:r w:rsidRPr="00B13660">
        <w:rPr>
          <w:sz w:val="28"/>
          <w:szCs w:val="28"/>
        </w:rPr>
        <w:t xml:space="preserve">Реферат (от лат. </w:t>
      </w:r>
      <w:proofErr w:type="spellStart"/>
      <w:r w:rsidRPr="00B13660">
        <w:rPr>
          <w:sz w:val="28"/>
          <w:szCs w:val="28"/>
        </w:rPr>
        <w:t>referо</w:t>
      </w:r>
      <w:proofErr w:type="spellEnd"/>
      <w:r w:rsidRPr="00B13660">
        <w:rPr>
          <w:sz w:val="28"/>
          <w:szCs w:val="28"/>
        </w:rPr>
        <w:t xml:space="preserve"> — докладываю, сообщаю) представляет собой краткое изложение проблемы практического или теоретического характера с </w:t>
      </w:r>
      <w:r w:rsidRPr="00B13660">
        <w:rPr>
          <w:sz w:val="28"/>
          <w:szCs w:val="28"/>
        </w:rPr>
        <w:lastRenderedPageBreak/>
        <w:t xml:space="preserve">формулировкой определенных выводов по рассматриваемой теме. Избранная студентом проблема изучается и анализируется на основе одного или нескольких источников. В отличие от курсовой работы, представляющей собой комплексное исследование проблемы, реферат направлен на анализ одной или нескольких научных работ. </w:t>
      </w:r>
    </w:p>
    <w:p w14:paraId="2B6AF8F6" w14:textId="77777777" w:rsidR="00BA1C9E" w:rsidRPr="00B13660" w:rsidRDefault="00BA1C9E" w:rsidP="00BA1C9E">
      <w:pPr>
        <w:spacing w:line="360" w:lineRule="auto"/>
        <w:jc w:val="both"/>
        <w:rPr>
          <w:sz w:val="28"/>
          <w:szCs w:val="28"/>
        </w:rPr>
      </w:pPr>
      <w:r w:rsidRPr="00B13660">
        <w:rPr>
          <w:i/>
          <w:iCs/>
          <w:sz w:val="28"/>
          <w:szCs w:val="28"/>
        </w:rPr>
        <w:t>Целями</w:t>
      </w:r>
      <w:r w:rsidRPr="00B13660">
        <w:rPr>
          <w:sz w:val="28"/>
          <w:szCs w:val="28"/>
        </w:rPr>
        <w:t xml:space="preserve"> написания реферата являются:</w:t>
      </w:r>
    </w:p>
    <w:p w14:paraId="41DDB595" w14:textId="77777777" w:rsidR="00BA1C9E" w:rsidRPr="00B13660" w:rsidRDefault="00BA1C9E" w:rsidP="00926FB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развитие у студентов навыков поиска актуальных проблем современного законодательства;</w:t>
      </w:r>
    </w:p>
    <w:p w14:paraId="718BE227" w14:textId="77777777" w:rsidR="00BA1C9E" w:rsidRPr="00B13660" w:rsidRDefault="00BA1C9E" w:rsidP="00926FB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 xml:space="preserve">развитие навыков </w:t>
      </w:r>
      <w:proofErr w:type="gramStart"/>
      <w:r w:rsidRPr="00B13660">
        <w:rPr>
          <w:sz w:val="28"/>
          <w:szCs w:val="28"/>
        </w:rPr>
        <w:t>краткого  изложения</w:t>
      </w:r>
      <w:proofErr w:type="gramEnd"/>
      <w:r w:rsidRPr="00B13660">
        <w:rPr>
          <w:sz w:val="28"/>
          <w:szCs w:val="28"/>
        </w:rPr>
        <w:t xml:space="preserve"> материала с выделением лишь самых существенных моментов, необходимых для раскрытия сути проблемы;</w:t>
      </w:r>
    </w:p>
    <w:p w14:paraId="1E6FE7E2" w14:textId="77777777" w:rsidR="00BA1C9E" w:rsidRPr="00B13660" w:rsidRDefault="00BA1C9E" w:rsidP="00926FB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развитие навыков анализа изученного материала и формулирования собственных выводов по выбранному вопросу в письменной форме, научным, грамотным языком.</w:t>
      </w:r>
    </w:p>
    <w:p w14:paraId="461F8A5D" w14:textId="77777777" w:rsidR="00BA1C9E" w:rsidRPr="00B13660" w:rsidRDefault="00BA1C9E" w:rsidP="00BA1C9E">
      <w:pPr>
        <w:spacing w:line="360" w:lineRule="auto"/>
        <w:jc w:val="both"/>
        <w:rPr>
          <w:i/>
          <w:iCs/>
          <w:sz w:val="28"/>
          <w:szCs w:val="28"/>
        </w:rPr>
      </w:pPr>
      <w:r w:rsidRPr="00B13660">
        <w:rPr>
          <w:i/>
          <w:iCs/>
          <w:sz w:val="28"/>
          <w:szCs w:val="28"/>
        </w:rPr>
        <w:t xml:space="preserve">Задачами </w:t>
      </w:r>
      <w:r w:rsidRPr="00B13660">
        <w:rPr>
          <w:sz w:val="28"/>
          <w:szCs w:val="28"/>
        </w:rPr>
        <w:t>написания реферата являются</w:t>
      </w:r>
      <w:r w:rsidRPr="00B13660">
        <w:rPr>
          <w:i/>
          <w:iCs/>
          <w:sz w:val="28"/>
          <w:szCs w:val="28"/>
        </w:rPr>
        <w:t xml:space="preserve">: </w:t>
      </w:r>
    </w:p>
    <w:p w14:paraId="430BF3A4" w14:textId="77777777" w:rsidR="00BA1C9E" w:rsidRPr="00B13660" w:rsidRDefault="00BA1C9E" w:rsidP="00926FB3">
      <w:pPr>
        <w:numPr>
          <w:ilvl w:val="0"/>
          <w:numId w:val="3"/>
        </w:numPr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научить студента максимально верно передать мнения авторов, на основе работ которых студент пишет свой реферат;</w:t>
      </w:r>
    </w:p>
    <w:p w14:paraId="3C8EBCF6" w14:textId="77777777" w:rsidR="00BA1C9E" w:rsidRPr="00B13660" w:rsidRDefault="00BA1C9E" w:rsidP="00926FB3">
      <w:pPr>
        <w:numPr>
          <w:ilvl w:val="0"/>
          <w:numId w:val="3"/>
        </w:numPr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научить студента грамотно излагать свою позицию по анализируемой в реферате проблеме;</w:t>
      </w:r>
    </w:p>
    <w:p w14:paraId="4AF3EFCD" w14:textId="77777777" w:rsidR="00BA1C9E" w:rsidRPr="00B13660" w:rsidRDefault="00BA1C9E" w:rsidP="00926FB3">
      <w:pPr>
        <w:numPr>
          <w:ilvl w:val="0"/>
          <w:numId w:val="3"/>
        </w:numPr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подготовить студента к дальнейшему участию в научно – практических конференциях, семинарах и конкурсах;</w:t>
      </w:r>
    </w:p>
    <w:p w14:paraId="0B435B6D" w14:textId="77777777" w:rsidR="00BA1C9E" w:rsidRPr="00B13660" w:rsidRDefault="00BA1C9E" w:rsidP="00926FB3">
      <w:pPr>
        <w:numPr>
          <w:ilvl w:val="0"/>
          <w:numId w:val="3"/>
        </w:numPr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помочь студенту определиться с интересующей его темой, дальнейшее раскрытие которой возможно осуществить при написании курсовой работы или диплома;</w:t>
      </w:r>
    </w:p>
    <w:p w14:paraId="321710CE" w14:textId="77777777" w:rsidR="00BA1C9E" w:rsidRPr="00B13660" w:rsidRDefault="00BA1C9E" w:rsidP="00926FB3">
      <w:pPr>
        <w:numPr>
          <w:ilvl w:val="0"/>
          <w:numId w:val="3"/>
        </w:numPr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уяснить для себя и изложить причины своего согласия (несогласия) с мнением того или иного автора по данной проблеме.</w:t>
      </w:r>
    </w:p>
    <w:p w14:paraId="39EC8F1F" w14:textId="77777777" w:rsidR="00BA1C9E" w:rsidRPr="00B13660" w:rsidRDefault="00BA1C9E" w:rsidP="00BA1C9E">
      <w:pPr>
        <w:spacing w:line="360" w:lineRule="auto"/>
        <w:jc w:val="center"/>
        <w:rPr>
          <w:b/>
          <w:bCs/>
          <w:sz w:val="28"/>
          <w:szCs w:val="28"/>
        </w:rPr>
      </w:pPr>
      <w:r w:rsidRPr="00B13660">
        <w:rPr>
          <w:b/>
          <w:bCs/>
          <w:sz w:val="28"/>
          <w:szCs w:val="28"/>
        </w:rPr>
        <w:t>Основные требования к содержанию реферата</w:t>
      </w:r>
    </w:p>
    <w:p w14:paraId="433B5B66" w14:textId="77777777" w:rsidR="00BA1C9E" w:rsidRPr="00B13660" w:rsidRDefault="00BA1C9E" w:rsidP="00BA1C9E">
      <w:pPr>
        <w:spacing w:line="360" w:lineRule="auto"/>
        <w:ind w:firstLine="708"/>
        <w:jc w:val="both"/>
        <w:rPr>
          <w:sz w:val="28"/>
          <w:szCs w:val="28"/>
        </w:rPr>
      </w:pPr>
      <w:r w:rsidRPr="00B13660">
        <w:rPr>
          <w:sz w:val="28"/>
          <w:szCs w:val="28"/>
        </w:rPr>
        <w:t xml:space="preserve">Студент должен использовать только те материалы (научные статьи, монографии, пособия), которые имеют прямое отношение к избранной им теме. Не допускаются отстраненные рассуждения, не связанные с </w:t>
      </w:r>
      <w:r w:rsidRPr="00B13660">
        <w:rPr>
          <w:sz w:val="28"/>
          <w:szCs w:val="28"/>
        </w:rPr>
        <w:lastRenderedPageBreak/>
        <w:t>анализируемой проблемой. Содержание реферата должно быть конкретным, исследоваться должна только одна проблема (допускается несколько, только если они взаимосвязаны). Студенту необходимо строго придерживаться логики изложения (начать с определения и анализа понятий, перейти к постановке проблемы, проанализировать пути ее решения и сделать соответствующие выводы). Реферат должен заканчиваться выведением выводов по теме.</w:t>
      </w:r>
    </w:p>
    <w:p w14:paraId="572E284D" w14:textId="77777777" w:rsidR="00BA1C9E" w:rsidRPr="00B13660" w:rsidRDefault="00BA1C9E" w:rsidP="00BA1C9E">
      <w:pPr>
        <w:spacing w:line="360" w:lineRule="auto"/>
        <w:ind w:firstLine="708"/>
        <w:jc w:val="both"/>
        <w:rPr>
          <w:sz w:val="28"/>
          <w:szCs w:val="28"/>
        </w:rPr>
      </w:pPr>
      <w:r w:rsidRPr="00B13660">
        <w:rPr>
          <w:sz w:val="28"/>
          <w:szCs w:val="28"/>
        </w:rPr>
        <w:t xml:space="preserve">По своей </w:t>
      </w:r>
      <w:r w:rsidRPr="00B13660">
        <w:rPr>
          <w:i/>
          <w:iCs/>
          <w:sz w:val="28"/>
          <w:szCs w:val="28"/>
        </w:rPr>
        <w:t>структуре</w:t>
      </w:r>
      <w:r w:rsidRPr="00B13660">
        <w:rPr>
          <w:sz w:val="28"/>
          <w:szCs w:val="28"/>
        </w:rPr>
        <w:t xml:space="preserve"> реферат состоит из:</w:t>
      </w:r>
    </w:p>
    <w:p w14:paraId="20CD006B" w14:textId="77777777" w:rsidR="00BA1C9E" w:rsidRPr="00B13660" w:rsidRDefault="00BA1C9E" w:rsidP="00BA1C9E">
      <w:pPr>
        <w:spacing w:line="360" w:lineRule="auto"/>
        <w:jc w:val="both"/>
        <w:rPr>
          <w:i/>
          <w:iCs/>
          <w:sz w:val="28"/>
          <w:szCs w:val="28"/>
        </w:rPr>
      </w:pPr>
      <w:r w:rsidRPr="00B13660">
        <w:rPr>
          <w:sz w:val="28"/>
          <w:szCs w:val="28"/>
        </w:rPr>
        <w:t>1.Титульного листа</w:t>
      </w:r>
      <w:r w:rsidRPr="00B13660">
        <w:rPr>
          <w:i/>
          <w:iCs/>
          <w:sz w:val="28"/>
          <w:szCs w:val="28"/>
        </w:rPr>
        <w:t>;</w:t>
      </w:r>
    </w:p>
    <w:p w14:paraId="7395D8AB" w14:textId="77777777" w:rsidR="00BA1C9E" w:rsidRPr="00B13660" w:rsidRDefault="00BA1C9E" w:rsidP="00BA1C9E">
      <w:pPr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2.Введения, где студент формулирует проблему, подлежащую анализу и исследованию;</w:t>
      </w:r>
    </w:p>
    <w:p w14:paraId="56A6031E" w14:textId="77777777" w:rsidR="00BA1C9E" w:rsidRPr="00B13660" w:rsidRDefault="00BA1C9E" w:rsidP="00BA1C9E">
      <w:pPr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3.Основного текста, в котором последовательно раскрывается избранная тема. В отличие от курсовой работы, основной текст реферата предполагает разделение на 2-3 параграфа без выделения глав. При необходимости текст реферата может дополняться иллюстрациями, таблицами, графиками, но ими не следует "перегружать" текст;</w:t>
      </w:r>
    </w:p>
    <w:p w14:paraId="39D27E6D" w14:textId="77777777" w:rsidR="00BA1C9E" w:rsidRPr="00B13660" w:rsidRDefault="00BA1C9E" w:rsidP="00BA1C9E">
      <w:pPr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4.Заключения, где студент формулирует выводы, сделанные на основе основного текста.</w:t>
      </w:r>
    </w:p>
    <w:p w14:paraId="5B48DDFC" w14:textId="77777777" w:rsidR="00BA1C9E" w:rsidRPr="00B13660" w:rsidRDefault="00BA1C9E" w:rsidP="00BA1C9E">
      <w:pPr>
        <w:spacing w:line="360" w:lineRule="auto"/>
        <w:jc w:val="both"/>
        <w:rPr>
          <w:sz w:val="28"/>
          <w:szCs w:val="28"/>
        </w:rPr>
      </w:pPr>
      <w:r w:rsidRPr="00B13660">
        <w:rPr>
          <w:sz w:val="28"/>
          <w:szCs w:val="28"/>
        </w:rPr>
        <w:t xml:space="preserve">5.Списка </w:t>
      </w:r>
      <w:proofErr w:type="gramStart"/>
      <w:r w:rsidRPr="00B13660">
        <w:rPr>
          <w:sz w:val="28"/>
          <w:szCs w:val="28"/>
        </w:rPr>
        <w:t>использованной  литературы</w:t>
      </w:r>
      <w:proofErr w:type="gramEnd"/>
      <w:r w:rsidRPr="00B13660">
        <w:rPr>
          <w:sz w:val="28"/>
          <w:szCs w:val="28"/>
        </w:rPr>
        <w:t xml:space="preserve">. В данном списке называются как те источники, на которые ссылается студент при подготовке реферата, так и иные, которые были изучены им при подготовке реферата. </w:t>
      </w:r>
    </w:p>
    <w:p w14:paraId="1578E3D7" w14:textId="77777777" w:rsidR="00BA1C9E" w:rsidRPr="00B13660" w:rsidRDefault="00BA1C9E" w:rsidP="00BA1C9E">
      <w:pPr>
        <w:spacing w:line="360" w:lineRule="auto"/>
        <w:ind w:firstLine="708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Объем реферата составляет 10-15 страниц машинописного текста, но в любом случае не должен превышать 15 страниц. Интервал – 1,5, размер шрифта – 14, поля: левое — 3см, правое — 1,5 см, верхнее и нижнее — 1,5см</w:t>
      </w:r>
      <w:r>
        <w:rPr>
          <w:sz w:val="28"/>
          <w:szCs w:val="28"/>
        </w:rPr>
        <w:t>.</w:t>
      </w:r>
      <w:r w:rsidRPr="00B13660">
        <w:rPr>
          <w:sz w:val="28"/>
          <w:szCs w:val="28"/>
        </w:rPr>
        <w:t xml:space="preserve"> Страницы должны быть пронумерованы. Абзацный отступ от начала строки равен 1,25 см. </w:t>
      </w:r>
    </w:p>
    <w:p w14:paraId="215B7753" w14:textId="77777777" w:rsidR="00BA1C9E" w:rsidRPr="00B13660" w:rsidRDefault="00BA1C9E" w:rsidP="00065884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13660">
        <w:rPr>
          <w:b/>
          <w:bCs/>
          <w:sz w:val="28"/>
          <w:szCs w:val="28"/>
        </w:rPr>
        <w:t>Порядок сдачи реферата и его оценка</w:t>
      </w:r>
    </w:p>
    <w:p w14:paraId="4CFD6CA4" w14:textId="77777777" w:rsidR="00BA1C9E" w:rsidRPr="00B13660" w:rsidRDefault="00BA1C9E" w:rsidP="00BA1C9E">
      <w:pPr>
        <w:spacing w:line="360" w:lineRule="auto"/>
        <w:ind w:firstLine="708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Реферат</w:t>
      </w:r>
      <w:r>
        <w:rPr>
          <w:sz w:val="28"/>
          <w:szCs w:val="28"/>
        </w:rPr>
        <w:t>ы</w:t>
      </w:r>
      <w:r w:rsidRPr="00B13660">
        <w:rPr>
          <w:sz w:val="28"/>
          <w:szCs w:val="28"/>
        </w:rPr>
        <w:t xml:space="preserve"> пиш</w:t>
      </w:r>
      <w:r>
        <w:rPr>
          <w:sz w:val="28"/>
          <w:szCs w:val="28"/>
        </w:rPr>
        <w:t>у</w:t>
      </w:r>
      <w:r w:rsidRPr="00B13660">
        <w:rPr>
          <w:sz w:val="28"/>
          <w:szCs w:val="28"/>
        </w:rPr>
        <w:t xml:space="preserve">тся студентами в течение </w:t>
      </w:r>
      <w:r>
        <w:rPr>
          <w:sz w:val="28"/>
          <w:szCs w:val="28"/>
        </w:rPr>
        <w:t>се</w:t>
      </w:r>
      <w:r w:rsidRPr="00B13660">
        <w:rPr>
          <w:sz w:val="28"/>
          <w:szCs w:val="28"/>
        </w:rPr>
        <w:t xml:space="preserve">местра в сроки, устанавливаемые преподавателем по конкретной дисциплине, </w:t>
      </w:r>
      <w:r>
        <w:rPr>
          <w:sz w:val="28"/>
          <w:szCs w:val="28"/>
        </w:rPr>
        <w:t xml:space="preserve">докладывается </w:t>
      </w:r>
      <w:r>
        <w:rPr>
          <w:sz w:val="28"/>
          <w:szCs w:val="28"/>
        </w:rPr>
        <w:lastRenderedPageBreak/>
        <w:t>студентом и выносится на обсуждение. Печатный вариант</w:t>
      </w:r>
      <w:r w:rsidRPr="00B13660">
        <w:rPr>
          <w:sz w:val="28"/>
          <w:szCs w:val="28"/>
        </w:rPr>
        <w:t xml:space="preserve"> сдается преподавателю, ведущему дисциплину. </w:t>
      </w:r>
    </w:p>
    <w:p w14:paraId="313D9FFA" w14:textId="77777777" w:rsidR="00BA1C9E" w:rsidRPr="00B13660" w:rsidRDefault="00BA1C9E" w:rsidP="00BA1C9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13660">
        <w:rPr>
          <w:sz w:val="28"/>
          <w:szCs w:val="28"/>
        </w:rPr>
        <w:t xml:space="preserve">По результатам проверки студенту выставляется определенное количество баллов, которое входит в общее количество баллов студента, набранных им в течение </w:t>
      </w:r>
      <w:r>
        <w:rPr>
          <w:sz w:val="28"/>
          <w:szCs w:val="28"/>
        </w:rPr>
        <w:t>се</w:t>
      </w:r>
      <w:r w:rsidRPr="00B13660">
        <w:rPr>
          <w:sz w:val="28"/>
          <w:szCs w:val="28"/>
        </w:rPr>
        <w:t>местра. При оценке реферата учитываются соответствие содержания выбранной теме, четкость структуры работы, умение работать с научной литературой, умение ставить проблему и анализировать ее, умение логически мыслить, владение профессиональной терминологией, грамотность оформления.</w:t>
      </w:r>
    </w:p>
    <w:p w14:paraId="3C7F72AA" w14:textId="77777777" w:rsidR="00BA1C9E" w:rsidRPr="00867F86" w:rsidRDefault="00BA1C9E" w:rsidP="00BA1C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т</w:t>
      </w:r>
      <w:r w:rsidRPr="00867F86">
        <w:rPr>
          <w:b/>
          <w:sz w:val="28"/>
          <w:szCs w:val="28"/>
        </w:rPr>
        <w:t>ематика и перечень рефератов</w:t>
      </w:r>
    </w:p>
    <w:p w14:paraId="005EA925" w14:textId="77777777" w:rsidR="00D631E9" w:rsidRPr="00D631E9" w:rsidRDefault="00D631E9" w:rsidP="00355114">
      <w:pPr>
        <w:pStyle w:val="a7"/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>Стратегическое планирование деятельности ресторана при гостинице.</w:t>
      </w:r>
    </w:p>
    <w:p w14:paraId="4A8BAB8F" w14:textId="77777777" w:rsidR="00D631E9" w:rsidRPr="00D631E9" w:rsidRDefault="00D631E9" w:rsidP="00926FB3">
      <w:pPr>
        <w:pStyle w:val="a7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ПБО</w:t>
      </w:r>
      <w:r w:rsidRPr="00D631E9">
        <w:rPr>
          <w:sz w:val="28"/>
          <w:szCs w:val="28"/>
        </w:rPr>
        <w:t>.</w:t>
      </w:r>
    </w:p>
    <w:p w14:paraId="6B4172DA" w14:textId="77777777" w:rsidR="00D631E9" w:rsidRPr="00D631E9" w:rsidRDefault="00D631E9" w:rsidP="00926FB3">
      <w:pPr>
        <w:pStyle w:val="a7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 xml:space="preserve">Стратегическое планирование деятельности ресторана </w:t>
      </w:r>
      <w:r w:rsidRPr="00D631E9">
        <w:rPr>
          <w:bCs/>
          <w:sz w:val="28"/>
          <w:szCs w:val="28"/>
        </w:rPr>
        <w:t>с местом семейного досуга</w:t>
      </w:r>
      <w:r w:rsidRPr="00D631E9">
        <w:rPr>
          <w:sz w:val="28"/>
          <w:szCs w:val="28"/>
        </w:rPr>
        <w:t>.</w:t>
      </w:r>
    </w:p>
    <w:p w14:paraId="48DFFE9F" w14:textId="77777777" w:rsidR="00D631E9" w:rsidRDefault="00D631E9" w:rsidP="00926FB3">
      <w:pPr>
        <w:pStyle w:val="a7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предприятия «</w:t>
      </w:r>
      <w:r w:rsidRPr="00D631E9">
        <w:rPr>
          <w:bCs/>
          <w:sz w:val="28"/>
          <w:szCs w:val="28"/>
        </w:rPr>
        <w:t>Фаст-фуд для ЗОЖ</w:t>
      </w:r>
      <w:r>
        <w:rPr>
          <w:bCs/>
          <w:sz w:val="28"/>
          <w:szCs w:val="28"/>
        </w:rPr>
        <w:t>»</w:t>
      </w:r>
    </w:p>
    <w:p w14:paraId="5437E31E" w14:textId="77777777" w:rsidR="00D631E9" w:rsidRDefault="00D631E9" w:rsidP="00926FB3">
      <w:pPr>
        <w:pStyle w:val="a7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предприятия «Столовая 3.0»</w:t>
      </w:r>
    </w:p>
    <w:p w14:paraId="7F10C911" w14:textId="77777777" w:rsidR="00D631E9" w:rsidRDefault="00D631E9" w:rsidP="00926FB3">
      <w:pPr>
        <w:pStyle w:val="a7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кафетерий</w:t>
      </w:r>
    </w:p>
    <w:p w14:paraId="41FE82D8" w14:textId="77777777" w:rsidR="00D631E9" w:rsidRDefault="00D631E9" w:rsidP="00926FB3">
      <w:pPr>
        <w:pStyle w:val="a7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диетических столовых и кафе</w:t>
      </w:r>
    </w:p>
    <w:p w14:paraId="5BEE6113" w14:textId="77777777" w:rsidR="00D631E9" w:rsidRDefault="00D631E9" w:rsidP="00926FB3">
      <w:pPr>
        <w:pStyle w:val="a7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закусочных</w:t>
      </w:r>
    </w:p>
    <w:p w14:paraId="630EF01D" w14:textId="77777777" w:rsidR="00D631E9" w:rsidRDefault="00D631E9" w:rsidP="00926FB3">
      <w:pPr>
        <w:pStyle w:val="a7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специализированных предприятий по производства полуфабрикатов</w:t>
      </w:r>
    </w:p>
    <w:p w14:paraId="2EA5F036" w14:textId="77777777" w:rsidR="00D218DB" w:rsidRDefault="00D218D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4F1E7D0C" w14:textId="15D5302D" w:rsidR="00A9395E" w:rsidRPr="004B6C38" w:rsidRDefault="00A9395E" w:rsidP="004B6C38">
      <w:pPr>
        <w:tabs>
          <w:tab w:val="left" w:pos="426"/>
        </w:tabs>
        <w:suppressAutoHyphens/>
        <w:spacing w:line="276" w:lineRule="auto"/>
        <w:ind w:left="360"/>
        <w:jc w:val="right"/>
        <w:rPr>
          <w:rFonts w:eastAsia="Times New Roman"/>
          <w:sz w:val="28"/>
          <w:szCs w:val="28"/>
        </w:rPr>
      </w:pPr>
      <w:r w:rsidRPr="004B6C38">
        <w:rPr>
          <w:rFonts w:eastAsia="Times New Roman"/>
          <w:sz w:val="28"/>
          <w:szCs w:val="28"/>
        </w:rPr>
        <w:lastRenderedPageBreak/>
        <w:t>Приложение 2</w:t>
      </w:r>
    </w:p>
    <w:p w14:paraId="5FB02081" w14:textId="77777777" w:rsidR="00A9395E" w:rsidRDefault="00A9395E" w:rsidP="004B6C38">
      <w:pPr>
        <w:pStyle w:val="a5"/>
        <w:suppressAutoHyphens/>
        <w:ind w:left="36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98A60A" wp14:editId="1C26824F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6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DBEB54" w14:textId="77777777" w:rsidR="00A9395E" w:rsidRDefault="00A9395E" w:rsidP="004B6C38">
      <w:pPr>
        <w:pStyle w:val="a5"/>
        <w:suppressAutoHyphens/>
        <w:ind w:left="360"/>
        <w:jc w:val="right"/>
        <w:rPr>
          <w:b/>
          <w:sz w:val="20"/>
          <w:szCs w:val="20"/>
        </w:rPr>
      </w:pPr>
    </w:p>
    <w:p w14:paraId="49DFAFA9" w14:textId="77777777" w:rsidR="00A9395E" w:rsidRPr="004B6C38" w:rsidRDefault="00A9395E" w:rsidP="004B6C38">
      <w:pPr>
        <w:shd w:val="clear" w:color="auto" w:fill="FFFFFF"/>
        <w:ind w:left="360" w:right="-284"/>
        <w:jc w:val="center"/>
        <w:rPr>
          <w:sz w:val="28"/>
          <w:szCs w:val="28"/>
        </w:rPr>
      </w:pPr>
    </w:p>
    <w:p w14:paraId="2562BE71" w14:textId="77777777" w:rsidR="00A9395E" w:rsidRPr="004B6C38" w:rsidRDefault="00A9395E" w:rsidP="004B6C38">
      <w:pPr>
        <w:shd w:val="clear" w:color="auto" w:fill="FFFFFF"/>
        <w:ind w:left="360" w:right="-284"/>
        <w:jc w:val="center"/>
        <w:rPr>
          <w:sz w:val="28"/>
          <w:szCs w:val="28"/>
        </w:rPr>
      </w:pPr>
    </w:p>
    <w:p w14:paraId="5830A993" w14:textId="77777777" w:rsidR="00A9395E" w:rsidRPr="004B6C38" w:rsidRDefault="00A9395E" w:rsidP="004B6C38">
      <w:pPr>
        <w:shd w:val="clear" w:color="auto" w:fill="FFFFFF"/>
        <w:ind w:left="360"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14:paraId="5DE652E7" w14:textId="77777777" w:rsidR="00A9395E" w:rsidRPr="004B6C38" w:rsidRDefault="00A9395E" w:rsidP="004B6C38">
      <w:pPr>
        <w:ind w:left="360"/>
        <w:jc w:val="center"/>
        <w:rPr>
          <w:sz w:val="22"/>
          <w:szCs w:val="22"/>
        </w:rPr>
      </w:pPr>
      <w:r w:rsidRPr="004B6C38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68075456" w14:textId="77777777" w:rsidR="00A9395E" w:rsidRPr="004B6C38" w:rsidRDefault="00A9395E" w:rsidP="004B6C38">
      <w:pPr>
        <w:shd w:val="clear" w:color="auto" w:fill="FFFFFF"/>
        <w:ind w:left="360"/>
        <w:jc w:val="center"/>
        <w:rPr>
          <w:sz w:val="22"/>
          <w:szCs w:val="22"/>
        </w:rPr>
      </w:pPr>
      <w:r w:rsidRPr="004B6C38">
        <w:rPr>
          <w:sz w:val="22"/>
          <w:szCs w:val="22"/>
        </w:rPr>
        <w:t>высшего образования</w:t>
      </w:r>
    </w:p>
    <w:p w14:paraId="7C3B6112" w14:textId="77777777" w:rsidR="00A9395E" w:rsidRPr="004B6C38" w:rsidRDefault="00A9395E" w:rsidP="004B6C38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4B6C38">
        <w:rPr>
          <w:b/>
          <w:bCs/>
          <w:sz w:val="28"/>
          <w:szCs w:val="28"/>
        </w:rPr>
        <w:t>«Дальневосточный федеральный университет»</w:t>
      </w:r>
    </w:p>
    <w:p w14:paraId="0D07FD15" w14:textId="77777777" w:rsidR="00A9395E" w:rsidRPr="004B6C38" w:rsidRDefault="00A9395E" w:rsidP="004B6C38">
      <w:pPr>
        <w:shd w:val="clear" w:color="auto" w:fill="FFFFFF"/>
        <w:ind w:left="360"/>
        <w:jc w:val="center"/>
        <w:rPr>
          <w:bCs/>
          <w:sz w:val="28"/>
          <w:szCs w:val="28"/>
        </w:rPr>
      </w:pPr>
      <w:r w:rsidRPr="004B6C38">
        <w:rPr>
          <w:bCs/>
          <w:sz w:val="28"/>
          <w:szCs w:val="28"/>
        </w:rPr>
        <w:t>(ДВФУ)</w:t>
      </w:r>
    </w:p>
    <w:p w14:paraId="0684C6C1" w14:textId="77777777" w:rsidR="00A9395E" w:rsidRPr="004B6C38" w:rsidRDefault="00922FB0" w:rsidP="004B6C38">
      <w:pPr>
        <w:ind w:left="360"/>
        <w:rPr>
          <w:sz w:val="20"/>
          <w:szCs w:val="20"/>
        </w:rPr>
      </w:pPr>
      <w:r>
        <w:rPr>
          <w:noProof/>
        </w:rPr>
        <w:pict w14:anchorId="0C61DEC7">
          <v:line id="_x0000_s1027" style="position:absolute;left:0;text-align:left;flip:y;z-index:251663360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wM6nJ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14:paraId="2EC98F77" w14:textId="77777777" w:rsidR="00A9395E" w:rsidRPr="004B6C38" w:rsidRDefault="00A9395E" w:rsidP="004B6C38">
      <w:pPr>
        <w:ind w:left="360"/>
        <w:jc w:val="center"/>
        <w:rPr>
          <w:b/>
          <w:bCs/>
          <w:caps/>
          <w:sz w:val="22"/>
          <w:szCs w:val="22"/>
        </w:rPr>
      </w:pPr>
      <w:r w:rsidRPr="004B6C38">
        <w:rPr>
          <w:b/>
          <w:bCs/>
          <w:caps/>
          <w:sz w:val="22"/>
          <w:szCs w:val="22"/>
        </w:rPr>
        <w:t>Школа биомедицины</w:t>
      </w:r>
    </w:p>
    <w:p w14:paraId="0591884C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3B268AB3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0A3CC9E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36EDB033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78D7675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69064FDA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323246DF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DD5A956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18CE174B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356063ED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  <w:r w:rsidRPr="004B6C38">
        <w:rPr>
          <w:rFonts w:eastAsia="Times New Roman"/>
          <w:b/>
          <w:caps/>
          <w:sz w:val="28"/>
          <w:szCs w:val="28"/>
        </w:rPr>
        <w:t xml:space="preserve">ФОНД ОЦЕНОЧНЫХ СРЕДСТВ </w:t>
      </w:r>
    </w:p>
    <w:p w14:paraId="4DE6401B" w14:textId="77777777" w:rsidR="00A9395E" w:rsidRPr="00D631E9" w:rsidRDefault="00A9395E" w:rsidP="00D631E9">
      <w:pPr>
        <w:spacing w:after="60"/>
        <w:jc w:val="center"/>
        <w:outlineLvl w:val="5"/>
        <w:rPr>
          <w:rFonts w:eastAsia="Times New Roman"/>
          <w:b/>
          <w:sz w:val="28"/>
          <w:szCs w:val="28"/>
        </w:rPr>
      </w:pPr>
      <w:r w:rsidRPr="00D631E9">
        <w:rPr>
          <w:rFonts w:eastAsia="Times New Roman"/>
          <w:b/>
          <w:sz w:val="28"/>
          <w:szCs w:val="28"/>
        </w:rPr>
        <w:t>по дисциплине «</w:t>
      </w:r>
      <w:r w:rsidR="00D631E9" w:rsidRPr="00D631E9">
        <w:rPr>
          <w:b/>
          <w:sz w:val="28"/>
          <w:szCs w:val="28"/>
        </w:rPr>
        <w:t>Стратегическое планирование и прогнозирование деятельности предприятий общественного питания</w:t>
      </w:r>
      <w:r w:rsidRPr="00D631E9">
        <w:rPr>
          <w:rFonts w:eastAsia="Times New Roman"/>
          <w:b/>
          <w:sz w:val="28"/>
          <w:szCs w:val="28"/>
        </w:rPr>
        <w:t>»</w:t>
      </w:r>
    </w:p>
    <w:p w14:paraId="153630D1" w14:textId="77777777" w:rsidR="00D631E9" w:rsidRPr="00D631E9" w:rsidRDefault="00D631E9" w:rsidP="00D631E9">
      <w:pPr>
        <w:spacing w:after="60"/>
        <w:jc w:val="center"/>
        <w:outlineLvl w:val="5"/>
        <w:rPr>
          <w:rFonts w:eastAsia="Times New Roman"/>
          <w:bCs/>
          <w:sz w:val="28"/>
          <w:szCs w:val="28"/>
        </w:rPr>
      </w:pPr>
      <w:r w:rsidRPr="00D631E9">
        <w:rPr>
          <w:rFonts w:eastAsia="Times New Roman"/>
          <w:bCs/>
          <w:sz w:val="28"/>
          <w:szCs w:val="28"/>
        </w:rPr>
        <w:t>Технология продукции и организация общественного питания</w:t>
      </w:r>
    </w:p>
    <w:p w14:paraId="5AFB6FB5" w14:textId="581F17CE" w:rsidR="00D631E9" w:rsidRPr="00D631E9" w:rsidRDefault="00D631E9" w:rsidP="00D631E9">
      <w:pPr>
        <w:jc w:val="center"/>
        <w:outlineLvl w:val="5"/>
        <w:rPr>
          <w:sz w:val="28"/>
          <w:szCs w:val="28"/>
        </w:rPr>
      </w:pPr>
      <w:r w:rsidRPr="00D631E9">
        <w:rPr>
          <w:sz w:val="28"/>
          <w:szCs w:val="28"/>
        </w:rPr>
        <w:t>Программа подготовки: Магистратура</w:t>
      </w:r>
    </w:p>
    <w:p w14:paraId="7AF94BEA" w14:textId="77777777" w:rsidR="00D631E9" w:rsidRPr="00D631E9" w:rsidRDefault="00D631E9" w:rsidP="00D631E9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D631E9">
        <w:rPr>
          <w:rFonts w:eastAsia="Times New Roman"/>
          <w:b/>
          <w:bCs/>
          <w:sz w:val="28"/>
          <w:szCs w:val="28"/>
        </w:rPr>
        <w:t>Форма подготовки очная</w:t>
      </w:r>
    </w:p>
    <w:p w14:paraId="48E2560E" w14:textId="77777777" w:rsidR="00D631E9" w:rsidRPr="00D631E9" w:rsidRDefault="00D631E9" w:rsidP="00D631E9">
      <w:pPr>
        <w:jc w:val="center"/>
        <w:rPr>
          <w:sz w:val="28"/>
          <w:szCs w:val="28"/>
        </w:rPr>
      </w:pPr>
    </w:p>
    <w:p w14:paraId="2E0C2F47" w14:textId="77777777" w:rsidR="00A9395E" w:rsidRPr="00D631E9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247E889E" w14:textId="77777777" w:rsidR="00A9395E" w:rsidRPr="00D631E9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254BD65D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696B73C4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5A451911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27DF8C7A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461CDBFE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5C30778A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4A66C1EC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632A5DF0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caps/>
          <w:sz w:val="28"/>
          <w:szCs w:val="28"/>
        </w:rPr>
      </w:pPr>
    </w:p>
    <w:p w14:paraId="6B62ACE8" w14:textId="77777777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  <w:r w:rsidRPr="004B6C38">
        <w:rPr>
          <w:rFonts w:eastAsia="Times New Roman"/>
          <w:b/>
          <w:sz w:val="28"/>
          <w:szCs w:val="28"/>
        </w:rPr>
        <w:t>Владивосток</w:t>
      </w:r>
    </w:p>
    <w:p w14:paraId="43902FA0" w14:textId="3E080D8D" w:rsidR="00A9395E" w:rsidRPr="004B6C38" w:rsidRDefault="00A9395E" w:rsidP="004B6C38">
      <w:pPr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  <w:r w:rsidRPr="004B6C38">
        <w:rPr>
          <w:rFonts w:eastAsia="Times New Roman"/>
          <w:b/>
          <w:caps/>
          <w:sz w:val="28"/>
          <w:szCs w:val="28"/>
        </w:rPr>
        <w:t>201</w:t>
      </w:r>
      <w:r w:rsidR="00D218DB">
        <w:rPr>
          <w:rFonts w:eastAsia="Times New Roman"/>
          <w:b/>
          <w:caps/>
          <w:sz w:val="28"/>
          <w:szCs w:val="28"/>
        </w:rPr>
        <w:t>9</w:t>
      </w:r>
    </w:p>
    <w:p w14:paraId="0D7FE3F8" w14:textId="77777777" w:rsidR="00A9395E" w:rsidRPr="004B6C38" w:rsidRDefault="00A9395E" w:rsidP="004B6C38">
      <w:pPr>
        <w:tabs>
          <w:tab w:val="left" w:pos="993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  <w:r w:rsidRPr="004B6C38">
        <w:rPr>
          <w:rFonts w:eastAsia="Times New Roman"/>
          <w:b/>
          <w:sz w:val="28"/>
          <w:szCs w:val="28"/>
        </w:rPr>
        <w:br w:type="page"/>
      </w:r>
      <w:r w:rsidRPr="004B6C38">
        <w:rPr>
          <w:b/>
          <w:sz w:val="28"/>
          <w:szCs w:val="28"/>
        </w:rPr>
        <w:lastRenderedPageBreak/>
        <w:t>Паспорт ФОС</w:t>
      </w:r>
    </w:p>
    <w:p w14:paraId="7E596892" w14:textId="77777777" w:rsidR="00A9395E" w:rsidRDefault="00BB6891" w:rsidP="004C6341">
      <w:pPr>
        <w:spacing w:after="6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="004C6341" w:rsidRPr="004C6341">
        <w:rPr>
          <w:sz w:val="28"/>
          <w:szCs w:val="28"/>
        </w:rPr>
        <w:t>«Стратегическое планирование и прогнозирование деятельности предприятий общественного питания»</w:t>
      </w:r>
    </w:p>
    <w:p w14:paraId="470DB42E" w14:textId="77777777" w:rsidR="004C6341" w:rsidRDefault="004C6341" w:rsidP="004C6341">
      <w:pPr>
        <w:spacing w:after="60"/>
        <w:jc w:val="center"/>
        <w:outlineLvl w:val="5"/>
        <w:rPr>
          <w:sz w:val="28"/>
          <w:szCs w:val="28"/>
        </w:rPr>
      </w:pPr>
    </w:p>
    <w:tbl>
      <w:tblPr>
        <w:tblStyle w:val="af7"/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5"/>
        <w:gridCol w:w="1275"/>
        <w:gridCol w:w="4215"/>
      </w:tblGrid>
      <w:tr w:rsidR="004C6341" w:rsidRPr="00C96812" w14:paraId="1B90214F" w14:textId="77777777" w:rsidTr="00C96812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E63" w14:textId="77777777" w:rsidR="004C6341" w:rsidRPr="00C96812" w:rsidRDefault="004C6341" w:rsidP="00C96812">
            <w:pPr>
              <w:jc w:val="center"/>
              <w:rPr>
                <w:b/>
                <w:lang w:eastAsia="en-US"/>
              </w:rPr>
            </w:pPr>
            <w:r w:rsidRPr="00C96812">
              <w:rPr>
                <w:b/>
                <w:lang w:eastAsia="en-US"/>
              </w:rPr>
              <w:t>Код и формулировка компетенции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7877" w14:textId="77777777" w:rsidR="004C6341" w:rsidRPr="00C96812" w:rsidRDefault="004C6341" w:rsidP="00C96812">
            <w:pPr>
              <w:ind w:firstLine="284"/>
              <w:jc w:val="center"/>
              <w:rPr>
                <w:b/>
                <w:lang w:eastAsia="en-US"/>
              </w:rPr>
            </w:pPr>
            <w:r w:rsidRPr="00C96812">
              <w:rPr>
                <w:b/>
                <w:lang w:eastAsia="en-US"/>
              </w:rPr>
              <w:t>Этапы формирования компетенции</w:t>
            </w:r>
          </w:p>
        </w:tc>
      </w:tr>
      <w:tr w:rsidR="004C6341" w:rsidRPr="00C96812" w14:paraId="46D81EA3" w14:textId="77777777" w:rsidTr="00C96812"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B1D" w14:textId="0FEF2B4F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ОПК-3 способность разрабатывать эффективную стратегию и формировать политику предприятия; обеспечивать предприятие питания материальными и финансовыми ресурсами, разрабатывать новые конкурентоспособные концепции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C8C3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06B" w14:textId="77777777" w:rsidR="004C6341" w:rsidRPr="00C96812" w:rsidRDefault="004C6341" w:rsidP="00926FB3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основы стратегического бизнес планирования</w:t>
            </w:r>
          </w:p>
          <w:p w14:paraId="0A284B29" w14:textId="04B4990E" w:rsidR="004C6341" w:rsidRPr="00D218DB" w:rsidRDefault="004C6341" w:rsidP="00D218DB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политики предприятия</w:t>
            </w:r>
          </w:p>
        </w:tc>
      </w:tr>
      <w:tr w:rsidR="004C6341" w:rsidRPr="00C96812" w14:paraId="7B2413AC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CA3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8DC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C47" w14:textId="77777777" w:rsidR="004C6341" w:rsidRPr="00C96812" w:rsidRDefault="004C6341" w:rsidP="00926FB3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бюджетирования предприятия </w:t>
            </w:r>
          </w:p>
          <w:p w14:paraId="6E7DF6CA" w14:textId="77777777" w:rsidR="004C6341" w:rsidRPr="00C96812" w:rsidRDefault="004C6341" w:rsidP="00926FB3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сырья и материальных запасов</w:t>
            </w:r>
          </w:p>
          <w:p w14:paraId="717189A9" w14:textId="77777777" w:rsidR="004C6341" w:rsidRPr="00C96812" w:rsidRDefault="004C6341" w:rsidP="00926FB3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финансовых потоков</w:t>
            </w:r>
          </w:p>
          <w:p w14:paraId="410515DA" w14:textId="20EF76F2" w:rsidR="004C6341" w:rsidRPr="00D218DB" w:rsidRDefault="004C6341" w:rsidP="00D218DB">
            <w:pPr>
              <w:pStyle w:val="ConsPlusNormal"/>
              <w:widowControl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разработать конкурентоспособных концепций</w:t>
            </w:r>
          </w:p>
        </w:tc>
      </w:tr>
      <w:tr w:rsidR="004C6341" w:rsidRPr="00C96812" w14:paraId="3BB400A7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B8A1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B7CE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FF9" w14:textId="77777777" w:rsidR="004C6341" w:rsidRPr="00C96812" w:rsidRDefault="004C6341" w:rsidP="00926FB3">
            <w:pPr>
              <w:pStyle w:val="ConsPlusNonformat"/>
              <w:widowControl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планирования материально технической базы предприятия.</w:t>
            </w:r>
          </w:p>
          <w:p w14:paraId="464E0F76" w14:textId="250A3528" w:rsidR="004C6341" w:rsidRPr="00D218DB" w:rsidRDefault="004C6341" w:rsidP="00D218DB">
            <w:pPr>
              <w:pStyle w:val="ConsPlusNonformat"/>
              <w:widowControl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управления финансовыми потоками</w:t>
            </w:r>
          </w:p>
        </w:tc>
      </w:tr>
      <w:tr w:rsidR="004C6341" w:rsidRPr="00C96812" w14:paraId="472226D2" w14:textId="77777777" w:rsidTr="00C96812"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D7E5" w14:textId="47816655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ПК-6 способность оценивать рынки сбыта и разрабатывать брэнд и организовать рекламную компанию по продвижению товара и услуг на рынок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1BC5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B84" w14:textId="77777777" w:rsidR="004C6341" w:rsidRPr="00C96812" w:rsidRDefault="004C6341" w:rsidP="00C96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основы микс маркетинга</w:t>
            </w:r>
          </w:p>
        </w:tc>
      </w:tr>
      <w:tr w:rsidR="004C6341" w:rsidRPr="00C96812" w14:paraId="4449D4BF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2766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371D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432D" w14:textId="77777777" w:rsidR="004C6341" w:rsidRPr="00C96812" w:rsidRDefault="004C6341" w:rsidP="00C96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производить выбор необходимого направления продвижение в рынке</w:t>
            </w:r>
          </w:p>
          <w:p w14:paraId="0B7D0811" w14:textId="77777777" w:rsidR="004C6341" w:rsidRPr="00C96812" w:rsidRDefault="004C6341" w:rsidP="00C968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характер и бюджет рекламной компании</w:t>
            </w:r>
          </w:p>
          <w:p w14:paraId="56AB2B3F" w14:textId="77777777" w:rsidR="004C6341" w:rsidRPr="00C96812" w:rsidRDefault="004C6341" w:rsidP="00C968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проводить конкурентный анализ</w:t>
            </w:r>
          </w:p>
          <w:p w14:paraId="7FA6FD21" w14:textId="77777777" w:rsidR="004C6341" w:rsidRPr="00C96812" w:rsidRDefault="004C6341" w:rsidP="00C968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стейкхолдеров</w:t>
            </w:r>
          </w:p>
        </w:tc>
      </w:tr>
      <w:tr w:rsidR="004C6341" w:rsidRPr="00C96812" w14:paraId="734B1AA7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83AB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209E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403" w14:textId="77777777" w:rsidR="004C6341" w:rsidRPr="00C96812" w:rsidRDefault="004C6341" w:rsidP="00926FB3">
            <w:pPr>
              <w:pStyle w:val="ConsPlusNonformat"/>
              <w:widowControl/>
              <w:numPr>
                <w:ilvl w:val="0"/>
                <w:numId w:val="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продвижению товара и услуг на рынок</w:t>
            </w:r>
          </w:p>
          <w:p w14:paraId="77B4EF3E" w14:textId="77777777" w:rsidR="004C6341" w:rsidRPr="00C96812" w:rsidRDefault="004C6341" w:rsidP="00926FB3">
            <w:pPr>
              <w:pStyle w:val="ConsPlusNonformat"/>
              <w:widowControl/>
              <w:numPr>
                <w:ilvl w:val="0"/>
                <w:numId w:val="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внешних и внутренних условий</w:t>
            </w:r>
          </w:p>
        </w:tc>
      </w:tr>
      <w:tr w:rsidR="004C6341" w:rsidRPr="00C96812" w14:paraId="2A5A19B8" w14:textId="77777777" w:rsidTr="00C96812"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035" w14:textId="1AFD35AF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ПК-13 способность оценивать результативность экономической деятельности предприятия с учетом достижения наибольших результатов при наименьших затратах материальных и финансовых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FB92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F5DD" w14:textId="77777777" w:rsidR="004C6341" w:rsidRPr="00C96812" w:rsidRDefault="004C6341" w:rsidP="00926FB3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76"/>
                <w:tab w:val="right" w:leader="underscore" w:pos="9639"/>
              </w:tabs>
              <w:ind w:left="176" w:hanging="142"/>
              <w:jc w:val="both"/>
              <w:rPr>
                <w:lang w:eastAsia="en-US"/>
              </w:rPr>
            </w:pPr>
            <w:r w:rsidRPr="00C96812">
              <w:rPr>
                <w:lang w:eastAsia="en-US"/>
              </w:rPr>
              <w:t>методов определения порога рентабельности предприятия</w:t>
            </w:r>
          </w:p>
        </w:tc>
      </w:tr>
      <w:tr w:rsidR="004C6341" w:rsidRPr="00C96812" w14:paraId="7AE8DF8E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7A0A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56F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616D" w14:textId="77777777" w:rsidR="004C6341" w:rsidRPr="00C96812" w:rsidRDefault="004C6341" w:rsidP="00926FB3">
            <w:pPr>
              <w:pStyle w:val="ConsPlusNormal"/>
              <w:numPr>
                <w:ilvl w:val="0"/>
                <w:numId w:val="1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экономической эффективности затрат</w:t>
            </w:r>
          </w:p>
          <w:p w14:paraId="5E528756" w14:textId="77777777" w:rsidR="004C6341" w:rsidRPr="00C96812" w:rsidRDefault="004C6341" w:rsidP="00926FB3">
            <w:pPr>
              <w:pStyle w:val="ConsPlusNormal"/>
              <w:numPr>
                <w:ilvl w:val="0"/>
                <w:numId w:val="1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экономической эффективности ценовой политики</w:t>
            </w:r>
          </w:p>
          <w:p w14:paraId="1F1EC7EF" w14:textId="77777777" w:rsidR="004C6341" w:rsidRPr="00C96812" w:rsidRDefault="004C6341" w:rsidP="00926FB3">
            <w:pPr>
              <w:pStyle w:val="ConsPlusNormal"/>
              <w:numPr>
                <w:ilvl w:val="0"/>
                <w:numId w:val="1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результативность компании в целом </w:t>
            </w:r>
          </w:p>
        </w:tc>
      </w:tr>
      <w:tr w:rsidR="004C6341" w:rsidRPr="00C96812" w14:paraId="3F368FA7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5294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EBAE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4BF9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разработки </w:t>
            </w:r>
            <w:r w:rsidRPr="00C9681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KPI</w:t>
            </w:r>
          </w:p>
          <w:p w14:paraId="788A8085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управления затратами</w:t>
            </w:r>
          </w:p>
          <w:p w14:paraId="74717230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управление финансовыми ресурсами компании</w:t>
            </w:r>
          </w:p>
        </w:tc>
      </w:tr>
      <w:tr w:rsidR="004C6341" w:rsidRPr="00C96812" w14:paraId="39CE10C1" w14:textId="77777777" w:rsidTr="00C96812"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C905" w14:textId="7FA9698F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ПК-33 способность применять методики инженерных расчетов, необходимые для технологии проектирования систем, объектов и сооружений предприятий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8601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AF41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основы инженерных расчетов</w:t>
            </w:r>
          </w:p>
        </w:tc>
      </w:tr>
      <w:tr w:rsidR="004C6341" w:rsidRPr="00C96812" w14:paraId="163ACD7D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822C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575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3A52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технологический расчет необходимого оборудования</w:t>
            </w:r>
          </w:p>
          <w:p w14:paraId="4BB913D6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методик инженерных расчетов при планировании и </w:t>
            </w: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прогнозировании объектов и сооружений предприятий общественного питания</w:t>
            </w:r>
          </w:p>
        </w:tc>
      </w:tr>
      <w:tr w:rsidR="004C6341" w:rsidRPr="00C96812" w14:paraId="5F928F4E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F898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C44B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72B8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составления производственной программы предприятий общественного питания в целом и в отделах в частности</w:t>
            </w:r>
          </w:p>
          <w:p w14:paraId="437AF840" w14:textId="3A3CFC39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использования нормативных данных при </w:t>
            </w:r>
            <w:proofErr w:type="spellStart"/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</w:t>
            </w:r>
            <w:r w:rsidR="00D218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spellEnd"/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общественного питания</w:t>
            </w:r>
          </w:p>
        </w:tc>
      </w:tr>
      <w:tr w:rsidR="004C6341" w:rsidRPr="00C96812" w14:paraId="727B7488" w14:textId="77777777" w:rsidTr="00C96812"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E4C" w14:textId="1978CBC3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ПК-34 способность производить стоимостную оценку и разрабатывать проектные задания на вновь создаваемые технологические линии и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7FDC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F1B" w14:textId="26451C9C" w:rsidR="004C6341" w:rsidRPr="00D218DB" w:rsidRDefault="004C6341" w:rsidP="00D218DB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планирования экономических показателей вновь создаваемых предприятий общественного питания</w:t>
            </w:r>
          </w:p>
        </w:tc>
      </w:tr>
      <w:tr w:rsidR="004C6341" w:rsidRPr="00C96812" w14:paraId="7BA4D9C9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6851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95E8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51D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оценку вновь создаваемых технологических линий</w:t>
            </w:r>
          </w:p>
          <w:p w14:paraId="4E913884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проектные задания в соответствии с целью</w:t>
            </w:r>
          </w:p>
          <w:p w14:paraId="3431F586" w14:textId="77777777" w:rsidR="004C6341" w:rsidRPr="00C96812" w:rsidRDefault="004C6341" w:rsidP="00C96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6341" w:rsidRPr="00C96812" w14:paraId="72C0D1FB" w14:textId="77777777" w:rsidTr="00C96812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F87D" w14:textId="77777777" w:rsidR="004C6341" w:rsidRPr="00C96812" w:rsidRDefault="004C6341" w:rsidP="00C9681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D903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679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затрат товароматериальных ценностей вновь создаваемых технологических линий</w:t>
            </w:r>
          </w:p>
          <w:p w14:paraId="17494425" w14:textId="6AFA2560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затрат на амортизац</w:t>
            </w:r>
            <w:r w:rsidR="00D218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</w:t>
            </w: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вновь создаваемых технологических линий</w:t>
            </w:r>
          </w:p>
          <w:p w14:paraId="70C7FE27" w14:textId="34458B34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услуг</w:t>
            </w:r>
            <w:r w:rsidR="00D218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оказываемых посторонним организациям для вновь создаваемых технологических линий</w:t>
            </w:r>
          </w:p>
          <w:p w14:paraId="436E1FA5" w14:textId="77777777" w:rsidR="004C6341" w:rsidRPr="00C96812" w:rsidRDefault="004C6341" w:rsidP="00926FB3">
            <w:pPr>
              <w:pStyle w:val="ConsPlusNormal"/>
              <w:numPr>
                <w:ilvl w:val="0"/>
                <w:numId w:val="1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оценки затрат коммунальных услуг вновь создаваемых технологических линий</w:t>
            </w:r>
          </w:p>
        </w:tc>
      </w:tr>
    </w:tbl>
    <w:p w14:paraId="636C5F0D" w14:textId="77777777" w:rsidR="004C6341" w:rsidRDefault="004C6341" w:rsidP="00A9395E">
      <w:pPr>
        <w:tabs>
          <w:tab w:val="left" w:pos="993"/>
        </w:tabs>
        <w:autoSpaceDE w:val="0"/>
        <w:autoSpaceDN w:val="0"/>
        <w:adjustRightInd w:val="0"/>
        <w:spacing w:line="276" w:lineRule="auto"/>
        <w:ind w:left="360"/>
        <w:jc w:val="center"/>
        <w:rPr>
          <w:sz w:val="28"/>
          <w:szCs w:val="28"/>
        </w:rPr>
      </w:pPr>
    </w:p>
    <w:tbl>
      <w:tblPr>
        <w:tblStyle w:val="af7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2268"/>
        <w:gridCol w:w="1559"/>
        <w:gridCol w:w="1701"/>
      </w:tblGrid>
      <w:tr w:rsidR="004C6341" w:rsidRPr="00C96812" w14:paraId="7EEACE8B" w14:textId="77777777" w:rsidTr="004C6341">
        <w:tc>
          <w:tcPr>
            <w:tcW w:w="675" w:type="dxa"/>
            <w:vMerge w:val="restart"/>
            <w:vAlign w:val="center"/>
          </w:tcPr>
          <w:p w14:paraId="4F876045" w14:textId="77777777" w:rsidR="004C6341" w:rsidRPr="00C96812" w:rsidRDefault="004C6341" w:rsidP="004C634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  <w:r w:rsidRPr="00C96812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17851C26" w14:textId="77777777" w:rsidR="004C6341" w:rsidRPr="00C96812" w:rsidRDefault="004C6341" w:rsidP="00D218DB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  <w:r w:rsidRPr="00C96812">
              <w:t>Контролируемые разделы / темы дисциплины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6895928D" w14:textId="77777777" w:rsidR="004C6341" w:rsidRPr="00C96812" w:rsidRDefault="004C6341" w:rsidP="004C634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  <w:r w:rsidRPr="00C96812">
              <w:t>Коды и этапы формирования компетенций</w:t>
            </w:r>
          </w:p>
        </w:tc>
        <w:tc>
          <w:tcPr>
            <w:tcW w:w="3260" w:type="dxa"/>
            <w:gridSpan w:val="2"/>
            <w:vAlign w:val="center"/>
          </w:tcPr>
          <w:p w14:paraId="4D2426A1" w14:textId="77777777" w:rsidR="004C6341" w:rsidRPr="00C96812" w:rsidRDefault="004C6341" w:rsidP="004C6341">
            <w:pPr>
              <w:jc w:val="center"/>
            </w:pPr>
            <w:r w:rsidRPr="00C96812">
              <w:t>Оценочные средства</w:t>
            </w:r>
          </w:p>
        </w:tc>
      </w:tr>
      <w:tr w:rsidR="004C6341" w:rsidRPr="00C96812" w14:paraId="4583FCA3" w14:textId="77777777" w:rsidTr="004C6341">
        <w:tc>
          <w:tcPr>
            <w:tcW w:w="675" w:type="dxa"/>
            <w:vMerge/>
            <w:vAlign w:val="center"/>
          </w:tcPr>
          <w:p w14:paraId="1102A575" w14:textId="77777777" w:rsidR="004C6341" w:rsidRPr="00C96812" w:rsidRDefault="004C6341" w:rsidP="004C634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  <w:vAlign w:val="center"/>
          </w:tcPr>
          <w:p w14:paraId="2D922FD4" w14:textId="77777777" w:rsidR="004C6341" w:rsidRPr="00C96812" w:rsidRDefault="004C6341" w:rsidP="004C634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C41A5F1" w14:textId="77777777" w:rsidR="004C6341" w:rsidRPr="00C96812" w:rsidRDefault="004C6341" w:rsidP="004C634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</w:p>
        </w:tc>
        <w:tc>
          <w:tcPr>
            <w:tcW w:w="1559" w:type="dxa"/>
            <w:vAlign w:val="center"/>
          </w:tcPr>
          <w:p w14:paraId="5D87E4CB" w14:textId="77777777" w:rsidR="004C6341" w:rsidRPr="00C96812" w:rsidRDefault="004C6341" w:rsidP="004C634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  <w:r w:rsidRPr="00C96812">
              <w:t>текущий контроль</w:t>
            </w:r>
          </w:p>
        </w:tc>
        <w:tc>
          <w:tcPr>
            <w:tcW w:w="1701" w:type="dxa"/>
            <w:vAlign w:val="center"/>
          </w:tcPr>
          <w:p w14:paraId="41611C35" w14:textId="45ACAC06" w:rsidR="004C6341" w:rsidRPr="00C96812" w:rsidRDefault="00D218DB" w:rsidP="004C6341">
            <w:pPr>
              <w:tabs>
                <w:tab w:val="left" w:pos="709"/>
              </w:tabs>
              <w:suppressAutoHyphens/>
              <w:jc w:val="center"/>
              <w:rPr>
                <w:rFonts w:eastAsia="Times New Roman"/>
                <w:b/>
                <w:caps/>
              </w:rPr>
            </w:pPr>
            <w:r>
              <w:rPr>
                <w:color w:val="000000"/>
              </w:rPr>
              <w:t>Пр</w:t>
            </w:r>
            <w:r w:rsidR="004C6341" w:rsidRPr="00C96812">
              <w:rPr>
                <w:color w:val="000000"/>
              </w:rPr>
              <w:t>омежуточная аттестация</w:t>
            </w:r>
          </w:p>
        </w:tc>
      </w:tr>
      <w:tr w:rsidR="004C6341" w:rsidRPr="00C96812" w14:paraId="1948B4F9" w14:textId="77777777" w:rsidTr="00C96812">
        <w:tc>
          <w:tcPr>
            <w:tcW w:w="675" w:type="dxa"/>
            <w:vMerge w:val="restart"/>
          </w:tcPr>
          <w:p w14:paraId="737FDBD1" w14:textId="77777777" w:rsidR="004C6341" w:rsidRPr="00C96812" w:rsidRDefault="004C6341" w:rsidP="00C96812">
            <w:r w:rsidRPr="00C96812">
              <w:t>1.</w:t>
            </w:r>
          </w:p>
        </w:tc>
        <w:tc>
          <w:tcPr>
            <w:tcW w:w="2127" w:type="dxa"/>
            <w:vMerge w:val="restart"/>
          </w:tcPr>
          <w:p w14:paraId="0B20E2A1" w14:textId="77777777" w:rsidR="004C6341" w:rsidRPr="00C96812" w:rsidRDefault="004C6341" w:rsidP="00C96812">
            <w:pPr>
              <w:rPr>
                <w:b/>
                <w:caps/>
              </w:rPr>
            </w:pPr>
            <w:r w:rsidRPr="00C96812">
              <w:t>Понятие прогнозирования и планирования Классификация прогнозов, функции и методы прогнозирования</w:t>
            </w:r>
          </w:p>
        </w:tc>
        <w:tc>
          <w:tcPr>
            <w:tcW w:w="992" w:type="dxa"/>
            <w:vMerge w:val="restart"/>
          </w:tcPr>
          <w:p w14:paraId="07A2FE27" w14:textId="77777777" w:rsidR="004C6341" w:rsidRPr="00C96812" w:rsidRDefault="004C6341" w:rsidP="00C96812">
            <w:r w:rsidRPr="00C96812">
              <w:t>ОПК-3</w:t>
            </w:r>
          </w:p>
        </w:tc>
        <w:tc>
          <w:tcPr>
            <w:tcW w:w="2268" w:type="dxa"/>
          </w:tcPr>
          <w:p w14:paraId="08231732" w14:textId="1506A0DE" w:rsidR="004C6341" w:rsidRPr="00D218DB" w:rsidRDefault="004C6341" w:rsidP="00D21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Знает теоретические основы стратегического бизнес планирования, формирование политики предприятия</w:t>
            </w:r>
          </w:p>
        </w:tc>
        <w:tc>
          <w:tcPr>
            <w:tcW w:w="1559" w:type="dxa"/>
            <w:vMerge w:val="restart"/>
          </w:tcPr>
          <w:p w14:paraId="453D8539" w14:textId="3A6349EC" w:rsidR="004C6341" w:rsidRPr="00C96812" w:rsidRDefault="004C6341" w:rsidP="00C96812">
            <w:r w:rsidRPr="00C96812">
              <w:t>УО-1 –</w:t>
            </w:r>
            <w:r w:rsidR="00D218DB" w:rsidRPr="00C96812">
              <w:t>собеседование</w:t>
            </w:r>
            <w:r w:rsidRPr="00C96812">
              <w:t>,</w:t>
            </w:r>
          </w:p>
          <w:p w14:paraId="642CAE0D" w14:textId="77777777" w:rsidR="004C6341" w:rsidRPr="00C96812" w:rsidRDefault="004C6341" w:rsidP="00C96812">
            <w:r w:rsidRPr="00C96812">
              <w:t xml:space="preserve">УО-2 - коллоквиум, </w:t>
            </w:r>
          </w:p>
          <w:p w14:paraId="1AEA16BB" w14:textId="3A561C2C" w:rsidR="004C6341" w:rsidRPr="00D218DB" w:rsidRDefault="004C6341" w:rsidP="00C96812">
            <w:r w:rsidRPr="00C96812">
              <w:t>ПР-4 - реферат</w:t>
            </w:r>
          </w:p>
        </w:tc>
        <w:tc>
          <w:tcPr>
            <w:tcW w:w="1701" w:type="dxa"/>
            <w:vMerge w:val="restart"/>
          </w:tcPr>
          <w:p w14:paraId="2176D30F" w14:textId="77777777" w:rsidR="004C6341" w:rsidRPr="00C96812" w:rsidRDefault="004C6341" w:rsidP="00C96812">
            <w:r w:rsidRPr="00C96812">
              <w:t>Зачет</w:t>
            </w:r>
          </w:p>
          <w:p w14:paraId="668BB918" w14:textId="77777777" w:rsidR="004C6341" w:rsidRPr="00C96812" w:rsidRDefault="004C6341" w:rsidP="00C96812">
            <w:r w:rsidRPr="00C96812">
              <w:t>Вопросы 1-8 Пр-1 – итоговый тест</w:t>
            </w:r>
          </w:p>
        </w:tc>
      </w:tr>
      <w:tr w:rsidR="004C6341" w:rsidRPr="00C96812" w14:paraId="722A0699" w14:textId="77777777" w:rsidTr="00C96812">
        <w:tc>
          <w:tcPr>
            <w:tcW w:w="675" w:type="dxa"/>
            <w:vMerge/>
          </w:tcPr>
          <w:p w14:paraId="1553737A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3D81B995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34B94DB0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43E63A7F" w14:textId="77777777" w:rsidR="004C6341" w:rsidRPr="00C96812" w:rsidRDefault="004C6341" w:rsidP="00D21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 xml:space="preserve">Умеет бюджетирования предприятия, </w:t>
            </w:r>
          </w:p>
          <w:p w14:paraId="3CDCF0DC" w14:textId="14838E51" w:rsidR="004C6341" w:rsidRPr="00D218DB" w:rsidRDefault="004C6341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 xml:space="preserve">расчет сырья и </w:t>
            </w:r>
            <w:r w:rsidRPr="00C9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запасов, определение финансовых потоков, разработать конкурентоспособных концепций</w:t>
            </w:r>
          </w:p>
        </w:tc>
        <w:tc>
          <w:tcPr>
            <w:tcW w:w="1559" w:type="dxa"/>
            <w:vMerge/>
          </w:tcPr>
          <w:p w14:paraId="0310F660" w14:textId="77777777" w:rsidR="004C6341" w:rsidRPr="00C96812" w:rsidRDefault="004C6341" w:rsidP="00C96812">
            <w:pPr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3CC87B2B" w14:textId="77777777" w:rsidR="004C6341" w:rsidRPr="00C96812" w:rsidRDefault="004C6341" w:rsidP="00C96812"/>
        </w:tc>
      </w:tr>
      <w:tr w:rsidR="004C6341" w:rsidRPr="00C96812" w14:paraId="79B7122A" w14:textId="77777777" w:rsidTr="00C96812">
        <w:tc>
          <w:tcPr>
            <w:tcW w:w="675" w:type="dxa"/>
            <w:vMerge/>
          </w:tcPr>
          <w:p w14:paraId="514C1497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6EBECC2E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28ABED0F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5B462951" w14:textId="15F77419" w:rsidR="004C6341" w:rsidRPr="00D218DB" w:rsidRDefault="004C6341" w:rsidP="00D218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Владеет навыками планирования материально технической базы предприятия, навыками управления финансовыми потоками</w:t>
            </w:r>
          </w:p>
        </w:tc>
        <w:tc>
          <w:tcPr>
            <w:tcW w:w="1559" w:type="dxa"/>
            <w:vMerge/>
          </w:tcPr>
          <w:p w14:paraId="2DABDE38" w14:textId="77777777" w:rsidR="004C6341" w:rsidRPr="00C96812" w:rsidRDefault="004C6341" w:rsidP="00C96812"/>
        </w:tc>
        <w:tc>
          <w:tcPr>
            <w:tcW w:w="1701" w:type="dxa"/>
            <w:vMerge/>
          </w:tcPr>
          <w:p w14:paraId="3578E35C" w14:textId="77777777" w:rsidR="004C6341" w:rsidRPr="00C96812" w:rsidRDefault="004C6341" w:rsidP="00C96812"/>
        </w:tc>
      </w:tr>
      <w:tr w:rsidR="004C6341" w:rsidRPr="00C96812" w14:paraId="7582B75D" w14:textId="77777777" w:rsidTr="00C96812">
        <w:tc>
          <w:tcPr>
            <w:tcW w:w="675" w:type="dxa"/>
            <w:vMerge w:val="restart"/>
          </w:tcPr>
          <w:p w14:paraId="7F40DBFA" w14:textId="77777777" w:rsidR="004C6341" w:rsidRPr="00C96812" w:rsidRDefault="004C6341" w:rsidP="00C96812">
            <w:r w:rsidRPr="00C96812">
              <w:t>2.</w:t>
            </w:r>
          </w:p>
        </w:tc>
        <w:tc>
          <w:tcPr>
            <w:tcW w:w="2127" w:type="dxa"/>
            <w:vMerge w:val="restart"/>
          </w:tcPr>
          <w:p w14:paraId="7643F66F" w14:textId="77777777" w:rsidR="004C6341" w:rsidRPr="00C96812" w:rsidRDefault="004C6341" w:rsidP="00C96812">
            <w:pPr>
              <w:rPr>
                <w:caps/>
              </w:rPr>
            </w:pPr>
            <w:r w:rsidRPr="00C96812">
              <w:t>Планирование целей предприятия. Этапы и принципы планирования</w:t>
            </w:r>
          </w:p>
        </w:tc>
        <w:tc>
          <w:tcPr>
            <w:tcW w:w="992" w:type="dxa"/>
            <w:vMerge w:val="restart"/>
          </w:tcPr>
          <w:p w14:paraId="6CF68C45" w14:textId="38E79B53" w:rsidR="004C6341" w:rsidRPr="00C96812" w:rsidRDefault="004C6341" w:rsidP="00D218DB">
            <w:pPr>
              <w:rPr>
                <w:rFonts w:eastAsia="Times New Roman"/>
                <w:b/>
                <w:caps/>
              </w:rPr>
            </w:pPr>
            <w:r w:rsidRPr="00C96812">
              <w:t xml:space="preserve">ПК-6 </w:t>
            </w:r>
          </w:p>
        </w:tc>
        <w:tc>
          <w:tcPr>
            <w:tcW w:w="2268" w:type="dxa"/>
          </w:tcPr>
          <w:p w14:paraId="4970294E" w14:textId="77777777" w:rsidR="004C6341" w:rsidRPr="00C96812" w:rsidRDefault="004C6341" w:rsidP="00C96812">
            <w:r w:rsidRPr="00C96812">
              <w:t>Знает основы микс маркетинга</w:t>
            </w:r>
          </w:p>
        </w:tc>
        <w:tc>
          <w:tcPr>
            <w:tcW w:w="1559" w:type="dxa"/>
            <w:vMerge w:val="restart"/>
          </w:tcPr>
          <w:p w14:paraId="6EED6116" w14:textId="38F5C66F" w:rsidR="004C6341" w:rsidRPr="00C96812" w:rsidRDefault="004C6341" w:rsidP="00C96812">
            <w:r w:rsidRPr="00C96812">
              <w:t>УО-1 –</w:t>
            </w:r>
            <w:r w:rsidR="00D218DB" w:rsidRPr="00C96812">
              <w:t>собеседование</w:t>
            </w:r>
            <w:r w:rsidRPr="00C96812">
              <w:t>,</w:t>
            </w:r>
          </w:p>
          <w:p w14:paraId="23B27B56" w14:textId="77777777" w:rsidR="004C6341" w:rsidRPr="00C96812" w:rsidRDefault="004C6341" w:rsidP="00C96812">
            <w:r w:rsidRPr="00C96812">
              <w:t xml:space="preserve">УО-2 - коллоквиум, </w:t>
            </w:r>
          </w:p>
          <w:p w14:paraId="51BD6919" w14:textId="283E83F0" w:rsidR="004C6341" w:rsidRPr="00D218DB" w:rsidRDefault="004C6341" w:rsidP="00D218DB">
            <w:r w:rsidRPr="00C96812">
              <w:t>ПР-4 - реферат</w:t>
            </w:r>
          </w:p>
        </w:tc>
        <w:tc>
          <w:tcPr>
            <w:tcW w:w="1701" w:type="dxa"/>
            <w:vMerge w:val="restart"/>
          </w:tcPr>
          <w:p w14:paraId="6A75D7D8" w14:textId="77777777" w:rsidR="004C6341" w:rsidRPr="00C96812" w:rsidRDefault="004C6341" w:rsidP="00C96812">
            <w:r w:rsidRPr="00C96812">
              <w:t>Зачет</w:t>
            </w:r>
          </w:p>
          <w:p w14:paraId="45E66BA9" w14:textId="77777777" w:rsidR="004C6341" w:rsidRPr="00C96812" w:rsidRDefault="004C6341" w:rsidP="00C96812">
            <w:r w:rsidRPr="00C96812">
              <w:t>Вопросы 9,10</w:t>
            </w:r>
          </w:p>
          <w:p w14:paraId="33BD0557" w14:textId="77777777" w:rsidR="004C6341" w:rsidRPr="00C96812" w:rsidRDefault="004C6341" w:rsidP="00C96812">
            <w:r w:rsidRPr="00C96812">
              <w:t>Пр-1 – итоговый тест</w:t>
            </w:r>
          </w:p>
        </w:tc>
      </w:tr>
      <w:tr w:rsidR="004C6341" w:rsidRPr="00C96812" w14:paraId="0621C3AB" w14:textId="77777777" w:rsidTr="00C96812">
        <w:tc>
          <w:tcPr>
            <w:tcW w:w="675" w:type="dxa"/>
            <w:vMerge/>
          </w:tcPr>
          <w:p w14:paraId="32C1660B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40748631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514CE99B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0EAAB70E" w14:textId="77777777" w:rsidR="004C6341" w:rsidRPr="00C96812" w:rsidRDefault="004C6341" w:rsidP="00C96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 xml:space="preserve">Умеет производить выбор необходимого направления продвижение в рынке, оценивать характер и бюджет рекламной компании, проводить конкурентный </w:t>
            </w:r>
            <w:proofErr w:type="gramStart"/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анализ,  оценивать</w:t>
            </w:r>
            <w:proofErr w:type="gramEnd"/>
            <w:r w:rsidRPr="00C96812">
              <w:rPr>
                <w:rFonts w:ascii="Times New Roman" w:hAnsi="Times New Roman" w:cs="Times New Roman"/>
                <w:sz w:val="24"/>
                <w:szCs w:val="24"/>
              </w:rPr>
              <w:t xml:space="preserve"> стейкхолдеров</w:t>
            </w:r>
          </w:p>
        </w:tc>
        <w:tc>
          <w:tcPr>
            <w:tcW w:w="1559" w:type="dxa"/>
            <w:vMerge/>
          </w:tcPr>
          <w:p w14:paraId="463D3C19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363764C6" w14:textId="77777777" w:rsidR="004C6341" w:rsidRPr="00C96812" w:rsidRDefault="004C6341" w:rsidP="00C96812"/>
        </w:tc>
      </w:tr>
      <w:tr w:rsidR="004C6341" w:rsidRPr="00C96812" w14:paraId="568339F6" w14:textId="77777777" w:rsidTr="00C96812">
        <w:tc>
          <w:tcPr>
            <w:tcW w:w="675" w:type="dxa"/>
            <w:vMerge/>
          </w:tcPr>
          <w:p w14:paraId="585C3263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6405F3CD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5366F8A1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305D2DAD" w14:textId="77777777" w:rsidR="004C6341" w:rsidRPr="00C96812" w:rsidRDefault="004C6341" w:rsidP="00C968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продвижению товара и услуг на рынок</w:t>
            </w:r>
          </w:p>
          <w:p w14:paraId="01AE22FD" w14:textId="77777777" w:rsidR="004C6341" w:rsidRPr="00C96812" w:rsidRDefault="004C6341" w:rsidP="00C96812">
            <w:r w:rsidRPr="00C96812">
              <w:t>навыками оценки внешних и внутренних условий</w:t>
            </w:r>
          </w:p>
        </w:tc>
        <w:tc>
          <w:tcPr>
            <w:tcW w:w="1559" w:type="dxa"/>
            <w:vMerge/>
          </w:tcPr>
          <w:p w14:paraId="1080EEEC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3D5A9141" w14:textId="77777777" w:rsidR="004C6341" w:rsidRPr="00C96812" w:rsidRDefault="004C6341" w:rsidP="00C96812"/>
        </w:tc>
      </w:tr>
      <w:tr w:rsidR="004C6341" w:rsidRPr="00C96812" w14:paraId="69728B01" w14:textId="77777777" w:rsidTr="00C96812">
        <w:tc>
          <w:tcPr>
            <w:tcW w:w="675" w:type="dxa"/>
            <w:vMerge w:val="restart"/>
          </w:tcPr>
          <w:p w14:paraId="035379EC" w14:textId="77777777" w:rsidR="004C6341" w:rsidRPr="00C96812" w:rsidRDefault="004C6341" w:rsidP="00C96812">
            <w:r w:rsidRPr="00C96812">
              <w:t>3.</w:t>
            </w:r>
          </w:p>
        </w:tc>
        <w:tc>
          <w:tcPr>
            <w:tcW w:w="2127" w:type="dxa"/>
            <w:vMerge w:val="restart"/>
          </w:tcPr>
          <w:p w14:paraId="34790743" w14:textId="01585E4A" w:rsidR="004C6341" w:rsidRPr="00C96812" w:rsidRDefault="004C6341" w:rsidP="00C96812">
            <w:pPr>
              <w:rPr>
                <w:caps/>
              </w:rPr>
            </w:pPr>
            <w:r w:rsidRPr="00C96812">
              <w:t>Виды планирования. Методы планирования</w:t>
            </w:r>
          </w:p>
        </w:tc>
        <w:tc>
          <w:tcPr>
            <w:tcW w:w="992" w:type="dxa"/>
            <w:vMerge w:val="restart"/>
          </w:tcPr>
          <w:p w14:paraId="2218557C" w14:textId="77777777" w:rsidR="004C6341" w:rsidRPr="00C96812" w:rsidRDefault="004C6341" w:rsidP="00C96812">
            <w:pPr>
              <w:rPr>
                <w:rFonts w:eastAsia="Times New Roman"/>
                <w:b/>
                <w:caps/>
              </w:rPr>
            </w:pPr>
            <w:r w:rsidRPr="00C96812">
              <w:t>ПК-13</w:t>
            </w:r>
          </w:p>
        </w:tc>
        <w:tc>
          <w:tcPr>
            <w:tcW w:w="2268" w:type="dxa"/>
          </w:tcPr>
          <w:p w14:paraId="1A942CBF" w14:textId="77777777" w:rsidR="004C6341" w:rsidRPr="00C96812" w:rsidRDefault="004C6341" w:rsidP="00C96812">
            <w:r w:rsidRPr="00C96812">
              <w:t>Знает методов определения порога рентабельности предприятия</w:t>
            </w:r>
          </w:p>
        </w:tc>
        <w:tc>
          <w:tcPr>
            <w:tcW w:w="1559" w:type="dxa"/>
            <w:vMerge w:val="restart"/>
          </w:tcPr>
          <w:p w14:paraId="418565CA" w14:textId="2882B6EC" w:rsidR="004C6341" w:rsidRPr="00C96812" w:rsidRDefault="004C6341" w:rsidP="00C96812">
            <w:r w:rsidRPr="00C96812">
              <w:t>УО-1 –</w:t>
            </w:r>
            <w:r w:rsidR="00D218DB" w:rsidRPr="00C96812">
              <w:t>собеседование</w:t>
            </w:r>
            <w:r w:rsidRPr="00C96812">
              <w:t>,</w:t>
            </w:r>
          </w:p>
          <w:p w14:paraId="359EDE62" w14:textId="77777777" w:rsidR="004C6341" w:rsidRPr="00C96812" w:rsidRDefault="004C6341" w:rsidP="00C96812">
            <w:r w:rsidRPr="00C96812">
              <w:t xml:space="preserve">УО-2 - коллоквиум, </w:t>
            </w:r>
          </w:p>
          <w:p w14:paraId="10C34BF7" w14:textId="3625F707" w:rsidR="004C6341" w:rsidRPr="00D218DB" w:rsidRDefault="004C6341" w:rsidP="00D218DB">
            <w:r w:rsidRPr="00C96812">
              <w:t>ПР-4 - реферат</w:t>
            </w:r>
          </w:p>
        </w:tc>
        <w:tc>
          <w:tcPr>
            <w:tcW w:w="1701" w:type="dxa"/>
            <w:vMerge w:val="restart"/>
          </w:tcPr>
          <w:p w14:paraId="2F460B0A" w14:textId="77777777" w:rsidR="004C6341" w:rsidRPr="00C96812" w:rsidRDefault="004C6341" w:rsidP="00C96812">
            <w:r w:rsidRPr="00C96812">
              <w:t>Зачет</w:t>
            </w:r>
          </w:p>
          <w:p w14:paraId="2D223CFA" w14:textId="77777777" w:rsidR="004C6341" w:rsidRPr="00C96812" w:rsidRDefault="004C6341" w:rsidP="00C96812">
            <w:r w:rsidRPr="00C96812">
              <w:t>Вопросы 11-18</w:t>
            </w:r>
          </w:p>
          <w:p w14:paraId="1589FB18" w14:textId="77777777" w:rsidR="004C6341" w:rsidRPr="00C96812" w:rsidRDefault="004C6341" w:rsidP="00C96812">
            <w:r w:rsidRPr="00C96812">
              <w:t>Пр-1 – итоговый тест</w:t>
            </w:r>
          </w:p>
        </w:tc>
      </w:tr>
      <w:tr w:rsidR="004C6341" w:rsidRPr="00C96812" w14:paraId="462367AC" w14:textId="77777777" w:rsidTr="00C96812">
        <w:tc>
          <w:tcPr>
            <w:tcW w:w="675" w:type="dxa"/>
            <w:vMerge/>
          </w:tcPr>
          <w:p w14:paraId="6A4B838C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6E02780F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6FC4CE5C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6C2D8373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Умеет оценивать экономической эффективности затрат, оценивать экономической эффективности ценовой политики</w:t>
            </w:r>
          </w:p>
          <w:p w14:paraId="2918BF80" w14:textId="77777777" w:rsidR="004C6341" w:rsidRPr="00C96812" w:rsidRDefault="004C6341" w:rsidP="00C96812">
            <w:r w:rsidRPr="00C96812">
              <w:t xml:space="preserve">оценивать </w:t>
            </w:r>
            <w:r w:rsidRPr="00C96812">
              <w:lastRenderedPageBreak/>
              <w:t xml:space="preserve">результативность компании в целом </w:t>
            </w:r>
          </w:p>
        </w:tc>
        <w:tc>
          <w:tcPr>
            <w:tcW w:w="1559" w:type="dxa"/>
            <w:vMerge/>
          </w:tcPr>
          <w:p w14:paraId="35775A8E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3ED9D73F" w14:textId="77777777" w:rsidR="004C6341" w:rsidRPr="00C96812" w:rsidRDefault="004C6341" w:rsidP="00C96812"/>
        </w:tc>
      </w:tr>
      <w:tr w:rsidR="004C6341" w:rsidRPr="00C96812" w14:paraId="453C0525" w14:textId="77777777" w:rsidTr="00C96812">
        <w:tc>
          <w:tcPr>
            <w:tcW w:w="675" w:type="dxa"/>
            <w:vMerge/>
          </w:tcPr>
          <w:p w14:paraId="574D1EE1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44A67F12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4265AD81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51BE1124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разработки </w:t>
            </w:r>
            <w:r w:rsidRPr="00C96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, навыками управления затратами</w:t>
            </w:r>
          </w:p>
          <w:p w14:paraId="03A485C5" w14:textId="77777777" w:rsidR="004C6341" w:rsidRPr="00C96812" w:rsidRDefault="004C6341" w:rsidP="00C96812">
            <w:r w:rsidRPr="00C96812">
              <w:t>навыками управление финансовыми ресурсами компании</w:t>
            </w:r>
          </w:p>
        </w:tc>
        <w:tc>
          <w:tcPr>
            <w:tcW w:w="1559" w:type="dxa"/>
            <w:vMerge/>
          </w:tcPr>
          <w:p w14:paraId="59AC9B6D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4DD37BAA" w14:textId="77777777" w:rsidR="004C6341" w:rsidRPr="00C96812" w:rsidRDefault="004C6341" w:rsidP="00C96812"/>
        </w:tc>
      </w:tr>
      <w:tr w:rsidR="004C6341" w:rsidRPr="00C96812" w14:paraId="02552DE1" w14:textId="77777777" w:rsidTr="00C96812">
        <w:tc>
          <w:tcPr>
            <w:tcW w:w="675" w:type="dxa"/>
            <w:vMerge w:val="restart"/>
          </w:tcPr>
          <w:p w14:paraId="2A9E34DC" w14:textId="77777777" w:rsidR="004C6341" w:rsidRPr="00C96812" w:rsidRDefault="004C6341" w:rsidP="00C96812">
            <w:r w:rsidRPr="00C96812">
              <w:t>4.</w:t>
            </w:r>
          </w:p>
        </w:tc>
        <w:tc>
          <w:tcPr>
            <w:tcW w:w="2127" w:type="dxa"/>
            <w:vMerge w:val="restart"/>
          </w:tcPr>
          <w:p w14:paraId="125E9C4A" w14:textId="77777777" w:rsidR="004C6341" w:rsidRPr="00C96812" w:rsidRDefault="004C6341" w:rsidP="00C96812">
            <w:pPr>
              <w:rPr>
                <w:rFonts w:eastAsia="Times New Roman"/>
                <w:caps/>
              </w:rPr>
            </w:pPr>
            <w:r w:rsidRPr="00C96812">
              <w:t>Прогнозирование валового дохода на продукцию общественного питания</w:t>
            </w:r>
          </w:p>
        </w:tc>
        <w:tc>
          <w:tcPr>
            <w:tcW w:w="992" w:type="dxa"/>
            <w:vMerge w:val="restart"/>
          </w:tcPr>
          <w:p w14:paraId="529E777B" w14:textId="77777777" w:rsidR="004C6341" w:rsidRPr="00C96812" w:rsidRDefault="004C6341" w:rsidP="00C96812">
            <w:r w:rsidRPr="00C96812">
              <w:t>ПК-27, ПК-29,</w:t>
            </w:r>
          </w:p>
          <w:p w14:paraId="245A9728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  <w:r w:rsidRPr="00C96812">
              <w:t>ПК-30</w:t>
            </w:r>
          </w:p>
        </w:tc>
        <w:tc>
          <w:tcPr>
            <w:tcW w:w="2268" w:type="dxa"/>
          </w:tcPr>
          <w:p w14:paraId="42659B78" w14:textId="77777777" w:rsidR="004C6341" w:rsidRPr="00C96812" w:rsidRDefault="004C6341" w:rsidP="00C96812">
            <w:r w:rsidRPr="00C96812">
              <w:t>Знает теоретические основы инженерных расчетов</w:t>
            </w:r>
          </w:p>
        </w:tc>
        <w:tc>
          <w:tcPr>
            <w:tcW w:w="1559" w:type="dxa"/>
            <w:vMerge w:val="restart"/>
          </w:tcPr>
          <w:p w14:paraId="4F0A1E70" w14:textId="53310CD7" w:rsidR="004C6341" w:rsidRPr="00C96812" w:rsidRDefault="004C6341" w:rsidP="00C96812">
            <w:r w:rsidRPr="00C96812">
              <w:t>УО-1 –собесе</w:t>
            </w:r>
            <w:r w:rsidR="00D218DB">
              <w:t>д</w:t>
            </w:r>
            <w:r w:rsidRPr="00C96812">
              <w:t>ование,</w:t>
            </w:r>
          </w:p>
          <w:p w14:paraId="523E9257" w14:textId="77777777" w:rsidR="004C6341" w:rsidRPr="00C96812" w:rsidRDefault="004C6341" w:rsidP="00C96812">
            <w:r w:rsidRPr="00C96812">
              <w:t xml:space="preserve">УО-2 - коллоквиум, </w:t>
            </w:r>
          </w:p>
          <w:p w14:paraId="017A998D" w14:textId="0C5036C7" w:rsidR="004C6341" w:rsidRPr="00D218DB" w:rsidRDefault="004C6341" w:rsidP="00D218DB">
            <w:r w:rsidRPr="00C96812">
              <w:t>ПР-4 - реферат</w:t>
            </w:r>
          </w:p>
        </w:tc>
        <w:tc>
          <w:tcPr>
            <w:tcW w:w="1701" w:type="dxa"/>
            <w:vMerge w:val="restart"/>
          </w:tcPr>
          <w:p w14:paraId="576168CC" w14:textId="77777777" w:rsidR="004C6341" w:rsidRPr="00C96812" w:rsidRDefault="004C6341" w:rsidP="00C96812">
            <w:r w:rsidRPr="00C96812">
              <w:t>Зачет</w:t>
            </w:r>
          </w:p>
          <w:p w14:paraId="4EFE4B40" w14:textId="77777777" w:rsidR="004C6341" w:rsidRPr="00C96812" w:rsidRDefault="004C6341" w:rsidP="00C96812">
            <w:r w:rsidRPr="00C96812">
              <w:t>Вопросы 19-23</w:t>
            </w:r>
          </w:p>
          <w:p w14:paraId="0C99C632" w14:textId="77777777" w:rsidR="004C6341" w:rsidRPr="00C96812" w:rsidRDefault="004C6341" w:rsidP="00C96812">
            <w:r w:rsidRPr="00C96812">
              <w:t>Пр-1 – итоговый тест</w:t>
            </w:r>
          </w:p>
        </w:tc>
      </w:tr>
      <w:tr w:rsidR="004C6341" w:rsidRPr="00C96812" w14:paraId="7BDED480" w14:textId="77777777" w:rsidTr="00C96812">
        <w:tc>
          <w:tcPr>
            <w:tcW w:w="675" w:type="dxa"/>
            <w:vMerge/>
          </w:tcPr>
          <w:p w14:paraId="18CDCFAE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2AA50FDF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195E9756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5CE06FFE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Умеет произвести технологический расчет необходимого оборудования</w:t>
            </w:r>
          </w:p>
          <w:p w14:paraId="2935547E" w14:textId="77777777" w:rsidR="004C6341" w:rsidRPr="00C96812" w:rsidRDefault="004C6341" w:rsidP="00C96812">
            <w:r w:rsidRPr="00C96812">
              <w:t>использовать методик инженерных расчетов при планировании и прогнозировании объектов и сооружений предприятий общественного питания</w:t>
            </w:r>
          </w:p>
        </w:tc>
        <w:tc>
          <w:tcPr>
            <w:tcW w:w="1559" w:type="dxa"/>
            <w:vMerge/>
          </w:tcPr>
          <w:p w14:paraId="7DF72ADB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0E33FF89" w14:textId="77777777" w:rsidR="004C6341" w:rsidRPr="00C96812" w:rsidRDefault="004C6341" w:rsidP="00C96812"/>
        </w:tc>
      </w:tr>
      <w:tr w:rsidR="004C6341" w:rsidRPr="00C96812" w14:paraId="6676E032" w14:textId="77777777" w:rsidTr="00C96812">
        <w:tc>
          <w:tcPr>
            <w:tcW w:w="675" w:type="dxa"/>
            <w:vMerge/>
          </w:tcPr>
          <w:p w14:paraId="2E8B395F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2E24C98E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54551078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5E65BB29" w14:textId="77777777" w:rsidR="004C6341" w:rsidRPr="00C96812" w:rsidRDefault="004C6341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Владеет навыками составления производственной программы предприятий общественного питания в целом и в отделах в частности</w:t>
            </w:r>
          </w:p>
          <w:p w14:paraId="7FC9FF7D" w14:textId="769D6973" w:rsidR="004C6341" w:rsidRPr="00C96812" w:rsidRDefault="004C6341" w:rsidP="00C96812">
            <w:r w:rsidRPr="00C96812">
              <w:t>навыками использования нормативных данных при планировани</w:t>
            </w:r>
            <w:r w:rsidR="00D218DB">
              <w:t>и</w:t>
            </w:r>
            <w:r w:rsidRPr="00C96812">
              <w:t xml:space="preserve"> объектов общественного питания</w:t>
            </w:r>
          </w:p>
        </w:tc>
        <w:tc>
          <w:tcPr>
            <w:tcW w:w="1559" w:type="dxa"/>
            <w:vMerge/>
          </w:tcPr>
          <w:p w14:paraId="035B5853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625809A5" w14:textId="77777777" w:rsidR="004C6341" w:rsidRPr="00C96812" w:rsidRDefault="004C6341" w:rsidP="00C96812"/>
        </w:tc>
      </w:tr>
      <w:tr w:rsidR="004C6341" w:rsidRPr="00C96812" w14:paraId="7D45F9FC" w14:textId="77777777" w:rsidTr="00C96812">
        <w:tc>
          <w:tcPr>
            <w:tcW w:w="675" w:type="dxa"/>
            <w:vMerge w:val="restart"/>
          </w:tcPr>
          <w:p w14:paraId="7983D586" w14:textId="77777777" w:rsidR="004C6341" w:rsidRPr="00C96812" w:rsidRDefault="004C6341" w:rsidP="00C96812">
            <w:r w:rsidRPr="00C96812">
              <w:t>5.</w:t>
            </w:r>
          </w:p>
        </w:tc>
        <w:tc>
          <w:tcPr>
            <w:tcW w:w="2127" w:type="dxa"/>
            <w:vMerge w:val="restart"/>
          </w:tcPr>
          <w:p w14:paraId="51A35D14" w14:textId="77777777" w:rsidR="004C6341" w:rsidRPr="00C96812" w:rsidRDefault="004C6341" w:rsidP="00C96812">
            <w:pPr>
              <w:rPr>
                <w:caps/>
              </w:rPr>
            </w:pPr>
            <w:r w:rsidRPr="00C96812">
              <w:t xml:space="preserve">Прогнозирование спроса на </w:t>
            </w:r>
            <w:r w:rsidRPr="00C96812">
              <w:lastRenderedPageBreak/>
              <w:t>продукцию общественного питания</w:t>
            </w:r>
          </w:p>
        </w:tc>
        <w:tc>
          <w:tcPr>
            <w:tcW w:w="992" w:type="dxa"/>
            <w:vMerge w:val="restart"/>
          </w:tcPr>
          <w:p w14:paraId="65C70B82" w14:textId="62702FF1" w:rsidR="004C6341" w:rsidRPr="00C96812" w:rsidRDefault="004C6341" w:rsidP="00D218DB">
            <w:pPr>
              <w:rPr>
                <w:rFonts w:eastAsia="Times New Roman"/>
                <w:b/>
                <w:caps/>
              </w:rPr>
            </w:pPr>
            <w:r w:rsidRPr="00C96812">
              <w:lastRenderedPageBreak/>
              <w:t xml:space="preserve">ПК-34 </w:t>
            </w:r>
          </w:p>
        </w:tc>
        <w:tc>
          <w:tcPr>
            <w:tcW w:w="2268" w:type="dxa"/>
          </w:tcPr>
          <w:p w14:paraId="567F1A12" w14:textId="04EC2405" w:rsidR="004C6341" w:rsidRPr="00D218DB" w:rsidRDefault="004C6341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основы планирования </w:t>
            </w:r>
            <w:r w:rsidRPr="00C9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показателей вновь создаваемых предприятий общественного питания</w:t>
            </w:r>
          </w:p>
        </w:tc>
        <w:tc>
          <w:tcPr>
            <w:tcW w:w="1559" w:type="dxa"/>
            <w:vMerge w:val="restart"/>
          </w:tcPr>
          <w:p w14:paraId="6518057F" w14:textId="21234DE6" w:rsidR="004C6341" w:rsidRPr="00C96812" w:rsidRDefault="004C6341" w:rsidP="00C96812">
            <w:r w:rsidRPr="00C96812">
              <w:lastRenderedPageBreak/>
              <w:t>УО-1 –</w:t>
            </w:r>
            <w:r w:rsidR="00D218DB" w:rsidRPr="00C96812">
              <w:t>собеседован</w:t>
            </w:r>
            <w:r w:rsidR="00D218DB" w:rsidRPr="00C96812">
              <w:lastRenderedPageBreak/>
              <w:t>ие</w:t>
            </w:r>
            <w:r w:rsidRPr="00C96812">
              <w:t>,</w:t>
            </w:r>
          </w:p>
          <w:p w14:paraId="6597B49F" w14:textId="77777777" w:rsidR="004C6341" w:rsidRPr="00C96812" w:rsidRDefault="004C6341" w:rsidP="00C96812">
            <w:r w:rsidRPr="00C96812">
              <w:t xml:space="preserve">УО-2 - коллоквиум, </w:t>
            </w:r>
          </w:p>
          <w:p w14:paraId="7DA5BEC1" w14:textId="6E95CC86" w:rsidR="004C6341" w:rsidRPr="00D218DB" w:rsidRDefault="004C6341" w:rsidP="00D218DB">
            <w:r w:rsidRPr="00C96812">
              <w:t>ПР-4 - реферат</w:t>
            </w:r>
          </w:p>
        </w:tc>
        <w:tc>
          <w:tcPr>
            <w:tcW w:w="1701" w:type="dxa"/>
            <w:vMerge w:val="restart"/>
          </w:tcPr>
          <w:p w14:paraId="5A93EEF1" w14:textId="77777777" w:rsidR="004C6341" w:rsidRPr="00C96812" w:rsidRDefault="004C6341" w:rsidP="00C96812">
            <w:r w:rsidRPr="00C96812">
              <w:lastRenderedPageBreak/>
              <w:t>Зачет</w:t>
            </w:r>
          </w:p>
          <w:p w14:paraId="78428510" w14:textId="77777777" w:rsidR="004C6341" w:rsidRPr="00C96812" w:rsidRDefault="004C6341" w:rsidP="00C96812">
            <w:r w:rsidRPr="00C96812">
              <w:t>Вопросы 24-</w:t>
            </w:r>
            <w:r w:rsidRPr="00C96812">
              <w:lastRenderedPageBreak/>
              <w:t>26</w:t>
            </w:r>
          </w:p>
          <w:p w14:paraId="2AF7BE22" w14:textId="77777777" w:rsidR="004C6341" w:rsidRPr="00C96812" w:rsidRDefault="004C6341" w:rsidP="00C96812">
            <w:r w:rsidRPr="00C96812">
              <w:t>Пр-1 – итоговый тест</w:t>
            </w:r>
          </w:p>
        </w:tc>
      </w:tr>
      <w:tr w:rsidR="004C6341" w:rsidRPr="00C96812" w14:paraId="2D7DF628" w14:textId="77777777" w:rsidTr="00C96812">
        <w:tc>
          <w:tcPr>
            <w:tcW w:w="675" w:type="dxa"/>
            <w:vMerge/>
          </w:tcPr>
          <w:p w14:paraId="00943E5F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522985DF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1E01A12B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2D9B68BE" w14:textId="722E83C5" w:rsidR="004C6341" w:rsidRPr="00D218DB" w:rsidRDefault="004C6341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Умеет производить оценку вновь создаваемых технологических линий, разрабатывать проектные задания в соответствии с целью</w:t>
            </w:r>
          </w:p>
        </w:tc>
        <w:tc>
          <w:tcPr>
            <w:tcW w:w="1559" w:type="dxa"/>
            <w:vMerge/>
          </w:tcPr>
          <w:p w14:paraId="3E0E10BF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3CA5536B" w14:textId="77777777" w:rsidR="004C6341" w:rsidRPr="00C96812" w:rsidRDefault="004C6341" w:rsidP="00C96812"/>
        </w:tc>
      </w:tr>
      <w:tr w:rsidR="004C6341" w:rsidRPr="00C96812" w14:paraId="7CB0FE04" w14:textId="77777777" w:rsidTr="00C96812">
        <w:tc>
          <w:tcPr>
            <w:tcW w:w="675" w:type="dxa"/>
            <w:vMerge/>
          </w:tcPr>
          <w:p w14:paraId="54591E8B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127" w:type="dxa"/>
            <w:vMerge/>
          </w:tcPr>
          <w:p w14:paraId="79F5954E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992" w:type="dxa"/>
            <w:vMerge/>
          </w:tcPr>
          <w:p w14:paraId="5D6DD73B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2268" w:type="dxa"/>
          </w:tcPr>
          <w:p w14:paraId="09A143CA" w14:textId="467416A7" w:rsidR="004C6341" w:rsidRPr="00D218DB" w:rsidRDefault="004C6341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>Владеет навыками оценки затрат товароматериальных ценностей вновь создаваемых технологических линий, навыками оценки затрат на амортизаци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 xml:space="preserve"> вновь создаваемых технологических линий, навыками оценки услуг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6812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посторонним организациям для вновь создаваемых технологических линий, навыками оценки затрат услуг вновь создаваемых технологических линий</w:t>
            </w:r>
          </w:p>
        </w:tc>
        <w:tc>
          <w:tcPr>
            <w:tcW w:w="1559" w:type="dxa"/>
            <w:vMerge/>
          </w:tcPr>
          <w:p w14:paraId="0AB25C9A" w14:textId="77777777" w:rsidR="004C6341" w:rsidRPr="00C96812" w:rsidRDefault="004C6341" w:rsidP="00C96812">
            <w:pPr>
              <w:tabs>
                <w:tab w:val="left" w:pos="709"/>
              </w:tabs>
              <w:suppressAutoHyphens/>
              <w:rPr>
                <w:rFonts w:eastAsia="Times New Roman"/>
                <w:b/>
                <w:caps/>
              </w:rPr>
            </w:pPr>
          </w:p>
        </w:tc>
        <w:tc>
          <w:tcPr>
            <w:tcW w:w="1701" w:type="dxa"/>
            <w:vMerge/>
          </w:tcPr>
          <w:p w14:paraId="7797269B" w14:textId="77777777" w:rsidR="004C6341" w:rsidRPr="00C96812" w:rsidRDefault="004C6341" w:rsidP="00C96812"/>
        </w:tc>
      </w:tr>
    </w:tbl>
    <w:p w14:paraId="79C0F555" w14:textId="77777777" w:rsidR="00D218DB" w:rsidRDefault="00D218DB" w:rsidP="0046357A">
      <w:pPr>
        <w:ind w:left="360"/>
        <w:jc w:val="center"/>
        <w:rPr>
          <w:sz w:val="28"/>
          <w:szCs w:val="28"/>
        </w:rPr>
      </w:pPr>
    </w:p>
    <w:p w14:paraId="1C383035" w14:textId="77777777" w:rsidR="00D218DB" w:rsidRDefault="00D218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0DED72" w14:textId="7A90B337" w:rsidR="00A9395E" w:rsidRPr="00D218DB" w:rsidRDefault="00A9395E" w:rsidP="0046357A">
      <w:pPr>
        <w:ind w:left="360"/>
        <w:jc w:val="center"/>
        <w:rPr>
          <w:b/>
          <w:bCs/>
          <w:sz w:val="28"/>
          <w:szCs w:val="28"/>
        </w:rPr>
      </w:pPr>
      <w:r w:rsidRPr="00D218DB">
        <w:rPr>
          <w:b/>
          <w:bCs/>
          <w:sz w:val="28"/>
          <w:szCs w:val="28"/>
        </w:rPr>
        <w:lastRenderedPageBreak/>
        <w:t>Шкала оценивания уровня сформированности компетенций</w:t>
      </w:r>
    </w:p>
    <w:p w14:paraId="5CCF2B88" w14:textId="329E1209" w:rsidR="00A9395E" w:rsidRPr="00D218DB" w:rsidRDefault="0046357A" w:rsidP="00D218DB">
      <w:pPr>
        <w:spacing w:after="60"/>
        <w:jc w:val="center"/>
        <w:outlineLvl w:val="5"/>
        <w:rPr>
          <w:b/>
          <w:bCs/>
          <w:sz w:val="28"/>
          <w:szCs w:val="28"/>
        </w:rPr>
      </w:pPr>
      <w:r w:rsidRPr="00D218DB">
        <w:rPr>
          <w:b/>
          <w:bCs/>
          <w:sz w:val="28"/>
          <w:szCs w:val="28"/>
        </w:rPr>
        <w:t>по дисциплине «</w:t>
      </w:r>
      <w:r w:rsidR="009C59FA" w:rsidRPr="00D218DB">
        <w:rPr>
          <w:b/>
          <w:bCs/>
          <w:sz w:val="28"/>
          <w:szCs w:val="28"/>
        </w:rPr>
        <w:t>Стратегическое планирование и прогнозирование деятельности предприятий общественного питания</w:t>
      </w:r>
      <w:r w:rsidRPr="009C59FA">
        <w:rPr>
          <w:b/>
          <w:sz w:val="28"/>
          <w:szCs w:val="28"/>
        </w:rPr>
        <w:t>»</w:t>
      </w:r>
    </w:p>
    <w:p w14:paraId="12C5E916" w14:textId="77777777" w:rsidR="0046357A" w:rsidRPr="009C59FA" w:rsidRDefault="0046357A" w:rsidP="0046357A">
      <w:pPr>
        <w:ind w:left="360"/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526"/>
        <w:gridCol w:w="1843"/>
        <w:gridCol w:w="2019"/>
        <w:gridCol w:w="992"/>
      </w:tblGrid>
      <w:tr w:rsidR="00A9395E" w:rsidRPr="0036323E" w14:paraId="67CCFAE9" w14:textId="77777777" w:rsidTr="00D218DB">
        <w:trPr>
          <w:trHeight w:val="920"/>
        </w:trPr>
        <w:tc>
          <w:tcPr>
            <w:tcW w:w="2127" w:type="dxa"/>
          </w:tcPr>
          <w:p w14:paraId="4D8B9AF4" w14:textId="77777777" w:rsidR="00A9395E" w:rsidRPr="0036323E" w:rsidRDefault="00A9395E" w:rsidP="0036323E">
            <w:pPr>
              <w:jc w:val="center"/>
              <w:rPr>
                <w:b/>
              </w:rPr>
            </w:pPr>
            <w:r w:rsidRPr="0036323E">
              <w:rPr>
                <w:b/>
              </w:rPr>
              <w:t>Код и формулировка компетенции</w:t>
            </w:r>
          </w:p>
        </w:tc>
        <w:tc>
          <w:tcPr>
            <w:tcW w:w="2801" w:type="dxa"/>
            <w:gridSpan w:val="2"/>
          </w:tcPr>
          <w:p w14:paraId="7FC451B0" w14:textId="77777777" w:rsidR="00A9395E" w:rsidRPr="0036323E" w:rsidRDefault="00A9395E" w:rsidP="0036323E">
            <w:pPr>
              <w:jc w:val="center"/>
              <w:rPr>
                <w:b/>
              </w:rPr>
            </w:pPr>
            <w:r w:rsidRPr="0036323E">
              <w:rPr>
                <w:b/>
              </w:rPr>
              <w:t>Этапы формирования компетенции</w:t>
            </w:r>
          </w:p>
        </w:tc>
        <w:tc>
          <w:tcPr>
            <w:tcW w:w="1843" w:type="dxa"/>
          </w:tcPr>
          <w:p w14:paraId="297EBEFB" w14:textId="77777777" w:rsidR="00A9395E" w:rsidRPr="0036323E" w:rsidRDefault="0036323E" w:rsidP="0036323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9395E" w:rsidRPr="0036323E">
              <w:rPr>
                <w:b/>
              </w:rPr>
              <w:t>ритерии</w:t>
            </w:r>
          </w:p>
        </w:tc>
        <w:tc>
          <w:tcPr>
            <w:tcW w:w="2019" w:type="dxa"/>
          </w:tcPr>
          <w:p w14:paraId="7E716857" w14:textId="77777777" w:rsidR="00A9395E" w:rsidRPr="0036323E" w:rsidRDefault="0036323E" w:rsidP="0036323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9395E" w:rsidRPr="0036323E">
              <w:rPr>
                <w:b/>
              </w:rPr>
              <w:t>оказатели</w:t>
            </w:r>
          </w:p>
        </w:tc>
        <w:tc>
          <w:tcPr>
            <w:tcW w:w="992" w:type="dxa"/>
          </w:tcPr>
          <w:p w14:paraId="5FBCC48B" w14:textId="7F2E4707" w:rsidR="00A9395E" w:rsidRPr="0036323E" w:rsidRDefault="0036323E" w:rsidP="0036323E">
            <w:pPr>
              <w:jc w:val="center"/>
              <w:rPr>
                <w:b/>
              </w:rPr>
            </w:pPr>
            <w:r w:rsidRPr="0036323E">
              <w:rPr>
                <w:b/>
              </w:rPr>
              <w:t>Б</w:t>
            </w:r>
            <w:r w:rsidR="00A9395E" w:rsidRPr="0036323E">
              <w:rPr>
                <w:b/>
              </w:rPr>
              <w:t>аллы</w:t>
            </w:r>
          </w:p>
        </w:tc>
      </w:tr>
      <w:tr w:rsidR="00A9395E" w:rsidRPr="004122C9" w14:paraId="08355402" w14:textId="77777777" w:rsidTr="00D218DB">
        <w:tc>
          <w:tcPr>
            <w:tcW w:w="2127" w:type="dxa"/>
            <w:vMerge w:val="restart"/>
          </w:tcPr>
          <w:p w14:paraId="6F2D6C88" w14:textId="2A3012DF" w:rsidR="00A9395E" w:rsidRPr="00D218DB" w:rsidRDefault="004C6341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1">
              <w:rPr>
                <w:rFonts w:ascii="Times New Roman" w:hAnsi="Times New Roman" w:cs="Times New Roman"/>
                <w:sz w:val="24"/>
                <w:szCs w:val="24"/>
              </w:rPr>
              <w:t>ОПК-3 способность разрабатывать эффективную стратегию и формировать политику предприятия; обеспечивать предприятие питания материальными и финансовыми ресурсами, разрабатывать новые конкурентоспособные концепции</w:t>
            </w:r>
          </w:p>
        </w:tc>
        <w:tc>
          <w:tcPr>
            <w:tcW w:w="1275" w:type="dxa"/>
          </w:tcPr>
          <w:p w14:paraId="3CA999CA" w14:textId="1BFF0EF5" w:rsidR="00A9395E" w:rsidRPr="00D0307C" w:rsidRDefault="00A9395E" w:rsidP="00D218DB">
            <w:r w:rsidRPr="00D0307C">
              <w:t>знает (пороговый уровень)</w:t>
            </w:r>
          </w:p>
        </w:tc>
        <w:tc>
          <w:tcPr>
            <w:tcW w:w="1526" w:type="dxa"/>
          </w:tcPr>
          <w:p w14:paraId="5BBA5FEF" w14:textId="2D67CC95" w:rsidR="00A9395E" w:rsidRPr="00D218DB" w:rsidRDefault="004C6341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стратегического бизнес планирования, формирование политики предприятия</w:t>
            </w:r>
          </w:p>
        </w:tc>
        <w:tc>
          <w:tcPr>
            <w:tcW w:w="1843" w:type="dxa"/>
          </w:tcPr>
          <w:p w14:paraId="17FF354F" w14:textId="77777777" w:rsidR="00A9395E" w:rsidRPr="00D0307C" w:rsidRDefault="00BD62D6" w:rsidP="000133CE">
            <w:r w:rsidRPr="00D0307C">
              <w:t xml:space="preserve">Знание </w:t>
            </w:r>
            <w:r w:rsidR="004C6341" w:rsidRPr="00D0307C">
              <w:t>формирование политики предприятия</w:t>
            </w:r>
          </w:p>
        </w:tc>
        <w:tc>
          <w:tcPr>
            <w:tcW w:w="2019" w:type="dxa"/>
          </w:tcPr>
          <w:p w14:paraId="34ACD73D" w14:textId="77777777" w:rsidR="00D60AF7" w:rsidRPr="00D0307C" w:rsidRDefault="00343227" w:rsidP="00D60AF7">
            <w:r w:rsidRPr="00D0307C">
              <w:t>С</w:t>
            </w:r>
            <w:r w:rsidR="00D60AF7" w:rsidRPr="00D0307C">
              <w:t>пособность дать определения</w:t>
            </w:r>
          </w:p>
          <w:p w14:paraId="65CA1A32" w14:textId="77777777" w:rsidR="00D60AF7" w:rsidRPr="00D0307C" w:rsidRDefault="00D60AF7" w:rsidP="00D60AF7">
            <w:r w:rsidRPr="00D0307C">
              <w:t xml:space="preserve">основных понятий предметной области </w:t>
            </w:r>
            <w:r w:rsidR="00D0307C" w:rsidRPr="00D0307C">
              <w:t>изучения</w:t>
            </w:r>
            <w:r w:rsidRPr="00D0307C">
              <w:t>;</w:t>
            </w:r>
          </w:p>
          <w:p w14:paraId="066CBBD9" w14:textId="482903B8" w:rsidR="00A9395E" w:rsidRPr="00D0307C" w:rsidRDefault="00D60AF7" w:rsidP="00D60AF7">
            <w:r w:rsidRPr="00D0307C">
              <w:t xml:space="preserve">способность перечислить и раскрыть суть методов </w:t>
            </w:r>
            <w:r w:rsidR="004C6341" w:rsidRPr="00D0307C">
              <w:t>планирования</w:t>
            </w:r>
            <w:r w:rsidRPr="00D0307C">
              <w:t xml:space="preserve">, которые изучил и освоил </w:t>
            </w:r>
            <w:r w:rsidR="00D0307C" w:rsidRPr="00D0307C">
              <w:t>магистрант</w:t>
            </w:r>
          </w:p>
        </w:tc>
        <w:tc>
          <w:tcPr>
            <w:tcW w:w="992" w:type="dxa"/>
          </w:tcPr>
          <w:p w14:paraId="146F2D9B" w14:textId="77777777" w:rsidR="00A9395E" w:rsidRPr="004122C9" w:rsidRDefault="00BD62D6" w:rsidP="000133CE">
            <w:r>
              <w:rPr>
                <w:rFonts w:eastAsia="Times New Roman"/>
              </w:rPr>
              <w:t>45-64</w:t>
            </w:r>
          </w:p>
        </w:tc>
      </w:tr>
      <w:tr w:rsidR="00A9395E" w:rsidRPr="004122C9" w14:paraId="77519AB7" w14:textId="77777777" w:rsidTr="00D218DB">
        <w:tc>
          <w:tcPr>
            <w:tcW w:w="2127" w:type="dxa"/>
            <w:vMerge/>
          </w:tcPr>
          <w:p w14:paraId="00E489E2" w14:textId="77777777" w:rsidR="00A9395E" w:rsidRPr="004122C9" w:rsidRDefault="00A9395E" w:rsidP="000133CE"/>
        </w:tc>
        <w:tc>
          <w:tcPr>
            <w:tcW w:w="1275" w:type="dxa"/>
          </w:tcPr>
          <w:p w14:paraId="5A8A4EC4" w14:textId="1150CFE8" w:rsidR="00A9395E" w:rsidRPr="00D0307C" w:rsidRDefault="00A9395E" w:rsidP="00D218DB">
            <w:r w:rsidRPr="00D0307C">
              <w:t>умеет (продвинутый)</w:t>
            </w:r>
          </w:p>
        </w:tc>
        <w:tc>
          <w:tcPr>
            <w:tcW w:w="1526" w:type="dxa"/>
          </w:tcPr>
          <w:p w14:paraId="229D3776" w14:textId="7D905D7F" w:rsidR="00A9395E" w:rsidRPr="00D0307C" w:rsidRDefault="00D218DB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</w:t>
            </w:r>
            <w:r w:rsidR="004C6341" w:rsidRPr="00D0307C">
              <w:rPr>
                <w:rFonts w:ascii="Times New Roman" w:hAnsi="Times New Roman" w:cs="Times New Roman"/>
                <w:sz w:val="24"/>
                <w:szCs w:val="24"/>
              </w:rPr>
              <w:t xml:space="preserve">бюджет предприятия </w:t>
            </w:r>
          </w:p>
        </w:tc>
        <w:tc>
          <w:tcPr>
            <w:tcW w:w="1843" w:type="dxa"/>
          </w:tcPr>
          <w:p w14:paraId="4141B90D" w14:textId="7106753C" w:rsidR="00A9395E" w:rsidRPr="00D218DB" w:rsidRDefault="000228AD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рассчитывать </w:t>
            </w:r>
            <w:r w:rsidR="00D0307C" w:rsidRPr="00D0307C">
              <w:rPr>
                <w:rFonts w:ascii="Times New Roman" w:hAnsi="Times New Roman" w:cs="Times New Roman"/>
                <w:sz w:val="24"/>
                <w:szCs w:val="24"/>
              </w:rPr>
              <w:t>расход сырья и материальных запасов, определение финансовых потоков</w:t>
            </w:r>
          </w:p>
        </w:tc>
        <w:tc>
          <w:tcPr>
            <w:tcW w:w="2019" w:type="dxa"/>
          </w:tcPr>
          <w:p w14:paraId="1C1655BA" w14:textId="1FCC79C2" w:rsidR="000228AD" w:rsidRPr="00D218DB" w:rsidRDefault="000228AD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="00D0307C" w:rsidRPr="00D0307C">
              <w:rPr>
                <w:rFonts w:ascii="Times New Roman" w:hAnsi="Times New Roman" w:cs="Times New Roman"/>
                <w:sz w:val="24"/>
                <w:szCs w:val="24"/>
              </w:rPr>
              <w:t>разработать конкурентоспособных концепций</w:t>
            </w:r>
          </w:p>
        </w:tc>
        <w:tc>
          <w:tcPr>
            <w:tcW w:w="992" w:type="dxa"/>
          </w:tcPr>
          <w:p w14:paraId="1FE38AD4" w14:textId="77777777" w:rsidR="00A9395E" w:rsidRPr="004122C9" w:rsidRDefault="00BD62D6" w:rsidP="000133CE">
            <w:r>
              <w:rPr>
                <w:rFonts w:eastAsia="Times New Roman"/>
              </w:rPr>
              <w:t>65-84</w:t>
            </w:r>
          </w:p>
        </w:tc>
      </w:tr>
      <w:tr w:rsidR="00A9395E" w:rsidRPr="004122C9" w14:paraId="68E4056A" w14:textId="77777777" w:rsidTr="00D218DB">
        <w:tc>
          <w:tcPr>
            <w:tcW w:w="2127" w:type="dxa"/>
            <w:vMerge/>
          </w:tcPr>
          <w:p w14:paraId="10A9450F" w14:textId="77777777" w:rsidR="00A9395E" w:rsidRPr="004122C9" w:rsidRDefault="00A9395E" w:rsidP="000133CE"/>
        </w:tc>
        <w:tc>
          <w:tcPr>
            <w:tcW w:w="1275" w:type="dxa"/>
          </w:tcPr>
          <w:p w14:paraId="48CB1D8D" w14:textId="77777777" w:rsidR="00A9395E" w:rsidRPr="004122C9" w:rsidRDefault="00A9395E" w:rsidP="00D218DB">
            <w:r w:rsidRPr="004122C9">
              <w:t>владеет (высокий)</w:t>
            </w:r>
          </w:p>
        </w:tc>
        <w:tc>
          <w:tcPr>
            <w:tcW w:w="1526" w:type="dxa"/>
          </w:tcPr>
          <w:p w14:paraId="3339808B" w14:textId="77777777" w:rsidR="00A9395E" w:rsidRPr="004C6341" w:rsidRDefault="004C6341" w:rsidP="00D218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6341">
              <w:rPr>
                <w:rFonts w:ascii="Times New Roman" w:hAnsi="Times New Roman" w:cs="Times New Roman"/>
                <w:sz w:val="24"/>
                <w:szCs w:val="24"/>
              </w:rPr>
              <w:t>навыками планирования материально технической базы предприятия</w:t>
            </w:r>
          </w:p>
        </w:tc>
        <w:tc>
          <w:tcPr>
            <w:tcW w:w="1843" w:type="dxa"/>
          </w:tcPr>
          <w:p w14:paraId="40051190" w14:textId="77777777" w:rsidR="00A9395E" w:rsidRPr="004122C9" w:rsidRDefault="000228AD" w:rsidP="000133CE">
            <w:r>
              <w:t xml:space="preserve">Инструментами, методами и методиками </w:t>
            </w:r>
            <w:r w:rsidR="00D0307C" w:rsidRPr="004C6341">
              <w:t>управления финансовыми потоками</w:t>
            </w:r>
          </w:p>
        </w:tc>
        <w:tc>
          <w:tcPr>
            <w:tcW w:w="2019" w:type="dxa"/>
          </w:tcPr>
          <w:p w14:paraId="1D7F9C94" w14:textId="77777777" w:rsidR="00A9395E" w:rsidRPr="004122C9" w:rsidRDefault="00343227" w:rsidP="00D0307C">
            <w:r>
              <w:t>С</w:t>
            </w:r>
            <w:r w:rsidR="000228AD" w:rsidRPr="000228AD">
              <w:t xml:space="preserve">пособность точно применять </w:t>
            </w:r>
            <w:r w:rsidR="00D0307C">
              <w:t>экономических показателей</w:t>
            </w:r>
            <w:r w:rsidR="000228AD" w:rsidRPr="000228AD">
              <w:t xml:space="preserve"> устных ответах на вопросы и в письменных работах,</w:t>
            </w:r>
            <w:r>
              <w:t xml:space="preserve"> </w:t>
            </w:r>
            <w:r w:rsidR="000228AD" w:rsidRPr="000228AD">
              <w:t xml:space="preserve">способность проводить самостоятельные </w:t>
            </w:r>
            <w:r w:rsidR="00D0307C">
              <w:t>расчеты</w:t>
            </w:r>
            <w:r w:rsidR="000228AD" w:rsidRPr="000228AD">
              <w:t xml:space="preserve"> и представлять их результаты на обсуждение на круглых столах, семинарах, научных конференциях.</w:t>
            </w:r>
          </w:p>
        </w:tc>
        <w:tc>
          <w:tcPr>
            <w:tcW w:w="992" w:type="dxa"/>
          </w:tcPr>
          <w:p w14:paraId="43A69662" w14:textId="77777777" w:rsidR="00A9395E" w:rsidRPr="004122C9" w:rsidRDefault="00BD62D6" w:rsidP="000133CE">
            <w:r>
              <w:rPr>
                <w:rFonts w:eastAsia="Times New Roman"/>
              </w:rPr>
              <w:t>85-100</w:t>
            </w:r>
          </w:p>
        </w:tc>
      </w:tr>
      <w:tr w:rsidR="00BD62D6" w:rsidRPr="004122C9" w14:paraId="39C96BC1" w14:textId="77777777" w:rsidTr="00D218DB">
        <w:trPr>
          <w:trHeight w:val="4100"/>
        </w:trPr>
        <w:tc>
          <w:tcPr>
            <w:tcW w:w="2127" w:type="dxa"/>
            <w:vMerge w:val="restart"/>
            <w:vAlign w:val="center"/>
          </w:tcPr>
          <w:p w14:paraId="0EB0AF38" w14:textId="5AA8BCC7" w:rsidR="00BD62D6" w:rsidRPr="002B2A02" w:rsidRDefault="00D0307C" w:rsidP="000133CE">
            <w:pPr>
              <w:rPr>
                <w:highlight w:val="yellow"/>
              </w:rPr>
            </w:pPr>
            <w:r w:rsidRPr="002B2A02">
              <w:lastRenderedPageBreak/>
              <w:t>ПК-6 способность</w:t>
            </w:r>
            <w:r w:rsidR="00D218DB">
              <w:t xml:space="preserve"> </w:t>
            </w:r>
            <w:r w:rsidRPr="002B2A02">
              <w:t>оценивать рынки сбыта и разрабатывать брэнд и организовать рекламную компанию по продвижению товара и услуг на рынок</w:t>
            </w:r>
          </w:p>
        </w:tc>
        <w:tc>
          <w:tcPr>
            <w:tcW w:w="1275" w:type="dxa"/>
          </w:tcPr>
          <w:p w14:paraId="2B3EA68D" w14:textId="6444A80F" w:rsidR="00BD62D6" w:rsidRPr="002B2A02" w:rsidRDefault="00BD62D6" w:rsidP="00D218DB">
            <w:r w:rsidRPr="002B2A02">
              <w:t>знает (пороговый уровень)</w:t>
            </w:r>
          </w:p>
        </w:tc>
        <w:tc>
          <w:tcPr>
            <w:tcW w:w="1526" w:type="dxa"/>
          </w:tcPr>
          <w:p w14:paraId="1D883356" w14:textId="77777777" w:rsidR="00BD62D6" w:rsidRPr="002B2A02" w:rsidRDefault="00D0307C" w:rsidP="00D218DB">
            <w:pPr>
              <w:rPr>
                <w:highlight w:val="yellow"/>
              </w:rPr>
            </w:pPr>
            <w:r w:rsidRPr="002B2A02">
              <w:t>основы маркетинга</w:t>
            </w:r>
          </w:p>
        </w:tc>
        <w:tc>
          <w:tcPr>
            <w:tcW w:w="1843" w:type="dxa"/>
          </w:tcPr>
          <w:p w14:paraId="0D2621FE" w14:textId="77777777" w:rsidR="00BD62D6" w:rsidRPr="002B2A02" w:rsidRDefault="0015412F" w:rsidP="00D0307C">
            <w:r w:rsidRPr="002B2A02">
              <w:t xml:space="preserve">знание основных </w:t>
            </w:r>
            <w:proofErr w:type="gramStart"/>
            <w:r w:rsidRPr="002B2A02">
              <w:t xml:space="preserve">понятий </w:t>
            </w:r>
            <w:r w:rsidR="00D0307C" w:rsidRPr="002B2A02">
              <w:t xml:space="preserve"> маркетинга</w:t>
            </w:r>
            <w:proofErr w:type="gramEnd"/>
            <w:r w:rsidR="00D0307C" w:rsidRPr="002B2A02">
              <w:t xml:space="preserve"> и микс маркетинга</w:t>
            </w:r>
            <w:r w:rsidRPr="002B2A02">
              <w:t>; знание методов исследований</w:t>
            </w:r>
            <w:r w:rsidR="00D0307C" w:rsidRPr="002B2A02">
              <w:t>,</w:t>
            </w:r>
            <w:r w:rsidRPr="002B2A02">
              <w:t xml:space="preserve"> знает источники информации по методам и подходам к проведению исследований</w:t>
            </w:r>
          </w:p>
        </w:tc>
        <w:tc>
          <w:tcPr>
            <w:tcW w:w="2019" w:type="dxa"/>
          </w:tcPr>
          <w:p w14:paraId="0AF2C626" w14:textId="77777777" w:rsidR="00BD62D6" w:rsidRPr="002B2A02" w:rsidRDefault="0015412F" w:rsidP="00D0307C">
            <w:proofErr w:type="gramStart"/>
            <w:r w:rsidRPr="002B2A02">
              <w:t>способность  раскрыть</w:t>
            </w:r>
            <w:proofErr w:type="gramEnd"/>
            <w:r w:rsidRPr="002B2A02">
              <w:t xml:space="preserve"> суть</w:t>
            </w:r>
            <w:r w:rsidR="00343227" w:rsidRPr="002B2A02">
              <w:t xml:space="preserve"> методов </w:t>
            </w:r>
            <w:r w:rsidR="00D0307C" w:rsidRPr="002B2A02">
              <w:t xml:space="preserve">маркетинговых </w:t>
            </w:r>
            <w:r w:rsidR="00343227" w:rsidRPr="002B2A02">
              <w:t>исследовани</w:t>
            </w:r>
            <w:r w:rsidR="00D0307C" w:rsidRPr="002B2A02">
              <w:t>й</w:t>
            </w:r>
            <w:r w:rsidR="00343227" w:rsidRPr="002B2A02">
              <w:t xml:space="preserve">; </w:t>
            </w:r>
            <w:r w:rsidRPr="002B2A02">
              <w:t xml:space="preserve"> способность обосновать актуальность выполняемого задания или исследования;</w:t>
            </w:r>
            <w:r w:rsidR="00343227" w:rsidRPr="002B2A02">
              <w:t xml:space="preserve"> </w:t>
            </w:r>
            <w:r w:rsidRPr="002B2A02">
              <w:t>способность подготовить публикацию или сообщение о проводимом исследовании</w:t>
            </w:r>
          </w:p>
        </w:tc>
        <w:tc>
          <w:tcPr>
            <w:tcW w:w="992" w:type="dxa"/>
          </w:tcPr>
          <w:p w14:paraId="1EA84E1D" w14:textId="77777777" w:rsidR="00BD62D6" w:rsidRPr="002B2A02" w:rsidRDefault="00BD62D6" w:rsidP="000133CE">
            <w:r w:rsidRPr="002B2A02">
              <w:rPr>
                <w:rFonts w:eastAsia="Times New Roman"/>
              </w:rPr>
              <w:t>45-64</w:t>
            </w:r>
          </w:p>
        </w:tc>
      </w:tr>
      <w:tr w:rsidR="00BD62D6" w:rsidRPr="004122C9" w14:paraId="0BB88E1A" w14:textId="77777777" w:rsidTr="00D218DB">
        <w:tc>
          <w:tcPr>
            <w:tcW w:w="2127" w:type="dxa"/>
            <w:vMerge/>
            <w:vAlign w:val="center"/>
          </w:tcPr>
          <w:p w14:paraId="7F378DF2" w14:textId="77777777" w:rsidR="00BD62D6" w:rsidRPr="002B2A02" w:rsidRDefault="00BD62D6" w:rsidP="000133CE"/>
        </w:tc>
        <w:tc>
          <w:tcPr>
            <w:tcW w:w="1275" w:type="dxa"/>
          </w:tcPr>
          <w:p w14:paraId="114D7E05" w14:textId="0D117DC5" w:rsidR="00BD62D6" w:rsidRPr="002B2A02" w:rsidRDefault="00BD62D6" w:rsidP="00D218DB">
            <w:r w:rsidRPr="002B2A02">
              <w:t>умеет (продвинутый)</w:t>
            </w:r>
          </w:p>
        </w:tc>
        <w:tc>
          <w:tcPr>
            <w:tcW w:w="1526" w:type="dxa"/>
          </w:tcPr>
          <w:p w14:paraId="3BBCC5FD" w14:textId="4A526891" w:rsidR="00BD62D6" w:rsidRPr="00D218DB" w:rsidRDefault="00D0307C" w:rsidP="00D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A02">
              <w:rPr>
                <w:rFonts w:ascii="Times New Roman" w:hAnsi="Times New Roman" w:cs="Times New Roman"/>
                <w:sz w:val="24"/>
                <w:szCs w:val="24"/>
              </w:rPr>
              <w:t>производить выбор необходимого направления продвижение в рынке, оценивать характер и бюджет рекламной компании</w:t>
            </w:r>
          </w:p>
        </w:tc>
        <w:tc>
          <w:tcPr>
            <w:tcW w:w="1843" w:type="dxa"/>
          </w:tcPr>
          <w:p w14:paraId="54044982" w14:textId="77777777" w:rsidR="00BD62D6" w:rsidRPr="002B2A02" w:rsidRDefault="0015412F" w:rsidP="00D0307C">
            <w:r w:rsidRPr="002B2A02">
              <w:t xml:space="preserve">Умение работать с библиотечными каталогами, умение применять методы </w:t>
            </w:r>
            <w:r w:rsidR="00D0307C" w:rsidRPr="002B2A02">
              <w:t>маркетинговых</w:t>
            </w:r>
            <w:r w:rsidRPr="002B2A02">
              <w:t xml:space="preserve"> исследований, умение представлять результаты исследований </w:t>
            </w:r>
          </w:p>
        </w:tc>
        <w:tc>
          <w:tcPr>
            <w:tcW w:w="2019" w:type="dxa"/>
          </w:tcPr>
          <w:p w14:paraId="4384EED2" w14:textId="77777777" w:rsidR="0015412F" w:rsidRPr="002B2A02" w:rsidRDefault="00343227" w:rsidP="0015412F">
            <w:r w:rsidRPr="002B2A02">
              <w:t>С</w:t>
            </w:r>
            <w:r w:rsidR="0015412F" w:rsidRPr="002B2A02">
              <w:t xml:space="preserve">пособность </w:t>
            </w:r>
          </w:p>
          <w:p w14:paraId="5DCACC06" w14:textId="77777777" w:rsidR="00BD62D6" w:rsidRPr="002B2A02" w:rsidRDefault="00D0307C" w:rsidP="0015412F">
            <w:r w:rsidRPr="002B2A02">
              <w:t>проводить конкурентный анализ и оценивать стейкхолдеров</w:t>
            </w:r>
          </w:p>
        </w:tc>
        <w:tc>
          <w:tcPr>
            <w:tcW w:w="992" w:type="dxa"/>
          </w:tcPr>
          <w:p w14:paraId="4801E4EF" w14:textId="77777777" w:rsidR="00BD62D6" w:rsidRPr="002B2A02" w:rsidRDefault="00BD62D6" w:rsidP="000133CE">
            <w:r w:rsidRPr="002B2A02">
              <w:rPr>
                <w:rFonts w:eastAsia="Times New Roman"/>
              </w:rPr>
              <w:t>65-84</w:t>
            </w:r>
          </w:p>
        </w:tc>
      </w:tr>
      <w:tr w:rsidR="00BD62D6" w:rsidRPr="004122C9" w14:paraId="1815A79F" w14:textId="77777777" w:rsidTr="00D218DB">
        <w:tc>
          <w:tcPr>
            <w:tcW w:w="2127" w:type="dxa"/>
            <w:vMerge/>
            <w:vAlign w:val="center"/>
          </w:tcPr>
          <w:p w14:paraId="423036CA" w14:textId="77777777" w:rsidR="00BD62D6" w:rsidRPr="002B2A02" w:rsidRDefault="00BD62D6" w:rsidP="000133CE"/>
        </w:tc>
        <w:tc>
          <w:tcPr>
            <w:tcW w:w="1275" w:type="dxa"/>
          </w:tcPr>
          <w:p w14:paraId="4EB2B7D4" w14:textId="77777777" w:rsidR="00BD62D6" w:rsidRPr="002B2A02" w:rsidRDefault="00BD62D6" w:rsidP="00D218DB">
            <w:r w:rsidRPr="002B2A02">
              <w:t>владеет (высокий)</w:t>
            </w:r>
          </w:p>
        </w:tc>
        <w:tc>
          <w:tcPr>
            <w:tcW w:w="1526" w:type="dxa"/>
          </w:tcPr>
          <w:p w14:paraId="39430EB1" w14:textId="44259168" w:rsidR="002B2A02" w:rsidRPr="002B2A02" w:rsidRDefault="00D218DB" w:rsidP="00D218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62D6" w:rsidRPr="002B2A02">
              <w:rPr>
                <w:rFonts w:ascii="Times New Roman" w:hAnsi="Times New Roman" w:cs="Times New Roman"/>
                <w:sz w:val="24"/>
                <w:szCs w:val="24"/>
              </w:rPr>
              <w:t xml:space="preserve">етодами и приемами </w:t>
            </w:r>
            <w:r w:rsidR="002B2A02" w:rsidRPr="002B2A02">
              <w:rPr>
                <w:rFonts w:ascii="Times New Roman" w:hAnsi="Times New Roman" w:cs="Times New Roman"/>
                <w:sz w:val="24"/>
                <w:szCs w:val="24"/>
              </w:rPr>
              <w:t>продвижению товара и услуг на рынок</w:t>
            </w:r>
          </w:p>
          <w:p w14:paraId="5C976B80" w14:textId="77777777" w:rsidR="00BD62D6" w:rsidRPr="002B2A02" w:rsidRDefault="002B2A02" w:rsidP="00D218DB">
            <w:r w:rsidRPr="002B2A02">
              <w:t>навыками оценки внешних и внутренних условий</w:t>
            </w:r>
          </w:p>
        </w:tc>
        <w:tc>
          <w:tcPr>
            <w:tcW w:w="1843" w:type="dxa"/>
          </w:tcPr>
          <w:p w14:paraId="3803E71D" w14:textId="77777777" w:rsidR="00BD62D6" w:rsidRPr="002B2A02" w:rsidRDefault="0015412F" w:rsidP="002B2A02">
            <w:r w:rsidRPr="002B2A02">
              <w:t xml:space="preserve">Владение способностью сформулировать задание по </w:t>
            </w:r>
            <w:r w:rsidR="002B2A02" w:rsidRPr="002B2A02">
              <w:t xml:space="preserve">маркетинговому </w:t>
            </w:r>
            <w:r w:rsidRPr="002B2A02">
              <w:t>исследованию, чёткое понимание требований, предъявляемых к содержанию и последовательности исследования, владение инструментами представления результатов исследований</w:t>
            </w:r>
          </w:p>
        </w:tc>
        <w:tc>
          <w:tcPr>
            <w:tcW w:w="2019" w:type="dxa"/>
          </w:tcPr>
          <w:p w14:paraId="08C626AB" w14:textId="77777777" w:rsidR="00343227" w:rsidRPr="002B2A02" w:rsidRDefault="00840322" w:rsidP="00343227">
            <w:r w:rsidRPr="002B2A02">
              <w:t>С</w:t>
            </w:r>
            <w:r w:rsidR="00343227" w:rsidRPr="002B2A02">
              <w:t xml:space="preserve">пособность сформулировать задание по </w:t>
            </w:r>
            <w:r w:rsidR="002B2A02" w:rsidRPr="002B2A02">
              <w:t>маркетинговому</w:t>
            </w:r>
            <w:r w:rsidR="00343227" w:rsidRPr="002B2A02">
              <w:t xml:space="preserve"> исследованию;</w:t>
            </w:r>
          </w:p>
          <w:p w14:paraId="34C62D83" w14:textId="77777777" w:rsidR="00BD62D6" w:rsidRPr="002B2A02" w:rsidRDefault="00343227" w:rsidP="00343227">
            <w:r w:rsidRPr="002B2A02">
              <w:t>-способность проводить самостоятельные исследования и представлять их результаты на обсуждение на круглых столах, семинарах, научных конференциях</w:t>
            </w:r>
          </w:p>
        </w:tc>
        <w:tc>
          <w:tcPr>
            <w:tcW w:w="992" w:type="dxa"/>
          </w:tcPr>
          <w:p w14:paraId="31CCC7B1" w14:textId="77777777" w:rsidR="00BD62D6" w:rsidRPr="002B2A02" w:rsidRDefault="00BD62D6" w:rsidP="000133CE">
            <w:r w:rsidRPr="002B2A02">
              <w:rPr>
                <w:rFonts w:eastAsia="Times New Roman"/>
              </w:rPr>
              <w:t>85-100</w:t>
            </w:r>
          </w:p>
        </w:tc>
      </w:tr>
      <w:tr w:rsidR="00BD62D6" w:rsidRPr="004122C9" w14:paraId="3E879591" w14:textId="77777777" w:rsidTr="00D218DB">
        <w:tc>
          <w:tcPr>
            <w:tcW w:w="2127" w:type="dxa"/>
            <w:vMerge w:val="restart"/>
            <w:vAlign w:val="center"/>
          </w:tcPr>
          <w:p w14:paraId="63200F47" w14:textId="0DEDDB89" w:rsidR="00BD62D6" w:rsidRPr="00D218DB" w:rsidRDefault="002B2A02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 xml:space="preserve">ПК-13 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оценивать результативность экономической деятельности предприятия с учетом достижения наибольших результатов при наименьших затратах материальных и финансовых ресурсов</w:t>
            </w:r>
          </w:p>
        </w:tc>
        <w:tc>
          <w:tcPr>
            <w:tcW w:w="1275" w:type="dxa"/>
            <w:vAlign w:val="center"/>
          </w:tcPr>
          <w:p w14:paraId="5FF6F9C6" w14:textId="068C2ACB" w:rsidR="00BD62D6" w:rsidRPr="00957FE9" w:rsidRDefault="00BD62D6" w:rsidP="000133CE">
            <w:r w:rsidRPr="00957FE9">
              <w:lastRenderedPageBreak/>
              <w:t xml:space="preserve">знает </w:t>
            </w:r>
            <w:r w:rsidRPr="00957FE9">
              <w:lastRenderedPageBreak/>
              <w:t>(пороговый уровень)</w:t>
            </w:r>
          </w:p>
        </w:tc>
        <w:tc>
          <w:tcPr>
            <w:tcW w:w="1526" w:type="dxa"/>
            <w:vAlign w:val="center"/>
          </w:tcPr>
          <w:p w14:paraId="20D8F8BF" w14:textId="36EF5D96" w:rsidR="00BD62D6" w:rsidRPr="00715C51" w:rsidRDefault="002B2A02" w:rsidP="000133CE">
            <w:r w:rsidRPr="00715C51">
              <w:lastRenderedPageBreak/>
              <w:t>метод</w:t>
            </w:r>
            <w:r w:rsidR="00D218DB">
              <w:t>ы</w:t>
            </w:r>
            <w:r w:rsidRPr="00715C51">
              <w:t xml:space="preserve"> </w:t>
            </w:r>
            <w:r w:rsidRPr="00715C51">
              <w:lastRenderedPageBreak/>
              <w:t>определения порога рентабельности предприятия</w:t>
            </w:r>
          </w:p>
        </w:tc>
        <w:tc>
          <w:tcPr>
            <w:tcW w:w="1843" w:type="dxa"/>
          </w:tcPr>
          <w:p w14:paraId="3ECB8CBB" w14:textId="77777777" w:rsidR="00BD62D6" w:rsidRPr="00715C51" w:rsidRDefault="00840322" w:rsidP="002B2A02">
            <w:r w:rsidRPr="00715C51">
              <w:lastRenderedPageBreak/>
              <w:t>З</w:t>
            </w:r>
            <w:r w:rsidR="00343227" w:rsidRPr="00715C51">
              <w:t xml:space="preserve">нание </w:t>
            </w:r>
            <w:r w:rsidR="00343227" w:rsidRPr="00715C51">
              <w:lastRenderedPageBreak/>
              <w:t xml:space="preserve">основных понятий и терминологий по методикам </w:t>
            </w:r>
            <w:r w:rsidR="002B2A02" w:rsidRPr="00715C51">
              <w:t>определению критической точки рентабельности</w:t>
            </w:r>
            <w:r w:rsidR="00343227" w:rsidRPr="00715C51">
              <w:t xml:space="preserve">; знание методик составления </w:t>
            </w:r>
            <w:r w:rsidR="002B2A02" w:rsidRPr="00715C51">
              <w:t>графических и математических способов определения порог рентабельности</w:t>
            </w:r>
            <w:r w:rsidR="00343227" w:rsidRPr="00715C51">
              <w:t xml:space="preserve">; знает источники информации по требованиям, предъявляемым для составления </w:t>
            </w:r>
            <w:r w:rsidR="002B2A02" w:rsidRPr="00715C51">
              <w:t>прогнозирования рентабельности предприятия</w:t>
            </w:r>
          </w:p>
        </w:tc>
        <w:tc>
          <w:tcPr>
            <w:tcW w:w="2019" w:type="dxa"/>
          </w:tcPr>
          <w:p w14:paraId="21E2B781" w14:textId="77777777" w:rsidR="00BD62D6" w:rsidRPr="00715C51" w:rsidRDefault="00840322" w:rsidP="00343227">
            <w:proofErr w:type="gramStart"/>
            <w:r w:rsidRPr="00715C51">
              <w:lastRenderedPageBreak/>
              <w:t>С</w:t>
            </w:r>
            <w:r w:rsidR="00343227" w:rsidRPr="00715C51">
              <w:t xml:space="preserve">пособность  </w:t>
            </w:r>
            <w:r w:rsidR="00343227" w:rsidRPr="00715C51">
              <w:lastRenderedPageBreak/>
              <w:t>раскрыть</w:t>
            </w:r>
            <w:proofErr w:type="gramEnd"/>
            <w:r w:rsidR="00343227" w:rsidRPr="00715C51">
              <w:t xml:space="preserve"> суть методов составления </w:t>
            </w:r>
            <w:r w:rsidR="002B2A02" w:rsidRPr="00715C51">
              <w:t>графических и математических способов определения порог рентабельности</w:t>
            </w:r>
            <w:r w:rsidR="00343227" w:rsidRPr="00715C51">
              <w:t xml:space="preserve">;- способность обосновать актуальность составления </w:t>
            </w:r>
            <w:r w:rsidR="002B2A02" w:rsidRPr="00715C51">
              <w:t>прогнозирования рентабельности предприятия</w:t>
            </w:r>
          </w:p>
        </w:tc>
        <w:tc>
          <w:tcPr>
            <w:tcW w:w="992" w:type="dxa"/>
          </w:tcPr>
          <w:p w14:paraId="11A693FA" w14:textId="77777777" w:rsidR="00BD62D6" w:rsidRPr="00715C51" w:rsidRDefault="00BD62D6" w:rsidP="000133CE">
            <w:r w:rsidRPr="00715C51">
              <w:rPr>
                <w:rFonts w:eastAsia="Times New Roman"/>
              </w:rPr>
              <w:lastRenderedPageBreak/>
              <w:t>45-64</w:t>
            </w:r>
          </w:p>
        </w:tc>
      </w:tr>
      <w:tr w:rsidR="00BD62D6" w:rsidRPr="004122C9" w14:paraId="1259B11A" w14:textId="77777777" w:rsidTr="00D218DB">
        <w:tc>
          <w:tcPr>
            <w:tcW w:w="2127" w:type="dxa"/>
            <w:vMerge/>
            <w:vAlign w:val="center"/>
          </w:tcPr>
          <w:p w14:paraId="7281BAE8" w14:textId="77777777" w:rsidR="00BD62D6" w:rsidRPr="00957FE9" w:rsidRDefault="00BD62D6" w:rsidP="000133CE"/>
        </w:tc>
        <w:tc>
          <w:tcPr>
            <w:tcW w:w="1275" w:type="dxa"/>
          </w:tcPr>
          <w:p w14:paraId="75EC5150" w14:textId="0778B7F9" w:rsidR="00BD62D6" w:rsidRPr="00957FE9" w:rsidRDefault="00BD62D6" w:rsidP="00D218DB">
            <w:r w:rsidRPr="00957FE9">
              <w:t>умеет (продвинутый)</w:t>
            </w:r>
          </w:p>
        </w:tc>
        <w:tc>
          <w:tcPr>
            <w:tcW w:w="1526" w:type="dxa"/>
            <w:vAlign w:val="center"/>
          </w:tcPr>
          <w:p w14:paraId="05F84DCC" w14:textId="49095E70" w:rsidR="002B2A02" w:rsidRPr="00715C51" w:rsidRDefault="002B2A02" w:rsidP="002B2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51"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15C5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5C51">
              <w:rPr>
                <w:rFonts w:ascii="Times New Roman" w:hAnsi="Times New Roman" w:cs="Times New Roman"/>
                <w:sz w:val="24"/>
                <w:szCs w:val="24"/>
              </w:rPr>
              <w:t xml:space="preserve"> затрат, оценивать экономическ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15C5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5C51">
              <w:rPr>
                <w:rFonts w:ascii="Times New Roman" w:hAnsi="Times New Roman" w:cs="Times New Roman"/>
                <w:sz w:val="24"/>
                <w:szCs w:val="24"/>
              </w:rPr>
              <w:t xml:space="preserve"> ценовой политики</w:t>
            </w:r>
          </w:p>
          <w:p w14:paraId="21CD3599" w14:textId="77777777" w:rsidR="00BD62D6" w:rsidRPr="00715C51" w:rsidRDefault="002B2A02" w:rsidP="002B2A02">
            <w:r w:rsidRPr="00715C51">
              <w:t>оценивать результативность компании в целом</w:t>
            </w:r>
          </w:p>
        </w:tc>
        <w:tc>
          <w:tcPr>
            <w:tcW w:w="1843" w:type="dxa"/>
          </w:tcPr>
          <w:p w14:paraId="588DE1AF" w14:textId="77777777" w:rsidR="00BD62D6" w:rsidRPr="00715C51" w:rsidRDefault="00343227" w:rsidP="002B2A02">
            <w:r w:rsidRPr="00715C51">
              <w:t xml:space="preserve">Умение работать с таблицами и справочными материалами, умение применять </w:t>
            </w:r>
            <w:proofErr w:type="gramStart"/>
            <w:r w:rsidRPr="00715C51">
              <w:t xml:space="preserve">методы  </w:t>
            </w:r>
            <w:r w:rsidR="002B2A02" w:rsidRPr="00715C51">
              <w:t>повышения</w:t>
            </w:r>
            <w:proofErr w:type="gramEnd"/>
            <w:r w:rsidR="002B2A02" w:rsidRPr="00715C51">
              <w:t xml:space="preserve"> эффективности предприятия, </w:t>
            </w:r>
            <w:r w:rsidRPr="00715C51">
              <w:t xml:space="preserve"> и внедрять их на предприятиях общественного питания</w:t>
            </w:r>
          </w:p>
        </w:tc>
        <w:tc>
          <w:tcPr>
            <w:tcW w:w="2019" w:type="dxa"/>
          </w:tcPr>
          <w:p w14:paraId="5617CBC4" w14:textId="77777777" w:rsidR="00343227" w:rsidRPr="00715C51" w:rsidRDefault="00343227" w:rsidP="00343227">
            <w:r w:rsidRPr="00715C51">
              <w:t xml:space="preserve">Способность </w:t>
            </w:r>
          </w:p>
          <w:p w14:paraId="69F10C32" w14:textId="77777777" w:rsidR="00BD62D6" w:rsidRPr="00715C51" w:rsidRDefault="00343227" w:rsidP="00840322">
            <w:r w:rsidRPr="00715C51">
              <w:t>обосновывать и применять полученны</w:t>
            </w:r>
            <w:r w:rsidR="00840322" w:rsidRPr="00715C51">
              <w:t>е результаты на предприятиях общественного питания</w:t>
            </w:r>
          </w:p>
        </w:tc>
        <w:tc>
          <w:tcPr>
            <w:tcW w:w="992" w:type="dxa"/>
          </w:tcPr>
          <w:p w14:paraId="5F6DCCE1" w14:textId="77777777" w:rsidR="00BD62D6" w:rsidRPr="00715C51" w:rsidRDefault="00BD62D6" w:rsidP="000133CE">
            <w:r w:rsidRPr="00715C51">
              <w:rPr>
                <w:rFonts w:eastAsia="Times New Roman"/>
              </w:rPr>
              <w:t>65-84</w:t>
            </w:r>
          </w:p>
        </w:tc>
      </w:tr>
      <w:tr w:rsidR="00BD62D6" w:rsidRPr="004122C9" w14:paraId="10AE804A" w14:textId="77777777" w:rsidTr="00D218DB">
        <w:tc>
          <w:tcPr>
            <w:tcW w:w="2127" w:type="dxa"/>
            <w:vMerge/>
            <w:vAlign w:val="center"/>
          </w:tcPr>
          <w:p w14:paraId="15EBF25D" w14:textId="77777777" w:rsidR="00BD62D6" w:rsidRPr="00957FE9" w:rsidRDefault="00BD62D6" w:rsidP="000133CE"/>
        </w:tc>
        <w:tc>
          <w:tcPr>
            <w:tcW w:w="1275" w:type="dxa"/>
          </w:tcPr>
          <w:p w14:paraId="17BD8AF1" w14:textId="77777777" w:rsidR="00BD62D6" w:rsidRPr="00957FE9" w:rsidRDefault="00BD62D6" w:rsidP="00D218DB">
            <w:r w:rsidRPr="00957FE9">
              <w:t>владеет (высокий)</w:t>
            </w:r>
          </w:p>
        </w:tc>
        <w:tc>
          <w:tcPr>
            <w:tcW w:w="1526" w:type="dxa"/>
            <w:vAlign w:val="center"/>
          </w:tcPr>
          <w:p w14:paraId="5D87F905" w14:textId="77777777" w:rsidR="002B2A02" w:rsidRPr="00715C51" w:rsidRDefault="002B2A02" w:rsidP="00715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5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разработки </w:t>
            </w:r>
            <w:r w:rsidRPr="00715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="00715C51" w:rsidRPr="00715C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5C51">
              <w:rPr>
                <w:rFonts w:ascii="Times New Roman" w:hAnsi="Times New Roman" w:cs="Times New Roman"/>
                <w:sz w:val="24"/>
                <w:szCs w:val="24"/>
              </w:rPr>
              <w:t>навыками управления затратами</w:t>
            </w:r>
          </w:p>
          <w:p w14:paraId="44691ADE" w14:textId="77777777" w:rsidR="00BD62D6" w:rsidRPr="00715C51" w:rsidRDefault="002B2A02" w:rsidP="002B2A02">
            <w:r w:rsidRPr="00715C51">
              <w:t xml:space="preserve">навыками управление </w:t>
            </w:r>
            <w:r w:rsidRPr="00715C51">
              <w:lastRenderedPageBreak/>
              <w:t>финансовыми ресурсами компании</w:t>
            </w:r>
          </w:p>
        </w:tc>
        <w:tc>
          <w:tcPr>
            <w:tcW w:w="1843" w:type="dxa"/>
          </w:tcPr>
          <w:p w14:paraId="0F389FA0" w14:textId="77777777" w:rsidR="00B1143A" w:rsidRPr="00715C51" w:rsidRDefault="00343227" w:rsidP="00715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способностью понимания требований, предъявляемых к содержанию и последовательн</w:t>
            </w:r>
            <w:r w:rsidRPr="0071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ости разработки </w:t>
            </w:r>
            <w:r w:rsidR="002B2A02" w:rsidRPr="00715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715C51">
              <w:rPr>
                <w:rFonts w:ascii="Times New Roman" w:hAnsi="Times New Roman" w:cs="Times New Roman"/>
                <w:sz w:val="24"/>
                <w:szCs w:val="24"/>
              </w:rPr>
              <w:t xml:space="preserve">; способность </w:t>
            </w:r>
            <w:r w:rsidR="00B1143A" w:rsidRPr="00715C51">
              <w:rPr>
                <w:rFonts w:ascii="Times New Roman" w:hAnsi="Times New Roman" w:cs="Times New Roman"/>
                <w:sz w:val="24"/>
                <w:szCs w:val="24"/>
              </w:rPr>
              <w:t>управления затратами</w:t>
            </w:r>
          </w:p>
          <w:p w14:paraId="0A5082F6" w14:textId="77777777" w:rsidR="00BD62D6" w:rsidRPr="00715C51" w:rsidRDefault="00B1143A" w:rsidP="00B1143A">
            <w:r w:rsidRPr="00715C51">
              <w:t>навыками управление финансовыми ресурсами компании</w:t>
            </w:r>
          </w:p>
        </w:tc>
        <w:tc>
          <w:tcPr>
            <w:tcW w:w="2019" w:type="dxa"/>
          </w:tcPr>
          <w:p w14:paraId="4DBCD5EF" w14:textId="77777777" w:rsidR="00BD62D6" w:rsidRPr="00715C51" w:rsidRDefault="00840322" w:rsidP="00B1143A">
            <w:r w:rsidRPr="00715C51">
              <w:lastRenderedPageBreak/>
              <w:t xml:space="preserve">Способность сформулировать задание; </w:t>
            </w:r>
            <w:r w:rsidR="00B1143A" w:rsidRPr="00715C51">
              <w:t xml:space="preserve">составлять пути </w:t>
            </w:r>
            <w:proofErr w:type="gramStart"/>
            <w:r w:rsidR="00B1143A" w:rsidRPr="00715C51">
              <w:t>повышения  эффективности</w:t>
            </w:r>
            <w:proofErr w:type="gramEnd"/>
            <w:r w:rsidR="00B1143A" w:rsidRPr="00715C51">
              <w:t xml:space="preserve"> предприятия с использованием </w:t>
            </w:r>
            <w:r w:rsidR="00B1143A" w:rsidRPr="00715C51">
              <w:rPr>
                <w:lang w:val="en-US"/>
              </w:rPr>
              <w:lastRenderedPageBreak/>
              <w:t>KPI</w:t>
            </w:r>
            <w:r w:rsidR="00715C51" w:rsidRPr="00715C51">
              <w:t>, управления затратами и финансовыми ресурсами компании</w:t>
            </w:r>
            <w:r w:rsidR="00B1143A" w:rsidRPr="00715C51">
              <w:t xml:space="preserve">, </w:t>
            </w:r>
            <w:r w:rsidRPr="00715C51">
              <w:t>и представлять их результаты на обсуждение на круглых столах, семинарах, научных конференциях</w:t>
            </w:r>
          </w:p>
        </w:tc>
        <w:tc>
          <w:tcPr>
            <w:tcW w:w="992" w:type="dxa"/>
          </w:tcPr>
          <w:p w14:paraId="6067FF00" w14:textId="77777777" w:rsidR="00BD62D6" w:rsidRPr="00715C51" w:rsidRDefault="00BD62D6" w:rsidP="000133CE">
            <w:r w:rsidRPr="00715C51">
              <w:rPr>
                <w:rFonts w:eastAsia="Times New Roman"/>
              </w:rPr>
              <w:lastRenderedPageBreak/>
              <w:t>85-100</w:t>
            </w:r>
          </w:p>
        </w:tc>
      </w:tr>
      <w:tr w:rsidR="00DF400B" w:rsidRPr="00715C51" w14:paraId="6817D681" w14:textId="77777777" w:rsidTr="00D218DB">
        <w:trPr>
          <w:trHeight w:val="1495"/>
        </w:trPr>
        <w:tc>
          <w:tcPr>
            <w:tcW w:w="2127" w:type="dxa"/>
            <w:vMerge w:val="restart"/>
          </w:tcPr>
          <w:p w14:paraId="117C4FD5" w14:textId="16246971" w:rsidR="00DF400B" w:rsidRPr="00957FE9" w:rsidRDefault="00DF400B" w:rsidP="00D218DB">
            <w:r w:rsidRPr="00957FE9">
              <w:t>ПК-33 способност</w:t>
            </w:r>
            <w:r w:rsidR="00D218DB">
              <w:t>ь</w:t>
            </w:r>
            <w:r w:rsidRPr="00957FE9">
              <w:t xml:space="preserve"> применять методики инженерных расчетов, необходимые для технологии проектирования систем, объектов и сооружений предприятий питания</w:t>
            </w:r>
          </w:p>
        </w:tc>
        <w:tc>
          <w:tcPr>
            <w:tcW w:w="1275" w:type="dxa"/>
          </w:tcPr>
          <w:p w14:paraId="690F53A7" w14:textId="3D36714C" w:rsidR="00DF400B" w:rsidRPr="00957FE9" w:rsidRDefault="00DF400B" w:rsidP="00D218DB">
            <w:r w:rsidRPr="00957FE9">
              <w:t>знает (пороговый уровень)</w:t>
            </w:r>
          </w:p>
        </w:tc>
        <w:tc>
          <w:tcPr>
            <w:tcW w:w="1526" w:type="dxa"/>
          </w:tcPr>
          <w:p w14:paraId="0C090D21" w14:textId="77777777" w:rsidR="00DF400B" w:rsidRPr="007041ED" w:rsidRDefault="00DF400B" w:rsidP="00D21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инженерных расчетов</w:t>
            </w:r>
          </w:p>
        </w:tc>
        <w:tc>
          <w:tcPr>
            <w:tcW w:w="1843" w:type="dxa"/>
          </w:tcPr>
          <w:p w14:paraId="52496E33" w14:textId="77777777" w:rsidR="00DF400B" w:rsidRPr="007041ED" w:rsidRDefault="00DF400B" w:rsidP="007041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>Знание основных способов проведения инженерных расчетов</w:t>
            </w:r>
          </w:p>
        </w:tc>
        <w:tc>
          <w:tcPr>
            <w:tcW w:w="2019" w:type="dxa"/>
          </w:tcPr>
          <w:p w14:paraId="661571BE" w14:textId="77777777" w:rsidR="00DF400B" w:rsidRPr="007041ED" w:rsidRDefault="00DF400B" w:rsidP="00B1143A">
            <w:proofErr w:type="gramStart"/>
            <w:r w:rsidRPr="007041ED">
              <w:t>способность  раскрыть</w:t>
            </w:r>
            <w:proofErr w:type="gramEnd"/>
            <w:r w:rsidRPr="007041ED">
              <w:t xml:space="preserve"> суть проведения инженерных расчетов</w:t>
            </w:r>
          </w:p>
        </w:tc>
        <w:tc>
          <w:tcPr>
            <w:tcW w:w="992" w:type="dxa"/>
          </w:tcPr>
          <w:p w14:paraId="5FB97058" w14:textId="77777777" w:rsidR="00DF400B" w:rsidRPr="00715C51" w:rsidRDefault="00DF400B" w:rsidP="00C96812">
            <w:r w:rsidRPr="00715C51">
              <w:rPr>
                <w:rFonts w:eastAsia="Times New Roman"/>
              </w:rPr>
              <w:t>45-64</w:t>
            </w:r>
          </w:p>
        </w:tc>
      </w:tr>
      <w:tr w:rsidR="00DF400B" w:rsidRPr="00715C51" w14:paraId="06B0142E" w14:textId="77777777" w:rsidTr="00D218DB">
        <w:tc>
          <w:tcPr>
            <w:tcW w:w="2127" w:type="dxa"/>
            <w:vMerge/>
            <w:vAlign w:val="center"/>
          </w:tcPr>
          <w:p w14:paraId="758CFA56" w14:textId="77777777" w:rsidR="00DF400B" w:rsidRPr="00957FE9" w:rsidRDefault="00DF400B" w:rsidP="000133CE"/>
        </w:tc>
        <w:tc>
          <w:tcPr>
            <w:tcW w:w="1275" w:type="dxa"/>
          </w:tcPr>
          <w:p w14:paraId="3C6CAF87" w14:textId="790BD52F" w:rsidR="00DF400B" w:rsidRPr="00957FE9" w:rsidRDefault="00DF400B" w:rsidP="00D218DB">
            <w:r w:rsidRPr="00957FE9">
              <w:t>умеет (продвинутый)</w:t>
            </w:r>
          </w:p>
        </w:tc>
        <w:tc>
          <w:tcPr>
            <w:tcW w:w="1526" w:type="dxa"/>
            <w:vAlign w:val="center"/>
          </w:tcPr>
          <w:p w14:paraId="3096924E" w14:textId="77777777" w:rsidR="00DF400B" w:rsidRPr="007041ED" w:rsidRDefault="00DF400B" w:rsidP="007041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>произвести технологический расчет необходимого оборудования, использовать методик инженерных расчетов при планировании и прогнозировании объектов и сооружений предприятий общественного питания</w:t>
            </w:r>
          </w:p>
        </w:tc>
        <w:tc>
          <w:tcPr>
            <w:tcW w:w="1843" w:type="dxa"/>
          </w:tcPr>
          <w:p w14:paraId="1B778006" w14:textId="55FE51AD" w:rsidR="00DF400B" w:rsidRPr="007041ED" w:rsidRDefault="00DF400B" w:rsidP="007041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 и справочными материалами, умение инженерных расчетов при планировании и прогнозировании объектов и сооружений предприятий общественного питани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9" w:type="dxa"/>
          </w:tcPr>
          <w:p w14:paraId="527716CF" w14:textId="77777777" w:rsidR="00DF400B" w:rsidRPr="007041ED" w:rsidRDefault="00DF400B" w:rsidP="007041ED">
            <w:r w:rsidRPr="007041ED">
              <w:t xml:space="preserve">Способность </w:t>
            </w:r>
          </w:p>
          <w:p w14:paraId="3DB2D89E" w14:textId="77777777" w:rsidR="00DF400B" w:rsidRPr="007041ED" w:rsidRDefault="00DF400B" w:rsidP="007041ED">
            <w:r w:rsidRPr="007041ED">
              <w:t>обосновывать и применять полученные результаты на предприятиях общественного питания</w:t>
            </w:r>
          </w:p>
        </w:tc>
        <w:tc>
          <w:tcPr>
            <w:tcW w:w="992" w:type="dxa"/>
          </w:tcPr>
          <w:p w14:paraId="112D01F0" w14:textId="77777777" w:rsidR="00DF400B" w:rsidRPr="00715C51" w:rsidRDefault="00DF400B" w:rsidP="00C96812">
            <w:r w:rsidRPr="00715C51">
              <w:rPr>
                <w:rFonts w:eastAsia="Times New Roman"/>
              </w:rPr>
              <w:t>65-84</w:t>
            </w:r>
          </w:p>
        </w:tc>
      </w:tr>
      <w:tr w:rsidR="00DF400B" w:rsidRPr="004122C9" w14:paraId="42CCD8BE" w14:textId="77777777" w:rsidTr="00D218DB">
        <w:tc>
          <w:tcPr>
            <w:tcW w:w="2127" w:type="dxa"/>
            <w:vMerge/>
            <w:vAlign w:val="center"/>
          </w:tcPr>
          <w:p w14:paraId="2C02E0D5" w14:textId="77777777" w:rsidR="00DF400B" w:rsidRPr="00957FE9" w:rsidRDefault="00DF400B" w:rsidP="000133CE"/>
        </w:tc>
        <w:tc>
          <w:tcPr>
            <w:tcW w:w="1275" w:type="dxa"/>
          </w:tcPr>
          <w:p w14:paraId="05782718" w14:textId="77777777" w:rsidR="00DF400B" w:rsidRPr="00957FE9" w:rsidRDefault="00DF400B" w:rsidP="00D218DB">
            <w:r w:rsidRPr="00957FE9">
              <w:t>владеет (высокий)</w:t>
            </w:r>
          </w:p>
        </w:tc>
        <w:tc>
          <w:tcPr>
            <w:tcW w:w="1526" w:type="dxa"/>
            <w:vAlign w:val="center"/>
          </w:tcPr>
          <w:p w14:paraId="6D8083C8" w14:textId="77777777" w:rsidR="00DF400B" w:rsidRPr="007041ED" w:rsidRDefault="00DF400B" w:rsidP="007041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производственной программы предприятий общественного питания в целом и в отделах в частности</w:t>
            </w:r>
          </w:p>
          <w:p w14:paraId="764C751B" w14:textId="0AE06ED3" w:rsidR="00DF400B" w:rsidRPr="007041ED" w:rsidRDefault="00DF400B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использования нормативных данных при планировани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общественного питания</w:t>
            </w:r>
          </w:p>
        </w:tc>
        <w:tc>
          <w:tcPr>
            <w:tcW w:w="1843" w:type="dxa"/>
          </w:tcPr>
          <w:p w14:paraId="6E358AE9" w14:textId="77777777" w:rsidR="00DF400B" w:rsidRPr="007041ED" w:rsidRDefault="00DF400B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способностью понимания требований, предъявляемых к содержанию и последовательности разработки производственной программы </w:t>
            </w:r>
            <w:r w:rsidRPr="00704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общественного питания в целом и в отделах в частности</w:t>
            </w:r>
          </w:p>
        </w:tc>
        <w:tc>
          <w:tcPr>
            <w:tcW w:w="2019" w:type="dxa"/>
          </w:tcPr>
          <w:p w14:paraId="171F0176" w14:textId="486E9901" w:rsidR="00DF400B" w:rsidRPr="007041ED" w:rsidRDefault="00DF400B" w:rsidP="007041ED">
            <w:r w:rsidRPr="007041ED">
              <w:lastRenderedPageBreak/>
              <w:t>Способность сформулировать задание; составлять пути повышения эффективности предприятия с использованием нормативных данных при планировани</w:t>
            </w:r>
            <w:r w:rsidR="00D218DB">
              <w:t>и</w:t>
            </w:r>
            <w:r w:rsidRPr="007041ED">
              <w:t xml:space="preserve"> объектов </w:t>
            </w:r>
            <w:r w:rsidRPr="007041ED">
              <w:lastRenderedPageBreak/>
              <w:t xml:space="preserve">общественного питания </w:t>
            </w:r>
          </w:p>
        </w:tc>
        <w:tc>
          <w:tcPr>
            <w:tcW w:w="992" w:type="dxa"/>
          </w:tcPr>
          <w:p w14:paraId="1B87C63D" w14:textId="77777777" w:rsidR="00DF400B" w:rsidRPr="00715C51" w:rsidRDefault="00DF400B" w:rsidP="00C96812">
            <w:r w:rsidRPr="00715C51">
              <w:rPr>
                <w:rFonts w:eastAsia="Times New Roman"/>
              </w:rPr>
              <w:lastRenderedPageBreak/>
              <w:t>85-100</w:t>
            </w:r>
          </w:p>
        </w:tc>
      </w:tr>
      <w:tr w:rsidR="00DF400B" w:rsidRPr="004122C9" w14:paraId="66FEEFB7" w14:textId="77777777" w:rsidTr="00D218DB">
        <w:tc>
          <w:tcPr>
            <w:tcW w:w="2127" w:type="dxa"/>
            <w:vMerge w:val="restart"/>
          </w:tcPr>
          <w:p w14:paraId="47A3CEE9" w14:textId="77777777" w:rsidR="00DF400B" w:rsidRPr="00957FE9" w:rsidRDefault="00DF400B" w:rsidP="00D218DB">
            <w:r w:rsidRPr="00957FE9">
              <w:t>ПК-34 способностью производить стоимостную оценку и разрабатывать проектные задания на вновь создаваемые технологические линии и оборудование</w:t>
            </w:r>
          </w:p>
        </w:tc>
        <w:tc>
          <w:tcPr>
            <w:tcW w:w="1275" w:type="dxa"/>
          </w:tcPr>
          <w:p w14:paraId="72458AF8" w14:textId="5F083E3C" w:rsidR="00DF400B" w:rsidRPr="00957FE9" w:rsidRDefault="00DF400B" w:rsidP="00D218DB">
            <w:r w:rsidRPr="00957FE9">
              <w:t>знает (пороговый уровень)</w:t>
            </w:r>
          </w:p>
        </w:tc>
        <w:tc>
          <w:tcPr>
            <w:tcW w:w="1526" w:type="dxa"/>
            <w:vAlign w:val="center"/>
          </w:tcPr>
          <w:p w14:paraId="751CC4F0" w14:textId="13B666B1" w:rsidR="00DF400B" w:rsidRPr="00D218DB" w:rsidRDefault="00DF400B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экономических показателей вновь создаваемых предприятий общественного питания</w:t>
            </w:r>
          </w:p>
        </w:tc>
        <w:tc>
          <w:tcPr>
            <w:tcW w:w="1843" w:type="dxa"/>
          </w:tcPr>
          <w:p w14:paraId="6BBC25FE" w14:textId="77777777" w:rsidR="00DF400B" w:rsidRPr="007041ED" w:rsidRDefault="00DF400B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>планирования экономических показателей</w:t>
            </w:r>
          </w:p>
        </w:tc>
        <w:tc>
          <w:tcPr>
            <w:tcW w:w="2019" w:type="dxa"/>
          </w:tcPr>
          <w:p w14:paraId="2C0A7663" w14:textId="4791874E" w:rsidR="00DF400B" w:rsidRPr="007041ED" w:rsidRDefault="00DF400B" w:rsidP="00DF400B">
            <w:r w:rsidRPr="007041ED">
              <w:t xml:space="preserve">способность раскрыть суть </w:t>
            </w:r>
            <w:r>
              <w:t>прогнозирования и планирования деятельности предприятий общественного питания</w:t>
            </w:r>
          </w:p>
        </w:tc>
        <w:tc>
          <w:tcPr>
            <w:tcW w:w="992" w:type="dxa"/>
          </w:tcPr>
          <w:p w14:paraId="286C8A36" w14:textId="77777777" w:rsidR="00DF400B" w:rsidRPr="00715C51" w:rsidRDefault="00DF400B" w:rsidP="00C96812">
            <w:r w:rsidRPr="00715C51">
              <w:rPr>
                <w:rFonts w:eastAsia="Times New Roman"/>
              </w:rPr>
              <w:t>45-64</w:t>
            </w:r>
          </w:p>
        </w:tc>
      </w:tr>
      <w:tr w:rsidR="00DF400B" w:rsidRPr="004122C9" w14:paraId="7F603EDE" w14:textId="77777777" w:rsidTr="00D218DB">
        <w:tc>
          <w:tcPr>
            <w:tcW w:w="2127" w:type="dxa"/>
            <w:vMerge/>
            <w:vAlign w:val="center"/>
          </w:tcPr>
          <w:p w14:paraId="5D3F1EDD" w14:textId="77777777" w:rsidR="00DF400B" w:rsidRPr="00957FE9" w:rsidRDefault="00DF400B" w:rsidP="000133CE"/>
        </w:tc>
        <w:tc>
          <w:tcPr>
            <w:tcW w:w="1275" w:type="dxa"/>
          </w:tcPr>
          <w:p w14:paraId="598FE6E4" w14:textId="7103410E" w:rsidR="00DF400B" w:rsidRPr="00957FE9" w:rsidRDefault="00DF400B" w:rsidP="00D218DB">
            <w:r w:rsidRPr="00957FE9">
              <w:t>умеет (продвинутый)</w:t>
            </w:r>
          </w:p>
        </w:tc>
        <w:tc>
          <w:tcPr>
            <w:tcW w:w="1526" w:type="dxa"/>
            <w:vAlign w:val="center"/>
          </w:tcPr>
          <w:p w14:paraId="1ED5F935" w14:textId="0AC71D29" w:rsidR="00DF400B" w:rsidRPr="007041ED" w:rsidRDefault="00DF400B" w:rsidP="00C9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>производить оценку вновь создаваемых технологических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проектные задания в соответствии с целью</w:t>
            </w:r>
          </w:p>
        </w:tc>
        <w:tc>
          <w:tcPr>
            <w:tcW w:w="1843" w:type="dxa"/>
          </w:tcPr>
          <w:p w14:paraId="7CAA007E" w14:textId="35008BE3" w:rsidR="00DF400B" w:rsidRPr="007041ED" w:rsidRDefault="00DF400B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>проектные задания в соответствии с целью</w:t>
            </w:r>
          </w:p>
        </w:tc>
        <w:tc>
          <w:tcPr>
            <w:tcW w:w="2019" w:type="dxa"/>
          </w:tcPr>
          <w:p w14:paraId="20E1E8D5" w14:textId="77777777" w:rsidR="00DF400B" w:rsidRPr="007041ED" w:rsidRDefault="00DF400B" w:rsidP="00C96812">
            <w:r w:rsidRPr="007041ED">
              <w:t xml:space="preserve">Способность </w:t>
            </w:r>
          </w:p>
          <w:p w14:paraId="15AE09C6" w14:textId="77777777" w:rsidR="00DF400B" w:rsidRPr="007041ED" w:rsidRDefault="00DF400B" w:rsidP="00C96812">
            <w:r w:rsidRPr="007041ED">
              <w:t>обосновывать и применять полученные результаты на предприятиях общественного питания</w:t>
            </w:r>
          </w:p>
        </w:tc>
        <w:tc>
          <w:tcPr>
            <w:tcW w:w="992" w:type="dxa"/>
          </w:tcPr>
          <w:p w14:paraId="50B9B4F7" w14:textId="77777777" w:rsidR="00DF400B" w:rsidRPr="00715C51" w:rsidRDefault="00DF400B" w:rsidP="00C96812">
            <w:r w:rsidRPr="00715C51">
              <w:rPr>
                <w:rFonts w:eastAsia="Times New Roman"/>
              </w:rPr>
              <w:t>65-84</w:t>
            </w:r>
          </w:p>
        </w:tc>
      </w:tr>
      <w:tr w:rsidR="00DF400B" w:rsidRPr="004122C9" w14:paraId="1CF31ACD" w14:textId="77777777" w:rsidTr="00D218DB">
        <w:tc>
          <w:tcPr>
            <w:tcW w:w="2127" w:type="dxa"/>
            <w:vMerge/>
            <w:vAlign w:val="center"/>
          </w:tcPr>
          <w:p w14:paraId="2A58D45E" w14:textId="77777777" w:rsidR="00DF400B" w:rsidRPr="00957FE9" w:rsidRDefault="00DF400B" w:rsidP="000133CE"/>
        </w:tc>
        <w:tc>
          <w:tcPr>
            <w:tcW w:w="1275" w:type="dxa"/>
          </w:tcPr>
          <w:p w14:paraId="2CD7EE98" w14:textId="77777777" w:rsidR="00DF400B" w:rsidRPr="00957FE9" w:rsidRDefault="00DF400B" w:rsidP="00D218DB">
            <w:r w:rsidRPr="00957FE9">
              <w:t>владеет (высокий)</w:t>
            </w:r>
          </w:p>
        </w:tc>
        <w:tc>
          <w:tcPr>
            <w:tcW w:w="1526" w:type="dxa"/>
            <w:vAlign w:val="center"/>
          </w:tcPr>
          <w:p w14:paraId="72E90BE4" w14:textId="34DC057E" w:rsidR="00DF400B" w:rsidRPr="007041ED" w:rsidRDefault="00DF400B" w:rsidP="00DF4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>затрат товароматериальных ценностей вновь создаваемых технологических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>навыками оценки затрат на амортизаци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 xml:space="preserve"> вновь создаваемых технологических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услуг</w:t>
            </w:r>
            <w:r w:rsidR="00D21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FE9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посторонним организациям для вновь создаваемых технологических линий</w:t>
            </w:r>
          </w:p>
        </w:tc>
        <w:tc>
          <w:tcPr>
            <w:tcW w:w="1843" w:type="dxa"/>
          </w:tcPr>
          <w:p w14:paraId="717A1F63" w14:textId="77CB70BC" w:rsidR="00DF400B" w:rsidRPr="007041ED" w:rsidRDefault="00DF400B" w:rsidP="00D21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способностью понимания требований, предъявляемых к содержанию и последовательности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экономических показателей</w:t>
            </w:r>
            <w:r w:rsidRPr="007041E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общественного питания в целом и в отделах в </w:t>
            </w:r>
            <w:r w:rsidRPr="00704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частности</w:t>
            </w:r>
          </w:p>
        </w:tc>
        <w:tc>
          <w:tcPr>
            <w:tcW w:w="2019" w:type="dxa"/>
          </w:tcPr>
          <w:p w14:paraId="75131904" w14:textId="600DC18D" w:rsidR="00DF400B" w:rsidRPr="007041ED" w:rsidRDefault="00DF400B" w:rsidP="00C96812">
            <w:r w:rsidRPr="007041ED">
              <w:lastRenderedPageBreak/>
              <w:t>Способность сформулировать задание; составлять пути повышения эффективности предприятия с использованием нормативных данных при планировани</w:t>
            </w:r>
            <w:r w:rsidR="00D218DB">
              <w:t>и</w:t>
            </w:r>
            <w:r w:rsidRPr="007041ED">
              <w:t xml:space="preserve"> </w:t>
            </w:r>
            <w:r>
              <w:t xml:space="preserve">и проектирования </w:t>
            </w:r>
            <w:r w:rsidRPr="007041ED">
              <w:t xml:space="preserve">объектов общественного питания </w:t>
            </w:r>
          </w:p>
        </w:tc>
        <w:tc>
          <w:tcPr>
            <w:tcW w:w="992" w:type="dxa"/>
          </w:tcPr>
          <w:p w14:paraId="78B398A0" w14:textId="77777777" w:rsidR="00DF400B" w:rsidRPr="00715C51" w:rsidRDefault="00DF400B" w:rsidP="00C96812">
            <w:r w:rsidRPr="00715C51">
              <w:rPr>
                <w:rFonts w:eastAsia="Times New Roman"/>
              </w:rPr>
              <w:t>85-100</w:t>
            </w:r>
          </w:p>
        </w:tc>
      </w:tr>
    </w:tbl>
    <w:p w14:paraId="3426E177" w14:textId="77777777" w:rsidR="0036323E" w:rsidRDefault="0036323E">
      <w:pPr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br w:type="page"/>
      </w:r>
    </w:p>
    <w:p w14:paraId="52A4579D" w14:textId="77777777" w:rsidR="0036323E" w:rsidRDefault="0036323E" w:rsidP="00D218DB">
      <w:pPr>
        <w:pStyle w:val="a7"/>
        <w:tabs>
          <w:tab w:val="left" w:pos="1276"/>
          <w:tab w:val="left" w:pos="1418"/>
        </w:tabs>
        <w:spacing w:line="276" w:lineRule="auto"/>
        <w:ind w:left="0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  <w:lang w:val="en-US"/>
        </w:rPr>
        <w:lastRenderedPageBreak/>
        <w:t>I</w:t>
      </w:r>
      <w:r>
        <w:rPr>
          <w:b/>
          <w:spacing w:val="-10"/>
          <w:sz w:val="28"/>
          <w:szCs w:val="28"/>
        </w:rPr>
        <w:t>. Оценочные средства для промежуточной аттестации</w:t>
      </w:r>
    </w:p>
    <w:p w14:paraId="05C20385" w14:textId="77777777" w:rsidR="0036323E" w:rsidRDefault="0036323E" w:rsidP="00D218DB">
      <w:pPr>
        <w:pStyle w:val="a7"/>
        <w:tabs>
          <w:tab w:val="left" w:pos="1276"/>
          <w:tab w:val="left" w:pos="1418"/>
        </w:tabs>
        <w:spacing w:line="276" w:lineRule="auto"/>
        <w:ind w:left="0"/>
        <w:jc w:val="center"/>
        <w:rPr>
          <w:b/>
          <w:spacing w:val="-10"/>
          <w:sz w:val="28"/>
          <w:szCs w:val="28"/>
        </w:rPr>
      </w:pPr>
    </w:p>
    <w:p w14:paraId="7F0DC4DA" w14:textId="77777777" w:rsidR="0036323E" w:rsidRDefault="0036323E" w:rsidP="00D218DB">
      <w:pPr>
        <w:pStyle w:val="a7"/>
        <w:tabs>
          <w:tab w:val="left" w:pos="1276"/>
          <w:tab w:val="left" w:pos="1418"/>
        </w:tabs>
        <w:spacing w:line="276" w:lineRule="auto"/>
        <w:ind w:left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Pr="0036323E">
        <w:rPr>
          <w:spacing w:val="-10"/>
          <w:sz w:val="28"/>
          <w:szCs w:val="28"/>
        </w:rPr>
        <w:t>Промежуточная аттестация включает</w:t>
      </w:r>
      <w:r>
        <w:rPr>
          <w:spacing w:val="-10"/>
          <w:sz w:val="28"/>
          <w:szCs w:val="28"/>
        </w:rPr>
        <w:t xml:space="preserve"> ответ студента на вопросы к </w:t>
      </w:r>
      <w:r w:rsidR="00790780">
        <w:rPr>
          <w:spacing w:val="-10"/>
          <w:sz w:val="28"/>
          <w:szCs w:val="28"/>
        </w:rPr>
        <w:t xml:space="preserve">экзамену </w:t>
      </w:r>
      <w:r w:rsidR="00EA0FC4">
        <w:rPr>
          <w:spacing w:val="-10"/>
          <w:sz w:val="28"/>
          <w:szCs w:val="28"/>
        </w:rPr>
        <w:t xml:space="preserve">и прохождение итогового теста. </w:t>
      </w:r>
    </w:p>
    <w:p w14:paraId="4E45E099" w14:textId="77777777" w:rsidR="00EA0FC4" w:rsidRDefault="00EA0FC4" w:rsidP="00D218DB">
      <w:pPr>
        <w:pStyle w:val="a7"/>
        <w:tabs>
          <w:tab w:val="left" w:pos="1276"/>
          <w:tab w:val="left" w:pos="1418"/>
        </w:tabs>
        <w:spacing w:line="276" w:lineRule="auto"/>
        <w:ind w:left="0"/>
        <w:jc w:val="both"/>
        <w:rPr>
          <w:spacing w:val="-10"/>
          <w:sz w:val="28"/>
          <w:szCs w:val="28"/>
        </w:rPr>
      </w:pPr>
    </w:p>
    <w:p w14:paraId="69C61BBB" w14:textId="77777777" w:rsidR="00733598" w:rsidRDefault="00733598" w:rsidP="00D218DB">
      <w:pPr>
        <w:pStyle w:val="a7"/>
        <w:tabs>
          <w:tab w:val="left" w:pos="1276"/>
          <w:tab w:val="left" w:pos="1418"/>
        </w:tabs>
        <w:spacing w:line="276" w:lineRule="auto"/>
        <w:ind w:left="0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Критерии выставления оценки студенту на </w:t>
      </w:r>
      <w:r w:rsidR="00B77FA8">
        <w:rPr>
          <w:b/>
          <w:spacing w:val="-10"/>
          <w:sz w:val="28"/>
          <w:szCs w:val="28"/>
        </w:rPr>
        <w:t>экзамене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76"/>
        <w:gridCol w:w="2459"/>
        <w:gridCol w:w="6035"/>
      </w:tblGrid>
      <w:tr w:rsidR="00733598" w:rsidRPr="00733598" w14:paraId="6E76942D" w14:textId="77777777" w:rsidTr="0020724A">
        <w:tc>
          <w:tcPr>
            <w:tcW w:w="575" w:type="pct"/>
          </w:tcPr>
          <w:p w14:paraId="7022C014" w14:textId="77777777" w:rsidR="00733598" w:rsidRPr="00733598" w:rsidRDefault="00EA0FC4" w:rsidP="00D218DB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Баллы</w:t>
            </w:r>
          </w:p>
        </w:tc>
        <w:tc>
          <w:tcPr>
            <w:tcW w:w="1259" w:type="pct"/>
          </w:tcPr>
          <w:p w14:paraId="002FB5BB" w14:textId="77777777" w:rsidR="00733598" w:rsidRPr="00733598" w:rsidRDefault="00733598" w:rsidP="00D218DB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 xml:space="preserve">Оценка </w:t>
            </w:r>
            <w:r w:rsidR="00354FDE">
              <w:rPr>
                <w:b/>
                <w:spacing w:val="-10"/>
              </w:rPr>
              <w:t>экзамене</w:t>
            </w:r>
          </w:p>
        </w:tc>
        <w:tc>
          <w:tcPr>
            <w:tcW w:w="3166" w:type="pct"/>
          </w:tcPr>
          <w:p w14:paraId="415B8127" w14:textId="77777777" w:rsidR="00733598" w:rsidRPr="00733598" w:rsidRDefault="00733598" w:rsidP="00D218DB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Требования к оформленным компетенциям</w:t>
            </w:r>
            <w:r w:rsidR="00EA0FC4">
              <w:rPr>
                <w:b/>
                <w:spacing w:val="-10"/>
              </w:rPr>
              <w:t xml:space="preserve"> в устном ответе студента </w:t>
            </w:r>
          </w:p>
        </w:tc>
      </w:tr>
      <w:tr w:rsidR="00733598" w:rsidRPr="00733598" w14:paraId="66FDB173" w14:textId="77777777" w:rsidTr="0020724A">
        <w:tc>
          <w:tcPr>
            <w:tcW w:w="575" w:type="pct"/>
          </w:tcPr>
          <w:p w14:paraId="561F76DC" w14:textId="77777777" w:rsidR="00733598" w:rsidRPr="00733598" w:rsidRDefault="00F177B6" w:rsidP="00D218DB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100-</w:t>
            </w:r>
            <w:r w:rsidR="00773E9A">
              <w:rPr>
                <w:spacing w:val="-10"/>
              </w:rPr>
              <w:t>86</w:t>
            </w:r>
          </w:p>
        </w:tc>
        <w:tc>
          <w:tcPr>
            <w:tcW w:w="1259" w:type="pct"/>
          </w:tcPr>
          <w:p w14:paraId="101FC126" w14:textId="77777777" w:rsidR="00733598" w:rsidRPr="00733598" w:rsidRDefault="00733598" w:rsidP="00D218DB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spacing w:val="-10"/>
              </w:rPr>
            </w:pPr>
            <w:r w:rsidRPr="00733598">
              <w:rPr>
                <w:spacing w:val="-10"/>
              </w:rPr>
              <w:t>«</w:t>
            </w:r>
            <w:r w:rsidR="00773E9A">
              <w:rPr>
                <w:spacing w:val="-10"/>
              </w:rPr>
              <w:t>отлично</w:t>
            </w:r>
            <w:r w:rsidRPr="00733598">
              <w:rPr>
                <w:spacing w:val="-10"/>
              </w:rPr>
              <w:t>»</w:t>
            </w:r>
          </w:p>
        </w:tc>
        <w:tc>
          <w:tcPr>
            <w:tcW w:w="3166" w:type="pct"/>
          </w:tcPr>
          <w:p w14:paraId="2D417F82" w14:textId="77777777" w:rsidR="00DF400B" w:rsidRPr="00DF400B" w:rsidRDefault="00773E9A" w:rsidP="00D218DB">
            <w:pPr>
              <w:pStyle w:val="a7"/>
              <w:tabs>
                <w:tab w:val="left" w:pos="1276"/>
                <w:tab w:val="left" w:pos="1418"/>
              </w:tabs>
              <w:ind w:left="0"/>
              <w:jc w:val="both"/>
            </w:pPr>
            <w:r w:rsidRPr="00DF400B">
              <w:rPr>
                <w:spacing w:val="-10"/>
              </w:rPr>
              <w:t>Оценка отлично</w:t>
            </w:r>
            <w:r w:rsidR="00F177B6" w:rsidRPr="00DF400B">
              <w:rPr>
                <w:spacing w:val="-10"/>
              </w:rPr>
              <w:t xml:space="preserve"> выставляется студенту, у которого с</w:t>
            </w:r>
            <w:r w:rsidR="00F177B6" w:rsidRPr="00DF400B">
              <w:t xml:space="preserve">формированы знания </w:t>
            </w:r>
            <w:r w:rsidR="00DF400B" w:rsidRPr="00DF400B">
              <w:t xml:space="preserve"> и способности </w:t>
            </w:r>
            <w:r w:rsidR="00F177B6" w:rsidRPr="00DF400B">
              <w:t>по</w:t>
            </w:r>
            <w:r w:rsidR="00DF400B" w:rsidRPr="00DF400B">
              <w:t xml:space="preserve"> </w:t>
            </w:r>
            <w:r w:rsidR="00EE03C1" w:rsidRPr="00DF400B">
              <w:t>разработ</w:t>
            </w:r>
            <w:r w:rsidR="00EE03C1">
              <w:t>ке</w:t>
            </w:r>
            <w:r w:rsidR="00DF400B" w:rsidRPr="00DF400B">
              <w:t xml:space="preserve"> эффективн</w:t>
            </w:r>
            <w:r w:rsidR="00DF400B">
              <w:t>ой</w:t>
            </w:r>
            <w:r w:rsidR="00DF400B" w:rsidRPr="00DF400B">
              <w:t xml:space="preserve"> стратеги</w:t>
            </w:r>
            <w:r w:rsidR="00DF400B">
              <w:t>и</w:t>
            </w:r>
            <w:r w:rsidR="00DF400B" w:rsidRPr="00DF400B">
              <w:t xml:space="preserve"> и формиров</w:t>
            </w:r>
            <w:r w:rsidR="00DF400B">
              <w:t>ание</w:t>
            </w:r>
            <w:r w:rsidR="00DF400B" w:rsidRPr="00DF400B">
              <w:t xml:space="preserve"> политик</w:t>
            </w:r>
            <w:r w:rsidR="00DF400B">
              <w:t xml:space="preserve">и предприятия; пути обеспечения </w:t>
            </w:r>
            <w:r w:rsidR="00DF400B" w:rsidRPr="00DF400B">
              <w:t>предприятие питания материальными и финансовыми ресурсами</w:t>
            </w:r>
            <w:r w:rsidR="00EE03C1">
              <w:t>;</w:t>
            </w:r>
            <w:r w:rsidR="00DF400B" w:rsidRPr="00DF400B">
              <w:t xml:space="preserve"> </w:t>
            </w:r>
            <w:r w:rsidR="00EE03C1" w:rsidRPr="00DF400B">
              <w:t>разработке</w:t>
            </w:r>
            <w:r w:rsidR="00DF400B" w:rsidRPr="00DF400B">
              <w:t xml:space="preserve"> новы</w:t>
            </w:r>
            <w:r w:rsidR="00EE03C1">
              <w:t>х</w:t>
            </w:r>
            <w:r w:rsidR="00DF400B" w:rsidRPr="00DF400B">
              <w:t xml:space="preserve"> конкурентоспособны</w:t>
            </w:r>
            <w:r w:rsidR="00EE03C1">
              <w:t>х</w:t>
            </w:r>
            <w:r w:rsidR="00DF400B" w:rsidRPr="00DF400B">
              <w:t xml:space="preserve"> концепци</w:t>
            </w:r>
            <w:r w:rsidR="00EE03C1">
              <w:t>й</w:t>
            </w:r>
            <w:r w:rsidR="00DF400B" w:rsidRPr="00DF400B">
              <w:t>; оцен</w:t>
            </w:r>
            <w:r w:rsidR="00EE03C1">
              <w:t>ки</w:t>
            </w:r>
            <w:r w:rsidR="00DF400B" w:rsidRPr="00DF400B">
              <w:t xml:space="preserve"> рынки сбыта</w:t>
            </w:r>
            <w:r w:rsidR="00EE03C1">
              <w:t>;</w:t>
            </w:r>
            <w:r w:rsidR="00DF400B" w:rsidRPr="00DF400B">
              <w:t xml:space="preserve">  </w:t>
            </w:r>
            <w:r w:rsidR="00EE03C1" w:rsidRPr="00DF400B">
              <w:t>разработ</w:t>
            </w:r>
            <w:r w:rsidR="00EE03C1">
              <w:t>ке</w:t>
            </w:r>
            <w:r w:rsidR="00DF400B" w:rsidRPr="00DF400B">
              <w:t xml:space="preserve"> брэнд</w:t>
            </w:r>
            <w:r w:rsidR="00EE03C1">
              <w:t>а</w:t>
            </w:r>
            <w:r w:rsidR="00DF400B" w:rsidRPr="00DF400B">
              <w:t xml:space="preserve"> и </w:t>
            </w:r>
            <w:r w:rsidR="00EE03C1" w:rsidRPr="00DF400B">
              <w:t>организ</w:t>
            </w:r>
            <w:r w:rsidR="00EE03C1">
              <w:t>ация</w:t>
            </w:r>
            <w:r w:rsidR="00DF400B" w:rsidRPr="00DF400B">
              <w:t xml:space="preserve"> рекламн</w:t>
            </w:r>
            <w:r w:rsidR="00EE03C1">
              <w:t>ой</w:t>
            </w:r>
            <w:r w:rsidR="00DF400B" w:rsidRPr="00DF400B">
              <w:t xml:space="preserve"> компани</w:t>
            </w:r>
            <w:r w:rsidR="00EE03C1">
              <w:t>и</w:t>
            </w:r>
            <w:r w:rsidR="00DF400B" w:rsidRPr="00DF400B">
              <w:t xml:space="preserve"> по продвижению товара и услуг на рынок</w:t>
            </w:r>
            <w:r w:rsidR="00EE03C1">
              <w:t xml:space="preserve">; </w:t>
            </w:r>
            <w:r w:rsidR="00DF400B" w:rsidRPr="00DF400B">
              <w:t>оцен</w:t>
            </w:r>
            <w:r w:rsidR="00EE03C1">
              <w:t>ка</w:t>
            </w:r>
            <w:r w:rsidR="00DF400B" w:rsidRPr="00DF400B">
              <w:t xml:space="preserve"> результативн</w:t>
            </w:r>
            <w:r w:rsidR="00EE03C1">
              <w:t xml:space="preserve">ость экономической деятельности; </w:t>
            </w:r>
            <w:r w:rsidR="00DF400B" w:rsidRPr="00DF400B">
              <w:t>примен</w:t>
            </w:r>
            <w:r w:rsidR="00EE03C1">
              <w:t>ение</w:t>
            </w:r>
            <w:r w:rsidR="00DF400B" w:rsidRPr="00DF400B">
              <w:t xml:space="preserve"> методики инженерных расчетов, необходимые для стоимостную оценку </w:t>
            </w:r>
            <w:r w:rsidR="00EE03C1">
              <w:t>рентабельности и эффективности предприятий общественного питания</w:t>
            </w:r>
            <w:r w:rsidR="00DF400B" w:rsidRPr="00DF400B">
              <w:t>.</w:t>
            </w:r>
          </w:p>
          <w:p w14:paraId="44C57A9D" w14:textId="77777777" w:rsidR="00733598" w:rsidRPr="00733598" w:rsidRDefault="00F177B6" w:rsidP="00D218DB">
            <w:pPr>
              <w:pStyle w:val="a7"/>
              <w:tabs>
                <w:tab w:val="left" w:pos="1276"/>
                <w:tab w:val="left" w:pos="1418"/>
              </w:tabs>
              <w:ind w:left="0"/>
              <w:jc w:val="both"/>
              <w:rPr>
                <w:spacing w:val="-10"/>
              </w:rPr>
            </w:pPr>
            <w:r>
              <w:t xml:space="preserve"> </w:t>
            </w:r>
          </w:p>
        </w:tc>
      </w:tr>
      <w:tr w:rsidR="00773E9A" w:rsidRPr="00733598" w14:paraId="1A401729" w14:textId="77777777" w:rsidTr="0020724A">
        <w:tc>
          <w:tcPr>
            <w:tcW w:w="575" w:type="pct"/>
          </w:tcPr>
          <w:p w14:paraId="2D8D6F81" w14:textId="77777777" w:rsidR="00773E9A" w:rsidRDefault="00773E9A" w:rsidP="00F177B6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85-76</w:t>
            </w:r>
          </w:p>
        </w:tc>
        <w:tc>
          <w:tcPr>
            <w:tcW w:w="1259" w:type="pct"/>
          </w:tcPr>
          <w:p w14:paraId="25FB82D4" w14:textId="77777777" w:rsidR="00773E9A" w:rsidRPr="00733598" w:rsidRDefault="00773E9A" w:rsidP="00F177B6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«хорошо»</w:t>
            </w:r>
          </w:p>
        </w:tc>
        <w:tc>
          <w:tcPr>
            <w:tcW w:w="3166" w:type="pct"/>
          </w:tcPr>
          <w:p w14:paraId="3CD6C620" w14:textId="77777777" w:rsidR="00EE03C1" w:rsidRPr="00DF400B" w:rsidRDefault="00EE03C1" w:rsidP="00EE03C1">
            <w:pPr>
              <w:pStyle w:val="a7"/>
              <w:tabs>
                <w:tab w:val="left" w:pos="1276"/>
                <w:tab w:val="left" w:pos="1418"/>
              </w:tabs>
              <w:ind w:left="0"/>
              <w:jc w:val="both"/>
            </w:pPr>
            <w:r w:rsidRPr="00DF400B">
              <w:rPr>
                <w:spacing w:val="-10"/>
              </w:rPr>
              <w:t xml:space="preserve">Оценка </w:t>
            </w:r>
            <w:r>
              <w:rPr>
                <w:spacing w:val="-10"/>
              </w:rPr>
              <w:t>хорошо</w:t>
            </w:r>
            <w:r w:rsidRPr="00DF400B">
              <w:rPr>
                <w:spacing w:val="-10"/>
              </w:rPr>
              <w:t xml:space="preserve"> выставляется студенту, у которого с</w:t>
            </w:r>
            <w:r w:rsidRPr="00DF400B">
              <w:t>формированы знания  по разработ</w:t>
            </w:r>
            <w:r>
              <w:t>ке</w:t>
            </w:r>
            <w:r w:rsidRPr="00DF400B">
              <w:t xml:space="preserve"> эффективн</w:t>
            </w:r>
            <w:r>
              <w:t>ой</w:t>
            </w:r>
            <w:r w:rsidRPr="00DF400B">
              <w:t xml:space="preserve"> стратеги</w:t>
            </w:r>
            <w:r>
              <w:t>и</w:t>
            </w:r>
            <w:r w:rsidRPr="00DF400B">
              <w:t xml:space="preserve"> и формиров</w:t>
            </w:r>
            <w:r>
              <w:t>ание</w:t>
            </w:r>
            <w:r w:rsidRPr="00DF400B">
              <w:t xml:space="preserve"> политик</w:t>
            </w:r>
            <w:r>
              <w:t xml:space="preserve">и предприятия; пути обеспечения </w:t>
            </w:r>
            <w:r w:rsidRPr="00DF400B">
              <w:t>предприятие питания материальными и финансовыми ресурсами</w:t>
            </w:r>
            <w:r>
              <w:t>;</w:t>
            </w:r>
            <w:r w:rsidRPr="00DF400B">
              <w:t xml:space="preserve"> разработке новы</w:t>
            </w:r>
            <w:r>
              <w:t>х</w:t>
            </w:r>
            <w:r w:rsidRPr="00DF400B">
              <w:t xml:space="preserve"> конкурентоспособны</w:t>
            </w:r>
            <w:r>
              <w:t>х</w:t>
            </w:r>
            <w:r w:rsidRPr="00DF400B">
              <w:t xml:space="preserve"> концепци</w:t>
            </w:r>
            <w:r>
              <w:t>й</w:t>
            </w:r>
            <w:r w:rsidRPr="00DF400B">
              <w:t>; оцен</w:t>
            </w:r>
            <w:r>
              <w:t>ки</w:t>
            </w:r>
            <w:r w:rsidRPr="00DF400B">
              <w:t xml:space="preserve"> рынки сбыта</w:t>
            </w:r>
            <w:r>
              <w:t>;</w:t>
            </w:r>
            <w:r w:rsidRPr="00DF400B">
              <w:t xml:space="preserve">  разработ</w:t>
            </w:r>
            <w:r>
              <w:t>ке</w:t>
            </w:r>
            <w:r w:rsidRPr="00DF400B">
              <w:t xml:space="preserve"> брэнд</w:t>
            </w:r>
            <w:r>
              <w:t>а</w:t>
            </w:r>
            <w:r w:rsidRPr="00DF400B">
              <w:t xml:space="preserve"> и организ</w:t>
            </w:r>
            <w:r>
              <w:t>ация</w:t>
            </w:r>
            <w:r w:rsidRPr="00DF400B">
              <w:t xml:space="preserve"> рекламн</w:t>
            </w:r>
            <w:r>
              <w:t>ой</w:t>
            </w:r>
            <w:r w:rsidRPr="00DF400B">
              <w:t xml:space="preserve"> компани</w:t>
            </w:r>
            <w:r>
              <w:t>и</w:t>
            </w:r>
            <w:r w:rsidRPr="00DF400B">
              <w:t xml:space="preserve"> по продвижению товара и услуг на рынок</w:t>
            </w:r>
            <w:r>
              <w:t xml:space="preserve">; </w:t>
            </w:r>
            <w:r w:rsidRPr="00DF400B">
              <w:t>оцен</w:t>
            </w:r>
            <w:r>
              <w:t>ка</w:t>
            </w:r>
            <w:r w:rsidRPr="00DF400B">
              <w:t xml:space="preserve"> результативн</w:t>
            </w:r>
            <w:r>
              <w:t xml:space="preserve">ость экономической деятельности; </w:t>
            </w:r>
            <w:r w:rsidRPr="00DF400B">
              <w:t>примен</w:t>
            </w:r>
            <w:r>
              <w:t>ение</w:t>
            </w:r>
            <w:r w:rsidRPr="00DF400B">
              <w:t xml:space="preserve"> методики инженерных расчетов, необходимые для стоимостную оценку </w:t>
            </w:r>
            <w:r>
              <w:t>рентабельности и эффективности предприятий общественного питания</w:t>
            </w:r>
            <w:r w:rsidRPr="00DF400B">
              <w:t>.</w:t>
            </w:r>
          </w:p>
          <w:p w14:paraId="167B7B91" w14:textId="77777777" w:rsidR="00773E9A" w:rsidRDefault="00773E9A" w:rsidP="00F177B6">
            <w:pPr>
              <w:pStyle w:val="a7"/>
              <w:tabs>
                <w:tab w:val="left" w:pos="1276"/>
                <w:tab w:val="left" w:pos="1418"/>
              </w:tabs>
              <w:ind w:left="0"/>
              <w:jc w:val="both"/>
              <w:rPr>
                <w:spacing w:val="-10"/>
              </w:rPr>
            </w:pPr>
          </w:p>
        </w:tc>
      </w:tr>
      <w:tr w:rsidR="00773E9A" w:rsidRPr="00733598" w14:paraId="28837F05" w14:textId="77777777" w:rsidTr="0020724A">
        <w:tc>
          <w:tcPr>
            <w:tcW w:w="575" w:type="pct"/>
          </w:tcPr>
          <w:p w14:paraId="27C53D30" w14:textId="77777777" w:rsidR="00773E9A" w:rsidRDefault="00773E9A" w:rsidP="00F177B6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75-61</w:t>
            </w:r>
          </w:p>
        </w:tc>
        <w:tc>
          <w:tcPr>
            <w:tcW w:w="1259" w:type="pct"/>
          </w:tcPr>
          <w:p w14:paraId="54C9243E" w14:textId="77777777" w:rsidR="00773E9A" w:rsidRPr="00733598" w:rsidRDefault="00773E9A" w:rsidP="00F177B6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«удовлетворительно»</w:t>
            </w:r>
          </w:p>
        </w:tc>
        <w:tc>
          <w:tcPr>
            <w:tcW w:w="3166" w:type="pct"/>
          </w:tcPr>
          <w:p w14:paraId="43803524" w14:textId="4A1B78E5" w:rsidR="00773E9A" w:rsidRDefault="00773E9A" w:rsidP="00EE03C1">
            <w:pPr>
              <w:pStyle w:val="a7"/>
              <w:tabs>
                <w:tab w:val="left" w:pos="1276"/>
                <w:tab w:val="left" w:pos="1418"/>
              </w:tabs>
              <w:ind w:left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Оценка </w:t>
            </w:r>
            <w:r w:rsidR="00607007">
              <w:rPr>
                <w:spacing w:val="-10"/>
              </w:rPr>
              <w:t xml:space="preserve">удовлетворительно </w:t>
            </w:r>
            <w:r>
              <w:rPr>
                <w:spacing w:val="-10"/>
              </w:rPr>
              <w:t>выставляется студенту, у которого слабо с</w:t>
            </w:r>
            <w:r>
              <w:t>формирова</w:t>
            </w:r>
            <w:r w:rsidRPr="000A5733">
              <w:t>ны знания</w:t>
            </w:r>
            <w:r w:rsidR="0020724A">
              <w:t>,</w:t>
            </w:r>
            <w:r w:rsidRPr="000A5733">
              <w:t xml:space="preserve"> </w:t>
            </w:r>
            <w:r w:rsidR="00EE03C1" w:rsidRPr="00DF400B">
              <w:rPr>
                <w:spacing w:val="-10"/>
              </w:rPr>
              <w:t>у которого с</w:t>
            </w:r>
            <w:r w:rsidR="00EE03C1" w:rsidRPr="00DF400B">
              <w:t>формированы знания по разработ</w:t>
            </w:r>
            <w:r w:rsidR="00EE03C1">
              <w:t>ке</w:t>
            </w:r>
            <w:r w:rsidR="00EE03C1" w:rsidRPr="00DF400B">
              <w:t xml:space="preserve"> эффективн</w:t>
            </w:r>
            <w:r w:rsidR="00EE03C1">
              <w:t>ой</w:t>
            </w:r>
            <w:r w:rsidR="00EE03C1" w:rsidRPr="00DF400B">
              <w:t xml:space="preserve"> стратеги</w:t>
            </w:r>
            <w:r w:rsidR="00EE03C1">
              <w:t>и</w:t>
            </w:r>
            <w:r w:rsidR="00EE03C1" w:rsidRPr="00DF400B">
              <w:t xml:space="preserve"> и формиров</w:t>
            </w:r>
            <w:r w:rsidR="00EE03C1">
              <w:t>ание</w:t>
            </w:r>
            <w:r w:rsidR="00EE03C1" w:rsidRPr="00DF400B">
              <w:t xml:space="preserve"> политик</w:t>
            </w:r>
            <w:r w:rsidR="00EE03C1">
              <w:t xml:space="preserve">и предприятия; пути обеспечения </w:t>
            </w:r>
            <w:r w:rsidR="00EE03C1" w:rsidRPr="00DF400B">
              <w:t>предприятие питания материальными и финансовыми ресурсами</w:t>
            </w:r>
            <w:r w:rsidR="00EE03C1">
              <w:t>;</w:t>
            </w:r>
            <w:r w:rsidR="00EE03C1" w:rsidRPr="00DF400B">
              <w:t xml:space="preserve"> разработке новы</w:t>
            </w:r>
            <w:r w:rsidR="00EE03C1">
              <w:t>х</w:t>
            </w:r>
            <w:r w:rsidR="00EE03C1" w:rsidRPr="00DF400B">
              <w:t xml:space="preserve"> конкурентоспособны</w:t>
            </w:r>
            <w:r w:rsidR="00EE03C1">
              <w:t>х</w:t>
            </w:r>
            <w:r w:rsidR="00EE03C1" w:rsidRPr="00DF400B">
              <w:t xml:space="preserve"> концепци</w:t>
            </w:r>
            <w:r w:rsidR="00EE03C1">
              <w:t>й</w:t>
            </w:r>
            <w:r w:rsidR="00EE03C1" w:rsidRPr="00DF400B">
              <w:t>; оцен</w:t>
            </w:r>
            <w:r w:rsidR="00EE03C1">
              <w:t>ки</w:t>
            </w:r>
            <w:r w:rsidR="00EE03C1" w:rsidRPr="00DF400B">
              <w:t xml:space="preserve"> рынки сбыта</w:t>
            </w:r>
            <w:r w:rsidR="00EE03C1">
              <w:t>;</w:t>
            </w:r>
            <w:r w:rsidR="00EE03C1" w:rsidRPr="00DF400B">
              <w:t xml:space="preserve"> оцен</w:t>
            </w:r>
            <w:r w:rsidR="00EE03C1">
              <w:t>ка</w:t>
            </w:r>
            <w:r w:rsidR="00EE03C1" w:rsidRPr="00DF400B">
              <w:t xml:space="preserve"> результативн</w:t>
            </w:r>
            <w:r w:rsidR="00EE03C1">
              <w:t xml:space="preserve">ость экономической деятельности; </w:t>
            </w:r>
          </w:p>
        </w:tc>
      </w:tr>
      <w:tr w:rsidR="00733598" w:rsidRPr="00733598" w14:paraId="477D3220" w14:textId="77777777" w:rsidTr="0020724A">
        <w:tc>
          <w:tcPr>
            <w:tcW w:w="575" w:type="pct"/>
          </w:tcPr>
          <w:p w14:paraId="57ACAD98" w14:textId="77777777" w:rsidR="00733598" w:rsidRPr="00733598" w:rsidRDefault="007C116B" w:rsidP="0020724A">
            <w:pPr>
              <w:pStyle w:val="a7"/>
              <w:tabs>
                <w:tab w:val="left" w:pos="1276"/>
                <w:tab w:val="left" w:pos="1418"/>
              </w:tabs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60</w:t>
            </w:r>
            <w:r w:rsidR="00F177B6">
              <w:rPr>
                <w:spacing w:val="-10"/>
              </w:rPr>
              <w:t>-0</w:t>
            </w:r>
          </w:p>
        </w:tc>
        <w:tc>
          <w:tcPr>
            <w:tcW w:w="1259" w:type="pct"/>
          </w:tcPr>
          <w:p w14:paraId="168C84B3" w14:textId="70B1EB74" w:rsidR="00733598" w:rsidRPr="00733598" w:rsidRDefault="00F177B6" w:rsidP="00607007">
            <w:pPr>
              <w:pStyle w:val="a7"/>
              <w:tabs>
                <w:tab w:val="left" w:pos="1276"/>
                <w:tab w:val="left" w:pos="1418"/>
              </w:tabs>
              <w:ind w:left="0"/>
              <w:rPr>
                <w:spacing w:val="-10"/>
              </w:rPr>
            </w:pPr>
            <w:r>
              <w:rPr>
                <w:spacing w:val="-10"/>
              </w:rPr>
              <w:t>«не</w:t>
            </w:r>
            <w:r w:rsidR="00F61B97">
              <w:rPr>
                <w:spacing w:val="-10"/>
              </w:rPr>
              <w:t>у</w:t>
            </w:r>
            <w:r w:rsidR="00773E9A">
              <w:rPr>
                <w:spacing w:val="-10"/>
              </w:rPr>
              <w:t>довлетворительно</w:t>
            </w:r>
            <w:r>
              <w:rPr>
                <w:spacing w:val="-10"/>
              </w:rPr>
              <w:t>»</w:t>
            </w:r>
          </w:p>
        </w:tc>
        <w:tc>
          <w:tcPr>
            <w:tcW w:w="3166" w:type="pct"/>
          </w:tcPr>
          <w:p w14:paraId="27CB90C2" w14:textId="77777777" w:rsidR="00733598" w:rsidRPr="00733598" w:rsidRDefault="00F177B6" w:rsidP="00607007">
            <w:pPr>
              <w:pStyle w:val="a7"/>
              <w:tabs>
                <w:tab w:val="left" w:pos="1276"/>
                <w:tab w:val="left" w:pos="1418"/>
              </w:tabs>
              <w:ind w:left="0"/>
              <w:jc w:val="both"/>
              <w:rPr>
                <w:spacing w:val="-10"/>
              </w:rPr>
            </w:pPr>
            <w:r>
              <w:rPr>
                <w:spacing w:val="-10"/>
              </w:rPr>
              <w:t>Оценка неудовлетворительно выставляется студенту, который не знает значительной части программного материала, допускает существенные ошибки, неуверенно с большими затруднениями выполняет практические работы и не может продолжить обучение без дополнительных занятий по соответствующей дисциплине.</w:t>
            </w:r>
          </w:p>
        </w:tc>
      </w:tr>
    </w:tbl>
    <w:p w14:paraId="0C4843D3" w14:textId="77777777" w:rsidR="0020724A" w:rsidRDefault="002072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B77457" w14:textId="4C6CFD8F" w:rsidR="00733598" w:rsidRDefault="00733598" w:rsidP="007335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Вопросы к </w:t>
      </w:r>
      <w:r w:rsidR="00773E9A">
        <w:rPr>
          <w:b/>
          <w:sz w:val="28"/>
          <w:szCs w:val="28"/>
        </w:rPr>
        <w:t>экзамену</w:t>
      </w:r>
    </w:p>
    <w:p w14:paraId="67168F65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Предмет и задачи курса</w:t>
      </w:r>
    </w:p>
    <w:p w14:paraId="67881465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Видения и миссии компании</w:t>
      </w:r>
    </w:p>
    <w:p w14:paraId="6A834673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Формулирование идеи создания компании</w:t>
      </w:r>
    </w:p>
    <w:p w14:paraId="493288DC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Проблема, разрыв, решение</w:t>
      </w:r>
    </w:p>
    <w:p w14:paraId="32B94D05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Планирование целей предприятия предприятий общественного питания</w:t>
      </w:r>
    </w:p>
    <w:p w14:paraId="09CC7E47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Планирования задач в соответствии с целью</w:t>
      </w:r>
    </w:p>
    <w:p w14:paraId="05152BE2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Определение пути добывание финансовых потоков </w:t>
      </w:r>
    </w:p>
    <w:p w14:paraId="18413886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Определение источников капитала (собственные, заемные)</w:t>
      </w:r>
    </w:p>
    <w:p w14:paraId="192221BB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Планирование действий по превращению пассив в оборотные и </w:t>
      </w:r>
      <w:proofErr w:type="gramStart"/>
      <w:r w:rsidRPr="0020724A">
        <w:rPr>
          <w:bCs/>
          <w:sz w:val="28"/>
          <w:szCs w:val="28"/>
        </w:rPr>
        <w:t>вне оборотные активы</w:t>
      </w:r>
      <w:proofErr w:type="gramEnd"/>
      <w:r w:rsidRPr="0020724A">
        <w:rPr>
          <w:bCs/>
          <w:sz w:val="28"/>
          <w:szCs w:val="28"/>
        </w:rPr>
        <w:t xml:space="preserve">. </w:t>
      </w:r>
    </w:p>
    <w:p w14:paraId="4D74CD7D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20724A">
        <w:rPr>
          <w:bCs/>
          <w:sz w:val="28"/>
          <w:szCs w:val="28"/>
        </w:rPr>
        <w:t>Создание  операционной</w:t>
      </w:r>
      <w:proofErr w:type="gramEnd"/>
      <w:r w:rsidRPr="0020724A">
        <w:rPr>
          <w:bCs/>
          <w:sz w:val="28"/>
          <w:szCs w:val="28"/>
        </w:rPr>
        <w:t xml:space="preserve">  поток наличности и возвращение долгов</w:t>
      </w:r>
    </w:p>
    <w:p w14:paraId="14FC03FD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Внешний анализ деятельности предприятий общественного питания</w:t>
      </w:r>
    </w:p>
    <w:p w14:paraId="2331B0A4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Стейкхолдеры и их значения при организации деятельности предприятий общественного питания. </w:t>
      </w:r>
    </w:p>
    <w:p w14:paraId="4452521A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Рол конкурентного анализа </w:t>
      </w:r>
      <w:proofErr w:type="gramStart"/>
      <w:r w:rsidRPr="0020724A">
        <w:rPr>
          <w:bCs/>
          <w:sz w:val="28"/>
          <w:szCs w:val="28"/>
        </w:rPr>
        <w:t>при планирования</w:t>
      </w:r>
      <w:proofErr w:type="gramEnd"/>
      <w:r w:rsidRPr="0020724A">
        <w:rPr>
          <w:bCs/>
          <w:sz w:val="28"/>
          <w:szCs w:val="28"/>
        </w:rPr>
        <w:t xml:space="preserve"> деятельности предприятий общественного питания.</w:t>
      </w:r>
    </w:p>
    <w:p w14:paraId="25249713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Внутренний анализ деятельности предприятий общественного питания. </w:t>
      </w:r>
    </w:p>
    <w:p w14:paraId="07C46F66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Рассмотрение альтернативных стратегий развития предприятий общественного питания. </w:t>
      </w:r>
    </w:p>
    <w:p w14:paraId="15F25813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Выбор определенной стратегии. </w:t>
      </w:r>
    </w:p>
    <w:p w14:paraId="0D299757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Бизнес модель</w:t>
      </w:r>
    </w:p>
    <w:p w14:paraId="0F9F8E32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Формулирование «Ценностное предложение»</w:t>
      </w:r>
    </w:p>
    <w:p w14:paraId="771EC05E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Блоки бизнес модели</w:t>
      </w:r>
    </w:p>
    <w:p w14:paraId="71C6DCCB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Планирования повышения экономической эффективности предприятий общественного питания</w:t>
      </w:r>
    </w:p>
    <w:p w14:paraId="75114151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lastRenderedPageBreak/>
        <w:t>Планирование затрат предприятий общественного питания</w:t>
      </w:r>
    </w:p>
    <w:p w14:paraId="3203BE15" w14:textId="77777777" w:rsidR="0020724A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Прогнозирование валового дохода на продукцию общественного питания</w:t>
      </w:r>
    </w:p>
    <w:p w14:paraId="54F7159B" w14:textId="549FF6A2" w:rsidR="009F29CE" w:rsidRPr="0020724A" w:rsidRDefault="0020724A" w:rsidP="0020724A">
      <w:pPr>
        <w:pStyle w:val="a7"/>
        <w:numPr>
          <w:ilvl w:val="0"/>
          <w:numId w:val="15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Прогнозирование спроса на продукцию общественного питания</w:t>
      </w:r>
    </w:p>
    <w:p w14:paraId="72089A9D" w14:textId="77777777" w:rsidR="007A1419" w:rsidRDefault="007A1419" w:rsidP="0020724A">
      <w:pPr>
        <w:pStyle w:val="a7"/>
        <w:spacing w:line="276" w:lineRule="auto"/>
        <w:ind w:left="0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Итоговый тест</w:t>
      </w:r>
    </w:p>
    <w:p w14:paraId="27EF97EA" w14:textId="77777777" w:rsidR="007A1419" w:rsidRPr="00D631E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>Стратегическое планирование деятельности ресторана при гостинице</w:t>
      </w:r>
      <w:r>
        <w:rPr>
          <w:sz w:val="28"/>
          <w:szCs w:val="28"/>
        </w:rPr>
        <w:t>»</w:t>
      </w:r>
      <w:r w:rsidRPr="00D631E9">
        <w:rPr>
          <w:sz w:val="28"/>
          <w:szCs w:val="28"/>
        </w:rPr>
        <w:t>.</w:t>
      </w:r>
    </w:p>
    <w:p w14:paraId="2DA3B4B1" w14:textId="77777777" w:rsidR="007A1419" w:rsidRPr="00D631E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ПБО»</w:t>
      </w:r>
      <w:r w:rsidRPr="00D631E9">
        <w:rPr>
          <w:sz w:val="28"/>
          <w:szCs w:val="28"/>
        </w:rPr>
        <w:t>.</w:t>
      </w:r>
    </w:p>
    <w:p w14:paraId="7C57A51E" w14:textId="77777777" w:rsidR="007A1419" w:rsidRPr="00D631E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 xml:space="preserve">Стратегическое планирование деятельности ресторана </w:t>
      </w:r>
      <w:r w:rsidRPr="00D631E9">
        <w:rPr>
          <w:bCs/>
          <w:sz w:val="28"/>
          <w:szCs w:val="28"/>
        </w:rPr>
        <w:t>с местом семейного досуга</w:t>
      </w:r>
      <w:r>
        <w:rPr>
          <w:bCs/>
          <w:sz w:val="28"/>
          <w:szCs w:val="28"/>
        </w:rPr>
        <w:t>»</w:t>
      </w:r>
      <w:r w:rsidRPr="00D631E9">
        <w:rPr>
          <w:sz w:val="28"/>
          <w:szCs w:val="28"/>
        </w:rPr>
        <w:t>.</w:t>
      </w:r>
    </w:p>
    <w:p w14:paraId="4966604A" w14:textId="77777777" w:rsidR="007A141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предприятия «</w:t>
      </w:r>
      <w:r w:rsidRPr="00D631E9">
        <w:rPr>
          <w:bCs/>
          <w:sz w:val="28"/>
          <w:szCs w:val="28"/>
        </w:rPr>
        <w:t>Фаст-фуд для ЗОЖ</w:t>
      </w:r>
      <w:r>
        <w:rPr>
          <w:bCs/>
          <w:sz w:val="28"/>
          <w:szCs w:val="28"/>
        </w:rPr>
        <w:t>»</w:t>
      </w:r>
    </w:p>
    <w:p w14:paraId="7788E267" w14:textId="77777777" w:rsidR="007A141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предприятия «Столовая 3.0»</w:t>
      </w:r>
    </w:p>
    <w:p w14:paraId="59627C5B" w14:textId="77777777" w:rsidR="007A141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кафетерий».</w:t>
      </w:r>
    </w:p>
    <w:p w14:paraId="3249A17A" w14:textId="77777777" w:rsidR="007A141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диетических столовых и кафе»</w:t>
      </w:r>
    </w:p>
    <w:p w14:paraId="4DC486CF" w14:textId="77777777" w:rsidR="007A141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закусочных»</w:t>
      </w:r>
    </w:p>
    <w:p w14:paraId="0774839A" w14:textId="77777777" w:rsidR="007A1419" w:rsidRDefault="007A1419" w:rsidP="0020724A">
      <w:pPr>
        <w:pStyle w:val="a7"/>
        <w:numPr>
          <w:ilvl w:val="1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</w:t>
      </w:r>
      <w:r w:rsidRPr="00D631E9">
        <w:rPr>
          <w:sz w:val="28"/>
          <w:szCs w:val="28"/>
        </w:rPr>
        <w:t xml:space="preserve">Стратегическое планирование деятельности </w:t>
      </w:r>
      <w:r>
        <w:rPr>
          <w:sz w:val="28"/>
          <w:szCs w:val="28"/>
        </w:rPr>
        <w:t>специализированных предприятий по производства полуфабрикатов»</w:t>
      </w:r>
    </w:p>
    <w:p w14:paraId="1BE95A9A" w14:textId="77777777" w:rsidR="00F177B6" w:rsidRDefault="0036323E" w:rsidP="00A87BE9">
      <w:pPr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  <w:lang w:val="en-US"/>
        </w:rPr>
        <w:t>II</w:t>
      </w:r>
      <w:r>
        <w:rPr>
          <w:b/>
          <w:spacing w:val="-10"/>
          <w:sz w:val="28"/>
          <w:szCs w:val="28"/>
        </w:rPr>
        <w:t>. Оценочные средства для текущей аттестации</w:t>
      </w:r>
    </w:p>
    <w:p w14:paraId="21525340" w14:textId="77777777" w:rsidR="00BB6891" w:rsidRPr="00F177B6" w:rsidRDefault="00BB6891" w:rsidP="00F177B6">
      <w:pPr>
        <w:tabs>
          <w:tab w:val="left" w:pos="1276"/>
          <w:tab w:val="left" w:pos="1418"/>
        </w:tabs>
        <w:spacing w:line="360" w:lineRule="auto"/>
        <w:jc w:val="center"/>
        <w:rPr>
          <w:b/>
          <w:spacing w:val="-10"/>
          <w:sz w:val="28"/>
          <w:szCs w:val="28"/>
        </w:rPr>
      </w:pPr>
      <w:r w:rsidRPr="00F177B6">
        <w:rPr>
          <w:b/>
          <w:spacing w:val="-10"/>
          <w:sz w:val="28"/>
          <w:szCs w:val="28"/>
        </w:rPr>
        <w:t>Критерии оценки реферата</w:t>
      </w:r>
    </w:p>
    <w:p w14:paraId="6E50795E" w14:textId="77777777" w:rsidR="00733598" w:rsidRDefault="00BB6891" w:rsidP="0020724A">
      <w:pPr>
        <w:pStyle w:val="a7"/>
        <w:tabs>
          <w:tab w:val="left" w:pos="1276"/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 w:rsidRPr="00BB6891">
        <w:rPr>
          <w:sz w:val="28"/>
          <w:szCs w:val="28"/>
        </w:rPr>
        <w:t>- 100-86 баллов 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</w:t>
      </w:r>
      <w:r w:rsidRPr="00BB6891">
        <w:rPr>
          <w:sz w:val="28"/>
          <w:szCs w:val="28"/>
        </w:rPr>
        <w:softHyphen/>
        <w:t xml:space="preserve"> правового характера. Студент знает и владеет навыком самостоятельной </w:t>
      </w:r>
      <w:r w:rsidR="007A1419">
        <w:rPr>
          <w:sz w:val="28"/>
          <w:szCs w:val="28"/>
        </w:rPr>
        <w:lastRenderedPageBreak/>
        <w:t xml:space="preserve">аналитической и </w:t>
      </w:r>
      <w:r w:rsidRPr="00BB6891">
        <w:rPr>
          <w:sz w:val="28"/>
          <w:szCs w:val="28"/>
        </w:rPr>
        <w:t xml:space="preserve">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 </w:t>
      </w:r>
    </w:p>
    <w:p w14:paraId="204CF10E" w14:textId="4FA247DF" w:rsidR="00733598" w:rsidRDefault="00733598" w:rsidP="0020724A">
      <w:pPr>
        <w:pStyle w:val="a7"/>
        <w:tabs>
          <w:tab w:val="left" w:pos="1276"/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891" w:rsidRPr="00BB6891">
        <w:rPr>
          <w:sz w:val="28"/>
          <w:szCs w:val="28"/>
        </w:rPr>
        <w:t xml:space="preserve">85-76 баллов -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 </w:t>
      </w:r>
    </w:p>
    <w:p w14:paraId="42C85AC3" w14:textId="77777777" w:rsidR="00733598" w:rsidRDefault="00733598" w:rsidP="0020724A">
      <w:pPr>
        <w:pStyle w:val="a7"/>
        <w:tabs>
          <w:tab w:val="left" w:pos="1276"/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891" w:rsidRPr="00BB6891">
        <w:rPr>
          <w:sz w:val="28"/>
          <w:szCs w:val="28"/>
        </w:rPr>
        <w:t xml:space="preserve">75-61 балл -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 </w:t>
      </w:r>
    </w:p>
    <w:p w14:paraId="1B4EB8EB" w14:textId="77777777" w:rsidR="00BB6891" w:rsidRPr="00BB6891" w:rsidRDefault="00733598" w:rsidP="0020724A">
      <w:pPr>
        <w:pStyle w:val="a7"/>
        <w:tabs>
          <w:tab w:val="left" w:pos="1276"/>
          <w:tab w:val="left" w:pos="1418"/>
        </w:tabs>
        <w:spacing w:line="360" w:lineRule="auto"/>
        <w:ind w:left="0"/>
        <w:jc w:val="both"/>
        <w:rPr>
          <w:b/>
          <w:spacing w:val="-1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891" w:rsidRPr="00BB6891">
        <w:rPr>
          <w:sz w:val="28"/>
          <w:szCs w:val="28"/>
        </w:rPr>
        <w:t>60-50 баллов - если работа представляет собой пересказанный или полностью переписанный 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 проблемы, в оформлении работы.</w:t>
      </w:r>
    </w:p>
    <w:p w14:paraId="3618CD30" w14:textId="77777777" w:rsidR="00BB6891" w:rsidRDefault="00BB6891" w:rsidP="00840322">
      <w:pPr>
        <w:pStyle w:val="a7"/>
        <w:tabs>
          <w:tab w:val="left" w:pos="1276"/>
          <w:tab w:val="left" w:pos="1418"/>
        </w:tabs>
        <w:spacing w:line="276" w:lineRule="auto"/>
        <w:rPr>
          <w:b/>
          <w:spacing w:val="-10"/>
          <w:sz w:val="28"/>
          <w:szCs w:val="28"/>
        </w:rPr>
      </w:pPr>
    </w:p>
    <w:p w14:paraId="70847EA7" w14:textId="77777777" w:rsidR="00C17AF1" w:rsidRDefault="00C17AF1" w:rsidP="0020724A">
      <w:pPr>
        <w:pStyle w:val="a7"/>
        <w:tabs>
          <w:tab w:val="left" w:pos="1276"/>
          <w:tab w:val="left" w:pos="1418"/>
        </w:tabs>
        <w:spacing w:line="360" w:lineRule="auto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Вопросы для собеседования</w:t>
      </w:r>
    </w:p>
    <w:p w14:paraId="25FBD32B" w14:textId="77777777" w:rsidR="00C17AF1" w:rsidRPr="007A1419" w:rsidRDefault="00C17AF1" w:rsidP="0020724A">
      <w:pPr>
        <w:spacing w:after="60" w:line="360" w:lineRule="auto"/>
        <w:jc w:val="center"/>
        <w:outlineLvl w:val="5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по дисциплине </w:t>
      </w:r>
      <w:r w:rsidR="007A1419" w:rsidRPr="007A1419">
        <w:rPr>
          <w:b/>
          <w:spacing w:val="-10"/>
          <w:sz w:val="28"/>
          <w:szCs w:val="28"/>
        </w:rPr>
        <w:t>«</w:t>
      </w:r>
      <w:r w:rsidR="007A1419" w:rsidRPr="007A1419">
        <w:rPr>
          <w:sz w:val="28"/>
          <w:szCs w:val="28"/>
        </w:rPr>
        <w:t>Стратегическое планирование и прогнозирование деятельности предприятий общественного питания</w:t>
      </w:r>
      <w:r w:rsidR="00872D1E" w:rsidRPr="007A1419">
        <w:rPr>
          <w:rFonts w:eastAsia="Times New Roman"/>
          <w:b/>
          <w:sz w:val="28"/>
          <w:szCs w:val="28"/>
        </w:rPr>
        <w:t>»</w:t>
      </w:r>
      <w:r w:rsidRPr="007A1419">
        <w:rPr>
          <w:b/>
          <w:spacing w:val="-10"/>
          <w:sz w:val="28"/>
          <w:szCs w:val="28"/>
        </w:rPr>
        <w:t xml:space="preserve"> </w:t>
      </w:r>
    </w:p>
    <w:p w14:paraId="58B9F8E0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Формулирование видения и миссии компании</w:t>
      </w:r>
    </w:p>
    <w:p w14:paraId="718D8010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Формулирование идеи создания компании</w:t>
      </w:r>
    </w:p>
    <w:p w14:paraId="5C76EC15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Формулирование проблему</w:t>
      </w:r>
    </w:p>
    <w:p w14:paraId="594BCEA6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20724A">
        <w:rPr>
          <w:bCs/>
          <w:sz w:val="28"/>
          <w:szCs w:val="28"/>
        </w:rPr>
        <w:t>Формулирование  разрыва</w:t>
      </w:r>
      <w:proofErr w:type="gramEnd"/>
    </w:p>
    <w:p w14:paraId="4C439B28" w14:textId="77777777" w:rsidR="0020724A" w:rsidRPr="0020724A" w:rsidRDefault="0020724A" w:rsidP="0020724A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14:paraId="58A43A1A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lastRenderedPageBreak/>
        <w:t>Формулирование решение</w:t>
      </w:r>
    </w:p>
    <w:p w14:paraId="2F55D8DA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Формулирование миссии</w:t>
      </w:r>
    </w:p>
    <w:p w14:paraId="0B6D0222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Планирование целей предприятия предприятий общественного питания</w:t>
      </w:r>
    </w:p>
    <w:p w14:paraId="6FF78B25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Планирования задач</w:t>
      </w:r>
    </w:p>
    <w:p w14:paraId="06A1FE82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Определение пути добывание финансовых потоков </w:t>
      </w:r>
    </w:p>
    <w:p w14:paraId="0FAD82A4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Определение источников капитала (собственные, заемные)</w:t>
      </w:r>
    </w:p>
    <w:p w14:paraId="0E799703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Планирование действий по превращению пассив в оборотные и </w:t>
      </w:r>
      <w:proofErr w:type="gramStart"/>
      <w:r w:rsidRPr="0020724A">
        <w:rPr>
          <w:bCs/>
          <w:sz w:val="28"/>
          <w:szCs w:val="28"/>
        </w:rPr>
        <w:t>вне оборотные активы</w:t>
      </w:r>
      <w:proofErr w:type="gramEnd"/>
    </w:p>
    <w:p w14:paraId="69A301DD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20724A">
        <w:rPr>
          <w:bCs/>
          <w:sz w:val="28"/>
          <w:szCs w:val="28"/>
        </w:rPr>
        <w:t>Создание  модель</w:t>
      </w:r>
      <w:proofErr w:type="gramEnd"/>
      <w:r w:rsidRPr="0020724A">
        <w:rPr>
          <w:bCs/>
          <w:sz w:val="28"/>
          <w:szCs w:val="28"/>
        </w:rPr>
        <w:t xml:space="preserve"> создание операционной  поток наличности и возвращение долгов</w:t>
      </w:r>
    </w:p>
    <w:p w14:paraId="2D8B68D5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Определение миссии организации.</w:t>
      </w:r>
    </w:p>
    <w:p w14:paraId="58417C48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Внешний анализ деятельности предприятий общественного питания. Создание таблицы стейкхолдеров. </w:t>
      </w:r>
    </w:p>
    <w:p w14:paraId="6349CC3E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Конкурентный анализ</w:t>
      </w:r>
    </w:p>
    <w:p w14:paraId="212D4A8E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 xml:space="preserve">Внутренний анализ деятельности предприятий общественного питания. </w:t>
      </w:r>
    </w:p>
    <w:p w14:paraId="6191EFDE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Формулирование целей предприятий общественного питания</w:t>
      </w:r>
    </w:p>
    <w:p w14:paraId="36AC0006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Рассмотрение альтернативных стратегий развития предприятий общественного питания. Формулирование «Ценностное предложение»</w:t>
      </w:r>
    </w:p>
    <w:p w14:paraId="7F89C0FD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Выбор определенной стратегии.</w:t>
      </w:r>
    </w:p>
    <w:p w14:paraId="62BDAFCE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Создание бизнес модель компании</w:t>
      </w:r>
    </w:p>
    <w:p w14:paraId="220E6275" w14:textId="77777777" w:rsidR="0020724A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Прогнозирование валового дохода на продукцию общественного питания</w:t>
      </w:r>
    </w:p>
    <w:p w14:paraId="48E0CDE5" w14:textId="1CE3D635" w:rsidR="007A1419" w:rsidRPr="0020724A" w:rsidRDefault="0020724A" w:rsidP="0020724A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20724A">
        <w:rPr>
          <w:bCs/>
          <w:sz w:val="28"/>
          <w:szCs w:val="28"/>
        </w:rPr>
        <w:t>Прогнозирование спроса на продукцию общественного питания</w:t>
      </w:r>
    </w:p>
    <w:p w14:paraId="6E722B5F" w14:textId="77777777" w:rsidR="0036323E" w:rsidRDefault="00C17AF1" w:rsidP="00C17AF1">
      <w:pPr>
        <w:pStyle w:val="a7"/>
        <w:tabs>
          <w:tab w:val="left" w:pos="1276"/>
          <w:tab w:val="left" w:pos="1418"/>
        </w:tabs>
        <w:spacing w:line="360" w:lineRule="auto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Критерии оценок</w:t>
      </w:r>
    </w:p>
    <w:p w14:paraId="2CF6CB62" w14:textId="77777777" w:rsidR="00C17AF1" w:rsidRDefault="00C17AF1" w:rsidP="002679E0">
      <w:pPr>
        <w:pStyle w:val="a7"/>
        <w:tabs>
          <w:tab w:val="left" w:pos="1276"/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 w:rsidRPr="00BB6891">
        <w:rPr>
          <w:sz w:val="28"/>
          <w:szCs w:val="28"/>
        </w:rPr>
        <w:t xml:space="preserve">- 100-86 баллов выставляется студенту, если студент </w:t>
      </w:r>
      <w:r>
        <w:rPr>
          <w:sz w:val="28"/>
          <w:szCs w:val="28"/>
        </w:rPr>
        <w:t xml:space="preserve">знает и </w:t>
      </w:r>
      <w:r w:rsidR="004706C1">
        <w:rPr>
          <w:sz w:val="28"/>
          <w:szCs w:val="28"/>
        </w:rPr>
        <w:t xml:space="preserve">свободно </w:t>
      </w:r>
      <w:r>
        <w:rPr>
          <w:sz w:val="28"/>
          <w:szCs w:val="28"/>
        </w:rPr>
        <w:t xml:space="preserve">владеет материалом, </w:t>
      </w:r>
      <w:r w:rsidRPr="00BB6891">
        <w:rPr>
          <w:sz w:val="28"/>
          <w:szCs w:val="28"/>
        </w:rPr>
        <w:t>выразил своё мнение по сформулированной проблем</w:t>
      </w:r>
      <w:r w:rsidR="00CD4CC3">
        <w:rPr>
          <w:sz w:val="28"/>
          <w:szCs w:val="28"/>
        </w:rPr>
        <w:t>е, аргументировал его</w:t>
      </w:r>
      <w:r w:rsidRPr="00BB6891">
        <w:rPr>
          <w:sz w:val="28"/>
          <w:szCs w:val="28"/>
        </w:rPr>
        <w:t xml:space="preserve">. </w:t>
      </w:r>
      <w:r w:rsidR="00CD4CC3">
        <w:rPr>
          <w:sz w:val="28"/>
          <w:szCs w:val="28"/>
        </w:rPr>
        <w:t xml:space="preserve">Для подготовки студент использует не только </w:t>
      </w:r>
      <w:r w:rsidR="00CD4CC3">
        <w:rPr>
          <w:sz w:val="28"/>
          <w:szCs w:val="28"/>
        </w:rPr>
        <w:lastRenderedPageBreak/>
        <w:t xml:space="preserve">лекционный материал, но </w:t>
      </w:r>
      <w:r w:rsidR="002679E0">
        <w:rPr>
          <w:sz w:val="28"/>
          <w:szCs w:val="28"/>
        </w:rPr>
        <w:t xml:space="preserve">и </w:t>
      </w:r>
      <w:r w:rsidR="00CD4CC3">
        <w:rPr>
          <w:sz w:val="28"/>
          <w:szCs w:val="28"/>
        </w:rPr>
        <w:t xml:space="preserve">дополнительную отечественную и зарубежную литературу. </w:t>
      </w:r>
    </w:p>
    <w:p w14:paraId="12E5296C" w14:textId="468F3F99" w:rsidR="00CD4CC3" w:rsidRDefault="00C17AF1" w:rsidP="002679E0">
      <w:pPr>
        <w:pStyle w:val="a7"/>
        <w:tabs>
          <w:tab w:val="left" w:pos="1276"/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891">
        <w:rPr>
          <w:sz w:val="28"/>
          <w:szCs w:val="28"/>
        </w:rPr>
        <w:t>85-76 баллов - работа характеризуется смысловой цельностью, связностью и</w:t>
      </w:r>
      <w:r w:rsidR="00CD4CC3">
        <w:rPr>
          <w:sz w:val="28"/>
          <w:szCs w:val="28"/>
        </w:rPr>
        <w:t xml:space="preserve"> последовательностью изложения. </w:t>
      </w:r>
      <w:r w:rsidRPr="00BB6891">
        <w:rPr>
          <w:sz w:val="28"/>
          <w:szCs w:val="28"/>
        </w:rPr>
        <w:t xml:space="preserve">Фактических ошибок, связанных с пониманием проблемы, нет. </w:t>
      </w:r>
    </w:p>
    <w:p w14:paraId="7C72DE43" w14:textId="77777777" w:rsidR="00CD4CC3" w:rsidRPr="002679E0" w:rsidRDefault="00C17AF1" w:rsidP="002679E0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2679E0">
        <w:rPr>
          <w:sz w:val="28"/>
          <w:szCs w:val="28"/>
        </w:rPr>
        <w:t xml:space="preserve">- 75-61 балл - студент понимает базовые основы и теоретическое обоснование темы. Привлечены основные источники по рассматриваемой теме. </w:t>
      </w:r>
    </w:p>
    <w:p w14:paraId="5DC59BDC" w14:textId="77777777" w:rsidR="00C17AF1" w:rsidRPr="002679E0" w:rsidRDefault="00C17AF1" w:rsidP="002679E0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2679E0">
        <w:rPr>
          <w:sz w:val="28"/>
          <w:szCs w:val="28"/>
        </w:rPr>
        <w:t xml:space="preserve">- 60-50 баллов - если </w:t>
      </w:r>
      <w:r w:rsidR="00CD4CC3" w:rsidRPr="002679E0">
        <w:rPr>
          <w:sz w:val="28"/>
          <w:szCs w:val="28"/>
        </w:rPr>
        <w:t xml:space="preserve">ответ </w:t>
      </w:r>
      <w:r w:rsidRPr="002679E0">
        <w:rPr>
          <w:sz w:val="28"/>
          <w:szCs w:val="28"/>
        </w:rPr>
        <w:t xml:space="preserve">представляет собой пересказанный </w:t>
      </w:r>
      <w:r w:rsidR="00CD4CC3" w:rsidRPr="002679E0">
        <w:rPr>
          <w:sz w:val="28"/>
          <w:szCs w:val="28"/>
        </w:rPr>
        <w:t>и</w:t>
      </w:r>
      <w:r w:rsidRPr="002679E0">
        <w:rPr>
          <w:sz w:val="28"/>
          <w:szCs w:val="28"/>
        </w:rPr>
        <w:t>сходный текст</w:t>
      </w:r>
      <w:r w:rsidR="00CD4CC3" w:rsidRPr="002679E0">
        <w:rPr>
          <w:sz w:val="28"/>
          <w:szCs w:val="28"/>
        </w:rPr>
        <w:t>,</w:t>
      </w:r>
      <w:r w:rsidRPr="002679E0">
        <w:rPr>
          <w:sz w:val="28"/>
          <w:szCs w:val="28"/>
        </w:rPr>
        <w:t xml:space="preserve"> без каких бы то ни было комментариев, анализа. Допущено три или более трех ошибок в смысловом содержании </w:t>
      </w:r>
      <w:r w:rsidR="00CD4CC3" w:rsidRPr="002679E0">
        <w:rPr>
          <w:sz w:val="28"/>
          <w:szCs w:val="28"/>
        </w:rPr>
        <w:t>темы</w:t>
      </w:r>
      <w:r w:rsidRPr="002679E0">
        <w:rPr>
          <w:sz w:val="28"/>
          <w:szCs w:val="28"/>
        </w:rPr>
        <w:t>.</w:t>
      </w:r>
    </w:p>
    <w:sectPr w:rsidR="00C17AF1" w:rsidRPr="002679E0" w:rsidSect="00363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6673" w14:textId="77777777" w:rsidR="00ED380D" w:rsidRDefault="00ED380D" w:rsidP="00142F8C">
      <w:r>
        <w:separator/>
      </w:r>
    </w:p>
  </w:endnote>
  <w:endnote w:type="continuationSeparator" w:id="0">
    <w:p w14:paraId="6BBBF3CC" w14:textId="77777777" w:rsidR="00ED380D" w:rsidRDefault="00ED380D" w:rsidP="0014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361C" w14:textId="77777777" w:rsidR="00ED380D" w:rsidRDefault="00ED380D" w:rsidP="00142F8C">
      <w:r>
        <w:separator/>
      </w:r>
    </w:p>
  </w:footnote>
  <w:footnote w:type="continuationSeparator" w:id="0">
    <w:p w14:paraId="55437076" w14:textId="77777777" w:rsidR="00ED380D" w:rsidRDefault="00ED380D" w:rsidP="0014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1DF"/>
    <w:multiLevelType w:val="hybridMultilevel"/>
    <w:tmpl w:val="84D67B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54FB2"/>
    <w:multiLevelType w:val="hybridMultilevel"/>
    <w:tmpl w:val="5DCE08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6C5203"/>
    <w:multiLevelType w:val="hybridMultilevel"/>
    <w:tmpl w:val="177EAF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E070E4"/>
    <w:multiLevelType w:val="hybridMultilevel"/>
    <w:tmpl w:val="5F70AE68"/>
    <w:lvl w:ilvl="0" w:tplc="E8549A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172C6"/>
    <w:multiLevelType w:val="hybridMultilevel"/>
    <w:tmpl w:val="EE6891EA"/>
    <w:lvl w:ilvl="0" w:tplc="E8549A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349AA"/>
    <w:multiLevelType w:val="hybridMultilevel"/>
    <w:tmpl w:val="C58E5A82"/>
    <w:lvl w:ilvl="0" w:tplc="E8549A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71051"/>
    <w:multiLevelType w:val="hybridMultilevel"/>
    <w:tmpl w:val="53D0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3345"/>
    <w:multiLevelType w:val="hybridMultilevel"/>
    <w:tmpl w:val="183AB662"/>
    <w:lvl w:ilvl="0" w:tplc="E8549A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F5483"/>
    <w:multiLevelType w:val="hybridMultilevel"/>
    <w:tmpl w:val="B2A0389C"/>
    <w:lvl w:ilvl="0" w:tplc="E8549A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46418"/>
    <w:multiLevelType w:val="hybridMultilevel"/>
    <w:tmpl w:val="81CCE50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887EC7"/>
    <w:multiLevelType w:val="hybridMultilevel"/>
    <w:tmpl w:val="BB1840E8"/>
    <w:lvl w:ilvl="0" w:tplc="2B7C9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390D07"/>
    <w:multiLevelType w:val="hybridMultilevel"/>
    <w:tmpl w:val="D3A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F94"/>
    <w:rsid w:val="000001CA"/>
    <w:rsid w:val="00001ABE"/>
    <w:rsid w:val="00001C28"/>
    <w:rsid w:val="00001DC2"/>
    <w:rsid w:val="000023CD"/>
    <w:rsid w:val="00002683"/>
    <w:rsid w:val="0000344D"/>
    <w:rsid w:val="00003A0C"/>
    <w:rsid w:val="000065A6"/>
    <w:rsid w:val="000065CD"/>
    <w:rsid w:val="00006715"/>
    <w:rsid w:val="0000710D"/>
    <w:rsid w:val="000078BF"/>
    <w:rsid w:val="00007A3B"/>
    <w:rsid w:val="00010ABB"/>
    <w:rsid w:val="00011735"/>
    <w:rsid w:val="00011D4A"/>
    <w:rsid w:val="00012228"/>
    <w:rsid w:val="0001317D"/>
    <w:rsid w:val="000133CE"/>
    <w:rsid w:val="00013F01"/>
    <w:rsid w:val="0001430E"/>
    <w:rsid w:val="000147C3"/>
    <w:rsid w:val="0001509C"/>
    <w:rsid w:val="00015344"/>
    <w:rsid w:val="00015D2B"/>
    <w:rsid w:val="00016C12"/>
    <w:rsid w:val="00017A7F"/>
    <w:rsid w:val="0002159D"/>
    <w:rsid w:val="000215A9"/>
    <w:rsid w:val="00021A4D"/>
    <w:rsid w:val="00021DE8"/>
    <w:rsid w:val="00021E0F"/>
    <w:rsid w:val="0002209E"/>
    <w:rsid w:val="00022756"/>
    <w:rsid w:val="000228AD"/>
    <w:rsid w:val="00022AAA"/>
    <w:rsid w:val="000235DC"/>
    <w:rsid w:val="0002400B"/>
    <w:rsid w:val="0002461B"/>
    <w:rsid w:val="0002497B"/>
    <w:rsid w:val="00026523"/>
    <w:rsid w:val="000269A5"/>
    <w:rsid w:val="00026A32"/>
    <w:rsid w:val="00026F98"/>
    <w:rsid w:val="00026FE7"/>
    <w:rsid w:val="00027326"/>
    <w:rsid w:val="00027BA5"/>
    <w:rsid w:val="00027DF7"/>
    <w:rsid w:val="000301AC"/>
    <w:rsid w:val="00030365"/>
    <w:rsid w:val="0003074D"/>
    <w:rsid w:val="00031447"/>
    <w:rsid w:val="000318DB"/>
    <w:rsid w:val="00031C42"/>
    <w:rsid w:val="00031C95"/>
    <w:rsid w:val="00031E30"/>
    <w:rsid w:val="00032C91"/>
    <w:rsid w:val="00033ABD"/>
    <w:rsid w:val="0003403B"/>
    <w:rsid w:val="00034815"/>
    <w:rsid w:val="00034BBA"/>
    <w:rsid w:val="00034C06"/>
    <w:rsid w:val="00034C1F"/>
    <w:rsid w:val="00035A6D"/>
    <w:rsid w:val="00035EAD"/>
    <w:rsid w:val="00036852"/>
    <w:rsid w:val="00037D19"/>
    <w:rsid w:val="00037E2D"/>
    <w:rsid w:val="0004075B"/>
    <w:rsid w:val="000409BF"/>
    <w:rsid w:val="00042200"/>
    <w:rsid w:val="000424F3"/>
    <w:rsid w:val="000434A3"/>
    <w:rsid w:val="00043666"/>
    <w:rsid w:val="00044758"/>
    <w:rsid w:val="00044A88"/>
    <w:rsid w:val="00045422"/>
    <w:rsid w:val="0004663E"/>
    <w:rsid w:val="00046BB3"/>
    <w:rsid w:val="0004772E"/>
    <w:rsid w:val="0004781C"/>
    <w:rsid w:val="000501B9"/>
    <w:rsid w:val="0005226E"/>
    <w:rsid w:val="0005246D"/>
    <w:rsid w:val="00052711"/>
    <w:rsid w:val="00053131"/>
    <w:rsid w:val="00053132"/>
    <w:rsid w:val="00053697"/>
    <w:rsid w:val="0005388C"/>
    <w:rsid w:val="00053D6F"/>
    <w:rsid w:val="00054295"/>
    <w:rsid w:val="000543AB"/>
    <w:rsid w:val="000550DF"/>
    <w:rsid w:val="0005587B"/>
    <w:rsid w:val="00056508"/>
    <w:rsid w:val="00056A00"/>
    <w:rsid w:val="00056A9A"/>
    <w:rsid w:val="00057506"/>
    <w:rsid w:val="000612D5"/>
    <w:rsid w:val="00061F0E"/>
    <w:rsid w:val="000627C6"/>
    <w:rsid w:val="0006308E"/>
    <w:rsid w:val="0006367F"/>
    <w:rsid w:val="00063FFB"/>
    <w:rsid w:val="00064471"/>
    <w:rsid w:val="000656B3"/>
    <w:rsid w:val="00065884"/>
    <w:rsid w:val="00070D85"/>
    <w:rsid w:val="00071710"/>
    <w:rsid w:val="00071B5B"/>
    <w:rsid w:val="00072670"/>
    <w:rsid w:val="00073019"/>
    <w:rsid w:val="00073F5D"/>
    <w:rsid w:val="00074014"/>
    <w:rsid w:val="00074804"/>
    <w:rsid w:val="000754A7"/>
    <w:rsid w:val="000766B4"/>
    <w:rsid w:val="00076B37"/>
    <w:rsid w:val="00076D15"/>
    <w:rsid w:val="00076F97"/>
    <w:rsid w:val="00077474"/>
    <w:rsid w:val="00080235"/>
    <w:rsid w:val="00080529"/>
    <w:rsid w:val="00080570"/>
    <w:rsid w:val="00080A61"/>
    <w:rsid w:val="00080AB2"/>
    <w:rsid w:val="00080C95"/>
    <w:rsid w:val="000817E2"/>
    <w:rsid w:val="00081B58"/>
    <w:rsid w:val="000829C1"/>
    <w:rsid w:val="000840C6"/>
    <w:rsid w:val="00084528"/>
    <w:rsid w:val="0008508D"/>
    <w:rsid w:val="000850C4"/>
    <w:rsid w:val="00085A26"/>
    <w:rsid w:val="00085E6F"/>
    <w:rsid w:val="000863A6"/>
    <w:rsid w:val="0008647E"/>
    <w:rsid w:val="00086FF9"/>
    <w:rsid w:val="000879C3"/>
    <w:rsid w:val="000879F4"/>
    <w:rsid w:val="00087AE0"/>
    <w:rsid w:val="00090052"/>
    <w:rsid w:val="0009006E"/>
    <w:rsid w:val="0009027B"/>
    <w:rsid w:val="00091C97"/>
    <w:rsid w:val="00091D5C"/>
    <w:rsid w:val="00091E25"/>
    <w:rsid w:val="0009252F"/>
    <w:rsid w:val="00092CF2"/>
    <w:rsid w:val="000935CA"/>
    <w:rsid w:val="00093A46"/>
    <w:rsid w:val="00093C2E"/>
    <w:rsid w:val="00093FE9"/>
    <w:rsid w:val="000956F0"/>
    <w:rsid w:val="000957C0"/>
    <w:rsid w:val="000958BF"/>
    <w:rsid w:val="00095C6C"/>
    <w:rsid w:val="00095E1B"/>
    <w:rsid w:val="00095F47"/>
    <w:rsid w:val="0009634F"/>
    <w:rsid w:val="00096BA3"/>
    <w:rsid w:val="000976C6"/>
    <w:rsid w:val="00097A16"/>
    <w:rsid w:val="00097FC7"/>
    <w:rsid w:val="000A0279"/>
    <w:rsid w:val="000A0B49"/>
    <w:rsid w:val="000A15F0"/>
    <w:rsid w:val="000A2188"/>
    <w:rsid w:val="000A313F"/>
    <w:rsid w:val="000A3F70"/>
    <w:rsid w:val="000A3FA8"/>
    <w:rsid w:val="000A43AC"/>
    <w:rsid w:val="000A4E78"/>
    <w:rsid w:val="000A4F36"/>
    <w:rsid w:val="000A51A8"/>
    <w:rsid w:val="000A5423"/>
    <w:rsid w:val="000A67D2"/>
    <w:rsid w:val="000A6850"/>
    <w:rsid w:val="000A6A11"/>
    <w:rsid w:val="000A6EAA"/>
    <w:rsid w:val="000A7306"/>
    <w:rsid w:val="000A751E"/>
    <w:rsid w:val="000A789E"/>
    <w:rsid w:val="000B0159"/>
    <w:rsid w:val="000B0D8D"/>
    <w:rsid w:val="000B0DDF"/>
    <w:rsid w:val="000B101D"/>
    <w:rsid w:val="000B1240"/>
    <w:rsid w:val="000B1E72"/>
    <w:rsid w:val="000B2211"/>
    <w:rsid w:val="000B26A6"/>
    <w:rsid w:val="000B2E97"/>
    <w:rsid w:val="000B3EE1"/>
    <w:rsid w:val="000B41B7"/>
    <w:rsid w:val="000B4601"/>
    <w:rsid w:val="000B4C65"/>
    <w:rsid w:val="000B4EA5"/>
    <w:rsid w:val="000B5392"/>
    <w:rsid w:val="000B56DF"/>
    <w:rsid w:val="000B5C1D"/>
    <w:rsid w:val="000B5E73"/>
    <w:rsid w:val="000B64E4"/>
    <w:rsid w:val="000B6FF4"/>
    <w:rsid w:val="000B7343"/>
    <w:rsid w:val="000B7C42"/>
    <w:rsid w:val="000C0D58"/>
    <w:rsid w:val="000C1096"/>
    <w:rsid w:val="000C191A"/>
    <w:rsid w:val="000C1D70"/>
    <w:rsid w:val="000C1E57"/>
    <w:rsid w:val="000C20B4"/>
    <w:rsid w:val="000C25C1"/>
    <w:rsid w:val="000C34FC"/>
    <w:rsid w:val="000C3640"/>
    <w:rsid w:val="000C3688"/>
    <w:rsid w:val="000C3B0F"/>
    <w:rsid w:val="000C43E4"/>
    <w:rsid w:val="000C51A4"/>
    <w:rsid w:val="000C5506"/>
    <w:rsid w:val="000C5768"/>
    <w:rsid w:val="000C5F3D"/>
    <w:rsid w:val="000C65C0"/>
    <w:rsid w:val="000C6639"/>
    <w:rsid w:val="000C6C01"/>
    <w:rsid w:val="000C731D"/>
    <w:rsid w:val="000C76BF"/>
    <w:rsid w:val="000C785A"/>
    <w:rsid w:val="000D0E7A"/>
    <w:rsid w:val="000D11C3"/>
    <w:rsid w:val="000D1AD4"/>
    <w:rsid w:val="000D28D4"/>
    <w:rsid w:val="000D299E"/>
    <w:rsid w:val="000D387E"/>
    <w:rsid w:val="000D38CA"/>
    <w:rsid w:val="000D43DF"/>
    <w:rsid w:val="000D4E22"/>
    <w:rsid w:val="000D5AAB"/>
    <w:rsid w:val="000D5C76"/>
    <w:rsid w:val="000D5E08"/>
    <w:rsid w:val="000D7C78"/>
    <w:rsid w:val="000E02FF"/>
    <w:rsid w:val="000E1018"/>
    <w:rsid w:val="000E1417"/>
    <w:rsid w:val="000E1C6E"/>
    <w:rsid w:val="000E24ED"/>
    <w:rsid w:val="000E34FB"/>
    <w:rsid w:val="000E3F43"/>
    <w:rsid w:val="000E5445"/>
    <w:rsid w:val="000E5BDA"/>
    <w:rsid w:val="000E6850"/>
    <w:rsid w:val="000E7156"/>
    <w:rsid w:val="000E75C6"/>
    <w:rsid w:val="000E7AB5"/>
    <w:rsid w:val="000F08CC"/>
    <w:rsid w:val="000F1AF9"/>
    <w:rsid w:val="000F1B4F"/>
    <w:rsid w:val="000F1C8B"/>
    <w:rsid w:val="000F2549"/>
    <w:rsid w:val="000F2EEF"/>
    <w:rsid w:val="000F357C"/>
    <w:rsid w:val="000F47CE"/>
    <w:rsid w:val="000F4860"/>
    <w:rsid w:val="000F51AC"/>
    <w:rsid w:val="000F5680"/>
    <w:rsid w:val="000F5B9F"/>
    <w:rsid w:val="000F64C9"/>
    <w:rsid w:val="000F6533"/>
    <w:rsid w:val="000F6F85"/>
    <w:rsid w:val="000F7250"/>
    <w:rsid w:val="000F7C32"/>
    <w:rsid w:val="000F7F6C"/>
    <w:rsid w:val="001004C3"/>
    <w:rsid w:val="001004DB"/>
    <w:rsid w:val="001005FB"/>
    <w:rsid w:val="001006A9"/>
    <w:rsid w:val="00100BBF"/>
    <w:rsid w:val="0010108F"/>
    <w:rsid w:val="00101203"/>
    <w:rsid w:val="001012C3"/>
    <w:rsid w:val="00101D08"/>
    <w:rsid w:val="00101E04"/>
    <w:rsid w:val="001023CE"/>
    <w:rsid w:val="0010278D"/>
    <w:rsid w:val="00103640"/>
    <w:rsid w:val="00103781"/>
    <w:rsid w:val="00103827"/>
    <w:rsid w:val="001038ED"/>
    <w:rsid w:val="001068E1"/>
    <w:rsid w:val="0010697B"/>
    <w:rsid w:val="00106A00"/>
    <w:rsid w:val="00106D4B"/>
    <w:rsid w:val="00106E68"/>
    <w:rsid w:val="00106EB7"/>
    <w:rsid w:val="00107969"/>
    <w:rsid w:val="00107990"/>
    <w:rsid w:val="00111915"/>
    <w:rsid w:val="001138DC"/>
    <w:rsid w:val="00113D1A"/>
    <w:rsid w:val="00114618"/>
    <w:rsid w:val="00114F34"/>
    <w:rsid w:val="00115651"/>
    <w:rsid w:val="00115FB3"/>
    <w:rsid w:val="0011625F"/>
    <w:rsid w:val="00116667"/>
    <w:rsid w:val="001166A1"/>
    <w:rsid w:val="0012081F"/>
    <w:rsid w:val="00120877"/>
    <w:rsid w:val="00120AAC"/>
    <w:rsid w:val="00122138"/>
    <w:rsid w:val="00122476"/>
    <w:rsid w:val="001229C5"/>
    <w:rsid w:val="001229E9"/>
    <w:rsid w:val="00122BBC"/>
    <w:rsid w:val="0012357B"/>
    <w:rsid w:val="00123AE3"/>
    <w:rsid w:val="00123BC6"/>
    <w:rsid w:val="00123CD9"/>
    <w:rsid w:val="001240AB"/>
    <w:rsid w:val="00124738"/>
    <w:rsid w:val="00124814"/>
    <w:rsid w:val="00124AFD"/>
    <w:rsid w:val="00124C2F"/>
    <w:rsid w:val="0012661E"/>
    <w:rsid w:val="00126722"/>
    <w:rsid w:val="0012692B"/>
    <w:rsid w:val="00127589"/>
    <w:rsid w:val="00130242"/>
    <w:rsid w:val="00131217"/>
    <w:rsid w:val="00131812"/>
    <w:rsid w:val="00133DC0"/>
    <w:rsid w:val="00133F6D"/>
    <w:rsid w:val="00134449"/>
    <w:rsid w:val="00134ACF"/>
    <w:rsid w:val="00134CCF"/>
    <w:rsid w:val="001355B2"/>
    <w:rsid w:val="00135C20"/>
    <w:rsid w:val="00135D98"/>
    <w:rsid w:val="001373CA"/>
    <w:rsid w:val="001407C8"/>
    <w:rsid w:val="00140A0C"/>
    <w:rsid w:val="001411BC"/>
    <w:rsid w:val="001427BF"/>
    <w:rsid w:val="00142A5B"/>
    <w:rsid w:val="00142F8C"/>
    <w:rsid w:val="001438D2"/>
    <w:rsid w:val="00144241"/>
    <w:rsid w:val="001443C8"/>
    <w:rsid w:val="00144D55"/>
    <w:rsid w:val="00144D92"/>
    <w:rsid w:val="00144E1D"/>
    <w:rsid w:val="00145200"/>
    <w:rsid w:val="001460D3"/>
    <w:rsid w:val="001466E2"/>
    <w:rsid w:val="00147E17"/>
    <w:rsid w:val="0015073A"/>
    <w:rsid w:val="0015123E"/>
    <w:rsid w:val="001524F7"/>
    <w:rsid w:val="0015316D"/>
    <w:rsid w:val="00153368"/>
    <w:rsid w:val="00153E8E"/>
    <w:rsid w:val="00154071"/>
    <w:rsid w:val="0015412F"/>
    <w:rsid w:val="00155075"/>
    <w:rsid w:val="00157177"/>
    <w:rsid w:val="001571F3"/>
    <w:rsid w:val="001574E7"/>
    <w:rsid w:val="00160032"/>
    <w:rsid w:val="00160454"/>
    <w:rsid w:val="00160496"/>
    <w:rsid w:val="00160FCE"/>
    <w:rsid w:val="001612B0"/>
    <w:rsid w:val="001619CD"/>
    <w:rsid w:val="00161AB6"/>
    <w:rsid w:val="00163AD1"/>
    <w:rsid w:val="0016413A"/>
    <w:rsid w:val="0016441D"/>
    <w:rsid w:val="001656F3"/>
    <w:rsid w:val="00166C85"/>
    <w:rsid w:val="00167B13"/>
    <w:rsid w:val="00167B83"/>
    <w:rsid w:val="001705FA"/>
    <w:rsid w:val="00170B03"/>
    <w:rsid w:val="00171A5D"/>
    <w:rsid w:val="0017225E"/>
    <w:rsid w:val="0017349A"/>
    <w:rsid w:val="00173A2A"/>
    <w:rsid w:val="0017518E"/>
    <w:rsid w:val="00175CBE"/>
    <w:rsid w:val="00176781"/>
    <w:rsid w:val="00176B9B"/>
    <w:rsid w:val="00176C21"/>
    <w:rsid w:val="00176C6C"/>
    <w:rsid w:val="00176F08"/>
    <w:rsid w:val="00177409"/>
    <w:rsid w:val="0017778B"/>
    <w:rsid w:val="00180864"/>
    <w:rsid w:val="00180D6A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4EF"/>
    <w:rsid w:val="00184A6A"/>
    <w:rsid w:val="00184CC6"/>
    <w:rsid w:val="00185257"/>
    <w:rsid w:val="00185419"/>
    <w:rsid w:val="00185E7D"/>
    <w:rsid w:val="00185FF7"/>
    <w:rsid w:val="00186BA7"/>
    <w:rsid w:val="00186FCA"/>
    <w:rsid w:val="001879C8"/>
    <w:rsid w:val="00187D26"/>
    <w:rsid w:val="00187DB7"/>
    <w:rsid w:val="001907D4"/>
    <w:rsid w:val="001908C3"/>
    <w:rsid w:val="00190F8A"/>
    <w:rsid w:val="001912EC"/>
    <w:rsid w:val="001913BF"/>
    <w:rsid w:val="0019164C"/>
    <w:rsid w:val="00191DC9"/>
    <w:rsid w:val="00191E34"/>
    <w:rsid w:val="00193141"/>
    <w:rsid w:val="0019436B"/>
    <w:rsid w:val="00194927"/>
    <w:rsid w:val="001949BB"/>
    <w:rsid w:val="00195C3D"/>
    <w:rsid w:val="00196330"/>
    <w:rsid w:val="001965DF"/>
    <w:rsid w:val="00196716"/>
    <w:rsid w:val="00197514"/>
    <w:rsid w:val="00197773"/>
    <w:rsid w:val="00197B0A"/>
    <w:rsid w:val="00197F13"/>
    <w:rsid w:val="001A0F24"/>
    <w:rsid w:val="001A12F9"/>
    <w:rsid w:val="001A1B01"/>
    <w:rsid w:val="001A1C07"/>
    <w:rsid w:val="001A331D"/>
    <w:rsid w:val="001A3C40"/>
    <w:rsid w:val="001A40B6"/>
    <w:rsid w:val="001A515C"/>
    <w:rsid w:val="001A6BF1"/>
    <w:rsid w:val="001B0134"/>
    <w:rsid w:val="001B08BB"/>
    <w:rsid w:val="001B099F"/>
    <w:rsid w:val="001B1829"/>
    <w:rsid w:val="001B1CCD"/>
    <w:rsid w:val="001B2BD6"/>
    <w:rsid w:val="001B3A25"/>
    <w:rsid w:val="001B3C73"/>
    <w:rsid w:val="001B402C"/>
    <w:rsid w:val="001B4054"/>
    <w:rsid w:val="001B461E"/>
    <w:rsid w:val="001B4C0C"/>
    <w:rsid w:val="001B4D90"/>
    <w:rsid w:val="001B64DD"/>
    <w:rsid w:val="001B6555"/>
    <w:rsid w:val="001B65C5"/>
    <w:rsid w:val="001B6A9B"/>
    <w:rsid w:val="001B6B6F"/>
    <w:rsid w:val="001B77C8"/>
    <w:rsid w:val="001C0141"/>
    <w:rsid w:val="001C0F08"/>
    <w:rsid w:val="001C1250"/>
    <w:rsid w:val="001C1B96"/>
    <w:rsid w:val="001C2172"/>
    <w:rsid w:val="001C26E0"/>
    <w:rsid w:val="001C2F14"/>
    <w:rsid w:val="001C3033"/>
    <w:rsid w:val="001C3DB6"/>
    <w:rsid w:val="001C441D"/>
    <w:rsid w:val="001C4BE2"/>
    <w:rsid w:val="001C5532"/>
    <w:rsid w:val="001C5C93"/>
    <w:rsid w:val="001C6C50"/>
    <w:rsid w:val="001C7409"/>
    <w:rsid w:val="001D0A07"/>
    <w:rsid w:val="001D0CBC"/>
    <w:rsid w:val="001D0EA8"/>
    <w:rsid w:val="001D1A2B"/>
    <w:rsid w:val="001D1EA6"/>
    <w:rsid w:val="001D1FC3"/>
    <w:rsid w:val="001D3E2B"/>
    <w:rsid w:val="001D449F"/>
    <w:rsid w:val="001D4A22"/>
    <w:rsid w:val="001D4D3E"/>
    <w:rsid w:val="001D56A2"/>
    <w:rsid w:val="001D57D0"/>
    <w:rsid w:val="001D5A9A"/>
    <w:rsid w:val="001D686F"/>
    <w:rsid w:val="001D7417"/>
    <w:rsid w:val="001D756D"/>
    <w:rsid w:val="001D765F"/>
    <w:rsid w:val="001D780B"/>
    <w:rsid w:val="001E0060"/>
    <w:rsid w:val="001E1AEA"/>
    <w:rsid w:val="001E1F9C"/>
    <w:rsid w:val="001E21C6"/>
    <w:rsid w:val="001E2D5C"/>
    <w:rsid w:val="001E3AFC"/>
    <w:rsid w:val="001E4D99"/>
    <w:rsid w:val="001E5877"/>
    <w:rsid w:val="001E6BE5"/>
    <w:rsid w:val="001F0052"/>
    <w:rsid w:val="001F0502"/>
    <w:rsid w:val="001F16EE"/>
    <w:rsid w:val="001F1E99"/>
    <w:rsid w:val="001F1F18"/>
    <w:rsid w:val="001F2B44"/>
    <w:rsid w:val="001F2C1B"/>
    <w:rsid w:val="001F3098"/>
    <w:rsid w:val="001F395C"/>
    <w:rsid w:val="001F3F45"/>
    <w:rsid w:val="001F3F8C"/>
    <w:rsid w:val="001F4A47"/>
    <w:rsid w:val="001F6137"/>
    <w:rsid w:val="001F751D"/>
    <w:rsid w:val="001F79D5"/>
    <w:rsid w:val="001F7AA5"/>
    <w:rsid w:val="001F7FC5"/>
    <w:rsid w:val="0020189B"/>
    <w:rsid w:val="00201ADB"/>
    <w:rsid w:val="00202794"/>
    <w:rsid w:val="00202E87"/>
    <w:rsid w:val="0020434C"/>
    <w:rsid w:val="00204660"/>
    <w:rsid w:val="0020488D"/>
    <w:rsid w:val="00204FC2"/>
    <w:rsid w:val="00206178"/>
    <w:rsid w:val="002061FB"/>
    <w:rsid w:val="00206F49"/>
    <w:rsid w:val="0020724A"/>
    <w:rsid w:val="002100D4"/>
    <w:rsid w:val="00210609"/>
    <w:rsid w:val="002108F8"/>
    <w:rsid w:val="00210DC9"/>
    <w:rsid w:val="0021126B"/>
    <w:rsid w:val="0021386B"/>
    <w:rsid w:val="00213CF3"/>
    <w:rsid w:val="00214233"/>
    <w:rsid w:val="00214A87"/>
    <w:rsid w:val="00214DC1"/>
    <w:rsid w:val="002153D0"/>
    <w:rsid w:val="00215930"/>
    <w:rsid w:val="0022028A"/>
    <w:rsid w:val="0022071C"/>
    <w:rsid w:val="002207BB"/>
    <w:rsid w:val="002214B0"/>
    <w:rsid w:val="002219C5"/>
    <w:rsid w:val="00221BE8"/>
    <w:rsid w:val="00221C85"/>
    <w:rsid w:val="0022226A"/>
    <w:rsid w:val="0022274E"/>
    <w:rsid w:val="00222BDF"/>
    <w:rsid w:val="00225397"/>
    <w:rsid w:val="00225FC3"/>
    <w:rsid w:val="00226841"/>
    <w:rsid w:val="00226BC4"/>
    <w:rsid w:val="00226FA4"/>
    <w:rsid w:val="002270A5"/>
    <w:rsid w:val="00230482"/>
    <w:rsid w:val="0023061A"/>
    <w:rsid w:val="002309DF"/>
    <w:rsid w:val="00231591"/>
    <w:rsid w:val="0023168D"/>
    <w:rsid w:val="002317D4"/>
    <w:rsid w:val="00231F82"/>
    <w:rsid w:val="002322F0"/>
    <w:rsid w:val="00232E15"/>
    <w:rsid w:val="002330EE"/>
    <w:rsid w:val="0023368A"/>
    <w:rsid w:val="00233A3A"/>
    <w:rsid w:val="00233A7C"/>
    <w:rsid w:val="0023453F"/>
    <w:rsid w:val="002346B7"/>
    <w:rsid w:val="00234B7D"/>
    <w:rsid w:val="00234BC6"/>
    <w:rsid w:val="002353AC"/>
    <w:rsid w:val="002361D2"/>
    <w:rsid w:val="00236BD0"/>
    <w:rsid w:val="00237FA4"/>
    <w:rsid w:val="00240A4B"/>
    <w:rsid w:val="00241884"/>
    <w:rsid w:val="00242876"/>
    <w:rsid w:val="00244530"/>
    <w:rsid w:val="002448C9"/>
    <w:rsid w:val="00246083"/>
    <w:rsid w:val="00246AD0"/>
    <w:rsid w:val="00246B65"/>
    <w:rsid w:val="00246D92"/>
    <w:rsid w:val="0024767C"/>
    <w:rsid w:val="00247CF8"/>
    <w:rsid w:val="00247FCD"/>
    <w:rsid w:val="002504C7"/>
    <w:rsid w:val="00250828"/>
    <w:rsid w:val="002508FA"/>
    <w:rsid w:val="0025163E"/>
    <w:rsid w:val="002517D6"/>
    <w:rsid w:val="00251B7E"/>
    <w:rsid w:val="00251E57"/>
    <w:rsid w:val="0025278B"/>
    <w:rsid w:val="00252E3A"/>
    <w:rsid w:val="00252F37"/>
    <w:rsid w:val="0025328A"/>
    <w:rsid w:val="002540C2"/>
    <w:rsid w:val="002542C8"/>
    <w:rsid w:val="00254AE5"/>
    <w:rsid w:val="00254DB1"/>
    <w:rsid w:val="00255486"/>
    <w:rsid w:val="00255AF4"/>
    <w:rsid w:val="002566B9"/>
    <w:rsid w:val="00256F46"/>
    <w:rsid w:val="00257073"/>
    <w:rsid w:val="00257952"/>
    <w:rsid w:val="00261E67"/>
    <w:rsid w:val="002627B8"/>
    <w:rsid w:val="002629F2"/>
    <w:rsid w:val="00263550"/>
    <w:rsid w:val="0026361D"/>
    <w:rsid w:val="0026376F"/>
    <w:rsid w:val="00264D8A"/>
    <w:rsid w:val="00266D2C"/>
    <w:rsid w:val="00267136"/>
    <w:rsid w:val="00267150"/>
    <w:rsid w:val="002672C8"/>
    <w:rsid w:val="002679E0"/>
    <w:rsid w:val="00267A59"/>
    <w:rsid w:val="002702BF"/>
    <w:rsid w:val="002703B3"/>
    <w:rsid w:val="002703B5"/>
    <w:rsid w:val="00270CB3"/>
    <w:rsid w:val="0027182A"/>
    <w:rsid w:val="002719C1"/>
    <w:rsid w:val="00271D95"/>
    <w:rsid w:val="00272187"/>
    <w:rsid w:val="00272428"/>
    <w:rsid w:val="00272E10"/>
    <w:rsid w:val="00273607"/>
    <w:rsid w:val="00274D5C"/>
    <w:rsid w:val="00274DC2"/>
    <w:rsid w:val="00275647"/>
    <w:rsid w:val="00275E5A"/>
    <w:rsid w:val="00275F38"/>
    <w:rsid w:val="00276241"/>
    <w:rsid w:val="00276E22"/>
    <w:rsid w:val="00276F4D"/>
    <w:rsid w:val="002772E0"/>
    <w:rsid w:val="002804DF"/>
    <w:rsid w:val="00280917"/>
    <w:rsid w:val="00281420"/>
    <w:rsid w:val="002819F1"/>
    <w:rsid w:val="00282E17"/>
    <w:rsid w:val="00283958"/>
    <w:rsid w:val="00283BD7"/>
    <w:rsid w:val="002841C8"/>
    <w:rsid w:val="00284BBA"/>
    <w:rsid w:val="0028686F"/>
    <w:rsid w:val="0028720B"/>
    <w:rsid w:val="00287CE3"/>
    <w:rsid w:val="00290DCA"/>
    <w:rsid w:val="0029137D"/>
    <w:rsid w:val="002916A1"/>
    <w:rsid w:val="00291ACF"/>
    <w:rsid w:val="002928A0"/>
    <w:rsid w:val="00292D04"/>
    <w:rsid w:val="00292DCA"/>
    <w:rsid w:val="00293744"/>
    <w:rsid w:val="00293A18"/>
    <w:rsid w:val="00293CD4"/>
    <w:rsid w:val="0029455E"/>
    <w:rsid w:val="002952C2"/>
    <w:rsid w:val="002961E9"/>
    <w:rsid w:val="002962D5"/>
    <w:rsid w:val="00296C14"/>
    <w:rsid w:val="00296EF7"/>
    <w:rsid w:val="002978A7"/>
    <w:rsid w:val="00297BA6"/>
    <w:rsid w:val="002A0939"/>
    <w:rsid w:val="002A13A8"/>
    <w:rsid w:val="002A1AC8"/>
    <w:rsid w:val="002A25F1"/>
    <w:rsid w:val="002A2AF0"/>
    <w:rsid w:val="002A2B62"/>
    <w:rsid w:val="002A2B88"/>
    <w:rsid w:val="002A2F95"/>
    <w:rsid w:val="002A361E"/>
    <w:rsid w:val="002A6138"/>
    <w:rsid w:val="002A6526"/>
    <w:rsid w:val="002A697B"/>
    <w:rsid w:val="002A6F95"/>
    <w:rsid w:val="002A746A"/>
    <w:rsid w:val="002A7511"/>
    <w:rsid w:val="002A797A"/>
    <w:rsid w:val="002A7F6A"/>
    <w:rsid w:val="002A7F96"/>
    <w:rsid w:val="002B0026"/>
    <w:rsid w:val="002B0A06"/>
    <w:rsid w:val="002B1159"/>
    <w:rsid w:val="002B115B"/>
    <w:rsid w:val="002B129E"/>
    <w:rsid w:val="002B2A02"/>
    <w:rsid w:val="002B3307"/>
    <w:rsid w:val="002B3479"/>
    <w:rsid w:val="002B372A"/>
    <w:rsid w:val="002B419B"/>
    <w:rsid w:val="002B4755"/>
    <w:rsid w:val="002B57B2"/>
    <w:rsid w:val="002B59AF"/>
    <w:rsid w:val="002B5DB3"/>
    <w:rsid w:val="002B5F93"/>
    <w:rsid w:val="002B6563"/>
    <w:rsid w:val="002B6776"/>
    <w:rsid w:val="002B6FA9"/>
    <w:rsid w:val="002B760B"/>
    <w:rsid w:val="002B77D6"/>
    <w:rsid w:val="002C0040"/>
    <w:rsid w:val="002C0864"/>
    <w:rsid w:val="002C0C63"/>
    <w:rsid w:val="002C1044"/>
    <w:rsid w:val="002C12A2"/>
    <w:rsid w:val="002C142C"/>
    <w:rsid w:val="002C1784"/>
    <w:rsid w:val="002C19E4"/>
    <w:rsid w:val="002C1C8A"/>
    <w:rsid w:val="002C2C19"/>
    <w:rsid w:val="002C2D7D"/>
    <w:rsid w:val="002C2E90"/>
    <w:rsid w:val="002C3EB7"/>
    <w:rsid w:val="002C4780"/>
    <w:rsid w:val="002C5577"/>
    <w:rsid w:val="002C5C7B"/>
    <w:rsid w:val="002C6136"/>
    <w:rsid w:val="002C6203"/>
    <w:rsid w:val="002C7759"/>
    <w:rsid w:val="002D0677"/>
    <w:rsid w:val="002D08D3"/>
    <w:rsid w:val="002D1564"/>
    <w:rsid w:val="002D2232"/>
    <w:rsid w:val="002D24CE"/>
    <w:rsid w:val="002D2C37"/>
    <w:rsid w:val="002D2CA3"/>
    <w:rsid w:val="002D30F6"/>
    <w:rsid w:val="002D3304"/>
    <w:rsid w:val="002D34BB"/>
    <w:rsid w:val="002D3B97"/>
    <w:rsid w:val="002D3D15"/>
    <w:rsid w:val="002D5048"/>
    <w:rsid w:val="002D56B3"/>
    <w:rsid w:val="002D64F8"/>
    <w:rsid w:val="002D652C"/>
    <w:rsid w:val="002D657C"/>
    <w:rsid w:val="002D7065"/>
    <w:rsid w:val="002D7511"/>
    <w:rsid w:val="002E07F2"/>
    <w:rsid w:val="002E0CD1"/>
    <w:rsid w:val="002E1A20"/>
    <w:rsid w:val="002E2AE6"/>
    <w:rsid w:val="002E3EA6"/>
    <w:rsid w:val="002E3ED4"/>
    <w:rsid w:val="002E3F67"/>
    <w:rsid w:val="002E4BB9"/>
    <w:rsid w:val="002E513D"/>
    <w:rsid w:val="002E52AE"/>
    <w:rsid w:val="002E55C6"/>
    <w:rsid w:val="002E56F6"/>
    <w:rsid w:val="002E5810"/>
    <w:rsid w:val="002E7B31"/>
    <w:rsid w:val="002F0323"/>
    <w:rsid w:val="002F05BD"/>
    <w:rsid w:val="002F05C5"/>
    <w:rsid w:val="002F09A0"/>
    <w:rsid w:val="002F0B27"/>
    <w:rsid w:val="002F0E12"/>
    <w:rsid w:val="002F1257"/>
    <w:rsid w:val="002F21E0"/>
    <w:rsid w:val="002F2250"/>
    <w:rsid w:val="002F2282"/>
    <w:rsid w:val="002F244F"/>
    <w:rsid w:val="002F2662"/>
    <w:rsid w:val="002F26EA"/>
    <w:rsid w:val="002F3AF4"/>
    <w:rsid w:val="002F45A9"/>
    <w:rsid w:val="002F4A33"/>
    <w:rsid w:val="002F4A4D"/>
    <w:rsid w:val="002F4A9B"/>
    <w:rsid w:val="002F5124"/>
    <w:rsid w:val="002F565D"/>
    <w:rsid w:val="002F5CD0"/>
    <w:rsid w:val="002F6326"/>
    <w:rsid w:val="002F6F51"/>
    <w:rsid w:val="002F73CF"/>
    <w:rsid w:val="002F745F"/>
    <w:rsid w:val="002F74D7"/>
    <w:rsid w:val="002F77D9"/>
    <w:rsid w:val="002F7F18"/>
    <w:rsid w:val="003006F6"/>
    <w:rsid w:val="003019F1"/>
    <w:rsid w:val="00301E46"/>
    <w:rsid w:val="0030279B"/>
    <w:rsid w:val="00302D5D"/>
    <w:rsid w:val="00303249"/>
    <w:rsid w:val="00303F8B"/>
    <w:rsid w:val="00304414"/>
    <w:rsid w:val="003051B3"/>
    <w:rsid w:val="003052E2"/>
    <w:rsid w:val="003059A3"/>
    <w:rsid w:val="00305CAB"/>
    <w:rsid w:val="00305D22"/>
    <w:rsid w:val="0030759D"/>
    <w:rsid w:val="00307B9E"/>
    <w:rsid w:val="0031008E"/>
    <w:rsid w:val="003106E4"/>
    <w:rsid w:val="00310748"/>
    <w:rsid w:val="00310C73"/>
    <w:rsid w:val="00310F36"/>
    <w:rsid w:val="00312EA6"/>
    <w:rsid w:val="003144C6"/>
    <w:rsid w:val="00314D52"/>
    <w:rsid w:val="0031598A"/>
    <w:rsid w:val="00316454"/>
    <w:rsid w:val="003166AC"/>
    <w:rsid w:val="00317B52"/>
    <w:rsid w:val="00317E61"/>
    <w:rsid w:val="003203BF"/>
    <w:rsid w:val="00321260"/>
    <w:rsid w:val="00321E7C"/>
    <w:rsid w:val="0032231A"/>
    <w:rsid w:val="003229CE"/>
    <w:rsid w:val="00322DB8"/>
    <w:rsid w:val="0032302A"/>
    <w:rsid w:val="003236AC"/>
    <w:rsid w:val="00323E79"/>
    <w:rsid w:val="003253AC"/>
    <w:rsid w:val="003254C9"/>
    <w:rsid w:val="003256C9"/>
    <w:rsid w:val="00325815"/>
    <w:rsid w:val="00325EA4"/>
    <w:rsid w:val="00325FE9"/>
    <w:rsid w:val="00327051"/>
    <w:rsid w:val="00327284"/>
    <w:rsid w:val="00330A05"/>
    <w:rsid w:val="0033176E"/>
    <w:rsid w:val="00331786"/>
    <w:rsid w:val="0033196A"/>
    <w:rsid w:val="003320AE"/>
    <w:rsid w:val="003320D5"/>
    <w:rsid w:val="0033260C"/>
    <w:rsid w:val="00332FE9"/>
    <w:rsid w:val="00333527"/>
    <w:rsid w:val="003342F3"/>
    <w:rsid w:val="0033431E"/>
    <w:rsid w:val="0033576B"/>
    <w:rsid w:val="0033585F"/>
    <w:rsid w:val="00335D34"/>
    <w:rsid w:val="003366EA"/>
    <w:rsid w:val="00336E22"/>
    <w:rsid w:val="00336EE9"/>
    <w:rsid w:val="003402DB"/>
    <w:rsid w:val="00341F68"/>
    <w:rsid w:val="003425E8"/>
    <w:rsid w:val="003428A9"/>
    <w:rsid w:val="00342B2C"/>
    <w:rsid w:val="003430A8"/>
    <w:rsid w:val="00343227"/>
    <w:rsid w:val="00343235"/>
    <w:rsid w:val="00343460"/>
    <w:rsid w:val="00343E05"/>
    <w:rsid w:val="00344269"/>
    <w:rsid w:val="0034464B"/>
    <w:rsid w:val="003456DA"/>
    <w:rsid w:val="00346736"/>
    <w:rsid w:val="00346AC9"/>
    <w:rsid w:val="00346BDB"/>
    <w:rsid w:val="003473CF"/>
    <w:rsid w:val="00347449"/>
    <w:rsid w:val="00347550"/>
    <w:rsid w:val="003475F6"/>
    <w:rsid w:val="00347E89"/>
    <w:rsid w:val="0035064B"/>
    <w:rsid w:val="00351210"/>
    <w:rsid w:val="00352710"/>
    <w:rsid w:val="003533C5"/>
    <w:rsid w:val="00353A9A"/>
    <w:rsid w:val="0035408C"/>
    <w:rsid w:val="00354FDE"/>
    <w:rsid w:val="00355114"/>
    <w:rsid w:val="003551E0"/>
    <w:rsid w:val="00355CE1"/>
    <w:rsid w:val="003567C4"/>
    <w:rsid w:val="003567EA"/>
    <w:rsid w:val="00356967"/>
    <w:rsid w:val="00357383"/>
    <w:rsid w:val="003574A7"/>
    <w:rsid w:val="00357B4B"/>
    <w:rsid w:val="00357D3A"/>
    <w:rsid w:val="00357E89"/>
    <w:rsid w:val="00360530"/>
    <w:rsid w:val="003605BD"/>
    <w:rsid w:val="00360771"/>
    <w:rsid w:val="003609A7"/>
    <w:rsid w:val="00362D72"/>
    <w:rsid w:val="0036323E"/>
    <w:rsid w:val="003635B9"/>
    <w:rsid w:val="00364505"/>
    <w:rsid w:val="00364922"/>
    <w:rsid w:val="00364B13"/>
    <w:rsid w:val="00364FA0"/>
    <w:rsid w:val="00365559"/>
    <w:rsid w:val="00366AF2"/>
    <w:rsid w:val="00366CF0"/>
    <w:rsid w:val="00367621"/>
    <w:rsid w:val="003676C9"/>
    <w:rsid w:val="003678B6"/>
    <w:rsid w:val="003679BC"/>
    <w:rsid w:val="00370E23"/>
    <w:rsid w:val="003714EB"/>
    <w:rsid w:val="00371EBA"/>
    <w:rsid w:val="00371FF7"/>
    <w:rsid w:val="0037211D"/>
    <w:rsid w:val="00372B8B"/>
    <w:rsid w:val="00372E77"/>
    <w:rsid w:val="00373286"/>
    <w:rsid w:val="00376BA0"/>
    <w:rsid w:val="00377728"/>
    <w:rsid w:val="003806D5"/>
    <w:rsid w:val="00380B6E"/>
    <w:rsid w:val="00382B16"/>
    <w:rsid w:val="0038330C"/>
    <w:rsid w:val="003835DD"/>
    <w:rsid w:val="00383C2B"/>
    <w:rsid w:val="003845F6"/>
    <w:rsid w:val="00384827"/>
    <w:rsid w:val="00385614"/>
    <w:rsid w:val="00385FEF"/>
    <w:rsid w:val="00386666"/>
    <w:rsid w:val="0038733B"/>
    <w:rsid w:val="00390265"/>
    <w:rsid w:val="0039045D"/>
    <w:rsid w:val="00390D5F"/>
    <w:rsid w:val="00390EA8"/>
    <w:rsid w:val="00390FA9"/>
    <w:rsid w:val="0039139C"/>
    <w:rsid w:val="00392283"/>
    <w:rsid w:val="00392B64"/>
    <w:rsid w:val="00393480"/>
    <w:rsid w:val="00393871"/>
    <w:rsid w:val="003940C5"/>
    <w:rsid w:val="0039423C"/>
    <w:rsid w:val="003946BA"/>
    <w:rsid w:val="00394777"/>
    <w:rsid w:val="00394973"/>
    <w:rsid w:val="00394B54"/>
    <w:rsid w:val="00394BF6"/>
    <w:rsid w:val="00395B68"/>
    <w:rsid w:val="00396390"/>
    <w:rsid w:val="00396B92"/>
    <w:rsid w:val="00397BF0"/>
    <w:rsid w:val="00397D1F"/>
    <w:rsid w:val="003A0351"/>
    <w:rsid w:val="003A038F"/>
    <w:rsid w:val="003A0704"/>
    <w:rsid w:val="003A0B88"/>
    <w:rsid w:val="003A12CF"/>
    <w:rsid w:val="003A162A"/>
    <w:rsid w:val="003A19DA"/>
    <w:rsid w:val="003A34C9"/>
    <w:rsid w:val="003A45DB"/>
    <w:rsid w:val="003A4CDE"/>
    <w:rsid w:val="003A539E"/>
    <w:rsid w:val="003A5565"/>
    <w:rsid w:val="003A5D60"/>
    <w:rsid w:val="003A5D7E"/>
    <w:rsid w:val="003A5E4A"/>
    <w:rsid w:val="003A6061"/>
    <w:rsid w:val="003A6AE4"/>
    <w:rsid w:val="003A6E2E"/>
    <w:rsid w:val="003A7AA4"/>
    <w:rsid w:val="003B04B5"/>
    <w:rsid w:val="003B0585"/>
    <w:rsid w:val="003B2ACA"/>
    <w:rsid w:val="003B3024"/>
    <w:rsid w:val="003B3066"/>
    <w:rsid w:val="003B32E6"/>
    <w:rsid w:val="003B34B8"/>
    <w:rsid w:val="003B3C09"/>
    <w:rsid w:val="003B3D39"/>
    <w:rsid w:val="003B468F"/>
    <w:rsid w:val="003B4FCD"/>
    <w:rsid w:val="003B5154"/>
    <w:rsid w:val="003B5811"/>
    <w:rsid w:val="003B5A02"/>
    <w:rsid w:val="003B5C6F"/>
    <w:rsid w:val="003B6439"/>
    <w:rsid w:val="003B64EF"/>
    <w:rsid w:val="003B7085"/>
    <w:rsid w:val="003B7354"/>
    <w:rsid w:val="003C00D6"/>
    <w:rsid w:val="003C033F"/>
    <w:rsid w:val="003C05FC"/>
    <w:rsid w:val="003C066C"/>
    <w:rsid w:val="003C0F99"/>
    <w:rsid w:val="003C11AA"/>
    <w:rsid w:val="003C1337"/>
    <w:rsid w:val="003C2088"/>
    <w:rsid w:val="003C2E5E"/>
    <w:rsid w:val="003C2FF4"/>
    <w:rsid w:val="003C3058"/>
    <w:rsid w:val="003C3483"/>
    <w:rsid w:val="003C3C15"/>
    <w:rsid w:val="003C3E3E"/>
    <w:rsid w:val="003C4094"/>
    <w:rsid w:val="003C4568"/>
    <w:rsid w:val="003C46C6"/>
    <w:rsid w:val="003C47CD"/>
    <w:rsid w:val="003C48AB"/>
    <w:rsid w:val="003C50E7"/>
    <w:rsid w:val="003C552B"/>
    <w:rsid w:val="003C5B05"/>
    <w:rsid w:val="003C662F"/>
    <w:rsid w:val="003C6A4D"/>
    <w:rsid w:val="003C6B92"/>
    <w:rsid w:val="003C7087"/>
    <w:rsid w:val="003C7564"/>
    <w:rsid w:val="003C7745"/>
    <w:rsid w:val="003C77B3"/>
    <w:rsid w:val="003D0437"/>
    <w:rsid w:val="003D053E"/>
    <w:rsid w:val="003D1873"/>
    <w:rsid w:val="003D28A3"/>
    <w:rsid w:val="003D2E97"/>
    <w:rsid w:val="003D3840"/>
    <w:rsid w:val="003D3C14"/>
    <w:rsid w:val="003D3F01"/>
    <w:rsid w:val="003D615A"/>
    <w:rsid w:val="003D6A56"/>
    <w:rsid w:val="003D70DD"/>
    <w:rsid w:val="003D7269"/>
    <w:rsid w:val="003E02A1"/>
    <w:rsid w:val="003E1D67"/>
    <w:rsid w:val="003E2A11"/>
    <w:rsid w:val="003E2F56"/>
    <w:rsid w:val="003E3184"/>
    <w:rsid w:val="003E3B83"/>
    <w:rsid w:val="003E46DA"/>
    <w:rsid w:val="003E57AB"/>
    <w:rsid w:val="003E5C37"/>
    <w:rsid w:val="003E61BA"/>
    <w:rsid w:val="003E6816"/>
    <w:rsid w:val="003E77FB"/>
    <w:rsid w:val="003E7AFF"/>
    <w:rsid w:val="003F03B6"/>
    <w:rsid w:val="003F0C8C"/>
    <w:rsid w:val="003F1354"/>
    <w:rsid w:val="003F2CAC"/>
    <w:rsid w:val="003F3223"/>
    <w:rsid w:val="003F3824"/>
    <w:rsid w:val="003F3861"/>
    <w:rsid w:val="003F390C"/>
    <w:rsid w:val="003F3EA7"/>
    <w:rsid w:val="003F4599"/>
    <w:rsid w:val="003F464B"/>
    <w:rsid w:val="003F4668"/>
    <w:rsid w:val="003F4CCC"/>
    <w:rsid w:val="003F4D37"/>
    <w:rsid w:val="003F4E14"/>
    <w:rsid w:val="003F6063"/>
    <w:rsid w:val="003F63BF"/>
    <w:rsid w:val="003F6F83"/>
    <w:rsid w:val="003F7290"/>
    <w:rsid w:val="003F75EF"/>
    <w:rsid w:val="003F7BBF"/>
    <w:rsid w:val="004007D9"/>
    <w:rsid w:val="004009A0"/>
    <w:rsid w:val="00401622"/>
    <w:rsid w:val="0040253C"/>
    <w:rsid w:val="00403237"/>
    <w:rsid w:val="00403560"/>
    <w:rsid w:val="0040419D"/>
    <w:rsid w:val="004043A6"/>
    <w:rsid w:val="00404DF5"/>
    <w:rsid w:val="00404FF6"/>
    <w:rsid w:val="00405CFD"/>
    <w:rsid w:val="00407390"/>
    <w:rsid w:val="00407A87"/>
    <w:rsid w:val="00407E6E"/>
    <w:rsid w:val="0041003A"/>
    <w:rsid w:val="00410825"/>
    <w:rsid w:val="00411679"/>
    <w:rsid w:val="00411AAD"/>
    <w:rsid w:val="0041209B"/>
    <w:rsid w:val="00412F59"/>
    <w:rsid w:val="00413113"/>
    <w:rsid w:val="0041381B"/>
    <w:rsid w:val="00413E15"/>
    <w:rsid w:val="0041443F"/>
    <w:rsid w:val="00414C78"/>
    <w:rsid w:val="004150F3"/>
    <w:rsid w:val="00415833"/>
    <w:rsid w:val="00415D6C"/>
    <w:rsid w:val="00416727"/>
    <w:rsid w:val="004179F1"/>
    <w:rsid w:val="00417DE0"/>
    <w:rsid w:val="0042045F"/>
    <w:rsid w:val="0042062D"/>
    <w:rsid w:val="004209B3"/>
    <w:rsid w:val="00421269"/>
    <w:rsid w:val="004217A8"/>
    <w:rsid w:val="00421F24"/>
    <w:rsid w:val="0042241B"/>
    <w:rsid w:val="00422973"/>
    <w:rsid w:val="00422FED"/>
    <w:rsid w:val="004233D8"/>
    <w:rsid w:val="004236FF"/>
    <w:rsid w:val="00423BF6"/>
    <w:rsid w:val="004246B0"/>
    <w:rsid w:val="00424A2D"/>
    <w:rsid w:val="00425231"/>
    <w:rsid w:val="00426A39"/>
    <w:rsid w:val="00426B4C"/>
    <w:rsid w:val="00427112"/>
    <w:rsid w:val="00427688"/>
    <w:rsid w:val="004278C5"/>
    <w:rsid w:val="00427A38"/>
    <w:rsid w:val="00430C5E"/>
    <w:rsid w:val="00430D3F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6D39"/>
    <w:rsid w:val="00436F92"/>
    <w:rsid w:val="004371AC"/>
    <w:rsid w:val="00437737"/>
    <w:rsid w:val="00440232"/>
    <w:rsid w:val="0044072C"/>
    <w:rsid w:val="00440E13"/>
    <w:rsid w:val="00440F8F"/>
    <w:rsid w:val="00441BC1"/>
    <w:rsid w:val="004422CC"/>
    <w:rsid w:val="004422FD"/>
    <w:rsid w:val="00442E54"/>
    <w:rsid w:val="00443E3B"/>
    <w:rsid w:val="0044458D"/>
    <w:rsid w:val="00445009"/>
    <w:rsid w:val="00445A6C"/>
    <w:rsid w:val="00445BCC"/>
    <w:rsid w:val="00446862"/>
    <w:rsid w:val="00446B2A"/>
    <w:rsid w:val="00447238"/>
    <w:rsid w:val="00447742"/>
    <w:rsid w:val="00447753"/>
    <w:rsid w:val="00447A24"/>
    <w:rsid w:val="00447DFA"/>
    <w:rsid w:val="00450027"/>
    <w:rsid w:val="0045003C"/>
    <w:rsid w:val="00451702"/>
    <w:rsid w:val="00451CDB"/>
    <w:rsid w:val="00452AB5"/>
    <w:rsid w:val="004533AE"/>
    <w:rsid w:val="004534E0"/>
    <w:rsid w:val="004539B6"/>
    <w:rsid w:val="00453CE9"/>
    <w:rsid w:val="004544F4"/>
    <w:rsid w:val="004545AE"/>
    <w:rsid w:val="00454863"/>
    <w:rsid w:val="0045591F"/>
    <w:rsid w:val="00455E08"/>
    <w:rsid w:val="00456475"/>
    <w:rsid w:val="004564FD"/>
    <w:rsid w:val="00457325"/>
    <w:rsid w:val="004573DF"/>
    <w:rsid w:val="00457E1B"/>
    <w:rsid w:val="004603FA"/>
    <w:rsid w:val="00460646"/>
    <w:rsid w:val="00460740"/>
    <w:rsid w:val="00460B84"/>
    <w:rsid w:val="00461302"/>
    <w:rsid w:val="004616C9"/>
    <w:rsid w:val="00461A25"/>
    <w:rsid w:val="0046247E"/>
    <w:rsid w:val="00463554"/>
    <w:rsid w:val="0046357A"/>
    <w:rsid w:val="004636C2"/>
    <w:rsid w:val="004648F8"/>
    <w:rsid w:val="00464D9B"/>
    <w:rsid w:val="004656F7"/>
    <w:rsid w:val="004657BF"/>
    <w:rsid w:val="004661B5"/>
    <w:rsid w:val="00466625"/>
    <w:rsid w:val="00467BEC"/>
    <w:rsid w:val="00470108"/>
    <w:rsid w:val="004706C1"/>
    <w:rsid w:val="0047089D"/>
    <w:rsid w:val="00470E2A"/>
    <w:rsid w:val="00472C4B"/>
    <w:rsid w:val="0047336D"/>
    <w:rsid w:val="00474B63"/>
    <w:rsid w:val="00474D1B"/>
    <w:rsid w:val="00475243"/>
    <w:rsid w:val="00475DA3"/>
    <w:rsid w:val="004767B2"/>
    <w:rsid w:val="00476D92"/>
    <w:rsid w:val="00476F1F"/>
    <w:rsid w:val="00476FAC"/>
    <w:rsid w:val="004771D0"/>
    <w:rsid w:val="004802B8"/>
    <w:rsid w:val="004807BB"/>
    <w:rsid w:val="00480EB7"/>
    <w:rsid w:val="00481FBA"/>
    <w:rsid w:val="00482026"/>
    <w:rsid w:val="004824B2"/>
    <w:rsid w:val="00482548"/>
    <w:rsid w:val="00483556"/>
    <w:rsid w:val="00483DF1"/>
    <w:rsid w:val="004841CC"/>
    <w:rsid w:val="004845F6"/>
    <w:rsid w:val="00484AA9"/>
    <w:rsid w:val="00484C28"/>
    <w:rsid w:val="00484FFF"/>
    <w:rsid w:val="004852AD"/>
    <w:rsid w:val="00485476"/>
    <w:rsid w:val="00485584"/>
    <w:rsid w:val="00485BDF"/>
    <w:rsid w:val="00485DB8"/>
    <w:rsid w:val="004865DB"/>
    <w:rsid w:val="00487495"/>
    <w:rsid w:val="00487593"/>
    <w:rsid w:val="00491591"/>
    <w:rsid w:val="00491C00"/>
    <w:rsid w:val="004921D2"/>
    <w:rsid w:val="00492CBE"/>
    <w:rsid w:val="00494547"/>
    <w:rsid w:val="004945D9"/>
    <w:rsid w:val="004959A6"/>
    <w:rsid w:val="00495AD7"/>
    <w:rsid w:val="00495BE7"/>
    <w:rsid w:val="0049609D"/>
    <w:rsid w:val="00496519"/>
    <w:rsid w:val="0049788F"/>
    <w:rsid w:val="00497912"/>
    <w:rsid w:val="00497C5E"/>
    <w:rsid w:val="00497CA4"/>
    <w:rsid w:val="004A0FEE"/>
    <w:rsid w:val="004A1638"/>
    <w:rsid w:val="004A2255"/>
    <w:rsid w:val="004A31EF"/>
    <w:rsid w:val="004A33C7"/>
    <w:rsid w:val="004A36F7"/>
    <w:rsid w:val="004A3D4F"/>
    <w:rsid w:val="004A3FFC"/>
    <w:rsid w:val="004A461F"/>
    <w:rsid w:val="004A4E07"/>
    <w:rsid w:val="004A50D1"/>
    <w:rsid w:val="004A5C6C"/>
    <w:rsid w:val="004B0862"/>
    <w:rsid w:val="004B191B"/>
    <w:rsid w:val="004B2545"/>
    <w:rsid w:val="004B2A0B"/>
    <w:rsid w:val="004B33EF"/>
    <w:rsid w:val="004B3533"/>
    <w:rsid w:val="004B38DF"/>
    <w:rsid w:val="004B3E3D"/>
    <w:rsid w:val="004B3FD5"/>
    <w:rsid w:val="004B45B2"/>
    <w:rsid w:val="004B476D"/>
    <w:rsid w:val="004B47BD"/>
    <w:rsid w:val="004B59C9"/>
    <w:rsid w:val="004B5A23"/>
    <w:rsid w:val="004B5DD7"/>
    <w:rsid w:val="004B6C38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C76"/>
    <w:rsid w:val="004C26C6"/>
    <w:rsid w:val="004C26D0"/>
    <w:rsid w:val="004C43D1"/>
    <w:rsid w:val="004C44C0"/>
    <w:rsid w:val="004C46EA"/>
    <w:rsid w:val="004C492E"/>
    <w:rsid w:val="004C55AC"/>
    <w:rsid w:val="004C5627"/>
    <w:rsid w:val="004C5A72"/>
    <w:rsid w:val="004C5A9D"/>
    <w:rsid w:val="004C60C6"/>
    <w:rsid w:val="004C6341"/>
    <w:rsid w:val="004C65D1"/>
    <w:rsid w:val="004C6A2C"/>
    <w:rsid w:val="004C6FE8"/>
    <w:rsid w:val="004C7938"/>
    <w:rsid w:val="004C7CF1"/>
    <w:rsid w:val="004D078B"/>
    <w:rsid w:val="004D1284"/>
    <w:rsid w:val="004D155C"/>
    <w:rsid w:val="004D1BF3"/>
    <w:rsid w:val="004D1FE6"/>
    <w:rsid w:val="004D2683"/>
    <w:rsid w:val="004D28B5"/>
    <w:rsid w:val="004D3E77"/>
    <w:rsid w:val="004D3F7C"/>
    <w:rsid w:val="004D4D5E"/>
    <w:rsid w:val="004D5A85"/>
    <w:rsid w:val="004D5CBC"/>
    <w:rsid w:val="004D7412"/>
    <w:rsid w:val="004D75A0"/>
    <w:rsid w:val="004D75F1"/>
    <w:rsid w:val="004D7768"/>
    <w:rsid w:val="004E1B7A"/>
    <w:rsid w:val="004E1C1D"/>
    <w:rsid w:val="004E2711"/>
    <w:rsid w:val="004E2E4E"/>
    <w:rsid w:val="004E3005"/>
    <w:rsid w:val="004E38C6"/>
    <w:rsid w:val="004E5056"/>
    <w:rsid w:val="004E51F2"/>
    <w:rsid w:val="004E5DB4"/>
    <w:rsid w:val="004E70B9"/>
    <w:rsid w:val="004E7C3B"/>
    <w:rsid w:val="004F09FA"/>
    <w:rsid w:val="004F11E5"/>
    <w:rsid w:val="004F15FA"/>
    <w:rsid w:val="004F17B5"/>
    <w:rsid w:val="004F1A3B"/>
    <w:rsid w:val="004F1ABE"/>
    <w:rsid w:val="004F1B5E"/>
    <w:rsid w:val="004F1C81"/>
    <w:rsid w:val="004F2579"/>
    <w:rsid w:val="004F2981"/>
    <w:rsid w:val="004F2D8C"/>
    <w:rsid w:val="004F460E"/>
    <w:rsid w:val="004F4AA2"/>
    <w:rsid w:val="004F4B6B"/>
    <w:rsid w:val="004F54BC"/>
    <w:rsid w:val="004F6AFB"/>
    <w:rsid w:val="004F7253"/>
    <w:rsid w:val="005005A2"/>
    <w:rsid w:val="00500B90"/>
    <w:rsid w:val="005011BC"/>
    <w:rsid w:val="0050121D"/>
    <w:rsid w:val="005014F7"/>
    <w:rsid w:val="00501C8C"/>
    <w:rsid w:val="0050239E"/>
    <w:rsid w:val="00502562"/>
    <w:rsid w:val="005027D6"/>
    <w:rsid w:val="00502C0B"/>
    <w:rsid w:val="00502E93"/>
    <w:rsid w:val="0050313C"/>
    <w:rsid w:val="005040F2"/>
    <w:rsid w:val="0050477B"/>
    <w:rsid w:val="0050491A"/>
    <w:rsid w:val="00504BCA"/>
    <w:rsid w:val="00504ECB"/>
    <w:rsid w:val="005053D3"/>
    <w:rsid w:val="005054C4"/>
    <w:rsid w:val="00505694"/>
    <w:rsid w:val="00505A42"/>
    <w:rsid w:val="00505B32"/>
    <w:rsid w:val="005063EA"/>
    <w:rsid w:val="00506A86"/>
    <w:rsid w:val="00506C08"/>
    <w:rsid w:val="00507174"/>
    <w:rsid w:val="00507276"/>
    <w:rsid w:val="00507EE5"/>
    <w:rsid w:val="00510832"/>
    <w:rsid w:val="00513036"/>
    <w:rsid w:val="0051455F"/>
    <w:rsid w:val="005146D5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51B"/>
    <w:rsid w:val="0051772D"/>
    <w:rsid w:val="00517AF7"/>
    <w:rsid w:val="00520371"/>
    <w:rsid w:val="00520B42"/>
    <w:rsid w:val="0052107F"/>
    <w:rsid w:val="005221A3"/>
    <w:rsid w:val="00525130"/>
    <w:rsid w:val="00525998"/>
    <w:rsid w:val="00525A5B"/>
    <w:rsid w:val="00525CD3"/>
    <w:rsid w:val="00525EE4"/>
    <w:rsid w:val="0052691E"/>
    <w:rsid w:val="00526ACB"/>
    <w:rsid w:val="00527573"/>
    <w:rsid w:val="00527721"/>
    <w:rsid w:val="00527BB1"/>
    <w:rsid w:val="005304B5"/>
    <w:rsid w:val="0053082A"/>
    <w:rsid w:val="00530E16"/>
    <w:rsid w:val="00531A81"/>
    <w:rsid w:val="005324C9"/>
    <w:rsid w:val="00532C37"/>
    <w:rsid w:val="00533986"/>
    <w:rsid w:val="00533A06"/>
    <w:rsid w:val="0053453C"/>
    <w:rsid w:val="00534618"/>
    <w:rsid w:val="00535B01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D98"/>
    <w:rsid w:val="005433BC"/>
    <w:rsid w:val="00543627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6E3"/>
    <w:rsid w:val="00551B97"/>
    <w:rsid w:val="005527C3"/>
    <w:rsid w:val="0055344F"/>
    <w:rsid w:val="005536E5"/>
    <w:rsid w:val="0055478F"/>
    <w:rsid w:val="00555084"/>
    <w:rsid w:val="00555593"/>
    <w:rsid w:val="00555F99"/>
    <w:rsid w:val="005561CD"/>
    <w:rsid w:val="0055698A"/>
    <w:rsid w:val="00556B18"/>
    <w:rsid w:val="00556F7A"/>
    <w:rsid w:val="005574E4"/>
    <w:rsid w:val="00557929"/>
    <w:rsid w:val="00560563"/>
    <w:rsid w:val="00561D0F"/>
    <w:rsid w:val="0056296E"/>
    <w:rsid w:val="00562B24"/>
    <w:rsid w:val="00562B57"/>
    <w:rsid w:val="00562EFC"/>
    <w:rsid w:val="00563965"/>
    <w:rsid w:val="0056402E"/>
    <w:rsid w:val="00564269"/>
    <w:rsid w:val="005644F1"/>
    <w:rsid w:val="005659B6"/>
    <w:rsid w:val="00565A9E"/>
    <w:rsid w:val="005662AD"/>
    <w:rsid w:val="005664DA"/>
    <w:rsid w:val="005665B8"/>
    <w:rsid w:val="005670F3"/>
    <w:rsid w:val="00567229"/>
    <w:rsid w:val="0056742B"/>
    <w:rsid w:val="00567F92"/>
    <w:rsid w:val="00570228"/>
    <w:rsid w:val="005703F7"/>
    <w:rsid w:val="005706F0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5281"/>
    <w:rsid w:val="0057557B"/>
    <w:rsid w:val="005759D9"/>
    <w:rsid w:val="005760A9"/>
    <w:rsid w:val="00576188"/>
    <w:rsid w:val="00576548"/>
    <w:rsid w:val="005765CB"/>
    <w:rsid w:val="00576936"/>
    <w:rsid w:val="00576B33"/>
    <w:rsid w:val="0057715E"/>
    <w:rsid w:val="005777DB"/>
    <w:rsid w:val="00580AA4"/>
    <w:rsid w:val="005819E7"/>
    <w:rsid w:val="005829F7"/>
    <w:rsid w:val="00582AFB"/>
    <w:rsid w:val="00582C85"/>
    <w:rsid w:val="005836ED"/>
    <w:rsid w:val="0058372D"/>
    <w:rsid w:val="00583A4F"/>
    <w:rsid w:val="00583DC9"/>
    <w:rsid w:val="00584067"/>
    <w:rsid w:val="00586042"/>
    <w:rsid w:val="005863FD"/>
    <w:rsid w:val="005868D4"/>
    <w:rsid w:val="00586C71"/>
    <w:rsid w:val="00587C9C"/>
    <w:rsid w:val="00587E95"/>
    <w:rsid w:val="005904C7"/>
    <w:rsid w:val="00590929"/>
    <w:rsid w:val="00590A34"/>
    <w:rsid w:val="00590FAA"/>
    <w:rsid w:val="0059241A"/>
    <w:rsid w:val="005928C9"/>
    <w:rsid w:val="00592E04"/>
    <w:rsid w:val="00592FD2"/>
    <w:rsid w:val="005932AD"/>
    <w:rsid w:val="005938F4"/>
    <w:rsid w:val="00594762"/>
    <w:rsid w:val="00594E13"/>
    <w:rsid w:val="00595A9F"/>
    <w:rsid w:val="00595B77"/>
    <w:rsid w:val="0059661C"/>
    <w:rsid w:val="0059666A"/>
    <w:rsid w:val="0059708A"/>
    <w:rsid w:val="00597841"/>
    <w:rsid w:val="00597984"/>
    <w:rsid w:val="005A0465"/>
    <w:rsid w:val="005A0D09"/>
    <w:rsid w:val="005A12B8"/>
    <w:rsid w:val="005A23BE"/>
    <w:rsid w:val="005A2A5F"/>
    <w:rsid w:val="005A2BBD"/>
    <w:rsid w:val="005A2C53"/>
    <w:rsid w:val="005A3BB2"/>
    <w:rsid w:val="005A447B"/>
    <w:rsid w:val="005A4E12"/>
    <w:rsid w:val="005A5D0E"/>
    <w:rsid w:val="005A6C7B"/>
    <w:rsid w:val="005A6DB1"/>
    <w:rsid w:val="005A6E6E"/>
    <w:rsid w:val="005A6F79"/>
    <w:rsid w:val="005A769D"/>
    <w:rsid w:val="005B004C"/>
    <w:rsid w:val="005B0737"/>
    <w:rsid w:val="005B18FC"/>
    <w:rsid w:val="005B1901"/>
    <w:rsid w:val="005B3193"/>
    <w:rsid w:val="005B3E5C"/>
    <w:rsid w:val="005B3F38"/>
    <w:rsid w:val="005B454D"/>
    <w:rsid w:val="005B4C33"/>
    <w:rsid w:val="005B5FEA"/>
    <w:rsid w:val="005B6107"/>
    <w:rsid w:val="005B632B"/>
    <w:rsid w:val="005B6A28"/>
    <w:rsid w:val="005B7857"/>
    <w:rsid w:val="005C01F6"/>
    <w:rsid w:val="005C0409"/>
    <w:rsid w:val="005C081A"/>
    <w:rsid w:val="005C0A86"/>
    <w:rsid w:val="005C2A88"/>
    <w:rsid w:val="005C2EDE"/>
    <w:rsid w:val="005C3205"/>
    <w:rsid w:val="005C5090"/>
    <w:rsid w:val="005C55AB"/>
    <w:rsid w:val="005C5BEE"/>
    <w:rsid w:val="005C5C9E"/>
    <w:rsid w:val="005C6084"/>
    <w:rsid w:val="005C67EB"/>
    <w:rsid w:val="005C70A8"/>
    <w:rsid w:val="005C77DE"/>
    <w:rsid w:val="005D0597"/>
    <w:rsid w:val="005D091E"/>
    <w:rsid w:val="005D0BAD"/>
    <w:rsid w:val="005D108B"/>
    <w:rsid w:val="005D1987"/>
    <w:rsid w:val="005D287D"/>
    <w:rsid w:val="005D3233"/>
    <w:rsid w:val="005D43EE"/>
    <w:rsid w:val="005D5EE7"/>
    <w:rsid w:val="005D6ACD"/>
    <w:rsid w:val="005D6F0C"/>
    <w:rsid w:val="005D6FA3"/>
    <w:rsid w:val="005D74B1"/>
    <w:rsid w:val="005D778E"/>
    <w:rsid w:val="005E03C0"/>
    <w:rsid w:val="005E0E42"/>
    <w:rsid w:val="005E12D6"/>
    <w:rsid w:val="005E1409"/>
    <w:rsid w:val="005E1923"/>
    <w:rsid w:val="005E226D"/>
    <w:rsid w:val="005E227A"/>
    <w:rsid w:val="005E2C57"/>
    <w:rsid w:val="005E2DC6"/>
    <w:rsid w:val="005E3649"/>
    <w:rsid w:val="005E3B67"/>
    <w:rsid w:val="005E4DF2"/>
    <w:rsid w:val="005E5734"/>
    <w:rsid w:val="005E642A"/>
    <w:rsid w:val="005E65D2"/>
    <w:rsid w:val="005E65E7"/>
    <w:rsid w:val="005E6A04"/>
    <w:rsid w:val="005E6C90"/>
    <w:rsid w:val="005E7ABF"/>
    <w:rsid w:val="005F0144"/>
    <w:rsid w:val="005F02AE"/>
    <w:rsid w:val="005F02D3"/>
    <w:rsid w:val="005F04C7"/>
    <w:rsid w:val="005F05D0"/>
    <w:rsid w:val="005F096D"/>
    <w:rsid w:val="005F133D"/>
    <w:rsid w:val="005F2057"/>
    <w:rsid w:val="005F228D"/>
    <w:rsid w:val="005F22C5"/>
    <w:rsid w:val="005F3371"/>
    <w:rsid w:val="005F3AEA"/>
    <w:rsid w:val="005F46EF"/>
    <w:rsid w:val="005F52C0"/>
    <w:rsid w:val="005F6672"/>
    <w:rsid w:val="005F6A0A"/>
    <w:rsid w:val="005F6F52"/>
    <w:rsid w:val="005F742C"/>
    <w:rsid w:val="005F7BFC"/>
    <w:rsid w:val="0060073C"/>
    <w:rsid w:val="00600CBD"/>
    <w:rsid w:val="00601CB4"/>
    <w:rsid w:val="0060222B"/>
    <w:rsid w:val="006029BC"/>
    <w:rsid w:val="00603849"/>
    <w:rsid w:val="0060472A"/>
    <w:rsid w:val="006065D0"/>
    <w:rsid w:val="00607007"/>
    <w:rsid w:val="00607B00"/>
    <w:rsid w:val="00607F4C"/>
    <w:rsid w:val="0061022B"/>
    <w:rsid w:val="00611AAC"/>
    <w:rsid w:val="00611C5A"/>
    <w:rsid w:val="0061211E"/>
    <w:rsid w:val="00612A59"/>
    <w:rsid w:val="00613B25"/>
    <w:rsid w:val="00613EFB"/>
    <w:rsid w:val="00614244"/>
    <w:rsid w:val="00614909"/>
    <w:rsid w:val="00615E0C"/>
    <w:rsid w:val="006162C6"/>
    <w:rsid w:val="00616412"/>
    <w:rsid w:val="00616A5C"/>
    <w:rsid w:val="0061732B"/>
    <w:rsid w:val="00617BDA"/>
    <w:rsid w:val="00620122"/>
    <w:rsid w:val="0062046F"/>
    <w:rsid w:val="00620A76"/>
    <w:rsid w:val="00620CEA"/>
    <w:rsid w:val="006219BB"/>
    <w:rsid w:val="00621BB7"/>
    <w:rsid w:val="006230B7"/>
    <w:rsid w:val="00623235"/>
    <w:rsid w:val="0062344C"/>
    <w:rsid w:val="00623CE5"/>
    <w:rsid w:val="00623E5F"/>
    <w:rsid w:val="00625BBB"/>
    <w:rsid w:val="00625FC2"/>
    <w:rsid w:val="0062617A"/>
    <w:rsid w:val="00626A93"/>
    <w:rsid w:val="00626D4B"/>
    <w:rsid w:val="00626E85"/>
    <w:rsid w:val="006276A8"/>
    <w:rsid w:val="00627D66"/>
    <w:rsid w:val="00630355"/>
    <w:rsid w:val="0063038C"/>
    <w:rsid w:val="00630398"/>
    <w:rsid w:val="00630FA3"/>
    <w:rsid w:val="00631372"/>
    <w:rsid w:val="00631477"/>
    <w:rsid w:val="0063177C"/>
    <w:rsid w:val="0063181D"/>
    <w:rsid w:val="00631E19"/>
    <w:rsid w:val="006324D0"/>
    <w:rsid w:val="00632CC3"/>
    <w:rsid w:val="00632DA4"/>
    <w:rsid w:val="00634C69"/>
    <w:rsid w:val="006355DB"/>
    <w:rsid w:val="00635EB9"/>
    <w:rsid w:val="00636184"/>
    <w:rsid w:val="0063796B"/>
    <w:rsid w:val="00637F89"/>
    <w:rsid w:val="0064016D"/>
    <w:rsid w:val="0064035E"/>
    <w:rsid w:val="0064063F"/>
    <w:rsid w:val="00641784"/>
    <w:rsid w:val="00641791"/>
    <w:rsid w:val="0064182E"/>
    <w:rsid w:val="00641A96"/>
    <w:rsid w:val="00641A97"/>
    <w:rsid w:val="00642403"/>
    <w:rsid w:val="006431F5"/>
    <w:rsid w:val="00643B30"/>
    <w:rsid w:val="00643FAD"/>
    <w:rsid w:val="006443B1"/>
    <w:rsid w:val="006446CB"/>
    <w:rsid w:val="006452CF"/>
    <w:rsid w:val="00645C61"/>
    <w:rsid w:val="00646B32"/>
    <w:rsid w:val="00646BB2"/>
    <w:rsid w:val="00646CC7"/>
    <w:rsid w:val="00647389"/>
    <w:rsid w:val="0064762D"/>
    <w:rsid w:val="0064799B"/>
    <w:rsid w:val="0065000E"/>
    <w:rsid w:val="006508BE"/>
    <w:rsid w:val="0065169D"/>
    <w:rsid w:val="006520F4"/>
    <w:rsid w:val="00652467"/>
    <w:rsid w:val="00652581"/>
    <w:rsid w:val="0065278B"/>
    <w:rsid w:val="0065294F"/>
    <w:rsid w:val="00652AEE"/>
    <w:rsid w:val="0065352B"/>
    <w:rsid w:val="00654110"/>
    <w:rsid w:val="00654923"/>
    <w:rsid w:val="00654BC2"/>
    <w:rsid w:val="00655890"/>
    <w:rsid w:val="00657C4D"/>
    <w:rsid w:val="00661376"/>
    <w:rsid w:val="006621F1"/>
    <w:rsid w:val="00662F53"/>
    <w:rsid w:val="00663314"/>
    <w:rsid w:val="0066396E"/>
    <w:rsid w:val="00663D1D"/>
    <w:rsid w:val="0066451B"/>
    <w:rsid w:val="00664876"/>
    <w:rsid w:val="00665D8B"/>
    <w:rsid w:val="0066680E"/>
    <w:rsid w:val="006676AC"/>
    <w:rsid w:val="00667EEE"/>
    <w:rsid w:val="00671885"/>
    <w:rsid w:val="00672A14"/>
    <w:rsid w:val="00672E93"/>
    <w:rsid w:val="00672F36"/>
    <w:rsid w:val="0067319F"/>
    <w:rsid w:val="0067344B"/>
    <w:rsid w:val="006734FD"/>
    <w:rsid w:val="006735CF"/>
    <w:rsid w:val="00673BFA"/>
    <w:rsid w:val="00673FB0"/>
    <w:rsid w:val="00673FE6"/>
    <w:rsid w:val="0067405D"/>
    <w:rsid w:val="00674102"/>
    <w:rsid w:val="006742E2"/>
    <w:rsid w:val="00674735"/>
    <w:rsid w:val="006749C1"/>
    <w:rsid w:val="006753E8"/>
    <w:rsid w:val="00675ADC"/>
    <w:rsid w:val="00675F46"/>
    <w:rsid w:val="00676269"/>
    <w:rsid w:val="006768B1"/>
    <w:rsid w:val="00676985"/>
    <w:rsid w:val="0067722D"/>
    <w:rsid w:val="00677289"/>
    <w:rsid w:val="00677753"/>
    <w:rsid w:val="00681AAE"/>
    <w:rsid w:val="00681C24"/>
    <w:rsid w:val="00681E7B"/>
    <w:rsid w:val="00682C62"/>
    <w:rsid w:val="00682CBE"/>
    <w:rsid w:val="00683679"/>
    <w:rsid w:val="00685345"/>
    <w:rsid w:val="006853B7"/>
    <w:rsid w:val="006855D8"/>
    <w:rsid w:val="00685947"/>
    <w:rsid w:val="00686050"/>
    <w:rsid w:val="00686FB9"/>
    <w:rsid w:val="0068714B"/>
    <w:rsid w:val="00687ED5"/>
    <w:rsid w:val="0069074F"/>
    <w:rsid w:val="0069134E"/>
    <w:rsid w:val="0069184E"/>
    <w:rsid w:val="00691971"/>
    <w:rsid w:val="00693496"/>
    <w:rsid w:val="00694665"/>
    <w:rsid w:val="006948FF"/>
    <w:rsid w:val="00694E22"/>
    <w:rsid w:val="006956CF"/>
    <w:rsid w:val="006958F3"/>
    <w:rsid w:val="00695D14"/>
    <w:rsid w:val="00695E70"/>
    <w:rsid w:val="006964CF"/>
    <w:rsid w:val="006973F9"/>
    <w:rsid w:val="00697BF3"/>
    <w:rsid w:val="006A06E8"/>
    <w:rsid w:val="006A11B5"/>
    <w:rsid w:val="006A27C9"/>
    <w:rsid w:val="006A36A0"/>
    <w:rsid w:val="006A3806"/>
    <w:rsid w:val="006A485C"/>
    <w:rsid w:val="006A4A30"/>
    <w:rsid w:val="006A54C7"/>
    <w:rsid w:val="006A5904"/>
    <w:rsid w:val="006A65D8"/>
    <w:rsid w:val="006A75E8"/>
    <w:rsid w:val="006A7A7A"/>
    <w:rsid w:val="006B058D"/>
    <w:rsid w:val="006B15E8"/>
    <w:rsid w:val="006B1BA1"/>
    <w:rsid w:val="006B1BE9"/>
    <w:rsid w:val="006B2316"/>
    <w:rsid w:val="006B243A"/>
    <w:rsid w:val="006B3F35"/>
    <w:rsid w:val="006B53DF"/>
    <w:rsid w:val="006B6C9F"/>
    <w:rsid w:val="006B6EA9"/>
    <w:rsid w:val="006B747B"/>
    <w:rsid w:val="006B747D"/>
    <w:rsid w:val="006B7AA1"/>
    <w:rsid w:val="006B7ACF"/>
    <w:rsid w:val="006B7B08"/>
    <w:rsid w:val="006B7F39"/>
    <w:rsid w:val="006C05F4"/>
    <w:rsid w:val="006C0D3D"/>
    <w:rsid w:val="006C1C19"/>
    <w:rsid w:val="006C1E5A"/>
    <w:rsid w:val="006C43B0"/>
    <w:rsid w:val="006C4973"/>
    <w:rsid w:val="006C4C0C"/>
    <w:rsid w:val="006C68D6"/>
    <w:rsid w:val="006C7556"/>
    <w:rsid w:val="006C7A45"/>
    <w:rsid w:val="006D139E"/>
    <w:rsid w:val="006D16B6"/>
    <w:rsid w:val="006D1D02"/>
    <w:rsid w:val="006D20B6"/>
    <w:rsid w:val="006D23DC"/>
    <w:rsid w:val="006D2834"/>
    <w:rsid w:val="006D293C"/>
    <w:rsid w:val="006D3301"/>
    <w:rsid w:val="006D4C9F"/>
    <w:rsid w:val="006D5BD7"/>
    <w:rsid w:val="006D6237"/>
    <w:rsid w:val="006D72F4"/>
    <w:rsid w:val="006D7E16"/>
    <w:rsid w:val="006E03B6"/>
    <w:rsid w:val="006E049F"/>
    <w:rsid w:val="006E06BF"/>
    <w:rsid w:val="006E0CCF"/>
    <w:rsid w:val="006E17DF"/>
    <w:rsid w:val="006E18E8"/>
    <w:rsid w:val="006E1AF9"/>
    <w:rsid w:val="006E203F"/>
    <w:rsid w:val="006E208F"/>
    <w:rsid w:val="006E2287"/>
    <w:rsid w:val="006E238E"/>
    <w:rsid w:val="006E2544"/>
    <w:rsid w:val="006E2621"/>
    <w:rsid w:val="006E2875"/>
    <w:rsid w:val="006E28E0"/>
    <w:rsid w:val="006E3B9F"/>
    <w:rsid w:val="006E4426"/>
    <w:rsid w:val="006E574E"/>
    <w:rsid w:val="006E579E"/>
    <w:rsid w:val="006E5EAB"/>
    <w:rsid w:val="006E6EE2"/>
    <w:rsid w:val="006E6FB0"/>
    <w:rsid w:val="006E71E0"/>
    <w:rsid w:val="006E7C00"/>
    <w:rsid w:val="006F0896"/>
    <w:rsid w:val="006F08C1"/>
    <w:rsid w:val="006F13DE"/>
    <w:rsid w:val="006F171C"/>
    <w:rsid w:val="006F189B"/>
    <w:rsid w:val="006F1B14"/>
    <w:rsid w:val="006F206B"/>
    <w:rsid w:val="006F261B"/>
    <w:rsid w:val="006F2BDF"/>
    <w:rsid w:val="006F45B0"/>
    <w:rsid w:val="006F49D0"/>
    <w:rsid w:val="006F5009"/>
    <w:rsid w:val="006F5127"/>
    <w:rsid w:val="006F57BA"/>
    <w:rsid w:val="006F5C0C"/>
    <w:rsid w:val="006F5DED"/>
    <w:rsid w:val="006F74D9"/>
    <w:rsid w:val="00700BDC"/>
    <w:rsid w:val="00702203"/>
    <w:rsid w:val="00703202"/>
    <w:rsid w:val="007041ED"/>
    <w:rsid w:val="0070561C"/>
    <w:rsid w:val="00705CBE"/>
    <w:rsid w:val="00706D4C"/>
    <w:rsid w:val="00706E56"/>
    <w:rsid w:val="00706E62"/>
    <w:rsid w:val="00710374"/>
    <w:rsid w:val="007119F7"/>
    <w:rsid w:val="00712A35"/>
    <w:rsid w:val="007151A7"/>
    <w:rsid w:val="00715C51"/>
    <w:rsid w:val="007161AA"/>
    <w:rsid w:val="007174AE"/>
    <w:rsid w:val="00717EAE"/>
    <w:rsid w:val="00720A44"/>
    <w:rsid w:val="00720CF9"/>
    <w:rsid w:val="00721373"/>
    <w:rsid w:val="00722FD0"/>
    <w:rsid w:val="007244FD"/>
    <w:rsid w:val="007246F2"/>
    <w:rsid w:val="00724C7E"/>
    <w:rsid w:val="00724DE6"/>
    <w:rsid w:val="007251CD"/>
    <w:rsid w:val="0072520C"/>
    <w:rsid w:val="0072528C"/>
    <w:rsid w:val="00725A64"/>
    <w:rsid w:val="00725E98"/>
    <w:rsid w:val="007269EA"/>
    <w:rsid w:val="00727C66"/>
    <w:rsid w:val="007307FE"/>
    <w:rsid w:val="00730C80"/>
    <w:rsid w:val="00733598"/>
    <w:rsid w:val="00733F9C"/>
    <w:rsid w:val="00734A4C"/>
    <w:rsid w:val="00735255"/>
    <w:rsid w:val="007355CA"/>
    <w:rsid w:val="007357F1"/>
    <w:rsid w:val="00735FD9"/>
    <w:rsid w:val="007361C0"/>
    <w:rsid w:val="00736CD6"/>
    <w:rsid w:val="00737156"/>
    <w:rsid w:val="007401FB"/>
    <w:rsid w:val="007422C6"/>
    <w:rsid w:val="00743010"/>
    <w:rsid w:val="0074319F"/>
    <w:rsid w:val="0074374B"/>
    <w:rsid w:val="007441E4"/>
    <w:rsid w:val="00744DF3"/>
    <w:rsid w:val="00744EB1"/>
    <w:rsid w:val="00744EB3"/>
    <w:rsid w:val="00745392"/>
    <w:rsid w:val="00745D29"/>
    <w:rsid w:val="0074643F"/>
    <w:rsid w:val="0074677C"/>
    <w:rsid w:val="007475A8"/>
    <w:rsid w:val="00747A39"/>
    <w:rsid w:val="00747B73"/>
    <w:rsid w:val="00750149"/>
    <w:rsid w:val="007504FA"/>
    <w:rsid w:val="00750812"/>
    <w:rsid w:val="00750E53"/>
    <w:rsid w:val="00751345"/>
    <w:rsid w:val="007516CA"/>
    <w:rsid w:val="0075191A"/>
    <w:rsid w:val="00751CA9"/>
    <w:rsid w:val="00751E65"/>
    <w:rsid w:val="007521AF"/>
    <w:rsid w:val="007527BB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549"/>
    <w:rsid w:val="00757596"/>
    <w:rsid w:val="00757805"/>
    <w:rsid w:val="0076050A"/>
    <w:rsid w:val="00760A27"/>
    <w:rsid w:val="00760C6E"/>
    <w:rsid w:val="0076100B"/>
    <w:rsid w:val="00761645"/>
    <w:rsid w:val="0076288D"/>
    <w:rsid w:val="00762AE1"/>
    <w:rsid w:val="00762BE0"/>
    <w:rsid w:val="00763135"/>
    <w:rsid w:val="007642D9"/>
    <w:rsid w:val="00764507"/>
    <w:rsid w:val="00764BA8"/>
    <w:rsid w:val="00764BFE"/>
    <w:rsid w:val="00765159"/>
    <w:rsid w:val="00766209"/>
    <w:rsid w:val="00766844"/>
    <w:rsid w:val="00770300"/>
    <w:rsid w:val="0077038F"/>
    <w:rsid w:val="007705FB"/>
    <w:rsid w:val="007707F1"/>
    <w:rsid w:val="00770AE4"/>
    <w:rsid w:val="00771BE4"/>
    <w:rsid w:val="00771F43"/>
    <w:rsid w:val="00772032"/>
    <w:rsid w:val="00772D1E"/>
    <w:rsid w:val="00773C8D"/>
    <w:rsid w:val="00773E9A"/>
    <w:rsid w:val="0077472C"/>
    <w:rsid w:val="0077474D"/>
    <w:rsid w:val="0077586D"/>
    <w:rsid w:val="0077701B"/>
    <w:rsid w:val="00777ED9"/>
    <w:rsid w:val="0078097F"/>
    <w:rsid w:val="00781113"/>
    <w:rsid w:val="007814BE"/>
    <w:rsid w:val="00781D9B"/>
    <w:rsid w:val="00781EFA"/>
    <w:rsid w:val="007827E4"/>
    <w:rsid w:val="00782ADA"/>
    <w:rsid w:val="00782B81"/>
    <w:rsid w:val="00783537"/>
    <w:rsid w:val="00783AFB"/>
    <w:rsid w:val="00783CE8"/>
    <w:rsid w:val="0078419F"/>
    <w:rsid w:val="00784277"/>
    <w:rsid w:val="00784581"/>
    <w:rsid w:val="00784B44"/>
    <w:rsid w:val="00785480"/>
    <w:rsid w:val="007868C4"/>
    <w:rsid w:val="00786BA0"/>
    <w:rsid w:val="00786DA9"/>
    <w:rsid w:val="007874FD"/>
    <w:rsid w:val="0078765D"/>
    <w:rsid w:val="007878B7"/>
    <w:rsid w:val="007903E1"/>
    <w:rsid w:val="00790780"/>
    <w:rsid w:val="00791B0B"/>
    <w:rsid w:val="0079228F"/>
    <w:rsid w:val="007927C6"/>
    <w:rsid w:val="00792E63"/>
    <w:rsid w:val="00793039"/>
    <w:rsid w:val="00793206"/>
    <w:rsid w:val="0079383F"/>
    <w:rsid w:val="00794873"/>
    <w:rsid w:val="00794A2E"/>
    <w:rsid w:val="00794ED7"/>
    <w:rsid w:val="00795B80"/>
    <w:rsid w:val="00795DEC"/>
    <w:rsid w:val="00796AD1"/>
    <w:rsid w:val="007974A7"/>
    <w:rsid w:val="007978C8"/>
    <w:rsid w:val="00797A7F"/>
    <w:rsid w:val="007A031F"/>
    <w:rsid w:val="007A0C5B"/>
    <w:rsid w:val="007A1419"/>
    <w:rsid w:val="007A15DD"/>
    <w:rsid w:val="007A22D0"/>
    <w:rsid w:val="007A3922"/>
    <w:rsid w:val="007A4656"/>
    <w:rsid w:val="007A4685"/>
    <w:rsid w:val="007A4AC2"/>
    <w:rsid w:val="007A5549"/>
    <w:rsid w:val="007A6763"/>
    <w:rsid w:val="007A6DB0"/>
    <w:rsid w:val="007A6F09"/>
    <w:rsid w:val="007A70D4"/>
    <w:rsid w:val="007A76AB"/>
    <w:rsid w:val="007A7DA0"/>
    <w:rsid w:val="007B0D9D"/>
    <w:rsid w:val="007B0DA9"/>
    <w:rsid w:val="007B1E09"/>
    <w:rsid w:val="007B1EB4"/>
    <w:rsid w:val="007B1F0B"/>
    <w:rsid w:val="007B2D2F"/>
    <w:rsid w:val="007B3401"/>
    <w:rsid w:val="007B3A76"/>
    <w:rsid w:val="007B40E3"/>
    <w:rsid w:val="007B54F9"/>
    <w:rsid w:val="007B5783"/>
    <w:rsid w:val="007B68DF"/>
    <w:rsid w:val="007C0451"/>
    <w:rsid w:val="007C0808"/>
    <w:rsid w:val="007C116B"/>
    <w:rsid w:val="007C121A"/>
    <w:rsid w:val="007C1804"/>
    <w:rsid w:val="007C1B65"/>
    <w:rsid w:val="007C229A"/>
    <w:rsid w:val="007C260D"/>
    <w:rsid w:val="007C2B93"/>
    <w:rsid w:val="007C2D07"/>
    <w:rsid w:val="007C4D2F"/>
    <w:rsid w:val="007C4E07"/>
    <w:rsid w:val="007C5295"/>
    <w:rsid w:val="007C5AD6"/>
    <w:rsid w:val="007C5FCA"/>
    <w:rsid w:val="007C60BC"/>
    <w:rsid w:val="007C6F98"/>
    <w:rsid w:val="007D067B"/>
    <w:rsid w:val="007D06E2"/>
    <w:rsid w:val="007D07FC"/>
    <w:rsid w:val="007D1285"/>
    <w:rsid w:val="007D132B"/>
    <w:rsid w:val="007D1ABC"/>
    <w:rsid w:val="007D22B7"/>
    <w:rsid w:val="007D23DA"/>
    <w:rsid w:val="007D285B"/>
    <w:rsid w:val="007D2C07"/>
    <w:rsid w:val="007D2CDC"/>
    <w:rsid w:val="007D34CE"/>
    <w:rsid w:val="007D34E9"/>
    <w:rsid w:val="007D3CDF"/>
    <w:rsid w:val="007D4270"/>
    <w:rsid w:val="007D4401"/>
    <w:rsid w:val="007D4A3B"/>
    <w:rsid w:val="007D4CA4"/>
    <w:rsid w:val="007D4DEE"/>
    <w:rsid w:val="007D56AD"/>
    <w:rsid w:val="007D70F5"/>
    <w:rsid w:val="007D7629"/>
    <w:rsid w:val="007D7BF9"/>
    <w:rsid w:val="007E108C"/>
    <w:rsid w:val="007E1342"/>
    <w:rsid w:val="007E1D54"/>
    <w:rsid w:val="007E1E95"/>
    <w:rsid w:val="007E2D72"/>
    <w:rsid w:val="007E3427"/>
    <w:rsid w:val="007E3CF8"/>
    <w:rsid w:val="007E422F"/>
    <w:rsid w:val="007E4261"/>
    <w:rsid w:val="007E448E"/>
    <w:rsid w:val="007E4AD5"/>
    <w:rsid w:val="007E4EC1"/>
    <w:rsid w:val="007E5648"/>
    <w:rsid w:val="007E60D3"/>
    <w:rsid w:val="007E64A5"/>
    <w:rsid w:val="007E6F90"/>
    <w:rsid w:val="007E7562"/>
    <w:rsid w:val="007F0831"/>
    <w:rsid w:val="007F185F"/>
    <w:rsid w:val="007F1B01"/>
    <w:rsid w:val="007F2DE4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68D6"/>
    <w:rsid w:val="00800A42"/>
    <w:rsid w:val="00800DBA"/>
    <w:rsid w:val="00802992"/>
    <w:rsid w:val="00803A10"/>
    <w:rsid w:val="00804222"/>
    <w:rsid w:val="008042D7"/>
    <w:rsid w:val="00804B61"/>
    <w:rsid w:val="008052F7"/>
    <w:rsid w:val="0080562D"/>
    <w:rsid w:val="008056EA"/>
    <w:rsid w:val="0080591A"/>
    <w:rsid w:val="00805C78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C33"/>
    <w:rsid w:val="00811460"/>
    <w:rsid w:val="008117F6"/>
    <w:rsid w:val="00811847"/>
    <w:rsid w:val="00811B6F"/>
    <w:rsid w:val="00811FE0"/>
    <w:rsid w:val="00812993"/>
    <w:rsid w:val="00812EF8"/>
    <w:rsid w:val="00813D01"/>
    <w:rsid w:val="008146DB"/>
    <w:rsid w:val="00814FC8"/>
    <w:rsid w:val="008156B8"/>
    <w:rsid w:val="00815994"/>
    <w:rsid w:val="00815BFF"/>
    <w:rsid w:val="00815E64"/>
    <w:rsid w:val="00815F6D"/>
    <w:rsid w:val="0081613D"/>
    <w:rsid w:val="00816185"/>
    <w:rsid w:val="00816B77"/>
    <w:rsid w:val="0082064B"/>
    <w:rsid w:val="00820DEA"/>
    <w:rsid w:val="00821DA2"/>
    <w:rsid w:val="00821F32"/>
    <w:rsid w:val="008222FD"/>
    <w:rsid w:val="00822D4F"/>
    <w:rsid w:val="00823042"/>
    <w:rsid w:val="00825C24"/>
    <w:rsid w:val="008261A9"/>
    <w:rsid w:val="00826910"/>
    <w:rsid w:val="00826ADB"/>
    <w:rsid w:val="00826BE7"/>
    <w:rsid w:val="00826DE6"/>
    <w:rsid w:val="00827B69"/>
    <w:rsid w:val="008309FF"/>
    <w:rsid w:val="00830BBD"/>
    <w:rsid w:val="00831357"/>
    <w:rsid w:val="00831C29"/>
    <w:rsid w:val="00832647"/>
    <w:rsid w:val="0083268A"/>
    <w:rsid w:val="00832708"/>
    <w:rsid w:val="00832CD2"/>
    <w:rsid w:val="00833C12"/>
    <w:rsid w:val="00834B6B"/>
    <w:rsid w:val="00834E30"/>
    <w:rsid w:val="00835C23"/>
    <w:rsid w:val="00835EB7"/>
    <w:rsid w:val="00836435"/>
    <w:rsid w:val="00836698"/>
    <w:rsid w:val="00836EF3"/>
    <w:rsid w:val="00837EDF"/>
    <w:rsid w:val="008401CF"/>
    <w:rsid w:val="00840322"/>
    <w:rsid w:val="008413F5"/>
    <w:rsid w:val="008419CA"/>
    <w:rsid w:val="00841B4E"/>
    <w:rsid w:val="0084268D"/>
    <w:rsid w:val="00842DD1"/>
    <w:rsid w:val="008436A7"/>
    <w:rsid w:val="00844C2B"/>
    <w:rsid w:val="00845259"/>
    <w:rsid w:val="0084535D"/>
    <w:rsid w:val="008456D7"/>
    <w:rsid w:val="00845A3F"/>
    <w:rsid w:val="00845F04"/>
    <w:rsid w:val="00846C6D"/>
    <w:rsid w:val="008471C0"/>
    <w:rsid w:val="008472F6"/>
    <w:rsid w:val="008477CB"/>
    <w:rsid w:val="00850706"/>
    <w:rsid w:val="00850AC2"/>
    <w:rsid w:val="00850DF1"/>
    <w:rsid w:val="008520D6"/>
    <w:rsid w:val="00853148"/>
    <w:rsid w:val="0085423C"/>
    <w:rsid w:val="0085447D"/>
    <w:rsid w:val="0085538B"/>
    <w:rsid w:val="00855645"/>
    <w:rsid w:val="00855A12"/>
    <w:rsid w:val="00856A64"/>
    <w:rsid w:val="00856CB2"/>
    <w:rsid w:val="00857C1D"/>
    <w:rsid w:val="008608AD"/>
    <w:rsid w:val="00861E01"/>
    <w:rsid w:val="00862147"/>
    <w:rsid w:val="00863596"/>
    <w:rsid w:val="00863CCB"/>
    <w:rsid w:val="0086479C"/>
    <w:rsid w:val="00864B60"/>
    <w:rsid w:val="008657E5"/>
    <w:rsid w:val="008667DF"/>
    <w:rsid w:val="00866AA8"/>
    <w:rsid w:val="00866B09"/>
    <w:rsid w:val="00866DFD"/>
    <w:rsid w:val="00867253"/>
    <w:rsid w:val="00867376"/>
    <w:rsid w:val="00867752"/>
    <w:rsid w:val="00867969"/>
    <w:rsid w:val="00867B04"/>
    <w:rsid w:val="00867D4F"/>
    <w:rsid w:val="00867FE7"/>
    <w:rsid w:val="008701E8"/>
    <w:rsid w:val="008711A4"/>
    <w:rsid w:val="00871321"/>
    <w:rsid w:val="008718EA"/>
    <w:rsid w:val="00871A95"/>
    <w:rsid w:val="00872442"/>
    <w:rsid w:val="008727B1"/>
    <w:rsid w:val="00872D1E"/>
    <w:rsid w:val="0087335A"/>
    <w:rsid w:val="008733AB"/>
    <w:rsid w:val="008739BB"/>
    <w:rsid w:val="008739E4"/>
    <w:rsid w:val="00873B73"/>
    <w:rsid w:val="00874311"/>
    <w:rsid w:val="00874409"/>
    <w:rsid w:val="008746AD"/>
    <w:rsid w:val="0087489C"/>
    <w:rsid w:val="00874A54"/>
    <w:rsid w:val="008750AA"/>
    <w:rsid w:val="00875201"/>
    <w:rsid w:val="00875423"/>
    <w:rsid w:val="00875A8F"/>
    <w:rsid w:val="00876410"/>
    <w:rsid w:val="008765A9"/>
    <w:rsid w:val="00876762"/>
    <w:rsid w:val="00876AAA"/>
    <w:rsid w:val="00876C7C"/>
    <w:rsid w:val="00876F6A"/>
    <w:rsid w:val="00880A3F"/>
    <w:rsid w:val="00880A82"/>
    <w:rsid w:val="0088176C"/>
    <w:rsid w:val="00881883"/>
    <w:rsid w:val="00881C8C"/>
    <w:rsid w:val="00881DD6"/>
    <w:rsid w:val="00881F0D"/>
    <w:rsid w:val="008823DD"/>
    <w:rsid w:val="00882BE4"/>
    <w:rsid w:val="00882E53"/>
    <w:rsid w:val="00882F64"/>
    <w:rsid w:val="00884F09"/>
    <w:rsid w:val="00885114"/>
    <w:rsid w:val="008851CE"/>
    <w:rsid w:val="008867D6"/>
    <w:rsid w:val="008873D3"/>
    <w:rsid w:val="0088743A"/>
    <w:rsid w:val="00887E30"/>
    <w:rsid w:val="0089039E"/>
    <w:rsid w:val="008909B1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40F6"/>
    <w:rsid w:val="008946E5"/>
    <w:rsid w:val="008956A4"/>
    <w:rsid w:val="008958D6"/>
    <w:rsid w:val="00895A32"/>
    <w:rsid w:val="0089601B"/>
    <w:rsid w:val="0089650D"/>
    <w:rsid w:val="0089656A"/>
    <w:rsid w:val="008966E7"/>
    <w:rsid w:val="00896D8B"/>
    <w:rsid w:val="00896F1C"/>
    <w:rsid w:val="008974D9"/>
    <w:rsid w:val="008979ED"/>
    <w:rsid w:val="00897D5F"/>
    <w:rsid w:val="008A0377"/>
    <w:rsid w:val="008A0D68"/>
    <w:rsid w:val="008A18E0"/>
    <w:rsid w:val="008A1CE4"/>
    <w:rsid w:val="008A22C3"/>
    <w:rsid w:val="008A2372"/>
    <w:rsid w:val="008A2D4A"/>
    <w:rsid w:val="008A41CC"/>
    <w:rsid w:val="008A4E6B"/>
    <w:rsid w:val="008A5328"/>
    <w:rsid w:val="008A7D93"/>
    <w:rsid w:val="008A7EAC"/>
    <w:rsid w:val="008B0A89"/>
    <w:rsid w:val="008B222B"/>
    <w:rsid w:val="008B22A8"/>
    <w:rsid w:val="008B251B"/>
    <w:rsid w:val="008B2759"/>
    <w:rsid w:val="008B35C2"/>
    <w:rsid w:val="008B3BC5"/>
    <w:rsid w:val="008B3E10"/>
    <w:rsid w:val="008B3EE9"/>
    <w:rsid w:val="008B40BC"/>
    <w:rsid w:val="008B40FF"/>
    <w:rsid w:val="008B4D0A"/>
    <w:rsid w:val="008B4E3D"/>
    <w:rsid w:val="008B577D"/>
    <w:rsid w:val="008B598F"/>
    <w:rsid w:val="008B610B"/>
    <w:rsid w:val="008B706A"/>
    <w:rsid w:val="008B749D"/>
    <w:rsid w:val="008B7535"/>
    <w:rsid w:val="008B757F"/>
    <w:rsid w:val="008B7D34"/>
    <w:rsid w:val="008C18A7"/>
    <w:rsid w:val="008C1C62"/>
    <w:rsid w:val="008C2178"/>
    <w:rsid w:val="008C2460"/>
    <w:rsid w:val="008C27CA"/>
    <w:rsid w:val="008C35E8"/>
    <w:rsid w:val="008C4586"/>
    <w:rsid w:val="008C45D0"/>
    <w:rsid w:val="008C479B"/>
    <w:rsid w:val="008C4B59"/>
    <w:rsid w:val="008C4BB8"/>
    <w:rsid w:val="008C550A"/>
    <w:rsid w:val="008C6750"/>
    <w:rsid w:val="008C6E16"/>
    <w:rsid w:val="008C7089"/>
    <w:rsid w:val="008C7B23"/>
    <w:rsid w:val="008C7CB5"/>
    <w:rsid w:val="008D00B6"/>
    <w:rsid w:val="008D0FF6"/>
    <w:rsid w:val="008D1504"/>
    <w:rsid w:val="008D15D6"/>
    <w:rsid w:val="008D1B23"/>
    <w:rsid w:val="008D1EA6"/>
    <w:rsid w:val="008D2472"/>
    <w:rsid w:val="008D25C4"/>
    <w:rsid w:val="008D2910"/>
    <w:rsid w:val="008D2A07"/>
    <w:rsid w:val="008D2E4B"/>
    <w:rsid w:val="008D32D3"/>
    <w:rsid w:val="008D3CE6"/>
    <w:rsid w:val="008D4286"/>
    <w:rsid w:val="008D4654"/>
    <w:rsid w:val="008D4748"/>
    <w:rsid w:val="008D496D"/>
    <w:rsid w:val="008D4D86"/>
    <w:rsid w:val="008D6F47"/>
    <w:rsid w:val="008E011E"/>
    <w:rsid w:val="008E0791"/>
    <w:rsid w:val="008E08E8"/>
    <w:rsid w:val="008E0C11"/>
    <w:rsid w:val="008E1D33"/>
    <w:rsid w:val="008E21F6"/>
    <w:rsid w:val="008E442F"/>
    <w:rsid w:val="008E4D6B"/>
    <w:rsid w:val="008E55D2"/>
    <w:rsid w:val="008E5E7A"/>
    <w:rsid w:val="008E6572"/>
    <w:rsid w:val="008E6A85"/>
    <w:rsid w:val="008E6FB8"/>
    <w:rsid w:val="008E71A3"/>
    <w:rsid w:val="008E77CC"/>
    <w:rsid w:val="008F1BCA"/>
    <w:rsid w:val="008F227A"/>
    <w:rsid w:val="008F2B11"/>
    <w:rsid w:val="008F335D"/>
    <w:rsid w:val="008F3773"/>
    <w:rsid w:val="008F38B7"/>
    <w:rsid w:val="008F4A4C"/>
    <w:rsid w:val="008F4A79"/>
    <w:rsid w:val="008F5FE2"/>
    <w:rsid w:val="008F6FAA"/>
    <w:rsid w:val="008F7195"/>
    <w:rsid w:val="009002B4"/>
    <w:rsid w:val="009007C6"/>
    <w:rsid w:val="00900E7A"/>
    <w:rsid w:val="0090112A"/>
    <w:rsid w:val="0090138D"/>
    <w:rsid w:val="009022D9"/>
    <w:rsid w:val="00902D7B"/>
    <w:rsid w:val="00903198"/>
    <w:rsid w:val="00903AAB"/>
    <w:rsid w:val="00904592"/>
    <w:rsid w:val="00904AEC"/>
    <w:rsid w:val="00904BE5"/>
    <w:rsid w:val="00905967"/>
    <w:rsid w:val="00905993"/>
    <w:rsid w:val="00905BF5"/>
    <w:rsid w:val="009064FC"/>
    <w:rsid w:val="00906D67"/>
    <w:rsid w:val="00906E2A"/>
    <w:rsid w:val="009070AF"/>
    <w:rsid w:val="00907403"/>
    <w:rsid w:val="009108E7"/>
    <w:rsid w:val="00910CE1"/>
    <w:rsid w:val="00911BDB"/>
    <w:rsid w:val="00912CBD"/>
    <w:rsid w:val="00913287"/>
    <w:rsid w:val="00913872"/>
    <w:rsid w:val="00913954"/>
    <w:rsid w:val="00913BA4"/>
    <w:rsid w:val="00913D04"/>
    <w:rsid w:val="0091737C"/>
    <w:rsid w:val="00920584"/>
    <w:rsid w:val="00920987"/>
    <w:rsid w:val="00921042"/>
    <w:rsid w:val="00921C2B"/>
    <w:rsid w:val="00921DC2"/>
    <w:rsid w:val="009224B7"/>
    <w:rsid w:val="00922FB0"/>
    <w:rsid w:val="0092354A"/>
    <w:rsid w:val="00923BC0"/>
    <w:rsid w:val="009247D5"/>
    <w:rsid w:val="009250FD"/>
    <w:rsid w:val="00925852"/>
    <w:rsid w:val="00925BD5"/>
    <w:rsid w:val="00925E0B"/>
    <w:rsid w:val="00926013"/>
    <w:rsid w:val="009263D3"/>
    <w:rsid w:val="00926FB3"/>
    <w:rsid w:val="00926FFB"/>
    <w:rsid w:val="00927550"/>
    <w:rsid w:val="009301F3"/>
    <w:rsid w:val="009308AA"/>
    <w:rsid w:val="00931A4E"/>
    <w:rsid w:val="009321F4"/>
    <w:rsid w:val="009329A1"/>
    <w:rsid w:val="0093333B"/>
    <w:rsid w:val="00933D0C"/>
    <w:rsid w:val="009345F2"/>
    <w:rsid w:val="00934D45"/>
    <w:rsid w:val="0093659A"/>
    <w:rsid w:val="00937301"/>
    <w:rsid w:val="00940769"/>
    <w:rsid w:val="00940C63"/>
    <w:rsid w:val="009422D1"/>
    <w:rsid w:val="00942810"/>
    <w:rsid w:val="009428C8"/>
    <w:rsid w:val="009430F6"/>
    <w:rsid w:val="0094340B"/>
    <w:rsid w:val="009440CD"/>
    <w:rsid w:val="009448FF"/>
    <w:rsid w:val="00945D0F"/>
    <w:rsid w:val="009460C8"/>
    <w:rsid w:val="009462DA"/>
    <w:rsid w:val="009466FD"/>
    <w:rsid w:val="00952444"/>
    <w:rsid w:val="00952458"/>
    <w:rsid w:val="009527D5"/>
    <w:rsid w:val="00952B8B"/>
    <w:rsid w:val="009533A6"/>
    <w:rsid w:val="00953595"/>
    <w:rsid w:val="009537F6"/>
    <w:rsid w:val="009544A0"/>
    <w:rsid w:val="009547C3"/>
    <w:rsid w:val="00954964"/>
    <w:rsid w:val="00954B6F"/>
    <w:rsid w:val="009554FF"/>
    <w:rsid w:val="00955C59"/>
    <w:rsid w:val="00955D80"/>
    <w:rsid w:val="009565E9"/>
    <w:rsid w:val="00957FE9"/>
    <w:rsid w:val="00960E59"/>
    <w:rsid w:val="0096174F"/>
    <w:rsid w:val="00961954"/>
    <w:rsid w:val="00961B0E"/>
    <w:rsid w:val="00962305"/>
    <w:rsid w:val="00962C2E"/>
    <w:rsid w:val="00962EF9"/>
    <w:rsid w:val="009634C9"/>
    <w:rsid w:val="0096422B"/>
    <w:rsid w:val="00964A31"/>
    <w:rsid w:val="00964E7B"/>
    <w:rsid w:val="00965316"/>
    <w:rsid w:val="009659F1"/>
    <w:rsid w:val="00965B10"/>
    <w:rsid w:val="009663DB"/>
    <w:rsid w:val="00966E1B"/>
    <w:rsid w:val="00966FD2"/>
    <w:rsid w:val="009672C5"/>
    <w:rsid w:val="009676FD"/>
    <w:rsid w:val="0097007D"/>
    <w:rsid w:val="009706FC"/>
    <w:rsid w:val="00970FEE"/>
    <w:rsid w:val="009718E0"/>
    <w:rsid w:val="00971A9D"/>
    <w:rsid w:val="00972924"/>
    <w:rsid w:val="009731B5"/>
    <w:rsid w:val="009732CC"/>
    <w:rsid w:val="009740E7"/>
    <w:rsid w:val="009759B4"/>
    <w:rsid w:val="00975B1F"/>
    <w:rsid w:val="00975F82"/>
    <w:rsid w:val="00976131"/>
    <w:rsid w:val="0097623D"/>
    <w:rsid w:val="009762A6"/>
    <w:rsid w:val="0097688B"/>
    <w:rsid w:val="00977227"/>
    <w:rsid w:val="009777B1"/>
    <w:rsid w:val="00977B15"/>
    <w:rsid w:val="00980601"/>
    <w:rsid w:val="009821E3"/>
    <w:rsid w:val="00982203"/>
    <w:rsid w:val="00982D98"/>
    <w:rsid w:val="009833F8"/>
    <w:rsid w:val="009835EC"/>
    <w:rsid w:val="009836A7"/>
    <w:rsid w:val="00983D54"/>
    <w:rsid w:val="0098448D"/>
    <w:rsid w:val="00984B41"/>
    <w:rsid w:val="00984E4C"/>
    <w:rsid w:val="00984E59"/>
    <w:rsid w:val="00985349"/>
    <w:rsid w:val="009859B0"/>
    <w:rsid w:val="00985C46"/>
    <w:rsid w:val="00986398"/>
    <w:rsid w:val="00986494"/>
    <w:rsid w:val="0098662A"/>
    <w:rsid w:val="009869AF"/>
    <w:rsid w:val="00986C3A"/>
    <w:rsid w:val="00986E92"/>
    <w:rsid w:val="009872A8"/>
    <w:rsid w:val="00990E14"/>
    <w:rsid w:val="009910CC"/>
    <w:rsid w:val="0099163C"/>
    <w:rsid w:val="00991787"/>
    <w:rsid w:val="00992931"/>
    <w:rsid w:val="00993638"/>
    <w:rsid w:val="00993C93"/>
    <w:rsid w:val="00993ECB"/>
    <w:rsid w:val="00993F2F"/>
    <w:rsid w:val="009940C9"/>
    <w:rsid w:val="00994187"/>
    <w:rsid w:val="00994C13"/>
    <w:rsid w:val="00995FB2"/>
    <w:rsid w:val="00996B93"/>
    <w:rsid w:val="009971C9"/>
    <w:rsid w:val="00997626"/>
    <w:rsid w:val="00997E8F"/>
    <w:rsid w:val="009A0498"/>
    <w:rsid w:val="009A070A"/>
    <w:rsid w:val="009A0719"/>
    <w:rsid w:val="009A08FD"/>
    <w:rsid w:val="009A1559"/>
    <w:rsid w:val="009A1A4A"/>
    <w:rsid w:val="009A1F88"/>
    <w:rsid w:val="009A2545"/>
    <w:rsid w:val="009A272D"/>
    <w:rsid w:val="009A2829"/>
    <w:rsid w:val="009A29F7"/>
    <w:rsid w:val="009A2EAD"/>
    <w:rsid w:val="009A30E6"/>
    <w:rsid w:val="009A3A19"/>
    <w:rsid w:val="009A3B16"/>
    <w:rsid w:val="009A618F"/>
    <w:rsid w:val="009A6328"/>
    <w:rsid w:val="009A7B24"/>
    <w:rsid w:val="009B0D41"/>
    <w:rsid w:val="009B1236"/>
    <w:rsid w:val="009B14FA"/>
    <w:rsid w:val="009B172B"/>
    <w:rsid w:val="009B261A"/>
    <w:rsid w:val="009B2ED2"/>
    <w:rsid w:val="009B35A8"/>
    <w:rsid w:val="009B35C2"/>
    <w:rsid w:val="009B36CD"/>
    <w:rsid w:val="009B3EF8"/>
    <w:rsid w:val="009B45BF"/>
    <w:rsid w:val="009B4E65"/>
    <w:rsid w:val="009B5168"/>
    <w:rsid w:val="009B52F9"/>
    <w:rsid w:val="009B5384"/>
    <w:rsid w:val="009B590B"/>
    <w:rsid w:val="009B595E"/>
    <w:rsid w:val="009B62F5"/>
    <w:rsid w:val="009B690D"/>
    <w:rsid w:val="009B6CD8"/>
    <w:rsid w:val="009B6F14"/>
    <w:rsid w:val="009B724F"/>
    <w:rsid w:val="009B7468"/>
    <w:rsid w:val="009B7627"/>
    <w:rsid w:val="009B7649"/>
    <w:rsid w:val="009B7AD9"/>
    <w:rsid w:val="009C0017"/>
    <w:rsid w:val="009C0274"/>
    <w:rsid w:val="009C03CA"/>
    <w:rsid w:val="009C0A06"/>
    <w:rsid w:val="009C0E85"/>
    <w:rsid w:val="009C0EEB"/>
    <w:rsid w:val="009C14AC"/>
    <w:rsid w:val="009C1961"/>
    <w:rsid w:val="009C1A87"/>
    <w:rsid w:val="009C2601"/>
    <w:rsid w:val="009C5885"/>
    <w:rsid w:val="009C59FA"/>
    <w:rsid w:val="009C679F"/>
    <w:rsid w:val="009C680D"/>
    <w:rsid w:val="009C6C9E"/>
    <w:rsid w:val="009C7480"/>
    <w:rsid w:val="009C7CF0"/>
    <w:rsid w:val="009D02C6"/>
    <w:rsid w:val="009D0962"/>
    <w:rsid w:val="009D0DEF"/>
    <w:rsid w:val="009D176C"/>
    <w:rsid w:val="009D1B4B"/>
    <w:rsid w:val="009D1D09"/>
    <w:rsid w:val="009D1ECD"/>
    <w:rsid w:val="009D254F"/>
    <w:rsid w:val="009D2F9B"/>
    <w:rsid w:val="009D4BBB"/>
    <w:rsid w:val="009D5146"/>
    <w:rsid w:val="009D654E"/>
    <w:rsid w:val="009D6987"/>
    <w:rsid w:val="009D6F34"/>
    <w:rsid w:val="009D7069"/>
    <w:rsid w:val="009D7108"/>
    <w:rsid w:val="009D73C1"/>
    <w:rsid w:val="009D7741"/>
    <w:rsid w:val="009E2572"/>
    <w:rsid w:val="009E2C03"/>
    <w:rsid w:val="009E2E40"/>
    <w:rsid w:val="009E3892"/>
    <w:rsid w:val="009E3C57"/>
    <w:rsid w:val="009E489A"/>
    <w:rsid w:val="009E48AB"/>
    <w:rsid w:val="009E50E9"/>
    <w:rsid w:val="009E5BB5"/>
    <w:rsid w:val="009E62BF"/>
    <w:rsid w:val="009E635A"/>
    <w:rsid w:val="009E6381"/>
    <w:rsid w:val="009E7C4A"/>
    <w:rsid w:val="009E7F7B"/>
    <w:rsid w:val="009F0344"/>
    <w:rsid w:val="009F0C6B"/>
    <w:rsid w:val="009F1A56"/>
    <w:rsid w:val="009F1C5E"/>
    <w:rsid w:val="009F20B6"/>
    <w:rsid w:val="009F2495"/>
    <w:rsid w:val="009F29CE"/>
    <w:rsid w:val="009F2FD8"/>
    <w:rsid w:val="009F38D1"/>
    <w:rsid w:val="009F42A6"/>
    <w:rsid w:val="009F42F7"/>
    <w:rsid w:val="009F4737"/>
    <w:rsid w:val="009F50E7"/>
    <w:rsid w:val="009F61D5"/>
    <w:rsid w:val="009F64CE"/>
    <w:rsid w:val="009F7005"/>
    <w:rsid w:val="009F7322"/>
    <w:rsid w:val="009F773D"/>
    <w:rsid w:val="009F78E5"/>
    <w:rsid w:val="009F7C7F"/>
    <w:rsid w:val="009F7D4B"/>
    <w:rsid w:val="009F7E6B"/>
    <w:rsid w:val="00A007DC"/>
    <w:rsid w:val="00A0097E"/>
    <w:rsid w:val="00A010E4"/>
    <w:rsid w:val="00A02B56"/>
    <w:rsid w:val="00A02CAC"/>
    <w:rsid w:val="00A02DB8"/>
    <w:rsid w:val="00A02ED0"/>
    <w:rsid w:val="00A0347B"/>
    <w:rsid w:val="00A03818"/>
    <w:rsid w:val="00A042AB"/>
    <w:rsid w:val="00A04672"/>
    <w:rsid w:val="00A04888"/>
    <w:rsid w:val="00A0531B"/>
    <w:rsid w:val="00A05773"/>
    <w:rsid w:val="00A059CC"/>
    <w:rsid w:val="00A063F3"/>
    <w:rsid w:val="00A06410"/>
    <w:rsid w:val="00A06C1F"/>
    <w:rsid w:val="00A0711C"/>
    <w:rsid w:val="00A07467"/>
    <w:rsid w:val="00A07676"/>
    <w:rsid w:val="00A1006D"/>
    <w:rsid w:val="00A106EB"/>
    <w:rsid w:val="00A11F45"/>
    <w:rsid w:val="00A12247"/>
    <w:rsid w:val="00A12B68"/>
    <w:rsid w:val="00A13493"/>
    <w:rsid w:val="00A14369"/>
    <w:rsid w:val="00A149F8"/>
    <w:rsid w:val="00A14C19"/>
    <w:rsid w:val="00A1704F"/>
    <w:rsid w:val="00A17955"/>
    <w:rsid w:val="00A17AF0"/>
    <w:rsid w:val="00A202A1"/>
    <w:rsid w:val="00A20575"/>
    <w:rsid w:val="00A20B45"/>
    <w:rsid w:val="00A20B81"/>
    <w:rsid w:val="00A20BA8"/>
    <w:rsid w:val="00A21711"/>
    <w:rsid w:val="00A219D1"/>
    <w:rsid w:val="00A21F41"/>
    <w:rsid w:val="00A22008"/>
    <w:rsid w:val="00A22464"/>
    <w:rsid w:val="00A224C7"/>
    <w:rsid w:val="00A2318B"/>
    <w:rsid w:val="00A23681"/>
    <w:rsid w:val="00A24612"/>
    <w:rsid w:val="00A246B9"/>
    <w:rsid w:val="00A24BD3"/>
    <w:rsid w:val="00A25100"/>
    <w:rsid w:val="00A256DC"/>
    <w:rsid w:val="00A25C81"/>
    <w:rsid w:val="00A26743"/>
    <w:rsid w:val="00A2750F"/>
    <w:rsid w:val="00A300AA"/>
    <w:rsid w:val="00A303F0"/>
    <w:rsid w:val="00A30B40"/>
    <w:rsid w:val="00A30DA2"/>
    <w:rsid w:val="00A311C0"/>
    <w:rsid w:val="00A321F7"/>
    <w:rsid w:val="00A32317"/>
    <w:rsid w:val="00A32D28"/>
    <w:rsid w:val="00A33616"/>
    <w:rsid w:val="00A33B39"/>
    <w:rsid w:val="00A35254"/>
    <w:rsid w:val="00A35EF4"/>
    <w:rsid w:val="00A362F4"/>
    <w:rsid w:val="00A36BA2"/>
    <w:rsid w:val="00A36F49"/>
    <w:rsid w:val="00A374E8"/>
    <w:rsid w:val="00A37D1F"/>
    <w:rsid w:val="00A37D7A"/>
    <w:rsid w:val="00A401C1"/>
    <w:rsid w:val="00A41F14"/>
    <w:rsid w:val="00A42F71"/>
    <w:rsid w:val="00A43A10"/>
    <w:rsid w:val="00A43A25"/>
    <w:rsid w:val="00A43AE2"/>
    <w:rsid w:val="00A44BB8"/>
    <w:rsid w:val="00A46001"/>
    <w:rsid w:val="00A4607D"/>
    <w:rsid w:val="00A460A8"/>
    <w:rsid w:val="00A472E1"/>
    <w:rsid w:val="00A4793D"/>
    <w:rsid w:val="00A518EB"/>
    <w:rsid w:val="00A51968"/>
    <w:rsid w:val="00A526B3"/>
    <w:rsid w:val="00A52B66"/>
    <w:rsid w:val="00A541E9"/>
    <w:rsid w:val="00A54285"/>
    <w:rsid w:val="00A5447A"/>
    <w:rsid w:val="00A54B11"/>
    <w:rsid w:val="00A54C65"/>
    <w:rsid w:val="00A55051"/>
    <w:rsid w:val="00A5597E"/>
    <w:rsid w:val="00A55D31"/>
    <w:rsid w:val="00A56277"/>
    <w:rsid w:val="00A5677C"/>
    <w:rsid w:val="00A572D8"/>
    <w:rsid w:val="00A602B4"/>
    <w:rsid w:val="00A60872"/>
    <w:rsid w:val="00A60BBC"/>
    <w:rsid w:val="00A60C67"/>
    <w:rsid w:val="00A6121D"/>
    <w:rsid w:val="00A61792"/>
    <w:rsid w:val="00A62354"/>
    <w:rsid w:val="00A625DB"/>
    <w:rsid w:val="00A62E4A"/>
    <w:rsid w:val="00A6384F"/>
    <w:rsid w:val="00A63CF6"/>
    <w:rsid w:val="00A648A1"/>
    <w:rsid w:val="00A64A36"/>
    <w:rsid w:val="00A666B1"/>
    <w:rsid w:val="00A673AF"/>
    <w:rsid w:val="00A6763B"/>
    <w:rsid w:val="00A67A8A"/>
    <w:rsid w:val="00A70A51"/>
    <w:rsid w:val="00A70C65"/>
    <w:rsid w:val="00A7278A"/>
    <w:rsid w:val="00A729BD"/>
    <w:rsid w:val="00A72ABD"/>
    <w:rsid w:val="00A72C5E"/>
    <w:rsid w:val="00A72D92"/>
    <w:rsid w:val="00A72F9B"/>
    <w:rsid w:val="00A73392"/>
    <w:rsid w:val="00A739C7"/>
    <w:rsid w:val="00A73FE6"/>
    <w:rsid w:val="00A745BD"/>
    <w:rsid w:val="00A74C15"/>
    <w:rsid w:val="00A750B4"/>
    <w:rsid w:val="00A753E6"/>
    <w:rsid w:val="00A75E6E"/>
    <w:rsid w:val="00A76626"/>
    <w:rsid w:val="00A7708C"/>
    <w:rsid w:val="00A775FE"/>
    <w:rsid w:val="00A7779A"/>
    <w:rsid w:val="00A77CED"/>
    <w:rsid w:val="00A81859"/>
    <w:rsid w:val="00A820C2"/>
    <w:rsid w:val="00A825C3"/>
    <w:rsid w:val="00A82923"/>
    <w:rsid w:val="00A82F97"/>
    <w:rsid w:val="00A83051"/>
    <w:rsid w:val="00A8395E"/>
    <w:rsid w:val="00A84414"/>
    <w:rsid w:val="00A844BF"/>
    <w:rsid w:val="00A8476E"/>
    <w:rsid w:val="00A8493C"/>
    <w:rsid w:val="00A85B93"/>
    <w:rsid w:val="00A867E6"/>
    <w:rsid w:val="00A871E4"/>
    <w:rsid w:val="00A879B5"/>
    <w:rsid w:val="00A87BA7"/>
    <w:rsid w:val="00A87BE9"/>
    <w:rsid w:val="00A91F22"/>
    <w:rsid w:val="00A92BFD"/>
    <w:rsid w:val="00A92DEB"/>
    <w:rsid w:val="00A9395E"/>
    <w:rsid w:val="00A94732"/>
    <w:rsid w:val="00A95174"/>
    <w:rsid w:val="00A95B7C"/>
    <w:rsid w:val="00A96531"/>
    <w:rsid w:val="00A96870"/>
    <w:rsid w:val="00A968C7"/>
    <w:rsid w:val="00A96C55"/>
    <w:rsid w:val="00A97557"/>
    <w:rsid w:val="00AA07BE"/>
    <w:rsid w:val="00AA09BC"/>
    <w:rsid w:val="00AA1523"/>
    <w:rsid w:val="00AA18AC"/>
    <w:rsid w:val="00AA27B6"/>
    <w:rsid w:val="00AA2C1E"/>
    <w:rsid w:val="00AA32D2"/>
    <w:rsid w:val="00AA3B10"/>
    <w:rsid w:val="00AA3B2B"/>
    <w:rsid w:val="00AA3BF9"/>
    <w:rsid w:val="00AA433D"/>
    <w:rsid w:val="00AA461A"/>
    <w:rsid w:val="00AA529D"/>
    <w:rsid w:val="00AA682C"/>
    <w:rsid w:val="00AA733B"/>
    <w:rsid w:val="00AA7CC0"/>
    <w:rsid w:val="00AA7FF3"/>
    <w:rsid w:val="00AB0ABA"/>
    <w:rsid w:val="00AB2685"/>
    <w:rsid w:val="00AB2F1D"/>
    <w:rsid w:val="00AB3102"/>
    <w:rsid w:val="00AB40ED"/>
    <w:rsid w:val="00AB472E"/>
    <w:rsid w:val="00AB4905"/>
    <w:rsid w:val="00AB4F4E"/>
    <w:rsid w:val="00AB5147"/>
    <w:rsid w:val="00AB5378"/>
    <w:rsid w:val="00AB56E0"/>
    <w:rsid w:val="00AB57A2"/>
    <w:rsid w:val="00AB5B48"/>
    <w:rsid w:val="00AB5E52"/>
    <w:rsid w:val="00AB75A9"/>
    <w:rsid w:val="00AC09D7"/>
    <w:rsid w:val="00AC15DF"/>
    <w:rsid w:val="00AC1608"/>
    <w:rsid w:val="00AC2685"/>
    <w:rsid w:val="00AC2708"/>
    <w:rsid w:val="00AC3154"/>
    <w:rsid w:val="00AC3192"/>
    <w:rsid w:val="00AC3CBD"/>
    <w:rsid w:val="00AC414A"/>
    <w:rsid w:val="00AC4586"/>
    <w:rsid w:val="00AC50AC"/>
    <w:rsid w:val="00AC5345"/>
    <w:rsid w:val="00AC564A"/>
    <w:rsid w:val="00AC5E45"/>
    <w:rsid w:val="00AC5E68"/>
    <w:rsid w:val="00AC610D"/>
    <w:rsid w:val="00AC6471"/>
    <w:rsid w:val="00AC64FE"/>
    <w:rsid w:val="00AC79B7"/>
    <w:rsid w:val="00AC7B99"/>
    <w:rsid w:val="00AC7C2E"/>
    <w:rsid w:val="00AC7E4B"/>
    <w:rsid w:val="00AC7FBB"/>
    <w:rsid w:val="00AD0714"/>
    <w:rsid w:val="00AD1189"/>
    <w:rsid w:val="00AD160B"/>
    <w:rsid w:val="00AD22A7"/>
    <w:rsid w:val="00AD2ADD"/>
    <w:rsid w:val="00AD2BF8"/>
    <w:rsid w:val="00AD376D"/>
    <w:rsid w:val="00AD3C2E"/>
    <w:rsid w:val="00AD3FDE"/>
    <w:rsid w:val="00AD412F"/>
    <w:rsid w:val="00AD4DF3"/>
    <w:rsid w:val="00AD52F0"/>
    <w:rsid w:val="00AD5920"/>
    <w:rsid w:val="00AD6067"/>
    <w:rsid w:val="00AD6EB8"/>
    <w:rsid w:val="00AD6FE1"/>
    <w:rsid w:val="00AD723A"/>
    <w:rsid w:val="00AD74FF"/>
    <w:rsid w:val="00AE077F"/>
    <w:rsid w:val="00AE24FC"/>
    <w:rsid w:val="00AE2F8F"/>
    <w:rsid w:val="00AE3383"/>
    <w:rsid w:val="00AE35C6"/>
    <w:rsid w:val="00AE467F"/>
    <w:rsid w:val="00AE4D60"/>
    <w:rsid w:val="00AE4E38"/>
    <w:rsid w:val="00AE57E3"/>
    <w:rsid w:val="00AE77D8"/>
    <w:rsid w:val="00AF3482"/>
    <w:rsid w:val="00AF3F0F"/>
    <w:rsid w:val="00AF4825"/>
    <w:rsid w:val="00AF594A"/>
    <w:rsid w:val="00AF64A8"/>
    <w:rsid w:val="00AF6720"/>
    <w:rsid w:val="00AF764C"/>
    <w:rsid w:val="00AF78BF"/>
    <w:rsid w:val="00AF791E"/>
    <w:rsid w:val="00AF7A91"/>
    <w:rsid w:val="00B025E0"/>
    <w:rsid w:val="00B0336E"/>
    <w:rsid w:val="00B03518"/>
    <w:rsid w:val="00B036B1"/>
    <w:rsid w:val="00B04B8A"/>
    <w:rsid w:val="00B04BB3"/>
    <w:rsid w:val="00B05136"/>
    <w:rsid w:val="00B05219"/>
    <w:rsid w:val="00B053AD"/>
    <w:rsid w:val="00B055E4"/>
    <w:rsid w:val="00B06126"/>
    <w:rsid w:val="00B0761F"/>
    <w:rsid w:val="00B079AA"/>
    <w:rsid w:val="00B07E7B"/>
    <w:rsid w:val="00B1023E"/>
    <w:rsid w:val="00B105EA"/>
    <w:rsid w:val="00B10872"/>
    <w:rsid w:val="00B10AD0"/>
    <w:rsid w:val="00B111A0"/>
    <w:rsid w:val="00B1143A"/>
    <w:rsid w:val="00B1172A"/>
    <w:rsid w:val="00B12BAC"/>
    <w:rsid w:val="00B12F47"/>
    <w:rsid w:val="00B139A4"/>
    <w:rsid w:val="00B1403E"/>
    <w:rsid w:val="00B144BD"/>
    <w:rsid w:val="00B152F9"/>
    <w:rsid w:val="00B15860"/>
    <w:rsid w:val="00B15E31"/>
    <w:rsid w:val="00B16374"/>
    <w:rsid w:val="00B16B64"/>
    <w:rsid w:val="00B16DE5"/>
    <w:rsid w:val="00B20B88"/>
    <w:rsid w:val="00B20C1A"/>
    <w:rsid w:val="00B2186B"/>
    <w:rsid w:val="00B23348"/>
    <w:rsid w:val="00B23C79"/>
    <w:rsid w:val="00B247F7"/>
    <w:rsid w:val="00B25504"/>
    <w:rsid w:val="00B255B5"/>
    <w:rsid w:val="00B2567F"/>
    <w:rsid w:val="00B25B94"/>
    <w:rsid w:val="00B260CC"/>
    <w:rsid w:val="00B268DE"/>
    <w:rsid w:val="00B26984"/>
    <w:rsid w:val="00B26AAF"/>
    <w:rsid w:val="00B2779D"/>
    <w:rsid w:val="00B27D46"/>
    <w:rsid w:val="00B30329"/>
    <w:rsid w:val="00B30514"/>
    <w:rsid w:val="00B30B8F"/>
    <w:rsid w:val="00B30FB4"/>
    <w:rsid w:val="00B32767"/>
    <w:rsid w:val="00B32827"/>
    <w:rsid w:val="00B328B8"/>
    <w:rsid w:val="00B32A4A"/>
    <w:rsid w:val="00B33BEF"/>
    <w:rsid w:val="00B33E5D"/>
    <w:rsid w:val="00B33FB2"/>
    <w:rsid w:val="00B3436B"/>
    <w:rsid w:val="00B34B2C"/>
    <w:rsid w:val="00B35444"/>
    <w:rsid w:val="00B3574F"/>
    <w:rsid w:val="00B35C24"/>
    <w:rsid w:val="00B35D19"/>
    <w:rsid w:val="00B35FB4"/>
    <w:rsid w:val="00B364C8"/>
    <w:rsid w:val="00B37B71"/>
    <w:rsid w:val="00B4166E"/>
    <w:rsid w:val="00B416C8"/>
    <w:rsid w:val="00B427A2"/>
    <w:rsid w:val="00B42E1B"/>
    <w:rsid w:val="00B42EEF"/>
    <w:rsid w:val="00B4337E"/>
    <w:rsid w:val="00B435EA"/>
    <w:rsid w:val="00B43930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8DC"/>
    <w:rsid w:val="00B47A48"/>
    <w:rsid w:val="00B5001E"/>
    <w:rsid w:val="00B50263"/>
    <w:rsid w:val="00B512B6"/>
    <w:rsid w:val="00B52024"/>
    <w:rsid w:val="00B52658"/>
    <w:rsid w:val="00B527AE"/>
    <w:rsid w:val="00B538B6"/>
    <w:rsid w:val="00B54060"/>
    <w:rsid w:val="00B544B9"/>
    <w:rsid w:val="00B54A90"/>
    <w:rsid w:val="00B551D7"/>
    <w:rsid w:val="00B56A60"/>
    <w:rsid w:val="00B57089"/>
    <w:rsid w:val="00B57273"/>
    <w:rsid w:val="00B57CF0"/>
    <w:rsid w:val="00B603C5"/>
    <w:rsid w:val="00B60AE1"/>
    <w:rsid w:val="00B60C3D"/>
    <w:rsid w:val="00B610AE"/>
    <w:rsid w:val="00B61C4B"/>
    <w:rsid w:val="00B61CE5"/>
    <w:rsid w:val="00B61DBF"/>
    <w:rsid w:val="00B6272F"/>
    <w:rsid w:val="00B627B6"/>
    <w:rsid w:val="00B628DF"/>
    <w:rsid w:val="00B62AD6"/>
    <w:rsid w:val="00B631C7"/>
    <w:rsid w:val="00B6367D"/>
    <w:rsid w:val="00B636C1"/>
    <w:rsid w:val="00B63D84"/>
    <w:rsid w:val="00B64E8A"/>
    <w:rsid w:val="00B65AC8"/>
    <w:rsid w:val="00B65F00"/>
    <w:rsid w:val="00B664FC"/>
    <w:rsid w:val="00B66774"/>
    <w:rsid w:val="00B67062"/>
    <w:rsid w:val="00B674E1"/>
    <w:rsid w:val="00B6783E"/>
    <w:rsid w:val="00B67C2B"/>
    <w:rsid w:val="00B67CBA"/>
    <w:rsid w:val="00B67CC2"/>
    <w:rsid w:val="00B704BB"/>
    <w:rsid w:val="00B7099B"/>
    <w:rsid w:val="00B70AD7"/>
    <w:rsid w:val="00B71306"/>
    <w:rsid w:val="00B71C91"/>
    <w:rsid w:val="00B72028"/>
    <w:rsid w:val="00B72097"/>
    <w:rsid w:val="00B73872"/>
    <w:rsid w:val="00B74308"/>
    <w:rsid w:val="00B743F7"/>
    <w:rsid w:val="00B751A2"/>
    <w:rsid w:val="00B756BC"/>
    <w:rsid w:val="00B7593B"/>
    <w:rsid w:val="00B75A6C"/>
    <w:rsid w:val="00B77275"/>
    <w:rsid w:val="00B7757A"/>
    <w:rsid w:val="00B77FA8"/>
    <w:rsid w:val="00B80E71"/>
    <w:rsid w:val="00B81046"/>
    <w:rsid w:val="00B81765"/>
    <w:rsid w:val="00B82159"/>
    <w:rsid w:val="00B82AE4"/>
    <w:rsid w:val="00B8390C"/>
    <w:rsid w:val="00B84867"/>
    <w:rsid w:val="00B855B3"/>
    <w:rsid w:val="00B85B6A"/>
    <w:rsid w:val="00B85BF2"/>
    <w:rsid w:val="00B85E1C"/>
    <w:rsid w:val="00B86281"/>
    <w:rsid w:val="00B86939"/>
    <w:rsid w:val="00B86DDA"/>
    <w:rsid w:val="00B86E7C"/>
    <w:rsid w:val="00B87CD8"/>
    <w:rsid w:val="00B9040E"/>
    <w:rsid w:val="00B90685"/>
    <w:rsid w:val="00B911E4"/>
    <w:rsid w:val="00B9202C"/>
    <w:rsid w:val="00B9334C"/>
    <w:rsid w:val="00B9464D"/>
    <w:rsid w:val="00B94AB1"/>
    <w:rsid w:val="00B95255"/>
    <w:rsid w:val="00B95DC6"/>
    <w:rsid w:val="00B964B8"/>
    <w:rsid w:val="00B96A6B"/>
    <w:rsid w:val="00B974C7"/>
    <w:rsid w:val="00B977C0"/>
    <w:rsid w:val="00B97B7D"/>
    <w:rsid w:val="00B97BE1"/>
    <w:rsid w:val="00B97D48"/>
    <w:rsid w:val="00BA022D"/>
    <w:rsid w:val="00BA1000"/>
    <w:rsid w:val="00BA11BD"/>
    <w:rsid w:val="00BA12CD"/>
    <w:rsid w:val="00BA1C9E"/>
    <w:rsid w:val="00BA1E39"/>
    <w:rsid w:val="00BA2CE5"/>
    <w:rsid w:val="00BA315E"/>
    <w:rsid w:val="00BA31B8"/>
    <w:rsid w:val="00BA3533"/>
    <w:rsid w:val="00BA355E"/>
    <w:rsid w:val="00BA50AA"/>
    <w:rsid w:val="00BA526B"/>
    <w:rsid w:val="00BA5BD5"/>
    <w:rsid w:val="00BA6C13"/>
    <w:rsid w:val="00BB02F5"/>
    <w:rsid w:val="00BB0343"/>
    <w:rsid w:val="00BB0CBC"/>
    <w:rsid w:val="00BB1F78"/>
    <w:rsid w:val="00BB3791"/>
    <w:rsid w:val="00BB38AE"/>
    <w:rsid w:val="00BB395B"/>
    <w:rsid w:val="00BB3986"/>
    <w:rsid w:val="00BB48FA"/>
    <w:rsid w:val="00BB587D"/>
    <w:rsid w:val="00BB5A09"/>
    <w:rsid w:val="00BB600C"/>
    <w:rsid w:val="00BB606B"/>
    <w:rsid w:val="00BB6891"/>
    <w:rsid w:val="00BB6C71"/>
    <w:rsid w:val="00BB6F48"/>
    <w:rsid w:val="00BB77CA"/>
    <w:rsid w:val="00BB7E5D"/>
    <w:rsid w:val="00BC031C"/>
    <w:rsid w:val="00BC05E0"/>
    <w:rsid w:val="00BC14DF"/>
    <w:rsid w:val="00BC176C"/>
    <w:rsid w:val="00BC19C6"/>
    <w:rsid w:val="00BC1D95"/>
    <w:rsid w:val="00BC1FAB"/>
    <w:rsid w:val="00BC20C4"/>
    <w:rsid w:val="00BC22B1"/>
    <w:rsid w:val="00BC2988"/>
    <w:rsid w:val="00BC3878"/>
    <w:rsid w:val="00BC3E65"/>
    <w:rsid w:val="00BC3EBC"/>
    <w:rsid w:val="00BC4032"/>
    <w:rsid w:val="00BC44CC"/>
    <w:rsid w:val="00BC4AEA"/>
    <w:rsid w:val="00BC57FD"/>
    <w:rsid w:val="00BC5C99"/>
    <w:rsid w:val="00BC7890"/>
    <w:rsid w:val="00BC7B4F"/>
    <w:rsid w:val="00BC7CBD"/>
    <w:rsid w:val="00BC7D44"/>
    <w:rsid w:val="00BD00BC"/>
    <w:rsid w:val="00BD00FF"/>
    <w:rsid w:val="00BD02FC"/>
    <w:rsid w:val="00BD0DAC"/>
    <w:rsid w:val="00BD21EC"/>
    <w:rsid w:val="00BD3079"/>
    <w:rsid w:val="00BD3B81"/>
    <w:rsid w:val="00BD4FC1"/>
    <w:rsid w:val="00BD62D6"/>
    <w:rsid w:val="00BD670A"/>
    <w:rsid w:val="00BD7C47"/>
    <w:rsid w:val="00BD7C82"/>
    <w:rsid w:val="00BE00B1"/>
    <w:rsid w:val="00BE0BC7"/>
    <w:rsid w:val="00BE0E45"/>
    <w:rsid w:val="00BE1030"/>
    <w:rsid w:val="00BE168A"/>
    <w:rsid w:val="00BE1873"/>
    <w:rsid w:val="00BE1C47"/>
    <w:rsid w:val="00BE2070"/>
    <w:rsid w:val="00BE2C56"/>
    <w:rsid w:val="00BE35E7"/>
    <w:rsid w:val="00BE418E"/>
    <w:rsid w:val="00BE43C0"/>
    <w:rsid w:val="00BE4868"/>
    <w:rsid w:val="00BE58BE"/>
    <w:rsid w:val="00BE5B86"/>
    <w:rsid w:val="00BE6166"/>
    <w:rsid w:val="00BE64EA"/>
    <w:rsid w:val="00BE6709"/>
    <w:rsid w:val="00BE678E"/>
    <w:rsid w:val="00BE680E"/>
    <w:rsid w:val="00BE781B"/>
    <w:rsid w:val="00BF0565"/>
    <w:rsid w:val="00BF05DB"/>
    <w:rsid w:val="00BF1857"/>
    <w:rsid w:val="00BF1F6B"/>
    <w:rsid w:val="00BF22F9"/>
    <w:rsid w:val="00BF243D"/>
    <w:rsid w:val="00BF24B0"/>
    <w:rsid w:val="00BF2B4E"/>
    <w:rsid w:val="00BF2D5F"/>
    <w:rsid w:val="00BF3766"/>
    <w:rsid w:val="00BF3815"/>
    <w:rsid w:val="00BF3ABB"/>
    <w:rsid w:val="00BF4F72"/>
    <w:rsid w:val="00BF51F8"/>
    <w:rsid w:val="00BF5399"/>
    <w:rsid w:val="00BF542A"/>
    <w:rsid w:val="00BF5B59"/>
    <w:rsid w:val="00BF5EC2"/>
    <w:rsid w:val="00BF5F51"/>
    <w:rsid w:val="00BF6004"/>
    <w:rsid w:val="00BF67B8"/>
    <w:rsid w:val="00BF701C"/>
    <w:rsid w:val="00BF732D"/>
    <w:rsid w:val="00BF7B33"/>
    <w:rsid w:val="00BF7CC4"/>
    <w:rsid w:val="00BF7E65"/>
    <w:rsid w:val="00BF7FC1"/>
    <w:rsid w:val="00C00083"/>
    <w:rsid w:val="00C00877"/>
    <w:rsid w:val="00C00914"/>
    <w:rsid w:val="00C01099"/>
    <w:rsid w:val="00C010F5"/>
    <w:rsid w:val="00C01349"/>
    <w:rsid w:val="00C01383"/>
    <w:rsid w:val="00C014CF"/>
    <w:rsid w:val="00C0185A"/>
    <w:rsid w:val="00C01C3B"/>
    <w:rsid w:val="00C03674"/>
    <w:rsid w:val="00C0394E"/>
    <w:rsid w:val="00C03AFF"/>
    <w:rsid w:val="00C04CA3"/>
    <w:rsid w:val="00C05911"/>
    <w:rsid w:val="00C0597F"/>
    <w:rsid w:val="00C067A8"/>
    <w:rsid w:val="00C0694A"/>
    <w:rsid w:val="00C06C51"/>
    <w:rsid w:val="00C07086"/>
    <w:rsid w:val="00C0748A"/>
    <w:rsid w:val="00C07F54"/>
    <w:rsid w:val="00C07F70"/>
    <w:rsid w:val="00C106DF"/>
    <w:rsid w:val="00C107F3"/>
    <w:rsid w:val="00C10B66"/>
    <w:rsid w:val="00C10BD3"/>
    <w:rsid w:val="00C11469"/>
    <w:rsid w:val="00C11745"/>
    <w:rsid w:val="00C11DE7"/>
    <w:rsid w:val="00C12263"/>
    <w:rsid w:val="00C124DA"/>
    <w:rsid w:val="00C124E7"/>
    <w:rsid w:val="00C132D4"/>
    <w:rsid w:val="00C135FB"/>
    <w:rsid w:val="00C137C0"/>
    <w:rsid w:val="00C13AFB"/>
    <w:rsid w:val="00C13D7F"/>
    <w:rsid w:val="00C14939"/>
    <w:rsid w:val="00C14A3B"/>
    <w:rsid w:val="00C14E05"/>
    <w:rsid w:val="00C15128"/>
    <w:rsid w:val="00C15340"/>
    <w:rsid w:val="00C15C34"/>
    <w:rsid w:val="00C165AE"/>
    <w:rsid w:val="00C16FE0"/>
    <w:rsid w:val="00C1719C"/>
    <w:rsid w:val="00C17761"/>
    <w:rsid w:val="00C178F9"/>
    <w:rsid w:val="00C17AF1"/>
    <w:rsid w:val="00C205B0"/>
    <w:rsid w:val="00C21134"/>
    <w:rsid w:val="00C22966"/>
    <w:rsid w:val="00C22A05"/>
    <w:rsid w:val="00C23096"/>
    <w:rsid w:val="00C238F8"/>
    <w:rsid w:val="00C23998"/>
    <w:rsid w:val="00C23D45"/>
    <w:rsid w:val="00C24171"/>
    <w:rsid w:val="00C24680"/>
    <w:rsid w:val="00C2561A"/>
    <w:rsid w:val="00C261DB"/>
    <w:rsid w:val="00C2662E"/>
    <w:rsid w:val="00C26C8F"/>
    <w:rsid w:val="00C270F9"/>
    <w:rsid w:val="00C27226"/>
    <w:rsid w:val="00C276B0"/>
    <w:rsid w:val="00C30360"/>
    <w:rsid w:val="00C31783"/>
    <w:rsid w:val="00C32130"/>
    <w:rsid w:val="00C323D3"/>
    <w:rsid w:val="00C334A1"/>
    <w:rsid w:val="00C3401A"/>
    <w:rsid w:val="00C34031"/>
    <w:rsid w:val="00C348CC"/>
    <w:rsid w:val="00C35882"/>
    <w:rsid w:val="00C35B1C"/>
    <w:rsid w:val="00C35D75"/>
    <w:rsid w:val="00C3633F"/>
    <w:rsid w:val="00C37AB8"/>
    <w:rsid w:val="00C40015"/>
    <w:rsid w:val="00C40786"/>
    <w:rsid w:val="00C40C6C"/>
    <w:rsid w:val="00C40DE4"/>
    <w:rsid w:val="00C41587"/>
    <w:rsid w:val="00C41779"/>
    <w:rsid w:val="00C418D4"/>
    <w:rsid w:val="00C41BEF"/>
    <w:rsid w:val="00C420E0"/>
    <w:rsid w:val="00C42CEB"/>
    <w:rsid w:val="00C4379E"/>
    <w:rsid w:val="00C43F56"/>
    <w:rsid w:val="00C46609"/>
    <w:rsid w:val="00C46C9E"/>
    <w:rsid w:val="00C4774E"/>
    <w:rsid w:val="00C5278E"/>
    <w:rsid w:val="00C52B17"/>
    <w:rsid w:val="00C52B48"/>
    <w:rsid w:val="00C54115"/>
    <w:rsid w:val="00C542CE"/>
    <w:rsid w:val="00C54310"/>
    <w:rsid w:val="00C5471A"/>
    <w:rsid w:val="00C5520E"/>
    <w:rsid w:val="00C566B8"/>
    <w:rsid w:val="00C56DBD"/>
    <w:rsid w:val="00C5731C"/>
    <w:rsid w:val="00C5738F"/>
    <w:rsid w:val="00C577F0"/>
    <w:rsid w:val="00C57B98"/>
    <w:rsid w:val="00C602B1"/>
    <w:rsid w:val="00C60DD3"/>
    <w:rsid w:val="00C610A5"/>
    <w:rsid w:val="00C610E8"/>
    <w:rsid w:val="00C61475"/>
    <w:rsid w:val="00C618C2"/>
    <w:rsid w:val="00C626ED"/>
    <w:rsid w:val="00C631BE"/>
    <w:rsid w:val="00C64049"/>
    <w:rsid w:val="00C640E7"/>
    <w:rsid w:val="00C650D9"/>
    <w:rsid w:val="00C65A58"/>
    <w:rsid w:val="00C671B5"/>
    <w:rsid w:val="00C67551"/>
    <w:rsid w:val="00C67A49"/>
    <w:rsid w:val="00C67A56"/>
    <w:rsid w:val="00C700CB"/>
    <w:rsid w:val="00C70541"/>
    <w:rsid w:val="00C70FF5"/>
    <w:rsid w:val="00C71BFB"/>
    <w:rsid w:val="00C71E6F"/>
    <w:rsid w:val="00C7207F"/>
    <w:rsid w:val="00C72E3D"/>
    <w:rsid w:val="00C7398C"/>
    <w:rsid w:val="00C74F74"/>
    <w:rsid w:val="00C772EB"/>
    <w:rsid w:val="00C77C43"/>
    <w:rsid w:val="00C80022"/>
    <w:rsid w:val="00C800AE"/>
    <w:rsid w:val="00C80B82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513C"/>
    <w:rsid w:val="00C85201"/>
    <w:rsid w:val="00C85BA0"/>
    <w:rsid w:val="00C86290"/>
    <w:rsid w:val="00C86368"/>
    <w:rsid w:val="00C86B36"/>
    <w:rsid w:val="00C87379"/>
    <w:rsid w:val="00C87576"/>
    <w:rsid w:val="00C876DA"/>
    <w:rsid w:val="00C8771D"/>
    <w:rsid w:val="00C87A17"/>
    <w:rsid w:val="00C9107D"/>
    <w:rsid w:val="00C9118D"/>
    <w:rsid w:val="00C93448"/>
    <w:rsid w:val="00C94DBD"/>
    <w:rsid w:val="00C94F83"/>
    <w:rsid w:val="00C954CF"/>
    <w:rsid w:val="00C95734"/>
    <w:rsid w:val="00C96812"/>
    <w:rsid w:val="00C97076"/>
    <w:rsid w:val="00C978AA"/>
    <w:rsid w:val="00C97F9C"/>
    <w:rsid w:val="00CA046E"/>
    <w:rsid w:val="00CA1FA8"/>
    <w:rsid w:val="00CA2628"/>
    <w:rsid w:val="00CA35F6"/>
    <w:rsid w:val="00CA39D4"/>
    <w:rsid w:val="00CA4723"/>
    <w:rsid w:val="00CA4B2F"/>
    <w:rsid w:val="00CA4EDC"/>
    <w:rsid w:val="00CA670F"/>
    <w:rsid w:val="00CA698F"/>
    <w:rsid w:val="00CA6AFF"/>
    <w:rsid w:val="00CA7A15"/>
    <w:rsid w:val="00CA7AD4"/>
    <w:rsid w:val="00CB018B"/>
    <w:rsid w:val="00CB0632"/>
    <w:rsid w:val="00CB0868"/>
    <w:rsid w:val="00CB100A"/>
    <w:rsid w:val="00CB1D38"/>
    <w:rsid w:val="00CB2A26"/>
    <w:rsid w:val="00CB346B"/>
    <w:rsid w:val="00CB3AE9"/>
    <w:rsid w:val="00CB3C13"/>
    <w:rsid w:val="00CB413B"/>
    <w:rsid w:val="00CB4C8E"/>
    <w:rsid w:val="00CB4D99"/>
    <w:rsid w:val="00CB5533"/>
    <w:rsid w:val="00CB5853"/>
    <w:rsid w:val="00CB591D"/>
    <w:rsid w:val="00CB65F8"/>
    <w:rsid w:val="00CB672D"/>
    <w:rsid w:val="00CB6BB5"/>
    <w:rsid w:val="00CB70D2"/>
    <w:rsid w:val="00CC0DF9"/>
    <w:rsid w:val="00CC11C3"/>
    <w:rsid w:val="00CC12FB"/>
    <w:rsid w:val="00CC14D5"/>
    <w:rsid w:val="00CC1D0C"/>
    <w:rsid w:val="00CC2440"/>
    <w:rsid w:val="00CC2F0C"/>
    <w:rsid w:val="00CC2FB3"/>
    <w:rsid w:val="00CC3905"/>
    <w:rsid w:val="00CC3AA9"/>
    <w:rsid w:val="00CC3AEA"/>
    <w:rsid w:val="00CC3DF5"/>
    <w:rsid w:val="00CC53FB"/>
    <w:rsid w:val="00CC5613"/>
    <w:rsid w:val="00CC67FB"/>
    <w:rsid w:val="00CC695E"/>
    <w:rsid w:val="00CC6DE4"/>
    <w:rsid w:val="00CC71CD"/>
    <w:rsid w:val="00CC7213"/>
    <w:rsid w:val="00CD06D1"/>
    <w:rsid w:val="00CD358A"/>
    <w:rsid w:val="00CD3D7E"/>
    <w:rsid w:val="00CD4AE3"/>
    <w:rsid w:val="00CD4CC3"/>
    <w:rsid w:val="00CD54EA"/>
    <w:rsid w:val="00CD55C7"/>
    <w:rsid w:val="00CD5778"/>
    <w:rsid w:val="00CE0335"/>
    <w:rsid w:val="00CE2888"/>
    <w:rsid w:val="00CE2DB3"/>
    <w:rsid w:val="00CE3386"/>
    <w:rsid w:val="00CE43C4"/>
    <w:rsid w:val="00CE499A"/>
    <w:rsid w:val="00CE4F49"/>
    <w:rsid w:val="00CE5779"/>
    <w:rsid w:val="00CE58EB"/>
    <w:rsid w:val="00CE5A69"/>
    <w:rsid w:val="00CE63AB"/>
    <w:rsid w:val="00CE6541"/>
    <w:rsid w:val="00CE66F6"/>
    <w:rsid w:val="00CE6DD4"/>
    <w:rsid w:val="00CE7257"/>
    <w:rsid w:val="00CF0264"/>
    <w:rsid w:val="00CF04F4"/>
    <w:rsid w:val="00CF0B4C"/>
    <w:rsid w:val="00CF0E2F"/>
    <w:rsid w:val="00CF14A3"/>
    <w:rsid w:val="00CF14DD"/>
    <w:rsid w:val="00CF2E71"/>
    <w:rsid w:val="00CF3341"/>
    <w:rsid w:val="00CF3F45"/>
    <w:rsid w:val="00CF4192"/>
    <w:rsid w:val="00CF46D7"/>
    <w:rsid w:val="00CF5694"/>
    <w:rsid w:val="00CF5ADB"/>
    <w:rsid w:val="00CF7A6C"/>
    <w:rsid w:val="00D006A9"/>
    <w:rsid w:val="00D00C69"/>
    <w:rsid w:val="00D011C3"/>
    <w:rsid w:val="00D01259"/>
    <w:rsid w:val="00D0150F"/>
    <w:rsid w:val="00D0175B"/>
    <w:rsid w:val="00D0307C"/>
    <w:rsid w:val="00D03999"/>
    <w:rsid w:val="00D04230"/>
    <w:rsid w:val="00D04632"/>
    <w:rsid w:val="00D05234"/>
    <w:rsid w:val="00D06142"/>
    <w:rsid w:val="00D06B66"/>
    <w:rsid w:val="00D07B04"/>
    <w:rsid w:val="00D07C86"/>
    <w:rsid w:val="00D07F28"/>
    <w:rsid w:val="00D115B3"/>
    <w:rsid w:val="00D12590"/>
    <w:rsid w:val="00D12638"/>
    <w:rsid w:val="00D13457"/>
    <w:rsid w:val="00D13F97"/>
    <w:rsid w:val="00D14EED"/>
    <w:rsid w:val="00D15D0D"/>
    <w:rsid w:val="00D15D57"/>
    <w:rsid w:val="00D16774"/>
    <w:rsid w:val="00D16FB5"/>
    <w:rsid w:val="00D17A53"/>
    <w:rsid w:val="00D20EA2"/>
    <w:rsid w:val="00D2133B"/>
    <w:rsid w:val="00D218DB"/>
    <w:rsid w:val="00D23AC1"/>
    <w:rsid w:val="00D24011"/>
    <w:rsid w:val="00D2466A"/>
    <w:rsid w:val="00D24730"/>
    <w:rsid w:val="00D249C8"/>
    <w:rsid w:val="00D24CDA"/>
    <w:rsid w:val="00D24DF5"/>
    <w:rsid w:val="00D253F4"/>
    <w:rsid w:val="00D254B8"/>
    <w:rsid w:val="00D25FD4"/>
    <w:rsid w:val="00D2651D"/>
    <w:rsid w:val="00D26A63"/>
    <w:rsid w:val="00D26DFD"/>
    <w:rsid w:val="00D31756"/>
    <w:rsid w:val="00D31C40"/>
    <w:rsid w:val="00D320E2"/>
    <w:rsid w:val="00D321A7"/>
    <w:rsid w:val="00D32A1C"/>
    <w:rsid w:val="00D32EBE"/>
    <w:rsid w:val="00D3358F"/>
    <w:rsid w:val="00D33EAC"/>
    <w:rsid w:val="00D33FE2"/>
    <w:rsid w:val="00D3405A"/>
    <w:rsid w:val="00D342B5"/>
    <w:rsid w:val="00D345E4"/>
    <w:rsid w:val="00D355CD"/>
    <w:rsid w:val="00D3579E"/>
    <w:rsid w:val="00D35A20"/>
    <w:rsid w:val="00D35E74"/>
    <w:rsid w:val="00D36BCF"/>
    <w:rsid w:val="00D36FA5"/>
    <w:rsid w:val="00D374E9"/>
    <w:rsid w:val="00D37827"/>
    <w:rsid w:val="00D4042C"/>
    <w:rsid w:val="00D405C1"/>
    <w:rsid w:val="00D40C55"/>
    <w:rsid w:val="00D41FB0"/>
    <w:rsid w:val="00D42806"/>
    <w:rsid w:val="00D43CBC"/>
    <w:rsid w:val="00D43DF1"/>
    <w:rsid w:val="00D43F71"/>
    <w:rsid w:val="00D43FD9"/>
    <w:rsid w:val="00D440D9"/>
    <w:rsid w:val="00D44887"/>
    <w:rsid w:val="00D45524"/>
    <w:rsid w:val="00D45BF9"/>
    <w:rsid w:val="00D45C02"/>
    <w:rsid w:val="00D45CFF"/>
    <w:rsid w:val="00D46588"/>
    <w:rsid w:val="00D46690"/>
    <w:rsid w:val="00D466D8"/>
    <w:rsid w:val="00D46F31"/>
    <w:rsid w:val="00D51F4C"/>
    <w:rsid w:val="00D51F8D"/>
    <w:rsid w:val="00D522C7"/>
    <w:rsid w:val="00D53364"/>
    <w:rsid w:val="00D534BB"/>
    <w:rsid w:val="00D536CC"/>
    <w:rsid w:val="00D53793"/>
    <w:rsid w:val="00D541EC"/>
    <w:rsid w:val="00D556EE"/>
    <w:rsid w:val="00D55761"/>
    <w:rsid w:val="00D56265"/>
    <w:rsid w:val="00D567F4"/>
    <w:rsid w:val="00D56B47"/>
    <w:rsid w:val="00D57F8F"/>
    <w:rsid w:val="00D57FD4"/>
    <w:rsid w:val="00D60AF7"/>
    <w:rsid w:val="00D60BE9"/>
    <w:rsid w:val="00D60F0E"/>
    <w:rsid w:val="00D6228F"/>
    <w:rsid w:val="00D6235C"/>
    <w:rsid w:val="00D625B5"/>
    <w:rsid w:val="00D62CCD"/>
    <w:rsid w:val="00D631E9"/>
    <w:rsid w:val="00D6398B"/>
    <w:rsid w:val="00D64002"/>
    <w:rsid w:val="00D669EE"/>
    <w:rsid w:val="00D67268"/>
    <w:rsid w:val="00D70435"/>
    <w:rsid w:val="00D710E5"/>
    <w:rsid w:val="00D7169C"/>
    <w:rsid w:val="00D7295D"/>
    <w:rsid w:val="00D73111"/>
    <w:rsid w:val="00D74206"/>
    <w:rsid w:val="00D7429D"/>
    <w:rsid w:val="00D74F94"/>
    <w:rsid w:val="00D751DC"/>
    <w:rsid w:val="00D7571E"/>
    <w:rsid w:val="00D7604B"/>
    <w:rsid w:val="00D76678"/>
    <w:rsid w:val="00D76CA0"/>
    <w:rsid w:val="00D80411"/>
    <w:rsid w:val="00D80740"/>
    <w:rsid w:val="00D813A2"/>
    <w:rsid w:val="00D81791"/>
    <w:rsid w:val="00D822C7"/>
    <w:rsid w:val="00D82C1D"/>
    <w:rsid w:val="00D8342A"/>
    <w:rsid w:val="00D837C5"/>
    <w:rsid w:val="00D850D8"/>
    <w:rsid w:val="00D858AA"/>
    <w:rsid w:val="00D86DAF"/>
    <w:rsid w:val="00D87D5D"/>
    <w:rsid w:val="00D901A0"/>
    <w:rsid w:val="00D9084C"/>
    <w:rsid w:val="00D932E2"/>
    <w:rsid w:val="00D939AA"/>
    <w:rsid w:val="00D93F63"/>
    <w:rsid w:val="00D93FC2"/>
    <w:rsid w:val="00D946E3"/>
    <w:rsid w:val="00D9523F"/>
    <w:rsid w:val="00D95A25"/>
    <w:rsid w:val="00D96619"/>
    <w:rsid w:val="00D970F8"/>
    <w:rsid w:val="00D971E4"/>
    <w:rsid w:val="00D97C57"/>
    <w:rsid w:val="00DA03AC"/>
    <w:rsid w:val="00DA2AF4"/>
    <w:rsid w:val="00DA2BE0"/>
    <w:rsid w:val="00DA342A"/>
    <w:rsid w:val="00DA39FE"/>
    <w:rsid w:val="00DA4E26"/>
    <w:rsid w:val="00DA6A47"/>
    <w:rsid w:val="00DA7E5A"/>
    <w:rsid w:val="00DB11F7"/>
    <w:rsid w:val="00DB1E82"/>
    <w:rsid w:val="00DB2C72"/>
    <w:rsid w:val="00DB3795"/>
    <w:rsid w:val="00DB3A30"/>
    <w:rsid w:val="00DB430E"/>
    <w:rsid w:val="00DB436F"/>
    <w:rsid w:val="00DB4796"/>
    <w:rsid w:val="00DB4CAE"/>
    <w:rsid w:val="00DB570B"/>
    <w:rsid w:val="00DB59CB"/>
    <w:rsid w:val="00DB5AE1"/>
    <w:rsid w:val="00DB5E97"/>
    <w:rsid w:val="00DB6D75"/>
    <w:rsid w:val="00DB6FB8"/>
    <w:rsid w:val="00DB6FCA"/>
    <w:rsid w:val="00DC083A"/>
    <w:rsid w:val="00DC0AC9"/>
    <w:rsid w:val="00DC0EE6"/>
    <w:rsid w:val="00DC1259"/>
    <w:rsid w:val="00DC1834"/>
    <w:rsid w:val="00DC2538"/>
    <w:rsid w:val="00DC2939"/>
    <w:rsid w:val="00DC351A"/>
    <w:rsid w:val="00DC3874"/>
    <w:rsid w:val="00DC3C96"/>
    <w:rsid w:val="00DC3E4D"/>
    <w:rsid w:val="00DC3ECE"/>
    <w:rsid w:val="00DC4049"/>
    <w:rsid w:val="00DC43A5"/>
    <w:rsid w:val="00DC43B7"/>
    <w:rsid w:val="00DC4816"/>
    <w:rsid w:val="00DC539E"/>
    <w:rsid w:val="00DC539F"/>
    <w:rsid w:val="00DC5800"/>
    <w:rsid w:val="00DC587E"/>
    <w:rsid w:val="00DC62C3"/>
    <w:rsid w:val="00DD26E3"/>
    <w:rsid w:val="00DD2B54"/>
    <w:rsid w:val="00DD3641"/>
    <w:rsid w:val="00DD4483"/>
    <w:rsid w:val="00DD473D"/>
    <w:rsid w:val="00DD4F84"/>
    <w:rsid w:val="00DD63B6"/>
    <w:rsid w:val="00DD6BC4"/>
    <w:rsid w:val="00DD7F82"/>
    <w:rsid w:val="00DE0D7C"/>
    <w:rsid w:val="00DE1997"/>
    <w:rsid w:val="00DE1CAC"/>
    <w:rsid w:val="00DE1F32"/>
    <w:rsid w:val="00DE233C"/>
    <w:rsid w:val="00DE26A5"/>
    <w:rsid w:val="00DE372D"/>
    <w:rsid w:val="00DE3B81"/>
    <w:rsid w:val="00DE3BA8"/>
    <w:rsid w:val="00DE3EC9"/>
    <w:rsid w:val="00DE3FC9"/>
    <w:rsid w:val="00DE4081"/>
    <w:rsid w:val="00DE4AB6"/>
    <w:rsid w:val="00DE51F5"/>
    <w:rsid w:val="00DE5738"/>
    <w:rsid w:val="00DE597B"/>
    <w:rsid w:val="00DE60AB"/>
    <w:rsid w:val="00DE7D91"/>
    <w:rsid w:val="00DF1842"/>
    <w:rsid w:val="00DF1A0A"/>
    <w:rsid w:val="00DF204E"/>
    <w:rsid w:val="00DF207D"/>
    <w:rsid w:val="00DF2737"/>
    <w:rsid w:val="00DF3BA3"/>
    <w:rsid w:val="00DF3E9E"/>
    <w:rsid w:val="00DF400B"/>
    <w:rsid w:val="00DF5C6E"/>
    <w:rsid w:val="00DF66B7"/>
    <w:rsid w:val="00DF6FDC"/>
    <w:rsid w:val="00DF7190"/>
    <w:rsid w:val="00DF7C58"/>
    <w:rsid w:val="00E00271"/>
    <w:rsid w:val="00E017D6"/>
    <w:rsid w:val="00E02DAB"/>
    <w:rsid w:val="00E03899"/>
    <w:rsid w:val="00E03B01"/>
    <w:rsid w:val="00E03C4D"/>
    <w:rsid w:val="00E0401E"/>
    <w:rsid w:val="00E04669"/>
    <w:rsid w:val="00E049F8"/>
    <w:rsid w:val="00E05D8F"/>
    <w:rsid w:val="00E06FE2"/>
    <w:rsid w:val="00E07661"/>
    <w:rsid w:val="00E07763"/>
    <w:rsid w:val="00E07BCD"/>
    <w:rsid w:val="00E10DD1"/>
    <w:rsid w:val="00E11850"/>
    <w:rsid w:val="00E12B8C"/>
    <w:rsid w:val="00E12EE3"/>
    <w:rsid w:val="00E13559"/>
    <w:rsid w:val="00E14641"/>
    <w:rsid w:val="00E155C2"/>
    <w:rsid w:val="00E158DD"/>
    <w:rsid w:val="00E1596B"/>
    <w:rsid w:val="00E15E36"/>
    <w:rsid w:val="00E16469"/>
    <w:rsid w:val="00E166BC"/>
    <w:rsid w:val="00E16732"/>
    <w:rsid w:val="00E17196"/>
    <w:rsid w:val="00E17C50"/>
    <w:rsid w:val="00E201B4"/>
    <w:rsid w:val="00E20B3A"/>
    <w:rsid w:val="00E20E2B"/>
    <w:rsid w:val="00E21581"/>
    <w:rsid w:val="00E2171C"/>
    <w:rsid w:val="00E21982"/>
    <w:rsid w:val="00E22115"/>
    <w:rsid w:val="00E22BE0"/>
    <w:rsid w:val="00E22C34"/>
    <w:rsid w:val="00E22C51"/>
    <w:rsid w:val="00E23426"/>
    <w:rsid w:val="00E23597"/>
    <w:rsid w:val="00E2409B"/>
    <w:rsid w:val="00E25187"/>
    <w:rsid w:val="00E26068"/>
    <w:rsid w:val="00E26C27"/>
    <w:rsid w:val="00E30B2A"/>
    <w:rsid w:val="00E31D40"/>
    <w:rsid w:val="00E323AF"/>
    <w:rsid w:val="00E32973"/>
    <w:rsid w:val="00E32C46"/>
    <w:rsid w:val="00E32DB5"/>
    <w:rsid w:val="00E32EC4"/>
    <w:rsid w:val="00E331C7"/>
    <w:rsid w:val="00E33313"/>
    <w:rsid w:val="00E33B14"/>
    <w:rsid w:val="00E345D5"/>
    <w:rsid w:val="00E3469C"/>
    <w:rsid w:val="00E351F7"/>
    <w:rsid w:val="00E35354"/>
    <w:rsid w:val="00E37EEB"/>
    <w:rsid w:val="00E405E4"/>
    <w:rsid w:val="00E410C5"/>
    <w:rsid w:val="00E41881"/>
    <w:rsid w:val="00E42194"/>
    <w:rsid w:val="00E4267B"/>
    <w:rsid w:val="00E43077"/>
    <w:rsid w:val="00E44242"/>
    <w:rsid w:val="00E443B3"/>
    <w:rsid w:val="00E445CA"/>
    <w:rsid w:val="00E445D7"/>
    <w:rsid w:val="00E44A76"/>
    <w:rsid w:val="00E44C5C"/>
    <w:rsid w:val="00E45169"/>
    <w:rsid w:val="00E45458"/>
    <w:rsid w:val="00E46AC4"/>
    <w:rsid w:val="00E478D9"/>
    <w:rsid w:val="00E47E4B"/>
    <w:rsid w:val="00E47F2F"/>
    <w:rsid w:val="00E47FC4"/>
    <w:rsid w:val="00E47FE5"/>
    <w:rsid w:val="00E505FD"/>
    <w:rsid w:val="00E50C59"/>
    <w:rsid w:val="00E51BFB"/>
    <w:rsid w:val="00E52139"/>
    <w:rsid w:val="00E52B3C"/>
    <w:rsid w:val="00E5317C"/>
    <w:rsid w:val="00E538C1"/>
    <w:rsid w:val="00E53C1E"/>
    <w:rsid w:val="00E54397"/>
    <w:rsid w:val="00E556A7"/>
    <w:rsid w:val="00E56FD8"/>
    <w:rsid w:val="00E604A7"/>
    <w:rsid w:val="00E60835"/>
    <w:rsid w:val="00E608A8"/>
    <w:rsid w:val="00E6151F"/>
    <w:rsid w:val="00E6280C"/>
    <w:rsid w:val="00E63DC9"/>
    <w:rsid w:val="00E64021"/>
    <w:rsid w:val="00E6502D"/>
    <w:rsid w:val="00E65681"/>
    <w:rsid w:val="00E659A7"/>
    <w:rsid w:val="00E65F8C"/>
    <w:rsid w:val="00E66377"/>
    <w:rsid w:val="00E66800"/>
    <w:rsid w:val="00E67324"/>
    <w:rsid w:val="00E67573"/>
    <w:rsid w:val="00E677D3"/>
    <w:rsid w:val="00E67BD2"/>
    <w:rsid w:val="00E67EED"/>
    <w:rsid w:val="00E71E7D"/>
    <w:rsid w:val="00E71F47"/>
    <w:rsid w:val="00E72069"/>
    <w:rsid w:val="00E7219A"/>
    <w:rsid w:val="00E725E5"/>
    <w:rsid w:val="00E74A3F"/>
    <w:rsid w:val="00E74BA7"/>
    <w:rsid w:val="00E754C2"/>
    <w:rsid w:val="00E75DCB"/>
    <w:rsid w:val="00E76028"/>
    <w:rsid w:val="00E76FEE"/>
    <w:rsid w:val="00E770FF"/>
    <w:rsid w:val="00E77804"/>
    <w:rsid w:val="00E804FA"/>
    <w:rsid w:val="00E8063F"/>
    <w:rsid w:val="00E8106A"/>
    <w:rsid w:val="00E812C9"/>
    <w:rsid w:val="00E8486D"/>
    <w:rsid w:val="00E84CC1"/>
    <w:rsid w:val="00E84F0D"/>
    <w:rsid w:val="00E852A5"/>
    <w:rsid w:val="00E85333"/>
    <w:rsid w:val="00E85FFE"/>
    <w:rsid w:val="00E86314"/>
    <w:rsid w:val="00E874D3"/>
    <w:rsid w:val="00E87501"/>
    <w:rsid w:val="00E918ED"/>
    <w:rsid w:val="00E91DE6"/>
    <w:rsid w:val="00E91E31"/>
    <w:rsid w:val="00E92A07"/>
    <w:rsid w:val="00E93102"/>
    <w:rsid w:val="00E950D0"/>
    <w:rsid w:val="00E95B63"/>
    <w:rsid w:val="00E9746C"/>
    <w:rsid w:val="00E97A31"/>
    <w:rsid w:val="00E97AF8"/>
    <w:rsid w:val="00E97DF6"/>
    <w:rsid w:val="00EA0096"/>
    <w:rsid w:val="00EA04A9"/>
    <w:rsid w:val="00EA0FC4"/>
    <w:rsid w:val="00EA156E"/>
    <w:rsid w:val="00EA196E"/>
    <w:rsid w:val="00EA1B2B"/>
    <w:rsid w:val="00EA1CBA"/>
    <w:rsid w:val="00EA2159"/>
    <w:rsid w:val="00EA2375"/>
    <w:rsid w:val="00EA27D5"/>
    <w:rsid w:val="00EA3DFE"/>
    <w:rsid w:val="00EA4B26"/>
    <w:rsid w:val="00EA4BF0"/>
    <w:rsid w:val="00EA4CD3"/>
    <w:rsid w:val="00EA5F4C"/>
    <w:rsid w:val="00EA7776"/>
    <w:rsid w:val="00EA7E1A"/>
    <w:rsid w:val="00EB02D6"/>
    <w:rsid w:val="00EB1E18"/>
    <w:rsid w:val="00EB1F9C"/>
    <w:rsid w:val="00EB2289"/>
    <w:rsid w:val="00EB2436"/>
    <w:rsid w:val="00EB2CA8"/>
    <w:rsid w:val="00EB38E8"/>
    <w:rsid w:val="00EB3DCF"/>
    <w:rsid w:val="00EB3E4C"/>
    <w:rsid w:val="00EB481E"/>
    <w:rsid w:val="00EB54D7"/>
    <w:rsid w:val="00EB568F"/>
    <w:rsid w:val="00EB5DC7"/>
    <w:rsid w:val="00EB646A"/>
    <w:rsid w:val="00EB69EF"/>
    <w:rsid w:val="00EB6CEB"/>
    <w:rsid w:val="00EB758F"/>
    <w:rsid w:val="00EB7CE1"/>
    <w:rsid w:val="00EB7FC1"/>
    <w:rsid w:val="00EC0278"/>
    <w:rsid w:val="00EC03DF"/>
    <w:rsid w:val="00EC08AA"/>
    <w:rsid w:val="00EC0D8A"/>
    <w:rsid w:val="00EC13D6"/>
    <w:rsid w:val="00EC2493"/>
    <w:rsid w:val="00EC2BE5"/>
    <w:rsid w:val="00EC391B"/>
    <w:rsid w:val="00EC3C65"/>
    <w:rsid w:val="00EC4D8D"/>
    <w:rsid w:val="00EC59C1"/>
    <w:rsid w:val="00EC5B88"/>
    <w:rsid w:val="00EC6A2E"/>
    <w:rsid w:val="00EC6CAF"/>
    <w:rsid w:val="00EC6E5D"/>
    <w:rsid w:val="00EC76B9"/>
    <w:rsid w:val="00EC7F03"/>
    <w:rsid w:val="00ED0738"/>
    <w:rsid w:val="00ED120C"/>
    <w:rsid w:val="00ED1808"/>
    <w:rsid w:val="00ED2707"/>
    <w:rsid w:val="00ED380D"/>
    <w:rsid w:val="00ED4F74"/>
    <w:rsid w:val="00ED4F7C"/>
    <w:rsid w:val="00ED5EF0"/>
    <w:rsid w:val="00ED61C9"/>
    <w:rsid w:val="00ED73B3"/>
    <w:rsid w:val="00ED7C6F"/>
    <w:rsid w:val="00EE03C1"/>
    <w:rsid w:val="00EE24E8"/>
    <w:rsid w:val="00EE2C7A"/>
    <w:rsid w:val="00EE33D0"/>
    <w:rsid w:val="00EE366F"/>
    <w:rsid w:val="00EE4011"/>
    <w:rsid w:val="00EE40AB"/>
    <w:rsid w:val="00EE4D7C"/>
    <w:rsid w:val="00EE4E80"/>
    <w:rsid w:val="00EE50F4"/>
    <w:rsid w:val="00EE57F1"/>
    <w:rsid w:val="00EE6E05"/>
    <w:rsid w:val="00EE7275"/>
    <w:rsid w:val="00EE7DC2"/>
    <w:rsid w:val="00EF01E0"/>
    <w:rsid w:val="00EF092D"/>
    <w:rsid w:val="00EF0DBE"/>
    <w:rsid w:val="00EF0DC1"/>
    <w:rsid w:val="00EF171B"/>
    <w:rsid w:val="00EF21F8"/>
    <w:rsid w:val="00EF2935"/>
    <w:rsid w:val="00EF2BCB"/>
    <w:rsid w:val="00EF2CB0"/>
    <w:rsid w:val="00EF2E2A"/>
    <w:rsid w:val="00EF325A"/>
    <w:rsid w:val="00EF37D5"/>
    <w:rsid w:val="00EF4152"/>
    <w:rsid w:val="00EF45D4"/>
    <w:rsid w:val="00EF5382"/>
    <w:rsid w:val="00EF5B7B"/>
    <w:rsid w:val="00EF5F52"/>
    <w:rsid w:val="00EF61DB"/>
    <w:rsid w:val="00EF7688"/>
    <w:rsid w:val="00F0047A"/>
    <w:rsid w:val="00F01871"/>
    <w:rsid w:val="00F0195C"/>
    <w:rsid w:val="00F01BA7"/>
    <w:rsid w:val="00F02044"/>
    <w:rsid w:val="00F04794"/>
    <w:rsid w:val="00F051F1"/>
    <w:rsid w:val="00F052E7"/>
    <w:rsid w:val="00F0578C"/>
    <w:rsid w:val="00F057FF"/>
    <w:rsid w:val="00F06EC6"/>
    <w:rsid w:val="00F0708F"/>
    <w:rsid w:val="00F0752C"/>
    <w:rsid w:val="00F07FB7"/>
    <w:rsid w:val="00F101F1"/>
    <w:rsid w:val="00F104EA"/>
    <w:rsid w:val="00F109E1"/>
    <w:rsid w:val="00F10F27"/>
    <w:rsid w:val="00F11973"/>
    <w:rsid w:val="00F1272E"/>
    <w:rsid w:val="00F12F14"/>
    <w:rsid w:val="00F1398E"/>
    <w:rsid w:val="00F13A1D"/>
    <w:rsid w:val="00F13D0D"/>
    <w:rsid w:val="00F13FD3"/>
    <w:rsid w:val="00F14DF1"/>
    <w:rsid w:val="00F16413"/>
    <w:rsid w:val="00F16C22"/>
    <w:rsid w:val="00F16CC4"/>
    <w:rsid w:val="00F16D7E"/>
    <w:rsid w:val="00F16EC3"/>
    <w:rsid w:val="00F1717C"/>
    <w:rsid w:val="00F1770E"/>
    <w:rsid w:val="00F177B6"/>
    <w:rsid w:val="00F20232"/>
    <w:rsid w:val="00F202C8"/>
    <w:rsid w:val="00F205E1"/>
    <w:rsid w:val="00F20F98"/>
    <w:rsid w:val="00F21E53"/>
    <w:rsid w:val="00F21FFF"/>
    <w:rsid w:val="00F221F7"/>
    <w:rsid w:val="00F226D6"/>
    <w:rsid w:val="00F22ABE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3017A"/>
    <w:rsid w:val="00F30803"/>
    <w:rsid w:val="00F3113F"/>
    <w:rsid w:val="00F316F7"/>
    <w:rsid w:val="00F317A4"/>
    <w:rsid w:val="00F3240C"/>
    <w:rsid w:val="00F34F6B"/>
    <w:rsid w:val="00F351A5"/>
    <w:rsid w:val="00F359AF"/>
    <w:rsid w:val="00F36C6E"/>
    <w:rsid w:val="00F40011"/>
    <w:rsid w:val="00F40444"/>
    <w:rsid w:val="00F40F76"/>
    <w:rsid w:val="00F41182"/>
    <w:rsid w:val="00F4273D"/>
    <w:rsid w:val="00F434F9"/>
    <w:rsid w:val="00F44D64"/>
    <w:rsid w:val="00F46DE6"/>
    <w:rsid w:val="00F476BC"/>
    <w:rsid w:val="00F4791D"/>
    <w:rsid w:val="00F516EA"/>
    <w:rsid w:val="00F53052"/>
    <w:rsid w:val="00F53F8E"/>
    <w:rsid w:val="00F55303"/>
    <w:rsid w:val="00F5534C"/>
    <w:rsid w:val="00F56C02"/>
    <w:rsid w:val="00F579FF"/>
    <w:rsid w:val="00F57B5E"/>
    <w:rsid w:val="00F57B83"/>
    <w:rsid w:val="00F607E0"/>
    <w:rsid w:val="00F61B97"/>
    <w:rsid w:val="00F629C8"/>
    <w:rsid w:val="00F62AA9"/>
    <w:rsid w:val="00F62AC0"/>
    <w:rsid w:val="00F62EFD"/>
    <w:rsid w:val="00F63F59"/>
    <w:rsid w:val="00F64142"/>
    <w:rsid w:val="00F64DA8"/>
    <w:rsid w:val="00F651AC"/>
    <w:rsid w:val="00F654AB"/>
    <w:rsid w:val="00F65838"/>
    <w:rsid w:val="00F659E7"/>
    <w:rsid w:val="00F660F5"/>
    <w:rsid w:val="00F6631A"/>
    <w:rsid w:val="00F663A7"/>
    <w:rsid w:val="00F66803"/>
    <w:rsid w:val="00F66AC2"/>
    <w:rsid w:val="00F704C2"/>
    <w:rsid w:val="00F70D11"/>
    <w:rsid w:val="00F71594"/>
    <w:rsid w:val="00F716CC"/>
    <w:rsid w:val="00F717AF"/>
    <w:rsid w:val="00F72D8C"/>
    <w:rsid w:val="00F72DED"/>
    <w:rsid w:val="00F73C5A"/>
    <w:rsid w:val="00F73FAD"/>
    <w:rsid w:val="00F74138"/>
    <w:rsid w:val="00F7428F"/>
    <w:rsid w:val="00F75EE6"/>
    <w:rsid w:val="00F7632E"/>
    <w:rsid w:val="00F76867"/>
    <w:rsid w:val="00F76C30"/>
    <w:rsid w:val="00F77706"/>
    <w:rsid w:val="00F8122B"/>
    <w:rsid w:val="00F8226E"/>
    <w:rsid w:val="00F828A4"/>
    <w:rsid w:val="00F83211"/>
    <w:rsid w:val="00F83587"/>
    <w:rsid w:val="00F84481"/>
    <w:rsid w:val="00F84AD3"/>
    <w:rsid w:val="00F8553F"/>
    <w:rsid w:val="00F859DC"/>
    <w:rsid w:val="00F85FAD"/>
    <w:rsid w:val="00F8639E"/>
    <w:rsid w:val="00F867F5"/>
    <w:rsid w:val="00F86DCB"/>
    <w:rsid w:val="00F91E53"/>
    <w:rsid w:val="00F91FF4"/>
    <w:rsid w:val="00F92CBC"/>
    <w:rsid w:val="00F92D74"/>
    <w:rsid w:val="00F92F68"/>
    <w:rsid w:val="00F936FD"/>
    <w:rsid w:val="00F943FA"/>
    <w:rsid w:val="00F94421"/>
    <w:rsid w:val="00F949EE"/>
    <w:rsid w:val="00F94C6B"/>
    <w:rsid w:val="00F94D90"/>
    <w:rsid w:val="00F9543D"/>
    <w:rsid w:val="00F95580"/>
    <w:rsid w:val="00F95A91"/>
    <w:rsid w:val="00F95CDB"/>
    <w:rsid w:val="00F96DA8"/>
    <w:rsid w:val="00F96F8A"/>
    <w:rsid w:val="00F97662"/>
    <w:rsid w:val="00FA0F1F"/>
    <w:rsid w:val="00FA17A5"/>
    <w:rsid w:val="00FA2C16"/>
    <w:rsid w:val="00FA30AD"/>
    <w:rsid w:val="00FA3204"/>
    <w:rsid w:val="00FA33A2"/>
    <w:rsid w:val="00FA348A"/>
    <w:rsid w:val="00FA35BD"/>
    <w:rsid w:val="00FA474B"/>
    <w:rsid w:val="00FA4870"/>
    <w:rsid w:val="00FA565C"/>
    <w:rsid w:val="00FA59B0"/>
    <w:rsid w:val="00FA5B27"/>
    <w:rsid w:val="00FA5D51"/>
    <w:rsid w:val="00FA66A4"/>
    <w:rsid w:val="00FA66FC"/>
    <w:rsid w:val="00FA786E"/>
    <w:rsid w:val="00FA78EA"/>
    <w:rsid w:val="00FA7D4C"/>
    <w:rsid w:val="00FB02B6"/>
    <w:rsid w:val="00FB06EE"/>
    <w:rsid w:val="00FB1D49"/>
    <w:rsid w:val="00FB1EB2"/>
    <w:rsid w:val="00FB213F"/>
    <w:rsid w:val="00FB2646"/>
    <w:rsid w:val="00FB2A66"/>
    <w:rsid w:val="00FB4631"/>
    <w:rsid w:val="00FB4F10"/>
    <w:rsid w:val="00FB4FC6"/>
    <w:rsid w:val="00FB55D5"/>
    <w:rsid w:val="00FB5A94"/>
    <w:rsid w:val="00FB5AC6"/>
    <w:rsid w:val="00FB62A0"/>
    <w:rsid w:val="00FB6B15"/>
    <w:rsid w:val="00FB758D"/>
    <w:rsid w:val="00FB7692"/>
    <w:rsid w:val="00FB7AF8"/>
    <w:rsid w:val="00FB7C4F"/>
    <w:rsid w:val="00FC013F"/>
    <w:rsid w:val="00FC06D6"/>
    <w:rsid w:val="00FC1CD1"/>
    <w:rsid w:val="00FC27DE"/>
    <w:rsid w:val="00FC2C6A"/>
    <w:rsid w:val="00FC2D76"/>
    <w:rsid w:val="00FC31C3"/>
    <w:rsid w:val="00FC4539"/>
    <w:rsid w:val="00FC5AA9"/>
    <w:rsid w:val="00FC706C"/>
    <w:rsid w:val="00FC7BC4"/>
    <w:rsid w:val="00FD0057"/>
    <w:rsid w:val="00FD097E"/>
    <w:rsid w:val="00FD144E"/>
    <w:rsid w:val="00FD164C"/>
    <w:rsid w:val="00FD22A2"/>
    <w:rsid w:val="00FD2A4B"/>
    <w:rsid w:val="00FD4BEC"/>
    <w:rsid w:val="00FD4D28"/>
    <w:rsid w:val="00FD5004"/>
    <w:rsid w:val="00FD526F"/>
    <w:rsid w:val="00FD5418"/>
    <w:rsid w:val="00FD58B9"/>
    <w:rsid w:val="00FD5901"/>
    <w:rsid w:val="00FD64FA"/>
    <w:rsid w:val="00FD66FD"/>
    <w:rsid w:val="00FD6A1A"/>
    <w:rsid w:val="00FD6BD9"/>
    <w:rsid w:val="00FD7063"/>
    <w:rsid w:val="00FD7875"/>
    <w:rsid w:val="00FE0BA8"/>
    <w:rsid w:val="00FE153B"/>
    <w:rsid w:val="00FE2350"/>
    <w:rsid w:val="00FE2A5F"/>
    <w:rsid w:val="00FE3390"/>
    <w:rsid w:val="00FE394E"/>
    <w:rsid w:val="00FE3A22"/>
    <w:rsid w:val="00FE5291"/>
    <w:rsid w:val="00FE67A2"/>
    <w:rsid w:val="00FE6AD8"/>
    <w:rsid w:val="00FF0671"/>
    <w:rsid w:val="00FF0881"/>
    <w:rsid w:val="00FF0D96"/>
    <w:rsid w:val="00FF0E0E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F72"/>
    <w:rsid w:val="00FF45C9"/>
    <w:rsid w:val="00FF50A8"/>
    <w:rsid w:val="00FF6035"/>
    <w:rsid w:val="00FF606D"/>
    <w:rsid w:val="00FF6CA7"/>
    <w:rsid w:val="00FF72F8"/>
    <w:rsid w:val="00FF7324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000C44"/>
  <w15:docId w15:val="{F4F96177-924F-4757-85A9-3ABB25B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94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B07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D74F94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74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9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74F9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74F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74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4F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F94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02B5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02B56"/>
    <w:rPr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E03C0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E03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qFormat/>
    <w:rsid w:val="00380B6E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B0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42F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42F8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42F8C"/>
    <w:rPr>
      <w:vertAlign w:val="superscript"/>
    </w:rPr>
  </w:style>
  <w:style w:type="paragraph" w:styleId="af5">
    <w:name w:val="Normal (Web)"/>
    <w:basedOn w:val="a"/>
    <w:link w:val="af6"/>
    <w:unhideWhenUsed/>
    <w:rsid w:val="007C260D"/>
    <w:pPr>
      <w:spacing w:before="100" w:beforeAutospacing="1" w:after="100" w:afterAutospacing="1"/>
    </w:pPr>
    <w:rPr>
      <w:rFonts w:eastAsia="Times New Roman"/>
    </w:rPr>
  </w:style>
  <w:style w:type="character" w:customStyle="1" w:styleId="af6">
    <w:name w:val="Обычный (Интернет) Знак"/>
    <w:link w:val="af5"/>
    <w:rsid w:val="007C260D"/>
    <w:rPr>
      <w:rFonts w:ascii="Times New Roman" w:eastAsia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0A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073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1C30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303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1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1D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615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5E0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7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2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9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1C541-0FAF-48E4-9689-64388C44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48</Pages>
  <Words>9543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63817</CharactersWithSpaces>
  <SharedDoc>false</SharedDoc>
  <HLinks>
    <vt:vector size="6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http://elementy.ru/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Игнатьев</cp:lastModifiedBy>
  <cp:revision>25</cp:revision>
  <cp:lastPrinted>2019-05-15T02:34:00Z</cp:lastPrinted>
  <dcterms:created xsi:type="dcterms:W3CDTF">2019-03-22T22:40:00Z</dcterms:created>
  <dcterms:modified xsi:type="dcterms:W3CDTF">2019-12-12T09:10:00Z</dcterms:modified>
</cp:coreProperties>
</file>