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2E" w:rsidRDefault="00390B9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240" cy="6464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3962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2E" w:rsidRDefault="00F1712E">
      <w:pPr>
        <w:spacing w:after="79" w:line="1" w:lineRule="exact"/>
      </w:pPr>
    </w:p>
    <w:p w:rsidR="00F1712E" w:rsidRDefault="00390B94">
      <w:pPr>
        <w:pStyle w:val="2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РОССИЙСКОЙ ФЕДЕРАЦИИ</w:t>
      </w:r>
    </w:p>
    <w:p w:rsidR="00F1712E" w:rsidRDefault="00390B94" w:rsidP="00802593">
      <w:pPr>
        <w:pStyle w:val="20"/>
        <w:spacing w:after="0" w:line="264" w:lineRule="auto"/>
        <w:jc w:val="center"/>
        <w:rPr>
          <w:sz w:val="28"/>
          <w:szCs w:val="28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  <w:r>
        <w:rPr>
          <w:sz w:val="22"/>
          <w:szCs w:val="22"/>
        </w:rPr>
        <w:br/>
      </w:r>
      <w:r>
        <w:rPr>
          <w:b/>
          <w:bCs/>
          <w:sz w:val="28"/>
          <w:szCs w:val="28"/>
        </w:rPr>
        <w:t>«Дальневосточный федеральный университет»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(ДВФУ)</w:t>
      </w:r>
    </w:p>
    <w:p w:rsidR="00802593" w:rsidRDefault="00390B94">
      <w:pPr>
        <w:pStyle w:val="1"/>
        <w:spacing w:line="240" w:lineRule="auto"/>
        <w:ind w:firstLine="0"/>
        <w:jc w:val="center"/>
      </w:pPr>
      <w:r>
        <w:t>ШКОЛА ЕСТЕСТВЕННЫХ НАУК</w:t>
      </w:r>
      <w:r>
        <w:br/>
      </w:r>
    </w:p>
    <w:p w:rsidR="00F1712E" w:rsidRDefault="00390B94" w:rsidP="00802593">
      <w:pPr>
        <w:pStyle w:val="1"/>
        <w:spacing w:line="240" w:lineRule="auto"/>
        <w:ind w:firstLine="0"/>
        <w:jc w:val="right"/>
      </w:pPr>
      <w:r>
        <w:t>«УТВЕРЖДАЮ»</w:t>
      </w:r>
    </w:p>
    <w:p w:rsidR="00802593" w:rsidRDefault="00390B94" w:rsidP="00802593">
      <w:pPr>
        <w:pStyle w:val="1"/>
        <w:spacing w:line="240" w:lineRule="auto"/>
        <w:ind w:firstLine="0"/>
        <w:jc w:val="right"/>
      </w:pPr>
      <w:r>
        <w:t>Директор Школы естественных наук</w:t>
      </w:r>
    </w:p>
    <w:p w:rsidR="00802593" w:rsidRDefault="00802593" w:rsidP="00802593">
      <w:pPr>
        <w:pStyle w:val="1"/>
        <w:spacing w:line="240" w:lineRule="auto"/>
        <w:ind w:firstLine="0"/>
        <w:jc w:val="right"/>
      </w:pPr>
      <w:r>
        <w:tab/>
        <w:t>_____________/</w:t>
      </w:r>
      <w:proofErr w:type="spellStart"/>
      <w:r>
        <w:t>Тананаев</w:t>
      </w:r>
      <w:proofErr w:type="spellEnd"/>
      <w:r>
        <w:t xml:space="preserve"> И.Г./</w:t>
      </w:r>
    </w:p>
    <w:p w:rsidR="00F1712E" w:rsidRDefault="00802593" w:rsidP="00802593">
      <w:pPr>
        <w:pStyle w:val="1"/>
        <w:spacing w:line="240" w:lineRule="auto"/>
        <w:ind w:firstLine="0"/>
        <w:jc w:val="right"/>
      </w:pPr>
      <w:r>
        <w:t>_________</w:t>
      </w:r>
      <w:r w:rsidR="00390B94">
        <w:t>«</w:t>
      </w:r>
      <w:r>
        <w:t>_________</w:t>
      </w:r>
      <w:r w:rsidR="00390B94">
        <w:t>»</w:t>
      </w:r>
      <w:r w:rsidR="00390B94">
        <w:tab/>
        <w:t>20</w:t>
      </w:r>
      <w:r>
        <w:t>20</w:t>
      </w:r>
      <w:r w:rsidR="00390B94">
        <w:t xml:space="preserve"> г.</w:t>
      </w:r>
    </w:p>
    <w:p w:rsidR="00802593" w:rsidRDefault="00802593">
      <w:pPr>
        <w:pStyle w:val="1"/>
        <w:spacing w:after="320" w:line="240" w:lineRule="auto"/>
        <w:ind w:firstLine="0"/>
        <w:jc w:val="center"/>
      </w:pPr>
    </w:p>
    <w:p w:rsidR="00802593" w:rsidRDefault="00802593">
      <w:pPr>
        <w:pStyle w:val="1"/>
        <w:spacing w:after="320" w:line="240" w:lineRule="auto"/>
        <w:ind w:firstLine="0"/>
        <w:jc w:val="center"/>
      </w:pPr>
    </w:p>
    <w:p w:rsidR="00F1712E" w:rsidRDefault="00390B94">
      <w:pPr>
        <w:pStyle w:val="1"/>
        <w:spacing w:after="320" w:line="240" w:lineRule="auto"/>
        <w:ind w:firstLine="0"/>
        <w:jc w:val="center"/>
      </w:pPr>
      <w:r>
        <w:t>ОБЩАЯ ХАРАКТЕРИСТИКА</w:t>
      </w:r>
      <w:r>
        <w:br/>
        <w:t>ОСНОВНОЙ ПРОФЕССИОНАЛЬНОЙ ОБРАЗОВАТЕЛЬНОЙ ПРОГРАММЫ</w:t>
      </w:r>
    </w:p>
    <w:p w:rsidR="00F1712E" w:rsidRDefault="00390B94">
      <w:pPr>
        <w:pStyle w:val="1"/>
        <w:spacing w:after="640" w:line="240" w:lineRule="auto"/>
        <w:ind w:firstLine="0"/>
        <w:jc w:val="center"/>
      </w:pPr>
      <w:r>
        <w:t>НАПРАВЛЕНИЕ ПОДГОТОВКИ</w:t>
      </w:r>
      <w:r>
        <w:br/>
        <w:t>09.04.02 Информационные системы и технологии</w:t>
      </w:r>
      <w:r>
        <w:br/>
        <w:t>программа магистратуры</w:t>
      </w:r>
      <w:r>
        <w:br/>
        <w:t>«</w:t>
      </w:r>
      <w:r w:rsidR="00802593">
        <w:t>Информационная безопасность в кредитно-финансовой сфере</w:t>
      </w:r>
      <w:r>
        <w:t>»</w:t>
      </w:r>
    </w:p>
    <w:p w:rsidR="00F1712E" w:rsidRDefault="00390B94">
      <w:pPr>
        <w:pStyle w:val="1"/>
        <w:spacing w:after="640" w:line="240" w:lineRule="auto"/>
        <w:ind w:firstLine="0"/>
        <w:jc w:val="center"/>
      </w:pPr>
      <w:r>
        <w:t>Квалификация выпускника - магистр</w:t>
      </w:r>
    </w:p>
    <w:p w:rsidR="00F1712E" w:rsidRDefault="00390B94">
      <w:pPr>
        <w:pStyle w:val="1"/>
        <w:spacing w:line="240" w:lineRule="auto"/>
        <w:ind w:firstLine="0"/>
      </w:pPr>
      <w:r>
        <w:t>Форма обучения: очная</w:t>
      </w:r>
    </w:p>
    <w:p w:rsidR="00F1712E" w:rsidRDefault="00390B94">
      <w:pPr>
        <w:pStyle w:val="1"/>
        <w:spacing w:line="240" w:lineRule="auto"/>
        <w:ind w:firstLine="0"/>
      </w:pPr>
      <w:r>
        <w:t>Нормативный срок освоения программы</w:t>
      </w:r>
    </w:p>
    <w:p w:rsidR="00F1712E" w:rsidRDefault="00390B94">
      <w:pPr>
        <w:pStyle w:val="1"/>
        <w:spacing w:after="2240" w:line="240" w:lineRule="auto"/>
        <w:ind w:firstLine="0"/>
      </w:pPr>
      <w:r>
        <w:t>(очная форма обучения) 2 года</w:t>
      </w:r>
    </w:p>
    <w:p w:rsidR="00802593" w:rsidRDefault="00802593">
      <w:pPr>
        <w:pStyle w:val="1"/>
        <w:spacing w:line="240" w:lineRule="auto"/>
        <w:ind w:firstLine="0"/>
        <w:jc w:val="center"/>
      </w:pPr>
    </w:p>
    <w:p w:rsidR="00802593" w:rsidRDefault="00802593">
      <w:pPr>
        <w:pStyle w:val="1"/>
        <w:spacing w:line="240" w:lineRule="auto"/>
        <w:ind w:firstLine="0"/>
        <w:jc w:val="center"/>
      </w:pPr>
    </w:p>
    <w:p w:rsidR="00802593" w:rsidRDefault="00802593">
      <w:pPr>
        <w:pStyle w:val="1"/>
        <w:spacing w:line="240" w:lineRule="auto"/>
        <w:ind w:firstLine="0"/>
        <w:jc w:val="center"/>
      </w:pPr>
    </w:p>
    <w:p w:rsidR="00802593" w:rsidRDefault="00802593">
      <w:pPr>
        <w:pStyle w:val="1"/>
        <w:spacing w:line="240" w:lineRule="auto"/>
        <w:ind w:firstLine="0"/>
        <w:jc w:val="center"/>
      </w:pPr>
    </w:p>
    <w:p w:rsidR="00F1712E" w:rsidRDefault="00390B94">
      <w:pPr>
        <w:pStyle w:val="1"/>
        <w:spacing w:line="240" w:lineRule="auto"/>
        <w:ind w:firstLine="0"/>
        <w:jc w:val="center"/>
      </w:pPr>
      <w:r>
        <w:t>Владивосток</w:t>
      </w:r>
    </w:p>
    <w:p w:rsidR="00F1712E" w:rsidRDefault="00390B94">
      <w:pPr>
        <w:pStyle w:val="1"/>
        <w:spacing w:after="320" w:line="240" w:lineRule="auto"/>
        <w:ind w:firstLine="0"/>
        <w:jc w:val="center"/>
        <w:sectPr w:rsidR="00F1712E" w:rsidSect="00C63205">
          <w:footerReference w:type="default" r:id="rId10"/>
          <w:pgSz w:w="11900" w:h="16840"/>
          <w:pgMar w:top="1134" w:right="567" w:bottom="1134" w:left="1701" w:header="573" w:footer="573" w:gutter="0"/>
          <w:pgNumType w:start="2"/>
          <w:cols w:space="720"/>
          <w:noEndnote/>
          <w:docGrid w:linePitch="360"/>
        </w:sectPr>
      </w:pPr>
      <w:r>
        <w:t>20</w:t>
      </w:r>
      <w:r w:rsidR="00802593">
        <w:t>20</w:t>
      </w:r>
    </w:p>
    <w:p w:rsidR="00F1712E" w:rsidRDefault="00390B94">
      <w:pPr>
        <w:pStyle w:val="1"/>
        <w:framePr w:w="3182" w:h="341" w:wrap="none" w:hAnchor="page" w:x="4781" w:y="1"/>
        <w:spacing w:line="240" w:lineRule="auto"/>
        <w:ind w:firstLine="0"/>
        <w:jc w:val="center"/>
      </w:pPr>
      <w:r>
        <w:lastRenderedPageBreak/>
        <w:t>ЛИСТ СОГЛАСОВАНИЯ</w:t>
      </w:r>
    </w:p>
    <w:p w:rsidR="00F1712E" w:rsidRDefault="00390B94">
      <w:pPr>
        <w:pStyle w:val="1"/>
        <w:framePr w:w="9398" w:h="2376" w:wrap="none" w:hAnchor="page" w:x="1670" w:y="510"/>
        <w:spacing w:after="120" w:line="276" w:lineRule="auto"/>
        <w:ind w:firstLine="0"/>
        <w:jc w:val="center"/>
      </w:pPr>
      <w:r>
        <w:t>Основной профессиональной образовательной программы</w:t>
      </w:r>
    </w:p>
    <w:p w:rsidR="00F1712E" w:rsidRDefault="00390B94">
      <w:pPr>
        <w:pStyle w:val="1"/>
        <w:framePr w:w="9398" w:h="2376" w:wrap="none" w:hAnchor="page" w:x="1670" w:y="510"/>
        <w:spacing w:line="276" w:lineRule="auto"/>
        <w:ind w:firstLine="720"/>
        <w:jc w:val="both"/>
      </w:pPr>
      <w:r>
        <w:t>Основная профессиональная образовательная программа высшего обра</w:t>
      </w:r>
      <w:r>
        <w:softHyphen/>
        <w:t xml:space="preserve">зования (ОПОП </w:t>
      </w:r>
      <w:proofErr w:type="gramStart"/>
      <w:r>
        <w:t>ВО</w:t>
      </w:r>
      <w:proofErr w:type="gramEnd"/>
      <w:r>
        <w:t>) составлена в соответствии с требованиями Федерального государственного образовательного стандарта по направлению подготовки 09.04.02 Информационные системы и технологии, утвержденного приказом Министерства образования и науки РФ от 19.09.2017г. №917.</w:t>
      </w:r>
    </w:p>
    <w:p w:rsidR="00F1712E" w:rsidRDefault="00390B94" w:rsidP="00C1148F">
      <w:pPr>
        <w:pStyle w:val="20"/>
        <w:framePr w:w="9406" w:h="586" w:wrap="none" w:hAnchor="page" w:x="1670" w:y="3519"/>
        <w:tabs>
          <w:tab w:val="left" w:leader="underscore" w:pos="8458"/>
        </w:tabs>
        <w:spacing w:after="0"/>
      </w:pPr>
      <w:r>
        <w:t>Рассмотрена и утверждена на заседании УС Школы естественных наук</w:t>
      </w:r>
      <w:r>
        <w:tab/>
        <w:t>20</w:t>
      </w:r>
      <w:r w:rsidR="00802593">
        <w:t>20</w:t>
      </w:r>
    </w:p>
    <w:p w:rsidR="00F1712E" w:rsidRDefault="00390B94" w:rsidP="00C1148F">
      <w:pPr>
        <w:pStyle w:val="20"/>
        <w:framePr w:w="9406" w:h="586" w:wrap="none" w:hAnchor="page" w:x="1670" w:y="3519"/>
        <w:tabs>
          <w:tab w:val="left" w:leader="underscore" w:pos="2222"/>
        </w:tabs>
        <w:spacing w:after="0"/>
      </w:pPr>
      <w:r>
        <w:t>года (Протокол №</w:t>
      </w:r>
      <w:r>
        <w:tab/>
        <w:t>)</w:t>
      </w:r>
    </w:p>
    <w:p w:rsidR="00F1712E" w:rsidRDefault="00390B94">
      <w:pPr>
        <w:pStyle w:val="20"/>
        <w:framePr w:w="2222" w:h="1690" w:wrap="none" w:hAnchor="page" w:x="1670" w:y="4623"/>
        <w:spacing w:after="260"/>
      </w:pPr>
      <w:r>
        <w:t>Разработчики:</w:t>
      </w:r>
    </w:p>
    <w:p w:rsidR="00802593" w:rsidRDefault="00802593">
      <w:pPr>
        <w:pStyle w:val="20"/>
        <w:framePr w:w="2222" w:h="1690" w:wrap="none" w:hAnchor="page" w:x="1670" w:y="4623"/>
        <w:spacing w:after="400"/>
      </w:pPr>
    </w:p>
    <w:p w:rsidR="00F1712E" w:rsidRDefault="00390B94">
      <w:pPr>
        <w:pStyle w:val="20"/>
        <w:framePr w:w="2222" w:h="1690" w:wrap="none" w:hAnchor="page" w:x="1670" w:y="4623"/>
        <w:spacing w:after="400"/>
      </w:pPr>
      <w:r>
        <w:t>Руководитель ОПОП</w:t>
      </w:r>
    </w:p>
    <w:p w:rsidR="00F1712E" w:rsidRDefault="00460B21">
      <w:pPr>
        <w:pStyle w:val="20"/>
        <w:framePr w:w="3706" w:h="1690" w:wrap="none" w:hAnchor="page" w:x="7334" w:y="4623"/>
        <w:spacing w:after="260"/>
      </w:pPr>
      <w:proofErr w:type="spellStart"/>
      <w:r>
        <w:t>Боршевников</w:t>
      </w:r>
      <w:proofErr w:type="spellEnd"/>
      <w:r>
        <w:t xml:space="preserve"> А.Е.</w:t>
      </w:r>
      <w:r w:rsidR="00390B94">
        <w:t xml:space="preserve">, </w:t>
      </w:r>
      <w:r>
        <w:t xml:space="preserve">старший преподаватель </w:t>
      </w:r>
      <w:proofErr w:type="gramStart"/>
      <w:r>
        <w:t>КИБ</w:t>
      </w:r>
      <w:proofErr w:type="gramEnd"/>
      <w:r>
        <w:t xml:space="preserve"> ШЕН</w:t>
      </w:r>
    </w:p>
    <w:p w:rsidR="00802593" w:rsidRDefault="00802593" w:rsidP="00460B21">
      <w:pPr>
        <w:pStyle w:val="20"/>
        <w:framePr w:w="3706" w:h="1690" w:wrap="none" w:hAnchor="page" w:x="7334" w:y="4623"/>
        <w:spacing w:after="120"/>
      </w:pPr>
    </w:p>
    <w:p w:rsidR="00F1712E" w:rsidRDefault="00390B94">
      <w:pPr>
        <w:pStyle w:val="20"/>
        <w:framePr w:w="3706" w:h="1690" w:wrap="none" w:hAnchor="page" w:x="7334" w:y="4623"/>
        <w:spacing w:after="400"/>
      </w:pPr>
      <w:r>
        <w:t>Пустовалов Е.В., зав</w:t>
      </w:r>
      <w:proofErr w:type="gramStart"/>
      <w:r>
        <w:t>.к</w:t>
      </w:r>
      <w:proofErr w:type="gramEnd"/>
      <w:r>
        <w:t>аф. КС ШЕН</w:t>
      </w:r>
    </w:p>
    <w:p w:rsidR="00F1712E" w:rsidRDefault="00390B94">
      <w:pPr>
        <w:pStyle w:val="20"/>
        <w:framePr w:w="5146" w:h="307" w:wrap="none" w:hAnchor="page" w:x="1675" w:y="6831"/>
        <w:tabs>
          <w:tab w:val="left" w:leader="underscore" w:pos="5088"/>
        </w:tabs>
        <w:spacing w:after="0"/>
      </w:pPr>
      <w:r>
        <w:t xml:space="preserve">Директор Школы естественных наук </w:t>
      </w:r>
      <w:r>
        <w:tab/>
      </w:r>
    </w:p>
    <w:p w:rsidR="00F1712E" w:rsidRDefault="00390B94">
      <w:pPr>
        <w:pStyle w:val="20"/>
        <w:framePr w:w="5078" w:h="307" w:wrap="none" w:hAnchor="page" w:x="1670" w:y="7662"/>
        <w:tabs>
          <w:tab w:val="left" w:leader="underscore" w:pos="5021"/>
        </w:tabs>
        <w:spacing w:after="0"/>
      </w:pPr>
      <w:r>
        <w:t xml:space="preserve">Представители работодателей: </w:t>
      </w:r>
      <w:r>
        <w:tab/>
      </w:r>
    </w:p>
    <w:p w:rsidR="00F1712E" w:rsidRDefault="00390B94">
      <w:pPr>
        <w:pStyle w:val="20"/>
        <w:framePr w:w="3734" w:h="7181" w:wrap="none" w:hAnchor="page" w:x="7339" w:y="6831"/>
      </w:pPr>
      <w:proofErr w:type="spellStart"/>
      <w:r>
        <w:t>Тананаев</w:t>
      </w:r>
      <w:proofErr w:type="spellEnd"/>
      <w:r>
        <w:t xml:space="preserve"> И.Г., директор </w:t>
      </w:r>
      <w:r w:rsidRPr="00C1148F">
        <w:t>ШЕН</w:t>
      </w: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line="360" w:lineRule="exact"/>
      </w:pPr>
    </w:p>
    <w:p w:rsidR="00F1712E" w:rsidRDefault="00F1712E">
      <w:pPr>
        <w:spacing w:after="690" w:line="1" w:lineRule="exact"/>
      </w:pPr>
    </w:p>
    <w:p w:rsidR="00F1712E" w:rsidRDefault="00F1712E">
      <w:pPr>
        <w:spacing w:line="1" w:lineRule="exact"/>
        <w:sectPr w:rsidR="00F1712E" w:rsidSect="00C63205">
          <w:footerReference w:type="default" r:id="rId11"/>
          <w:pgSz w:w="11900" w:h="16840"/>
          <w:pgMar w:top="1138" w:right="827" w:bottom="1105" w:left="1669" w:header="710" w:footer="3" w:gutter="0"/>
          <w:pgNumType w:start="2"/>
          <w:cols w:space="720"/>
          <w:noEndnote/>
          <w:docGrid w:linePitch="360"/>
        </w:sectPr>
      </w:pPr>
    </w:p>
    <w:p w:rsidR="00F1712E" w:rsidRDefault="00390B94">
      <w:pPr>
        <w:pStyle w:val="11"/>
        <w:keepNext/>
        <w:keepLines/>
        <w:spacing w:after="100" w:line="276" w:lineRule="auto"/>
      </w:pPr>
      <w:bookmarkStart w:id="0" w:name="bookmark17"/>
      <w:bookmarkStart w:id="1" w:name="bookmark18"/>
      <w:bookmarkStart w:id="2" w:name="bookmark19"/>
      <w:bookmarkStart w:id="3" w:name="_GoBack"/>
      <w:bookmarkEnd w:id="3"/>
      <w:r>
        <w:lastRenderedPageBreak/>
        <w:t>Общая характеристика ОПОП</w:t>
      </w:r>
      <w:r>
        <w:br/>
        <w:t>Общие положения</w:t>
      </w:r>
      <w:bookmarkEnd w:id="0"/>
      <w:bookmarkEnd w:id="1"/>
      <w:bookmarkEnd w:id="2"/>
    </w:p>
    <w:p w:rsidR="00F1712E" w:rsidRDefault="00390B94">
      <w:pPr>
        <w:pStyle w:val="1"/>
        <w:ind w:firstLine="720"/>
        <w:jc w:val="both"/>
      </w:pPr>
      <w:proofErr w:type="gramStart"/>
      <w:r>
        <w:t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09.04.02 Информационные системы и технологии, магистерская программа «</w:t>
      </w:r>
      <w:r w:rsidR="006D7260">
        <w:t>Информационная безопасность в кредитно-финансовой сфере</w:t>
      </w:r>
      <w:r>
        <w:t>»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направлению подготовки высшего образования (ФГОС ВО</w:t>
      </w:r>
      <w:proofErr w:type="gramEnd"/>
      <w:r>
        <w:t xml:space="preserve"> 3++), с учетом соответствующей примерной основной образовательной программы, включенной в реестр примерных основных образовательных программ (далее ПООП).</w:t>
      </w:r>
    </w:p>
    <w:p w:rsidR="00F1712E" w:rsidRDefault="00390B94">
      <w:pPr>
        <w:pStyle w:val="1"/>
        <w:ind w:firstLine="720"/>
        <w:jc w:val="both"/>
      </w:pPr>
      <w:r>
        <w:t xml:space="preserve">Направленность ОПОП ориентирована </w:t>
      </w:r>
      <w:proofErr w:type="gramStart"/>
      <w:r>
        <w:t>на</w:t>
      </w:r>
      <w:proofErr w:type="gramEnd"/>
      <w:r>
        <w:t>:</w:t>
      </w:r>
    </w:p>
    <w:p w:rsidR="00F1712E" w:rsidRDefault="00390B94">
      <w:pPr>
        <w:pStyle w:val="1"/>
        <w:ind w:firstLine="720"/>
        <w:jc w:val="both"/>
      </w:pPr>
      <w:r>
        <w:t>области профессиональной деятельности и сферы профессиональной де</w:t>
      </w:r>
      <w:r>
        <w:softHyphen/>
        <w:t>ятельности выпускников: связь, информационные и коммуникационные тех</w:t>
      </w:r>
      <w:r>
        <w:softHyphen/>
        <w:t>нологии; образование и наука; сквозные виды профессиональной деятельно</w:t>
      </w:r>
      <w:r>
        <w:softHyphen/>
        <w:t>сти.</w:t>
      </w:r>
    </w:p>
    <w:p w:rsidR="00F1712E" w:rsidRDefault="00390B94">
      <w:pPr>
        <w:pStyle w:val="1"/>
        <w:ind w:firstLine="720"/>
        <w:jc w:val="both"/>
      </w:pPr>
      <w:r>
        <w:t>Направленность программы определяет предметно-тематическое содер</w:t>
      </w:r>
      <w:r>
        <w:softHyphen/>
        <w:t>жание, преобладающие виды учебной деятельности обучающегося и требова</w:t>
      </w:r>
      <w:r>
        <w:softHyphen/>
        <w:t>ния к результатам освоения ОПОП. Квалификация, присваиваемая выпускни</w:t>
      </w:r>
      <w:r>
        <w:softHyphen/>
        <w:t>кам образовательной программы: магистр.</w:t>
      </w:r>
    </w:p>
    <w:p w:rsidR="00F1712E" w:rsidRDefault="00390B94" w:rsidP="008D00EB">
      <w:pPr>
        <w:pStyle w:val="1"/>
        <w:spacing w:after="60"/>
        <w:ind w:firstLine="720"/>
        <w:jc w:val="both"/>
      </w:pPr>
      <w:proofErr w:type="gramStart"/>
      <w:r>
        <w:t>ОПОП представляет собой комплекс основных характеристик образования (объем, содержание, планируемые результаты), организационно - педагогических условий, форм аттестации,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 (модулей), программ практик, учебно-методических комплексов дисциплин, включающих оценочные средства и методическ</w:t>
      </w:r>
      <w:r w:rsidR="008D00EB">
        <w:t>ие материалы, программ научно-</w:t>
      </w:r>
      <w:r>
        <w:t xml:space="preserve">исследовательской работы и государственной итоговой аттестации, а также сведений о фактическом </w:t>
      </w:r>
      <w:r>
        <w:lastRenderedPageBreak/>
        <w:t>ресурсном обеспечении образовательного процесса.</w:t>
      </w:r>
      <w:proofErr w:type="gramEnd"/>
    </w:p>
    <w:p w:rsidR="00F1712E" w:rsidRDefault="00390B94">
      <w:pPr>
        <w:pStyle w:val="11"/>
        <w:keepNext/>
        <w:keepLines/>
      </w:pPr>
      <w:bookmarkStart w:id="4" w:name="bookmark20"/>
      <w:bookmarkStart w:id="5" w:name="bookmark21"/>
      <w:bookmarkStart w:id="6" w:name="bookmark22"/>
      <w:r>
        <w:t>Нормативная база для разработки ОПОП</w:t>
      </w:r>
      <w:bookmarkEnd w:id="4"/>
      <w:bookmarkEnd w:id="5"/>
      <w:bookmarkEnd w:id="6"/>
    </w:p>
    <w:p w:rsidR="00F1712E" w:rsidRDefault="00390B94">
      <w:pPr>
        <w:pStyle w:val="1"/>
        <w:ind w:firstLine="720"/>
        <w:jc w:val="both"/>
      </w:pPr>
      <w:r>
        <w:t>Нормативную правовую базу разработки ОПОП составляют: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7"/>
        </w:tabs>
        <w:ind w:firstLine="720"/>
        <w:jc w:val="both"/>
      </w:pPr>
      <w:bookmarkStart w:id="7" w:name="bookmark23"/>
      <w:bookmarkEnd w:id="7"/>
      <w:r>
        <w:t>Федеральный закон от 29 декабря 2012 г. № 273-ФЗ «Об образовании в Российской Федерации»;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09"/>
        </w:tabs>
        <w:ind w:firstLine="720"/>
        <w:jc w:val="both"/>
      </w:pPr>
      <w:bookmarkStart w:id="8" w:name="bookmark24"/>
      <w:bookmarkEnd w:id="8"/>
      <w:r>
        <w:t>нормативные документы Министерства образования и науки Российской Федерации, Федеральной службы по надзору в сфере образования и науки;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7"/>
        </w:tabs>
        <w:ind w:firstLine="720"/>
        <w:jc w:val="both"/>
      </w:pPr>
      <w:bookmarkStart w:id="9" w:name="bookmark25"/>
      <w:bookmarkEnd w:id="9"/>
      <w:r>
        <w:t xml:space="preserve">Федеральный государственный образовательный стандарт высшего образования по направлению подготовки 09.04.02 Информационные системы и технологии, утвержденный приказом Министерства образования и науки Российской Федерации от 19.09.2017 № 917 (далее - ФГОС </w:t>
      </w:r>
      <w:proofErr w:type="gramStart"/>
      <w:r>
        <w:t>ВО</w:t>
      </w:r>
      <w:proofErr w:type="gramEnd"/>
      <w:r>
        <w:t>);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7"/>
        </w:tabs>
        <w:ind w:firstLine="720"/>
        <w:jc w:val="both"/>
      </w:pPr>
      <w:bookmarkStart w:id="10" w:name="bookmark26"/>
      <w:bookmarkEnd w:id="10"/>
      <w:r>
        <w:t xml:space="preserve">Порядок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магистратуры, утвержденный приказом </w:t>
      </w:r>
      <w:proofErr w:type="spellStart"/>
      <w:r>
        <w:t>Минобрнауки</w:t>
      </w:r>
      <w:proofErr w:type="spellEnd"/>
      <w:r>
        <w:t xml:space="preserve"> России от 5 апреля 2017 года № 301 (далее - Порядок организации образовательной деятельности);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09"/>
        </w:tabs>
        <w:ind w:firstLine="720"/>
        <w:jc w:val="both"/>
      </w:pPr>
      <w:bookmarkStart w:id="11" w:name="bookmark27"/>
      <w:bookmarkEnd w:id="11"/>
      <w:r>
        <w:t xml:space="preserve">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магистратуры, утвержденный приказом </w:t>
      </w:r>
      <w:proofErr w:type="spellStart"/>
      <w:r>
        <w:t>Минобрнауки</w:t>
      </w:r>
      <w:proofErr w:type="spellEnd"/>
      <w:r>
        <w:t xml:space="preserve"> России от 29 июня 2015 г. № 636;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09"/>
        </w:tabs>
        <w:ind w:firstLine="720"/>
        <w:jc w:val="both"/>
      </w:pPr>
      <w:bookmarkStart w:id="12" w:name="bookmark28"/>
      <w:bookmarkEnd w:id="12"/>
      <w:proofErr w:type="gramStart"/>
      <w: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proofErr w:type="spellStart"/>
      <w:r>
        <w:t>Минобрнауки</w:t>
      </w:r>
      <w:proofErr w:type="spellEnd"/>
      <w:r>
        <w:t xml:space="preserve"> России от 27 ноября 2015 г. № 1383;</w:t>
      </w:r>
      <w:proofErr w:type="gramEnd"/>
    </w:p>
    <w:p w:rsidR="00F1712E" w:rsidRDefault="00390B94">
      <w:pPr>
        <w:pStyle w:val="1"/>
        <w:numPr>
          <w:ilvl w:val="0"/>
          <w:numId w:val="2"/>
        </w:numPr>
        <w:tabs>
          <w:tab w:val="left" w:pos="997"/>
        </w:tabs>
        <w:ind w:firstLine="720"/>
        <w:jc w:val="both"/>
      </w:pPr>
      <w:bookmarkStart w:id="13" w:name="bookmark29"/>
      <w:bookmarkEnd w:id="13"/>
      <w:r>
        <w:t>Профессиональный стандарт 09.011 «Администратор баз данных», утвержденный приказом Министерства труда и социальной защиты Российской Федерации от 17 сентября 2014 г. N 647н, с изменением, внесенным приказам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14" w:name="bookmark30"/>
      <w:bookmarkEnd w:id="14"/>
      <w:r>
        <w:t xml:space="preserve">Профессиональный стандарт 06.014 «Менеджер по информационным </w:t>
      </w:r>
      <w:r>
        <w:lastRenderedPageBreak/>
        <w:t>технологиям», утвержденный приказом Минтруда РФ от «13» октября 2014 г. №716н, с изменением, внесенным приказом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15" w:name="bookmark31"/>
      <w:bookmarkEnd w:id="15"/>
      <w:r>
        <w:t>Профессиональный стандарт 06.016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893н, с изменением, внесенным приказом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16" w:name="bookmark32"/>
      <w:bookmarkEnd w:id="16"/>
      <w:r>
        <w:t>Профессиональный стандарт 06.017 «Руководитель разработки программного обеспечения», Утвержден Приказом Минтруда России №645н от 17.09.2014;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17" w:name="bookmark33"/>
      <w:bookmarkEnd w:id="17"/>
      <w:r>
        <w:t>Профессиональный стандарт 06.019 «Технический писатель (специалист по технической документации в области информационных технологий)», утвержденный приказом Министерства труда и социальной защиты Российской Федерации от 8 сентября 2014 г. N 612н, с изменением, внесенным приказом Министерства труда и социальной защиты Российской Федерации от 12 декабря 2016 г. N 727н</w:t>
      </w:r>
      <w:proofErr w:type="gramStart"/>
      <w:r>
        <w:t xml:space="preserve"> ;</w:t>
      </w:r>
      <w:proofErr w:type="gramEnd"/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18" w:name="bookmark34"/>
      <w:bookmarkEnd w:id="18"/>
      <w:r>
        <w:t>Профессиональный стандарт 06.022 «Системный аналитик», утвержденный приказом Министерства труда и социальной защиты Российской Федерации от 28 октября 2014 г. N 809н, с изменением, внесенным приказом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19" w:name="bookmark35"/>
      <w:bookmarkEnd w:id="19"/>
      <w:r>
        <w:t>Профессиональный стандарт 06.025 «Специалист по дизайну графических и пользовательских интерфейсов», утвержденный приказом Министерства труда и социальной защиты Российской Федерации от 5 октября 2015 г. N 689н;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50"/>
        </w:tabs>
        <w:ind w:firstLine="740"/>
        <w:jc w:val="both"/>
      </w:pPr>
      <w:bookmarkStart w:id="20" w:name="bookmark36"/>
      <w:bookmarkEnd w:id="20"/>
      <w:r>
        <w:t>Профессиональный стандарт 06.026 «Системный администратор информационно-коммуникационных систем», утвержденный приказом Министерства труда и социальной защиты Российской Федерации от 5 октября 2015 г. N 684н;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50"/>
        </w:tabs>
        <w:ind w:firstLine="740"/>
        <w:jc w:val="both"/>
      </w:pPr>
      <w:bookmarkStart w:id="21" w:name="bookmark37"/>
      <w:bookmarkEnd w:id="21"/>
      <w:r>
        <w:lastRenderedPageBreak/>
        <w:t>Профессиональный стандарт 06.028 «Системный программист», утвержденный приказом Министерства труда и социальной защиты Российской Федерации от 5 октября 2015 г. N 685н;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84"/>
        </w:tabs>
        <w:spacing w:after="480"/>
        <w:ind w:firstLine="740"/>
        <w:jc w:val="both"/>
      </w:pPr>
      <w:bookmarkStart w:id="22" w:name="bookmark38"/>
      <w:bookmarkEnd w:id="22"/>
      <w:r>
        <w:t>внутренние нормативные акты и документы ДВФУ.</w:t>
      </w:r>
    </w:p>
    <w:p w:rsidR="00F1712E" w:rsidRPr="00C022AB" w:rsidRDefault="00390B94">
      <w:pPr>
        <w:pStyle w:val="1"/>
        <w:spacing w:line="240" w:lineRule="auto"/>
        <w:ind w:firstLine="0"/>
        <w:jc w:val="center"/>
      </w:pPr>
      <w:r w:rsidRPr="00C022AB">
        <w:rPr>
          <w:b/>
          <w:bCs/>
        </w:rPr>
        <w:t>Термины, определения, обозначения, сокращения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23" w:name="bookmark39"/>
      <w:bookmarkEnd w:id="23"/>
      <w:r>
        <w:t>ЕКС - единый квалификационный справочник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24" w:name="bookmark40"/>
      <w:bookmarkEnd w:id="24"/>
      <w:proofErr w:type="spellStart"/>
      <w:r>
        <w:t>з.е</w:t>
      </w:r>
      <w:proofErr w:type="spellEnd"/>
      <w:r>
        <w:t>. - зачетная единица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25" w:name="bookmark41"/>
      <w:bookmarkEnd w:id="25"/>
      <w:r>
        <w:t>ОПОП - основная профессиональная образовательная программа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26" w:name="bookmark42"/>
      <w:bookmarkEnd w:id="26"/>
      <w:r>
        <w:t>ОТФ - обобщенная трудовая функция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27" w:name="bookmark43"/>
      <w:bookmarkEnd w:id="27"/>
      <w:r>
        <w:t>ОПК - общепрофессиональные компетенции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389" w:lineRule="auto"/>
        <w:ind w:left="720" w:hanging="340"/>
        <w:jc w:val="both"/>
      </w:pPr>
      <w:bookmarkStart w:id="28" w:name="bookmark44"/>
      <w:bookmarkEnd w:id="28"/>
      <w:r>
        <w:t>Организация - организация, осуществляющая образовательную деятельность по программе магистратуры по направлению подготовки (специальности) 09.04.02 Информационные системы и технологии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29" w:name="bookmark45"/>
      <w:bookmarkEnd w:id="29"/>
      <w:r>
        <w:t>ПК - профессиональные компетенции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0" w:name="bookmark46"/>
      <w:bookmarkEnd w:id="30"/>
      <w:r>
        <w:t>ПООП - примерная основная образовательная программа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1" w:name="bookmark47"/>
      <w:bookmarkEnd w:id="31"/>
      <w:r>
        <w:t>ПС - профессиональный стандарт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2" w:name="bookmark48"/>
      <w:bookmarkEnd w:id="32"/>
      <w:r>
        <w:t>УГСН - укрупненная группа направлений и специальностей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3" w:name="bookmark49"/>
      <w:bookmarkEnd w:id="33"/>
      <w:r>
        <w:t>УК - универсальные компетенции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4" w:name="bookmark50"/>
      <w:bookmarkEnd w:id="34"/>
      <w:r>
        <w:t>ФЗ - Федеральный закон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03" w:lineRule="auto"/>
        <w:ind w:left="720" w:hanging="340"/>
        <w:jc w:val="both"/>
      </w:pPr>
      <w:bookmarkStart w:id="35" w:name="bookmark51"/>
      <w:bookmarkEnd w:id="35"/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6" w:name="bookmark52"/>
      <w:bookmarkEnd w:id="36"/>
      <w:r>
        <w:t>ФУМО - федеральное учебно-методическое объединение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line="458" w:lineRule="auto"/>
        <w:ind w:firstLine="380"/>
      </w:pPr>
      <w:bookmarkStart w:id="37" w:name="bookmark53"/>
      <w:bookmarkEnd w:id="37"/>
      <w:r>
        <w:t>ФОС - фонд оценочных средств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741"/>
        </w:tabs>
        <w:spacing w:after="260" w:line="458" w:lineRule="auto"/>
        <w:ind w:firstLine="380"/>
      </w:pPr>
      <w:bookmarkStart w:id="38" w:name="bookmark54"/>
      <w:bookmarkEnd w:id="38"/>
      <w:r>
        <w:t>ГИА - государственная итоговая аттестация</w:t>
      </w:r>
    </w:p>
    <w:p w:rsidR="00F1712E" w:rsidRDefault="00390B94">
      <w:pPr>
        <w:pStyle w:val="11"/>
        <w:keepNext/>
        <w:keepLines/>
        <w:jc w:val="both"/>
      </w:pPr>
      <w:bookmarkStart w:id="39" w:name="bookmark55"/>
      <w:bookmarkStart w:id="40" w:name="bookmark56"/>
      <w:bookmarkStart w:id="41" w:name="bookmark57"/>
      <w:r>
        <w:lastRenderedPageBreak/>
        <w:t>Цели и задачи основной профессиональной образовательной программы</w:t>
      </w:r>
      <w:bookmarkEnd w:id="39"/>
      <w:bookmarkEnd w:id="40"/>
      <w:bookmarkEnd w:id="41"/>
    </w:p>
    <w:p w:rsidR="00F1712E" w:rsidRDefault="00390B94">
      <w:pPr>
        <w:pStyle w:val="1"/>
        <w:ind w:firstLine="720"/>
        <w:jc w:val="both"/>
      </w:pPr>
      <w:r>
        <w:t>Целью программы является подготовка магистров, способных осу</w:t>
      </w:r>
      <w:r>
        <w:softHyphen/>
        <w:t>ществлять научно-исследовательскую, организационно-управленческую, про</w:t>
      </w:r>
      <w:r>
        <w:softHyphen/>
        <w:t>ектную и производственно-технологическую деятельность в сфере информа</w:t>
      </w:r>
      <w:r>
        <w:softHyphen/>
        <w:t>ционных технологий, по созданию, внедрению, анализу и сопровождению ин</w:t>
      </w:r>
      <w:r>
        <w:softHyphen/>
        <w:t>формационных систем и сетей</w:t>
      </w:r>
      <w:r w:rsidR="00C63205">
        <w:t xml:space="preserve"> в кредитно-финансовой сфере, а также обеспечивать их безопасность</w:t>
      </w:r>
      <w:r>
        <w:t>.</w:t>
      </w:r>
    </w:p>
    <w:p w:rsidR="00F1712E" w:rsidRDefault="00390B94">
      <w:pPr>
        <w:pStyle w:val="1"/>
        <w:spacing w:after="480"/>
        <w:ind w:firstLine="720"/>
        <w:jc w:val="both"/>
      </w:pPr>
      <w:r>
        <w:t>Программа имеет предметно-профессиональную направленность на ис</w:t>
      </w:r>
      <w:r>
        <w:softHyphen/>
        <w:t>пользование информационных систем и технологий в</w:t>
      </w:r>
      <w:r w:rsidR="006D7260">
        <w:t xml:space="preserve"> кредитно-финансовой</w:t>
      </w:r>
      <w:r>
        <w:t xml:space="preserve"> области.</w:t>
      </w:r>
    </w:p>
    <w:p w:rsidR="00F1712E" w:rsidRDefault="00390B94">
      <w:pPr>
        <w:pStyle w:val="11"/>
        <w:keepNext/>
        <w:keepLines/>
      </w:pPr>
      <w:bookmarkStart w:id="42" w:name="bookmark58"/>
      <w:bookmarkStart w:id="43" w:name="bookmark59"/>
      <w:bookmarkStart w:id="44" w:name="bookmark60"/>
      <w:r>
        <w:t>Трудоемкость ОПОП по направлению подготовки</w:t>
      </w:r>
      <w:bookmarkEnd w:id="42"/>
      <w:bookmarkEnd w:id="43"/>
      <w:bookmarkEnd w:id="44"/>
    </w:p>
    <w:p w:rsidR="00F1712E" w:rsidRDefault="00390B94">
      <w:pPr>
        <w:pStyle w:val="1"/>
        <w:spacing w:after="480"/>
        <w:ind w:firstLine="720"/>
        <w:jc w:val="both"/>
      </w:pPr>
      <w:proofErr w:type="gramStart"/>
      <w:r>
        <w:t>Трудоемкость основной образовательной программы по очной форме обучения за полный период обучения составляет 12</w:t>
      </w:r>
      <w:r w:rsidR="00460B21">
        <w:t>4</w:t>
      </w:r>
      <w:r>
        <w:t xml:space="preserve"> зачетных единиц (далее - </w:t>
      </w:r>
      <w:proofErr w:type="spellStart"/>
      <w:r>
        <w:t>з.е</w:t>
      </w:r>
      <w:proofErr w:type="spellEnd"/>
      <w:r>
        <w:t xml:space="preserve">., одна </w:t>
      </w:r>
      <w:proofErr w:type="spellStart"/>
      <w:r>
        <w:t>з.е</w:t>
      </w:r>
      <w:proofErr w:type="spellEnd"/>
      <w:r>
        <w:t>. соответствует 36 академическим часам) вне зависимости от формы обучения, применяемых образовательных технологий, реализации про</w:t>
      </w:r>
      <w:r>
        <w:softHyphen/>
        <w:t>граммы магистратуры с использованием сетевой формы, реализации про</w:t>
      </w:r>
      <w:r>
        <w:softHyphen/>
        <w:t>граммы магистратуры по индивидуальному учебному плану, в том числе уско</w:t>
      </w:r>
      <w:r>
        <w:softHyphen/>
        <w:t>ренному обучению.</w:t>
      </w:r>
      <w:proofErr w:type="gramEnd"/>
    </w:p>
    <w:p w:rsidR="00F1712E" w:rsidRDefault="00390B94">
      <w:pPr>
        <w:pStyle w:val="11"/>
        <w:keepNext/>
        <w:keepLines/>
      </w:pPr>
      <w:bookmarkStart w:id="45" w:name="bookmark61"/>
      <w:bookmarkStart w:id="46" w:name="bookmark62"/>
      <w:bookmarkStart w:id="47" w:name="bookmark63"/>
      <w:r>
        <w:t>Область профессиональной деятельности</w:t>
      </w:r>
      <w:bookmarkEnd w:id="45"/>
      <w:bookmarkEnd w:id="46"/>
      <w:bookmarkEnd w:id="47"/>
    </w:p>
    <w:p w:rsidR="00F1712E" w:rsidRDefault="00390B94">
      <w:pPr>
        <w:pStyle w:val="1"/>
        <w:ind w:firstLine="720"/>
        <w:jc w:val="both"/>
      </w:pPr>
      <w:r>
        <w:t>Области профессиональной деятельности и (или) сферы профессиональ</w:t>
      </w:r>
      <w:r>
        <w:softHyphen/>
        <w:t>ной деятельности, в которых выпускники, освоившие программу, могут осу</w:t>
      </w:r>
      <w:r>
        <w:softHyphen/>
        <w:t>ществлять профессиональную деятельность: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48" w:name="bookmark64"/>
      <w:bookmarkEnd w:id="48"/>
      <w:r>
        <w:t>06 Связь, информационные и коммуникационные технологии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49" w:name="bookmark65"/>
      <w:bookmarkEnd w:id="49"/>
      <w:r>
        <w:t>01 Образование и наука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38"/>
        </w:tabs>
        <w:spacing w:after="480"/>
        <w:ind w:firstLine="720"/>
        <w:jc w:val="both"/>
      </w:pPr>
      <w:bookmarkStart w:id="50" w:name="bookmark66"/>
      <w:bookmarkEnd w:id="50"/>
      <w:r>
        <w:t>40 Сквозные виды профессиональной деятельности</w:t>
      </w:r>
    </w:p>
    <w:p w:rsidR="00F1712E" w:rsidRDefault="00390B94">
      <w:pPr>
        <w:pStyle w:val="11"/>
        <w:keepNext/>
        <w:keepLines/>
      </w:pPr>
      <w:bookmarkStart w:id="51" w:name="bookmark67"/>
      <w:bookmarkStart w:id="52" w:name="bookmark68"/>
      <w:bookmarkStart w:id="53" w:name="bookmark69"/>
      <w:r>
        <w:t>Объекты профессиональной деятельности</w:t>
      </w:r>
      <w:bookmarkEnd w:id="51"/>
      <w:bookmarkEnd w:id="52"/>
      <w:bookmarkEnd w:id="53"/>
    </w:p>
    <w:p w:rsidR="00F1712E" w:rsidRDefault="00390B94">
      <w:pPr>
        <w:pStyle w:val="1"/>
        <w:ind w:firstLine="720"/>
        <w:jc w:val="both"/>
      </w:pPr>
      <w:r>
        <w:t xml:space="preserve">Объектами (или областями знаний) профессиональной деятельности </w:t>
      </w:r>
      <w:r>
        <w:lastRenderedPageBreak/>
        <w:t>выпускников, освоивших программу магистратуры, являются: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bookmarkStart w:id="54" w:name="bookmark70"/>
      <w:bookmarkEnd w:id="54"/>
      <w:r>
        <w:t>информационные системы и технологии;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bookmarkStart w:id="55" w:name="bookmark71"/>
      <w:bookmarkEnd w:id="55"/>
      <w:r>
        <w:t>программное обеспечение информационных систем;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bookmarkStart w:id="56" w:name="bookmark72"/>
      <w:bookmarkEnd w:id="56"/>
      <w:r>
        <w:t>базы данных и хранилища информации;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bookmarkStart w:id="57" w:name="bookmark73"/>
      <w:bookmarkEnd w:id="57"/>
      <w:r>
        <w:t>сети и телекоммуникации;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bookmarkStart w:id="58" w:name="bookmark74"/>
      <w:bookmarkEnd w:id="58"/>
      <w:r>
        <w:t>проекты в области информационных технологий;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64"/>
        </w:tabs>
        <w:ind w:firstLine="720"/>
      </w:pPr>
      <w:bookmarkStart w:id="59" w:name="bookmark75"/>
      <w:bookmarkEnd w:id="59"/>
      <w:r>
        <w:t xml:space="preserve">техническая документация в </w:t>
      </w:r>
      <w:r w:rsidR="00C63205">
        <w:t>сфере информационных технологий.</w:t>
      </w:r>
    </w:p>
    <w:p w:rsidR="00F1712E" w:rsidRDefault="00390B94">
      <w:pPr>
        <w:pStyle w:val="1"/>
        <w:ind w:firstLine="580"/>
      </w:pPr>
      <w:bookmarkStart w:id="60" w:name="bookmark76"/>
      <w:bookmarkEnd w:id="60"/>
      <w:r>
        <w:t xml:space="preserve">Специфика программы - на использовании информационных систем </w:t>
      </w:r>
      <w:r w:rsidR="006D7260">
        <w:t>в кредитно-финансовой сфере.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38"/>
        <w:gridCol w:w="2333"/>
        <w:gridCol w:w="2347"/>
      </w:tblGrid>
      <w:tr w:rsidR="00F1712E" w:rsidTr="00C63205">
        <w:trPr>
          <w:trHeight w:hRule="exact" w:val="127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C63205" w:rsidRDefault="00C63205" w:rsidP="006D72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профессионально</w:t>
            </w:r>
            <w:r w:rsidR="00390B94" w:rsidRPr="00C63205">
              <w:rPr>
                <w:sz w:val="24"/>
                <w:szCs w:val="24"/>
              </w:rPr>
              <w:t>й деятельности (по Реестру Минтруда)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C63205" w:rsidRDefault="00C6320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задач профессионально</w:t>
            </w:r>
            <w:r w:rsidR="00390B94" w:rsidRPr="00C63205"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C63205" w:rsidRDefault="00C6320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профессионально</w:t>
            </w:r>
            <w:r w:rsidR="00390B94" w:rsidRPr="00C63205"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C63205" w:rsidRDefault="00C63205" w:rsidP="006D72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профессионально</w:t>
            </w:r>
            <w:r w:rsidR="00390B94" w:rsidRPr="00C63205">
              <w:rPr>
                <w:sz w:val="24"/>
                <w:szCs w:val="24"/>
              </w:rPr>
              <w:t>й деятельности (или области знания)</w:t>
            </w:r>
          </w:p>
        </w:tc>
      </w:tr>
      <w:tr w:rsidR="00F1712E" w:rsidRPr="00D14B52" w:rsidTr="00C63205">
        <w:trPr>
          <w:trHeight w:hRule="exact" w:val="339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01 Образование и наука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научно - исследова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тельский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Разработка и иссле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дование моделей объектов, методик анализа, синтеза, оптимизации и про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гнозирования каче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ства процессов функционирования, подготовка и состав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ление обзоров, от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четов и научных публикаций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Информационные системы и техноло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гии в предметных областях науки и техники</w:t>
            </w:r>
          </w:p>
        </w:tc>
      </w:tr>
      <w:tr w:rsidR="00F1712E" w:rsidRPr="00D14B52" w:rsidTr="00C63205">
        <w:trPr>
          <w:trHeight w:hRule="exact" w:val="3523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06 Связь,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ционные и комму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никационные техно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логии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C63205" w:rsidP="00C6320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научно-</w:t>
            </w:r>
            <w:r w:rsidR="00390B94" w:rsidRPr="00D14B52">
              <w:rPr>
                <w:rFonts w:eastAsia="Calibri"/>
                <w:sz w:val="24"/>
                <w:szCs w:val="24"/>
              </w:rPr>
              <w:t>исследовательский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Разработка и иссле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дование моделей объектов, методик анализа, синтеза, оптимизации и про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гнозирования каче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ства процессов функционирования, подготовка и состав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ление обзоров, от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четов и научных публикаций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Информационные системы и техноло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гии</w:t>
            </w:r>
          </w:p>
        </w:tc>
      </w:tr>
      <w:tr w:rsidR="00F1712E" w:rsidRPr="00D14B52" w:rsidTr="00C63205">
        <w:trPr>
          <w:trHeight w:hRule="exact" w:val="898"/>
          <w:jc w:val="center"/>
        </w:trPr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Создание,</w:t>
            </w:r>
            <w:r w:rsidR="00460B21">
              <w:rPr>
                <w:rFonts w:eastAsia="Calibri"/>
                <w:sz w:val="24"/>
                <w:szCs w:val="24"/>
              </w:rPr>
              <w:t xml:space="preserve"> </w:t>
            </w:r>
            <w:r w:rsidR="00C63205">
              <w:rPr>
                <w:rFonts w:eastAsia="Calibri"/>
                <w:sz w:val="24"/>
                <w:szCs w:val="24"/>
              </w:rPr>
              <w:t>эксплуа</w:t>
            </w:r>
            <w:r w:rsidRPr="00D14B52">
              <w:rPr>
                <w:rFonts w:eastAsia="Calibri"/>
                <w:sz w:val="24"/>
                <w:szCs w:val="24"/>
              </w:rPr>
              <w:t>тация и развитие баз данных и других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базы данных и хра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нилища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ции</w:t>
            </w:r>
          </w:p>
        </w:tc>
      </w:tr>
    </w:tbl>
    <w:p w:rsidR="00F1712E" w:rsidRPr="00D14B52" w:rsidRDefault="00390B94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D14B5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40"/>
        <w:gridCol w:w="2333"/>
        <w:gridCol w:w="2347"/>
      </w:tblGrid>
      <w:tr w:rsidR="00C63205" w:rsidRPr="00D14B52" w:rsidTr="00C63205">
        <w:trPr>
          <w:trHeight w:hRule="exact"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205" w:rsidRPr="00D14B52" w:rsidRDefault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хранилищ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712E" w:rsidRPr="00D14B52" w:rsidTr="00C63205">
        <w:trPr>
          <w:trHeight w:hRule="exact" w:val="1474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Выдача заданий и контроль выполне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ния, общее руко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водство работой программистов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Программное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печение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ционных систем</w:t>
            </w:r>
          </w:p>
        </w:tc>
      </w:tr>
      <w:tr w:rsidR="00C63205" w:rsidRPr="00D14B52" w:rsidTr="00C63205">
        <w:trPr>
          <w:trHeight w:hRule="exact" w:val="1186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205" w:rsidRPr="00C63205" w:rsidRDefault="00C63205">
            <w:pPr>
              <w:pStyle w:val="a5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205" w:rsidRPr="00C63205" w:rsidRDefault="00C63205" w:rsidP="00C63205">
            <w:pPr>
              <w:pStyle w:val="a5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Руководство стади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ями тестирования программного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печения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205" w:rsidRPr="00C63205" w:rsidRDefault="00C63205">
            <w:pPr>
              <w:pStyle w:val="a5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Программное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печение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ционных систем</w:t>
            </w:r>
          </w:p>
        </w:tc>
      </w:tr>
      <w:tr w:rsidR="00C63205" w:rsidRPr="00D14B52" w:rsidTr="00656BAE">
        <w:trPr>
          <w:trHeight w:hRule="exact" w:val="1474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63205" w:rsidRPr="00D14B52" w:rsidTr="00C63205">
        <w:trPr>
          <w:trHeight w:hRule="exact" w:val="80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205" w:rsidRPr="00D14B52" w:rsidRDefault="00C63205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205" w:rsidRPr="00D14B52" w:rsidRDefault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1712E" w:rsidRPr="00D14B52" w:rsidTr="00C63205">
        <w:trPr>
          <w:trHeight w:hRule="exact" w:val="2064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Выбор и согласова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ние структуры сети, определение пото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ков информации, выбор и установка сетевого программ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ного обеспечения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сети и телекомму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никации</w:t>
            </w:r>
          </w:p>
        </w:tc>
      </w:tr>
      <w:tr w:rsidR="00F1712E" w:rsidRPr="00D14B52" w:rsidTr="00C63205">
        <w:trPr>
          <w:trHeight w:hRule="exact" w:val="2352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Обеспечение беспе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 xml:space="preserve">ребойной работы сетей и </w:t>
            </w:r>
            <w:proofErr w:type="spellStart"/>
            <w:r w:rsidRPr="00D14B52">
              <w:rPr>
                <w:rFonts w:eastAsia="Calibri"/>
                <w:sz w:val="24"/>
                <w:szCs w:val="24"/>
              </w:rPr>
              <w:t>инфокомм</w:t>
            </w:r>
            <w:proofErr w:type="gramStart"/>
            <w:r w:rsidRPr="00D14B52">
              <w:rPr>
                <w:rFonts w:eastAsia="Calibri"/>
                <w:sz w:val="24"/>
                <w:szCs w:val="24"/>
              </w:rPr>
              <w:t>у</w:t>
            </w:r>
            <w:proofErr w:type="spellEnd"/>
            <w:r w:rsidRPr="00D14B52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D14B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14B52">
              <w:rPr>
                <w:rFonts w:eastAsia="Calibri"/>
                <w:sz w:val="24"/>
                <w:szCs w:val="24"/>
              </w:rPr>
              <w:t>никаций</w:t>
            </w:r>
            <w:proofErr w:type="spellEnd"/>
            <w:r w:rsidRPr="00D14B52">
              <w:rPr>
                <w:rFonts w:eastAsia="Calibri"/>
                <w:sz w:val="24"/>
                <w:szCs w:val="24"/>
              </w:rPr>
              <w:t>, создание резервирования, разработка предло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жения по развитию сетей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сети и телекомму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никации</w:t>
            </w:r>
          </w:p>
        </w:tc>
      </w:tr>
      <w:tr w:rsidR="00F1712E" w:rsidRPr="00D14B52" w:rsidTr="00C63205">
        <w:trPr>
          <w:trHeight w:hRule="exact" w:val="1181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Разработка и от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ладка системного программного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Программное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печение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ционных систем</w:t>
            </w:r>
          </w:p>
        </w:tc>
      </w:tr>
      <w:tr w:rsidR="00F1712E" w:rsidRPr="00D14B52" w:rsidTr="00C63205">
        <w:trPr>
          <w:trHeight w:hRule="exact" w:val="1190"/>
          <w:jc w:val="center"/>
        </w:trPr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14B52">
              <w:rPr>
                <w:rFonts w:eastAsia="Calibri"/>
                <w:sz w:val="24"/>
                <w:szCs w:val="24"/>
              </w:rPr>
              <w:t>производственно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технологический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Модификация, ин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теграция и развитие программного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Программное обес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печение информа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ционных систем</w:t>
            </w:r>
          </w:p>
        </w:tc>
      </w:tr>
    </w:tbl>
    <w:p w:rsidR="00F1712E" w:rsidRPr="00D14B52" w:rsidRDefault="00390B94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D14B5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338"/>
        <w:gridCol w:w="2333"/>
        <w:gridCol w:w="2347"/>
      </w:tblGrid>
      <w:tr w:rsidR="00F1712E" w:rsidRPr="00D14B52" w:rsidTr="00C63205">
        <w:trPr>
          <w:trHeight w:hRule="exact" w:val="206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организационно - управленческий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Определение струк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туры применения информационных технологий, органи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зация обеспечения ресурсами и исполь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зуемыми сервисами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Информационные системы и техноло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гии</w:t>
            </w:r>
          </w:p>
        </w:tc>
      </w:tr>
      <w:tr w:rsidR="00F1712E" w:rsidRPr="00D14B52" w:rsidTr="00C63205">
        <w:trPr>
          <w:trHeight w:hRule="exact" w:val="629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организационно - управленческий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Общий контроль ра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боты IT-кадров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Информационные системы и техноло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гии</w:t>
            </w:r>
          </w:p>
        </w:tc>
      </w:tr>
      <w:tr w:rsidR="00F1712E" w:rsidRPr="00D14B52" w:rsidTr="00C63205">
        <w:trPr>
          <w:trHeight w:hRule="exact" w:val="1474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организационно - управленческий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Разработка в кон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такте с программи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стами технической и методической доку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ментации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Техническая доку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ментация в сфере информационных технологий</w:t>
            </w:r>
          </w:p>
        </w:tc>
      </w:tr>
      <w:tr w:rsidR="00F1712E" w:rsidRPr="00D14B52">
        <w:trPr>
          <w:trHeight w:hRule="exact" w:val="1181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организационно - управленческий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Создание реклам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ных (маркетинго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вых) материалов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Техническая доку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ментация в сфере информационных технологий</w:t>
            </w:r>
          </w:p>
        </w:tc>
      </w:tr>
      <w:tr w:rsidR="00F1712E" w:rsidRPr="00D14B52">
        <w:trPr>
          <w:trHeight w:hRule="exact" w:val="1181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проектный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Планирование про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ектных работ, мони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торинг исполнения проектов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проекты в области информационных технологий</w:t>
            </w:r>
          </w:p>
        </w:tc>
      </w:tr>
      <w:tr w:rsidR="00F1712E" w:rsidRPr="00D14B52">
        <w:trPr>
          <w:trHeight w:hRule="exact" w:val="888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проектный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Сдача проекта, учет мнений и замеча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ний заказчика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проекты в области информационных технологий</w:t>
            </w:r>
          </w:p>
        </w:tc>
      </w:tr>
      <w:tr w:rsidR="00F1712E" w:rsidRPr="00D14B52">
        <w:trPr>
          <w:trHeight w:hRule="exact" w:val="893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проектный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Ведение аналитиче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ской и исследова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тельской работы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проекты в области информационных технологий</w:t>
            </w:r>
          </w:p>
        </w:tc>
      </w:tr>
      <w:tr w:rsidR="00F1712E" w:rsidRPr="00D14B52" w:rsidTr="00FA08E0">
        <w:trPr>
          <w:trHeight w:hRule="exact" w:val="2306"/>
          <w:jc w:val="center"/>
        </w:trPr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F1712E" w:rsidRPr="00D14B52" w:rsidRDefault="00F171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проектный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Pr="00D14B52" w:rsidRDefault="00390B94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Разработка требова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ний к программным продуктам и соот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ветствующему про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граммному обеспе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чению, отслежива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ние качества и си</w:t>
            </w:r>
            <w:r w:rsidRPr="00D14B52">
              <w:rPr>
                <w:rFonts w:eastAsia="Calibri"/>
                <w:sz w:val="24"/>
                <w:szCs w:val="24"/>
              </w:rPr>
              <w:softHyphen/>
              <w:t>стемности работы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rFonts w:eastAsia="Calibri"/>
                <w:sz w:val="24"/>
                <w:szCs w:val="24"/>
              </w:rPr>
              <w:t>проекты в области информационных технологий</w:t>
            </w:r>
          </w:p>
        </w:tc>
      </w:tr>
      <w:tr w:rsidR="00F1712E" w:rsidRPr="00D14B52" w:rsidTr="00FA08E0">
        <w:trPr>
          <w:trHeight w:hRule="exact" w:val="192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sz w:val="24"/>
                <w:szCs w:val="24"/>
              </w:rPr>
              <w:t>40 Сквозные виды профессиональной деятельности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sz w:val="24"/>
                <w:szCs w:val="24"/>
              </w:rPr>
              <w:t>проектный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2E" w:rsidRPr="00D14B52" w:rsidRDefault="00D14B52" w:rsidP="00D14B52">
            <w:pPr>
              <w:pStyle w:val="a5"/>
              <w:tabs>
                <w:tab w:val="left" w:pos="199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разработка, внедрение </w:t>
            </w:r>
            <w:r w:rsidR="00390B94" w:rsidRPr="00D14B5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90B94" w:rsidRPr="00D14B52">
              <w:rPr>
                <w:sz w:val="24"/>
                <w:szCs w:val="24"/>
              </w:rPr>
              <w:t xml:space="preserve">эксплуатация </w:t>
            </w:r>
            <w:proofErr w:type="spellStart"/>
            <w:proofErr w:type="gramStart"/>
            <w:r w:rsidR="00390B94" w:rsidRPr="00D14B52">
              <w:rPr>
                <w:sz w:val="24"/>
                <w:szCs w:val="24"/>
              </w:rPr>
              <w:t>автоматизированны</w:t>
            </w:r>
            <w:proofErr w:type="spellEnd"/>
            <w:r w:rsidR="00390B94" w:rsidRPr="00D14B52">
              <w:rPr>
                <w:sz w:val="24"/>
                <w:szCs w:val="24"/>
              </w:rPr>
              <w:t xml:space="preserve"> х</w:t>
            </w:r>
            <w:proofErr w:type="gramEnd"/>
            <w:r w:rsidR="00390B94" w:rsidRPr="00D14B52">
              <w:rPr>
                <w:sz w:val="24"/>
                <w:szCs w:val="24"/>
              </w:rPr>
              <w:t xml:space="preserve"> систем управления производством</w:t>
            </w:r>
            <w:r w:rsidR="00FA08E0">
              <w:rPr>
                <w:sz w:val="24"/>
                <w:szCs w:val="24"/>
              </w:rPr>
              <w:t xml:space="preserve"> и обеспечения безопасности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Pr="00D14B52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D14B52">
              <w:rPr>
                <w:sz w:val="24"/>
                <w:szCs w:val="24"/>
              </w:rPr>
              <w:t>проекты в области информационных технологий</w:t>
            </w:r>
          </w:p>
        </w:tc>
      </w:tr>
    </w:tbl>
    <w:p w:rsidR="00F1712E" w:rsidRDefault="00F1712E">
      <w:pPr>
        <w:spacing w:after="479" w:line="1" w:lineRule="exact"/>
      </w:pPr>
    </w:p>
    <w:p w:rsidR="00F1712E" w:rsidRDefault="00390B94">
      <w:pPr>
        <w:pStyle w:val="1"/>
        <w:ind w:firstLine="720"/>
      </w:pPr>
      <w:r>
        <w:t>Перечень профессиональных стандартов:</w:t>
      </w:r>
    </w:p>
    <w:p w:rsidR="00F1712E" w:rsidRDefault="00390B94" w:rsidP="008D00EB">
      <w:pPr>
        <w:pStyle w:val="1"/>
        <w:ind w:firstLine="720"/>
        <w:jc w:val="both"/>
      </w:pPr>
      <w:r>
        <w:t xml:space="preserve">- Профессиональный стандарт 09.011 «Администратор баз данных», утвержденный приказом Министерства труда и социальной защиты Российской </w:t>
      </w:r>
      <w:r>
        <w:lastRenderedPageBreak/>
        <w:t>Федерации от 17 сентября 2014 г. N 647н, с изменением, внесенным приказам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61" w:name="bookmark77"/>
      <w:bookmarkEnd w:id="61"/>
      <w:r>
        <w:t>Профессиональный стандарт 06.014 «Менеджер по информационным технологиям», утвержденный приказом Минтруда РФ от «13» октября 2014 г. №716н, с изменением, внесенным приказом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62" w:name="bookmark78"/>
      <w:bookmarkEnd w:id="62"/>
      <w:r>
        <w:t>Профессиональный стандарт 06.016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893н, с изменением, внесенным приказом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63" w:name="bookmark79"/>
      <w:bookmarkEnd w:id="63"/>
      <w:r>
        <w:t>Профессиональный стандарт 06.017 «Руководитель разработки программного обеспечения», Утвержден Приказом Минтруда России №645н от 17.09.2014;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64" w:name="bookmark80"/>
      <w:bookmarkEnd w:id="64"/>
      <w:r>
        <w:t>Профессиональный стандарт 06.019 «Технический писатель (специалист по технической документации в области информационных технологий)», утвержденный приказом Министерства труда и социальной защиты Российской Федерации от 8 сентября 2014 г. N 612н, с изменением, внесенным приказом Министерства труда и социальной защиты Российской Федерации от 12 декабря 2016 г. N 727н</w:t>
      </w:r>
      <w:proofErr w:type="gramStart"/>
      <w:r>
        <w:t xml:space="preserve"> ;</w:t>
      </w:r>
      <w:proofErr w:type="gramEnd"/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65" w:name="bookmark81"/>
      <w:bookmarkEnd w:id="65"/>
      <w:r>
        <w:t>Профессиональный стандарт 06.022 «Системный аналитик», утвержденный приказом Министерства труда и социальной защиты Российской Федерации от 28 октября 2014 г. N 809н, с изменением, внесенным приказом Министерства труда и социальной защиты Российской Федерации от 12 декабря 2016 г. N 727н;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</w:pPr>
      <w:bookmarkStart w:id="66" w:name="bookmark82"/>
      <w:bookmarkEnd w:id="66"/>
      <w:r>
        <w:t>Профессиональный стандарт 06.025 «Специалист по дизайну графических и пользовательских интерфейсов», утвержденный приказом Министерства труда и социальной защиты Российской Федерации от 5 октября 2015 г. N 689н;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54"/>
        </w:tabs>
        <w:ind w:firstLine="720"/>
        <w:jc w:val="both"/>
      </w:pPr>
      <w:bookmarkStart w:id="67" w:name="bookmark83"/>
      <w:bookmarkEnd w:id="67"/>
      <w:r>
        <w:lastRenderedPageBreak/>
        <w:t>Профессиональный стандарт 06.026 «Системный администратор информационно-коммуникационных систем», утвержденный приказом Министерства труда и социальной защиты Российской Федерации от 5 октября 2015 г. N 684н;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54"/>
        </w:tabs>
        <w:ind w:firstLine="720"/>
        <w:jc w:val="both"/>
      </w:pPr>
      <w:bookmarkStart w:id="68" w:name="bookmark84"/>
      <w:bookmarkEnd w:id="68"/>
      <w:r>
        <w:t>Профессиональный стандарт 06.028 «Системный программист», утвержденный приказом Министерства труда и социальной защиты Российской Федерации от 5 октября 2015 г. N 685н</w:t>
      </w:r>
    </w:p>
    <w:p w:rsidR="00F1712E" w:rsidRDefault="00390B94">
      <w:pPr>
        <w:pStyle w:val="1"/>
        <w:ind w:firstLine="720"/>
        <w:jc w:val="both"/>
      </w:pPr>
      <w:r>
        <w:t>Применение электронного обучения: электронное обучение смешанного типа.</w:t>
      </w:r>
    </w:p>
    <w:p w:rsidR="00F1712E" w:rsidRDefault="00390B94">
      <w:pPr>
        <w:pStyle w:val="1"/>
        <w:ind w:firstLine="720"/>
        <w:jc w:val="both"/>
      </w:pPr>
      <w:r>
        <w:rPr>
          <w:b/>
          <w:bCs/>
        </w:rPr>
        <w:t>Виды профессиональной деятельности. Профессиональные задачи</w:t>
      </w:r>
    </w:p>
    <w:p w:rsidR="00F1712E" w:rsidRDefault="00390B94">
      <w:pPr>
        <w:pStyle w:val="1"/>
        <w:ind w:firstLine="720"/>
        <w:jc w:val="both"/>
      </w:pPr>
      <w:r>
        <w:t>Виды профессиональной деятельности, к которым готовятся выпускники, освоившие программу магистратуры:</w:t>
      </w:r>
    </w:p>
    <w:p w:rsidR="00F1712E" w:rsidRDefault="00390B94">
      <w:pPr>
        <w:pStyle w:val="1"/>
        <w:ind w:firstLine="720"/>
        <w:jc w:val="both"/>
      </w:pPr>
      <w:r>
        <w:t>проектная;</w:t>
      </w:r>
    </w:p>
    <w:p w:rsidR="00F1712E" w:rsidRDefault="00390B94">
      <w:pPr>
        <w:pStyle w:val="1"/>
        <w:ind w:firstLine="720"/>
        <w:jc w:val="both"/>
      </w:pPr>
      <w:r>
        <w:t>производственно-технологическая;</w:t>
      </w:r>
    </w:p>
    <w:p w:rsidR="00F1712E" w:rsidRDefault="00390B94">
      <w:pPr>
        <w:pStyle w:val="1"/>
        <w:ind w:firstLine="720"/>
        <w:jc w:val="both"/>
      </w:pPr>
      <w:r>
        <w:t>организационно-управленческая;</w:t>
      </w:r>
    </w:p>
    <w:p w:rsidR="00F1712E" w:rsidRDefault="00390B94">
      <w:pPr>
        <w:pStyle w:val="1"/>
        <w:ind w:firstLine="720"/>
        <w:jc w:val="both"/>
      </w:pPr>
      <w:r>
        <w:t>научно-исследовательская.</w:t>
      </w:r>
    </w:p>
    <w:p w:rsidR="00F1712E" w:rsidRDefault="00390B94" w:rsidP="008D00EB">
      <w:pPr>
        <w:pStyle w:val="1"/>
        <w:ind w:firstLine="720"/>
        <w:jc w:val="both"/>
      </w:pPr>
      <w:r>
        <w:t>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3402"/>
      </w:tblGrid>
      <w:tr w:rsidR="008D00EB" w:rsidRPr="00C51F21" w:rsidTr="00460B21">
        <w:tc>
          <w:tcPr>
            <w:tcW w:w="2518" w:type="dxa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t>Объект или область знания</w:t>
            </w: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t>Код и наименование индикатора достижения профессиональной компетенции</w:t>
            </w:r>
          </w:p>
        </w:tc>
      </w:tr>
      <w:tr w:rsidR="008D00EB" w:rsidRPr="00C51F21" w:rsidTr="00460B21">
        <w:trPr>
          <w:trHeight w:val="637"/>
        </w:trPr>
        <w:tc>
          <w:tcPr>
            <w:tcW w:w="9747" w:type="dxa"/>
            <w:gridSpan w:val="4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t xml:space="preserve">Тип задач профессиональной деятельности: </w:t>
            </w:r>
            <w:r w:rsidRPr="00075336">
              <w:rPr>
                <w:rFonts w:ascii="Times New Roman" w:hAnsi="Times New Roman" w:cs="Times New Roman"/>
                <w:i/>
                <w:iCs/>
              </w:rPr>
              <w:t>научно-исследовательский</w:t>
            </w:r>
          </w:p>
        </w:tc>
      </w:tr>
      <w:tr w:rsidR="008D00EB" w:rsidRPr="00C51F21" w:rsidTr="00460B21">
        <w:tc>
          <w:tcPr>
            <w:tcW w:w="2518" w:type="dxa"/>
            <w:vMerge w:val="restart"/>
            <w:vAlign w:val="center"/>
          </w:tcPr>
          <w:p w:rsidR="008D00EB" w:rsidRPr="00727B87" w:rsidRDefault="008D00EB" w:rsidP="00460B2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5565">
              <w:rPr>
                <w:rFonts w:ascii="Times New Roman" w:hAnsi="Times New Roman" w:cs="Times New Roman"/>
              </w:rPr>
              <w:t xml:space="preserve">разработка и исследование теоретических и экспериментальных моделей объектов профессиональной деятельности, методик анализа, синтеза, оптимизации и прогнозирования </w:t>
            </w:r>
            <w:r w:rsidRPr="00705565">
              <w:rPr>
                <w:rFonts w:ascii="Times New Roman" w:hAnsi="Times New Roman" w:cs="Times New Roman"/>
              </w:rPr>
              <w:lastRenderedPageBreak/>
              <w:t>качества 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565">
              <w:rPr>
                <w:rFonts w:ascii="Times New Roman" w:hAnsi="Times New Roman" w:cs="Times New Roman"/>
              </w:rPr>
              <w:t>функционирования этих объектов, подготовка и составление обзоров, отчетов и научных публикаций, разработка методов решения нестандартных задач и новых методов решения традиционных задач</w:t>
            </w:r>
          </w:p>
        </w:tc>
        <w:tc>
          <w:tcPr>
            <w:tcW w:w="1701" w:type="dxa"/>
            <w:vMerge w:val="restart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2D56DA">
              <w:rPr>
                <w:rFonts w:ascii="Times New Roman" w:hAnsi="Times New Roman" w:cs="Times New Roman"/>
              </w:rPr>
              <w:lastRenderedPageBreak/>
              <w:t>01 Образование и наука (в сфере общего, профессионального и дополнительного профессионального образования, в сфере научных исследований)</w:t>
            </w:r>
          </w:p>
        </w:tc>
        <w:tc>
          <w:tcPr>
            <w:tcW w:w="2126" w:type="dxa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t xml:space="preserve">ПК-1. - </w:t>
            </w:r>
            <w:r w:rsidRPr="001A0F13">
              <w:rPr>
                <w:rFonts w:ascii="Times New Roman" w:hAnsi="Times New Roman" w:cs="Times New Roman"/>
              </w:rPr>
              <w:t xml:space="preserve">Способность проводить разработку и исследование теоретических и экспериментальных моделей объектов профессиональной деятельности в различных областях и сферах цифровой </w:t>
            </w:r>
            <w:r w:rsidRPr="001A0F13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3402" w:type="dxa"/>
            <w:vAlign w:val="center"/>
          </w:tcPr>
          <w:p w:rsidR="008D00EB" w:rsidRPr="00397534" w:rsidRDefault="008D00EB" w:rsidP="00460B21">
            <w:pPr>
              <w:rPr>
                <w:rFonts w:ascii="Times New Roman" w:hAnsi="Times New Roman" w:cs="Times New Roman"/>
              </w:rPr>
            </w:pPr>
            <w:r w:rsidRPr="00397534">
              <w:rPr>
                <w:rFonts w:ascii="Times New Roman" w:hAnsi="Times New Roman" w:cs="Times New Roman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397534">
              <w:rPr>
                <w:rFonts w:ascii="Times New Roman" w:hAnsi="Times New Roman" w:cs="Times New Roman"/>
              </w:rPr>
              <w:t xml:space="preserve">.1. – знает методы </w:t>
            </w:r>
            <w:r>
              <w:rPr>
                <w:rFonts w:ascii="Times New Roman" w:hAnsi="Times New Roman" w:cs="Times New Roman"/>
              </w:rPr>
              <w:t>разработки и исследования</w:t>
            </w:r>
            <w:r w:rsidRPr="001A0F13">
              <w:rPr>
                <w:rFonts w:ascii="Times New Roman" w:hAnsi="Times New Roman" w:cs="Times New Roman"/>
              </w:rPr>
              <w:t xml:space="preserve"> теоретических и экспериментальных моделей объектов профессиональной деятельности в различных областях и сферах цифровой экономики</w:t>
            </w:r>
          </w:p>
          <w:p w:rsidR="008D00EB" w:rsidRPr="00397534" w:rsidRDefault="008D00EB" w:rsidP="00460B21">
            <w:pPr>
              <w:rPr>
                <w:rFonts w:ascii="Times New Roman" w:hAnsi="Times New Roman" w:cs="Times New Roman"/>
              </w:rPr>
            </w:pPr>
            <w:r w:rsidRPr="00397534"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3975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397534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 xml:space="preserve">умеет </w:t>
            </w:r>
            <w:r w:rsidRPr="001A0F13">
              <w:rPr>
                <w:rFonts w:ascii="Times New Roman" w:hAnsi="Times New Roman" w:cs="Times New Roman"/>
              </w:rPr>
              <w:t xml:space="preserve">проводить разработку и исследование теоретических и экспериментальных моделей </w:t>
            </w:r>
            <w:r w:rsidRPr="001A0F13">
              <w:rPr>
                <w:rFonts w:ascii="Times New Roman" w:hAnsi="Times New Roman" w:cs="Times New Roman"/>
              </w:rPr>
              <w:lastRenderedPageBreak/>
              <w:t>объектов профессиональной деятельности в различных областях и сферах цифровой экономики</w:t>
            </w:r>
          </w:p>
          <w:p w:rsidR="008D00EB" w:rsidRPr="00397534" w:rsidRDefault="008D00EB" w:rsidP="00460B21">
            <w:pPr>
              <w:rPr>
                <w:rFonts w:ascii="Times New Roman" w:hAnsi="Times New Roman" w:cs="Times New Roman"/>
              </w:rPr>
            </w:pPr>
            <w:r w:rsidRPr="00323304">
              <w:rPr>
                <w:rFonts w:ascii="Times New Roman" w:hAnsi="Times New Roman" w:cs="Times New Roman"/>
              </w:rPr>
              <w:t>ПК</w:t>
            </w:r>
            <w:proofErr w:type="gramStart"/>
            <w:r w:rsidRPr="00323304">
              <w:rPr>
                <w:rFonts w:ascii="Times New Roman" w:hAnsi="Times New Roman" w:cs="Times New Roman"/>
              </w:rPr>
              <w:t>1</w:t>
            </w:r>
            <w:proofErr w:type="gramEnd"/>
            <w:r w:rsidRPr="003233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323304">
              <w:rPr>
                <w:rFonts w:ascii="Times New Roman" w:hAnsi="Times New Roman" w:cs="Times New Roman"/>
              </w:rPr>
              <w:t xml:space="preserve">. – </w:t>
            </w:r>
            <w:r w:rsidRPr="00397534">
              <w:rPr>
                <w:rFonts w:ascii="Times New Roman" w:hAnsi="Times New Roman" w:cs="Times New Roman"/>
              </w:rPr>
              <w:t xml:space="preserve">владеет навыками </w:t>
            </w:r>
            <w:r>
              <w:rPr>
                <w:rFonts w:ascii="Times New Roman" w:hAnsi="Times New Roman" w:cs="Times New Roman"/>
              </w:rPr>
              <w:t>разработки и исследования</w:t>
            </w:r>
            <w:r w:rsidRPr="001A0F13">
              <w:rPr>
                <w:rFonts w:ascii="Times New Roman" w:hAnsi="Times New Roman" w:cs="Times New Roman"/>
              </w:rPr>
              <w:t xml:space="preserve"> теоретических и экспериментальных моделей объектов профессиональной деятельности в различных областях и сферах цифровой экономики</w:t>
            </w:r>
          </w:p>
        </w:tc>
      </w:tr>
      <w:tr w:rsidR="008D00EB" w:rsidRPr="00C51F21" w:rsidTr="00460B21">
        <w:tc>
          <w:tcPr>
            <w:tcW w:w="2518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070F40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2</w:t>
            </w:r>
            <w:r w:rsidRPr="00070F40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1A0F13">
              <w:rPr>
                <w:rFonts w:ascii="Times New Roman" w:hAnsi="Times New Roman" w:cs="Times New Roman"/>
              </w:rPr>
              <w:t xml:space="preserve">Способность проводить разработку методик анализа, синтеза, оптимизации и прогнозирования </w:t>
            </w:r>
            <w:proofErr w:type="gramStart"/>
            <w:r w:rsidRPr="001A0F13">
              <w:rPr>
                <w:rFonts w:ascii="Times New Roman" w:hAnsi="Times New Roman" w:cs="Times New Roman"/>
              </w:rPr>
              <w:t>качества процессов функционирования объектов профессиональной деятельности</w:t>
            </w:r>
            <w:proofErr w:type="gramEnd"/>
            <w:r w:rsidRPr="001A0F13">
              <w:rPr>
                <w:rFonts w:ascii="Times New Roman" w:hAnsi="Times New Roman" w:cs="Times New Roman"/>
              </w:rPr>
              <w:t xml:space="preserve"> в различных областях и сферах цифровой экономики</w:t>
            </w:r>
          </w:p>
        </w:tc>
        <w:tc>
          <w:tcPr>
            <w:tcW w:w="3402" w:type="dxa"/>
            <w:vAlign w:val="center"/>
          </w:tcPr>
          <w:p w:rsidR="008D00EB" w:rsidRPr="00323304" w:rsidRDefault="008D00EB" w:rsidP="00460B21">
            <w:pPr>
              <w:rPr>
                <w:rFonts w:ascii="Times New Roman" w:hAnsi="Times New Roman" w:cs="Times New Roman"/>
              </w:rPr>
            </w:pPr>
            <w:r w:rsidRPr="00323304"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323304">
              <w:rPr>
                <w:rFonts w:ascii="Times New Roman" w:hAnsi="Times New Roman" w:cs="Times New Roman"/>
              </w:rPr>
              <w:t xml:space="preserve">.1.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23304">
              <w:rPr>
                <w:rFonts w:ascii="Times New Roman" w:hAnsi="Times New Roman" w:cs="Times New Roman"/>
              </w:rPr>
              <w:t>знает</w:t>
            </w:r>
            <w:r>
              <w:rPr>
                <w:rFonts w:ascii="Times New Roman" w:hAnsi="Times New Roman" w:cs="Times New Roman"/>
              </w:rPr>
              <w:t xml:space="preserve"> методы разработки</w:t>
            </w:r>
            <w:r w:rsidRPr="001A0F13">
              <w:rPr>
                <w:rFonts w:ascii="Times New Roman" w:hAnsi="Times New Roman" w:cs="Times New Roman"/>
              </w:rPr>
              <w:t xml:space="preserve"> методик анализа, синтеза,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</w:t>
            </w:r>
          </w:p>
          <w:p w:rsidR="008D00EB" w:rsidRPr="00323304" w:rsidRDefault="008D00EB" w:rsidP="00460B21">
            <w:pPr>
              <w:rPr>
                <w:rFonts w:ascii="Times New Roman" w:hAnsi="Times New Roman" w:cs="Times New Roman"/>
              </w:rPr>
            </w:pPr>
            <w:r w:rsidRPr="00323304">
              <w:rPr>
                <w:rFonts w:ascii="Times New Roman" w:hAnsi="Times New Roman" w:cs="Times New Roman"/>
              </w:rPr>
              <w:t>ПК</w:t>
            </w:r>
            <w:proofErr w:type="gramStart"/>
            <w:r w:rsidRPr="00323304">
              <w:rPr>
                <w:rFonts w:ascii="Times New Roman" w:hAnsi="Times New Roman" w:cs="Times New Roman"/>
              </w:rPr>
              <w:t>2</w:t>
            </w:r>
            <w:proofErr w:type="gramEnd"/>
            <w:r w:rsidRPr="003233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323304">
              <w:rPr>
                <w:rFonts w:ascii="Times New Roman" w:hAnsi="Times New Roman" w:cs="Times New Roman"/>
              </w:rPr>
              <w:t xml:space="preserve">. - умеет </w:t>
            </w:r>
            <w:r w:rsidRPr="001A0F13">
              <w:rPr>
                <w:rFonts w:ascii="Times New Roman" w:hAnsi="Times New Roman" w:cs="Times New Roman"/>
              </w:rPr>
              <w:t>проводить разработку методик анализа, синтеза,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</w:t>
            </w:r>
          </w:p>
          <w:p w:rsidR="008D00EB" w:rsidRPr="00323304" w:rsidRDefault="008D00EB" w:rsidP="00460B21">
            <w:pPr>
              <w:rPr>
                <w:rFonts w:ascii="Times New Roman" w:hAnsi="Times New Roman" w:cs="Times New Roman"/>
              </w:rPr>
            </w:pPr>
            <w:r w:rsidRPr="00323304">
              <w:rPr>
                <w:rFonts w:ascii="Times New Roman" w:hAnsi="Times New Roman" w:cs="Times New Roman"/>
              </w:rPr>
              <w:t>ПК</w:t>
            </w:r>
            <w:proofErr w:type="gramStart"/>
            <w:r w:rsidRPr="00323304">
              <w:rPr>
                <w:rFonts w:ascii="Times New Roman" w:hAnsi="Times New Roman" w:cs="Times New Roman"/>
              </w:rPr>
              <w:t>2</w:t>
            </w:r>
            <w:proofErr w:type="gramEnd"/>
            <w:r w:rsidRPr="003233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323304">
              <w:rPr>
                <w:rFonts w:ascii="Times New Roman" w:hAnsi="Times New Roman" w:cs="Times New Roman"/>
              </w:rPr>
              <w:t xml:space="preserve">. - владеет навыками </w:t>
            </w:r>
            <w:r>
              <w:rPr>
                <w:rFonts w:ascii="Times New Roman" w:hAnsi="Times New Roman" w:cs="Times New Roman"/>
              </w:rPr>
              <w:t>разработки</w:t>
            </w:r>
            <w:r w:rsidRPr="001A0F13">
              <w:rPr>
                <w:rFonts w:ascii="Times New Roman" w:hAnsi="Times New Roman" w:cs="Times New Roman"/>
              </w:rPr>
              <w:t xml:space="preserve"> методик анализа, синтеза, оптимизации и прогнозирования качества процессов функционирования объектов профессиональной деятельности в различных областях и сферах цифровой экономики</w:t>
            </w:r>
          </w:p>
        </w:tc>
      </w:tr>
      <w:tr w:rsidR="008D00EB" w:rsidRPr="00C51F21" w:rsidTr="00460B21">
        <w:trPr>
          <w:trHeight w:val="567"/>
        </w:trPr>
        <w:tc>
          <w:tcPr>
            <w:tcW w:w="9747" w:type="dxa"/>
            <w:gridSpan w:val="4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t xml:space="preserve">Тип задач профессиональной деятельности: </w:t>
            </w:r>
            <w:r w:rsidRPr="00075336">
              <w:rPr>
                <w:rFonts w:ascii="Times New Roman" w:hAnsi="Times New Roman" w:cs="Times New Roman"/>
                <w:i/>
              </w:rPr>
              <w:t>производственно-технологический</w:t>
            </w:r>
          </w:p>
        </w:tc>
      </w:tr>
      <w:tr w:rsidR="008D00EB" w:rsidRPr="00C51F21" w:rsidTr="00460B21">
        <w:tc>
          <w:tcPr>
            <w:tcW w:w="2518" w:type="dxa"/>
            <w:vMerge w:val="restart"/>
            <w:vAlign w:val="center"/>
          </w:tcPr>
          <w:p w:rsidR="008D00EB" w:rsidRDefault="008D00EB" w:rsidP="00460B21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23E34">
              <w:rPr>
                <w:rFonts w:ascii="Times New Roman" w:hAnsi="Times New Roman" w:cs="Times New Roman"/>
              </w:rPr>
              <w:t>азвертывание, сопровождение, оптимизация функционирования баз данных (БД), являющихся частью различных информационных систем</w:t>
            </w:r>
          </w:p>
          <w:p w:rsidR="008D00EB" w:rsidRPr="00727B87" w:rsidRDefault="008D00EB" w:rsidP="00460B21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4D84">
              <w:rPr>
                <w:rFonts w:ascii="Times New Roman" w:hAnsi="Times New Roman" w:cs="Times New Roman"/>
              </w:rPr>
              <w:t xml:space="preserve">беспечение требуемого качественного бесперебойного режима работы </w:t>
            </w:r>
            <w:r w:rsidRPr="00394D84">
              <w:rPr>
                <w:rFonts w:ascii="Times New Roman" w:hAnsi="Times New Roman" w:cs="Times New Roman"/>
              </w:rPr>
              <w:lastRenderedPageBreak/>
              <w:t>инфокоммуникационной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2D56DA">
              <w:rPr>
                <w:rFonts w:ascii="Times New Roman" w:hAnsi="Times New Roman" w:cs="Times New Roman"/>
              </w:rPr>
              <w:lastRenderedPageBreak/>
              <w:t xml:space="preserve"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</w:t>
            </w:r>
            <w:r w:rsidRPr="002D56DA">
              <w:rPr>
                <w:rFonts w:ascii="Times New Roman" w:hAnsi="Times New Roman" w:cs="Times New Roman"/>
              </w:rPr>
              <w:lastRenderedPageBreak/>
              <w:t>поддержки информационно-коммуникационных систем и баз данных; в сфере создания информационных ресурсов и информационно-телекоммуникационной сети «Интернет»)</w:t>
            </w: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C51F21">
              <w:rPr>
                <w:rFonts w:ascii="Times New Roman" w:hAnsi="Times New Roman" w:cs="Times New Roman"/>
              </w:rPr>
              <w:lastRenderedPageBreak/>
              <w:t>ПК-</w:t>
            </w:r>
            <w:r>
              <w:rPr>
                <w:rFonts w:ascii="Times New Roman" w:hAnsi="Times New Roman" w:cs="Times New Roman"/>
              </w:rPr>
              <w:t>3</w:t>
            </w:r>
            <w:r w:rsidRPr="00C51F21">
              <w:rPr>
                <w:rFonts w:ascii="Times New Roman" w:hAnsi="Times New Roman" w:cs="Times New Roman"/>
              </w:rPr>
              <w:t xml:space="preserve">. - </w:t>
            </w:r>
            <w:r w:rsidRPr="008C31A6">
              <w:rPr>
                <w:rFonts w:ascii="Times New Roman" w:hAnsi="Times New Roman" w:cs="Times New Roman"/>
              </w:rPr>
              <w:t xml:space="preserve">Способность осуществлять </w:t>
            </w:r>
            <w:proofErr w:type="gramStart"/>
            <w:r w:rsidRPr="008C31A6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8C31A6">
              <w:rPr>
                <w:rFonts w:ascii="Times New Roman" w:hAnsi="Times New Roman" w:cs="Times New Roman"/>
              </w:rPr>
              <w:t xml:space="preserve"> развитием баз данных, включая развертывание, сопровождение, оптимизацию функционирования баз данных, являющихся частью различных информационных систем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5543FC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3</w:t>
            </w:r>
            <w:r w:rsidRPr="005543FC">
              <w:rPr>
                <w:rFonts w:ascii="Times New Roman" w:hAnsi="Times New Roman" w:cs="Times New Roman"/>
              </w:rPr>
              <w:t xml:space="preserve">.1. – </w:t>
            </w:r>
            <w:r w:rsidRPr="005D1BE6">
              <w:rPr>
                <w:rFonts w:ascii="Times New Roman" w:hAnsi="Times New Roman" w:cs="Times New Roman"/>
              </w:rPr>
              <w:t>знает</w:t>
            </w:r>
            <w:r w:rsidRPr="005D1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методы управления</w:t>
            </w:r>
            <w:r w:rsidRPr="008C31A6">
              <w:rPr>
                <w:rFonts w:ascii="Times New Roman" w:hAnsi="Times New Roman" w:cs="Times New Roman"/>
              </w:rPr>
              <w:t xml:space="preserve"> развитием баз данных, включая развертывание, сопровождение, оптимизацию функционирования баз данных, являющихся частью различных информационных систем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5543FC">
              <w:rPr>
                <w:rFonts w:ascii="Times New Roman" w:hAnsi="Times New Roman" w:cs="Times New Roman"/>
              </w:rPr>
              <w:t>ПК3.</w:t>
            </w:r>
            <w:r>
              <w:rPr>
                <w:rFonts w:ascii="Times New Roman" w:hAnsi="Times New Roman" w:cs="Times New Roman"/>
              </w:rPr>
              <w:t>2</w:t>
            </w:r>
            <w:r w:rsidRPr="005543FC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умеет </w:t>
            </w:r>
            <w:r w:rsidRPr="008C31A6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8C31A6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8C31A6">
              <w:rPr>
                <w:rFonts w:ascii="Times New Roman" w:hAnsi="Times New Roman" w:cs="Times New Roman"/>
              </w:rPr>
              <w:t xml:space="preserve"> развитием баз данных, включая развертывание, сопровождение, оптимизацию функционирования баз данных, являющихся частью различных информационных систем</w:t>
            </w:r>
          </w:p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856136">
              <w:rPr>
                <w:rFonts w:ascii="Times New Roman" w:hAnsi="Times New Roman" w:cs="Times New Roman"/>
              </w:rPr>
              <w:t>ПК3.</w:t>
            </w:r>
            <w:r>
              <w:rPr>
                <w:rFonts w:ascii="Times New Roman" w:hAnsi="Times New Roman" w:cs="Times New Roman"/>
              </w:rPr>
              <w:t>3</w:t>
            </w:r>
            <w:r w:rsidRPr="00856136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владеет навыками </w:t>
            </w:r>
            <w:r>
              <w:rPr>
                <w:rFonts w:ascii="Times New Roman" w:hAnsi="Times New Roman" w:cs="Times New Roman"/>
              </w:rPr>
              <w:lastRenderedPageBreak/>
              <w:t>управления</w:t>
            </w:r>
            <w:r w:rsidRPr="008C31A6">
              <w:rPr>
                <w:rFonts w:ascii="Times New Roman" w:hAnsi="Times New Roman" w:cs="Times New Roman"/>
              </w:rPr>
              <w:t xml:space="preserve"> развитием баз данных, включая развертывание, сопровождение, оптимизацию функционирования баз данных, являющихся частью различных информационных систем</w:t>
            </w:r>
          </w:p>
        </w:tc>
      </w:tr>
      <w:tr w:rsidR="008D00EB" w:rsidRPr="00C51F21" w:rsidTr="00460B21">
        <w:tc>
          <w:tcPr>
            <w:tcW w:w="2518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5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720F2B">
              <w:rPr>
                <w:rFonts w:ascii="Times New Roman" w:hAnsi="Times New Roman" w:cs="Times New Roman"/>
              </w:rPr>
              <w:t>Способность выполнять администрирование систем управления базами данных, системного программного обеспечения инфокоммуникационной системы организации, управление развитием инфокоммуникационной системы организации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85613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5</w:t>
            </w:r>
            <w:r w:rsidRPr="00856136">
              <w:rPr>
                <w:rFonts w:ascii="Times New Roman" w:hAnsi="Times New Roman" w:cs="Times New Roman"/>
              </w:rPr>
              <w:t xml:space="preserve">.1. – </w:t>
            </w:r>
            <w:r w:rsidRPr="005D1BE6">
              <w:rPr>
                <w:rFonts w:ascii="Times New Roman" w:hAnsi="Times New Roman" w:cs="Times New Roman"/>
              </w:rPr>
              <w:t>знает</w:t>
            </w:r>
            <w:r w:rsidRPr="005D1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методы администрирования</w:t>
            </w:r>
            <w:r w:rsidRPr="00720F2B">
              <w:rPr>
                <w:rFonts w:ascii="Times New Roman" w:hAnsi="Times New Roman" w:cs="Times New Roman"/>
              </w:rPr>
              <w:t xml:space="preserve"> систем управления базами данных, системного программного обеспечения инфокоммуникационной системы организации, управление развитием инфокоммуникационной системы организации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ПК5</w:t>
            </w:r>
            <w:r w:rsidRPr="008561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856136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умеет </w:t>
            </w:r>
            <w:r w:rsidRPr="00720F2B">
              <w:rPr>
                <w:rFonts w:ascii="Times New Roman" w:hAnsi="Times New Roman" w:cs="Times New Roman"/>
              </w:rPr>
              <w:t>выполнять администрирование систем управления базами данных, системного программного обеспечения инфокоммуникационной системы организации, управление развитием инфокоммуникационной системы организации</w:t>
            </w:r>
          </w:p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ПК5</w:t>
            </w:r>
            <w:r w:rsidRPr="008561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856136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владеет навыками </w:t>
            </w:r>
            <w:r>
              <w:rPr>
                <w:rFonts w:ascii="Times New Roman" w:hAnsi="Times New Roman" w:cs="Times New Roman"/>
              </w:rPr>
              <w:t>администрирования</w:t>
            </w:r>
            <w:r w:rsidRPr="00720F2B">
              <w:rPr>
                <w:rFonts w:ascii="Times New Roman" w:hAnsi="Times New Roman" w:cs="Times New Roman"/>
              </w:rPr>
              <w:t xml:space="preserve"> систем управления базами данных, системного программного обеспечения инфокоммуникационной системы организации, управление развитием инфокоммуникационной системы организации</w:t>
            </w:r>
          </w:p>
        </w:tc>
      </w:tr>
      <w:tr w:rsidR="008D00EB" w:rsidRPr="00C51F21" w:rsidTr="00460B21">
        <w:trPr>
          <w:trHeight w:val="538"/>
        </w:trPr>
        <w:tc>
          <w:tcPr>
            <w:tcW w:w="9747" w:type="dxa"/>
            <w:gridSpan w:val="4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Тип задач профессиональной деятельности: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проектный</w:t>
            </w:r>
          </w:p>
        </w:tc>
      </w:tr>
      <w:tr w:rsidR="008D00EB" w:rsidRPr="00C51F21" w:rsidTr="00460B21">
        <w:tc>
          <w:tcPr>
            <w:tcW w:w="2518" w:type="dxa"/>
            <w:vMerge w:val="restart"/>
            <w:vAlign w:val="center"/>
          </w:tcPr>
          <w:p w:rsidR="008D00EB" w:rsidRDefault="008D00EB" w:rsidP="00460B21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технической </w:t>
            </w:r>
            <w:r w:rsidRPr="00F23E34">
              <w:rPr>
                <w:rFonts w:ascii="Times New Roman" w:hAnsi="Times New Roman" w:cs="Times New Roman"/>
              </w:rPr>
              <w:t xml:space="preserve">документации на продукцию в сфере </w:t>
            </w:r>
            <w:proofErr w:type="gramStart"/>
            <w:r w:rsidRPr="00F23E34">
              <w:rPr>
                <w:rFonts w:ascii="Times New Roman" w:hAnsi="Times New Roman" w:cs="Times New Roman"/>
              </w:rPr>
              <w:t>ИТ</w:t>
            </w:r>
            <w:proofErr w:type="gramEnd"/>
            <w:r w:rsidRPr="00F23E34">
              <w:rPr>
                <w:rFonts w:ascii="Times New Roman" w:hAnsi="Times New Roman" w:cs="Times New Roman"/>
              </w:rPr>
              <w:t>, разработка технических документов информационно-методического и маркетингового назначения, управление технической информацией</w:t>
            </w:r>
          </w:p>
          <w:p w:rsidR="008D00EB" w:rsidRPr="00727B87" w:rsidRDefault="008D00EB" w:rsidP="00460B21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94D84">
              <w:rPr>
                <w:rFonts w:ascii="Times New Roman" w:hAnsi="Times New Roman" w:cs="Times New Roman"/>
              </w:rPr>
              <w:t xml:space="preserve">азработка, отладка, модификация и поддержка </w:t>
            </w:r>
            <w:r w:rsidRPr="00394D84">
              <w:rPr>
                <w:rFonts w:ascii="Times New Roman" w:hAnsi="Times New Roman" w:cs="Times New Roman"/>
              </w:rPr>
              <w:lastRenderedPageBreak/>
              <w:t>системного программного обеспечения</w:t>
            </w:r>
          </w:p>
        </w:tc>
        <w:tc>
          <w:tcPr>
            <w:tcW w:w="1701" w:type="dxa"/>
            <w:vMerge w:val="restart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2D56DA">
              <w:rPr>
                <w:rFonts w:ascii="Times New Roman" w:hAnsi="Times New Roman" w:cs="Times New Roman"/>
              </w:rPr>
              <w:lastRenderedPageBreak/>
              <w:t>40 Сквозные виды профессиональной деятельности в промышленности (в сфере научно-исследовательских и опытно-конструкторских разработок; в сфере разработки автоматизированных систем управления технологическ</w:t>
            </w:r>
            <w:r w:rsidRPr="002D56DA">
              <w:rPr>
                <w:rFonts w:ascii="Times New Roman" w:hAnsi="Times New Roman" w:cs="Times New Roman"/>
              </w:rPr>
              <w:lastRenderedPageBreak/>
              <w:t>ими процессами производства)</w:t>
            </w: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lastRenderedPageBreak/>
              <w:t>ПК-</w:t>
            </w:r>
            <w:r>
              <w:rPr>
                <w:rFonts w:ascii="Times New Roman" w:hAnsi="Times New Roman" w:cs="Times New Roman"/>
              </w:rPr>
              <w:t>4</w:t>
            </w:r>
            <w:r w:rsidRPr="00075336">
              <w:rPr>
                <w:rFonts w:ascii="Times New Roman" w:hAnsi="Times New Roman" w:cs="Times New Roman"/>
              </w:rPr>
              <w:t>. -</w:t>
            </w:r>
            <w:r w:rsidRPr="0007533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20F2B">
              <w:rPr>
                <w:rFonts w:ascii="Times New Roman" w:hAnsi="Times New Roman" w:cs="Times New Roman"/>
              </w:rPr>
              <w:t>Способность создания технической документации информационно-методического и маркетингового назначения в сфере информационных технологий и систем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856136">
              <w:rPr>
                <w:rFonts w:ascii="Times New Roman" w:hAnsi="Times New Roman" w:cs="Times New Roman"/>
              </w:rPr>
              <w:t>ПК</w:t>
            </w:r>
            <w:proofErr w:type="gramStart"/>
            <w:r w:rsidR="00251DB5" w:rsidRPr="00251DB5">
              <w:rPr>
                <w:rFonts w:ascii="Times New Roman" w:hAnsi="Times New Roman" w:cs="Times New Roman"/>
              </w:rPr>
              <w:t>4</w:t>
            </w:r>
            <w:proofErr w:type="gramEnd"/>
            <w:r w:rsidRPr="00856136">
              <w:rPr>
                <w:rFonts w:ascii="Times New Roman" w:hAnsi="Times New Roman" w:cs="Times New Roman"/>
              </w:rPr>
              <w:t xml:space="preserve">.1. – </w:t>
            </w:r>
            <w:r>
              <w:rPr>
                <w:rFonts w:ascii="Times New Roman" w:hAnsi="Times New Roman" w:cs="Times New Roman"/>
              </w:rPr>
              <w:t>знает подходы к созданию</w:t>
            </w:r>
            <w:r w:rsidRPr="00720F2B">
              <w:rPr>
                <w:rFonts w:ascii="Times New Roman" w:hAnsi="Times New Roman" w:cs="Times New Roman"/>
              </w:rPr>
              <w:t xml:space="preserve"> технической документации информационно-методического и маркетингового назначения в сфере информационных технологий и систем</w:t>
            </w:r>
            <w:r w:rsidRPr="005D1BE6">
              <w:rPr>
                <w:rFonts w:ascii="Times New Roman" w:hAnsi="Times New Roman" w:cs="Times New Roman"/>
              </w:rPr>
              <w:t xml:space="preserve"> 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856136">
              <w:rPr>
                <w:rFonts w:ascii="Times New Roman" w:hAnsi="Times New Roman" w:cs="Times New Roman"/>
              </w:rPr>
              <w:t>ПК</w:t>
            </w:r>
            <w:proofErr w:type="gramStart"/>
            <w:r w:rsidR="00251DB5" w:rsidRPr="00251DB5">
              <w:rPr>
                <w:rFonts w:ascii="Times New Roman" w:hAnsi="Times New Roman" w:cs="Times New Roman"/>
              </w:rPr>
              <w:t>4</w:t>
            </w:r>
            <w:proofErr w:type="gramEnd"/>
            <w:r w:rsidRPr="008561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856136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умеет </w:t>
            </w:r>
            <w:r w:rsidRPr="00720F2B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вать техническую документацию</w:t>
            </w:r>
            <w:r w:rsidRPr="00720F2B">
              <w:rPr>
                <w:rFonts w:ascii="Times New Roman" w:hAnsi="Times New Roman" w:cs="Times New Roman"/>
              </w:rPr>
              <w:t xml:space="preserve"> информационно-методического и маркетингового назначения в сфере информационных технологий и систем</w:t>
            </w:r>
          </w:p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856136">
              <w:rPr>
                <w:rFonts w:ascii="Times New Roman" w:hAnsi="Times New Roman" w:cs="Times New Roman"/>
              </w:rPr>
              <w:t>ПК</w:t>
            </w:r>
            <w:proofErr w:type="gramStart"/>
            <w:r w:rsidR="00251DB5" w:rsidRPr="00E631AD">
              <w:rPr>
                <w:rFonts w:ascii="Times New Roman" w:hAnsi="Times New Roman" w:cs="Times New Roman"/>
              </w:rPr>
              <w:t>4</w:t>
            </w:r>
            <w:proofErr w:type="gramEnd"/>
            <w:r w:rsidRPr="008561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856136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владеет навыками </w:t>
            </w:r>
            <w:r w:rsidRPr="00720F2B">
              <w:rPr>
                <w:rFonts w:ascii="Times New Roman" w:hAnsi="Times New Roman" w:cs="Times New Roman"/>
              </w:rPr>
              <w:t xml:space="preserve">создания технической документации информационно-методического и маркетингового назначения в сфере </w:t>
            </w:r>
            <w:r w:rsidRPr="00720F2B">
              <w:rPr>
                <w:rFonts w:ascii="Times New Roman" w:hAnsi="Times New Roman" w:cs="Times New Roman"/>
              </w:rPr>
              <w:lastRenderedPageBreak/>
              <w:t>информационных технологий и систем</w:t>
            </w:r>
          </w:p>
        </w:tc>
      </w:tr>
      <w:tr w:rsidR="008D00EB" w:rsidRPr="00C51F21" w:rsidTr="00460B21">
        <w:tc>
          <w:tcPr>
            <w:tcW w:w="2518" w:type="dxa"/>
            <w:vMerge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6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F2B">
              <w:rPr>
                <w:rFonts w:ascii="Times New Roman" w:hAnsi="Times New Roman" w:cs="Times New Roman"/>
              </w:rPr>
              <w:t>Способность выполнять разработку систем управления базами данных, операционных систем, организацию разработки системного программного обеспечения, интеграция разработанного системного программного обеспечения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Pr="00AF5748">
              <w:rPr>
                <w:rFonts w:ascii="Times New Roman" w:hAnsi="Times New Roman" w:cs="Times New Roman"/>
              </w:rPr>
              <w:t xml:space="preserve">.1. – </w:t>
            </w:r>
            <w:r w:rsidRPr="005D1BE6">
              <w:rPr>
                <w:rFonts w:ascii="Times New Roman" w:hAnsi="Times New Roman" w:cs="Times New Roman"/>
              </w:rPr>
              <w:t>знает</w:t>
            </w:r>
            <w:r>
              <w:rPr>
                <w:rFonts w:ascii="Times New Roman" w:hAnsi="Times New Roman" w:cs="Times New Roman"/>
              </w:rPr>
              <w:t xml:space="preserve"> методы разработки</w:t>
            </w:r>
            <w:r w:rsidRPr="00720F2B">
              <w:rPr>
                <w:rFonts w:ascii="Times New Roman" w:hAnsi="Times New Roman" w:cs="Times New Roman"/>
              </w:rPr>
              <w:t xml:space="preserve"> систем управления базами данных, операционных систем, организацию разработки системного программного обеспечения, интеграция разработанного системного программного обеспечения</w:t>
            </w:r>
            <w:r w:rsidRPr="005D1BE6">
              <w:rPr>
                <w:rFonts w:ascii="Times New Roman" w:hAnsi="Times New Roman" w:cs="Times New Roman"/>
              </w:rPr>
              <w:t xml:space="preserve"> 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 w:rsidRPr="00AF5748">
              <w:rPr>
                <w:rFonts w:ascii="Times New Roman" w:hAnsi="Times New Roman" w:cs="Times New Roman"/>
              </w:rPr>
              <w:t>6</w:t>
            </w:r>
            <w:proofErr w:type="gramEnd"/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у</w:t>
            </w:r>
            <w:r w:rsidRPr="005D1BE6"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F2B">
              <w:rPr>
                <w:rFonts w:ascii="Times New Roman" w:hAnsi="Times New Roman" w:cs="Times New Roman"/>
              </w:rPr>
              <w:t>выполнять разработку систем управления базами данных, операционных систем, организацию разработки системного программного обеспечения, интеграция разработанного системного программного обеспечения</w:t>
            </w:r>
          </w:p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 w:rsidRPr="00AF5748">
              <w:rPr>
                <w:rFonts w:ascii="Times New Roman" w:hAnsi="Times New Roman" w:cs="Times New Roman"/>
              </w:rPr>
              <w:t>6</w:t>
            </w:r>
            <w:proofErr w:type="gramEnd"/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владеет навыками </w:t>
            </w:r>
            <w:r>
              <w:rPr>
                <w:rFonts w:ascii="Times New Roman" w:hAnsi="Times New Roman" w:cs="Times New Roman"/>
              </w:rPr>
              <w:t>разработки</w:t>
            </w:r>
            <w:r w:rsidRPr="00720F2B">
              <w:rPr>
                <w:rFonts w:ascii="Times New Roman" w:hAnsi="Times New Roman" w:cs="Times New Roman"/>
              </w:rPr>
              <w:t xml:space="preserve"> систем управления базами данных, операционных систем, организацию разработки системного программного обеспечения, интеграция разработанного системного программного обеспечения</w:t>
            </w:r>
          </w:p>
        </w:tc>
      </w:tr>
      <w:tr w:rsidR="008D00EB" w:rsidRPr="00C51F21" w:rsidTr="00460B21">
        <w:trPr>
          <w:trHeight w:val="538"/>
        </w:trPr>
        <w:tc>
          <w:tcPr>
            <w:tcW w:w="9747" w:type="dxa"/>
            <w:gridSpan w:val="4"/>
            <w:vAlign w:val="center"/>
          </w:tcPr>
          <w:p w:rsidR="008D00EB" w:rsidRPr="00C51F21" w:rsidRDefault="008D00EB" w:rsidP="00460B21">
            <w:pPr>
              <w:jc w:val="center"/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Тип задач профессиональной деятельности: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336">
              <w:rPr>
                <w:rFonts w:ascii="Times New Roman" w:hAnsi="Times New Roman" w:cs="Times New Roman"/>
                <w:i/>
              </w:rPr>
              <w:t>организационно-управленческий</w:t>
            </w:r>
          </w:p>
        </w:tc>
      </w:tr>
      <w:tr w:rsidR="008D00EB" w:rsidRPr="00C51F21" w:rsidTr="00460B21">
        <w:tc>
          <w:tcPr>
            <w:tcW w:w="2518" w:type="dxa"/>
            <w:vMerge w:val="restart"/>
            <w:vAlign w:val="center"/>
          </w:tcPr>
          <w:p w:rsidR="008D00EB" w:rsidRDefault="008D00EB" w:rsidP="00460B2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394D84">
              <w:rPr>
                <w:rFonts w:ascii="Times New Roman" w:hAnsi="Times New Roman" w:cs="Times New Roman"/>
              </w:rPr>
              <w:t>организация взаимодействия коллективов разработчика и заказчика, принятие управленческих решений в условиях различных мнений;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D84">
              <w:rPr>
                <w:rFonts w:ascii="Times New Roman" w:hAnsi="Times New Roman" w:cs="Times New Roman"/>
              </w:rPr>
              <w:t>нахождение компромисса между различными требованиями (стоимости, качества, сроков исполнения) как при долгосрочном, так и при краткосрочном планировании, нахождение оптимальных решений</w:t>
            </w:r>
          </w:p>
          <w:p w:rsidR="008D00EB" w:rsidRDefault="008D00EB" w:rsidP="00460B2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394D84">
              <w:rPr>
                <w:rFonts w:ascii="Times New Roman" w:hAnsi="Times New Roman" w:cs="Times New Roman"/>
              </w:rPr>
              <w:t>руководство процессами разработки, отладки, проверки работоспособности и модификации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D84">
              <w:rPr>
                <w:rFonts w:ascii="Times New Roman" w:hAnsi="Times New Roman" w:cs="Times New Roman"/>
              </w:rPr>
              <w:lastRenderedPageBreak/>
              <w:t>программного обеспечения, их организация и управление ресурсами</w:t>
            </w:r>
          </w:p>
          <w:p w:rsidR="008D00EB" w:rsidRDefault="008D00EB" w:rsidP="00460B2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94D84">
              <w:rPr>
                <w:rFonts w:ascii="Times New Roman" w:hAnsi="Times New Roman" w:cs="Times New Roman"/>
              </w:rPr>
              <w:t>омандообразование</w:t>
            </w:r>
            <w:proofErr w:type="spellEnd"/>
            <w:r w:rsidRPr="00394D84">
              <w:rPr>
                <w:rFonts w:ascii="Times New Roman" w:hAnsi="Times New Roman" w:cs="Times New Roman"/>
              </w:rPr>
              <w:t xml:space="preserve"> и развитие персонала, управление эффективность</w:t>
            </w:r>
            <w:r>
              <w:rPr>
                <w:rFonts w:ascii="Times New Roman" w:hAnsi="Times New Roman" w:cs="Times New Roman"/>
              </w:rPr>
              <w:t>ю работы персонала</w:t>
            </w:r>
          </w:p>
          <w:p w:rsidR="008D00EB" w:rsidRDefault="008D00EB" w:rsidP="00460B2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94D84">
              <w:rPr>
                <w:rFonts w:ascii="Times New Roman" w:hAnsi="Times New Roman" w:cs="Times New Roman"/>
              </w:rPr>
              <w:t xml:space="preserve">енеджмент проектов в области </w:t>
            </w:r>
            <w:proofErr w:type="gramStart"/>
            <w:r w:rsidRPr="00394D84">
              <w:rPr>
                <w:rFonts w:ascii="Times New Roman" w:hAnsi="Times New Roman" w:cs="Times New Roman"/>
              </w:rPr>
              <w:t>ИТ</w:t>
            </w:r>
            <w:proofErr w:type="gramEnd"/>
            <w:r w:rsidRPr="00394D84">
              <w:rPr>
                <w:rFonts w:ascii="Times New Roman" w:hAnsi="Times New Roman" w:cs="Times New Roman"/>
              </w:rPr>
              <w:t xml:space="preserve"> (планирование, организация исполнения, контроль и анализ отклонений) для эффективного достижения целей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D84">
              <w:rPr>
                <w:rFonts w:ascii="Times New Roman" w:hAnsi="Times New Roman" w:cs="Times New Roman"/>
              </w:rPr>
              <w:t>в рамках утвержденных заказчиком требований, бюджета и сроков</w:t>
            </w:r>
          </w:p>
          <w:p w:rsidR="008D00EB" w:rsidRPr="00727B87" w:rsidRDefault="008D00EB" w:rsidP="00460B2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94D84">
              <w:rPr>
                <w:rFonts w:ascii="Times New Roman" w:hAnsi="Times New Roman" w:cs="Times New Roman"/>
              </w:rPr>
              <w:t xml:space="preserve">азработка, восстановление и сопровождение требований к программному обеспечению (далее </w:t>
            </w:r>
            <w:proofErr w:type="gramStart"/>
            <w:r w:rsidRPr="00394D84">
              <w:rPr>
                <w:rFonts w:ascii="Times New Roman" w:hAnsi="Times New Roman" w:cs="Times New Roman"/>
              </w:rPr>
              <w:t>-П</w:t>
            </w:r>
            <w:proofErr w:type="gramEnd"/>
            <w:r w:rsidRPr="00394D84">
              <w:rPr>
                <w:rFonts w:ascii="Times New Roman" w:hAnsi="Times New Roman" w:cs="Times New Roman"/>
              </w:rPr>
              <w:t>О), продукту, средству, программно-аппаратному комплексу, автоматизированной информационной системе или автоматизированной системе управления (далее -системе) на протяжении их</w:t>
            </w:r>
            <w:r>
              <w:rPr>
                <w:rFonts w:ascii="Times New Roman" w:hAnsi="Times New Roman" w:cs="Times New Roman"/>
              </w:rPr>
              <w:t xml:space="preserve"> жизненного цикла</w:t>
            </w:r>
          </w:p>
        </w:tc>
        <w:tc>
          <w:tcPr>
            <w:tcW w:w="1701" w:type="dxa"/>
            <w:vMerge w:val="restart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2D56DA">
              <w:rPr>
                <w:rFonts w:ascii="Times New Roman" w:hAnsi="Times New Roman" w:cs="Times New Roman"/>
              </w:rPr>
              <w:lastRenderedPageBreak/>
              <w:t xml:space="preserve"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поддержки информационно-коммуникационных систем и баз данных; в сфере создания информационных ресурсов и информационно-телекоммуникационной сети </w:t>
            </w:r>
            <w:r w:rsidRPr="002D56DA">
              <w:rPr>
                <w:rFonts w:ascii="Times New Roman" w:hAnsi="Times New Roman" w:cs="Times New Roman"/>
              </w:rPr>
              <w:lastRenderedPageBreak/>
              <w:t>«Интернет»)</w:t>
            </w: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lastRenderedPageBreak/>
              <w:t>ПК-</w:t>
            </w:r>
            <w:r>
              <w:rPr>
                <w:rFonts w:ascii="Times New Roman" w:hAnsi="Times New Roman" w:cs="Times New Roman"/>
              </w:rPr>
              <w:t>7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720F2B">
              <w:rPr>
                <w:rFonts w:ascii="Times New Roman" w:hAnsi="Times New Roman" w:cs="Times New Roman"/>
              </w:rPr>
              <w:t>Способность проводить организационное сопровождение разработки, отладки, модификации и поддержки информационных технологий и систем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 w:rsidRPr="00AF5748">
              <w:rPr>
                <w:rFonts w:ascii="Times New Roman" w:hAnsi="Times New Roman" w:cs="Times New Roman"/>
              </w:rPr>
              <w:t xml:space="preserve">.1. – </w:t>
            </w:r>
            <w:r w:rsidRPr="005D1BE6">
              <w:rPr>
                <w:rFonts w:ascii="Times New Roman" w:hAnsi="Times New Roman" w:cs="Times New Roman"/>
              </w:rPr>
              <w:t>знает</w:t>
            </w:r>
            <w:r w:rsidRPr="005D1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методы организационного сопровождения</w:t>
            </w:r>
            <w:r w:rsidRPr="00720F2B">
              <w:rPr>
                <w:rFonts w:ascii="Times New Roman" w:hAnsi="Times New Roman" w:cs="Times New Roman"/>
              </w:rPr>
              <w:t xml:space="preserve"> разработки, отладки, модификации и поддержки информационных технологий и систем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 w:rsidRPr="00AF5748">
              <w:rPr>
                <w:rFonts w:ascii="Times New Roman" w:hAnsi="Times New Roman" w:cs="Times New Roman"/>
              </w:rPr>
              <w:t>7</w:t>
            </w:r>
            <w:proofErr w:type="gramEnd"/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умеет </w:t>
            </w:r>
            <w:r w:rsidRPr="00720F2B">
              <w:rPr>
                <w:rFonts w:ascii="Times New Roman" w:hAnsi="Times New Roman" w:cs="Times New Roman"/>
              </w:rPr>
              <w:t>проводить организационное сопровождение разработки, отладки, модификации и поддержки информационных технологий и систем</w:t>
            </w:r>
          </w:p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 w:rsidRPr="00AF5748">
              <w:rPr>
                <w:rFonts w:ascii="Times New Roman" w:hAnsi="Times New Roman" w:cs="Times New Roman"/>
              </w:rPr>
              <w:t>7</w:t>
            </w:r>
            <w:proofErr w:type="gramEnd"/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 xml:space="preserve">владеет способностью </w:t>
            </w:r>
            <w:r w:rsidRPr="00720F2B">
              <w:rPr>
                <w:rFonts w:ascii="Times New Roman" w:hAnsi="Times New Roman" w:cs="Times New Roman"/>
              </w:rPr>
              <w:t>проводить организационное сопровождение разработки, отладки, модификации и поддержки информационных технологий и систем</w:t>
            </w:r>
          </w:p>
        </w:tc>
      </w:tr>
      <w:tr w:rsidR="008D00EB" w:rsidRPr="00C51F21" w:rsidTr="00460B21">
        <w:trPr>
          <w:trHeight w:val="1011"/>
        </w:trPr>
        <w:tc>
          <w:tcPr>
            <w:tcW w:w="2518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8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195A19">
              <w:rPr>
                <w:rFonts w:ascii="Times New Roman" w:hAnsi="Times New Roman" w:cs="Times New Roman"/>
              </w:rPr>
              <w:t xml:space="preserve">Способность проводить непосредственное руководство процессами разработки программного обеспечения, организация </w:t>
            </w:r>
            <w:r w:rsidRPr="00195A19">
              <w:rPr>
                <w:rFonts w:ascii="Times New Roman" w:hAnsi="Times New Roman" w:cs="Times New Roman"/>
              </w:rPr>
              <w:lastRenderedPageBreak/>
              <w:t>процессов разработки программного обеспечения, управление программно-техническими, технологическими и человеческими ресурсами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lastRenderedPageBreak/>
              <w:t>ПК</w:t>
            </w:r>
            <w:r>
              <w:rPr>
                <w:rFonts w:ascii="Times New Roman" w:hAnsi="Times New Roman" w:cs="Times New Roman"/>
              </w:rPr>
              <w:t>8</w:t>
            </w:r>
            <w:r w:rsidRPr="00AF5748">
              <w:rPr>
                <w:rFonts w:ascii="Times New Roman" w:hAnsi="Times New Roman" w:cs="Times New Roman"/>
              </w:rPr>
              <w:t xml:space="preserve">.1. – </w:t>
            </w:r>
            <w:r>
              <w:rPr>
                <w:rFonts w:ascii="Times New Roman" w:hAnsi="Times New Roman" w:cs="Times New Roman"/>
              </w:rPr>
              <w:t>знает методику непосредственного руководства</w:t>
            </w:r>
            <w:r w:rsidRPr="00195A19">
              <w:rPr>
                <w:rFonts w:ascii="Times New Roman" w:hAnsi="Times New Roman" w:cs="Times New Roman"/>
              </w:rPr>
              <w:t xml:space="preserve"> процессами разработки программного обеспечения, организация процессов разработки программного обеспечения, управление программно-техническими, технологическими и человеческими ресурсами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lastRenderedPageBreak/>
              <w:t>ПК8.</w:t>
            </w:r>
            <w:r>
              <w:rPr>
                <w:rFonts w:ascii="Times New Roman" w:hAnsi="Times New Roman" w:cs="Times New Roman"/>
              </w:rPr>
              <w:t>2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A19">
              <w:rPr>
                <w:rFonts w:ascii="Times New Roman" w:hAnsi="Times New Roman" w:cs="Times New Roman"/>
              </w:rPr>
              <w:t>проводить непосредственное руководство процессами разработки программного обеспечения, организация процессов разработки программного обеспечения, управление программно-техническими, технологическими и человеческими ресурсами</w:t>
            </w:r>
          </w:p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ПК8.</w:t>
            </w:r>
            <w:r>
              <w:rPr>
                <w:rFonts w:ascii="Times New Roman" w:hAnsi="Times New Roman" w:cs="Times New Roman"/>
              </w:rPr>
              <w:t>3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E6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непосредственного руководства</w:t>
            </w:r>
            <w:r w:rsidRPr="00195A19">
              <w:rPr>
                <w:rFonts w:ascii="Times New Roman" w:hAnsi="Times New Roman" w:cs="Times New Roman"/>
              </w:rPr>
              <w:t xml:space="preserve"> процессами разработки программного обеспечения, организация процессов разработки программного обеспечения, управление программно-техническими, технологическими и человеческими ресурсами</w:t>
            </w:r>
          </w:p>
        </w:tc>
      </w:tr>
      <w:tr w:rsidR="008D00EB" w:rsidRPr="00C51F21" w:rsidTr="00460B21">
        <w:trPr>
          <w:trHeight w:val="1008"/>
        </w:trPr>
        <w:tc>
          <w:tcPr>
            <w:tcW w:w="2518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075336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9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195A19">
              <w:rPr>
                <w:rFonts w:ascii="Times New Roman" w:hAnsi="Times New Roman" w:cs="Times New Roman"/>
              </w:rPr>
              <w:t>Способность к эффективному управлению работы персоналом, к повышению профессионализма персонала, к организации эффективного взаимодействия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AF5748">
              <w:rPr>
                <w:rFonts w:ascii="Times New Roman" w:hAnsi="Times New Roman" w:cs="Times New Roman"/>
              </w:rPr>
              <w:t xml:space="preserve">.1. – </w:t>
            </w:r>
            <w:r w:rsidRPr="005D1BE6">
              <w:rPr>
                <w:rFonts w:ascii="Times New Roman" w:hAnsi="Times New Roman" w:cs="Times New Roman"/>
              </w:rPr>
              <w:t>знает</w:t>
            </w:r>
            <w:r w:rsidRPr="005D1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основы методов эффективного управления работы персонала, повышения профессионализма персонала, </w:t>
            </w:r>
            <w:r w:rsidRPr="00195A19">
              <w:rPr>
                <w:rFonts w:ascii="Times New Roman" w:hAnsi="Times New Roman" w:cs="Times New Roman"/>
              </w:rPr>
              <w:t>организации эффективного взаимодействия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эффективно управлять работой персонала, организовывать эффективное взаимодействие</w:t>
            </w:r>
          </w:p>
          <w:p w:rsidR="008D00EB" w:rsidRPr="00AF5748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E6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 xml:space="preserve">управления работой персонала, повышения профессионализма персонала, </w:t>
            </w:r>
            <w:r w:rsidRPr="00195A19">
              <w:rPr>
                <w:rFonts w:ascii="Times New Roman" w:hAnsi="Times New Roman" w:cs="Times New Roman"/>
              </w:rPr>
              <w:t>организации эффективного взаимодействия</w:t>
            </w:r>
          </w:p>
        </w:tc>
      </w:tr>
      <w:tr w:rsidR="008D00EB" w:rsidRPr="00C51F21" w:rsidTr="00460B21">
        <w:trPr>
          <w:trHeight w:val="1008"/>
        </w:trPr>
        <w:tc>
          <w:tcPr>
            <w:tcW w:w="2518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075336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10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195A19">
              <w:rPr>
                <w:rFonts w:ascii="Times New Roman" w:hAnsi="Times New Roman" w:cs="Times New Roman"/>
              </w:rPr>
              <w:t xml:space="preserve">Способность выполнять управление проектами в области </w:t>
            </w:r>
            <w:proofErr w:type="gramStart"/>
            <w:r w:rsidRPr="00195A19">
              <w:rPr>
                <w:rFonts w:ascii="Times New Roman" w:hAnsi="Times New Roman" w:cs="Times New Roman"/>
              </w:rPr>
              <w:t>ИТ</w:t>
            </w:r>
            <w:proofErr w:type="gramEnd"/>
            <w:r w:rsidRPr="00195A19">
              <w:rPr>
                <w:rFonts w:ascii="Times New Roman" w:hAnsi="Times New Roman" w:cs="Times New Roman"/>
              </w:rPr>
              <w:t xml:space="preserve"> любого масштаба в условиях высокой неопределенности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10</w:t>
            </w:r>
            <w:r w:rsidRPr="00AF5748">
              <w:rPr>
                <w:rFonts w:ascii="Times New Roman" w:hAnsi="Times New Roman" w:cs="Times New Roman"/>
              </w:rPr>
              <w:t xml:space="preserve">.1. – </w:t>
            </w:r>
            <w:r>
              <w:rPr>
                <w:rFonts w:ascii="Times New Roman" w:hAnsi="Times New Roman" w:cs="Times New Roman"/>
              </w:rPr>
              <w:t>знает методы  управления</w:t>
            </w:r>
            <w:r w:rsidRPr="00195A19">
              <w:rPr>
                <w:rFonts w:ascii="Times New Roman" w:hAnsi="Times New Roman" w:cs="Times New Roman"/>
              </w:rPr>
              <w:t xml:space="preserve"> проектами в области </w:t>
            </w:r>
            <w:proofErr w:type="gramStart"/>
            <w:r w:rsidRPr="00195A19">
              <w:rPr>
                <w:rFonts w:ascii="Times New Roman" w:hAnsi="Times New Roman" w:cs="Times New Roman"/>
              </w:rPr>
              <w:t>ИТ</w:t>
            </w:r>
            <w:proofErr w:type="gramEnd"/>
            <w:r w:rsidRPr="00195A19">
              <w:rPr>
                <w:rFonts w:ascii="Times New Roman" w:hAnsi="Times New Roman" w:cs="Times New Roman"/>
              </w:rPr>
              <w:t xml:space="preserve"> любого масштаба в условиях высокой неопределенности вызываемой запросами на изменения и рисками, и с учетом влияния организационного окружения проекта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ПК10</w:t>
            </w:r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A19">
              <w:rPr>
                <w:rFonts w:ascii="Times New Roman" w:hAnsi="Times New Roman" w:cs="Times New Roman"/>
              </w:rPr>
              <w:t xml:space="preserve">выполнять управление проектами в области </w:t>
            </w:r>
            <w:proofErr w:type="gramStart"/>
            <w:r w:rsidRPr="00195A19">
              <w:rPr>
                <w:rFonts w:ascii="Times New Roman" w:hAnsi="Times New Roman" w:cs="Times New Roman"/>
              </w:rPr>
              <w:t>ИТ</w:t>
            </w:r>
            <w:proofErr w:type="gramEnd"/>
            <w:r w:rsidRPr="00195A19">
              <w:rPr>
                <w:rFonts w:ascii="Times New Roman" w:hAnsi="Times New Roman" w:cs="Times New Roman"/>
              </w:rPr>
              <w:t xml:space="preserve"> любого масштаба в условиях высокой неопределенности вызываемой запросами на изменения и рисками, и с учетом влияния организационного окружения проекта</w:t>
            </w:r>
          </w:p>
          <w:p w:rsidR="008D00EB" w:rsidRPr="00AF5748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ПК10</w:t>
            </w:r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E6">
              <w:rPr>
                <w:rFonts w:ascii="Times New Roman" w:hAnsi="Times New Roman" w:cs="Times New Roman"/>
              </w:rPr>
              <w:t xml:space="preserve">навыками </w:t>
            </w:r>
            <w:r w:rsidRPr="00195A19">
              <w:rPr>
                <w:rFonts w:ascii="Times New Roman" w:hAnsi="Times New Roman" w:cs="Times New Roman"/>
              </w:rPr>
              <w:t>разработк</w:t>
            </w:r>
            <w:r>
              <w:rPr>
                <w:rFonts w:ascii="Times New Roman" w:hAnsi="Times New Roman" w:cs="Times New Roman"/>
              </w:rPr>
              <w:t>и</w:t>
            </w:r>
            <w:r w:rsidRPr="00195A19">
              <w:rPr>
                <w:rFonts w:ascii="Times New Roman" w:hAnsi="Times New Roman" w:cs="Times New Roman"/>
              </w:rPr>
              <w:t xml:space="preserve"> новых инструментов и методов управления проектами в области </w:t>
            </w:r>
            <w:proofErr w:type="gramStart"/>
            <w:r w:rsidRPr="00195A19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</w:tr>
      <w:tr w:rsidR="008D00EB" w:rsidRPr="00C51F21" w:rsidTr="00460B21">
        <w:trPr>
          <w:trHeight w:val="1008"/>
        </w:trPr>
        <w:tc>
          <w:tcPr>
            <w:tcW w:w="2518" w:type="dxa"/>
            <w:vMerge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00EB" w:rsidRPr="00C51F21" w:rsidRDefault="008D00EB" w:rsidP="0046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D00EB" w:rsidRPr="00075336" w:rsidRDefault="008D00EB" w:rsidP="00460B21">
            <w:pPr>
              <w:rPr>
                <w:rFonts w:ascii="Times New Roman" w:hAnsi="Times New Roman" w:cs="Times New Roman"/>
              </w:rPr>
            </w:pPr>
            <w:r w:rsidRPr="00075336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11</w:t>
            </w:r>
            <w:r w:rsidRPr="00075336">
              <w:rPr>
                <w:rFonts w:ascii="Times New Roman" w:hAnsi="Times New Roman" w:cs="Times New Roman"/>
              </w:rPr>
              <w:t>. -</w:t>
            </w:r>
            <w:r>
              <w:t xml:space="preserve"> </w:t>
            </w:r>
            <w:r w:rsidRPr="00195A19">
              <w:rPr>
                <w:rFonts w:ascii="Times New Roman" w:hAnsi="Times New Roman" w:cs="Times New Roman"/>
              </w:rPr>
              <w:t>Способность выполнять управление аналитическими работами и подразделением</w:t>
            </w:r>
          </w:p>
        </w:tc>
        <w:tc>
          <w:tcPr>
            <w:tcW w:w="3402" w:type="dxa"/>
            <w:vAlign w:val="center"/>
          </w:tcPr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 w:rsidRPr="00AF5748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11</w:t>
            </w:r>
            <w:r w:rsidRPr="00AF5748">
              <w:rPr>
                <w:rFonts w:ascii="Times New Roman" w:hAnsi="Times New Roman" w:cs="Times New Roman"/>
              </w:rPr>
              <w:t xml:space="preserve">.1. – </w:t>
            </w:r>
            <w:r>
              <w:rPr>
                <w:rFonts w:ascii="Times New Roman" w:hAnsi="Times New Roman" w:cs="Times New Roman"/>
              </w:rPr>
              <w:t>знает методы управления</w:t>
            </w:r>
            <w:r w:rsidRPr="00195A19">
              <w:rPr>
                <w:rFonts w:ascii="Times New Roman" w:hAnsi="Times New Roman" w:cs="Times New Roman"/>
              </w:rPr>
              <w:t xml:space="preserve"> аналитическими работами и подразделением</w:t>
            </w:r>
          </w:p>
          <w:p w:rsidR="008D00EB" w:rsidRPr="005D1BE6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ПК11</w:t>
            </w:r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умеет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A19">
              <w:rPr>
                <w:rFonts w:ascii="Times New Roman" w:hAnsi="Times New Roman" w:cs="Times New Roman"/>
              </w:rPr>
              <w:t>выполнять управление аналитическими работами и подразделением</w:t>
            </w:r>
          </w:p>
          <w:p w:rsidR="008D00EB" w:rsidRPr="00AF5748" w:rsidRDefault="008D00EB" w:rsidP="00460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ПК11</w:t>
            </w:r>
            <w:r w:rsidRPr="00AF57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F5748">
              <w:rPr>
                <w:rFonts w:ascii="Times New Roman" w:hAnsi="Times New Roman" w:cs="Times New Roman"/>
              </w:rPr>
              <w:t xml:space="preserve">. – </w:t>
            </w:r>
            <w:r w:rsidRPr="005D1BE6">
              <w:rPr>
                <w:rFonts w:ascii="Times New Roman" w:hAnsi="Times New Roman" w:cs="Times New Roman"/>
              </w:rPr>
              <w:t>владеет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BE6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195A19">
              <w:rPr>
                <w:rFonts w:ascii="Times New Roman" w:hAnsi="Times New Roman" w:cs="Times New Roman"/>
              </w:rPr>
              <w:t xml:space="preserve"> аналитическими работами и подразделением</w:t>
            </w:r>
          </w:p>
        </w:tc>
      </w:tr>
    </w:tbl>
    <w:p w:rsidR="008D00EB" w:rsidRDefault="008D00EB" w:rsidP="008D00EB">
      <w:pPr>
        <w:pStyle w:val="1"/>
        <w:ind w:firstLine="720"/>
        <w:jc w:val="both"/>
      </w:pPr>
    </w:p>
    <w:p w:rsidR="00F1712E" w:rsidRDefault="00390B94">
      <w:pPr>
        <w:pStyle w:val="11"/>
        <w:keepNext/>
        <w:keepLines/>
      </w:pPr>
      <w:bookmarkStart w:id="69" w:name="bookmark85"/>
      <w:bookmarkStart w:id="70" w:name="bookmark86"/>
      <w:bookmarkStart w:id="71" w:name="bookmark87"/>
      <w:r>
        <w:t>Требования к результатам освоения ОПОП</w:t>
      </w:r>
      <w:bookmarkEnd w:id="69"/>
      <w:bookmarkEnd w:id="70"/>
      <w:bookmarkEnd w:id="71"/>
    </w:p>
    <w:p w:rsidR="00F1712E" w:rsidRDefault="00390B94">
      <w:pPr>
        <w:pStyle w:val="1"/>
        <w:ind w:firstLine="720"/>
        <w:jc w:val="both"/>
      </w:pPr>
      <w:r>
        <w:t>Выпускник, освоивший программу магистратуры, должен обладать следующими универсальными компетенциями (УК):</w:t>
      </w:r>
    </w:p>
    <w:p w:rsidR="00F1712E" w:rsidRDefault="00390B94">
      <w:pPr>
        <w:pStyle w:val="1"/>
        <w:tabs>
          <w:tab w:val="left" w:pos="1618"/>
        </w:tabs>
        <w:ind w:firstLine="720"/>
        <w:jc w:val="both"/>
      </w:pPr>
      <w:r>
        <w:t>УК-1.</w:t>
      </w:r>
      <w:r>
        <w:tab/>
        <w:t xml:space="preserve">Способен осуществлять критический анализ </w:t>
      </w:r>
      <w:proofErr w:type="gramStart"/>
      <w:r>
        <w:t>проблемных</w:t>
      </w:r>
      <w:proofErr w:type="gramEnd"/>
    </w:p>
    <w:p w:rsidR="00F1712E" w:rsidRDefault="00390B94">
      <w:pPr>
        <w:pStyle w:val="1"/>
        <w:ind w:firstLine="0"/>
      </w:pPr>
      <w:r>
        <w:t>ситуаций на основе системного подхода, вырабатывать стратегию действий;</w:t>
      </w:r>
    </w:p>
    <w:p w:rsidR="00F1712E" w:rsidRDefault="00390B94">
      <w:pPr>
        <w:pStyle w:val="1"/>
        <w:ind w:firstLine="720"/>
      </w:pPr>
      <w:r>
        <w:t>УК-2. Способен управлять проектом на всех этапах его жизненного цикла;</w:t>
      </w:r>
    </w:p>
    <w:p w:rsidR="00F1712E" w:rsidRDefault="00390B94">
      <w:pPr>
        <w:pStyle w:val="1"/>
        <w:ind w:firstLine="720"/>
      </w:pPr>
      <w:r>
        <w:t xml:space="preserve">УК-3. </w:t>
      </w:r>
      <w:proofErr w:type="gramStart"/>
      <w:r>
        <w:t>Способен</w:t>
      </w:r>
      <w:proofErr w:type="gramEnd"/>
      <w:r>
        <w:t xml:space="preserve"> организовывать и руководить работой команды, вырабатывая командную стратегию для достижения поставленной цели;</w:t>
      </w:r>
    </w:p>
    <w:p w:rsidR="00F1712E" w:rsidRDefault="00390B94">
      <w:pPr>
        <w:pStyle w:val="1"/>
        <w:ind w:firstLine="720"/>
        <w:jc w:val="both"/>
      </w:pPr>
      <w:r>
        <w:t>УК-4. Способен применять современные коммуникативные технологии, в том числе на иностранно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языке(ах), для академического и профессионального взаимодействия;</w:t>
      </w:r>
    </w:p>
    <w:p w:rsidR="00F1712E" w:rsidRDefault="00390B94">
      <w:pPr>
        <w:pStyle w:val="1"/>
        <w:ind w:firstLine="720"/>
        <w:jc w:val="both"/>
      </w:pPr>
      <w:r>
        <w:t xml:space="preserve">УК-5. </w:t>
      </w:r>
      <w:proofErr w:type="gramStart"/>
      <w:r>
        <w:t>Способен</w:t>
      </w:r>
      <w:proofErr w:type="gramEnd"/>
      <w:r>
        <w:t xml:space="preserve"> анализировать и учитывать разнообразие культур в процессе межкультурного взаимодействия;</w:t>
      </w:r>
    </w:p>
    <w:p w:rsidR="00F1712E" w:rsidRDefault="00390B94">
      <w:pPr>
        <w:pStyle w:val="1"/>
        <w:spacing w:after="320"/>
        <w:ind w:firstLine="720"/>
        <w:jc w:val="both"/>
      </w:pPr>
      <w:r>
        <w:t xml:space="preserve">УК-6. </w:t>
      </w:r>
      <w:proofErr w:type="gramStart"/>
      <w:r>
        <w:t>Способен</w:t>
      </w:r>
      <w:proofErr w:type="gramEnd"/>
      <w:r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:rsidR="00F1712E" w:rsidRDefault="00390B94">
      <w:pPr>
        <w:pStyle w:val="1"/>
        <w:ind w:firstLine="720"/>
        <w:jc w:val="both"/>
      </w:pPr>
      <w:r>
        <w:t>Выпускник, освоивший программу магистратуры, должен обладать следующими общепрофессиональными компетенциями (ОПК):</w:t>
      </w:r>
    </w:p>
    <w:p w:rsidR="00F1712E" w:rsidRDefault="00390B94">
      <w:pPr>
        <w:pStyle w:val="1"/>
        <w:ind w:firstLine="720"/>
        <w:jc w:val="both"/>
      </w:pPr>
      <w:r>
        <w:t xml:space="preserve"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</w:r>
      <w:proofErr w:type="gramStart"/>
      <w:r>
        <w:t>числе</w:t>
      </w:r>
      <w:proofErr w:type="gramEnd"/>
      <w:r>
        <w:t xml:space="preserve"> в новой или незнакомой среде и в междисциплинарном контексте;</w:t>
      </w:r>
    </w:p>
    <w:p w:rsidR="00F1712E" w:rsidRDefault="00390B94">
      <w:pPr>
        <w:pStyle w:val="1"/>
        <w:ind w:firstLine="720"/>
        <w:jc w:val="both"/>
      </w:pPr>
      <w:r>
        <w:t xml:space="preserve">ОПК-2. Способен разрабатывать оригинальные алгоритмы и программные средства, в том </w:t>
      </w:r>
      <w:proofErr w:type="gramStart"/>
      <w:r>
        <w:t>числе</w:t>
      </w:r>
      <w:proofErr w:type="gramEnd"/>
      <w:r>
        <w:t xml:space="preserve"> с использованием современных интеллектуальных </w:t>
      </w:r>
      <w:r>
        <w:lastRenderedPageBreak/>
        <w:t>технологий, для решения профессиональных задач;</w:t>
      </w:r>
    </w:p>
    <w:p w:rsidR="00F1712E" w:rsidRDefault="00390B94">
      <w:pPr>
        <w:pStyle w:val="1"/>
        <w:ind w:firstLine="72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F1712E" w:rsidRDefault="00390B94">
      <w:pPr>
        <w:pStyle w:val="1"/>
        <w:ind w:firstLine="72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применять на практике новые научные принципы и методы исследований;</w:t>
      </w:r>
    </w:p>
    <w:p w:rsidR="00F1712E" w:rsidRDefault="00390B94">
      <w:pPr>
        <w:pStyle w:val="1"/>
        <w:ind w:firstLine="72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разрабатывать и модернизировать программное и аппаратное обеспечение информационных и автоматизированных систем;</w:t>
      </w:r>
    </w:p>
    <w:p w:rsidR="00F1712E" w:rsidRDefault="00390B94">
      <w:pPr>
        <w:pStyle w:val="1"/>
        <w:ind w:firstLine="72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использовать методы и средства системной инженерии в области получения, передачи, хранения, переработки и представления информации посредством информационных технологий;</w:t>
      </w:r>
    </w:p>
    <w:p w:rsidR="00F1712E" w:rsidRDefault="00390B94">
      <w:pPr>
        <w:pStyle w:val="1"/>
        <w:ind w:firstLine="720"/>
        <w:jc w:val="both"/>
      </w:pPr>
      <w:r>
        <w:t xml:space="preserve">ОПК-7. </w:t>
      </w:r>
      <w:proofErr w:type="gramStart"/>
      <w:r>
        <w:t>Способен</w:t>
      </w:r>
      <w:proofErr w:type="gramEnd"/>
      <w:r>
        <w:t xml:space="preserve">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F1712E" w:rsidRDefault="00390B94">
      <w:pPr>
        <w:pStyle w:val="1"/>
        <w:spacing w:after="480"/>
        <w:ind w:firstLine="720"/>
        <w:jc w:val="both"/>
      </w:pPr>
      <w:r>
        <w:t xml:space="preserve">ОПК-8. </w:t>
      </w:r>
      <w:proofErr w:type="gramStart"/>
      <w:r>
        <w:t>Способен</w:t>
      </w:r>
      <w:proofErr w:type="gramEnd"/>
      <w:r>
        <w:t xml:space="preserve"> осуществлять эффективное управление разработкой программных средств и проектов.</w:t>
      </w:r>
    </w:p>
    <w:p w:rsidR="00F1712E" w:rsidRDefault="00390B94">
      <w:pPr>
        <w:pStyle w:val="1"/>
        <w:ind w:firstLine="720"/>
        <w:jc w:val="both"/>
      </w:pPr>
      <w:proofErr w:type="gramStart"/>
      <w:r>
        <w:t>Выпускник, освоивший программу магистратуры,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F1712E" w:rsidRDefault="00390B94">
      <w:pPr>
        <w:pStyle w:val="1"/>
        <w:ind w:firstLine="140"/>
      </w:pPr>
      <w:r>
        <w:rPr>
          <w:b/>
          <w:bCs/>
        </w:rPr>
        <w:t>Тип задач профессиональной деятельности: научно-исследовательский</w:t>
      </w:r>
    </w:p>
    <w:p w:rsidR="00F1712E" w:rsidRDefault="00390B94">
      <w:pPr>
        <w:pStyle w:val="1"/>
        <w:ind w:firstLine="720"/>
        <w:jc w:val="both"/>
      </w:pPr>
      <w:r>
        <w:t xml:space="preserve">ПК-1. </w:t>
      </w:r>
      <w:r w:rsidR="00D14B52" w:rsidRPr="001A0F13">
        <w:t>Способность проводить разработку и исследование теоретических и экспериментальных моделей объектов профессиональной деятельности в различных областях и сферах цифровой экономики</w:t>
      </w:r>
    </w:p>
    <w:p w:rsidR="00D14B52" w:rsidRDefault="00D14B52">
      <w:pPr>
        <w:pStyle w:val="1"/>
        <w:ind w:firstLine="720"/>
        <w:jc w:val="both"/>
      </w:pPr>
      <w:r w:rsidRPr="00070F40">
        <w:t>ПК-</w:t>
      </w:r>
      <w:r>
        <w:t xml:space="preserve">2. </w:t>
      </w:r>
      <w:r w:rsidRPr="001A0F13">
        <w:t xml:space="preserve">Способность проводить разработку методик анализа, синтеза, оптимизации и прогнозирования </w:t>
      </w:r>
      <w:proofErr w:type="gramStart"/>
      <w:r w:rsidRPr="001A0F13">
        <w:t>качества процессов функционирования объектов профессиональной деятельности</w:t>
      </w:r>
      <w:proofErr w:type="gramEnd"/>
      <w:r w:rsidRPr="001A0F13">
        <w:t xml:space="preserve"> в различных областях и сферах цифровой экономики</w:t>
      </w:r>
    </w:p>
    <w:p w:rsidR="00F1712E" w:rsidRDefault="00390B94">
      <w:pPr>
        <w:pStyle w:val="11"/>
        <w:keepNext/>
        <w:keepLines/>
      </w:pPr>
      <w:bookmarkStart w:id="72" w:name="bookmark88"/>
      <w:bookmarkStart w:id="73" w:name="bookmark89"/>
      <w:bookmarkStart w:id="74" w:name="bookmark90"/>
      <w:r>
        <w:lastRenderedPageBreak/>
        <w:t>Тип задач профессиональной деятельности: производственн</w:t>
      </w:r>
      <w:proofErr w:type="gramStart"/>
      <w:r>
        <w:t>о-</w:t>
      </w:r>
      <w:proofErr w:type="gramEnd"/>
      <w:r>
        <w:br/>
        <w:t>технологический</w:t>
      </w:r>
      <w:bookmarkEnd w:id="72"/>
      <w:bookmarkEnd w:id="73"/>
      <w:bookmarkEnd w:id="74"/>
    </w:p>
    <w:p w:rsidR="00F1712E" w:rsidRDefault="00D14B52">
      <w:pPr>
        <w:pStyle w:val="1"/>
        <w:ind w:firstLine="720"/>
        <w:jc w:val="both"/>
      </w:pPr>
      <w:r w:rsidRPr="00C51F21">
        <w:t>ПК-</w:t>
      </w:r>
      <w:r>
        <w:t xml:space="preserve">3. </w:t>
      </w:r>
      <w:r w:rsidRPr="008C31A6">
        <w:t xml:space="preserve">Способность осуществлять </w:t>
      </w:r>
      <w:proofErr w:type="gramStart"/>
      <w:r w:rsidRPr="008C31A6">
        <w:t>управление</w:t>
      </w:r>
      <w:proofErr w:type="gramEnd"/>
      <w:r w:rsidRPr="008C31A6">
        <w:t xml:space="preserve"> развитием баз данных, включая развертывание, сопровождение, оптимизацию функционирования баз данных, являющихся частью различных информационных систем</w:t>
      </w:r>
    </w:p>
    <w:p w:rsidR="00D14B52" w:rsidRDefault="00D14B52">
      <w:pPr>
        <w:pStyle w:val="1"/>
        <w:ind w:firstLine="720"/>
        <w:jc w:val="both"/>
      </w:pPr>
      <w:r w:rsidRPr="00075336">
        <w:t>ПК-</w:t>
      </w:r>
      <w:r>
        <w:t xml:space="preserve">5. </w:t>
      </w:r>
      <w:r w:rsidRPr="00720F2B">
        <w:t>Способность выполнять администрирование систем управления базами данных, системного программного обеспечения инфокоммуникационной системы организации, управление развитием инфокоммуникационной системы организации</w:t>
      </w:r>
    </w:p>
    <w:p w:rsidR="00D14B52" w:rsidRDefault="00D14B52" w:rsidP="00D14B52">
      <w:pPr>
        <w:pStyle w:val="1"/>
        <w:ind w:firstLine="0"/>
        <w:jc w:val="center"/>
      </w:pPr>
      <w:r>
        <w:rPr>
          <w:b/>
          <w:bCs/>
        </w:rPr>
        <w:t>Тип задач профессиональной деятельности: проектный</w:t>
      </w:r>
    </w:p>
    <w:p w:rsidR="004802D2" w:rsidRDefault="004802D2" w:rsidP="00D14B52">
      <w:pPr>
        <w:pStyle w:val="1"/>
        <w:ind w:firstLine="720"/>
        <w:jc w:val="both"/>
      </w:pPr>
      <w:r w:rsidRPr="00075336">
        <w:t>ПК-</w:t>
      </w:r>
      <w:r>
        <w:t xml:space="preserve">4. </w:t>
      </w:r>
      <w:r w:rsidRPr="00720F2B">
        <w:t>Способность создания технической документации информационно-методического и маркетингового назначения в сфере информационных технологий и систем</w:t>
      </w:r>
      <w:r>
        <w:t xml:space="preserve"> </w:t>
      </w:r>
    </w:p>
    <w:p w:rsidR="00D14B52" w:rsidRDefault="004802D2" w:rsidP="00D14B52">
      <w:pPr>
        <w:pStyle w:val="1"/>
        <w:ind w:firstLine="720"/>
        <w:jc w:val="both"/>
      </w:pPr>
      <w:r w:rsidRPr="00075336">
        <w:t>ПК-</w:t>
      </w:r>
      <w:r>
        <w:t xml:space="preserve">6. </w:t>
      </w:r>
      <w:r w:rsidRPr="00720F2B">
        <w:t>Способность выполнять разработку систем управления базами данных, операционных систем, организацию разработки системного программного обеспечения, интеграция разработанного системного программного обеспечения</w:t>
      </w:r>
    </w:p>
    <w:p w:rsidR="00F1712E" w:rsidRDefault="00390B94">
      <w:pPr>
        <w:pStyle w:val="11"/>
        <w:keepNext/>
        <w:keepLines/>
      </w:pPr>
      <w:bookmarkStart w:id="75" w:name="bookmark91"/>
      <w:bookmarkStart w:id="76" w:name="bookmark92"/>
      <w:bookmarkStart w:id="77" w:name="bookmark93"/>
      <w:r>
        <w:t>Тип задач профессиональной деятельности: организационн</w:t>
      </w:r>
      <w:proofErr w:type="gramStart"/>
      <w:r>
        <w:t>о-</w:t>
      </w:r>
      <w:proofErr w:type="gramEnd"/>
      <w:r>
        <w:br/>
        <w:t>управленческий</w:t>
      </w:r>
      <w:bookmarkEnd w:id="75"/>
      <w:bookmarkEnd w:id="76"/>
      <w:bookmarkEnd w:id="77"/>
    </w:p>
    <w:p w:rsidR="004802D2" w:rsidRDefault="004802D2">
      <w:pPr>
        <w:pStyle w:val="1"/>
        <w:ind w:firstLine="720"/>
        <w:jc w:val="both"/>
      </w:pPr>
      <w:r w:rsidRPr="00075336">
        <w:t>ПК-</w:t>
      </w:r>
      <w:r>
        <w:t xml:space="preserve">7. </w:t>
      </w:r>
      <w:r w:rsidRPr="00720F2B">
        <w:t>Способность проводить организационное сопровождение разработки, отладки, модификации и поддержки информационных технологий и систем</w:t>
      </w:r>
      <w:r>
        <w:t xml:space="preserve"> </w:t>
      </w:r>
    </w:p>
    <w:p w:rsidR="004802D2" w:rsidRDefault="004802D2">
      <w:pPr>
        <w:pStyle w:val="1"/>
        <w:ind w:firstLine="720"/>
        <w:jc w:val="both"/>
      </w:pPr>
      <w:r w:rsidRPr="00075336">
        <w:t>ПК-</w:t>
      </w:r>
      <w:r>
        <w:t xml:space="preserve">8. </w:t>
      </w:r>
      <w:r w:rsidRPr="00195A19">
        <w:t>Способность проводить непосредственное руководство процессами разработки программного обеспечения, организация процессов разработки программного обеспечения, управление программно-техническими, технологическими и человеческими ресурсами</w:t>
      </w:r>
    </w:p>
    <w:p w:rsidR="004802D2" w:rsidRDefault="004802D2">
      <w:pPr>
        <w:pStyle w:val="1"/>
        <w:ind w:firstLine="720"/>
        <w:jc w:val="both"/>
      </w:pPr>
      <w:r w:rsidRPr="00075336">
        <w:t>ПК-</w:t>
      </w:r>
      <w:r>
        <w:t xml:space="preserve">9. </w:t>
      </w:r>
      <w:r w:rsidRPr="00195A19">
        <w:t>Способность к эффективному управлению работы персоналом, к повышению профессионализма персонала, к организации эффективного взаимодействия</w:t>
      </w:r>
    </w:p>
    <w:p w:rsidR="004802D2" w:rsidRDefault="004802D2">
      <w:pPr>
        <w:pStyle w:val="1"/>
        <w:ind w:firstLine="720"/>
        <w:jc w:val="both"/>
      </w:pPr>
      <w:r w:rsidRPr="00075336">
        <w:t>ПК-</w:t>
      </w:r>
      <w:r>
        <w:t xml:space="preserve">10. </w:t>
      </w:r>
      <w:r w:rsidRPr="00195A19">
        <w:t xml:space="preserve">Способность выполнять управление проектами в области </w:t>
      </w:r>
      <w:proofErr w:type="gramStart"/>
      <w:r w:rsidRPr="00195A19">
        <w:t>ИТ</w:t>
      </w:r>
      <w:proofErr w:type="gramEnd"/>
      <w:r w:rsidRPr="00195A19">
        <w:t xml:space="preserve"> </w:t>
      </w:r>
      <w:r w:rsidRPr="00195A19">
        <w:lastRenderedPageBreak/>
        <w:t>любого масштаба в условиях высокой неопределенности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</w:r>
    </w:p>
    <w:p w:rsidR="004802D2" w:rsidRDefault="004802D2">
      <w:pPr>
        <w:pStyle w:val="1"/>
        <w:ind w:firstLine="720"/>
        <w:jc w:val="both"/>
      </w:pPr>
      <w:r w:rsidRPr="00075336">
        <w:t>ПК-</w:t>
      </w:r>
      <w:r>
        <w:t>11</w:t>
      </w:r>
      <w:r w:rsidR="00B93126">
        <w:t xml:space="preserve">. </w:t>
      </w:r>
      <w:r w:rsidRPr="00195A19">
        <w:t>Способность выполнять управление аналитическими работами и подразделением</w:t>
      </w:r>
    </w:p>
    <w:p w:rsidR="00D14B52" w:rsidRDefault="00D14B52">
      <w:pPr>
        <w:pStyle w:val="1"/>
        <w:ind w:firstLine="720"/>
        <w:jc w:val="both"/>
      </w:pPr>
    </w:p>
    <w:p w:rsidR="00F1712E" w:rsidRDefault="00390B94">
      <w:pPr>
        <w:pStyle w:val="1"/>
        <w:spacing w:after="480" w:line="276" w:lineRule="auto"/>
        <w:ind w:firstLine="0"/>
        <w:jc w:val="center"/>
      </w:pPr>
      <w:r>
        <w:rPr>
          <w:b/>
          <w:bCs/>
        </w:rPr>
        <w:t>Характеристика образовательной среды ДВФУ, обеспечивающей</w:t>
      </w:r>
      <w:r>
        <w:rPr>
          <w:b/>
          <w:bCs/>
        </w:rPr>
        <w:br/>
        <w:t>формирование общекультурных компетенций и достижение</w:t>
      </w:r>
      <w:r>
        <w:rPr>
          <w:b/>
          <w:bCs/>
        </w:rPr>
        <w:br/>
        <w:t>воспитательных целей</w:t>
      </w:r>
    </w:p>
    <w:p w:rsidR="00F1712E" w:rsidRDefault="00390B94">
      <w:pPr>
        <w:pStyle w:val="1"/>
        <w:ind w:firstLine="720"/>
        <w:jc w:val="both"/>
      </w:pPr>
      <w:r>
        <w:t xml:space="preserve">В соответствии с Уставом ДВФУ и Программой развития университета, главной задачей воспитательной работы с магистрантами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</w:t>
      </w:r>
      <w:proofErr w:type="spellStart"/>
      <w:r>
        <w:t>внеучебную</w:t>
      </w:r>
      <w:proofErr w:type="spellEnd"/>
      <w:r>
        <w:t xml:space="preserve"> работу по всем направлениям. В вузе создана </w:t>
      </w:r>
      <w:proofErr w:type="spellStart"/>
      <w:r>
        <w:t>кампусная</w:t>
      </w:r>
      <w:proofErr w:type="spellEnd"/>
      <w:r>
        <w:t xml:space="preserve"> среда, обеспечивающая развитие общекультурных и социально</w:t>
      </w:r>
      <w:r w:rsidR="008D00EB">
        <w:t>-</w:t>
      </w:r>
      <w:r>
        <w:softHyphen/>
        <w:t>личностных компетенций выпускников.</w:t>
      </w:r>
    </w:p>
    <w:p w:rsidR="00F1712E" w:rsidRDefault="00390B94">
      <w:pPr>
        <w:pStyle w:val="1"/>
        <w:ind w:firstLine="720"/>
        <w:jc w:val="both"/>
      </w:pPr>
      <w:proofErr w:type="gramStart"/>
      <w: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>
        <w:t>кампусной</w:t>
      </w:r>
      <w:proofErr w:type="spellEnd"/>
      <w:r>
        <w:t xml:space="preserve">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</w:t>
      </w:r>
      <w:proofErr w:type="gramEnd"/>
      <w:r>
        <w:t>. Все здания кампуса спроектированы с учетом доступности для лиц с ограниченными возможностями здоровья.</w:t>
      </w:r>
    </w:p>
    <w:p w:rsidR="00F1712E" w:rsidRDefault="00390B94">
      <w:pPr>
        <w:pStyle w:val="1"/>
        <w:ind w:firstLine="720"/>
        <w:jc w:val="both"/>
      </w:pPr>
      <w:r>
        <w:lastRenderedPageBreak/>
        <w:t>Организацию и содержание системы управления воспитательной и</w:t>
      </w:r>
      <w:r w:rsidR="00460B21">
        <w:t xml:space="preserve"> </w:t>
      </w:r>
      <w:proofErr w:type="spellStart"/>
      <w:r>
        <w:t>внеучебной</w:t>
      </w:r>
      <w:proofErr w:type="spellEnd"/>
      <w:r>
        <w:t xml:space="preserve">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>
        <w:t>тренинговом</w:t>
      </w:r>
      <w:proofErr w:type="spellEnd"/>
      <w:r>
        <w:t xml:space="preserve"> центре, Студенческие </w:t>
      </w:r>
      <w:proofErr w:type="spellStart"/>
      <w:r>
        <w:t>проф</w:t>
      </w:r>
      <w:proofErr w:type="gramStart"/>
      <w:r>
        <w:t>.о</w:t>
      </w:r>
      <w:proofErr w:type="gramEnd"/>
      <w:r>
        <w:t>тряды</w:t>
      </w:r>
      <w:proofErr w:type="spellEnd"/>
      <w:r>
        <w:t>. Важную роль в формировании образовательной среды играет студенческий совет Школы естественных наук.</w:t>
      </w:r>
    </w:p>
    <w:p w:rsidR="00F1712E" w:rsidRDefault="00390B94">
      <w:pPr>
        <w:pStyle w:val="1"/>
        <w:ind w:firstLine="720"/>
        <w:jc w:val="both"/>
      </w:pPr>
      <w: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</w:t>
      </w:r>
      <w:proofErr w:type="gramStart"/>
      <w:r>
        <w:t>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края, Стипендия «</w:t>
      </w:r>
      <w:proofErr w:type="spellStart"/>
      <w:r>
        <w:t>Гензо</w:t>
      </w:r>
      <w:proofErr w:type="spellEnd"/>
      <w:r>
        <w:t xml:space="preserve"> </w:t>
      </w:r>
      <w:proofErr w:type="spellStart"/>
      <w:r>
        <w:t>Шимадзу</w:t>
      </w:r>
      <w:proofErr w:type="spellEnd"/>
      <w:r>
        <w:t>», Стипендия «BP», Стипендиальная программа «Альфа-Шанс</w:t>
      </w:r>
      <w:proofErr w:type="gramEnd"/>
      <w:r>
        <w:t>», Международная стипендия Корпорации Мицубиси и др.</w:t>
      </w:r>
    </w:p>
    <w:p w:rsidR="00F1712E" w:rsidRDefault="00390B94">
      <w:pPr>
        <w:pStyle w:val="1"/>
        <w:ind w:firstLine="720"/>
        <w:jc w:val="both"/>
      </w:pPr>
      <w:r>
        <w:t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студентов, аспирантов и докторантов ДВФУ, утвержденном приказом № 12-13-1794 от 07.11.2014 г.</w:t>
      </w:r>
    </w:p>
    <w:p w:rsidR="00F1712E" w:rsidRDefault="00390B94" w:rsidP="00802593">
      <w:pPr>
        <w:pStyle w:val="1"/>
        <w:ind w:firstLine="720"/>
        <w:jc w:val="both"/>
      </w:pPr>
      <w:r>
        <w:t xml:space="preserve">Критерии отбора и размеры повышенных государственных академических стипендий регламентируются Положением о повышенных государственных </w:t>
      </w:r>
      <w:r>
        <w:lastRenderedPageBreak/>
        <w:t>академических стипендиях за достижения в учебной, научно-исследовательской, общественной, культурно-творческой и</w:t>
      </w:r>
      <w:r w:rsidR="00802593">
        <w:t xml:space="preserve"> </w:t>
      </w:r>
      <w:r>
        <w:t>спортивной деятельности, утвержденном приказом №12-13-1862 от</w:t>
      </w:r>
      <w:r w:rsidR="00802593">
        <w:t xml:space="preserve"> </w:t>
      </w:r>
      <w:r>
        <w:t>19.11.2014 г.</w:t>
      </w:r>
    </w:p>
    <w:p w:rsidR="00F1712E" w:rsidRDefault="00390B94">
      <w:pPr>
        <w:pStyle w:val="1"/>
        <w:ind w:firstLine="720"/>
        <w:jc w:val="both"/>
      </w:pPr>
      <w: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12-18-1251 от 20.03.2013 г., а размер выплат устанавливается комиссией по рассмотрению вопросов об оказании материальной помощи студентам ДВФУ.</w:t>
      </w:r>
    </w:p>
    <w:p w:rsidR="00F1712E" w:rsidRDefault="00390B94" w:rsidP="00802593">
      <w:pPr>
        <w:pStyle w:val="1"/>
        <w:tabs>
          <w:tab w:val="left" w:pos="7685"/>
        </w:tabs>
        <w:ind w:firstLine="720"/>
        <w:jc w:val="both"/>
      </w:pPr>
      <w:r>
        <w:t xml:space="preserve"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- научные конференции, стажировки, семинары, слеты, летние школы, регламентируемая Положением о порядке организации участия обучающихся ДВФУ в выездных учебных и </w:t>
      </w:r>
      <w:proofErr w:type="spellStart"/>
      <w:r>
        <w:t>внеучебных</w:t>
      </w:r>
      <w:proofErr w:type="spellEnd"/>
      <w:r>
        <w:t xml:space="preserve"> мероприятиях, утвержденным приказом №</w:t>
      </w:r>
      <w:r w:rsidR="00802593">
        <w:t xml:space="preserve"> </w:t>
      </w:r>
      <w:r>
        <w:t>12-13-506 от</w:t>
      </w:r>
      <w:r w:rsidR="00802593">
        <w:t xml:space="preserve"> </w:t>
      </w:r>
      <w:r>
        <w:t>23.05.2013 г.</w:t>
      </w:r>
    </w:p>
    <w:p w:rsidR="00F1712E" w:rsidRDefault="00390B94" w:rsidP="00802593">
      <w:pPr>
        <w:pStyle w:val="1"/>
        <w:tabs>
          <w:tab w:val="left" w:pos="4080"/>
          <w:tab w:val="left" w:pos="6024"/>
          <w:tab w:val="left" w:pos="7517"/>
        </w:tabs>
        <w:ind w:firstLine="720"/>
        <w:jc w:val="both"/>
      </w:pPr>
      <w:r>
        <w:t xml:space="preserve">В рамках </w:t>
      </w:r>
      <w:proofErr w:type="gramStart"/>
      <w:r>
        <w:t>реализации Программы развития деятельности студенческих объединений</w:t>
      </w:r>
      <w:proofErr w:type="gramEnd"/>
      <w:r>
        <w:t xml:space="preserve"> осуществляется финансовая поддержка деятельности студенческих объединений,</w:t>
      </w:r>
      <w:r w:rsidR="00802593">
        <w:t xml:space="preserve"> </w:t>
      </w:r>
      <w:r>
        <w:t>студенческих</w:t>
      </w:r>
      <w:r w:rsidR="00802593">
        <w:t xml:space="preserve"> </w:t>
      </w:r>
      <w:r>
        <w:t>отрядов,</w:t>
      </w:r>
      <w:r w:rsidR="00802593">
        <w:t xml:space="preserve"> </w:t>
      </w:r>
      <w:r>
        <w:t>студенческого</w:t>
      </w:r>
      <w:r w:rsidR="00802593">
        <w:t xml:space="preserve"> </w:t>
      </w:r>
      <w:r>
        <w:t>самоуправления, волонтерского движения, развития клубов по интересам, поддержка студенческого спорта, патриотического направления.</w:t>
      </w:r>
    </w:p>
    <w:p w:rsidR="00F1712E" w:rsidRDefault="00390B94">
      <w:pPr>
        <w:pStyle w:val="1"/>
        <w:ind w:firstLine="720"/>
        <w:jc w:val="both"/>
      </w:pPr>
      <w:r>
        <w:t xml:space="preserve">В университете создан Центр развития карьеры, который оказывает содействие выпускникам в трудоустройстве, регулярно проводятся карьерные тренинги и </w:t>
      </w:r>
      <w:proofErr w:type="spellStart"/>
      <w:r>
        <w:t>профориентационное</w:t>
      </w:r>
      <w:proofErr w:type="spellEnd"/>
      <w:r>
        <w:t xml:space="preserve"> тестирование студентов, что способствует развитию у них карьерных навыков и компетенций.</w:t>
      </w:r>
    </w:p>
    <w:p w:rsidR="00F1712E" w:rsidRDefault="00390B94">
      <w:pPr>
        <w:pStyle w:val="1"/>
        <w:spacing w:after="480"/>
        <w:ind w:firstLine="720"/>
        <w:jc w:val="both"/>
      </w:pPr>
      <w:r>
        <w:t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</w:t>
      </w:r>
    </w:p>
    <w:p w:rsidR="00F1712E" w:rsidRDefault="00390B94">
      <w:pPr>
        <w:pStyle w:val="11"/>
        <w:keepNext/>
        <w:keepLines/>
      </w:pPr>
      <w:bookmarkStart w:id="78" w:name="bookmark94"/>
      <w:bookmarkStart w:id="79" w:name="bookmark95"/>
      <w:bookmarkStart w:id="80" w:name="bookmark96"/>
      <w:r>
        <w:t>Специфические особенности ОПОП</w:t>
      </w:r>
      <w:bookmarkEnd w:id="78"/>
      <w:bookmarkEnd w:id="79"/>
      <w:bookmarkEnd w:id="80"/>
    </w:p>
    <w:p w:rsidR="00F1712E" w:rsidRDefault="00390B94" w:rsidP="00802593">
      <w:pPr>
        <w:pStyle w:val="1"/>
        <w:spacing w:after="80" w:line="336" w:lineRule="auto"/>
        <w:ind w:firstLine="720"/>
        <w:jc w:val="both"/>
      </w:pPr>
      <w:proofErr w:type="gramStart"/>
      <w:r>
        <w:t>Подготовка магистров по направле</w:t>
      </w:r>
      <w:r w:rsidR="00802593">
        <w:t xml:space="preserve">нию 09.04.02 «Информационные </w:t>
      </w:r>
      <w:r w:rsidR="00802593">
        <w:lastRenderedPageBreak/>
        <w:t>си</w:t>
      </w:r>
      <w:r>
        <w:t>стемы и технологии» актуальна, вызвана бол</w:t>
      </w:r>
      <w:r w:rsidR="00802593">
        <w:t xml:space="preserve">ьшой потребностью предприятий </w:t>
      </w:r>
      <w:r>
        <w:t>региона в информатиках, обладающих развитыми компетенциями системных аналитиков и системных архитекторов (проектировщиков), способных обес</w:t>
      </w:r>
      <w:r>
        <w:softHyphen/>
        <w:t>печить комплексную</w:t>
      </w:r>
      <w:r w:rsidR="00FA08E0">
        <w:t xml:space="preserve"> безопасность,</w:t>
      </w:r>
      <w:r>
        <w:t xml:space="preserve"> автоматизацию и информатизацию прикладных процес</w:t>
      </w:r>
      <w:r>
        <w:softHyphen/>
        <w:t>сов в различных предметных областях.</w:t>
      </w:r>
      <w:proofErr w:type="gramEnd"/>
    </w:p>
    <w:p w:rsidR="00F1712E" w:rsidRDefault="00390B94">
      <w:pPr>
        <w:pStyle w:val="1"/>
        <w:ind w:firstLine="720"/>
        <w:jc w:val="both"/>
      </w:pPr>
      <w:r>
        <w:t>Все дисциплины базовой части учебного плана («</w:t>
      </w:r>
      <w:r w:rsidR="00C22E60">
        <w:t>Защищенные информационные системы</w:t>
      </w:r>
      <w:r>
        <w:t>», «</w:t>
      </w:r>
      <w:r w:rsidR="00C22E60">
        <w:t>Планирование и управление информационными системами</w:t>
      </w:r>
      <w:r>
        <w:t>»,</w:t>
      </w:r>
      <w:r w:rsidR="00C22E60">
        <w:t xml:space="preserve"> «Управление инцидентами в кредитно-финансовой сфере»,</w:t>
      </w:r>
      <w:r>
        <w:t xml:space="preserve"> </w:t>
      </w:r>
      <w:r w:rsidR="00C22E60">
        <w:t xml:space="preserve">«Аудит безопасности информационных систем», </w:t>
      </w:r>
      <w:r>
        <w:t>«Иностранный язык в профессиональной сфере») фор</w:t>
      </w:r>
      <w:r>
        <w:softHyphen/>
        <w:t>мируют систему мировоззренческих, научных принципов, методологических навыков и теоретическую базу знаний. Они являются необходимыми и доста</w:t>
      </w:r>
      <w:r>
        <w:softHyphen/>
        <w:t>точными для формирования профессиональных компетенций выпускника с учетом запросов работодателей и требований современного рынка труда.</w:t>
      </w:r>
    </w:p>
    <w:p w:rsidR="00F1712E" w:rsidRDefault="00390B94">
      <w:pPr>
        <w:pStyle w:val="1"/>
        <w:ind w:firstLine="720"/>
        <w:jc w:val="both"/>
      </w:pPr>
      <w:r>
        <w:t>Выбор дисциплин вариативной части магистерской программы («</w:t>
      </w:r>
      <w:r w:rsidR="00C22E60">
        <w:t>Программно-аппаратные средства обеспечения защиты информационных систем</w:t>
      </w:r>
      <w:r>
        <w:t>», «</w:t>
      </w:r>
      <w:r w:rsidR="00C22E60">
        <w:t>Управление рисками в кредитно-финансовой сфере</w:t>
      </w:r>
      <w:r>
        <w:t>», «</w:t>
      </w:r>
      <w:r w:rsidR="00C22E60">
        <w:t>Администрирование платежных систем</w:t>
      </w:r>
      <w:r>
        <w:t>», «</w:t>
      </w:r>
      <w:r w:rsidR="00C22E60">
        <w:t>Безопасность программного обеспечения</w:t>
      </w:r>
      <w:r>
        <w:t>»</w:t>
      </w:r>
      <w:r w:rsidR="00C22E60">
        <w:t>)</w:t>
      </w:r>
      <w:r>
        <w:t xml:space="preserve"> позволяет учесть запросы работо</w:t>
      </w:r>
      <w:r>
        <w:softHyphen/>
        <w:t>дателей в части профессиональной специализации подготовки и к продолже</w:t>
      </w:r>
      <w:r>
        <w:softHyphen/>
        <w:t>нию образования в аспирантуре.</w:t>
      </w:r>
    </w:p>
    <w:p w:rsidR="00F1712E" w:rsidRDefault="00390B94">
      <w:pPr>
        <w:pStyle w:val="1"/>
        <w:spacing w:after="480"/>
        <w:ind w:firstLine="720"/>
        <w:jc w:val="both"/>
      </w:pPr>
      <w:proofErr w:type="gramStart"/>
      <w:r>
        <w:t>Перспективы трудоустройства выпускников связаны с организациями Приморского края в сферах крупного и малого бизнеса, в различных отраслях экономики: на промышленных предприятиях, ИТ-сфере, в государственных структурах, в банках, страховых, проектных и консалтинговых компаниях.</w:t>
      </w:r>
      <w:proofErr w:type="gramEnd"/>
    </w:p>
    <w:p w:rsidR="00F1712E" w:rsidRDefault="00390B94">
      <w:pPr>
        <w:pStyle w:val="1"/>
        <w:spacing w:after="480" w:line="276" w:lineRule="auto"/>
        <w:ind w:firstLine="0"/>
      </w:pPr>
      <w:r>
        <w:rPr>
          <w:b/>
          <w:bCs/>
        </w:rPr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:rsidR="00F1712E" w:rsidRDefault="00390B94">
      <w:pPr>
        <w:pStyle w:val="1"/>
        <w:spacing w:after="480"/>
        <w:ind w:firstLine="720"/>
        <w:jc w:val="both"/>
      </w:pPr>
      <w:r>
        <w:t xml:space="preserve">В учебном процессе по направлению подготовки 09.04.02 </w:t>
      </w:r>
      <w:r w:rsidR="00FA08E0">
        <w:lastRenderedPageBreak/>
        <w:t>«</w:t>
      </w:r>
      <w:r>
        <w:t>Информационные системы и технологии</w:t>
      </w:r>
      <w:r w:rsidR="00FA08E0">
        <w:t>»</w:t>
      </w:r>
      <w:r>
        <w:t>, магистерская программа «</w:t>
      </w:r>
      <w:r w:rsidR="006D7260">
        <w:t>Информационная безопасность в кредитно-финансовой сфере</w:t>
      </w:r>
      <w:r>
        <w:t>» предусмотрено широкое применение активных и интерактивных методов и форм проведения занятий. Согласно</w:t>
      </w:r>
      <w:r w:rsidR="00AE1198">
        <w:t xml:space="preserve"> </w:t>
      </w:r>
      <w:r>
        <w:t>учебному плану ОПОП с использованием активных и интерактивных методов и форм проводится 30,9 % аудиторных занятий (табл. 1).</w:t>
      </w:r>
    </w:p>
    <w:p w:rsidR="00F1712E" w:rsidRDefault="00390B94" w:rsidP="00C22E60">
      <w:pPr>
        <w:pStyle w:val="a7"/>
      </w:pPr>
      <w:r>
        <w:t>Таблица 1. Характеристика активных/интерактивных методов и форм организации занятий по ОПОП</w:t>
      </w:r>
    </w:p>
    <w:p w:rsidR="00C22E60" w:rsidRDefault="00C22E60" w:rsidP="00C22E60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5203"/>
        <w:gridCol w:w="1805"/>
      </w:tblGrid>
      <w:tr w:rsidR="00C22E60" w:rsidTr="00460B21">
        <w:trPr>
          <w:trHeight w:hRule="exact" w:val="84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E60" w:rsidRDefault="00C22E60" w:rsidP="00460B2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Методы и формы организации занятий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E60" w:rsidRDefault="00C22E60" w:rsidP="00460B2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активных/интерактивных методов и форм организации занятий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E60" w:rsidRDefault="00C22E60" w:rsidP="00460B21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C22E60" w:rsidTr="00460B21">
        <w:trPr>
          <w:trHeight w:hRule="exact" w:val="84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метод организации занятия, предпола</w:t>
            </w:r>
            <w:r>
              <w:rPr>
                <w:sz w:val="24"/>
                <w:szCs w:val="24"/>
              </w:rPr>
              <w:softHyphen/>
              <w:t>гающий совместное обсуждение проблемных вопросов.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УК -4,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-6</w:t>
            </w:r>
          </w:p>
        </w:tc>
      </w:tr>
      <w:tr w:rsidR="00C22E60" w:rsidTr="00460B21">
        <w:trPr>
          <w:trHeight w:hRule="exact" w:val="1939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Перекрестная дис</w:t>
            </w:r>
            <w:r>
              <w:rPr>
                <w:sz w:val="24"/>
                <w:szCs w:val="24"/>
              </w:rPr>
              <w:softHyphen/>
              <w:t>куссия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Метод, используемый для организации обсуж</w:t>
            </w:r>
            <w:r>
              <w:rPr>
                <w:sz w:val="24"/>
                <w:szCs w:val="24"/>
              </w:rPr>
              <w:softHyphen/>
              <w:t>дения вопросов, решение которых предполагает столкновение противоположных точек зрения. Магистранты работают в парах, выбирают аргу</w:t>
            </w:r>
            <w:r>
              <w:rPr>
                <w:sz w:val="24"/>
                <w:szCs w:val="24"/>
              </w:rPr>
              <w:softHyphen/>
              <w:t>менты за и против, после чего в ходе совмест</w:t>
            </w:r>
            <w:r>
              <w:rPr>
                <w:sz w:val="24"/>
                <w:szCs w:val="24"/>
              </w:rPr>
              <w:softHyphen/>
              <w:t>ного обсуждения всей группой, формулируется общий вывод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-2, УК -5,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-6, ОПК-1,</w:t>
            </w:r>
          </w:p>
        </w:tc>
      </w:tr>
      <w:tr w:rsidR="00C22E60" w:rsidTr="00460B21">
        <w:trPr>
          <w:trHeight w:hRule="exact" w:val="221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составления </w:t>
            </w:r>
            <w:proofErr w:type="gramStart"/>
            <w:r>
              <w:rPr>
                <w:sz w:val="24"/>
                <w:szCs w:val="24"/>
              </w:rPr>
              <w:t>интеллект-карт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mind-mapping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смысл </w:t>
            </w:r>
            <w:proofErr w:type="gramStart"/>
            <w:r>
              <w:rPr>
                <w:sz w:val="24"/>
                <w:szCs w:val="24"/>
              </w:rPr>
              <w:t>интеллект-карты</w:t>
            </w:r>
            <w:proofErr w:type="gramEnd"/>
            <w:r>
              <w:rPr>
                <w:sz w:val="24"/>
                <w:szCs w:val="24"/>
              </w:rPr>
              <w:t xml:space="preserve"> - схематическое изображение основных понятий курса или кон</w:t>
            </w:r>
            <w:r>
              <w:rPr>
                <w:sz w:val="24"/>
                <w:szCs w:val="24"/>
              </w:rPr>
              <w:softHyphen/>
              <w:t>спект текста в виде цветного рисунка (с подпи</w:t>
            </w:r>
            <w:r>
              <w:rPr>
                <w:sz w:val="24"/>
                <w:szCs w:val="24"/>
              </w:rPr>
              <w:softHyphen/>
              <w:t>сями). В центр рисунка помещается централь</w:t>
            </w:r>
            <w:r>
              <w:rPr>
                <w:sz w:val="24"/>
                <w:szCs w:val="24"/>
              </w:rPr>
              <w:softHyphen/>
              <w:t>ная идея или категория, которую Вы хотите рас</w:t>
            </w:r>
            <w:r>
              <w:rPr>
                <w:sz w:val="24"/>
                <w:szCs w:val="24"/>
              </w:rPr>
              <w:softHyphen/>
              <w:t>крыть, и от центрального понятия отходят ли</w:t>
            </w:r>
            <w:r>
              <w:rPr>
                <w:sz w:val="24"/>
                <w:szCs w:val="24"/>
              </w:rPr>
              <w:softHyphen/>
              <w:t>нии и схемы, определяющие и описывающее содержание изучаемого понятия.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-5, ОПК-1,</w:t>
            </w:r>
          </w:p>
        </w:tc>
      </w:tr>
      <w:tr w:rsidR="00C22E60" w:rsidTr="00460B21">
        <w:trPr>
          <w:trHeight w:hRule="exact" w:val="280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кон</w:t>
            </w:r>
            <w:r>
              <w:rPr>
                <w:sz w:val="24"/>
                <w:szCs w:val="24"/>
              </w:rPr>
              <w:softHyphen/>
              <w:t>кретных ситуаций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конкретных ситуаций заключа</w:t>
            </w:r>
            <w:r>
              <w:rPr>
                <w:sz w:val="24"/>
                <w:szCs w:val="24"/>
              </w:rPr>
              <w:softHyphen/>
              <w:t>ется в том, что в процессе обучения преподава</w:t>
            </w:r>
            <w:r>
              <w:rPr>
                <w:sz w:val="24"/>
                <w:szCs w:val="24"/>
              </w:rPr>
              <w:softHyphen/>
              <w:t xml:space="preserve">телем создаются проблемные ситуации, взятые из профессиональной практики. </w:t>
            </w:r>
            <w:proofErr w:type="gramStart"/>
            <w:r>
              <w:rPr>
                <w:sz w:val="24"/>
                <w:szCs w:val="24"/>
              </w:rPr>
              <w:t>От обучаемых требуется анализ ситуации и принятие соответ</w:t>
            </w:r>
            <w:r>
              <w:rPr>
                <w:sz w:val="24"/>
                <w:szCs w:val="24"/>
              </w:rPr>
              <w:softHyphen/>
              <w:t>ствующего оптимального решения в данных условиях.</w:t>
            </w:r>
            <w:proofErr w:type="gramEnd"/>
            <w:r>
              <w:rPr>
                <w:sz w:val="24"/>
                <w:szCs w:val="24"/>
              </w:rPr>
              <w:t xml:space="preserve"> В процессе решения конкретной си</w:t>
            </w:r>
            <w:r>
              <w:rPr>
                <w:sz w:val="24"/>
                <w:szCs w:val="24"/>
              </w:rPr>
              <w:softHyphen/>
              <w:t>туации участники применяют в учебной ситуа</w:t>
            </w:r>
            <w:r>
              <w:rPr>
                <w:sz w:val="24"/>
                <w:szCs w:val="24"/>
              </w:rPr>
              <w:softHyphen/>
              <w:t xml:space="preserve">ции те способы, средства и критерии анализа, которые были </w:t>
            </w:r>
            <w:proofErr w:type="gramStart"/>
            <w:r>
              <w:rPr>
                <w:sz w:val="24"/>
                <w:szCs w:val="24"/>
              </w:rPr>
              <w:t>ими</w:t>
            </w:r>
            <w:proofErr w:type="gramEnd"/>
            <w:r>
              <w:rPr>
                <w:sz w:val="24"/>
                <w:szCs w:val="24"/>
              </w:rPr>
              <w:t xml:space="preserve"> приобретены в процессе обу</w:t>
            </w:r>
            <w:r>
              <w:rPr>
                <w:sz w:val="24"/>
                <w:szCs w:val="24"/>
              </w:rPr>
              <w:softHyphen/>
              <w:t>чения.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-1, УК -2, УК -4, ОПК-2, ОПК-5, ОПК-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ПК-11</w:t>
            </w:r>
          </w:p>
        </w:tc>
      </w:tr>
      <w:tr w:rsidR="00C22E60" w:rsidTr="00460B21">
        <w:trPr>
          <w:trHeight w:val="110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 ролевые игры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воссоздания предметного и социального содержания профессиональной деятельности, моделирования систем отношений, разнообраз</w:t>
            </w:r>
            <w:r>
              <w:rPr>
                <w:sz w:val="24"/>
                <w:szCs w:val="24"/>
              </w:rPr>
              <w:softHyphen/>
              <w:t>ных условий профессиональной деятельности, характерных для данного вида практики.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деловой игре обучение участников происхо</w:t>
            </w:r>
            <w:r>
              <w:rPr>
                <w:sz w:val="24"/>
                <w:szCs w:val="24"/>
              </w:rPr>
              <w:softHyphen/>
              <w:t xml:space="preserve">дит </w:t>
            </w:r>
            <w:r>
              <w:rPr>
                <w:sz w:val="24"/>
                <w:szCs w:val="24"/>
              </w:rPr>
              <w:lastRenderedPageBreak/>
              <w:t>в процессе совместной деятельности. При этом каждый решает свою отдельную задачу в соответствии со своей ролью и функцией. Об</w:t>
            </w:r>
            <w:r>
              <w:rPr>
                <w:sz w:val="24"/>
                <w:szCs w:val="24"/>
              </w:rPr>
              <w:softHyphen/>
              <w:t>щение в деловой игре - это общение, имитирующее, воспроизводящее общение лю</w:t>
            </w:r>
            <w:r>
              <w:rPr>
                <w:sz w:val="24"/>
                <w:szCs w:val="24"/>
              </w:rPr>
              <w:softHyphen/>
              <w:t>дей в процессе реальной изучаемой деятельно</w:t>
            </w:r>
            <w:r>
              <w:rPr>
                <w:sz w:val="24"/>
                <w:szCs w:val="24"/>
              </w:rPr>
              <w:softHyphen/>
              <w:t>сти.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 -2, УК -3, УК -5, УК -6,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ОПК-5, ОПК-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ПК-12, ПК-</w:t>
            </w:r>
          </w:p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ПК-10</w:t>
            </w:r>
          </w:p>
        </w:tc>
      </w:tr>
      <w:tr w:rsidR="00C22E60" w:rsidTr="00460B21">
        <w:trPr>
          <w:trHeight w:hRule="exact" w:val="110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Компьютерное мо</w:t>
            </w:r>
            <w:r>
              <w:rPr>
                <w:sz w:val="24"/>
                <w:szCs w:val="24"/>
              </w:rPr>
              <w:softHyphen/>
              <w:t>делирование (ком</w:t>
            </w:r>
            <w:r>
              <w:rPr>
                <w:sz w:val="24"/>
                <w:szCs w:val="24"/>
              </w:rPr>
              <w:softHyphen/>
              <w:t>пьютерные симуля</w:t>
            </w:r>
            <w:r>
              <w:rPr>
                <w:sz w:val="24"/>
                <w:szCs w:val="24"/>
              </w:rPr>
              <w:softHyphen/>
              <w:t>ции)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приближенная к реальности ими</w:t>
            </w:r>
            <w:r>
              <w:rPr>
                <w:sz w:val="24"/>
                <w:szCs w:val="24"/>
              </w:rPr>
              <w:softHyphen/>
              <w:t>тация физических, информационных, бизнес- процессов управления и принятия решений. Участники управляют процессами, компанией, выбирают стратегические цели для ее развития, принимают пошаговые тактические решения.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E60" w:rsidRDefault="00C22E60" w:rsidP="00C22E6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-4, ОПК-3, ОПК-6, ПК-1, ПК-2, ПК-5, ПК-3, ПК-4, ПК-6, ПК-14, ПК-15</w:t>
            </w:r>
          </w:p>
        </w:tc>
      </w:tr>
      <w:tr w:rsidR="00C22E60" w:rsidTr="00C63205">
        <w:trPr>
          <w:trHeight w:hRule="exact" w:val="312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E60" w:rsidRDefault="00C22E60" w:rsidP="00460B2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E60" w:rsidRDefault="00C22E60" w:rsidP="00C6320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творческими заданиями понимаются учеб</w:t>
            </w:r>
            <w:r>
              <w:rPr>
                <w:sz w:val="24"/>
                <w:szCs w:val="24"/>
              </w:rPr>
              <w:softHyphen/>
              <w:t>ные задания, которые требуют от студента твор</w:t>
            </w:r>
            <w:r>
              <w:rPr>
                <w:sz w:val="24"/>
                <w:szCs w:val="24"/>
              </w:rPr>
              <w:softHyphen/>
              <w:t>чества. Творческое задание придает смысл обу</w:t>
            </w:r>
            <w:r>
              <w:rPr>
                <w:sz w:val="24"/>
                <w:szCs w:val="24"/>
              </w:rPr>
              <w:softHyphen/>
              <w:t>чению, мотивирует студента. Неизвестность от</w:t>
            </w:r>
            <w:r>
              <w:rPr>
                <w:sz w:val="24"/>
                <w:szCs w:val="24"/>
              </w:rPr>
              <w:softHyphen/>
              <w:t>вета и возможность найти свое собственное «правильное» решение, основанное на своем персональном опыте и опыте своего коллеги, друга, позволяют создать фундамент для со</w:t>
            </w:r>
            <w:r>
              <w:rPr>
                <w:sz w:val="24"/>
                <w:szCs w:val="24"/>
              </w:rPr>
              <w:softHyphen/>
              <w:t>трудничества, самообучения, общения всех участников образовательного процесса, вклю</w:t>
            </w:r>
            <w:r>
              <w:rPr>
                <w:sz w:val="24"/>
                <w:szCs w:val="24"/>
              </w:rPr>
              <w:softHyphen/>
              <w:t>чая преподавателя.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60" w:rsidRDefault="00C22E60" w:rsidP="00C22E60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-3, ОПК-3, ОПК-4, ПК-3, ПК-4, ПК-6, ПК-7, ПК-8, ПК-9, ПК-10, ПК-11</w:t>
            </w:r>
          </w:p>
        </w:tc>
      </w:tr>
    </w:tbl>
    <w:p w:rsidR="00C22E60" w:rsidRDefault="00C22E60" w:rsidP="00C22E60">
      <w:pPr>
        <w:pStyle w:val="a7"/>
        <w:rPr>
          <w:sz w:val="2"/>
          <w:szCs w:val="2"/>
        </w:rPr>
      </w:pPr>
    </w:p>
    <w:p w:rsidR="00F1712E" w:rsidRDefault="00F1712E">
      <w:pPr>
        <w:spacing w:after="479" w:line="1" w:lineRule="exact"/>
      </w:pPr>
    </w:p>
    <w:p w:rsidR="00F1712E" w:rsidRDefault="00390B94" w:rsidP="00AE1198">
      <w:pPr>
        <w:pStyle w:val="1"/>
        <w:spacing w:after="40"/>
        <w:ind w:firstLine="720"/>
        <w:jc w:val="both"/>
      </w:pPr>
      <w:r>
        <w:t>Реализация ОПОП по направлению подготовки 09.04.02 Информационные системы и технологии, магистерская программа «</w:t>
      </w:r>
      <w:r w:rsidR="00C22E60">
        <w:t>Информационная безопасность в кредитно-финансовой сфере</w:t>
      </w:r>
      <w:r>
        <w:t xml:space="preserve">» предусматривает использование современных образовательных электронных технологий. Доля дисциплин, переведенных на интегрированную платформу электронного обучения </w:t>
      </w:r>
      <w:proofErr w:type="spellStart"/>
      <w:r>
        <w:t>Blackboard</w:t>
      </w:r>
      <w:proofErr w:type="spellEnd"/>
      <w:r>
        <w:t xml:space="preserve"> ДВФУ, составляет более 20 процентов. </w:t>
      </w:r>
    </w:p>
    <w:p w:rsidR="00F1712E" w:rsidRDefault="00390B94">
      <w:pPr>
        <w:pStyle w:val="11"/>
        <w:keepNext/>
        <w:keepLines/>
        <w:spacing w:after="320" w:line="240" w:lineRule="auto"/>
      </w:pPr>
      <w:bookmarkStart w:id="81" w:name="bookmark100"/>
      <w:bookmarkStart w:id="82" w:name="bookmark101"/>
      <w:bookmarkStart w:id="83" w:name="bookmark102"/>
      <w:r>
        <w:t>Структура и содержание ОПОП</w:t>
      </w:r>
      <w:bookmarkEnd w:id="81"/>
      <w:bookmarkEnd w:id="82"/>
      <w:bookmarkEnd w:id="83"/>
    </w:p>
    <w:p w:rsidR="00F1712E" w:rsidRDefault="00390B94">
      <w:pPr>
        <w:pStyle w:val="a7"/>
        <w:spacing w:line="240" w:lineRule="auto"/>
        <w:ind w:left="691"/>
        <w:jc w:val="left"/>
      </w:pPr>
      <w:r>
        <w:t>Структура и объем программы магистратуры: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4675"/>
        <w:gridCol w:w="2981"/>
      </w:tblGrid>
      <w:tr w:rsidR="00F1712E">
        <w:trPr>
          <w:trHeight w:hRule="exact" w:val="840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программы и ее блоков в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1712E">
        <w:trPr>
          <w:trHeight w:hRule="exact" w:val="427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1712E">
        <w:trPr>
          <w:trHeight w:hRule="exact" w:val="4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F1712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Default="00C22E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1712E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F1712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tabs>
                <w:tab w:val="left" w:pos="1200"/>
                <w:tab w:val="left" w:pos="3134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</w:t>
            </w:r>
            <w:r>
              <w:rPr>
                <w:sz w:val="24"/>
                <w:szCs w:val="24"/>
              </w:rPr>
              <w:tab/>
              <w:t>формируемая</w:t>
            </w:r>
            <w:r>
              <w:rPr>
                <w:sz w:val="24"/>
                <w:szCs w:val="24"/>
              </w:rPr>
              <w:tab/>
              <w:t>участниками</w:t>
            </w:r>
          </w:p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C22E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712E">
        <w:trPr>
          <w:trHeight w:hRule="exact" w:val="4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1712E">
        <w:trPr>
          <w:trHeight w:hRule="exact" w:val="4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F1712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Default="00390B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1712E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F1712E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tabs>
                <w:tab w:val="left" w:pos="1200"/>
                <w:tab w:val="left" w:pos="3134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</w:t>
            </w:r>
            <w:r>
              <w:rPr>
                <w:sz w:val="24"/>
                <w:szCs w:val="24"/>
              </w:rPr>
              <w:tab/>
              <w:t>формируемая</w:t>
            </w:r>
            <w:r>
              <w:rPr>
                <w:sz w:val="24"/>
                <w:szCs w:val="24"/>
              </w:rPr>
              <w:tab/>
              <w:t>участниками</w:t>
            </w:r>
          </w:p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712E">
        <w:trPr>
          <w:trHeight w:hRule="exact" w:val="4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712E">
        <w:trPr>
          <w:trHeight w:hRule="exact" w:val="4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ФТД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C22E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712E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2E" w:rsidRDefault="00F1712E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tabs>
                <w:tab w:val="left" w:pos="1200"/>
                <w:tab w:val="left" w:pos="3134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</w:t>
            </w:r>
            <w:r>
              <w:rPr>
                <w:sz w:val="24"/>
                <w:szCs w:val="24"/>
              </w:rPr>
              <w:tab/>
              <w:t>формируемая</w:t>
            </w:r>
            <w:r>
              <w:rPr>
                <w:sz w:val="24"/>
                <w:szCs w:val="24"/>
              </w:rPr>
              <w:tab/>
              <w:t>участниками</w:t>
            </w:r>
          </w:p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2E" w:rsidRDefault="00C22E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712E">
        <w:trPr>
          <w:trHeight w:hRule="exact" w:val="432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12E" w:rsidRDefault="00390B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2E" w:rsidRDefault="00390B94" w:rsidP="00C22E60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22E60">
              <w:rPr>
                <w:sz w:val="24"/>
                <w:szCs w:val="24"/>
              </w:rPr>
              <w:t>4</w:t>
            </w:r>
          </w:p>
        </w:tc>
      </w:tr>
    </w:tbl>
    <w:p w:rsidR="00F1712E" w:rsidRDefault="00F1712E">
      <w:pPr>
        <w:spacing w:after="479" w:line="1" w:lineRule="exact"/>
      </w:pPr>
    </w:p>
    <w:p w:rsidR="00F1712E" w:rsidRDefault="00390B94">
      <w:pPr>
        <w:pStyle w:val="1"/>
        <w:ind w:firstLine="720"/>
        <w:jc w:val="both"/>
      </w:pPr>
      <w:r>
        <w:t>К обязательной части ОПОП относятся дисциплины (модули) и практики, обеспечивающие формирование общепрофессиональных компетенций, а так же профессиональных компетенций, установленных ПООП в качестве обязательных. Формирование универсальных компетенций обеспечивают дисциплины (модули) и практики, включенные в обязательную часть программы и в часть, формируемую участниками образовательных отношений.</w:t>
      </w:r>
    </w:p>
    <w:p w:rsidR="00F1712E" w:rsidRDefault="00390B94">
      <w:pPr>
        <w:pStyle w:val="1"/>
        <w:spacing w:after="400"/>
        <w:ind w:firstLine="720"/>
        <w:jc w:val="both"/>
      </w:pPr>
      <w:r>
        <w:t>Объем обязательной части, без учета объема государственной итоговой аттестации, составляет 62.5 процентов общего объема программы.</w:t>
      </w:r>
    </w:p>
    <w:p w:rsidR="00F1712E" w:rsidRDefault="00390B94">
      <w:pPr>
        <w:pStyle w:val="1"/>
        <w:spacing w:line="240" w:lineRule="auto"/>
        <w:ind w:firstLine="0"/>
        <w:jc w:val="center"/>
      </w:pPr>
      <w:r>
        <w:rPr>
          <w:b/>
          <w:bCs/>
        </w:rPr>
        <w:t>Особенности организации образовательного процесса по образовател</w:t>
      </w:r>
      <w:proofErr w:type="gramStart"/>
      <w:r>
        <w:rPr>
          <w:b/>
          <w:bCs/>
        </w:rPr>
        <w:t>ь-</w:t>
      </w:r>
      <w:proofErr w:type="gramEnd"/>
      <w:r>
        <w:rPr>
          <w:b/>
          <w:bCs/>
        </w:rPr>
        <w:br/>
        <w:t>ной программе для инвалидов и лиц с ограниченными</w:t>
      </w:r>
      <w:r>
        <w:rPr>
          <w:b/>
          <w:bCs/>
        </w:rPr>
        <w:br/>
        <w:t>возможностями здоровья</w:t>
      </w:r>
    </w:p>
    <w:p w:rsidR="00F1712E" w:rsidRDefault="00390B94">
      <w:pPr>
        <w:pStyle w:val="1"/>
        <w:ind w:firstLine="720"/>
        <w:jc w:val="both"/>
      </w:pPr>
      <w:r>
        <w:t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248"/>
        </w:tabs>
        <w:ind w:firstLine="720"/>
        <w:jc w:val="both"/>
      </w:pPr>
      <w:bookmarkStart w:id="84" w:name="bookmark103"/>
      <w:bookmarkEnd w:id="84"/>
      <w:proofErr w:type="gramStart"/>
      <w:r>
        <w:t xml:space="preserve">Департамент по работе с абитуриентами организует </w:t>
      </w:r>
      <w:proofErr w:type="spellStart"/>
      <w:r>
        <w:t>профориентационную</w:t>
      </w:r>
      <w:proofErr w:type="spellEnd"/>
      <w:r>
        <w:t xml:space="preserve"> работу среди потенциальных абитуриентов, в том числе среди инвалидов и лиц с ОВЗ: дни открытых дверей, </w:t>
      </w:r>
      <w:proofErr w:type="spellStart"/>
      <w:r>
        <w:t>профориентационное</w:t>
      </w:r>
      <w:proofErr w:type="spellEnd"/>
      <w:r>
        <w:t xml:space="preserve"> </w:t>
      </w:r>
      <w:r>
        <w:lastRenderedPageBreak/>
        <w:t xml:space="preserve">тестирование, </w:t>
      </w:r>
      <w:proofErr w:type="spellStart"/>
      <w:r>
        <w:t>вебинары</w:t>
      </w:r>
      <w:proofErr w:type="spellEnd"/>
      <w:r>
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</w:t>
      </w:r>
      <w:proofErr w:type="gramEnd"/>
    </w:p>
    <w:p w:rsidR="00F1712E" w:rsidRDefault="00390B94">
      <w:pPr>
        <w:pStyle w:val="1"/>
        <w:numPr>
          <w:ilvl w:val="0"/>
          <w:numId w:val="2"/>
        </w:numPr>
        <w:tabs>
          <w:tab w:val="left" w:pos="1003"/>
        </w:tabs>
        <w:ind w:firstLine="720"/>
        <w:jc w:val="both"/>
      </w:pPr>
      <w:bookmarkStart w:id="85" w:name="bookmark104"/>
      <w:bookmarkEnd w:id="85"/>
      <w:r>
        <w:t xml:space="preserve">отделы </w:t>
      </w:r>
      <w:proofErr w:type="spellStart"/>
      <w:r>
        <w:t>внеучебной</w:t>
      </w:r>
      <w:proofErr w:type="spellEnd"/>
      <w:r>
        <w:t xml:space="preserve"> работы школ, совместно с департаментом стипендиальных и </w:t>
      </w:r>
      <w:proofErr w:type="spellStart"/>
      <w:r>
        <w:t>грантовых</w:t>
      </w:r>
      <w:proofErr w:type="spellEnd"/>
      <w:r>
        <w:t xml:space="preserve"> программ,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>
        <w:t>безбарьерной</w:t>
      </w:r>
      <w:proofErr w:type="spellEnd"/>
      <w: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</w:t>
      </w:r>
    </w:p>
    <w:p w:rsidR="00F1712E" w:rsidRDefault="00390B94">
      <w:pPr>
        <w:pStyle w:val="1"/>
        <w:numPr>
          <w:ilvl w:val="0"/>
          <w:numId w:val="2"/>
        </w:numPr>
        <w:tabs>
          <w:tab w:val="left" w:pos="1003"/>
        </w:tabs>
        <w:ind w:firstLine="720"/>
        <w:jc w:val="both"/>
      </w:pPr>
      <w:bookmarkStart w:id="86" w:name="bookmark105"/>
      <w:bookmarkEnd w:id="86"/>
      <w:r>
        <w:t xml:space="preserve">Департамент </w:t>
      </w:r>
      <w:proofErr w:type="spellStart"/>
      <w:r>
        <w:t>внеучебной</w:t>
      </w:r>
      <w:proofErr w:type="spellEnd"/>
      <w:r>
        <w:t xml:space="preserve">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F1712E" w:rsidRDefault="00390B94">
      <w:pPr>
        <w:pStyle w:val="1"/>
        <w:ind w:firstLine="720"/>
        <w:jc w:val="both"/>
      </w:pPr>
      <w: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</w:t>
      </w:r>
      <w:proofErr w:type="gramStart"/>
      <w:r>
        <w:t>медико-социальной</w:t>
      </w:r>
      <w:proofErr w:type="gramEnd"/>
      <w:r>
        <w:t xml:space="preserve">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</w:t>
      </w:r>
      <w:proofErr w:type="gramStart"/>
      <w:r>
        <w:t>Обучение по</w:t>
      </w:r>
      <w:proofErr w:type="gramEnd"/>
      <w:r>
        <w:t xml:space="preserve">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</w:t>
      </w:r>
      <w:r>
        <w:lastRenderedPageBreak/>
        <w:t xml:space="preserve">содержанием обучения, уровнем профессиональной подготовки педагогов, методического и </w:t>
      </w:r>
      <w:proofErr w:type="spellStart"/>
      <w:r>
        <w:t>материально</w:t>
      </w:r>
      <w:r>
        <w:softHyphen/>
        <w:t>технического</w:t>
      </w:r>
      <w:proofErr w:type="spellEnd"/>
      <w:r>
        <w:t xml:space="preserve">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</w:t>
      </w:r>
    </w:p>
    <w:p w:rsidR="00F1712E" w:rsidRDefault="00390B94" w:rsidP="00AE1198">
      <w:pPr>
        <w:pStyle w:val="1"/>
        <w:ind w:firstLine="720"/>
        <w:jc w:val="both"/>
      </w:pPr>
      <w: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</w:t>
      </w:r>
      <w:proofErr w:type="gramStart"/>
      <w:r>
        <w:t>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</w:t>
      </w:r>
      <w:proofErr w:type="gramEnd"/>
      <w:r>
        <w:t xml:space="preserve"> Своевременное информирование преподавателей об инвалидах и лицах с ОВЗ в конкретной</w:t>
      </w:r>
      <w:r w:rsidR="00AE1198">
        <w:t xml:space="preserve"> </w:t>
      </w:r>
      <w:r>
        <w:t>группе осуществляется ответственным лицом, установленным приказом директора школы.</w:t>
      </w:r>
    </w:p>
    <w:p w:rsidR="00F1712E" w:rsidRDefault="00390B94" w:rsidP="00423E28">
      <w:pPr>
        <w:pStyle w:val="1"/>
        <w:tabs>
          <w:tab w:val="left" w:pos="2717"/>
          <w:tab w:val="left" w:pos="6514"/>
        </w:tabs>
        <w:ind w:firstLine="720"/>
        <w:jc w:val="both"/>
      </w:pPr>
      <w:r>
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>
        <w:t>видеоувеличителем</w:t>
      </w:r>
      <w:proofErr w:type="spellEnd"/>
      <w:r>
        <w:t xml:space="preserve"> с возможностью регуляции цветовых спектров; уве</w:t>
      </w:r>
      <w:r w:rsidR="00423E28">
        <w:t>личивающими</w:t>
      </w:r>
      <w:r w:rsidR="00423E28">
        <w:tab/>
        <w:t xml:space="preserve">электронными лупами </w:t>
      </w:r>
      <w:r>
        <w:t>и ультразвуковыми</w:t>
      </w:r>
      <w:r w:rsidR="00423E28">
        <w:t xml:space="preserve"> </w:t>
      </w:r>
      <w:r>
        <w:t>маркировщиками.</w:t>
      </w:r>
    </w:p>
    <w:p w:rsidR="00F1712E" w:rsidRDefault="00390B94">
      <w:pPr>
        <w:pStyle w:val="1"/>
        <w:ind w:firstLine="720"/>
        <w:jc w:val="both"/>
      </w:pPr>
      <w: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</w:t>
      </w:r>
      <w:proofErr w:type="gramStart"/>
      <w:r>
        <w:t>обучении</w:t>
      </w:r>
      <w:proofErr w:type="gramEnd"/>
      <w:r>
        <w:t xml:space="preserve"> по индивидуальному учебному плану для инвалидов и лиц с ОВЗ при желании может быть увеличен, но не более чем на год.</w:t>
      </w:r>
    </w:p>
    <w:p w:rsidR="00F1712E" w:rsidRDefault="00390B94">
      <w:pPr>
        <w:pStyle w:val="1"/>
        <w:ind w:firstLine="720"/>
        <w:jc w:val="both"/>
      </w:pPr>
      <w: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 и индивидуальной программы реабилитации инвалида. При </w:t>
      </w:r>
      <w:r>
        <w:lastRenderedPageBreak/>
        <w:t>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F1712E" w:rsidRDefault="00390B94" w:rsidP="00AE1198">
      <w:pPr>
        <w:pStyle w:val="1"/>
        <w:ind w:firstLine="720"/>
        <w:jc w:val="both"/>
      </w:pPr>
      <w:proofErr w:type="gramStart"/>
      <w: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</w:t>
      </w:r>
      <w:proofErr w:type="spellStart"/>
      <w:r>
        <w:t>сформированности</w:t>
      </w:r>
      <w:proofErr w:type="spellEnd"/>
      <w:r>
        <w:t xml:space="preserve"> всех компетенций, заявленных в образовательной программе.</w:t>
      </w:r>
      <w:proofErr w:type="gramEnd"/>
      <w:r>
        <w:t xml:space="preserve"> Форма проведения промежуточной и государственной итоговой аттестации для студентов-инвалидов и лиц с</w:t>
      </w:r>
      <w:r w:rsidR="00AE1198">
        <w:t xml:space="preserve"> ОВЗ устанавливается с учетом </w:t>
      </w:r>
      <w:r>
        <w:t>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AE1198" w:rsidRDefault="00AE1198" w:rsidP="00AE1198">
      <w:pPr>
        <w:pStyle w:val="1"/>
        <w:ind w:firstLine="720"/>
        <w:jc w:val="both"/>
      </w:pPr>
    </w:p>
    <w:p w:rsidR="00F1712E" w:rsidRDefault="00390B94">
      <w:pPr>
        <w:pStyle w:val="1"/>
        <w:spacing w:after="140" w:line="240" w:lineRule="auto"/>
        <w:ind w:firstLine="0"/>
      </w:pPr>
      <w:r>
        <w:t>Руководитель ОП</w:t>
      </w:r>
    </w:p>
    <w:p w:rsidR="00F1712E" w:rsidRDefault="00390B94">
      <w:pPr>
        <w:pStyle w:val="1"/>
        <w:tabs>
          <w:tab w:val="left" w:pos="4238"/>
          <w:tab w:val="left" w:leader="underscore" w:pos="6847"/>
        </w:tabs>
        <w:spacing w:after="640" w:line="240" w:lineRule="auto"/>
        <w:ind w:firstLine="0"/>
      </w:pPr>
      <w:r>
        <w:t>д.ф.-м.н., доцент</w:t>
      </w:r>
      <w:r>
        <w:tab/>
      </w:r>
      <w:r>
        <w:tab/>
        <w:t xml:space="preserve"> Пустовалов Е.В.</w:t>
      </w:r>
    </w:p>
    <w:p w:rsidR="00F1712E" w:rsidRDefault="00390B94">
      <w:pPr>
        <w:pStyle w:val="1"/>
        <w:spacing w:after="140" w:line="240" w:lineRule="auto"/>
        <w:ind w:firstLine="0"/>
      </w:pPr>
      <w:r>
        <w:t>Заместитель директора школы</w:t>
      </w:r>
    </w:p>
    <w:p w:rsidR="00F1712E" w:rsidRDefault="00390B94">
      <w:pPr>
        <w:pStyle w:val="1"/>
        <w:spacing w:after="140" w:line="240" w:lineRule="auto"/>
        <w:ind w:firstLine="0"/>
      </w:pPr>
      <w:r>
        <w:t xml:space="preserve">естественных наук по </w:t>
      </w:r>
      <w:proofErr w:type="gramStart"/>
      <w:r>
        <w:t>учебно-воспитательной</w:t>
      </w:r>
      <w:proofErr w:type="gramEnd"/>
    </w:p>
    <w:p w:rsidR="00F1712E" w:rsidRDefault="00E631AD">
      <w:pPr>
        <w:pStyle w:val="1"/>
        <w:tabs>
          <w:tab w:val="left" w:pos="5654"/>
          <w:tab w:val="left" w:leader="underscore" w:pos="6847"/>
        </w:tabs>
        <w:spacing w:after="320" w:line="240" w:lineRule="auto"/>
        <w:ind w:firstLine="0"/>
      </w:pPr>
      <w:r>
        <w:t>работе</w:t>
      </w:r>
      <w:r>
        <w:tab/>
      </w:r>
      <w:r>
        <w:tab/>
        <w:t xml:space="preserve"> </w:t>
      </w:r>
      <w:proofErr w:type="spellStart"/>
      <w:r>
        <w:t>Красицкая</w:t>
      </w:r>
      <w:proofErr w:type="spellEnd"/>
      <w:r>
        <w:t xml:space="preserve"> С.Г</w:t>
      </w:r>
    </w:p>
    <w:p w:rsidR="00E631AD" w:rsidRDefault="00E631AD">
      <w:pPr>
        <w:pStyle w:val="1"/>
        <w:tabs>
          <w:tab w:val="left" w:pos="5654"/>
          <w:tab w:val="left" w:leader="underscore" w:pos="6847"/>
        </w:tabs>
        <w:spacing w:after="320" w:line="240" w:lineRule="auto"/>
        <w:ind w:firstLine="0"/>
      </w:pPr>
    </w:p>
    <w:p w:rsidR="00460B21" w:rsidRDefault="00460B21" w:rsidP="00E631AD">
      <w:pPr>
        <w:pStyle w:val="50"/>
        <w:spacing w:after="40"/>
        <w:ind w:right="580"/>
        <w:jc w:val="left"/>
      </w:pPr>
    </w:p>
    <w:sectPr w:rsidR="00460B21" w:rsidSect="00C63205">
      <w:footerReference w:type="default" r:id="rId12"/>
      <w:pgSz w:w="11900" w:h="16840"/>
      <w:pgMar w:top="1099" w:right="449" w:bottom="1289" w:left="1668" w:header="6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C7" w:rsidRDefault="005F0AC7" w:rsidP="00F1712E">
      <w:r>
        <w:separator/>
      </w:r>
    </w:p>
  </w:endnote>
  <w:endnote w:type="continuationSeparator" w:id="0">
    <w:p w:rsidR="005F0AC7" w:rsidRDefault="005F0AC7" w:rsidP="00F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B" w:rsidRDefault="00C022AB">
    <w:pPr>
      <w:pStyle w:val="ae"/>
      <w:jc w:val="right"/>
    </w:pPr>
  </w:p>
  <w:p w:rsidR="00C022AB" w:rsidRDefault="00C022A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B" w:rsidRDefault="00C022A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AB" w:rsidRDefault="00E631A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46.8pt;margin-top:785.6pt;width:11.5pt;height:8.1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022AB" w:rsidRDefault="00E631AD">
                <w:pPr>
                  <w:pStyle w:val="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631AD">
                  <w:rPr>
                    <w:noProof/>
                    <w:sz w:val="28"/>
                    <w:szCs w:val="28"/>
                  </w:rPr>
                  <w:t>29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C7" w:rsidRDefault="005F0AC7"/>
  </w:footnote>
  <w:footnote w:type="continuationSeparator" w:id="0">
    <w:p w:rsidR="005F0AC7" w:rsidRDefault="005F0A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CF8"/>
    <w:multiLevelType w:val="multilevel"/>
    <w:tmpl w:val="39C21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D51C4"/>
    <w:multiLevelType w:val="hybridMultilevel"/>
    <w:tmpl w:val="42144F04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100C"/>
    <w:multiLevelType w:val="hybridMultilevel"/>
    <w:tmpl w:val="BC84868C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F0351"/>
    <w:multiLevelType w:val="multilevel"/>
    <w:tmpl w:val="C5D067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C5CDF"/>
    <w:multiLevelType w:val="multilevel"/>
    <w:tmpl w:val="4CB05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4543B"/>
    <w:multiLevelType w:val="hybridMultilevel"/>
    <w:tmpl w:val="54BC2F1A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60E"/>
    <w:multiLevelType w:val="multilevel"/>
    <w:tmpl w:val="48C2980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650D0"/>
    <w:multiLevelType w:val="multilevel"/>
    <w:tmpl w:val="00980CE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25837"/>
    <w:multiLevelType w:val="multilevel"/>
    <w:tmpl w:val="0A5A64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7F25F5"/>
    <w:multiLevelType w:val="hybridMultilevel"/>
    <w:tmpl w:val="E1728D2E"/>
    <w:lvl w:ilvl="0" w:tplc="ED66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712E"/>
    <w:rsid w:val="000D6F8A"/>
    <w:rsid w:val="00251DB5"/>
    <w:rsid w:val="00390B94"/>
    <w:rsid w:val="00394A1F"/>
    <w:rsid w:val="00423E28"/>
    <w:rsid w:val="00460B21"/>
    <w:rsid w:val="004802D2"/>
    <w:rsid w:val="005064DB"/>
    <w:rsid w:val="00536741"/>
    <w:rsid w:val="005F0AC7"/>
    <w:rsid w:val="006D7260"/>
    <w:rsid w:val="00802593"/>
    <w:rsid w:val="008307DA"/>
    <w:rsid w:val="008D00EB"/>
    <w:rsid w:val="00930F78"/>
    <w:rsid w:val="00AE1198"/>
    <w:rsid w:val="00B93126"/>
    <w:rsid w:val="00C022AB"/>
    <w:rsid w:val="00C1148F"/>
    <w:rsid w:val="00C22E60"/>
    <w:rsid w:val="00C63205"/>
    <w:rsid w:val="00D14B52"/>
    <w:rsid w:val="00D412AD"/>
    <w:rsid w:val="00E14EE7"/>
    <w:rsid w:val="00E15F7B"/>
    <w:rsid w:val="00E631AD"/>
    <w:rsid w:val="00F1712E"/>
    <w:rsid w:val="00FA08E0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1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1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1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17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1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F1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F1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F1712E"/>
    <w:pPr>
      <w:spacing w:after="5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1712E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F1712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1712E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1712E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F1712E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1712E"/>
    <w:pPr>
      <w:spacing w:after="160"/>
      <w:ind w:right="4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23E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E2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8D00E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D00E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460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0B21"/>
    <w:rPr>
      <w:color w:val="000000"/>
    </w:rPr>
  </w:style>
  <w:style w:type="paragraph" w:styleId="ae">
    <w:name w:val="footer"/>
    <w:basedOn w:val="a"/>
    <w:link w:val="af"/>
    <w:uiPriority w:val="99"/>
    <w:unhideWhenUsed/>
    <w:rsid w:val="00460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0B21"/>
    <w:rPr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60B2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60B21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60B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F0FB-A1E1-4A33-8548-BE5A4874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7410</Words>
  <Characters>42238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49549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Делева Александра Александровна</dc:creator>
  <cp:keywords/>
  <cp:lastModifiedBy>Делева Александра Александровна</cp:lastModifiedBy>
  <cp:revision>10</cp:revision>
  <dcterms:created xsi:type="dcterms:W3CDTF">2019-12-05T00:43:00Z</dcterms:created>
  <dcterms:modified xsi:type="dcterms:W3CDTF">2020-02-14T07:31:00Z</dcterms:modified>
</cp:coreProperties>
</file>