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E4" w:rsidRPr="00474337" w:rsidRDefault="001824E4" w:rsidP="001824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-146050</wp:posOffset>
            </wp:positionV>
            <wp:extent cx="388620" cy="636270"/>
            <wp:effectExtent l="0" t="0" r="0" b="0"/>
            <wp:wrapSquare wrapText="bothSides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24E4" w:rsidRPr="00474337" w:rsidRDefault="001824E4" w:rsidP="001824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824E4" w:rsidRPr="00474337" w:rsidRDefault="001824E4" w:rsidP="001824E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E4" w:rsidRPr="00474337" w:rsidRDefault="001824E4" w:rsidP="001824E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1824E4" w:rsidRPr="00474337" w:rsidRDefault="001824E4" w:rsidP="00182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</w:t>
      </w:r>
    </w:p>
    <w:p w:rsidR="001824E4" w:rsidRPr="00474337" w:rsidRDefault="001824E4" w:rsidP="0018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1824E4" w:rsidRPr="00474337" w:rsidRDefault="001824E4" w:rsidP="0018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1824E4" w:rsidRPr="00474337" w:rsidRDefault="001824E4" w:rsidP="0018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(ДВФУ)</w:t>
      </w:r>
    </w:p>
    <w:p w:rsidR="001824E4" w:rsidRPr="00474337" w:rsidRDefault="00741FE0" w:rsidP="00182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F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flip:y;z-index:25165926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Aoq6kn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1824E4" w:rsidRPr="00474337" w:rsidRDefault="001824E4" w:rsidP="0018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ШКОЛА ЕСТЕСТВЕННЫХ НАУК </w:t>
      </w:r>
    </w:p>
    <w:p w:rsidR="001824E4" w:rsidRPr="00474337" w:rsidRDefault="001824E4" w:rsidP="0018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96"/>
        <w:gridCol w:w="222"/>
      </w:tblGrid>
      <w:tr w:rsidR="00B17C64" w:rsidRPr="002A3B21" w:rsidTr="00DF5B9D"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529"/>
              <w:gridCol w:w="3543"/>
            </w:tblGrid>
            <w:tr w:rsidR="00B17C64" w:rsidRPr="00F90FFD" w:rsidTr="002F0BFB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17C64" w:rsidRPr="00F90FFD" w:rsidRDefault="00B17C64" w:rsidP="002F0B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90FF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«СОГЛАСОВАНО»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17C64" w:rsidRPr="00F90FFD" w:rsidRDefault="00B17C64" w:rsidP="002F0B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90FF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«УТВЕРЖДАЮ»</w:t>
                  </w:r>
                </w:p>
              </w:tc>
            </w:tr>
            <w:tr w:rsidR="00B17C64" w:rsidRPr="00F90FFD" w:rsidTr="002F0BFB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7C64" w:rsidRPr="00F90FFD" w:rsidRDefault="00B17C64" w:rsidP="002F0B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90FF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Руководитель ОП</w:t>
                  </w:r>
                </w:p>
                <w:p w:rsidR="00B17C64" w:rsidRPr="00F90FFD" w:rsidRDefault="00B17C64" w:rsidP="002F0B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17C64" w:rsidRPr="00F90FFD" w:rsidRDefault="00B17C64" w:rsidP="002F0B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90FF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Заведующая кафедрой  прикладной математики, механики, управления и программного обеспечения</w:t>
                  </w:r>
                </w:p>
              </w:tc>
            </w:tr>
            <w:tr w:rsidR="00B17C64" w:rsidRPr="00F90FFD" w:rsidTr="002F0BFB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7C64" w:rsidRPr="00F90FFD" w:rsidRDefault="00B17C64" w:rsidP="002F0B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7C64" w:rsidRPr="00F90FFD" w:rsidRDefault="00B17C64" w:rsidP="002F0B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17C64" w:rsidRPr="00F90FFD" w:rsidTr="002F0BFB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7C64" w:rsidRPr="00F90FFD" w:rsidRDefault="00B17C64" w:rsidP="002F0B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90FF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_____________  И.Л. Артемьева</w:t>
                  </w:r>
                </w:p>
                <w:p w:rsidR="00B17C64" w:rsidRPr="00F90FFD" w:rsidRDefault="00B17C64" w:rsidP="002F0B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7C64" w:rsidRPr="00F90FFD" w:rsidRDefault="00B17C64" w:rsidP="002F0B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90FF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______________  И.Л. Артемьева</w:t>
                  </w:r>
                </w:p>
                <w:p w:rsidR="00B17C64" w:rsidRPr="00F90FFD" w:rsidRDefault="00B17C64" w:rsidP="002F0B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17C64" w:rsidRPr="00F90FFD" w:rsidTr="002F0BFB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17C64" w:rsidRPr="00F90FFD" w:rsidRDefault="00B17C64" w:rsidP="002F0B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90FF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«_____»___________________20___г.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17C64" w:rsidRPr="00F90FFD" w:rsidRDefault="00B17C64" w:rsidP="002F0B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90FFD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«______»_________________20____г.</w:t>
                  </w:r>
                </w:p>
              </w:tc>
            </w:tr>
          </w:tbl>
          <w:p w:rsidR="00B17C64" w:rsidRPr="00F90FFD" w:rsidRDefault="00B17C64" w:rsidP="002F0BF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:rsidR="00B17C64" w:rsidRPr="00F90FFD" w:rsidRDefault="00B17C64" w:rsidP="002F0BFB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</w:tbl>
    <w:p w:rsidR="001824E4" w:rsidRPr="00474337" w:rsidRDefault="001824E4" w:rsidP="001824E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824E4" w:rsidRPr="00474337" w:rsidRDefault="001824E4" w:rsidP="001824E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r w:rsidRPr="00474337">
        <w:rPr>
          <w:rFonts w:ascii="Times New Roman" w:eastAsia="Times New Roman" w:hAnsi="Times New Roman" w:cs="Times New Roman"/>
          <w:b/>
          <w:bCs/>
          <w:color w:val="000000"/>
        </w:rPr>
        <w:t>РАБОЧАЯ ПРОГРАММА УЧЕБНОЙ ДИСЦИПЛИНЫ</w:t>
      </w:r>
      <w:r w:rsidRPr="0047433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F7FC3" w:rsidRPr="001F7FC3" w:rsidRDefault="001F7FC3" w:rsidP="001F7F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F7FC3">
        <w:rPr>
          <w:rFonts w:ascii="Times New Roman" w:eastAsia="Times New Roman" w:hAnsi="Times New Roman" w:cs="Times New Roman"/>
          <w:color w:val="000000"/>
          <w:lang w:eastAsia="ru-RU"/>
        </w:rPr>
        <w:t>Статистические и вероятностные модели в программировании</w:t>
      </w:r>
    </w:p>
    <w:p w:rsidR="009617B1" w:rsidRDefault="001824E4" w:rsidP="009617B1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lang w:eastAsia="ru-RU"/>
        </w:rPr>
        <w:t>Направление подготовки –</w:t>
      </w:r>
      <w:r w:rsidR="007B38FD" w:rsidRPr="0047433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617B1" w:rsidRPr="009617B1">
        <w:rPr>
          <w:rFonts w:ascii="Times New Roman" w:eastAsia="Times New Roman" w:hAnsi="Times New Roman" w:cs="Times New Roman"/>
          <w:b/>
          <w:bCs/>
          <w:lang w:eastAsia="ru-RU"/>
        </w:rPr>
        <w:t>09.03.04 «Программная инженерия»</w:t>
      </w:r>
    </w:p>
    <w:p w:rsidR="001824E4" w:rsidRPr="00474337" w:rsidRDefault="001824E4" w:rsidP="009617B1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lang w:eastAsia="ru-RU"/>
        </w:rPr>
        <w:t>Форма подготовки (очная)</w:t>
      </w:r>
    </w:p>
    <w:p w:rsidR="001824E4" w:rsidRPr="00474337" w:rsidRDefault="001824E4" w:rsidP="0018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4E4" w:rsidRPr="00474337" w:rsidRDefault="001824E4" w:rsidP="00182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4337">
        <w:rPr>
          <w:rFonts w:ascii="Times New Roman" w:eastAsia="Times New Roman" w:hAnsi="Times New Roman" w:cs="Times New Roman"/>
          <w:lang w:eastAsia="ru-RU"/>
        </w:rPr>
        <w:t xml:space="preserve">курс </w:t>
      </w:r>
      <w:r w:rsidR="00DE76B9" w:rsidRPr="00474337">
        <w:rPr>
          <w:rFonts w:ascii="Times New Roman" w:eastAsia="Times New Roman" w:hAnsi="Times New Roman" w:cs="Times New Roman"/>
          <w:lang w:eastAsia="ru-RU"/>
        </w:rPr>
        <w:t>3</w:t>
      </w:r>
      <w:r w:rsidRPr="00474337">
        <w:rPr>
          <w:rFonts w:ascii="Times New Roman" w:eastAsia="Times New Roman" w:hAnsi="Times New Roman" w:cs="Times New Roman"/>
          <w:lang w:eastAsia="ru-RU"/>
        </w:rPr>
        <w:t xml:space="preserve"> семестр </w:t>
      </w:r>
      <w:r w:rsidR="00DE76B9" w:rsidRPr="00474337">
        <w:rPr>
          <w:rFonts w:ascii="Times New Roman" w:eastAsia="Times New Roman" w:hAnsi="Times New Roman" w:cs="Times New Roman"/>
          <w:lang w:eastAsia="ru-RU"/>
        </w:rPr>
        <w:t>5,6</w:t>
      </w:r>
    </w:p>
    <w:p w:rsidR="001824E4" w:rsidRPr="00474337" w:rsidRDefault="001824E4" w:rsidP="001824E4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4337">
        <w:rPr>
          <w:rFonts w:ascii="Times New Roman" w:eastAsia="Times New Roman" w:hAnsi="Times New Roman" w:cs="Times New Roman"/>
          <w:lang w:eastAsia="ru-RU"/>
        </w:rPr>
        <w:t xml:space="preserve">лекции </w:t>
      </w:r>
      <w:r w:rsidR="0030351D">
        <w:rPr>
          <w:rFonts w:ascii="Times New Roman" w:eastAsia="Times New Roman" w:hAnsi="Times New Roman" w:cs="Times New Roman"/>
          <w:lang w:eastAsia="ru-RU"/>
        </w:rPr>
        <w:t>54</w:t>
      </w:r>
      <w:r w:rsidRPr="00474337">
        <w:rPr>
          <w:rFonts w:ascii="Times New Roman" w:eastAsia="Times New Roman" w:hAnsi="Times New Roman" w:cs="Times New Roman"/>
          <w:lang w:eastAsia="ru-RU"/>
        </w:rPr>
        <w:t xml:space="preserve"> час.</w:t>
      </w:r>
      <w:r w:rsidRPr="00474337">
        <w:rPr>
          <w:rFonts w:ascii="Times New Roman" w:eastAsia="Times New Roman" w:hAnsi="Times New Roman" w:cs="Times New Roman"/>
          <w:lang w:eastAsia="ru-RU"/>
        </w:rPr>
        <w:tab/>
      </w:r>
    </w:p>
    <w:p w:rsidR="001824E4" w:rsidRPr="00474337" w:rsidRDefault="001824E4" w:rsidP="00182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4337">
        <w:rPr>
          <w:rFonts w:ascii="Times New Roman" w:eastAsia="Times New Roman" w:hAnsi="Times New Roman" w:cs="Times New Roman"/>
          <w:lang w:eastAsia="ru-RU"/>
        </w:rPr>
        <w:t xml:space="preserve">практические занятия </w:t>
      </w:r>
      <w:r w:rsidR="00FC37F5">
        <w:rPr>
          <w:rFonts w:ascii="Times New Roman" w:eastAsia="Times New Roman" w:hAnsi="Times New Roman" w:cs="Times New Roman"/>
          <w:lang w:eastAsia="ru-RU"/>
        </w:rPr>
        <w:t>36</w:t>
      </w:r>
      <w:r w:rsidRPr="00474337">
        <w:rPr>
          <w:rFonts w:ascii="Times New Roman" w:eastAsia="Times New Roman" w:hAnsi="Times New Roman" w:cs="Times New Roman"/>
          <w:lang w:eastAsia="ru-RU"/>
        </w:rPr>
        <w:t xml:space="preserve"> час.</w:t>
      </w:r>
    </w:p>
    <w:p w:rsidR="001824E4" w:rsidRPr="00474337" w:rsidRDefault="001824E4" w:rsidP="001824E4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4337">
        <w:rPr>
          <w:rFonts w:ascii="Times New Roman" w:eastAsia="Times New Roman" w:hAnsi="Times New Roman" w:cs="Times New Roman"/>
          <w:lang w:eastAsia="ru-RU"/>
        </w:rPr>
        <w:t xml:space="preserve">лабораторные работы </w:t>
      </w:r>
      <w:r w:rsidR="00DE76B9" w:rsidRPr="00474337">
        <w:rPr>
          <w:rFonts w:ascii="Times New Roman" w:eastAsia="Times New Roman" w:hAnsi="Times New Roman" w:cs="Times New Roman"/>
          <w:lang w:eastAsia="ru-RU"/>
        </w:rPr>
        <w:t>18</w:t>
      </w:r>
      <w:r w:rsidRPr="00474337">
        <w:rPr>
          <w:rFonts w:ascii="Times New Roman" w:eastAsia="Times New Roman" w:hAnsi="Times New Roman" w:cs="Times New Roman"/>
          <w:lang w:eastAsia="ru-RU"/>
        </w:rPr>
        <w:t xml:space="preserve"> час.</w:t>
      </w:r>
    </w:p>
    <w:p w:rsidR="001824E4" w:rsidRPr="00474337" w:rsidRDefault="001824E4" w:rsidP="00182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4337">
        <w:rPr>
          <w:rFonts w:ascii="Times New Roman" w:eastAsia="Times New Roman" w:hAnsi="Times New Roman" w:cs="Times New Roman"/>
          <w:lang w:eastAsia="ru-RU"/>
        </w:rPr>
        <w:t>в том числе с использованием МАО лек</w:t>
      </w:r>
      <w:r w:rsidR="0048407E" w:rsidRPr="0047433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E76B9" w:rsidRPr="00474337">
        <w:rPr>
          <w:rFonts w:ascii="Times New Roman" w:eastAsia="Times New Roman" w:hAnsi="Times New Roman" w:cs="Times New Roman"/>
          <w:lang w:eastAsia="ru-RU"/>
        </w:rPr>
        <w:t>0</w:t>
      </w:r>
      <w:r w:rsidRPr="00474337">
        <w:rPr>
          <w:rFonts w:ascii="Times New Roman" w:eastAsia="Times New Roman" w:hAnsi="Times New Roman" w:cs="Times New Roman"/>
          <w:lang w:eastAsia="ru-RU"/>
        </w:rPr>
        <w:t xml:space="preserve"> / пр. </w:t>
      </w:r>
      <w:r w:rsidR="00DE76B9" w:rsidRPr="00474337">
        <w:rPr>
          <w:rFonts w:ascii="Times New Roman" w:eastAsia="Times New Roman" w:hAnsi="Times New Roman" w:cs="Times New Roman"/>
          <w:lang w:eastAsia="ru-RU"/>
        </w:rPr>
        <w:t>18</w:t>
      </w:r>
      <w:r w:rsidR="0048407E" w:rsidRPr="004743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4337">
        <w:rPr>
          <w:rFonts w:ascii="Times New Roman" w:eastAsia="Times New Roman" w:hAnsi="Times New Roman" w:cs="Times New Roman"/>
          <w:lang w:eastAsia="ru-RU"/>
        </w:rPr>
        <w:t xml:space="preserve">/ лаб. </w:t>
      </w:r>
      <w:r w:rsidR="00DE76B9" w:rsidRPr="00474337">
        <w:rPr>
          <w:rFonts w:ascii="Times New Roman" w:eastAsia="Times New Roman" w:hAnsi="Times New Roman" w:cs="Times New Roman"/>
          <w:lang w:eastAsia="ru-RU"/>
        </w:rPr>
        <w:t>18</w:t>
      </w:r>
      <w:r w:rsidRPr="00474337">
        <w:rPr>
          <w:rFonts w:ascii="Times New Roman" w:eastAsia="Times New Roman" w:hAnsi="Times New Roman" w:cs="Times New Roman"/>
          <w:lang w:eastAsia="ru-RU"/>
        </w:rPr>
        <w:t xml:space="preserve"> час</w:t>
      </w:r>
      <w:r w:rsidR="0048407E" w:rsidRPr="00474337">
        <w:rPr>
          <w:rFonts w:ascii="Times New Roman" w:eastAsia="Times New Roman" w:hAnsi="Times New Roman" w:cs="Times New Roman"/>
          <w:lang w:eastAsia="ru-RU"/>
        </w:rPr>
        <w:t>.</w:t>
      </w:r>
    </w:p>
    <w:p w:rsidR="001824E4" w:rsidRPr="00474337" w:rsidRDefault="001824E4" w:rsidP="00182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4337">
        <w:rPr>
          <w:rFonts w:ascii="Times New Roman" w:eastAsia="Times New Roman" w:hAnsi="Times New Roman" w:cs="Times New Roman"/>
          <w:lang w:eastAsia="ru-RU"/>
        </w:rPr>
        <w:t xml:space="preserve">всего часов аудиторной нагрузки – </w:t>
      </w:r>
      <w:r w:rsidR="00DE76B9" w:rsidRPr="00474337">
        <w:rPr>
          <w:rFonts w:ascii="Times New Roman" w:eastAsia="Times New Roman" w:hAnsi="Times New Roman" w:cs="Times New Roman"/>
          <w:lang w:eastAsia="ru-RU"/>
        </w:rPr>
        <w:t>1</w:t>
      </w:r>
      <w:r w:rsidR="00FC37F5">
        <w:rPr>
          <w:rFonts w:ascii="Times New Roman" w:eastAsia="Times New Roman" w:hAnsi="Times New Roman" w:cs="Times New Roman"/>
          <w:lang w:eastAsia="ru-RU"/>
        </w:rPr>
        <w:t>08</w:t>
      </w:r>
      <w:r w:rsidRPr="00474337">
        <w:rPr>
          <w:rFonts w:ascii="Times New Roman" w:eastAsia="Times New Roman" w:hAnsi="Times New Roman" w:cs="Times New Roman"/>
          <w:lang w:eastAsia="ru-RU"/>
        </w:rPr>
        <w:t xml:space="preserve"> час.</w:t>
      </w:r>
    </w:p>
    <w:p w:rsidR="001824E4" w:rsidRPr="00474337" w:rsidRDefault="001824E4" w:rsidP="00182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4337">
        <w:rPr>
          <w:rFonts w:ascii="Times New Roman" w:eastAsia="Times New Roman" w:hAnsi="Times New Roman" w:cs="Times New Roman"/>
          <w:lang w:eastAsia="ru-RU"/>
        </w:rPr>
        <w:t xml:space="preserve">в том числе с использованием МАО </w:t>
      </w:r>
      <w:r w:rsidR="0048407E" w:rsidRPr="00474337">
        <w:rPr>
          <w:rFonts w:ascii="Times New Roman" w:eastAsia="Times New Roman" w:hAnsi="Times New Roman" w:cs="Times New Roman"/>
          <w:lang w:eastAsia="ru-RU"/>
        </w:rPr>
        <w:t>–</w:t>
      </w:r>
      <w:r w:rsidR="00DE76B9" w:rsidRPr="00474337">
        <w:rPr>
          <w:rFonts w:ascii="Times New Roman" w:eastAsia="Times New Roman" w:hAnsi="Times New Roman" w:cs="Times New Roman"/>
          <w:lang w:eastAsia="ru-RU"/>
        </w:rPr>
        <w:t xml:space="preserve"> 36</w:t>
      </w:r>
      <w:r w:rsidR="0048407E" w:rsidRPr="004743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4337">
        <w:rPr>
          <w:rFonts w:ascii="Times New Roman" w:eastAsia="Times New Roman" w:hAnsi="Times New Roman" w:cs="Times New Roman"/>
          <w:lang w:eastAsia="ru-RU"/>
        </w:rPr>
        <w:t>час</w:t>
      </w:r>
      <w:r w:rsidR="0048407E" w:rsidRPr="00474337">
        <w:rPr>
          <w:rFonts w:ascii="Times New Roman" w:eastAsia="Times New Roman" w:hAnsi="Times New Roman" w:cs="Times New Roman"/>
          <w:lang w:eastAsia="ru-RU"/>
        </w:rPr>
        <w:t>.</w:t>
      </w:r>
    </w:p>
    <w:p w:rsidR="001824E4" w:rsidRPr="00474337" w:rsidRDefault="001824E4" w:rsidP="00182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4337">
        <w:rPr>
          <w:rFonts w:ascii="Times New Roman" w:eastAsia="Times New Roman" w:hAnsi="Times New Roman" w:cs="Times New Roman"/>
          <w:lang w:eastAsia="ru-RU"/>
        </w:rPr>
        <w:t xml:space="preserve">самостоятельная работа </w:t>
      </w:r>
      <w:r w:rsidR="00FC37F5">
        <w:rPr>
          <w:rFonts w:ascii="Times New Roman" w:eastAsia="Times New Roman" w:hAnsi="Times New Roman" w:cs="Times New Roman"/>
          <w:lang w:eastAsia="ru-RU"/>
        </w:rPr>
        <w:t>81</w:t>
      </w:r>
      <w:r w:rsidRPr="00474337">
        <w:rPr>
          <w:rFonts w:ascii="Times New Roman" w:eastAsia="Times New Roman" w:hAnsi="Times New Roman" w:cs="Times New Roman"/>
          <w:lang w:eastAsia="ru-RU"/>
        </w:rPr>
        <w:t xml:space="preserve"> час.</w:t>
      </w:r>
    </w:p>
    <w:p w:rsidR="001824E4" w:rsidRPr="00474337" w:rsidRDefault="009F2F84" w:rsidP="00182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4337">
        <w:rPr>
          <w:rFonts w:ascii="Times New Roman" w:eastAsia="Times New Roman" w:hAnsi="Times New Roman" w:cs="Times New Roman"/>
          <w:lang w:eastAsia="ru-RU"/>
        </w:rPr>
        <w:t>к</w:t>
      </w:r>
      <w:r w:rsidR="001824E4" w:rsidRPr="00474337">
        <w:rPr>
          <w:rFonts w:ascii="Times New Roman" w:eastAsia="Times New Roman" w:hAnsi="Times New Roman" w:cs="Times New Roman"/>
          <w:lang w:eastAsia="ru-RU"/>
        </w:rPr>
        <w:t>онтрольные работы  (</w:t>
      </w:r>
      <w:r w:rsidR="00AE380E" w:rsidRPr="00AE380E">
        <w:rPr>
          <w:rFonts w:ascii="Times New Roman" w:eastAsia="Times New Roman" w:hAnsi="Times New Roman" w:cs="Times New Roman"/>
          <w:lang w:eastAsia="ru-RU"/>
        </w:rPr>
        <w:t xml:space="preserve">5. </w:t>
      </w:r>
      <w:r w:rsidR="00AE380E" w:rsidRPr="008100A9">
        <w:rPr>
          <w:rFonts w:ascii="Times New Roman" w:eastAsia="Times New Roman" w:hAnsi="Times New Roman" w:cs="Times New Roman"/>
          <w:lang w:eastAsia="ru-RU"/>
        </w:rPr>
        <w:t xml:space="preserve">6 </w:t>
      </w:r>
      <w:r w:rsidR="00AE380E">
        <w:rPr>
          <w:rFonts w:ascii="Times New Roman" w:eastAsia="Times New Roman" w:hAnsi="Times New Roman" w:cs="Times New Roman"/>
          <w:lang w:eastAsia="ru-RU"/>
        </w:rPr>
        <w:t>семестры</w:t>
      </w:r>
      <w:r w:rsidR="001824E4" w:rsidRPr="00474337">
        <w:rPr>
          <w:rFonts w:ascii="Times New Roman" w:eastAsia="Times New Roman" w:hAnsi="Times New Roman" w:cs="Times New Roman"/>
          <w:lang w:eastAsia="ru-RU"/>
        </w:rPr>
        <w:t>)</w:t>
      </w:r>
    </w:p>
    <w:p w:rsidR="001824E4" w:rsidRPr="00474337" w:rsidRDefault="009F2F84" w:rsidP="00182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4337">
        <w:rPr>
          <w:rFonts w:ascii="Times New Roman" w:eastAsia="Times New Roman" w:hAnsi="Times New Roman" w:cs="Times New Roman"/>
          <w:lang w:eastAsia="ru-RU"/>
        </w:rPr>
        <w:t>к</w:t>
      </w:r>
      <w:r w:rsidR="001824E4" w:rsidRPr="00474337">
        <w:rPr>
          <w:rFonts w:ascii="Times New Roman" w:eastAsia="Times New Roman" w:hAnsi="Times New Roman" w:cs="Times New Roman"/>
          <w:lang w:eastAsia="ru-RU"/>
        </w:rPr>
        <w:t>урсовая работа / курсовой проект</w:t>
      </w:r>
      <w:r w:rsidR="00DE76B9" w:rsidRPr="00474337">
        <w:rPr>
          <w:rFonts w:ascii="Times New Roman" w:eastAsia="Times New Roman" w:hAnsi="Times New Roman" w:cs="Times New Roman"/>
          <w:lang w:eastAsia="ru-RU"/>
        </w:rPr>
        <w:t xml:space="preserve"> – не предусмотрен</w:t>
      </w:r>
    </w:p>
    <w:p w:rsidR="001824E4" w:rsidRPr="00474337" w:rsidRDefault="009F2F84" w:rsidP="00182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4337">
        <w:rPr>
          <w:rFonts w:ascii="Times New Roman" w:eastAsia="Times New Roman" w:hAnsi="Times New Roman" w:cs="Times New Roman"/>
          <w:lang w:eastAsia="ru-RU"/>
        </w:rPr>
        <w:t>з</w:t>
      </w:r>
      <w:r w:rsidR="001824E4" w:rsidRPr="00474337">
        <w:rPr>
          <w:rFonts w:ascii="Times New Roman" w:eastAsia="Times New Roman" w:hAnsi="Times New Roman" w:cs="Times New Roman"/>
          <w:lang w:eastAsia="ru-RU"/>
        </w:rPr>
        <w:t xml:space="preserve">ачет </w:t>
      </w:r>
      <w:r w:rsidR="00DE76B9" w:rsidRPr="00474337">
        <w:rPr>
          <w:rFonts w:ascii="Times New Roman" w:eastAsia="Times New Roman" w:hAnsi="Times New Roman" w:cs="Times New Roman"/>
          <w:lang w:eastAsia="ru-RU"/>
        </w:rPr>
        <w:t>5</w:t>
      </w:r>
      <w:r w:rsidR="001824E4" w:rsidRPr="00474337">
        <w:rPr>
          <w:rFonts w:ascii="Times New Roman" w:eastAsia="Times New Roman" w:hAnsi="Times New Roman" w:cs="Times New Roman"/>
          <w:lang w:eastAsia="ru-RU"/>
        </w:rPr>
        <w:t xml:space="preserve"> семестр</w:t>
      </w:r>
    </w:p>
    <w:p w:rsidR="001824E4" w:rsidRPr="00474337" w:rsidRDefault="009F2F84" w:rsidP="00182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4337">
        <w:rPr>
          <w:rFonts w:ascii="Times New Roman" w:eastAsia="Times New Roman" w:hAnsi="Times New Roman" w:cs="Times New Roman"/>
          <w:lang w:eastAsia="ru-RU"/>
        </w:rPr>
        <w:t>э</w:t>
      </w:r>
      <w:r w:rsidR="001824E4" w:rsidRPr="00474337">
        <w:rPr>
          <w:rFonts w:ascii="Times New Roman" w:eastAsia="Times New Roman" w:hAnsi="Times New Roman" w:cs="Times New Roman"/>
          <w:lang w:eastAsia="ru-RU"/>
        </w:rPr>
        <w:t xml:space="preserve">кзамен </w:t>
      </w:r>
      <w:r w:rsidR="00DE76B9" w:rsidRPr="00474337">
        <w:rPr>
          <w:rFonts w:ascii="Times New Roman" w:eastAsia="Times New Roman" w:hAnsi="Times New Roman" w:cs="Times New Roman"/>
          <w:lang w:eastAsia="ru-RU"/>
        </w:rPr>
        <w:t>6</w:t>
      </w:r>
      <w:r w:rsidR="001824E4" w:rsidRPr="00474337">
        <w:rPr>
          <w:rFonts w:ascii="Times New Roman" w:eastAsia="Times New Roman" w:hAnsi="Times New Roman" w:cs="Times New Roman"/>
          <w:lang w:eastAsia="ru-RU"/>
        </w:rPr>
        <w:t xml:space="preserve">  семестр</w:t>
      </w:r>
    </w:p>
    <w:p w:rsidR="001824E4" w:rsidRPr="00474337" w:rsidRDefault="001824E4" w:rsidP="001824E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7357" w:rsidRDefault="007F7357" w:rsidP="007F7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Рабочая программа составлена в соответствии с требованиями образовательного стандарта, самостоятельно установленного ДВФУ, утвержденного приказом ректора ДВФУ №12-13-235 от 18.02.2016 г. (с изменениями в соответствии с приказом ректора ДВФУ № 12-13-1367 от 04.07.2017 г.)</w:t>
      </w:r>
    </w:p>
    <w:p w:rsidR="007F7357" w:rsidRDefault="007F7357" w:rsidP="007F7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7357" w:rsidRDefault="007F7357" w:rsidP="007F7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Рабочая программа обсуждена на заседании кафедры прикладной математики, механики, управления и программного обеспечения, протокол №  7.2 от « 21 »  июля 2018 г.</w:t>
      </w:r>
    </w:p>
    <w:p w:rsidR="007F7357" w:rsidRDefault="007F7357" w:rsidP="007F7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7357" w:rsidRDefault="007F7357" w:rsidP="007F7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Заведующая кафедрой  прикладной математики, механики, управления и программного обеспечения д.т.н., профессор Артемьева И.Л.</w:t>
      </w:r>
    </w:p>
    <w:p w:rsidR="00402421" w:rsidRPr="00474337" w:rsidRDefault="007F7357" w:rsidP="007F7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Составитель (ли): к.ф.-м.н., доцент кафедры прикладной математики, механики, управления и программного обеспечения ШЕН ДВФУ Лиховидов В.Н.</w:t>
      </w:r>
      <w:r w:rsidR="00402421" w:rsidRPr="004743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1824E4" w:rsidRPr="00474337" w:rsidRDefault="001824E4" w:rsidP="001824E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Оборотная сторона титульного листа РПУД</w:t>
      </w:r>
    </w:p>
    <w:p w:rsidR="001824E4" w:rsidRPr="00474337" w:rsidRDefault="001824E4" w:rsidP="001824E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4E4" w:rsidRPr="00474337" w:rsidRDefault="001824E4" w:rsidP="00182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4743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Рабочая программа пересмотрена на заседании кафедры</w:t>
      </w:r>
      <w:r w:rsidRPr="004743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1824E4" w:rsidRPr="00474337" w:rsidRDefault="001824E4" w:rsidP="001824E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33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«_____» _________________ 20___ г.  № ______</w:t>
      </w:r>
    </w:p>
    <w:p w:rsidR="001824E4" w:rsidRPr="00474337" w:rsidRDefault="001824E4" w:rsidP="0018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33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кафедрой _______________________   __________________</w:t>
      </w:r>
    </w:p>
    <w:p w:rsidR="001824E4" w:rsidRPr="00474337" w:rsidRDefault="001824E4" w:rsidP="0018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3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(подпись)                             (И.О. Фамилия)</w:t>
      </w:r>
    </w:p>
    <w:p w:rsidR="001824E4" w:rsidRPr="00474337" w:rsidRDefault="001824E4" w:rsidP="001824E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4E4" w:rsidRPr="00474337" w:rsidRDefault="001824E4" w:rsidP="00182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824E4" w:rsidRPr="00474337" w:rsidRDefault="001824E4" w:rsidP="00182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824E4" w:rsidRPr="00474337" w:rsidRDefault="001824E4" w:rsidP="00182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824E4" w:rsidRPr="00474337" w:rsidRDefault="001824E4" w:rsidP="00182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824E4" w:rsidRPr="00474337" w:rsidRDefault="001824E4" w:rsidP="00182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824E4" w:rsidRPr="00474337" w:rsidRDefault="001824E4" w:rsidP="00182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824E4" w:rsidRPr="00474337" w:rsidRDefault="001824E4" w:rsidP="00182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4743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Рабочая программа пересмотрена на заседании кафедры</w:t>
      </w:r>
      <w:r w:rsidRPr="004743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1824E4" w:rsidRPr="00474337" w:rsidRDefault="001824E4" w:rsidP="001824E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33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«_____»  _________________ 20___  г.  № ______</w:t>
      </w:r>
    </w:p>
    <w:p w:rsidR="001824E4" w:rsidRPr="00474337" w:rsidRDefault="001824E4" w:rsidP="0018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33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кафедрой _______________________   __________________</w:t>
      </w:r>
    </w:p>
    <w:p w:rsidR="001824E4" w:rsidRPr="00E6163F" w:rsidRDefault="001824E4" w:rsidP="0018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3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Pr="00E6163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7433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E6163F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          (</w:t>
      </w:r>
      <w:r w:rsidRPr="0047433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E616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7433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616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47433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r w:rsidRPr="00E6163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824E4" w:rsidRPr="00E6163F" w:rsidRDefault="001824E4" w:rsidP="001824E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4E4" w:rsidRPr="00E6163F" w:rsidRDefault="001824E4" w:rsidP="001824E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4E4" w:rsidRPr="00E6163F" w:rsidRDefault="001824E4" w:rsidP="001824E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4E4" w:rsidRPr="00E6163F" w:rsidRDefault="001824E4" w:rsidP="0018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5D6" w:rsidRPr="003250C9" w:rsidRDefault="001824E4" w:rsidP="004E35D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E6163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br w:type="page"/>
      </w:r>
      <w:r w:rsidR="004E35D6" w:rsidRPr="002E7B56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ABSTRACT</w:t>
      </w:r>
    </w:p>
    <w:p w:rsidR="004E35D6" w:rsidRPr="003250C9" w:rsidRDefault="004E35D6" w:rsidP="004E35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4E35D6" w:rsidRPr="003250C9" w:rsidRDefault="004E35D6" w:rsidP="004E35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 xml:space="preserve">Bachelor’s/Specialist’s/Master’s degree in </w:t>
      </w:r>
      <w:r w:rsidRPr="003250C9">
        <w:rPr>
          <w:rFonts w:ascii="Times New Roman" w:hAnsi="Times New Roman"/>
          <w:sz w:val="28"/>
          <w:szCs w:val="28"/>
          <w:lang w:val="en-US" w:eastAsia="ru-RU"/>
        </w:rPr>
        <w:t>0</w:t>
      </w:r>
      <w:r w:rsidR="0030351D" w:rsidRPr="0030351D">
        <w:rPr>
          <w:rFonts w:ascii="Times New Roman" w:hAnsi="Times New Roman"/>
          <w:sz w:val="28"/>
          <w:szCs w:val="28"/>
          <w:lang w:val="en-US" w:eastAsia="ru-RU"/>
        </w:rPr>
        <w:t>9</w:t>
      </w:r>
      <w:r w:rsidRPr="003250C9">
        <w:rPr>
          <w:rFonts w:ascii="Times New Roman" w:hAnsi="Times New Roman"/>
          <w:sz w:val="28"/>
          <w:szCs w:val="28"/>
          <w:lang w:val="en-US" w:eastAsia="ru-RU"/>
        </w:rPr>
        <w:t>.03.0</w:t>
      </w:r>
      <w:r w:rsidR="0030351D" w:rsidRPr="0030351D">
        <w:rPr>
          <w:rFonts w:ascii="Times New Roman" w:hAnsi="Times New Roman"/>
          <w:sz w:val="28"/>
          <w:szCs w:val="28"/>
          <w:lang w:val="en-US" w:eastAsia="ru-RU"/>
        </w:rPr>
        <w:t>4</w:t>
      </w:r>
      <w:r w:rsidRPr="003250C9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="005E442B">
        <w:rPr>
          <w:rFonts w:ascii="Times New Roman" w:hAnsi="Times New Roman"/>
          <w:sz w:val="28"/>
          <w:szCs w:val="28"/>
          <w:lang w:val="en-US"/>
        </w:rPr>
        <w:t>Software engineering</w:t>
      </w:r>
    </w:p>
    <w:p w:rsidR="004E35D6" w:rsidRPr="003250C9" w:rsidRDefault="004E35D6" w:rsidP="004E35D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 w:eastAsia="ru-RU"/>
        </w:rPr>
      </w:pP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 xml:space="preserve">Study profile/ Specialization/ Master’s Program “Title” </w:t>
      </w:r>
      <w:r w:rsidRPr="003250C9">
        <w:rPr>
          <w:rFonts w:ascii="Times New Roman" w:hAnsi="Times New Roman"/>
          <w:sz w:val="28"/>
          <w:szCs w:val="28"/>
          <w:lang w:val="en-US" w:eastAsia="ru-RU"/>
        </w:rPr>
        <w:t>Programming technology</w:t>
      </w:r>
    </w:p>
    <w:p w:rsidR="004E35D6" w:rsidRPr="00B63415" w:rsidRDefault="004E35D6" w:rsidP="004E35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Course</w:t>
      </w:r>
      <w:r w:rsidRPr="00803680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title</w:t>
      </w:r>
      <w:r w:rsidRPr="00803680">
        <w:rPr>
          <w:rFonts w:ascii="Times New Roman" w:hAnsi="Times New Roman"/>
          <w:b/>
          <w:sz w:val="28"/>
          <w:szCs w:val="28"/>
          <w:lang w:val="en-US" w:eastAsia="ru-RU"/>
        </w:rPr>
        <w:t>:</w:t>
      </w:r>
      <w:r w:rsidRPr="00803680">
        <w:rPr>
          <w:rFonts w:ascii="Times New Roman" w:hAnsi="Times New Roman"/>
          <w:sz w:val="28"/>
          <w:szCs w:val="28"/>
          <w:lang w:val="en-US" w:eastAsia="ru-RU"/>
        </w:rPr>
        <w:t xml:space="preserve"> Statistical and probabilistic methods in programming</w:t>
      </w:r>
    </w:p>
    <w:p w:rsidR="004E35D6" w:rsidRPr="00803680" w:rsidRDefault="004E35D6" w:rsidP="004E35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 w:eastAsia="ru-RU"/>
        </w:rPr>
      </w:pP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Basic</w:t>
      </w:r>
      <w:r w:rsidRPr="00803680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part</w:t>
      </w:r>
      <w:r w:rsidRPr="00803680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of</w:t>
      </w:r>
      <w:r w:rsidRPr="00803680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Block</w:t>
      </w:r>
      <w:r w:rsidRPr="00803680">
        <w:rPr>
          <w:rFonts w:ascii="Times New Roman" w:hAnsi="Times New Roman"/>
          <w:b/>
          <w:sz w:val="28"/>
          <w:szCs w:val="28"/>
          <w:lang w:val="en-US" w:eastAsia="ru-RU"/>
        </w:rPr>
        <w:t xml:space="preserve"> 1, _</w:t>
      </w:r>
      <w:r w:rsidRPr="00803680">
        <w:rPr>
          <w:rFonts w:ascii="Times New Roman" w:hAnsi="Times New Roman"/>
          <w:sz w:val="28"/>
          <w:szCs w:val="28"/>
          <w:u w:val="single"/>
          <w:lang w:val="en-US" w:eastAsia="ru-RU"/>
        </w:rPr>
        <w:t>5</w:t>
      </w:r>
      <w:r w:rsidRPr="00803680">
        <w:rPr>
          <w:rFonts w:ascii="Times New Roman" w:hAnsi="Times New Roman"/>
          <w:b/>
          <w:sz w:val="28"/>
          <w:szCs w:val="28"/>
          <w:lang w:val="en-US" w:eastAsia="ru-RU"/>
        </w:rPr>
        <w:t>_</w:t>
      </w: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credits</w:t>
      </w:r>
    </w:p>
    <w:p w:rsidR="004E35D6" w:rsidRPr="003250C9" w:rsidRDefault="004E35D6" w:rsidP="004E35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Instructor:</w:t>
      </w:r>
      <w:r w:rsidRPr="003250C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803680">
        <w:rPr>
          <w:rFonts w:ascii="Times New Roman" w:hAnsi="Times New Roman"/>
          <w:sz w:val="28"/>
          <w:szCs w:val="28"/>
          <w:lang w:val="en-US" w:eastAsia="ru-RU"/>
        </w:rPr>
        <w:t>Likhovidov V.</w:t>
      </w:r>
    </w:p>
    <w:p w:rsidR="004E35D6" w:rsidRPr="00815E11" w:rsidRDefault="004E35D6" w:rsidP="004E35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lang w:val="en-US" w:eastAsia="ru-RU"/>
        </w:rPr>
      </w:pP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 xml:space="preserve">At the beginning of the course a student should be able to: </w:t>
      </w:r>
      <w:r w:rsidRPr="00370C69">
        <w:rPr>
          <w:rFonts w:ascii="Times New Roman" w:hAnsi="Times New Roman"/>
          <w:sz w:val="28"/>
          <w:szCs w:val="28"/>
          <w:lang w:val="en-US" w:eastAsia="ru-RU"/>
        </w:rPr>
        <w:t>study independently, be self-organized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; </w:t>
      </w:r>
      <w:r w:rsidRPr="006F6753">
        <w:rPr>
          <w:rFonts w:ascii="Times New Roman" w:hAnsi="Times New Roman"/>
          <w:sz w:val="28"/>
          <w:szCs w:val="28"/>
          <w:lang w:val="en-US" w:eastAsia="ru-RU"/>
        </w:rPr>
        <w:t>lead written and verbal communication in Russian and foreign languages to solve problems of cross-cultural interactions and interpersonal relations</w:t>
      </w:r>
      <w:r>
        <w:rPr>
          <w:rFonts w:ascii="Times New Roman" w:hAnsi="Times New Roman"/>
          <w:sz w:val="28"/>
          <w:szCs w:val="28"/>
          <w:lang w:val="en-US" w:eastAsia="ru-RU"/>
        </w:rPr>
        <w:t>; ability</w:t>
      </w:r>
      <w:r w:rsidRPr="00230E26">
        <w:rPr>
          <w:rFonts w:ascii="Times New Roman" w:hAnsi="Times New Roman"/>
          <w:sz w:val="28"/>
          <w:szCs w:val="28"/>
          <w:lang w:val="en-US" w:eastAsia="ru-RU"/>
        </w:rPr>
        <w:t xml:space="preserve"> to </w:t>
      </w:r>
      <w:r>
        <w:rPr>
          <w:rFonts w:ascii="Times New Roman" w:hAnsi="Times New Roman"/>
          <w:sz w:val="28"/>
          <w:szCs w:val="28"/>
          <w:lang w:val="en-US" w:eastAsia="ru-RU"/>
        </w:rPr>
        <w:t>work in</w:t>
      </w:r>
      <w:r w:rsidRPr="00230E26">
        <w:rPr>
          <w:rFonts w:ascii="Times New Roman" w:hAnsi="Times New Roman"/>
          <w:sz w:val="28"/>
          <w:szCs w:val="28"/>
          <w:lang w:val="en-US" w:eastAsia="ru-RU"/>
        </w:rPr>
        <w:t xml:space="preserve"> a </w:t>
      </w:r>
      <w:r>
        <w:rPr>
          <w:rFonts w:ascii="Times New Roman" w:hAnsi="Times New Roman"/>
          <w:sz w:val="28"/>
          <w:szCs w:val="28"/>
          <w:lang w:val="en-US" w:eastAsia="ru-RU"/>
        </w:rPr>
        <w:t>team</w:t>
      </w:r>
      <w:r w:rsidRPr="00230E26">
        <w:rPr>
          <w:rFonts w:ascii="Times New Roman" w:hAnsi="Times New Roman"/>
          <w:sz w:val="28"/>
          <w:szCs w:val="28"/>
          <w:lang w:val="en-US" w:eastAsia="ru-RU"/>
        </w:rPr>
        <w:t>, tolerantly perceiving social, ethnic, confessional and cultural differences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; </w:t>
      </w:r>
      <w:r w:rsidRPr="009806E8">
        <w:rPr>
          <w:rFonts w:ascii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olve the standard problems of </w:t>
      </w:r>
      <w:r w:rsidRPr="009806E8">
        <w:rPr>
          <w:rFonts w:ascii="Times New Roman" w:hAnsi="Times New Roman"/>
          <w:sz w:val="28"/>
          <w:szCs w:val="28"/>
          <w:lang w:val="en-US" w:eastAsia="ru-RU"/>
        </w:rPr>
        <w:t>professional activity using information and bibliographic cultures and applying information and communication technologies and taking into account the main requirements of information security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 xml:space="preserve">determine general forms and laws of a subject domain; </w:t>
      </w:r>
      <w:r w:rsidRPr="00D12896">
        <w:rPr>
          <w:rFonts w:ascii="Times New Roman" w:hAnsi="Times New Roman"/>
          <w:sz w:val="28"/>
          <w:szCs w:val="28"/>
          <w:lang w:val="en-US" w:eastAsia="ru-RU"/>
        </w:rPr>
        <w:t>present own and known scientific results in public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; </w:t>
      </w:r>
      <w:r w:rsidRPr="00DA1736">
        <w:rPr>
          <w:rFonts w:ascii="Times New Roman" w:hAnsi="Times New Roman"/>
          <w:sz w:val="28"/>
          <w:szCs w:val="28"/>
          <w:lang w:val="en-US"/>
        </w:rPr>
        <w:t>use methods of mathematical and algorithmic modeling when working with managerial problems in the sphere of science and technology, economics, business and the humanities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E35D6" w:rsidRPr="00815E11" w:rsidRDefault="004E35D6" w:rsidP="004E35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 w:eastAsia="ru-RU"/>
        </w:rPr>
      </w:pP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Learning</w:t>
      </w:r>
      <w:r w:rsidRPr="00815E1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outcomes</w:t>
      </w:r>
      <w:r w:rsidRPr="00815E11">
        <w:rPr>
          <w:rFonts w:ascii="Times New Roman" w:hAnsi="Times New Roman"/>
          <w:b/>
          <w:sz w:val="28"/>
          <w:szCs w:val="28"/>
          <w:lang w:val="en-US" w:eastAsia="ru-RU"/>
        </w:rPr>
        <w:t>: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CD5445">
        <w:rPr>
          <w:rFonts w:ascii="Times New Roman" w:hAnsi="Times New Roman"/>
          <w:sz w:val="28"/>
          <w:szCs w:val="28"/>
          <w:lang w:val="en-US" w:eastAsia="ru-RU"/>
        </w:rPr>
        <w:t>ability to apply knowledge of the mathematical bases of computer science in professional activity</w:t>
      </w:r>
      <w:r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4E35D6" w:rsidRPr="00815E11" w:rsidRDefault="004E35D6" w:rsidP="004E35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 w:eastAsia="ru-RU"/>
        </w:rPr>
      </w:pP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Course</w:t>
      </w:r>
      <w:r w:rsidRPr="00815E1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description</w:t>
      </w:r>
      <w:r w:rsidRPr="00815E11">
        <w:rPr>
          <w:rFonts w:ascii="Times New Roman" w:hAnsi="Times New Roman"/>
          <w:b/>
          <w:sz w:val="28"/>
          <w:szCs w:val="28"/>
          <w:lang w:val="en-US" w:eastAsia="ru-RU"/>
        </w:rPr>
        <w:t xml:space="preserve">: 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the </w:t>
      </w:r>
      <w:r>
        <w:rPr>
          <w:rFonts w:ascii="Times New Roman" w:hAnsi="Times New Roman"/>
          <w:sz w:val="28"/>
          <w:szCs w:val="28"/>
          <w:lang w:val="en-US" w:eastAsia="ru-RU"/>
        </w:rPr>
        <w:t>main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concepts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and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methods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of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the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probability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theory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and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mathematical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statistics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which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are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necessary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for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studying</w:t>
      </w:r>
      <w:r w:rsidRPr="00815E1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fundamental disciplines related to probabilistic models in natural science and technology and for using data processing statistical methods in scientific and technological applications. </w:t>
      </w:r>
    </w:p>
    <w:p w:rsidR="004E35D6" w:rsidRPr="004E35D6" w:rsidRDefault="004E35D6" w:rsidP="004E35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Main</w:t>
      </w:r>
      <w:r w:rsidRPr="004E35D6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course</w:t>
      </w:r>
      <w:r w:rsidRPr="004E35D6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literature</w:t>
      </w:r>
      <w:r w:rsidRPr="004E35D6">
        <w:rPr>
          <w:rFonts w:ascii="Times New Roman" w:hAnsi="Times New Roman"/>
          <w:b/>
          <w:sz w:val="28"/>
          <w:szCs w:val="28"/>
          <w:lang w:val="en-US" w:eastAsia="ru-RU"/>
        </w:rPr>
        <w:t xml:space="preserve">: </w:t>
      </w:r>
    </w:p>
    <w:p w:rsidR="004E35D6" w:rsidRPr="0071531D" w:rsidRDefault="004E35D6" w:rsidP="004E35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 w:eastAsia="ru-RU"/>
        </w:rPr>
      </w:pPr>
      <w:r w:rsidRPr="0071531D">
        <w:rPr>
          <w:rFonts w:ascii="Times New Roman" w:hAnsi="Times New Roman"/>
          <w:sz w:val="28"/>
          <w:szCs w:val="28"/>
          <w:lang w:val="en-US" w:eastAsia="ru-RU"/>
        </w:rPr>
        <w:t>1. Gmurman V.E. Teoriya veroyatnostey i matematicheskaya statistika [The probability theory and mathematical statistics]. Moscow, Yurayt, 2014. 479 p.</w:t>
      </w:r>
    </w:p>
    <w:p w:rsidR="004E35D6" w:rsidRPr="0071531D" w:rsidRDefault="00741FE0" w:rsidP="004E35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 w:eastAsia="ru-RU"/>
        </w:rPr>
      </w:pPr>
      <w:hyperlink r:id="rId8" w:history="1">
        <w:r w:rsidR="004E35D6" w:rsidRPr="00E37B01">
          <w:rPr>
            <w:rStyle w:val="aa"/>
            <w:rFonts w:ascii="Times New Roman" w:hAnsi="Times New Roman"/>
            <w:sz w:val="28"/>
            <w:szCs w:val="28"/>
            <w:lang w:val="en-US" w:eastAsia="ru-RU"/>
          </w:rPr>
          <w:t>http://lib.dvfu.ru:8080/lib/item?id=chamo:796357&amp;theme=FEFU</w:t>
        </w:r>
      </w:hyperlink>
      <w:r w:rsidR="004E35D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4E35D6" w:rsidRPr="0071531D" w:rsidRDefault="004E35D6" w:rsidP="004E35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2. Venttsel E.S. Teoriya veroyatnostey [The probability theory]. Moscow, KnoRus, 2016. 658 p.</w:t>
      </w:r>
    </w:p>
    <w:p w:rsidR="004E35D6" w:rsidRPr="0071531D" w:rsidRDefault="00741FE0" w:rsidP="004E35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en-US" w:eastAsia="ru-RU"/>
        </w:rPr>
      </w:pPr>
      <w:hyperlink r:id="rId9" w:history="1">
        <w:r w:rsidR="004E35D6" w:rsidRPr="00E37B01">
          <w:rPr>
            <w:rStyle w:val="aa"/>
            <w:rFonts w:ascii="Times New Roman" w:hAnsi="Times New Roman"/>
            <w:sz w:val="28"/>
            <w:szCs w:val="28"/>
            <w:lang w:val="en-US" w:eastAsia="ru-RU"/>
          </w:rPr>
          <w:t>http://lib.dvfu.ru:8080/lib/item?id=chamo:817191&amp;theme=FEFU</w:t>
        </w:r>
      </w:hyperlink>
      <w:r w:rsidR="004E35D6">
        <w:rPr>
          <w:rFonts w:ascii="Times New Roman" w:hAnsi="Times New Roman"/>
          <w:color w:val="FF0000"/>
          <w:sz w:val="28"/>
          <w:szCs w:val="28"/>
          <w:lang w:val="en-US" w:eastAsia="ru-RU"/>
        </w:rPr>
        <w:t xml:space="preserve"> </w:t>
      </w:r>
      <w:r w:rsidR="004E35D6" w:rsidRPr="0071531D">
        <w:rPr>
          <w:rFonts w:ascii="Times New Roman" w:hAnsi="Times New Roman"/>
          <w:color w:val="FF0000"/>
          <w:sz w:val="28"/>
          <w:szCs w:val="28"/>
          <w:lang w:val="en-US" w:eastAsia="ru-RU"/>
        </w:rPr>
        <w:t xml:space="preserve"> </w:t>
      </w:r>
    </w:p>
    <w:p w:rsidR="004E35D6" w:rsidRPr="0071531D" w:rsidRDefault="004E35D6" w:rsidP="004E35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3. Emelyanov G.V., Skitovich V.P. Zadachnik po teorii veroyatnostey i matematicheskoy statistike [Problem book in the probability theory]. Moscow, Lan, 2007. 336 p.</w:t>
      </w:r>
    </w:p>
    <w:p w:rsidR="004E35D6" w:rsidRPr="0071531D" w:rsidRDefault="00741FE0" w:rsidP="004E35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hyperlink r:id="rId10" w:history="1">
        <w:r w:rsidR="004E35D6" w:rsidRPr="00E37B01">
          <w:rPr>
            <w:rStyle w:val="aa"/>
            <w:rFonts w:ascii="Times New Roman" w:hAnsi="Times New Roman"/>
            <w:sz w:val="28"/>
            <w:szCs w:val="28"/>
            <w:lang w:val="en-US" w:eastAsia="ru-RU"/>
          </w:rPr>
          <w:t>http://lib.dvfu.ru:8080/lib/item?id=chamo:281951&amp;theme=FEFU</w:t>
        </w:r>
      </w:hyperlink>
      <w:r w:rsidR="004E35D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4E35D6" w:rsidRPr="00803680" w:rsidRDefault="004E35D6" w:rsidP="004E35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 w:eastAsia="ru-RU"/>
        </w:rPr>
      </w:pP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Form</w:t>
      </w:r>
      <w:r w:rsidRPr="00803680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of</w:t>
      </w:r>
      <w:r w:rsidRPr="00803680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final</w:t>
      </w:r>
      <w:r w:rsidRPr="00803680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3250C9">
        <w:rPr>
          <w:rFonts w:ascii="Times New Roman" w:hAnsi="Times New Roman"/>
          <w:b/>
          <w:sz w:val="28"/>
          <w:szCs w:val="28"/>
          <w:lang w:val="en-US" w:eastAsia="ru-RU"/>
        </w:rPr>
        <w:t>control</w:t>
      </w:r>
      <w:r w:rsidRPr="00803680">
        <w:rPr>
          <w:rFonts w:ascii="Times New Roman" w:hAnsi="Times New Roman"/>
          <w:b/>
          <w:sz w:val="28"/>
          <w:szCs w:val="28"/>
          <w:lang w:val="en-US" w:eastAsia="ru-RU"/>
        </w:rPr>
        <w:t>:</w:t>
      </w:r>
      <w:r w:rsidRPr="0080368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63415">
        <w:rPr>
          <w:rFonts w:ascii="Times New Roman" w:hAnsi="Times New Roman"/>
          <w:sz w:val="28"/>
          <w:szCs w:val="28"/>
          <w:lang w:val="en-US"/>
        </w:rPr>
        <w:t>pass-fail exam (the 5</w:t>
      </w:r>
      <w:r w:rsidRPr="00B63415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B63415">
        <w:rPr>
          <w:rFonts w:ascii="Times New Roman" w:hAnsi="Times New Roman"/>
          <w:sz w:val="28"/>
          <w:szCs w:val="28"/>
          <w:lang w:val="en-US"/>
        </w:rPr>
        <w:t xml:space="preserve"> term), exam (the 6</w:t>
      </w:r>
      <w:r w:rsidRPr="00B63415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B63415">
        <w:rPr>
          <w:rFonts w:ascii="Times New Roman" w:hAnsi="Times New Roman"/>
          <w:sz w:val="28"/>
          <w:szCs w:val="28"/>
          <w:lang w:val="en-US"/>
        </w:rPr>
        <w:t xml:space="preserve"> term).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32C45" w:rsidRPr="004E35D6" w:rsidRDefault="004E35D6" w:rsidP="004E35D6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</w:pPr>
      <w:r w:rsidRPr="004E35D6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 xml:space="preserve"> </w:t>
      </w:r>
    </w:p>
    <w:p w:rsidR="001824E4" w:rsidRPr="00474337" w:rsidRDefault="00032C45" w:rsidP="00032C4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6163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br w:type="page"/>
      </w:r>
      <w:r w:rsidR="001824E4" w:rsidRPr="0047433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Аннотация</w:t>
      </w:r>
    </w:p>
    <w:p w:rsidR="00D60064" w:rsidRPr="00474337" w:rsidRDefault="00D60064" w:rsidP="00D600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</w:t>
      </w:r>
      <w:r w:rsidR="001824E4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FC3" w:rsidRPr="001F7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и вероятностные модели в программировании</w:t>
      </w:r>
      <w:r w:rsidR="001824E4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</w:t>
      </w: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24E4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 </w:t>
      </w:r>
      <w:r w:rsidR="00DE76B9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4E4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курса, обучающихся </w:t>
      </w:r>
      <w:r w:rsidR="002F65A8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</w:t>
      </w:r>
      <w:r w:rsidR="009617B1">
        <w:rPr>
          <w:rFonts w:eastAsia="Times New Roman"/>
          <w:sz w:val="28"/>
          <w:szCs w:val="28"/>
        </w:rPr>
        <w:t>09.03.04 «Программная инженерия»</w:t>
      </w:r>
      <w:bookmarkStart w:id="0" w:name="_GoBack"/>
      <w:bookmarkEnd w:id="0"/>
      <w:r w:rsidR="002F65A8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Трудоемкость дисциплины </w:t>
      </w:r>
      <w:r w:rsidR="00DE76B9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зачетных единиц (</w:t>
      </w:r>
      <w:r w:rsidR="00DE76B9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 </w:t>
      </w: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часов). Дисциплина «</w:t>
      </w:r>
      <w:r w:rsidR="001F7FC3" w:rsidRPr="001F7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и вероятностные модели в программировании</w:t>
      </w: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базируется на дисциплинах</w:t>
      </w:r>
      <w:r w:rsidR="00685E6B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E6B" w:rsidRPr="00474337">
        <w:rPr>
          <w:rFonts w:ascii="Times New Roman" w:hAnsi="Times New Roman"/>
          <w:color w:val="000000"/>
          <w:sz w:val="28"/>
          <w:szCs w:val="28"/>
        </w:rPr>
        <w:t xml:space="preserve">как </w:t>
      </w:r>
      <w:r w:rsidR="00685E6B" w:rsidRPr="00474337">
        <w:rPr>
          <w:rFonts w:ascii="Times New Roman" w:hAnsi="Times New Roman"/>
          <w:sz w:val="28"/>
          <w:szCs w:val="28"/>
        </w:rPr>
        <w:t>«Алгебра», “Математический анализ”, «Дифференциальные уравнения</w:t>
      </w:r>
      <w:r w:rsidR="00213F48">
        <w:rPr>
          <w:rFonts w:ascii="Times New Roman" w:hAnsi="Times New Roman"/>
          <w:sz w:val="28"/>
          <w:szCs w:val="28"/>
        </w:rPr>
        <w:t xml:space="preserve"> математической физики</w:t>
      </w:r>
      <w:r w:rsidR="00685E6B" w:rsidRPr="00474337">
        <w:rPr>
          <w:rFonts w:ascii="Times New Roman" w:hAnsi="Times New Roman"/>
          <w:sz w:val="28"/>
          <w:szCs w:val="28"/>
        </w:rPr>
        <w:t xml:space="preserve">», «Методы вычислений». </w:t>
      </w: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полученные при ее изучении, будут использованы в дисциплин</w:t>
      </w:r>
      <w:r w:rsidR="0003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«Методы машинного обучения» </w:t>
      </w: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плана. Дисциплина реализуется в </w:t>
      </w:r>
      <w:r w:rsidR="00DE76B9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семестре (семестрах). В </w:t>
      </w:r>
      <w:r w:rsidR="00DE76B9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семестре дисциплина содержит </w:t>
      </w:r>
      <w:r w:rsidR="006A1EE2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лекций, </w:t>
      </w:r>
      <w:r w:rsidR="006A1EE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02421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занятий, </w:t>
      </w:r>
      <w:r w:rsidR="00DE76B9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лабораторных работ, из них </w:t>
      </w:r>
      <w:r w:rsidR="00DE76B9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лекций, </w:t>
      </w:r>
      <w:r w:rsidR="00DE76B9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практических занятий, </w:t>
      </w:r>
      <w:r w:rsidR="00DE76B9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лабораторных работ с использованием методов активного обучения.</w:t>
      </w:r>
      <w:r w:rsidR="00DE76B9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 семестре дисциплина содержит </w:t>
      </w:r>
      <w:r w:rsidR="006A1EE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E76B9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лекций, </w:t>
      </w:r>
      <w:r w:rsidR="00F62C7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E76B9"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практических занятий, 0 часов лабораторных работ, из них 0 часов лекций, 0 часов практических занятий, 0 часов лабораторных работ с использованием методов активного обучения.</w:t>
      </w:r>
      <w:r w:rsidR="0003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самостоятельную работу студентам отводится </w:t>
      </w:r>
      <w:r w:rsidR="006A1EE2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4F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C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DF5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32C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27 часов на подготовку к экзамену.</w:t>
      </w:r>
    </w:p>
    <w:p w:rsidR="001824E4" w:rsidRPr="00474337" w:rsidRDefault="001824E4" w:rsidP="009F2F84">
      <w:pPr>
        <w:spacing w:after="0" w:line="36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33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474337">
        <w:rPr>
          <w:rFonts w:ascii="Times New Roman" w:eastAsia="Times New Roman" w:hAnsi="Times New Roman" w:cs="Times New Roman"/>
          <w:sz w:val="28"/>
          <w:szCs w:val="28"/>
        </w:rPr>
        <w:t xml:space="preserve"> дисциплины – </w:t>
      </w:r>
      <w:r w:rsidR="00122D8B" w:rsidRPr="00474337">
        <w:rPr>
          <w:rFonts w:ascii="Times New Roman" w:hAnsi="Times New Roman"/>
          <w:sz w:val="28"/>
          <w:szCs w:val="28"/>
        </w:rPr>
        <w:t>ознакомление студентов с основными понятиями и методами теории вероятностей и математической статистики, необходимыми для изучения фундаментальных дисциплин, связанных с вероятностными моделями в естествознании и технике, а также для применения статистических методов обработки информации в научных и технических приложениях.</w:t>
      </w:r>
    </w:p>
    <w:p w:rsidR="001824E4" w:rsidRPr="00474337" w:rsidRDefault="001824E4" w:rsidP="001824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дисциплины:</w:t>
      </w:r>
    </w:p>
    <w:p w:rsidR="00122D8B" w:rsidRPr="00474337" w:rsidRDefault="00122D8B" w:rsidP="00122D8B">
      <w:pPr>
        <w:pStyle w:val="a8"/>
        <w:numPr>
          <w:ilvl w:val="0"/>
          <w:numId w:val="5"/>
        </w:numPr>
        <w:spacing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Понимание логических особенностей и взаимосвязей в стохастических явлениях и процессах, описываемых на языке теории вероятностей.</w:t>
      </w:r>
    </w:p>
    <w:p w:rsidR="00122D8B" w:rsidRPr="00474337" w:rsidRDefault="00122D8B" w:rsidP="00122D8B">
      <w:pPr>
        <w:pStyle w:val="a8"/>
        <w:numPr>
          <w:ilvl w:val="0"/>
          <w:numId w:val="5"/>
        </w:numPr>
        <w:spacing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lastRenderedPageBreak/>
        <w:t xml:space="preserve">Умение создать или подобрать адекватную математическую модель и обосновать численные алгоритмы, необходимые для принятия статистически обоснованных решений, построения оценок параметров и проверки статистических гипотез. </w:t>
      </w:r>
    </w:p>
    <w:p w:rsidR="00685E6B" w:rsidRPr="00474337" w:rsidRDefault="00122D8B" w:rsidP="00685E6B">
      <w:pPr>
        <w:pStyle w:val="a8"/>
        <w:numPr>
          <w:ilvl w:val="0"/>
          <w:numId w:val="5"/>
        </w:numPr>
        <w:spacing w:after="120" w:line="31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Умение использовать и разрабатывать программные средства для сбора и анализа статистических данных, автоматизации процедур обработки информации.</w:t>
      </w:r>
    </w:p>
    <w:p w:rsidR="00D60064" w:rsidRPr="00474337" w:rsidRDefault="00D60064" w:rsidP="00685E6B">
      <w:pPr>
        <w:spacing w:after="0" w:line="360" w:lineRule="auto"/>
        <w:ind w:right="45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474337">
        <w:rPr>
          <w:rFonts w:ascii="Times New Roman" w:hAnsi="Times New Roman" w:cs="Times New Roman"/>
          <w:sz w:val="28"/>
          <w:szCs w:val="28"/>
        </w:rPr>
        <w:t xml:space="preserve"> успешного изучения дисциплины «</w:t>
      </w:r>
      <w:r w:rsidR="001F7FC3" w:rsidRPr="001F7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и вероятностные модели в программировании</w:t>
      </w:r>
      <w:r w:rsidRPr="00474337">
        <w:rPr>
          <w:rFonts w:ascii="Times New Roman" w:hAnsi="Times New Roman" w:cs="Times New Roman"/>
          <w:sz w:val="28"/>
          <w:szCs w:val="28"/>
        </w:rPr>
        <w:t>» у обучающихся должны быть сформированы следующие предварительные компетенции</w:t>
      </w:r>
      <w:r w:rsidR="009E0ABD" w:rsidRPr="00474337">
        <w:rPr>
          <w:rFonts w:ascii="Times New Roman" w:hAnsi="Times New Roman" w:cs="Times New Roman"/>
          <w:sz w:val="28"/>
          <w:szCs w:val="28"/>
        </w:rPr>
        <w:t>: способность к самоорганизации и самообразованию; способностью к коммуникации в устной и письменных формах на русском и иностранных языках для решения задач межличностного и межкультурного взаимодействия, способностью работать в коллективе, толерантно воспринимать социальные, этнические, конфессиональные и культурные различия;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способностью к определению общих форм и закономерностей отдельной предметной области; способностью публично представлять собственные и известные научные результаты, способностью использовать методы математического и алгоритмического моделирования при анализе управленческих задач в научно-технической сфере, в экономике, бизнесе и гуманитарных областях</w:t>
      </w:r>
      <w:r w:rsidR="009E0ABD" w:rsidRPr="00474337">
        <w:rPr>
          <w:rFonts w:ascii="Times New Roman" w:hAnsi="Times New Roman" w:cs="Times New Roman"/>
          <w:iCs/>
          <w:sz w:val="28"/>
          <w:szCs w:val="28"/>
        </w:rPr>
        <w:t>.</w:t>
      </w:r>
    </w:p>
    <w:p w:rsidR="00D60064" w:rsidRDefault="00D60064" w:rsidP="00D60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В результате изучения данной дисциплины у обучающихся формируются следующие общекультурные/ общепрофессиональные/ профессиональные компетенции (элементы компетенций).</w:t>
      </w:r>
    </w:p>
    <w:p w:rsidR="00C61D6B" w:rsidRDefault="00C61D6B" w:rsidP="00D60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900"/>
        <w:gridCol w:w="1043"/>
        <w:gridCol w:w="4628"/>
      </w:tblGrid>
      <w:tr w:rsidR="00B17C64" w:rsidRPr="00474337" w:rsidTr="00D77DBA"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64" w:rsidRPr="00474337" w:rsidRDefault="00B17C64" w:rsidP="00D7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64" w:rsidRPr="00474337" w:rsidRDefault="00B17C64" w:rsidP="00D7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B17C64" w:rsidRPr="00474337" w:rsidTr="00D77DBA">
        <w:tc>
          <w:tcPr>
            <w:tcW w:w="3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64" w:rsidRPr="00FF2D47" w:rsidRDefault="00B17C64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47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  <w:r w:rsidRPr="00FF2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применять естественнонаучные и </w:t>
            </w:r>
            <w:r w:rsidRPr="00FF2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общеинженерные знания, методы математического 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64" w:rsidRPr="00474337" w:rsidRDefault="00B17C64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6C8" w:rsidRPr="00172258" w:rsidRDefault="004866C8" w:rsidP="004866C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Знает основы математики, физики,</w:t>
            </w:r>
          </w:p>
          <w:p w:rsidR="00B17C64" w:rsidRPr="00474337" w:rsidRDefault="004866C8" w:rsidP="00486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вычислительной техники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программирования</w:t>
            </w:r>
          </w:p>
        </w:tc>
      </w:tr>
      <w:tr w:rsidR="00B17C64" w:rsidRPr="00474337" w:rsidTr="00D77DBA">
        <w:tc>
          <w:tcPr>
            <w:tcW w:w="3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64" w:rsidRPr="00474337" w:rsidRDefault="00B17C64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64" w:rsidRPr="00474337" w:rsidRDefault="00B17C64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6C8" w:rsidRPr="00172258" w:rsidRDefault="004866C8" w:rsidP="004866C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Умеет решать стандартные</w:t>
            </w:r>
          </w:p>
          <w:p w:rsidR="00B17C64" w:rsidRPr="00474337" w:rsidRDefault="004866C8" w:rsidP="00486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профессиональные задачи 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применением естественнонаучных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 обще-инженерных знаний,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методов математического анализа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моделирования.</w:t>
            </w:r>
          </w:p>
        </w:tc>
      </w:tr>
      <w:tr w:rsidR="00B17C64" w:rsidRPr="00474337" w:rsidTr="00D77DBA">
        <w:tc>
          <w:tcPr>
            <w:tcW w:w="3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64" w:rsidRPr="00474337" w:rsidRDefault="00B17C64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64" w:rsidRPr="00474337" w:rsidRDefault="00B17C64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6C8" w:rsidRPr="00172258" w:rsidRDefault="004866C8" w:rsidP="004866C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Имеет навыки теоретического и</w:t>
            </w:r>
          </w:p>
          <w:p w:rsidR="00B17C64" w:rsidRPr="00474337" w:rsidRDefault="004866C8" w:rsidP="00486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экспериментального исследования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объектов профессиональной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B17C64" w:rsidRPr="00474337" w:rsidTr="00D77DBA">
        <w:tc>
          <w:tcPr>
            <w:tcW w:w="3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64" w:rsidRPr="00FF2D47" w:rsidRDefault="00B17C64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47">
              <w:rPr>
                <w:rFonts w:ascii="Times New Roman" w:hAnsi="Times New Roman" w:cs="Times New Roman"/>
                <w:sz w:val="24"/>
                <w:szCs w:val="24"/>
              </w:rPr>
              <w:t xml:space="preserve">УК-1 </w:t>
            </w:r>
            <w:r w:rsidRPr="00FF2D4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64" w:rsidRPr="00474337" w:rsidRDefault="00B17C64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6C8" w:rsidRPr="00172258" w:rsidRDefault="004866C8" w:rsidP="004866C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Знает принципы сбора, отбора и</w:t>
            </w:r>
          </w:p>
          <w:p w:rsidR="00B17C64" w:rsidRPr="004866C8" w:rsidRDefault="004866C8" w:rsidP="004866C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обобщения информации</w:t>
            </w:r>
          </w:p>
        </w:tc>
      </w:tr>
      <w:tr w:rsidR="00B17C64" w:rsidRPr="00474337" w:rsidTr="00D77DBA">
        <w:tc>
          <w:tcPr>
            <w:tcW w:w="3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64" w:rsidRPr="00474337" w:rsidRDefault="00B17C64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64" w:rsidRPr="00474337" w:rsidRDefault="00B17C64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6C8" w:rsidRPr="00172258" w:rsidRDefault="004866C8" w:rsidP="004866C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Умеет соотносить разнородные</w:t>
            </w:r>
          </w:p>
          <w:p w:rsidR="00B17C64" w:rsidRPr="00C057D2" w:rsidRDefault="004866C8" w:rsidP="00486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явления и систематизировать их 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рамках избранных видов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профессиональной деятельности.</w:t>
            </w:r>
          </w:p>
        </w:tc>
      </w:tr>
      <w:tr w:rsidR="00B17C64" w:rsidRPr="00474337" w:rsidTr="00D77DBA">
        <w:tc>
          <w:tcPr>
            <w:tcW w:w="3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64" w:rsidRPr="00474337" w:rsidRDefault="00B17C64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64" w:rsidRPr="00474337" w:rsidRDefault="00B17C64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6C8" w:rsidRPr="00172258" w:rsidRDefault="004866C8" w:rsidP="004866C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Имеет практический опыт работы с</w:t>
            </w:r>
          </w:p>
          <w:p w:rsidR="004866C8" w:rsidRPr="00172258" w:rsidRDefault="004866C8" w:rsidP="004866C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информационными источниками,</w:t>
            </w:r>
          </w:p>
          <w:p w:rsidR="00B17C64" w:rsidRPr="00C057D2" w:rsidRDefault="004866C8" w:rsidP="00486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опыт научного поиска, создания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научных текстов</w:t>
            </w:r>
          </w:p>
        </w:tc>
      </w:tr>
      <w:tr w:rsidR="00B17C64" w:rsidRPr="00474337" w:rsidTr="00D77DBA">
        <w:tc>
          <w:tcPr>
            <w:tcW w:w="3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64" w:rsidRPr="00FF2D47" w:rsidRDefault="00B17C64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47">
              <w:rPr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F2D4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использованию методов и инструментальных средств исследования объектов            профессиональной деятельности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64" w:rsidRPr="00474337" w:rsidRDefault="00B17C64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4" w:rsidRPr="00172258" w:rsidRDefault="00956E24" w:rsidP="00956E2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Знает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инструментальные</w:t>
            </w:r>
          </w:p>
          <w:p w:rsidR="00B17C64" w:rsidRPr="000D5E1A" w:rsidRDefault="00956E24" w:rsidP="00956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средства программного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обеспечения</w:t>
            </w:r>
          </w:p>
        </w:tc>
      </w:tr>
      <w:tr w:rsidR="00956E24" w:rsidRPr="00474337" w:rsidTr="00D77DBA">
        <w:tc>
          <w:tcPr>
            <w:tcW w:w="3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E24" w:rsidRPr="00474337" w:rsidRDefault="00956E24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4" w:rsidRPr="00474337" w:rsidRDefault="00956E24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4" w:rsidRPr="00172258" w:rsidRDefault="00956E24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анализировать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выбирать</w:t>
            </w:r>
          </w:p>
          <w:p w:rsidR="00956E24" w:rsidRPr="00172258" w:rsidRDefault="00956E24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нструментальные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средства программного</w:t>
            </w:r>
          </w:p>
          <w:p w:rsidR="00956E24" w:rsidRPr="000D5E1A" w:rsidRDefault="00956E24" w:rsidP="00D77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7C64" w:rsidRPr="00474337" w:rsidTr="00D77DBA">
        <w:tc>
          <w:tcPr>
            <w:tcW w:w="3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64" w:rsidRPr="00474337" w:rsidRDefault="00B17C64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64" w:rsidRPr="00474337" w:rsidRDefault="00B17C64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E24" w:rsidRPr="00172258" w:rsidRDefault="00956E24" w:rsidP="00956E2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Владеет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навыками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использования методов</w:t>
            </w:r>
          </w:p>
          <w:p w:rsidR="00B17C64" w:rsidRPr="00956E24" w:rsidRDefault="00956E24" w:rsidP="00956E2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 инструментальных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средств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сследования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обеспечения</w:t>
            </w:r>
          </w:p>
        </w:tc>
      </w:tr>
      <w:tr w:rsidR="00B17C64" w:rsidRPr="00474337" w:rsidTr="00D77DBA">
        <w:tc>
          <w:tcPr>
            <w:tcW w:w="3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64" w:rsidRPr="00FF2D47" w:rsidRDefault="00B17C64" w:rsidP="00D77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47">
              <w:rPr>
                <w:rFonts w:ascii="Times New Roman" w:hAnsi="Times New Roman" w:cs="Times New Roman"/>
                <w:sz w:val="24"/>
                <w:szCs w:val="24"/>
              </w:rPr>
              <w:t xml:space="preserve">ПК-10 </w:t>
            </w:r>
            <w:r w:rsidRPr="00FF2D4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использования различных технологий разработки программного обеспечения</w:t>
            </w:r>
          </w:p>
          <w:p w:rsidR="00B17C64" w:rsidRPr="00FF2D47" w:rsidRDefault="00B17C64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64" w:rsidRPr="00474337" w:rsidRDefault="00B17C64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B8" w:rsidRPr="00172258" w:rsidRDefault="004E1AB8" w:rsidP="004E1A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Знает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технологии разработки</w:t>
            </w:r>
          </w:p>
          <w:p w:rsidR="00B17C64" w:rsidRPr="000D5E1A" w:rsidRDefault="004E1AB8" w:rsidP="004E1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ПО (структурное,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объектно-ориентированное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программирование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B17C64" w:rsidRPr="00474337" w:rsidTr="00D77DBA">
        <w:tc>
          <w:tcPr>
            <w:tcW w:w="3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64" w:rsidRPr="00474337" w:rsidRDefault="00B17C64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64" w:rsidRPr="00474337" w:rsidRDefault="00B17C64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B8" w:rsidRPr="00172258" w:rsidRDefault="004E1AB8" w:rsidP="004E1A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современные</w:t>
            </w:r>
          </w:p>
          <w:p w:rsidR="00B17C64" w:rsidRPr="000D5E1A" w:rsidRDefault="004E1AB8" w:rsidP="004E1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технологии разработки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</w:p>
        </w:tc>
      </w:tr>
      <w:tr w:rsidR="00B17C64" w:rsidRPr="00474337" w:rsidTr="00D77DBA">
        <w:tc>
          <w:tcPr>
            <w:tcW w:w="3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64" w:rsidRPr="00474337" w:rsidRDefault="00B17C64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64" w:rsidRPr="00474337" w:rsidRDefault="00B17C64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64" w:rsidRPr="000D5E1A" w:rsidRDefault="004E1AB8" w:rsidP="004E1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Имеет навыки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технологий разработки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</w:p>
        </w:tc>
      </w:tr>
    </w:tbl>
    <w:p w:rsidR="00590559" w:rsidRDefault="00590559" w:rsidP="0099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561" w:rsidRPr="00474337" w:rsidRDefault="00D60064" w:rsidP="0099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Для формирования вышеуказанных компетенций в рамках дисциплины «</w:t>
      </w:r>
      <w:r w:rsidR="001F7FC3" w:rsidRPr="001F7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и вероятностные модели в программировании</w:t>
      </w:r>
      <w:r w:rsidRPr="00474337">
        <w:rPr>
          <w:rFonts w:ascii="Times New Roman" w:hAnsi="Times New Roman" w:cs="Times New Roman"/>
          <w:sz w:val="28"/>
          <w:szCs w:val="28"/>
        </w:rPr>
        <w:t xml:space="preserve">» применяются следующие методы активного/ интерактивного обучения: </w:t>
      </w:r>
      <w:r w:rsidR="00996561" w:rsidRPr="00474337">
        <w:rPr>
          <w:rFonts w:ascii="Times New Roman" w:hAnsi="Times New Roman" w:cs="Times New Roman"/>
          <w:sz w:val="28"/>
          <w:szCs w:val="28"/>
        </w:rPr>
        <w:t>метод круглого стола и метод проектов, дискуссия, дебаты, анализ конкретных ситуаций, ситуационный анализ.</w:t>
      </w:r>
    </w:p>
    <w:p w:rsidR="00D60064" w:rsidRPr="00474337" w:rsidRDefault="00D60064" w:rsidP="009965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824E4" w:rsidRPr="00474337" w:rsidRDefault="001824E4" w:rsidP="00D60064">
      <w:pPr>
        <w:numPr>
          <w:ilvl w:val="0"/>
          <w:numId w:val="1"/>
        </w:numPr>
        <w:tabs>
          <w:tab w:val="left" w:pos="284"/>
          <w:tab w:val="num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СТРУКТУРА И содержание теоретической части курса </w:t>
      </w:r>
    </w:p>
    <w:p w:rsidR="00122D8B" w:rsidRPr="00474337" w:rsidRDefault="00122D8B" w:rsidP="00122D8B">
      <w:pPr>
        <w:keepNext/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4337">
        <w:rPr>
          <w:rFonts w:ascii="Times New Roman" w:hAnsi="Times New Roman"/>
          <w:sz w:val="28"/>
        </w:rPr>
        <w:lastRenderedPageBreak/>
        <w:t xml:space="preserve">Трудоемкость теоретической части курса </w:t>
      </w:r>
      <w:r w:rsidR="000B70ED">
        <w:rPr>
          <w:rFonts w:ascii="Times New Roman" w:hAnsi="Times New Roman"/>
          <w:sz w:val="28"/>
        </w:rPr>
        <w:t>54</w:t>
      </w:r>
      <w:r w:rsidRPr="00474337">
        <w:rPr>
          <w:rFonts w:ascii="Times New Roman" w:hAnsi="Times New Roman"/>
          <w:sz w:val="28"/>
        </w:rPr>
        <w:t xml:space="preserve"> часа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 xml:space="preserve">Тема 1. </w:t>
      </w:r>
      <w:r w:rsidRPr="00474337">
        <w:rPr>
          <w:rFonts w:ascii="Times New Roman" w:hAnsi="Times New Roman"/>
          <w:sz w:val="28"/>
          <w:szCs w:val="28"/>
        </w:rPr>
        <w:t xml:space="preserve"> Случайные события и вероятности (</w:t>
      </w:r>
      <w:r w:rsidR="009B513B">
        <w:rPr>
          <w:rFonts w:ascii="Times New Roman" w:hAnsi="Times New Roman"/>
          <w:sz w:val="28"/>
          <w:szCs w:val="28"/>
        </w:rPr>
        <w:t>4</w:t>
      </w:r>
      <w:r w:rsidRPr="00474337">
        <w:rPr>
          <w:rFonts w:ascii="Times New Roman" w:hAnsi="Times New Roman"/>
          <w:sz w:val="28"/>
          <w:szCs w:val="28"/>
        </w:rPr>
        <w:t xml:space="preserve"> час.)</w:t>
      </w:r>
    </w:p>
    <w:p w:rsidR="00122D8B" w:rsidRPr="00474337" w:rsidRDefault="00122D8B" w:rsidP="00122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Классическое определение вероятности. Геометрические вероятности. Задача Бюффона. Случайные события и операции над ними. Общее определение вероятности. Основные свойства вероятности. Вероятностное пространство. </w:t>
      </w:r>
    </w:p>
    <w:p w:rsidR="00122D8B" w:rsidRPr="00474337" w:rsidRDefault="00122D8B" w:rsidP="00122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Общее определение вероятности, аксиоматика теории вероятностей.</w:t>
      </w:r>
    </w:p>
    <w:p w:rsidR="00122D8B" w:rsidRPr="00474337" w:rsidRDefault="00122D8B" w:rsidP="00122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Условные вероятности, независимые события. Формула полной вероятности, формула Байеса</w:t>
      </w:r>
    </w:p>
    <w:p w:rsidR="00122D8B" w:rsidRPr="00474337" w:rsidRDefault="00122D8B" w:rsidP="00122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Схема последовательных испытаний Бернулли, предельная теорема Пуассона. Предельная теорема Муавра-Лапласа.</w:t>
      </w:r>
    </w:p>
    <w:p w:rsidR="00122D8B" w:rsidRPr="00474337" w:rsidRDefault="00122D8B" w:rsidP="00122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Тема 2.</w:t>
      </w:r>
      <w:r w:rsidRPr="00474337">
        <w:rPr>
          <w:rFonts w:ascii="Times New Roman" w:hAnsi="Times New Roman"/>
          <w:sz w:val="28"/>
          <w:szCs w:val="28"/>
        </w:rPr>
        <w:t xml:space="preserve"> С</w:t>
      </w:r>
      <w:r w:rsidRPr="00474337">
        <w:rPr>
          <w:rFonts w:ascii="Times New Roman" w:hAnsi="Times New Roman"/>
          <w:bCs/>
          <w:sz w:val="28"/>
          <w:szCs w:val="28"/>
        </w:rPr>
        <w:t>лучайные величины, распределения вероятностей</w:t>
      </w:r>
      <w:r w:rsidRPr="00474337">
        <w:rPr>
          <w:rFonts w:ascii="Times New Roman" w:hAnsi="Times New Roman"/>
          <w:sz w:val="28"/>
          <w:szCs w:val="28"/>
        </w:rPr>
        <w:t>. (</w:t>
      </w:r>
      <w:r w:rsidR="009B513B">
        <w:rPr>
          <w:rFonts w:ascii="Times New Roman" w:hAnsi="Times New Roman"/>
          <w:sz w:val="28"/>
          <w:szCs w:val="28"/>
        </w:rPr>
        <w:t>5</w:t>
      </w:r>
      <w:r w:rsidRPr="00474337">
        <w:rPr>
          <w:rFonts w:ascii="Times New Roman" w:hAnsi="Times New Roman"/>
          <w:sz w:val="28"/>
          <w:szCs w:val="28"/>
        </w:rPr>
        <w:t xml:space="preserve"> час.)</w:t>
      </w:r>
    </w:p>
    <w:p w:rsidR="00122D8B" w:rsidRPr="00474337" w:rsidRDefault="00122D8B" w:rsidP="00122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Дискретные случайные величины; примеры: распределения Пуассона и геометрическое. </w:t>
      </w:r>
    </w:p>
    <w:p w:rsidR="00122D8B" w:rsidRPr="00474337" w:rsidRDefault="00122D8B" w:rsidP="00122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Непрерывные распределения, функция распределения и плотности; примеры: равномерное и экспоненциальное распределения. Функции от случайных величин, их распределения.</w:t>
      </w:r>
    </w:p>
    <w:p w:rsidR="00122D8B" w:rsidRPr="00474337" w:rsidRDefault="00122D8B" w:rsidP="00122D8B">
      <w:pPr>
        <w:tabs>
          <w:tab w:val="left" w:pos="8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Гауссовское (нормальное) распределение, его свойства.</w:t>
      </w:r>
    </w:p>
    <w:p w:rsidR="00122D8B" w:rsidRPr="00474337" w:rsidRDefault="00122D8B" w:rsidP="00122D8B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Тема 3.</w:t>
      </w:r>
      <w:r w:rsidRPr="00474337">
        <w:rPr>
          <w:rFonts w:ascii="Times New Roman" w:hAnsi="Times New Roman"/>
          <w:sz w:val="28"/>
          <w:szCs w:val="28"/>
        </w:rPr>
        <w:t xml:space="preserve"> Математическое ожидание, моменты случайных величин (</w:t>
      </w:r>
      <w:r w:rsidR="009B513B">
        <w:rPr>
          <w:rFonts w:ascii="Times New Roman" w:hAnsi="Times New Roman"/>
          <w:sz w:val="28"/>
          <w:szCs w:val="28"/>
        </w:rPr>
        <w:t>6</w:t>
      </w:r>
      <w:r w:rsidRPr="00474337">
        <w:rPr>
          <w:rFonts w:ascii="Times New Roman" w:hAnsi="Times New Roman"/>
          <w:sz w:val="28"/>
          <w:szCs w:val="28"/>
        </w:rPr>
        <w:t xml:space="preserve"> час.)</w:t>
      </w:r>
    </w:p>
    <w:p w:rsidR="00122D8B" w:rsidRPr="00474337" w:rsidRDefault="00122D8B" w:rsidP="00122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Математическое ожидание для дискретных случайных величин. Свойства, примеры вычисления.</w:t>
      </w:r>
    </w:p>
    <w:p w:rsidR="00122D8B" w:rsidRPr="00474337" w:rsidRDefault="00122D8B" w:rsidP="00122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Математическое ожидание для непрерывных случайных величин. Свойства математических ожиданий, примеры вычисления.</w:t>
      </w:r>
    </w:p>
    <w:p w:rsidR="00122D8B" w:rsidRPr="00474337" w:rsidRDefault="00122D8B" w:rsidP="00122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Дисперсии дискретных и непрерывных случайных величин, свойства, вычисление. Моменты, числовые характеристики случайных величин</w:t>
      </w:r>
    </w:p>
    <w:p w:rsidR="00122D8B" w:rsidRPr="00474337" w:rsidRDefault="00122D8B" w:rsidP="00122D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Характеристические функции, их свойства.</w:t>
      </w:r>
    </w:p>
    <w:p w:rsidR="00122D8B" w:rsidRPr="00474337" w:rsidRDefault="00122D8B" w:rsidP="00122D8B">
      <w:pPr>
        <w:spacing w:after="0" w:line="360" w:lineRule="auto"/>
        <w:ind w:right="-766" w:firstLine="709"/>
        <w:jc w:val="both"/>
        <w:rPr>
          <w:rFonts w:ascii="Times New Roman" w:hAnsi="Times New Roman"/>
          <w:sz w:val="28"/>
          <w:szCs w:val="28"/>
        </w:rPr>
      </w:pP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Тема 4.</w:t>
      </w:r>
      <w:r w:rsidRPr="00474337">
        <w:rPr>
          <w:rFonts w:ascii="Times New Roman" w:hAnsi="Times New Roman"/>
          <w:sz w:val="28"/>
          <w:szCs w:val="28"/>
        </w:rPr>
        <w:t xml:space="preserve"> Совместные распределения, случайные векторы. (</w:t>
      </w:r>
      <w:r w:rsidR="009B513B">
        <w:rPr>
          <w:rFonts w:ascii="Times New Roman" w:hAnsi="Times New Roman"/>
          <w:sz w:val="28"/>
          <w:szCs w:val="28"/>
        </w:rPr>
        <w:t>6</w:t>
      </w:r>
      <w:r w:rsidRPr="00474337">
        <w:rPr>
          <w:rFonts w:ascii="Times New Roman" w:hAnsi="Times New Roman"/>
          <w:sz w:val="28"/>
          <w:szCs w:val="28"/>
        </w:rPr>
        <w:t xml:space="preserve"> час.)</w:t>
      </w:r>
    </w:p>
    <w:p w:rsidR="00122D8B" w:rsidRPr="00474337" w:rsidRDefault="00122D8B" w:rsidP="00122D8B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Совместные распределения случайных величин, случайные векторы, ковариация и корреляция.</w:t>
      </w:r>
    </w:p>
    <w:p w:rsidR="00122D8B" w:rsidRPr="00474337" w:rsidRDefault="00122D8B" w:rsidP="00122D8B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Независимые случайные величины. Суммирование независимых случайных величин.</w:t>
      </w:r>
    </w:p>
    <w:p w:rsidR="00122D8B" w:rsidRPr="00474337" w:rsidRDefault="00122D8B" w:rsidP="00122D8B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Двумерное нормальное распределение. Многомерное нормальное распределение, его свойства.</w:t>
      </w:r>
    </w:p>
    <w:p w:rsidR="00122D8B" w:rsidRPr="00474337" w:rsidRDefault="00122D8B" w:rsidP="00122D8B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122D8B" w:rsidRPr="00474337" w:rsidRDefault="00122D8B" w:rsidP="00122D8B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Тема 5.</w:t>
      </w:r>
      <w:r w:rsidRPr="00474337">
        <w:rPr>
          <w:rFonts w:ascii="Times New Roman" w:hAnsi="Times New Roman"/>
          <w:sz w:val="28"/>
          <w:szCs w:val="28"/>
        </w:rPr>
        <w:t xml:space="preserve"> Предельные теоремы теории вероятностей. (</w:t>
      </w:r>
      <w:r w:rsidR="009B513B">
        <w:rPr>
          <w:rFonts w:ascii="Times New Roman" w:hAnsi="Times New Roman"/>
          <w:sz w:val="28"/>
          <w:szCs w:val="28"/>
        </w:rPr>
        <w:t>8</w:t>
      </w:r>
      <w:r w:rsidRPr="00474337">
        <w:rPr>
          <w:rFonts w:ascii="Times New Roman" w:hAnsi="Times New Roman"/>
          <w:sz w:val="28"/>
          <w:szCs w:val="28"/>
        </w:rPr>
        <w:t xml:space="preserve"> час.)</w:t>
      </w:r>
    </w:p>
    <w:p w:rsidR="00122D8B" w:rsidRPr="00474337" w:rsidRDefault="00122D8B" w:rsidP="00122D8B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Схема серий в предельных теоремах теории вероятностей. </w:t>
      </w:r>
    </w:p>
    <w:p w:rsidR="00122D8B" w:rsidRPr="00474337" w:rsidRDefault="00122D8B" w:rsidP="00122D8B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Закон больших чисел Чебышева. Закон больших чисел в схеме  Бернулли.</w:t>
      </w:r>
    </w:p>
    <w:p w:rsidR="00122D8B" w:rsidRPr="00474337" w:rsidRDefault="00122D8B" w:rsidP="00122D8B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Метод статистических испытаний (метод Монте-Карло), его приложения для моделирования систем и численного интегрирования.</w:t>
      </w:r>
    </w:p>
    <w:p w:rsidR="00122D8B" w:rsidRPr="00474337" w:rsidRDefault="00122D8B" w:rsidP="00122D8B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Свойства непрерывности характеристических функций.</w:t>
      </w:r>
    </w:p>
    <w:p w:rsidR="00122D8B" w:rsidRPr="00474337" w:rsidRDefault="00122D8B" w:rsidP="00122D8B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Центральная предельная теорема. Применение к схеме Бернулли (вывод теоремы Муавра-Лапласа как следствие центральной предельной теоремы).</w:t>
      </w:r>
    </w:p>
    <w:p w:rsidR="00122D8B" w:rsidRPr="00474337" w:rsidRDefault="00122D8B" w:rsidP="00122D8B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Применение в анализе точности статистических моделей.</w:t>
      </w:r>
    </w:p>
    <w:p w:rsidR="00122D8B" w:rsidRPr="00474337" w:rsidRDefault="00122D8B" w:rsidP="00122D8B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Тема 6.</w:t>
      </w:r>
      <w:r w:rsidRPr="00474337">
        <w:rPr>
          <w:rFonts w:ascii="Times New Roman" w:hAnsi="Times New Roman"/>
          <w:sz w:val="28"/>
          <w:szCs w:val="28"/>
        </w:rPr>
        <w:t xml:space="preserve"> Распределения функций от случайных величин, точные выборочные распределения. (</w:t>
      </w:r>
      <w:r w:rsidR="009B513B">
        <w:rPr>
          <w:rFonts w:ascii="Times New Roman" w:hAnsi="Times New Roman"/>
          <w:sz w:val="28"/>
          <w:szCs w:val="28"/>
        </w:rPr>
        <w:t>5</w:t>
      </w:r>
      <w:r w:rsidRPr="00474337">
        <w:rPr>
          <w:rFonts w:ascii="Times New Roman" w:hAnsi="Times New Roman"/>
          <w:sz w:val="28"/>
          <w:szCs w:val="28"/>
        </w:rPr>
        <w:t xml:space="preserve"> час.)</w:t>
      </w:r>
    </w:p>
    <w:p w:rsidR="00122D8B" w:rsidRPr="00474337" w:rsidRDefault="00122D8B" w:rsidP="00122D8B">
      <w:pPr>
        <w:tabs>
          <w:tab w:val="left" w:pos="0"/>
          <w:tab w:val="left" w:pos="79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Гамма-распределение, бета-распределение, их свойства и применения.</w:t>
      </w:r>
      <w:r w:rsidRPr="00474337">
        <w:rPr>
          <w:rFonts w:ascii="Times New Roman" w:hAnsi="Times New Roman"/>
          <w:sz w:val="28"/>
          <w:szCs w:val="28"/>
        </w:rPr>
        <w:tab/>
      </w:r>
    </w:p>
    <w:p w:rsidR="00122D8B" w:rsidRPr="00474337" w:rsidRDefault="00122D8B" w:rsidP="00122D8B">
      <w:pPr>
        <w:tabs>
          <w:tab w:val="left" w:pos="0"/>
          <w:tab w:val="left" w:pos="79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Методы и примеры построения распределений некоторых функций от случайных величин. Распределение Коши.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Распределение хи-квадрат, распределение Стьюдента, распределение Фишера. 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Лемма Фишера, свойства оценок параметров нормального распределения. 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Доверительные интервалы для параметров нормального распределения.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Тема 7.</w:t>
      </w:r>
      <w:r w:rsidRPr="00474337">
        <w:rPr>
          <w:rFonts w:ascii="Times New Roman" w:hAnsi="Times New Roman"/>
          <w:sz w:val="28"/>
          <w:szCs w:val="28"/>
        </w:rPr>
        <w:t xml:space="preserve"> Методы построения оценок параметров распределений. (</w:t>
      </w:r>
      <w:r w:rsidR="009B513B">
        <w:rPr>
          <w:rFonts w:ascii="Times New Roman" w:hAnsi="Times New Roman"/>
          <w:sz w:val="28"/>
          <w:szCs w:val="28"/>
        </w:rPr>
        <w:t>6</w:t>
      </w:r>
      <w:r w:rsidRPr="00474337">
        <w:rPr>
          <w:rFonts w:ascii="Times New Roman" w:hAnsi="Times New Roman"/>
          <w:sz w:val="28"/>
          <w:szCs w:val="28"/>
        </w:rPr>
        <w:t xml:space="preserve"> час.)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Статистический эксперимент, повторная выборка, выборочные моменты, асимптотические свойства. 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Свойства статистических оценок, состоятельность и несмещенность.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Методы построения оценок параметров: метод моментов, метод максимального правдоподобия. Примеры вычисления оценок для основных распределений. Задача разделения смеси распределений.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Задача регрессии, метод наименьших квадратов, оптимальность оценок метода наименьших квадратов. 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Численные методы в задачах оценивания параметров и регрессии.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Тема 8.</w:t>
      </w:r>
      <w:r w:rsidRPr="00474337">
        <w:rPr>
          <w:rFonts w:ascii="Times New Roman" w:hAnsi="Times New Roman"/>
          <w:sz w:val="28"/>
          <w:szCs w:val="28"/>
        </w:rPr>
        <w:t xml:space="preserve"> Проверка статистических гипотез. (</w:t>
      </w:r>
      <w:r w:rsidR="009B513B">
        <w:rPr>
          <w:rFonts w:ascii="Times New Roman" w:hAnsi="Times New Roman"/>
          <w:sz w:val="28"/>
          <w:szCs w:val="28"/>
        </w:rPr>
        <w:t>6</w:t>
      </w:r>
      <w:r w:rsidRPr="00474337">
        <w:rPr>
          <w:rFonts w:ascii="Times New Roman" w:hAnsi="Times New Roman"/>
          <w:sz w:val="28"/>
          <w:szCs w:val="28"/>
        </w:rPr>
        <w:t xml:space="preserve"> час.)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О непараметрических методах статистики. Эмпирическая функция распределения, гистограмма; их свойства и применение в анализе наблюдений.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Основные понятия проверки статистических гипотез, примеры задач, применения статистических выводов. 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Критерий согласия Пирсона хи-квадрат. Примеры приложений; применение критерия при оценивании параметров по выборке.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Проверка статистических гипотез для параметров нормальных распределений. 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Непараметрический критерий Колмогорова; двухвыборочный критерий Колмогорова-Смирнова.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 xml:space="preserve">Тема 9. </w:t>
      </w:r>
      <w:r w:rsidRPr="00474337">
        <w:rPr>
          <w:rFonts w:ascii="Times New Roman" w:hAnsi="Times New Roman"/>
          <w:sz w:val="28"/>
          <w:szCs w:val="28"/>
        </w:rPr>
        <w:t>Статистическая информация и энтропия. (</w:t>
      </w:r>
      <w:r w:rsidR="009B513B">
        <w:rPr>
          <w:rFonts w:ascii="Times New Roman" w:hAnsi="Times New Roman"/>
          <w:sz w:val="28"/>
          <w:szCs w:val="28"/>
        </w:rPr>
        <w:t>9</w:t>
      </w:r>
      <w:r w:rsidRPr="00474337">
        <w:rPr>
          <w:rFonts w:ascii="Times New Roman" w:hAnsi="Times New Roman"/>
          <w:sz w:val="28"/>
          <w:szCs w:val="28"/>
        </w:rPr>
        <w:t xml:space="preserve"> час.)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Статистическая информация, свойства, применения. 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Экстремальные информационные свойства некоторых распределений.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Информация Фишера, свойства, примеры вычисления.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Неравенство Крамера-Рао. Эффективность статистических оценок.</w:t>
      </w:r>
    </w:p>
    <w:p w:rsidR="00122D8B" w:rsidRPr="00474337" w:rsidRDefault="00122D8B" w:rsidP="00122D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lastRenderedPageBreak/>
        <w:t xml:space="preserve">Условные математические ожидания, их свойства, примеры вычисления. Оптимальные статистические оценки, гауссовская регрессия. Достаточные статистики. </w:t>
      </w:r>
    </w:p>
    <w:p w:rsidR="001824E4" w:rsidRPr="00474337" w:rsidRDefault="001824E4" w:rsidP="001824E4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4E4" w:rsidRPr="00474337" w:rsidRDefault="001824E4" w:rsidP="001824E4">
      <w:pPr>
        <w:numPr>
          <w:ilvl w:val="0"/>
          <w:numId w:val="1"/>
        </w:numPr>
        <w:tabs>
          <w:tab w:val="left" w:pos="284"/>
          <w:tab w:val="num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СТРУКТУРА И содержание практической части курса</w:t>
      </w:r>
    </w:p>
    <w:p w:rsidR="00122D8B" w:rsidRPr="00474337" w:rsidRDefault="00122D8B" w:rsidP="00122D8B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Практические занятия (36 час., 5 семестр)</w:t>
      </w:r>
    </w:p>
    <w:p w:rsidR="00122D8B" w:rsidRPr="00474337" w:rsidRDefault="00122D8B" w:rsidP="00122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 xml:space="preserve">1. </w:t>
      </w:r>
      <w:r w:rsidRPr="00474337">
        <w:rPr>
          <w:rFonts w:ascii="Times New Roman" w:hAnsi="Times New Roman"/>
          <w:sz w:val="28"/>
          <w:szCs w:val="28"/>
        </w:rPr>
        <w:t xml:space="preserve"> Решение задач по теме «Случайные события и вероятности» (3 час.)</w:t>
      </w:r>
    </w:p>
    <w:p w:rsidR="00122D8B" w:rsidRPr="00474337" w:rsidRDefault="00122D8B" w:rsidP="00122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2.</w:t>
      </w:r>
      <w:r w:rsidRPr="00474337">
        <w:rPr>
          <w:rFonts w:ascii="Times New Roman" w:hAnsi="Times New Roman"/>
          <w:sz w:val="28"/>
          <w:szCs w:val="28"/>
        </w:rPr>
        <w:t xml:space="preserve"> Решение задач по теме «С</w:t>
      </w:r>
      <w:r w:rsidRPr="00474337">
        <w:rPr>
          <w:rFonts w:ascii="Times New Roman" w:hAnsi="Times New Roman"/>
          <w:bCs/>
          <w:sz w:val="28"/>
          <w:szCs w:val="28"/>
        </w:rPr>
        <w:t>лучайные величины, распределения вероятностей»</w:t>
      </w:r>
      <w:r w:rsidRPr="00474337">
        <w:rPr>
          <w:rFonts w:ascii="Times New Roman" w:hAnsi="Times New Roman"/>
          <w:sz w:val="28"/>
          <w:szCs w:val="28"/>
        </w:rPr>
        <w:t>. (3 час.)</w:t>
      </w:r>
    </w:p>
    <w:p w:rsidR="00122D8B" w:rsidRPr="00474337" w:rsidRDefault="00122D8B" w:rsidP="00122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3.</w:t>
      </w:r>
      <w:r w:rsidRPr="00474337">
        <w:rPr>
          <w:rFonts w:ascii="Times New Roman" w:hAnsi="Times New Roman"/>
          <w:sz w:val="28"/>
          <w:szCs w:val="28"/>
        </w:rPr>
        <w:t xml:space="preserve"> Решение задач по теме «Математическое ожидание, моменты случайных величин» (4 час.)</w:t>
      </w:r>
    </w:p>
    <w:p w:rsidR="00122D8B" w:rsidRPr="00474337" w:rsidRDefault="00122D8B" w:rsidP="00122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4.</w:t>
      </w:r>
      <w:r w:rsidRPr="00474337">
        <w:rPr>
          <w:rFonts w:ascii="Times New Roman" w:hAnsi="Times New Roman"/>
          <w:sz w:val="28"/>
          <w:szCs w:val="28"/>
        </w:rPr>
        <w:t xml:space="preserve"> Решение задач по теме «Совместные распределения, случайные векторы». (4 час.)</w:t>
      </w:r>
    </w:p>
    <w:p w:rsidR="00122D8B" w:rsidRPr="00474337" w:rsidRDefault="00122D8B" w:rsidP="00122D8B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5.</w:t>
      </w:r>
      <w:r w:rsidRPr="00474337">
        <w:rPr>
          <w:rFonts w:ascii="Times New Roman" w:hAnsi="Times New Roman"/>
          <w:sz w:val="28"/>
          <w:szCs w:val="28"/>
        </w:rPr>
        <w:t xml:space="preserve"> Решение задач по теме «Предельные теоремы теории вероятностей». (6 час.)</w:t>
      </w:r>
    </w:p>
    <w:p w:rsidR="00122D8B" w:rsidRPr="00474337" w:rsidRDefault="00122D8B" w:rsidP="00122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6.</w:t>
      </w:r>
      <w:r w:rsidRPr="00474337">
        <w:rPr>
          <w:rFonts w:ascii="Times New Roman" w:hAnsi="Times New Roman"/>
          <w:sz w:val="28"/>
          <w:szCs w:val="28"/>
        </w:rPr>
        <w:t xml:space="preserve"> Решение задач по теме «Точные выборочные распределения». (3 час.)</w:t>
      </w:r>
    </w:p>
    <w:p w:rsidR="00122D8B" w:rsidRPr="00474337" w:rsidRDefault="00122D8B" w:rsidP="00122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7.</w:t>
      </w:r>
      <w:r w:rsidRPr="00474337">
        <w:rPr>
          <w:rFonts w:ascii="Times New Roman" w:hAnsi="Times New Roman"/>
          <w:sz w:val="28"/>
          <w:szCs w:val="28"/>
        </w:rPr>
        <w:t xml:space="preserve"> Решение задач по теме «Методы построения оценок параметров распределений». (4 час.)</w:t>
      </w:r>
    </w:p>
    <w:p w:rsidR="00122D8B" w:rsidRPr="00474337" w:rsidRDefault="00122D8B" w:rsidP="00122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8.</w:t>
      </w:r>
      <w:r w:rsidRPr="00474337">
        <w:rPr>
          <w:rFonts w:ascii="Times New Roman" w:hAnsi="Times New Roman"/>
          <w:sz w:val="28"/>
          <w:szCs w:val="28"/>
        </w:rPr>
        <w:t xml:space="preserve"> Решение задач по теме «Проверка статистических гипотез». (4 час.)</w:t>
      </w:r>
    </w:p>
    <w:p w:rsidR="00122D8B" w:rsidRPr="00474337" w:rsidRDefault="00122D8B" w:rsidP="00122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 xml:space="preserve">9. </w:t>
      </w:r>
      <w:r w:rsidRPr="00474337">
        <w:rPr>
          <w:rFonts w:ascii="Times New Roman" w:hAnsi="Times New Roman"/>
          <w:sz w:val="28"/>
          <w:szCs w:val="28"/>
        </w:rPr>
        <w:t>Решение задач по теме</w:t>
      </w:r>
      <w:r w:rsidRPr="00474337">
        <w:rPr>
          <w:rFonts w:ascii="Times New Roman" w:hAnsi="Times New Roman"/>
          <w:b/>
          <w:sz w:val="28"/>
          <w:szCs w:val="28"/>
        </w:rPr>
        <w:t xml:space="preserve"> «</w:t>
      </w:r>
      <w:r w:rsidRPr="00474337">
        <w:rPr>
          <w:rFonts w:ascii="Times New Roman" w:hAnsi="Times New Roman"/>
          <w:sz w:val="28"/>
          <w:szCs w:val="28"/>
        </w:rPr>
        <w:t>Статистическая информация и энтропия». (5 час.)</w:t>
      </w:r>
    </w:p>
    <w:p w:rsidR="00122D8B" w:rsidRPr="00474337" w:rsidRDefault="00122D8B" w:rsidP="008A03DB">
      <w:pPr>
        <w:keepNext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Лабораторные работы (18 час., 5 семестр)</w:t>
      </w:r>
    </w:p>
    <w:p w:rsidR="00122D8B" w:rsidRPr="00474337" w:rsidRDefault="00122D8B" w:rsidP="008A03DB">
      <w:pPr>
        <w:keepNext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2D8B" w:rsidRPr="00474337" w:rsidRDefault="00122D8B" w:rsidP="00122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 xml:space="preserve">Лабораторная работа 1. </w:t>
      </w:r>
      <w:r w:rsidRPr="00474337">
        <w:rPr>
          <w:rFonts w:ascii="Times New Roman" w:hAnsi="Times New Roman"/>
          <w:sz w:val="28"/>
          <w:szCs w:val="28"/>
        </w:rPr>
        <w:t xml:space="preserve"> Моделирование случайных наблюдений на компьютере (3 час.)</w:t>
      </w:r>
    </w:p>
    <w:p w:rsidR="00122D8B" w:rsidRPr="00474337" w:rsidRDefault="00122D8B" w:rsidP="00122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D8B" w:rsidRPr="00474337" w:rsidRDefault="00122D8B" w:rsidP="00122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Датчики случайных чисел в прикладных пакетах, свойства случайных последовательностей. Применения датчиков для построения моделей случайных явлений. </w:t>
      </w:r>
    </w:p>
    <w:p w:rsidR="00122D8B" w:rsidRPr="00474337" w:rsidRDefault="00122D8B" w:rsidP="00122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Визуализация результатов статистического моделирования – диаграммы, гистограммы. </w:t>
      </w:r>
    </w:p>
    <w:p w:rsidR="00122D8B" w:rsidRPr="00474337" w:rsidRDefault="00122D8B" w:rsidP="00122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Метод Монте-Карло. Численное интегрирование методом Монте-Карло.</w:t>
      </w:r>
    </w:p>
    <w:p w:rsidR="00122D8B" w:rsidRPr="00474337" w:rsidRDefault="00122D8B" w:rsidP="00122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Построение модели статистического эксперимента ”задача Бюффона”. </w:t>
      </w:r>
    </w:p>
    <w:p w:rsidR="00122D8B" w:rsidRPr="00474337" w:rsidRDefault="00122D8B" w:rsidP="00122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D8B" w:rsidRPr="00474337" w:rsidRDefault="00122D8B" w:rsidP="00122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Лабораторная работа 2.</w:t>
      </w:r>
      <w:r w:rsidRPr="00474337">
        <w:rPr>
          <w:rFonts w:ascii="Times New Roman" w:hAnsi="Times New Roman"/>
          <w:sz w:val="28"/>
          <w:szCs w:val="28"/>
        </w:rPr>
        <w:t xml:space="preserve"> </w:t>
      </w:r>
      <w:r w:rsidRPr="00474337">
        <w:rPr>
          <w:rFonts w:ascii="Times New Roman" w:hAnsi="Times New Roman"/>
          <w:bCs/>
          <w:sz w:val="28"/>
          <w:szCs w:val="28"/>
        </w:rPr>
        <w:t xml:space="preserve">Линейные модели регрессии, метод наименьших квадратов </w:t>
      </w:r>
      <w:r w:rsidRPr="00474337">
        <w:rPr>
          <w:rFonts w:ascii="Times New Roman" w:hAnsi="Times New Roman"/>
          <w:sz w:val="28"/>
          <w:szCs w:val="28"/>
        </w:rPr>
        <w:t>(3 час.)</w:t>
      </w:r>
    </w:p>
    <w:p w:rsidR="00122D8B" w:rsidRPr="00474337" w:rsidRDefault="00122D8B" w:rsidP="00122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D8B" w:rsidRPr="00474337" w:rsidRDefault="00122D8B" w:rsidP="00122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lastRenderedPageBreak/>
        <w:t xml:space="preserve">Компьютерная модель линейной регрессии, оценки МНК, корреляция, оценка точности модели. </w:t>
      </w:r>
    </w:p>
    <w:p w:rsidR="00122D8B" w:rsidRPr="00474337" w:rsidRDefault="00122D8B" w:rsidP="00122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Двухфакторная линейная регрессия, оценки МНК. Приложение к анализу финансового рынка.</w:t>
      </w:r>
    </w:p>
    <w:p w:rsidR="00122D8B" w:rsidRPr="00474337" w:rsidRDefault="00122D8B" w:rsidP="00122D8B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122D8B" w:rsidRPr="00474337" w:rsidRDefault="00122D8B" w:rsidP="00122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Лабораторная работа 3.</w:t>
      </w:r>
      <w:r w:rsidRPr="00474337">
        <w:rPr>
          <w:rFonts w:ascii="Times New Roman" w:hAnsi="Times New Roman"/>
          <w:sz w:val="28"/>
          <w:szCs w:val="28"/>
        </w:rPr>
        <w:t xml:space="preserve"> Анализ экспериментальных данных, оценивание параметров распределений (2 час.)</w:t>
      </w:r>
    </w:p>
    <w:p w:rsidR="00122D8B" w:rsidRPr="00474337" w:rsidRDefault="00122D8B" w:rsidP="00122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Модель повторной выборки, смесь распределений, многомерные наблюдения.</w:t>
      </w:r>
    </w:p>
    <w:p w:rsidR="00122D8B" w:rsidRPr="00474337" w:rsidRDefault="00122D8B" w:rsidP="00122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Задача классификации, распознавание образов, обнаружение сигнала.</w:t>
      </w:r>
    </w:p>
    <w:p w:rsidR="00122D8B" w:rsidRPr="00474337" w:rsidRDefault="00122D8B" w:rsidP="00122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Оценивание параметров смечи распределений методом моментов и методом максимального правдоподобия</w:t>
      </w:r>
    </w:p>
    <w:p w:rsidR="00122D8B" w:rsidRPr="00474337" w:rsidRDefault="00122D8B" w:rsidP="00122D8B">
      <w:pPr>
        <w:spacing w:after="0" w:line="240" w:lineRule="auto"/>
        <w:ind w:right="-766" w:firstLine="709"/>
        <w:jc w:val="both"/>
        <w:rPr>
          <w:rFonts w:ascii="Times New Roman" w:hAnsi="Times New Roman"/>
          <w:sz w:val="28"/>
          <w:szCs w:val="28"/>
        </w:rPr>
      </w:pPr>
    </w:p>
    <w:p w:rsidR="00122D8B" w:rsidRPr="00474337" w:rsidRDefault="00122D8B" w:rsidP="00122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Лабораторная работа 4.</w:t>
      </w:r>
      <w:r w:rsidRPr="00474337">
        <w:rPr>
          <w:rFonts w:ascii="Times New Roman" w:hAnsi="Times New Roman"/>
          <w:sz w:val="28"/>
          <w:szCs w:val="28"/>
        </w:rPr>
        <w:t xml:space="preserve"> Прогнозирование временных рядов. (4 час.)</w:t>
      </w:r>
    </w:p>
    <w:p w:rsidR="00122D8B" w:rsidRPr="00474337" w:rsidRDefault="00122D8B" w:rsidP="00122D8B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Модели авторегрессии в анализе временных рядов. Построение статистических моделей временных рядов.</w:t>
      </w:r>
    </w:p>
    <w:p w:rsidR="00122D8B" w:rsidRPr="00474337" w:rsidRDefault="00122D8B" w:rsidP="00122D8B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Построение прогноза временного ряда на основе простой модели авторегрессии. Оценка точности прогноза финансового временного ряда.</w:t>
      </w:r>
    </w:p>
    <w:p w:rsidR="00122D8B" w:rsidRPr="00474337" w:rsidRDefault="00122D8B" w:rsidP="00122D8B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122D8B" w:rsidRPr="00474337" w:rsidRDefault="00122D8B" w:rsidP="00122D8B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b/>
          <w:sz w:val="28"/>
          <w:szCs w:val="28"/>
        </w:rPr>
        <w:t>Лабораторная работа 5.</w:t>
      </w:r>
      <w:r w:rsidRPr="00474337">
        <w:rPr>
          <w:rFonts w:ascii="Times New Roman" w:hAnsi="Times New Roman"/>
          <w:sz w:val="28"/>
          <w:szCs w:val="28"/>
        </w:rPr>
        <w:t xml:space="preserve"> Анализ нестационарных временных рядов с учетом тренда и сезонности. (6 час.)</w:t>
      </w:r>
    </w:p>
    <w:p w:rsidR="00122D8B" w:rsidRPr="00474337" w:rsidRDefault="00122D8B" w:rsidP="00122D8B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Модели тренда и сезонности в экономических процессах.</w:t>
      </w:r>
    </w:p>
    <w:p w:rsidR="00122D8B" w:rsidRPr="00474337" w:rsidRDefault="00122D8B" w:rsidP="00122D8B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Применение метода наименьших квадратов для оценивания нестационарного временного ряда и прогнозирования. Оценка точности модели</w:t>
      </w:r>
    </w:p>
    <w:p w:rsidR="009F2F84" w:rsidRPr="00474337" w:rsidRDefault="009F2F84" w:rsidP="009F2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0064" w:rsidRPr="00474337" w:rsidRDefault="00D60064" w:rsidP="00D6006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337">
        <w:rPr>
          <w:rFonts w:ascii="Times New Roman" w:hAnsi="Times New Roman" w:cs="Times New Roman"/>
          <w:b/>
          <w:bCs/>
          <w:sz w:val="28"/>
          <w:szCs w:val="28"/>
        </w:rPr>
        <w:t>Ш. УЧЕБНО-МЕТОДИЧЕСКОЕ ОБЕСПЕЧЕНИЕ САМОСТОЯТЕЛЬНОЙ РАБОТЫ ОБУЧАЮЩИХСЯ</w:t>
      </w:r>
    </w:p>
    <w:p w:rsidR="00D60064" w:rsidRPr="00474337" w:rsidRDefault="00D60064" w:rsidP="00D6006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 по дисциплине «</w:t>
      </w:r>
      <w:r w:rsidR="001F7FC3" w:rsidRPr="001F7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и вероятностные модели в программировании</w:t>
      </w:r>
      <w:r w:rsidRPr="00474337">
        <w:rPr>
          <w:rFonts w:ascii="Times New Roman" w:hAnsi="Times New Roman" w:cs="Times New Roman"/>
          <w:sz w:val="28"/>
          <w:szCs w:val="28"/>
        </w:rPr>
        <w:t>» представлено в Приложении 1 и включает в себя: план-график выполнения самостоятельной работы по дисциплине, в том числе примерные нормы времени на выполнение по каждому заданию; характеристика заданий для самостоятельной работы обучающихся и методические рекомендации по их выполнению; требования к представлению и оформлению результатов самостоятельной работы; критерии оценки выполнения самостоятельной работы.</w:t>
      </w:r>
    </w:p>
    <w:p w:rsidR="009F2F84" w:rsidRPr="00474337" w:rsidRDefault="009F2F84" w:rsidP="00D6006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0064" w:rsidRDefault="00D60064" w:rsidP="00D6006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337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КОНТРОЛЬ ДОСТИЖЕНИЯ ЦЕЛЕЙ КУРСА</w:t>
      </w:r>
    </w:p>
    <w:p w:rsidR="000923AE" w:rsidRPr="00474337" w:rsidRDefault="000923AE" w:rsidP="00D6006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94"/>
        <w:gridCol w:w="3112"/>
        <w:gridCol w:w="1050"/>
        <w:gridCol w:w="1126"/>
        <w:gridCol w:w="1602"/>
        <w:gridCol w:w="2087"/>
      </w:tblGrid>
      <w:tr w:rsidR="009F2F84" w:rsidRPr="002A4F2D" w:rsidTr="002F0B3A">
        <w:trPr>
          <w:trHeight w:val="728"/>
        </w:trPr>
        <w:tc>
          <w:tcPr>
            <w:tcW w:w="594" w:type="dxa"/>
            <w:vMerge w:val="restart"/>
          </w:tcPr>
          <w:p w:rsidR="009F2F84" w:rsidRPr="002A4F2D" w:rsidRDefault="009F2F84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2" w:type="dxa"/>
            <w:vMerge w:val="restart"/>
          </w:tcPr>
          <w:p w:rsidR="009F2F84" w:rsidRPr="002A4F2D" w:rsidRDefault="009F2F84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разделы/темы дисциплины</w:t>
            </w:r>
          </w:p>
        </w:tc>
        <w:tc>
          <w:tcPr>
            <w:tcW w:w="2176" w:type="dxa"/>
            <w:gridSpan w:val="2"/>
            <w:vMerge w:val="restart"/>
          </w:tcPr>
          <w:p w:rsidR="009F2F84" w:rsidRPr="002A4F2D" w:rsidRDefault="009F2F84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Коды и этапы формирования компетенций</w:t>
            </w:r>
          </w:p>
        </w:tc>
        <w:tc>
          <w:tcPr>
            <w:tcW w:w="3689" w:type="dxa"/>
            <w:gridSpan w:val="2"/>
          </w:tcPr>
          <w:p w:rsidR="009F2F84" w:rsidRPr="002A4F2D" w:rsidRDefault="009F2F84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Оценочные средства - наименование</w:t>
            </w:r>
          </w:p>
        </w:tc>
      </w:tr>
      <w:tr w:rsidR="009F2F84" w:rsidRPr="002A4F2D" w:rsidTr="002F0B3A">
        <w:trPr>
          <w:trHeight w:val="727"/>
        </w:trPr>
        <w:tc>
          <w:tcPr>
            <w:tcW w:w="594" w:type="dxa"/>
            <w:vMerge/>
          </w:tcPr>
          <w:p w:rsidR="009F2F84" w:rsidRPr="002A4F2D" w:rsidRDefault="009F2F84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9F2F84" w:rsidRPr="002A4F2D" w:rsidRDefault="009F2F84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/>
          </w:tcPr>
          <w:p w:rsidR="009F2F84" w:rsidRPr="002A4F2D" w:rsidRDefault="009F2F84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F2F84" w:rsidRPr="002A4F2D" w:rsidRDefault="009F2F84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087" w:type="dxa"/>
          </w:tcPr>
          <w:p w:rsidR="009F2F84" w:rsidRPr="002A4F2D" w:rsidRDefault="009F2F84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F0B3A" w:rsidRPr="002A4F2D" w:rsidTr="002F0B3A">
        <w:trPr>
          <w:trHeight w:val="240"/>
        </w:trPr>
        <w:tc>
          <w:tcPr>
            <w:tcW w:w="594" w:type="dxa"/>
            <w:vMerge w:val="restart"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vMerge w:val="restart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1.  Случайные события и вероятности</w:t>
            </w:r>
          </w:p>
        </w:tc>
        <w:tc>
          <w:tcPr>
            <w:tcW w:w="1050" w:type="dxa"/>
            <w:vMerge w:val="restart"/>
          </w:tcPr>
          <w:p w:rsidR="002F0B3A" w:rsidRDefault="002F0B3A" w:rsidP="00FD12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FD1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3CAE" w:rsidRDefault="00013CAE" w:rsidP="00FD12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013CAE" w:rsidRDefault="00013CAE" w:rsidP="00FD12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FD126C" w:rsidRPr="002A4F2D" w:rsidRDefault="00FD126C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="00013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F0B3A" w:rsidRPr="002A4F2D" w:rsidTr="002F0B3A">
        <w:trPr>
          <w:trHeight w:val="240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ПР-11 решение задач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240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574"/>
        </w:trPr>
        <w:tc>
          <w:tcPr>
            <w:tcW w:w="594" w:type="dxa"/>
            <w:vMerge w:val="restart"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2. Случайные величины, распределения вероятностей</w:t>
            </w:r>
          </w:p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2F0B3A" w:rsidRPr="002A4F2D" w:rsidRDefault="00013CAE" w:rsidP="0001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F0B3A" w:rsidRPr="002A4F2D" w:rsidTr="002F0B3A">
        <w:trPr>
          <w:trHeight w:val="573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ПР-11 решение задач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573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574"/>
        </w:trPr>
        <w:tc>
          <w:tcPr>
            <w:tcW w:w="594" w:type="dxa"/>
            <w:vMerge w:val="restart"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3. Математическое ожидание, моменты случайных величин</w:t>
            </w:r>
          </w:p>
        </w:tc>
        <w:tc>
          <w:tcPr>
            <w:tcW w:w="1050" w:type="dxa"/>
            <w:vMerge w:val="restart"/>
          </w:tcPr>
          <w:p w:rsidR="00FD126C" w:rsidRDefault="00FD126C" w:rsidP="00FD12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0B3A" w:rsidRPr="002A4F2D" w:rsidRDefault="00FD126C" w:rsidP="00FD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ПК-14</w:t>
            </w: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F0B3A" w:rsidRPr="002A4F2D" w:rsidTr="002F0B3A">
        <w:trPr>
          <w:trHeight w:val="573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ПР-11 решение задач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573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574"/>
        </w:trPr>
        <w:tc>
          <w:tcPr>
            <w:tcW w:w="594" w:type="dxa"/>
            <w:vMerge w:val="restart"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4. Совместные распределения, случайные векторы</w:t>
            </w:r>
          </w:p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  <w:p w:rsidR="002F0B3A" w:rsidRPr="002A4F2D" w:rsidRDefault="00013CAE" w:rsidP="0001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F0B3A" w:rsidRPr="002A4F2D" w:rsidTr="002F0B3A">
        <w:trPr>
          <w:trHeight w:val="573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ПР-11 решение задач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573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454"/>
        </w:trPr>
        <w:tc>
          <w:tcPr>
            <w:tcW w:w="594" w:type="dxa"/>
            <w:vMerge w:val="restart"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2F0B3A" w:rsidRPr="002A4F2D" w:rsidRDefault="002F0B3A" w:rsidP="002F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5. Предельные теоремы теории вероятностей</w:t>
            </w:r>
          </w:p>
        </w:tc>
        <w:tc>
          <w:tcPr>
            <w:tcW w:w="1050" w:type="dxa"/>
            <w:vMerge w:val="restart"/>
          </w:tcPr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2F0B3A" w:rsidRPr="002A4F2D" w:rsidRDefault="00013CAE" w:rsidP="0001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F0B3A" w:rsidRPr="002A4F2D" w:rsidTr="002F0B3A">
        <w:trPr>
          <w:trHeight w:val="453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ПР-11 решение задач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453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694"/>
        </w:trPr>
        <w:tc>
          <w:tcPr>
            <w:tcW w:w="594" w:type="dxa"/>
            <w:vMerge w:val="restart"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2F0B3A" w:rsidRPr="002A4F2D" w:rsidRDefault="002F0B3A" w:rsidP="002F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6. Распределения функций от случайных величин, точные выборочные распределения</w:t>
            </w:r>
          </w:p>
        </w:tc>
        <w:tc>
          <w:tcPr>
            <w:tcW w:w="1050" w:type="dxa"/>
            <w:vMerge w:val="restart"/>
          </w:tcPr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2F0B3A" w:rsidRPr="002A4F2D" w:rsidRDefault="00013CAE" w:rsidP="0001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2F0B3A" w:rsidRPr="002A4F2D" w:rsidRDefault="002F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F0B3A" w:rsidRPr="002A4F2D" w:rsidTr="002F0B3A">
        <w:trPr>
          <w:trHeight w:val="693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ПР-11 решение задач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693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574"/>
        </w:trPr>
        <w:tc>
          <w:tcPr>
            <w:tcW w:w="594" w:type="dxa"/>
            <w:vMerge w:val="restart"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2F0B3A" w:rsidRPr="002A4F2D" w:rsidRDefault="002F0B3A" w:rsidP="002F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7. Методы построения оценок параметров распределений</w:t>
            </w:r>
          </w:p>
        </w:tc>
        <w:tc>
          <w:tcPr>
            <w:tcW w:w="1050" w:type="dxa"/>
            <w:vMerge w:val="restart"/>
          </w:tcPr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2F0B3A" w:rsidRPr="002A4F2D" w:rsidRDefault="00013CAE" w:rsidP="0001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2F0B3A" w:rsidRPr="002A4F2D" w:rsidRDefault="002F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F0B3A" w:rsidRPr="002A4F2D" w:rsidTr="002F0B3A">
        <w:trPr>
          <w:trHeight w:val="573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ПР-11 решение задач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573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454"/>
        </w:trPr>
        <w:tc>
          <w:tcPr>
            <w:tcW w:w="594" w:type="dxa"/>
            <w:vMerge w:val="restart"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2F0B3A" w:rsidRPr="002A4F2D" w:rsidRDefault="002F0B3A" w:rsidP="002F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8. Проверка статистических гипотез</w:t>
            </w:r>
          </w:p>
        </w:tc>
        <w:tc>
          <w:tcPr>
            <w:tcW w:w="1050" w:type="dxa"/>
            <w:vMerge w:val="restart"/>
          </w:tcPr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2F0B3A" w:rsidRPr="002A4F2D" w:rsidRDefault="00013CAE" w:rsidP="0001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2F0B3A" w:rsidRPr="002A4F2D" w:rsidRDefault="002F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F0B3A" w:rsidRPr="002A4F2D" w:rsidTr="002F0B3A">
        <w:trPr>
          <w:trHeight w:val="453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 xml:space="preserve">ПР-11 </w:t>
            </w:r>
            <w:r w:rsidRPr="002A4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453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574"/>
        </w:trPr>
        <w:tc>
          <w:tcPr>
            <w:tcW w:w="594" w:type="dxa"/>
            <w:vMerge w:val="restart"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9. Статистическая информация и энтропия</w:t>
            </w:r>
          </w:p>
        </w:tc>
        <w:tc>
          <w:tcPr>
            <w:tcW w:w="1050" w:type="dxa"/>
            <w:vMerge w:val="restart"/>
          </w:tcPr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013CAE" w:rsidRDefault="00013CAE" w:rsidP="0001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2F0B3A" w:rsidRPr="002A4F2D" w:rsidRDefault="00013CAE" w:rsidP="0001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2F0B3A" w:rsidRPr="002A4F2D" w:rsidRDefault="002F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F0B3A" w:rsidRPr="002A4F2D" w:rsidTr="002F0B3A">
        <w:trPr>
          <w:trHeight w:val="573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ПР-11 решение задач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A" w:rsidRPr="002A4F2D" w:rsidTr="002F0B3A">
        <w:trPr>
          <w:trHeight w:val="573"/>
        </w:trPr>
        <w:tc>
          <w:tcPr>
            <w:tcW w:w="594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F0B3A" w:rsidRPr="002A4F2D" w:rsidRDefault="002F0B3A" w:rsidP="00D8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F0B3A" w:rsidRPr="002A4F2D" w:rsidRDefault="002F0B3A" w:rsidP="009F2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F0B3A" w:rsidRPr="002A4F2D" w:rsidRDefault="002F0B3A" w:rsidP="002A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2F0B3A" w:rsidRPr="002A4F2D" w:rsidRDefault="002F0B3A" w:rsidP="002F0B3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2F0B3A" w:rsidRPr="002A4F2D" w:rsidRDefault="002F0B3A" w:rsidP="00D60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F84" w:rsidRPr="00474337" w:rsidRDefault="009F2F84" w:rsidP="00D6006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0064" w:rsidRPr="00474337" w:rsidRDefault="00D60064" w:rsidP="00D6006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этапы формирования компетенций в процессе освоения образовательной программы, представлены в Приложении 2.</w:t>
      </w:r>
    </w:p>
    <w:p w:rsidR="009F2F84" w:rsidRPr="00474337" w:rsidRDefault="009F2F84" w:rsidP="00D6006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0064" w:rsidRPr="00474337" w:rsidRDefault="00D60064" w:rsidP="00D6006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337">
        <w:rPr>
          <w:rFonts w:ascii="Times New Roman" w:hAnsi="Times New Roman" w:cs="Times New Roman"/>
          <w:b/>
          <w:bCs/>
          <w:sz w:val="28"/>
          <w:szCs w:val="28"/>
        </w:rPr>
        <w:t>V. СПИСОК УЧЕБНОЙ ЛИТЕРАТУРЫ И ИНФОРМАЦИОННО МЕТОДИЧЕСКОЕ ОБЕСПЕЧЕНИЕ ДИСЦИПЛИНЫ</w:t>
      </w:r>
    </w:p>
    <w:p w:rsidR="001824E4" w:rsidRPr="00474337" w:rsidRDefault="001824E4" w:rsidP="001824E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</w:p>
    <w:p w:rsidR="00516866" w:rsidRPr="00516866" w:rsidRDefault="00516866" w:rsidP="005168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866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статистика: учебное пособие для бакалавров / В. Е. Гмурман.</w:t>
      </w:r>
      <w:r w:rsidRPr="0051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 : Юрайт, 2014. 479 </w:t>
      </w:r>
      <w:r w:rsidRPr="0051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51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94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11" w:history="1">
        <w:r w:rsidRPr="00516866">
          <w:rPr>
            <w:rStyle w:val="aa"/>
            <w:rFonts w:ascii="Times New Roman" w:hAnsi="Times New Roman" w:cs="Times New Roman"/>
            <w:sz w:val="28"/>
            <w:szCs w:val="28"/>
          </w:rPr>
          <w:t>http://lib.dvfu.ru:8080/lib/item?id=chamo:796357&amp;theme=FEFU</w:t>
        </w:r>
      </w:hyperlink>
      <w:r w:rsidRPr="00516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D8B" w:rsidRPr="00474337" w:rsidRDefault="00122D8B" w:rsidP="005168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Гмурман В.Е. Руководство к решению задач по теории вероятностей и математической статистике.- М., Высшее образование, 2008. 404 с.</w:t>
      </w:r>
      <w:r w:rsidRPr="00474337">
        <w:t xml:space="preserve"> </w:t>
      </w:r>
      <w:hyperlink r:id="rId12" w:history="1">
        <w:r w:rsidRPr="00474337">
          <w:rPr>
            <w:rStyle w:val="aa"/>
            <w:sz w:val="28"/>
            <w:szCs w:val="28"/>
          </w:rPr>
          <w:t>http://lib.dvfu.ru:8080/lib/item?id=chamo:384056&amp;theme=FEFU</w:t>
        </w:r>
      </w:hyperlink>
      <w:r w:rsidRPr="00474337">
        <w:rPr>
          <w:rFonts w:ascii="Times New Roman" w:hAnsi="Times New Roman"/>
          <w:sz w:val="28"/>
          <w:szCs w:val="28"/>
        </w:rPr>
        <w:t xml:space="preserve"> </w:t>
      </w:r>
    </w:p>
    <w:p w:rsidR="00516866" w:rsidRPr="00516866" w:rsidRDefault="00516866" w:rsidP="00516866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42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6866">
        <w:rPr>
          <w:rFonts w:ascii="Times New Roman" w:hAnsi="Times New Roman" w:cs="Times New Roman"/>
          <w:sz w:val="28"/>
          <w:szCs w:val="28"/>
        </w:rPr>
        <w:t xml:space="preserve">Теория вероятностей / Е. С. Вентцель. </w:t>
      </w:r>
      <w:r w:rsidRPr="0051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Москва: КноРус, 2016. 658 </w:t>
      </w:r>
      <w:r w:rsidRPr="005168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51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13" w:history="1"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http://lib.dvfu.ru:8080/lib/item?id=chamo:817191&amp;theme=FEFU</w:t>
        </w:r>
      </w:hyperlink>
      <w:r w:rsidRPr="0051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7808" w:rsidRPr="00474337" w:rsidRDefault="00727808" w:rsidP="00727808">
      <w:pPr>
        <w:numPr>
          <w:ilvl w:val="0"/>
          <w:numId w:val="3"/>
        </w:num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Вентцель Е.С., Овчаров Л.А. Теория вероятностей и ее инженерные приложения. - М.: </w:t>
      </w:r>
      <w:r>
        <w:rPr>
          <w:rFonts w:ascii="Times New Roman" w:hAnsi="Times New Roman"/>
          <w:sz w:val="28"/>
          <w:szCs w:val="28"/>
        </w:rPr>
        <w:t>Высшая школа</w:t>
      </w:r>
      <w:r w:rsidRPr="00474337"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</w:rPr>
        <w:t>7</w:t>
      </w:r>
      <w:r w:rsidRPr="00474337">
        <w:rPr>
          <w:rFonts w:ascii="Times New Roman" w:hAnsi="Times New Roman"/>
          <w:sz w:val="28"/>
          <w:szCs w:val="28"/>
        </w:rPr>
        <w:t>. – 4</w:t>
      </w:r>
      <w:r>
        <w:rPr>
          <w:rFonts w:ascii="Times New Roman" w:hAnsi="Times New Roman"/>
          <w:sz w:val="28"/>
          <w:szCs w:val="28"/>
        </w:rPr>
        <w:t>91</w:t>
      </w:r>
      <w:r w:rsidRPr="00474337">
        <w:rPr>
          <w:rFonts w:ascii="Times New Roman" w:hAnsi="Times New Roman"/>
          <w:sz w:val="28"/>
          <w:szCs w:val="28"/>
        </w:rPr>
        <w:t xml:space="preserve"> с. </w:t>
      </w:r>
      <w:hyperlink r:id="rId14" w:history="1">
        <w:r w:rsidRPr="00310CF5">
          <w:rPr>
            <w:rStyle w:val="aa"/>
            <w:rFonts w:ascii="Times New Roman" w:hAnsi="Times New Roman"/>
            <w:sz w:val="28"/>
            <w:szCs w:val="28"/>
          </w:rPr>
          <w:t>https://lib.dvfu.ru:8443/lib/item?id=chamo:384488&amp;theme=FEFU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2116B8" w:rsidRDefault="00BF59F2" w:rsidP="00516866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42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9F2">
        <w:rPr>
          <w:rFonts w:ascii="Times New Roman" w:hAnsi="Times New Roman" w:cs="Times New Roman"/>
          <w:sz w:val="28"/>
          <w:szCs w:val="28"/>
        </w:rPr>
        <w:lastRenderedPageBreak/>
        <w:t xml:space="preserve">Емельянов Г.В., Скитович В.П. Задачник по теории вероятностей и математической статистике. – М.: Лань, 2007. - 336с. </w:t>
      </w:r>
      <w:hyperlink r:id="rId15" w:history="1">
        <w:r w:rsidRPr="00BF59F2">
          <w:rPr>
            <w:rStyle w:val="aa"/>
            <w:rFonts w:ascii="Times New Roman" w:hAnsi="Times New Roman" w:cs="Times New Roman"/>
            <w:sz w:val="28"/>
            <w:szCs w:val="28"/>
          </w:rPr>
          <w:t>http://lib.dvfu.ru:8080/lib/item?id=chamo:281951&amp;theme=FEFU</w:t>
        </w:r>
      </w:hyperlink>
      <w:r w:rsidRPr="00BF5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6B8" w:rsidRPr="00727808" w:rsidRDefault="002116B8" w:rsidP="002116B8">
      <w:pPr>
        <w:numPr>
          <w:ilvl w:val="0"/>
          <w:numId w:val="3"/>
        </w:num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BF59F2">
        <w:rPr>
          <w:rFonts w:ascii="Times New Roman" w:hAnsi="Times New Roman"/>
          <w:sz w:val="28"/>
          <w:szCs w:val="28"/>
        </w:rPr>
        <w:t xml:space="preserve">Теория вероятностей и математическая статистика: Учебное пособие / С.В. Павлов. - М.: ИЦ РИОР: ИНФРА-М, 2010. - 186 с.: 70x100 1/32. - (Карманное учебное пособие). (обложка, карм. формат) ISBN 978-5-369-00679-5/ </w:t>
      </w:r>
      <w:hyperlink r:id="rId16" w:history="1">
        <w:r w:rsidRPr="005E6DC2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5E6DC2">
          <w:rPr>
            <w:rStyle w:val="aa"/>
            <w:rFonts w:ascii="Times New Roman" w:hAnsi="Times New Roman"/>
            <w:sz w:val="28"/>
            <w:szCs w:val="28"/>
          </w:rPr>
          <w:t>://</w:t>
        </w:r>
        <w:r w:rsidRPr="005E6DC2">
          <w:rPr>
            <w:rStyle w:val="aa"/>
            <w:rFonts w:ascii="Times New Roman" w:hAnsi="Times New Roman"/>
            <w:sz w:val="28"/>
            <w:szCs w:val="28"/>
            <w:lang w:val="en-US"/>
          </w:rPr>
          <w:t>znanium</w:t>
        </w:r>
        <w:r w:rsidRPr="005E6DC2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E6DC2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  <w:r w:rsidRPr="005E6DC2">
          <w:rPr>
            <w:rStyle w:val="aa"/>
            <w:rFonts w:ascii="Times New Roman" w:hAnsi="Times New Roman"/>
            <w:sz w:val="28"/>
            <w:szCs w:val="28"/>
          </w:rPr>
          <w:t>/</w:t>
        </w:r>
        <w:r w:rsidRPr="005E6DC2">
          <w:rPr>
            <w:rStyle w:val="aa"/>
            <w:rFonts w:ascii="Times New Roman" w:hAnsi="Times New Roman"/>
            <w:sz w:val="28"/>
            <w:szCs w:val="28"/>
            <w:lang w:val="en-US"/>
          </w:rPr>
          <w:t>go</w:t>
        </w:r>
        <w:r w:rsidRPr="005E6DC2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E6DC2">
          <w:rPr>
            <w:rStyle w:val="aa"/>
            <w:rFonts w:ascii="Times New Roman" w:hAnsi="Times New Roman"/>
            <w:sz w:val="28"/>
            <w:szCs w:val="28"/>
            <w:lang w:val="en-US"/>
          </w:rPr>
          <w:t>php</w:t>
        </w:r>
        <w:r w:rsidRPr="005E6DC2">
          <w:rPr>
            <w:rStyle w:val="aa"/>
            <w:rFonts w:ascii="Times New Roman" w:hAnsi="Times New Roman"/>
            <w:sz w:val="28"/>
            <w:szCs w:val="28"/>
          </w:rPr>
          <w:t>?</w:t>
        </w:r>
        <w:r w:rsidRPr="005E6DC2">
          <w:rPr>
            <w:rStyle w:val="aa"/>
            <w:rFonts w:ascii="Times New Roman" w:hAnsi="Times New Roman"/>
            <w:sz w:val="28"/>
            <w:szCs w:val="28"/>
            <w:lang w:val="en-US"/>
          </w:rPr>
          <w:t>id</w:t>
        </w:r>
        <w:r w:rsidRPr="005E6DC2">
          <w:rPr>
            <w:rStyle w:val="aa"/>
            <w:rFonts w:ascii="Times New Roman" w:hAnsi="Times New Roman"/>
            <w:sz w:val="28"/>
            <w:szCs w:val="28"/>
          </w:rPr>
          <w:t>=217167</w:t>
        </w:r>
      </w:hyperlink>
    </w:p>
    <w:p w:rsidR="002116B8" w:rsidRPr="00BF59F2" w:rsidRDefault="002116B8" w:rsidP="002116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9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Балдин, К. В. </w:t>
      </w:r>
      <w:r w:rsidRPr="00BF5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 вероятностей и математическая статистика</w:t>
      </w:r>
      <w:r w:rsidRPr="00BF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[Электронный ресурс]: Учебник / К. В. </w:t>
      </w:r>
      <w:r w:rsidRPr="00BF59F2">
        <w:rPr>
          <w:rFonts w:ascii="Times New Roman" w:hAnsi="Times New Roman" w:cs="Times New Roman"/>
          <w:sz w:val="28"/>
          <w:szCs w:val="28"/>
          <w:shd w:val="clear" w:color="auto" w:fill="FFFFFF"/>
        </w:rPr>
        <w:t>Балдин</w:t>
      </w:r>
      <w:r w:rsidRPr="00BF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Н. </w:t>
      </w:r>
      <w:r w:rsidRPr="00BF59F2">
        <w:rPr>
          <w:rFonts w:ascii="Times New Roman" w:hAnsi="Times New Roman"/>
          <w:sz w:val="28"/>
          <w:szCs w:val="28"/>
        </w:rPr>
        <w:t>Башлыков</w:t>
      </w:r>
      <w:r w:rsidRPr="00BF59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В. Рукосуев. - 2-е изд. - М.: Дашков и К, 2010. - 473 с. - ISBN 978-5-394-00617-3</w:t>
      </w:r>
      <w:r w:rsidRPr="00BF59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BF59F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5E6DC2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http://znanium.com/go.php?id=414902</w:t>
        </w:r>
      </w:hyperlink>
    </w:p>
    <w:p w:rsidR="00BF59F2" w:rsidRPr="002116B8" w:rsidRDefault="002116B8" w:rsidP="00516866">
      <w:pPr>
        <w:widowControl w:val="0"/>
        <w:numPr>
          <w:ilvl w:val="0"/>
          <w:numId w:val="3"/>
        </w:numPr>
        <w:shd w:val="clear" w:color="auto" w:fill="FFFFFF"/>
        <w:tabs>
          <w:tab w:val="left" w:pos="4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Математическая статистика</w:t>
      </w:r>
      <w:r w:rsidRPr="002116B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/ Р.Ш. Хуснутдинов. - М.: НИЦ ИНФРА-М, 2015. - 205 с.: 60x88 1/16. - (Высшее образование: Бакалавриат). (обложка) ISBN 978-5-16-009520-2, 500 экз.</w:t>
      </w:r>
      <w:r w:rsidR="00BF59F2" w:rsidRPr="002116B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5E6DC2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http://znanium.com/go.php?id=445667</w:t>
        </w:r>
      </w:hyperlink>
    </w:p>
    <w:p w:rsidR="00D60064" w:rsidRPr="00474337" w:rsidRDefault="00D60064" w:rsidP="001824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4E4" w:rsidRPr="00474337" w:rsidRDefault="001824E4" w:rsidP="001824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</w:t>
      </w:r>
    </w:p>
    <w:p w:rsidR="00122D8B" w:rsidRPr="00474337" w:rsidRDefault="00122D8B" w:rsidP="00122D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Чистяков В.П. Курс теории вероятностей. – Спб.: Лань, 2003. 272 с.</w:t>
      </w:r>
      <w:r w:rsidRPr="00474337">
        <w:t xml:space="preserve"> </w:t>
      </w:r>
      <w:hyperlink r:id="rId19" w:history="1">
        <w:r w:rsidRPr="00474337">
          <w:rPr>
            <w:rStyle w:val="aa"/>
            <w:sz w:val="28"/>
            <w:szCs w:val="28"/>
          </w:rPr>
          <w:t>http://lib.dvfu.ru:8080/lib/item?id=chamo:357223&amp;theme=FEFU</w:t>
        </w:r>
      </w:hyperlink>
      <w:r w:rsidRPr="00474337">
        <w:rPr>
          <w:rFonts w:ascii="Times New Roman" w:hAnsi="Times New Roman"/>
          <w:sz w:val="28"/>
          <w:szCs w:val="28"/>
        </w:rPr>
        <w:t xml:space="preserve"> </w:t>
      </w:r>
    </w:p>
    <w:p w:rsidR="00516866" w:rsidRPr="00474337" w:rsidRDefault="00516866" w:rsidP="005168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Пугачев В.С. Теория вероятностей и математическая статистика. 2-е изд., исправл. и доп. - М., Физматлит, 2002. – 479 с. </w:t>
      </w:r>
      <w:hyperlink r:id="rId20" w:history="1">
        <w:r w:rsidRPr="00474337">
          <w:rPr>
            <w:rStyle w:val="aa"/>
            <w:sz w:val="28"/>
            <w:szCs w:val="28"/>
          </w:rPr>
          <w:t>http://lib.dvfu.ru:8080/lib/item?id=chamo:2589&amp;theme=FEFU</w:t>
        </w:r>
      </w:hyperlink>
      <w:r w:rsidRPr="00474337">
        <w:rPr>
          <w:rFonts w:ascii="Times New Roman" w:hAnsi="Times New Roman"/>
          <w:sz w:val="28"/>
          <w:szCs w:val="28"/>
        </w:rPr>
        <w:t xml:space="preserve"> </w:t>
      </w:r>
    </w:p>
    <w:p w:rsidR="00516866" w:rsidRPr="00474337" w:rsidRDefault="00516866" w:rsidP="005168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Гнеденко Б.В. Курс теории вероятностей: Учебник. Изд. 8-е, испр. и доп. - М.:Едиториал УРСС, 2005 – 448 с. </w:t>
      </w:r>
      <w:hyperlink r:id="rId21" w:history="1">
        <w:r w:rsidRPr="00474337">
          <w:rPr>
            <w:rStyle w:val="aa"/>
            <w:sz w:val="28"/>
            <w:szCs w:val="28"/>
          </w:rPr>
          <w:t>http://lib.dvfu.ru:8080/lib/item?id=chamo:260469&amp;theme=FEFU</w:t>
        </w:r>
      </w:hyperlink>
      <w:r w:rsidRPr="00474337">
        <w:rPr>
          <w:rFonts w:ascii="Times New Roman" w:hAnsi="Times New Roman"/>
          <w:sz w:val="28"/>
          <w:szCs w:val="28"/>
        </w:rPr>
        <w:t xml:space="preserve"> </w:t>
      </w:r>
    </w:p>
    <w:p w:rsidR="00BF59F2" w:rsidRPr="00474337" w:rsidRDefault="00BF59F2" w:rsidP="00BF59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Золотаревская Д.И. Теория вероятностей: Задачи с решениями: Учебное пособие. Изд. 2-е, перераб. и доп. – М.:Едиториал УРСС, 2003- 168 с. </w:t>
      </w:r>
      <w:hyperlink r:id="rId22" w:history="1">
        <w:r w:rsidRPr="00474337">
          <w:rPr>
            <w:rStyle w:val="aa"/>
            <w:sz w:val="28"/>
            <w:szCs w:val="28"/>
          </w:rPr>
          <w:t>http://lib.dvfu.ru:8080/lib/item?id=chamo:5803&amp;theme=FEFU</w:t>
        </w:r>
      </w:hyperlink>
      <w:r w:rsidRPr="00474337">
        <w:rPr>
          <w:rFonts w:ascii="Times New Roman" w:hAnsi="Times New Roman"/>
          <w:sz w:val="28"/>
          <w:szCs w:val="28"/>
        </w:rPr>
        <w:t xml:space="preserve"> </w:t>
      </w:r>
    </w:p>
    <w:p w:rsidR="00BF59F2" w:rsidRPr="00BF59F2" w:rsidRDefault="00BF59F2" w:rsidP="00BF59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Теория вероятностей и математическая статистика: учебник для вузов по экономическим специальностям / В. А. Колемаев, В. Н. </w:t>
      </w:r>
      <w:r w:rsidRPr="00E50305">
        <w:rPr>
          <w:rFonts w:ascii="Times New Roman" w:hAnsi="Times New Roman" w:cs="Times New Roman"/>
          <w:sz w:val="28"/>
          <w:szCs w:val="28"/>
        </w:rPr>
        <w:t>Калинина</w:t>
      </w:r>
      <w:r w:rsidRPr="00E50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50305">
        <w:rPr>
          <w:rFonts w:ascii="Times New Roman" w:hAnsi="Times New Roman" w:cs="Times New Roman"/>
          <w:sz w:val="28"/>
          <w:szCs w:val="28"/>
        </w:rPr>
        <w:t xml:space="preserve"> </w:t>
      </w:r>
      <w:r w:rsidRPr="00E5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Москва: ЮНИТИ, 2003. </w:t>
      </w:r>
      <w:hyperlink r:id="rId23" w:history="1">
        <w:r w:rsidRPr="00E5030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http://lib.dvfu.ru:8080/lib/item?id=chamo:5806&amp;theme=FEFU</w:t>
        </w:r>
      </w:hyperlink>
      <w:r w:rsidRPr="00E5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16866" w:rsidRPr="00516866" w:rsidRDefault="00516866" w:rsidP="005168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случайных процессов / А. В. Булинский, А. Н. </w:t>
      </w:r>
      <w:r w:rsidRPr="0051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Ширяев</w:t>
      </w:r>
      <w:r w:rsidRPr="0051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1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Физматлит, 2003. 399 </w:t>
      </w:r>
      <w:r w:rsidRPr="005168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51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24" w:history="1"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dvfu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:8080/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item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id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chamo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:301909&amp;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theme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51686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FEFU</w:t>
        </w:r>
      </w:hyperlink>
      <w:r w:rsidRPr="0051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2D8B" w:rsidRPr="00474337" w:rsidRDefault="00122D8B" w:rsidP="00122D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Коршунов Д.А. и др. Сборник задач и упражнений по теории  вероятностей. – СПб.: Лань. – 2004. 192 с. </w:t>
      </w:r>
      <w:hyperlink r:id="rId25" w:history="1">
        <w:r w:rsidRPr="00474337">
          <w:rPr>
            <w:rStyle w:val="aa"/>
            <w:sz w:val="28"/>
            <w:szCs w:val="28"/>
          </w:rPr>
          <w:t>http://lib.dvfu.ru:8080/lib/item?id=chamo:247856&amp;theme=FEFU</w:t>
        </w:r>
      </w:hyperlink>
      <w:r w:rsidRPr="00474337">
        <w:rPr>
          <w:rFonts w:ascii="Times New Roman" w:hAnsi="Times New Roman"/>
          <w:sz w:val="28"/>
          <w:szCs w:val="28"/>
        </w:rPr>
        <w:t xml:space="preserve"> </w:t>
      </w:r>
    </w:p>
    <w:p w:rsidR="00122D8B" w:rsidRPr="00474337" w:rsidRDefault="00122D8B" w:rsidP="00122D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 Крамер Г. Математические методы статистики. – М., Мир, 1975. </w:t>
      </w:r>
      <w:hyperlink r:id="rId26" w:history="1">
        <w:r w:rsidRPr="00474337">
          <w:rPr>
            <w:rStyle w:val="aa"/>
            <w:sz w:val="28"/>
            <w:szCs w:val="28"/>
          </w:rPr>
          <w:t>http://lib.dvfu.ru:8080/lib/item?id=chamo:59233&amp;theme=FEFU</w:t>
        </w:r>
      </w:hyperlink>
      <w:r w:rsidRPr="00474337">
        <w:rPr>
          <w:rFonts w:ascii="Times New Roman" w:hAnsi="Times New Roman"/>
          <w:sz w:val="28"/>
          <w:szCs w:val="28"/>
        </w:rPr>
        <w:t xml:space="preserve"> </w:t>
      </w:r>
    </w:p>
    <w:p w:rsidR="00122D8B" w:rsidRPr="00474337" w:rsidRDefault="00122D8B" w:rsidP="00122D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 Рао С.Р. Линейные статистические методы и их применения. - М., Наука, 1968. </w:t>
      </w:r>
    </w:p>
    <w:p w:rsidR="00122D8B" w:rsidRPr="00474337" w:rsidRDefault="00122D8B" w:rsidP="00122D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lastRenderedPageBreak/>
        <w:t xml:space="preserve">Хастингс Н., Пикок Дж. Справочник по статистическим распределениям. – М., Статистика, 1980. 95 с. </w:t>
      </w:r>
      <w:r w:rsidRPr="00474337">
        <w:t xml:space="preserve"> </w:t>
      </w:r>
      <w:hyperlink r:id="rId27" w:history="1">
        <w:r w:rsidRPr="00474337">
          <w:rPr>
            <w:rStyle w:val="aa"/>
            <w:sz w:val="28"/>
            <w:szCs w:val="28"/>
          </w:rPr>
          <w:t>http://lib.dvfu.ru:8080/lib/item?id=chamo:42930&amp;theme=FEFU</w:t>
        </w:r>
      </w:hyperlink>
      <w:r w:rsidRPr="00474337">
        <w:rPr>
          <w:rFonts w:ascii="Times New Roman" w:hAnsi="Times New Roman"/>
          <w:sz w:val="28"/>
          <w:szCs w:val="28"/>
        </w:rPr>
        <w:t xml:space="preserve"> </w:t>
      </w:r>
    </w:p>
    <w:p w:rsidR="006A1D9E" w:rsidRPr="00474337" w:rsidRDefault="006A1D9E"/>
    <w:p w:rsidR="00D60064" w:rsidRPr="00474337" w:rsidRDefault="00D60064" w:rsidP="00D60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337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</w:t>
      </w:r>
    </w:p>
    <w:p w:rsidR="00D60064" w:rsidRPr="00474337" w:rsidRDefault="00D60064" w:rsidP="00D60064">
      <w:pPr>
        <w:autoSpaceDE w:val="0"/>
        <w:autoSpaceDN w:val="0"/>
        <w:adjustRightInd w:val="0"/>
        <w:spacing w:after="0" w:line="360" w:lineRule="auto"/>
        <w:ind w:firstLine="426"/>
        <w:jc w:val="both"/>
      </w:pPr>
    </w:p>
    <w:p w:rsidR="00727808" w:rsidRPr="00727808" w:rsidRDefault="00741FE0" w:rsidP="00727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hyperlink r:id="rId28" w:history="1">
        <w:r w:rsidR="00727808" w:rsidRPr="00727808">
          <w:rPr>
            <w:rStyle w:val="aa"/>
            <w:rFonts w:ascii="Times New Roman" w:hAnsi="Times New Roman" w:cs="Times New Roman"/>
            <w:sz w:val="28"/>
            <w:szCs w:val="28"/>
          </w:rPr>
          <w:t>https://e.lanbook.com/book/59747</w:t>
        </w:r>
      </w:hyperlink>
      <w:r w:rsidR="00727808" w:rsidRPr="00727808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Кобзарь А.И. Прикладная математическая статистика. Для инженеров и научных работников. М.: Физматлит, 2012.-816 с.</w:t>
      </w:r>
    </w:p>
    <w:p w:rsidR="00727808" w:rsidRPr="00BF59F2" w:rsidRDefault="00741FE0" w:rsidP="002116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2116B8" w:rsidRPr="005E6DC2">
          <w:rPr>
            <w:rStyle w:val="aa"/>
            <w:rFonts w:ascii="Times New Roman" w:hAnsi="Times New Roman"/>
            <w:sz w:val="28"/>
            <w:szCs w:val="28"/>
          </w:rPr>
          <w:t>http://www.matburo.ru/tvart_sub.php?p=art_tvims</w:t>
        </w:r>
      </w:hyperlink>
      <w:r w:rsidR="002116B8">
        <w:rPr>
          <w:rFonts w:ascii="Times New Roman" w:hAnsi="Times New Roman"/>
          <w:sz w:val="28"/>
          <w:szCs w:val="28"/>
        </w:rPr>
        <w:t xml:space="preserve"> </w:t>
      </w:r>
      <w:r w:rsidR="002116B8" w:rsidRPr="002116B8">
        <w:rPr>
          <w:rFonts w:ascii="Times New Roman" w:hAnsi="Times New Roman" w:cs="Times New Roman"/>
          <w:bCs/>
          <w:color w:val="111111"/>
          <w:sz w:val="28"/>
          <w:szCs w:val="28"/>
        </w:rPr>
        <w:t>Статьи</w:t>
      </w:r>
      <w:r w:rsidR="002116B8">
        <w:rPr>
          <w:rFonts w:ascii="Times New Roman" w:hAnsi="Times New Roman"/>
          <w:sz w:val="28"/>
          <w:szCs w:val="28"/>
        </w:rPr>
        <w:t xml:space="preserve"> по теории вероятности</w:t>
      </w:r>
    </w:p>
    <w:p w:rsidR="00D60064" w:rsidRDefault="00741FE0" w:rsidP="002116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2116B8" w:rsidRPr="002116B8">
          <w:rPr>
            <w:rStyle w:val="aa"/>
            <w:rFonts w:ascii="Times New Roman" w:hAnsi="Times New Roman" w:cs="Times New Roman"/>
            <w:sz w:val="28"/>
            <w:szCs w:val="28"/>
          </w:rPr>
          <w:t>http://mathprofi.ru/teorija_verojatnostei.html</w:t>
        </w:r>
      </w:hyperlink>
      <w:r w:rsidR="002116B8" w:rsidRPr="002116B8">
        <w:rPr>
          <w:rFonts w:ascii="Times New Roman" w:hAnsi="Times New Roman" w:cs="Times New Roman"/>
          <w:sz w:val="28"/>
          <w:szCs w:val="28"/>
        </w:rPr>
        <w:t xml:space="preserve"> Сайт по высшей математике</w:t>
      </w:r>
    </w:p>
    <w:p w:rsidR="002116B8" w:rsidRDefault="00741FE0" w:rsidP="002116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2116B8" w:rsidRPr="005E6DC2">
          <w:rPr>
            <w:rStyle w:val="aa"/>
            <w:rFonts w:ascii="Times New Roman" w:hAnsi="Times New Roman" w:cs="Times New Roman"/>
            <w:sz w:val="28"/>
            <w:szCs w:val="28"/>
          </w:rPr>
          <w:t>http://www.nsu.ru/mmf/tvims/lotov/tvims.pdf Лотов В.И</w:t>
        </w:r>
      </w:hyperlink>
      <w:r w:rsidR="002116B8">
        <w:rPr>
          <w:rFonts w:ascii="Times New Roman" w:hAnsi="Times New Roman" w:cs="Times New Roman"/>
          <w:sz w:val="28"/>
          <w:szCs w:val="28"/>
        </w:rPr>
        <w:t>. Теория вероятностей и математическая статистика. Семестровый курс лекций для студентов факультета информационных технологий.</w:t>
      </w:r>
    </w:p>
    <w:p w:rsidR="002116B8" w:rsidRDefault="00741FE0" w:rsidP="002116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2116B8" w:rsidRPr="005E6DC2">
          <w:rPr>
            <w:rStyle w:val="aa"/>
            <w:rFonts w:ascii="Times New Roman" w:hAnsi="Times New Roman" w:cs="Times New Roman"/>
            <w:sz w:val="28"/>
            <w:szCs w:val="28"/>
          </w:rPr>
          <w:t>http://statistica.ru/theory/</w:t>
        </w:r>
      </w:hyperlink>
      <w:r w:rsidR="002116B8">
        <w:rPr>
          <w:rFonts w:ascii="Times New Roman" w:hAnsi="Times New Roman" w:cs="Times New Roman"/>
          <w:sz w:val="28"/>
          <w:szCs w:val="28"/>
        </w:rPr>
        <w:t xml:space="preserve"> Портал знаний. Теория вероятностей</w:t>
      </w:r>
    </w:p>
    <w:p w:rsidR="002116B8" w:rsidRPr="002116B8" w:rsidRDefault="00741FE0" w:rsidP="002116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2116B8" w:rsidRPr="005E6DC2">
          <w:rPr>
            <w:rStyle w:val="aa"/>
            <w:rFonts w:ascii="Times New Roman" w:hAnsi="Times New Roman" w:cs="Times New Roman"/>
            <w:sz w:val="28"/>
            <w:szCs w:val="28"/>
          </w:rPr>
          <w:t>http://eqworld.ipmnet.ru/ru/library/mathematics/probability.htm</w:t>
        </w:r>
      </w:hyperlink>
      <w:r w:rsidR="002116B8">
        <w:rPr>
          <w:rFonts w:ascii="Times New Roman" w:hAnsi="Times New Roman" w:cs="Times New Roman"/>
          <w:sz w:val="28"/>
          <w:szCs w:val="28"/>
        </w:rPr>
        <w:t xml:space="preserve"> Мир математических уравнений. Книги по математике</w:t>
      </w:r>
    </w:p>
    <w:p w:rsidR="002116B8" w:rsidRDefault="002116B8" w:rsidP="00187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6B8" w:rsidRDefault="002116B8" w:rsidP="00187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0064" w:rsidRPr="00474337" w:rsidRDefault="00D60064" w:rsidP="00187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4337">
        <w:rPr>
          <w:rFonts w:ascii="Times New Roman" w:hAnsi="Times New Roman" w:cs="Times New Roman"/>
          <w:b/>
          <w:bCs/>
          <w:sz w:val="28"/>
          <w:szCs w:val="28"/>
        </w:rPr>
        <w:t>Перечень информационных технологий и программного обеспечения</w:t>
      </w:r>
    </w:p>
    <w:p w:rsidR="00FF0F69" w:rsidRPr="00474337" w:rsidRDefault="00FF0F69" w:rsidP="00FF0F6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337">
        <w:rPr>
          <w:rFonts w:ascii="Times New Roman" w:hAnsi="Times New Roman" w:cs="Times New Roman"/>
          <w:iCs/>
          <w:sz w:val="28"/>
          <w:szCs w:val="28"/>
        </w:rPr>
        <w:t xml:space="preserve">Лекции проводятся с использованием проектора и мультимедийного комплекса для проведения лекций внутренней системы портала ДВФУ. Лабораторные занятия проводятся в специализированном компьютерном классе. Для составления документации используется текстовый процессор (LibreOffice или </w:t>
      </w:r>
      <w:r w:rsidRPr="00474337">
        <w:rPr>
          <w:rFonts w:ascii="Times New Roman" w:hAnsi="Times New Roman" w:cs="Times New Roman"/>
          <w:iCs/>
          <w:sz w:val="28"/>
          <w:szCs w:val="28"/>
          <w:lang w:val="en-US"/>
        </w:rPr>
        <w:t>MicrosoftWord</w:t>
      </w:r>
      <w:r w:rsidRPr="00474337">
        <w:rPr>
          <w:rFonts w:ascii="Times New Roman" w:hAnsi="Times New Roman" w:cs="Times New Roman"/>
          <w:iCs/>
          <w:sz w:val="28"/>
          <w:szCs w:val="28"/>
        </w:rPr>
        <w:t>).</w:t>
      </w:r>
    </w:p>
    <w:p w:rsidR="00D60064" w:rsidRPr="00474337" w:rsidRDefault="00D60064" w:rsidP="00D6006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60064" w:rsidRPr="00474337" w:rsidRDefault="00D60064" w:rsidP="00D60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337">
        <w:rPr>
          <w:rFonts w:ascii="Times New Roman" w:hAnsi="Times New Roman" w:cs="Times New Roman"/>
          <w:b/>
          <w:bCs/>
          <w:sz w:val="28"/>
          <w:szCs w:val="28"/>
        </w:rPr>
        <w:t>VI. МЕТОДИЧЕСКИЕ УКАЗАНИЯ ПО ОСВОЕНИЮ ДИСЦИПЛИНЫ</w:t>
      </w:r>
    </w:p>
    <w:p w:rsidR="005930E6" w:rsidRPr="00474337" w:rsidRDefault="005930E6" w:rsidP="005930E6">
      <w:pPr>
        <w:spacing w:after="0" w:line="360" w:lineRule="auto"/>
        <w:ind w:firstLine="426"/>
        <w:jc w:val="both"/>
      </w:pPr>
      <w:r w:rsidRPr="00474337">
        <w:rPr>
          <w:rFonts w:ascii="Times New Roman" w:hAnsi="Times New Roman" w:cs="Times New Roman"/>
          <w:iCs/>
          <w:sz w:val="28"/>
          <w:szCs w:val="28"/>
        </w:rPr>
        <w:t>Дисциплина изучается в следующих организационных формах: лекционное занятие; лабораторное занятие; самостоятельное изучение теоретического материала; самостоятельное выполнение индивидуального проекта; индивидуальные и групповые консультации.</w:t>
      </w:r>
    </w:p>
    <w:p w:rsidR="005930E6" w:rsidRPr="00474337" w:rsidRDefault="005930E6" w:rsidP="005930E6">
      <w:pPr>
        <w:spacing w:after="0" w:line="360" w:lineRule="auto"/>
        <w:ind w:firstLine="426"/>
        <w:jc w:val="both"/>
      </w:pPr>
      <w:r w:rsidRPr="00474337">
        <w:rPr>
          <w:rFonts w:ascii="Times New Roman" w:hAnsi="Times New Roman" w:cs="Times New Roman"/>
          <w:iCs/>
          <w:sz w:val="28"/>
          <w:szCs w:val="28"/>
        </w:rPr>
        <w:t>Основной формой самостоятельной работы студента является изучение конспекта лекций, их дополнение рекомендованной литературой, выполнение проекта, а также активная работа на лабораторных занятиях.</w:t>
      </w:r>
    </w:p>
    <w:p w:rsidR="005930E6" w:rsidRPr="00474337" w:rsidRDefault="005930E6" w:rsidP="005930E6">
      <w:pPr>
        <w:spacing w:after="0" w:line="360" w:lineRule="auto"/>
        <w:ind w:firstLine="426"/>
        <w:jc w:val="both"/>
      </w:pPr>
      <w:r w:rsidRPr="00474337">
        <w:rPr>
          <w:rFonts w:ascii="Times New Roman" w:hAnsi="Times New Roman" w:cs="Times New Roman"/>
          <w:iCs/>
          <w:sz w:val="28"/>
          <w:szCs w:val="28"/>
        </w:rPr>
        <w:lastRenderedPageBreak/>
        <w:t>К прослушиванию лекции следует готовиться, для этого необходимо знать программу курса и рекомендованную литературу. Тогда в процессе лекции легче отделить главное от второстепенного, легче сориентироваться: что записать, что самостоятельно проработать, что является трудным для понимания, а что легко усвоить.</w:t>
      </w:r>
    </w:p>
    <w:p w:rsidR="005930E6" w:rsidRPr="00474337" w:rsidRDefault="005930E6" w:rsidP="005930E6">
      <w:pPr>
        <w:spacing w:after="0" w:line="360" w:lineRule="auto"/>
        <w:ind w:firstLine="426"/>
        <w:jc w:val="both"/>
      </w:pPr>
      <w:r w:rsidRPr="00474337">
        <w:rPr>
          <w:rFonts w:ascii="Times New Roman" w:hAnsi="Times New Roman" w:cs="Times New Roman"/>
          <w:iCs/>
          <w:sz w:val="28"/>
          <w:szCs w:val="28"/>
        </w:rPr>
        <w:t>Контроль за выполнением самостоятельной работы студента производится в виде контроля каждого этапа работы, отраженного в документации и защиты проекта.</w:t>
      </w:r>
    </w:p>
    <w:p w:rsidR="005930E6" w:rsidRPr="00474337" w:rsidRDefault="005930E6" w:rsidP="005930E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Студент должен планировать график самостоятельной работы по дисциплине и придерживаться его.</w:t>
      </w:r>
    </w:p>
    <w:p w:rsidR="002A4F2D" w:rsidRDefault="002A4F2D" w:rsidP="002A4F2D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2D" w:rsidRPr="00474337" w:rsidRDefault="002A4F2D" w:rsidP="002A4F2D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37">
        <w:rPr>
          <w:rFonts w:ascii="Times New Roman" w:hAnsi="Times New Roman" w:cs="Times New Roman"/>
          <w:b/>
          <w:sz w:val="28"/>
          <w:szCs w:val="28"/>
        </w:rPr>
        <w:t>Рекомендации по планированию и организации времени, отведенного на изучение дисциплины</w:t>
      </w:r>
    </w:p>
    <w:p w:rsidR="002A4F2D" w:rsidRPr="00474337" w:rsidRDefault="002A4F2D" w:rsidP="002A4F2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Освоение дисциплины следует начинать с изучения рабочей учебной программы, которая содержит основные требования к знаниям, умениям и навыкам. Обязательно следует учитывать рекомендации преподавателя, данные в ходе установочных занятий. Затем – приступать к изучению отдельных разделов и тем в порядке, предусмотренном программой.</w:t>
      </w:r>
    </w:p>
    <w:p w:rsidR="002A4F2D" w:rsidRPr="00474337" w:rsidRDefault="002A4F2D" w:rsidP="002A4F2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Получив представление об основном содержании раздела, темы, необходимо изучить материал с помощью рекомендуемой основной литературы. Целесообразно составить краткий конспект или схему, отображающую смысл и связи основных понятий данного раздела и включенных в него тем. Обязательно следует записывать возникшие вопросы, на которые не удалось ответить самостоятельно.</w:t>
      </w:r>
    </w:p>
    <w:p w:rsidR="002A4F2D" w:rsidRPr="00474337" w:rsidRDefault="002A4F2D" w:rsidP="002A4F2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Подготовку к началу обучения включает несколько необходимых пунктов:</w:t>
      </w: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1)</w:t>
      </w:r>
      <w:r w:rsidRPr="00474337">
        <w:rPr>
          <w:rFonts w:ascii="Times New Roman" w:hAnsi="Times New Roman" w:cs="Times New Roman"/>
          <w:sz w:val="28"/>
          <w:szCs w:val="28"/>
        </w:rPr>
        <w:tab/>
        <w:t>Необходимо создать для себя рациональный и эмоционально достаточный уровень мотивации к последовательному и планомерному изучению дисциплины.</w:t>
      </w: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474337">
        <w:rPr>
          <w:rFonts w:ascii="Times New Roman" w:hAnsi="Times New Roman" w:cs="Times New Roman"/>
          <w:sz w:val="28"/>
          <w:szCs w:val="28"/>
        </w:rPr>
        <w:tab/>
        <w:t>Необходимо изучить список рекомендованной основной и дополнительной литературы и убедиться в её наличии у себя дома или в библиотеке в бумажном или электронном виде.</w:t>
      </w: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3)</w:t>
      </w:r>
      <w:r w:rsidRPr="00474337">
        <w:rPr>
          <w:rFonts w:ascii="Times New Roman" w:hAnsi="Times New Roman" w:cs="Times New Roman"/>
          <w:sz w:val="28"/>
          <w:szCs w:val="28"/>
        </w:rPr>
        <w:tab/>
        <w:t>Желательно в самом начале периода обучения возможно тщательнее спланировать время, отводимое на работу с источниками и литературой по дисциплине, представить этот план в наглядной форме (график работы с датами) и в дальнейшем его придерживаться, не допуская срывов графика индивидуальной работы и «аврала» в предсессионный период. Пренебрежение этим пунктом приводит к переутомлению и резкому снижению качества усвоения учебного материала.</w:t>
      </w: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37">
        <w:rPr>
          <w:rFonts w:ascii="Times New Roman" w:hAnsi="Times New Roman" w:cs="Times New Roman"/>
          <w:b/>
          <w:sz w:val="28"/>
          <w:szCs w:val="28"/>
        </w:rPr>
        <w:t>Рекомендации по работе с литературой</w:t>
      </w: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1)</w:t>
      </w:r>
      <w:r w:rsidRPr="00474337">
        <w:rPr>
          <w:rFonts w:ascii="Times New Roman" w:hAnsi="Times New Roman" w:cs="Times New Roman"/>
          <w:sz w:val="28"/>
          <w:szCs w:val="28"/>
        </w:rPr>
        <w:tab/>
        <w:t xml:space="preserve">Всю учебную литературу желательно изучать «под конспект». Цель написания конспекта по дисциплине – сформировать навыки по поиску, отбору, анализу и формулированию учебного материала. </w:t>
      </w: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2)</w:t>
      </w:r>
      <w:r w:rsidRPr="00474337">
        <w:rPr>
          <w:rFonts w:ascii="Times New Roman" w:hAnsi="Times New Roman" w:cs="Times New Roman"/>
          <w:sz w:val="28"/>
          <w:szCs w:val="28"/>
        </w:rPr>
        <w:tab/>
        <w:t>Написание конспекта должно быть творческим – нужно не переписывать текст из источников, но пытаться кратко излагать своими словами содержание ответа, при этом максимально структурируя конспект, используя символы и условные обозначения.</w:t>
      </w: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3)</w:t>
      </w:r>
      <w:r w:rsidRPr="00474337">
        <w:rPr>
          <w:rFonts w:ascii="Times New Roman" w:hAnsi="Times New Roman" w:cs="Times New Roman"/>
          <w:sz w:val="28"/>
          <w:szCs w:val="28"/>
        </w:rPr>
        <w:tab/>
        <w:t>При написании конспекта каждый новый вопрос начинается с нового листа, для каждого экзаменационного вопроса отводится 1-2 страницы конспекта.</w:t>
      </w: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5)</w:t>
      </w:r>
      <w:r w:rsidRPr="00474337">
        <w:rPr>
          <w:rFonts w:ascii="Times New Roman" w:hAnsi="Times New Roman" w:cs="Times New Roman"/>
          <w:sz w:val="28"/>
          <w:szCs w:val="28"/>
        </w:rPr>
        <w:tab/>
        <w:t>При работе над конспектом обязательно выявляются и отмечаются трудные для самостоятельного изучения вопросы, с которыми уместно обратиться к преподавателю при посещении установочных лекций и консультаций, либо в индивидуальном порядке.</w:t>
      </w: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6)</w:t>
      </w:r>
      <w:r w:rsidRPr="00474337">
        <w:rPr>
          <w:rFonts w:ascii="Times New Roman" w:hAnsi="Times New Roman" w:cs="Times New Roman"/>
          <w:sz w:val="28"/>
          <w:szCs w:val="28"/>
        </w:rPr>
        <w:tab/>
        <w:t>При чтении учебной и научной литературы всегда следить за точным и полным пониманием значения терминов и содержания понятий, используемых в тексте.</w:t>
      </w:r>
    </w:p>
    <w:p w:rsidR="007C1DA7" w:rsidRPr="00474337" w:rsidRDefault="007C1DA7" w:rsidP="007C1DA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C1DA7" w:rsidRPr="00474337" w:rsidRDefault="007C1DA7" w:rsidP="007C1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337">
        <w:rPr>
          <w:rFonts w:ascii="Times New Roman" w:hAnsi="Times New Roman" w:cs="Times New Roman"/>
          <w:b/>
          <w:bCs/>
          <w:sz w:val="28"/>
          <w:szCs w:val="28"/>
        </w:rPr>
        <w:lastRenderedPageBreak/>
        <w:t>VII. МАТЕРИАЛЬНО-ТЕХНИЧЕСКОЕ ОБЕСПЕЧЕНИЕ ДИСЦИПЛИНЫ</w:t>
      </w:r>
    </w:p>
    <w:p w:rsidR="009139DF" w:rsidRPr="00474337" w:rsidRDefault="009139DF" w:rsidP="009139D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337">
        <w:rPr>
          <w:rFonts w:ascii="Times New Roman" w:hAnsi="Times New Roman" w:cs="Times New Roman"/>
          <w:iCs/>
          <w:sz w:val="28"/>
          <w:szCs w:val="28"/>
        </w:rPr>
        <w:t>Лекции проводятся с использованием проектора и внутренней системы портала ДВФУ. Лабораторные занятия проводятся в компьютерном классе.</w:t>
      </w:r>
    </w:p>
    <w:p w:rsidR="00402421" w:rsidRPr="00474337" w:rsidRDefault="0040242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74337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187AE4" w:rsidRPr="00474337" w:rsidRDefault="00187AE4" w:rsidP="00187AE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7433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1</w:t>
      </w:r>
    </w:p>
    <w:p w:rsidR="00187AE4" w:rsidRPr="00474337" w:rsidRDefault="00187AE4" w:rsidP="00187A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34925</wp:posOffset>
            </wp:positionV>
            <wp:extent cx="388620" cy="636270"/>
            <wp:effectExtent l="0" t="0" r="0" b="0"/>
            <wp:wrapSquare wrapText="bothSides"/>
            <wp:docPr id="4" name="Рисунок 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7AE4" w:rsidRPr="00474337" w:rsidRDefault="00187AE4" w:rsidP="00187A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87AE4" w:rsidRPr="00474337" w:rsidRDefault="00187AE4" w:rsidP="00187AE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E4" w:rsidRPr="00474337" w:rsidRDefault="00187AE4" w:rsidP="00187AE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AE4" w:rsidRPr="00474337" w:rsidRDefault="00187AE4" w:rsidP="00187AE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187AE4" w:rsidRPr="00474337" w:rsidRDefault="00187AE4" w:rsidP="0018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</w:t>
      </w:r>
    </w:p>
    <w:p w:rsidR="00187AE4" w:rsidRPr="00474337" w:rsidRDefault="00187AE4" w:rsidP="00187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187AE4" w:rsidRPr="00474337" w:rsidRDefault="00187AE4" w:rsidP="00187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187AE4" w:rsidRPr="00474337" w:rsidRDefault="00187AE4" w:rsidP="00187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(ДВФУ)</w:t>
      </w:r>
    </w:p>
    <w:p w:rsidR="00187AE4" w:rsidRPr="00474337" w:rsidRDefault="00741FE0" w:rsidP="00187A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F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67" style="position:absolute;flip:y;z-index:251662336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DNW6UB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187AE4" w:rsidRPr="00474337" w:rsidRDefault="00187AE4" w:rsidP="0018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ШКОЛА ЕСТЕСТВЕННЫХ НАУК </w:t>
      </w:r>
    </w:p>
    <w:p w:rsidR="00187AE4" w:rsidRPr="00474337" w:rsidRDefault="00187AE4" w:rsidP="0018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187AE4" w:rsidRPr="00474337" w:rsidTr="00032C4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474337" w:rsidRDefault="00187AE4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474337" w:rsidRDefault="00187AE4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7AE4" w:rsidRPr="00474337" w:rsidTr="00032C4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474337" w:rsidRDefault="00187AE4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474337" w:rsidRDefault="00187AE4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7AE4" w:rsidRPr="00474337" w:rsidTr="00032C4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474337" w:rsidRDefault="00187AE4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474337" w:rsidRDefault="00187AE4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7AE4" w:rsidRPr="00474337" w:rsidTr="00032C4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474337" w:rsidRDefault="00187AE4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474337" w:rsidRDefault="00187AE4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7AE4" w:rsidRPr="00474337" w:rsidTr="00032C4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474337" w:rsidRDefault="00187AE4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474337" w:rsidRDefault="00187AE4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87AE4" w:rsidRPr="00474337" w:rsidRDefault="00187AE4" w:rsidP="00187AE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87AE4" w:rsidRPr="00474337" w:rsidRDefault="00187AE4" w:rsidP="00187AE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87AE4" w:rsidRPr="00474337" w:rsidRDefault="00187AE4" w:rsidP="00187AE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87AE4" w:rsidRPr="00474337" w:rsidRDefault="00187AE4" w:rsidP="00187AE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r w:rsidRPr="00474337">
        <w:rPr>
          <w:rFonts w:ascii="Times New Roman" w:eastAsia="Times New Roman" w:hAnsi="Times New Roman" w:cs="Times New Roman"/>
          <w:b/>
          <w:bCs/>
          <w:color w:val="000000"/>
        </w:rPr>
        <w:t>УЧЕБНО-МЕТОДИЧЕСКОЕ ОБЕСПЕЧЕНИЕ САМОСТОЯТЕЛЬНОЙ РАБОТЫ ОБУЧАЮЩИХСЯ</w:t>
      </w:r>
    </w:p>
    <w:p w:rsidR="00187AE4" w:rsidRPr="00474337" w:rsidRDefault="00187AE4" w:rsidP="00187AE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474337">
        <w:rPr>
          <w:rFonts w:ascii="Times New Roman" w:eastAsia="Times New Roman" w:hAnsi="Times New Roman" w:cs="Times New Roman"/>
        </w:rPr>
        <w:t>по дисциплине «</w:t>
      </w:r>
      <w:r w:rsidR="001F7FC3" w:rsidRPr="001F7FC3">
        <w:rPr>
          <w:rFonts w:ascii="Times New Roman" w:eastAsia="Times New Roman" w:hAnsi="Times New Roman" w:cs="Times New Roman"/>
        </w:rPr>
        <w:t>Статистические и вероятностные модели в программировании</w:t>
      </w:r>
      <w:r w:rsidRPr="00474337">
        <w:rPr>
          <w:rFonts w:ascii="Times New Roman" w:eastAsia="Times New Roman" w:hAnsi="Times New Roman" w:cs="Times New Roman"/>
        </w:rPr>
        <w:t>»</w:t>
      </w:r>
    </w:p>
    <w:p w:rsidR="00187AE4" w:rsidRPr="00474337" w:rsidRDefault="00187AE4" w:rsidP="00187AE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lang w:eastAsia="ru-RU"/>
        </w:rPr>
        <w:t xml:space="preserve">Направление подготовки – </w:t>
      </w:r>
      <w:r w:rsidR="00462670" w:rsidRPr="00474337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DE5843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462670" w:rsidRPr="00474337">
        <w:rPr>
          <w:rFonts w:ascii="Times New Roman" w:eastAsia="Times New Roman" w:hAnsi="Times New Roman" w:cs="Times New Roman"/>
          <w:b/>
          <w:bCs/>
          <w:lang w:eastAsia="ru-RU"/>
        </w:rPr>
        <w:t>.03.0</w:t>
      </w:r>
      <w:r w:rsidR="00DE5843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462670" w:rsidRPr="00474337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r w:rsidR="00DE5843">
        <w:rPr>
          <w:rFonts w:ascii="Times New Roman" w:eastAsia="Times New Roman" w:hAnsi="Times New Roman" w:cs="Times New Roman"/>
          <w:b/>
          <w:bCs/>
          <w:lang w:eastAsia="ru-RU"/>
        </w:rPr>
        <w:t>Программная инженерия</w:t>
      </w:r>
      <w:r w:rsidR="00462670" w:rsidRPr="00474337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187AE4" w:rsidRPr="00474337" w:rsidRDefault="00187AE4" w:rsidP="00187AE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lang w:eastAsia="ru-RU"/>
        </w:rPr>
        <w:t>Форма подготовки (очная)</w:t>
      </w:r>
    </w:p>
    <w:p w:rsidR="00187AE4" w:rsidRPr="00474337" w:rsidRDefault="00187AE4" w:rsidP="0018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187AE4" w:rsidRPr="00474337" w:rsidRDefault="00187AE4" w:rsidP="00187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в</w:t>
      </w:r>
      <w:r w:rsidRPr="004743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ладивосток</w:t>
      </w:r>
    </w:p>
    <w:p w:rsidR="00187AE4" w:rsidRPr="009617B1" w:rsidRDefault="00187AE4" w:rsidP="00187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</w:t>
      </w:r>
      <w:r w:rsidR="00E616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</w:p>
    <w:p w:rsidR="00402421" w:rsidRPr="00474337" w:rsidRDefault="00402421">
      <w:pPr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br w:type="page"/>
      </w:r>
    </w:p>
    <w:p w:rsidR="00187AE4" w:rsidRPr="00474337" w:rsidRDefault="00187AE4" w:rsidP="007C1DA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lastRenderedPageBreak/>
        <w:t>План-график выполнения самостоятельной работы по дисциплине</w:t>
      </w:r>
    </w:p>
    <w:tbl>
      <w:tblPr>
        <w:tblStyle w:val="a9"/>
        <w:tblW w:w="0" w:type="auto"/>
        <w:tblLook w:val="04A0"/>
      </w:tblPr>
      <w:tblGrid>
        <w:gridCol w:w="594"/>
        <w:gridCol w:w="3279"/>
        <w:gridCol w:w="1899"/>
        <w:gridCol w:w="1899"/>
        <w:gridCol w:w="1900"/>
      </w:tblGrid>
      <w:tr w:rsidR="002A4F2D" w:rsidRPr="007C1C9D" w:rsidTr="00835D1C">
        <w:tc>
          <w:tcPr>
            <w:tcW w:w="594" w:type="dxa"/>
          </w:tcPr>
          <w:p w:rsidR="002A4F2D" w:rsidRPr="007C1C9D" w:rsidRDefault="002A4F2D" w:rsidP="007C1D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79" w:type="dxa"/>
          </w:tcPr>
          <w:p w:rsidR="002A4F2D" w:rsidRPr="007C1C9D" w:rsidRDefault="002A4F2D" w:rsidP="002A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1899" w:type="dxa"/>
          </w:tcPr>
          <w:p w:rsidR="002A4F2D" w:rsidRPr="007C1C9D" w:rsidRDefault="002A4F2D" w:rsidP="002A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Дата/сроки выполнения</w:t>
            </w:r>
          </w:p>
        </w:tc>
        <w:tc>
          <w:tcPr>
            <w:tcW w:w="1899" w:type="dxa"/>
          </w:tcPr>
          <w:p w:rsidR="002A4F2D" w:rsidRPr="007C1C9D" w:rsidRDefault="002A4F2D" w:rsidP="002A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Примерные нормы времени на выполнение</w:t>
            </w:r>
          </w:p>
        </w:tc>
        <w:tc>
          <w:tcPr>
            <w:tcW w:w="1900" w:type="dxa"/>
          </w:tcPr>
          <w:p w:rsidR="002A4F2D" w:rsidRPr="007C1C9D" w:rsidRDefault="002A4F2D" w:rsidP="002A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2A4F2D" w:rsidRPr="007C1C9D" w:rsidTr="00835D1C">
        <w:tc>
          <w:tcPr>
            <w:tcW w:w="594" w:type="dxa"/>
          </w:tcPr>
          <w:p w:rsidR="002A4F2D" w:rsidRPr="007C1C9D" w:rsidRDefault="002A4F2D" w:rsidP="007C1D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2A4F2D" w:rsidRPr="007C1C9D" w:rsidRDefault="002A4F2D" w:rsidP="002A4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Чтение конспекта лекций</w:t>
            </w:r>
          </w:p>
        </w:tc>
        <w:tc>
          <w:tcPr>
            <w:tcW w:w="1899" w:type="dxa"/>
          </w:tcPr>
          <w:p w:rsidR="002A4F2D" w:rsidRPr="007C1C9D" w:rsidRDefault="002A4F2D" w:rsidP="007C1D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1-36 неделя обучения</w:t>
            </w:r>
          </w:p>
        </w:tc>
        <w:tc>
          <w:tcPr>
            <w:tcW w:w="1899" w:type="dxa"/>
          </w:tcPr>
          <w:p w:rsidR="002A4F2D" w:rsidRPr="007C1C9D" w:rsidRDefault="007C1C9D" w:rsidP="007C1D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27 часов</w:t>
            </w:r>
          </w:p>
        </w:tc>
        <w:tc>
          <w:tcPr>
            <w:tcW w:w="1900" w:type="dxa"/>
          </w:tcPr>
          <w:p w:rsidR="002A4F2D" w:rsidRPr="007C1C9D" w:rsidRDefault="002A4F2D" w:rsidP="007C1D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ПР-7</w:t>
            </w:r>
          </w:p>
        </w:tc>
      </w:tr>
      <w:tr w:rsidR="002A4F2D" w:rsidRPr="007C1C9D" w:rsidTr="00835D1C">
        <w:tc>
          <w:tcPr>
            <w:tcW w:w="594" w:type="dxa"/>
          </w:tcPr>
          <w:p w:rsidR="002A4F2D" w:rsidRPr="007C1C9D" w:rsidRDefault="002A4F2D" w:rsidP="007C1D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2A4F2D" w:rsidRPr="007C1C9D" w:rsidRDefault="002A4F2D" w:rsidP="00187A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899" w:type="dxa"/>
          </w:tcPr>
          <w:p w:rsidR="002A4F2D" w:rsidRPr="007C1C9D" w:rsidRDefault="002A4F2D" w:rsidP="007C1D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1-18 неделя обучения</w:t>
            </w:r>
          </w:p>
        </w:tc>
        <w:tc>
          <w:tcPr>
            <w:tcW w:w="1899" w:type="dxa"/>
          </w:tcPr>
          <w:p w:rsidR="002A4F2D" w:rsidRPr="007C1C9D" w:rsidRDefault="007C1C9D" w:rsidP="007C1D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  <w:tc>
          <w:tcPr>
            <w:tcW w:w="1900" w:type="dxa"/>
          </w:tcPr>
          <w:p w:rsidR="002A4F2D" w:rsidRPr="007C1C9D" w:rsidRDefault="002A4F2D" w:rsidP="007C1D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ПР-11</w:t>
            </w:r>
          </w:p>
        </w:tc>
      </w:tr>
      <w:tr w:rsidR="002A4F2D" w:rsidRPr="007C1C9D" w:rsidTr="00835D1C">
        <w:tc>
          <w:tcPr>
            <w:tcW w:w="594" w:type="dxa"/>
          </w:tcPr>
          <w:p w:rsidR="002A4F2D" w:rsidRPr="007C1C9D" w:rsidRDefault="002A4F2D" w:rsidP="007C1D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2A4F2D" w:rsidRPr="007C1C9D" w:rsidRDefault="002A4F2D" w:rsidP="00187A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Подготовка к лабораторным работам</w:t>
            </w:r>
          </w:p>
        </w:tc>
        <w:tc>
          <w:tcPr>
            <w:tcW w:w="1899" w:type="dxa"/>
          </w:tcPr>
          <w:p w:rsidR="002A4F2D" w:rsidRPr="007C1C9D" w:rsidRDefault="002A4F2D" w:rsidP="007C1D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1-18 неделя обучения</w:t>
            </w:r>
          </w:p>
        </w:tc>
        <w:tc>
          <w:tcPr>
            <w:tcW w:w="1899" w:type="dxa"/>
          </w:tcPr>
          <w:p w:rsidR="002A4F2D" w:rsidRPr="007C1C9D" w:rsidRDefault="007C1C9D" w:rsidP="007C1D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  <w:tc>
          <w:tcPr>
            <w:tcW w:w="1900" w:type="dxa"/>
          </w:tcPr>
          <w:p w:rsidR="002A4F2D" w:rsidRPr="007C1C9D" w:rsidRDefault="002A4F2D" w:rsidP="007C1D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9D">
              <w:rPr>
                <w:rFonts w:ascii="Times New Roman" w:hAnsi="Times New Roman" w:cs="Times New Roman"/>
                <w:sz w:val="28"/>
                <w:szCs w:val="28"/>
              </w:rPr>
              <w:t>ПР-6</w:t>
            </w:r>
          </w:p>
        </w:tc>
      </w:tr>
    </w:tbl>
    <w:p w:rsidR="002A4F2D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37">
        <w:rPr>
          <w:rFonts w:ascii="Times New Roman" w:hAnsi="Times New Roman" w:cs="Times New Roman"/>
          <w:b/>
          <w:sz w:val="28"/>
          <w:szCs w:val="28"/>
        </w:rPr>
        <w:t>Требования к представлению и оформлению результатов самостоятельной работы</w:t>
      </w: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Самостоятельная работа включает в себя повторение теоретического и практического материала дисциплины, заслушиваемого и конспектируемого в ходе аудиторных занятий; изучение основной и дополнительной литературы, указанной в рабочей учебной программе дисциплины, самоконтроль ответов на основные проблемные вопросы по темам занятий, самостоятельный повтор действий, осуществляемых в ходе выполнения лабораторных работ, в том числе при работе со специальным программным обеспечением.</w:t>
      </w: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Результаты самостоятельной работы представляются и оформляются в виде документации, по теме лабораторной работы.</w:t>
      </w: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37">
        <w:rPr>
          <w:rFonts w:ascii="Times New Roman" w:hAnsi="Times New Roman" w:cs="Times New Roman"/>
          <w:b/>
          <w:sz w:val="28"/>
          <w:szCs w:val="28"/>
        </w:rPr>
        <w:t>Критерии оценки выполнения самостоятельной работы</w:t>
      </w: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Критерии оценки выполнения самостоятельной работы – правильность ответов на вопросы по темам теоретической части дисциплины, достижение правильного результата при осуществлении собственных действий по лабораторным работам.</w:t>
      </w:r>
    </w:p>
    <w:p w:rsidR="00835D1C" w:rsidRPr="00474337" w:rsidRDefault="00835D1C" w:rsidP="00835D1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74337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835D1C" w:rsidRPr="00474337" w:rsidRDefault="00835D1C" w:rsidP="00835D1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7433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2</w:t>
      </w:r>
    </w:p>
    <w:p w:rsidR="00835D1C" w:rsidRPr="00474337" w:rsidRDefault="00835D1C" w:rsidP="00835D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34925</wp:posOffset>
            </wp:positionV>
            <wp:extent cx="388620" cy="636270"/>
            <wp:effectExtent l="0" t="0" r="0" b="0"/>
            <wp:wrapSquare wrapText="bothSides"/>
            <wp:docPr id="6" name="Рисунок 6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D1C" w:rsidRPr="00474337" w:rsidRDefault="00835D1C" w:rsidP="00835D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35D1C" w:rsidRPr="00474337" w:rsidRDefault="00835D1C" w:rsidP="00835D1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C" w:rsidRPr="00474337" w:rsidRDefault="00835D1C" w:rsidP="00835D1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1C" w:rsidRPr="00474337" w:rsidRDefault="00835D1C" w:rsidP="00835D1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835D1C" w:rsidRPr="00474337" w:rsidRDefault="00835D1C" w:rsidP="00835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</w:t>
      </w:r>
    </w:p>
    <w:p w:rsidR="00835D1C" w:rsidRPr="00474337" w:rsidRDefault="00835D1C" w:rsidP="00835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835D1C" w:rsidRPr="00474337" w:rsidRDefault="00835D1C" w:rsidP="00835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835D1C" w:rsidRPr="00474337" w:rsidRDefault="00835D1C" w:rsidP="00835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(ДВФУ)</w:t>
      </w:r>
    </w:p>
    <w:p w:rsidR="00835D1C" w:rsidRPr="00474337" w:rsidRDefault="00741FE0" w:rsidP="00835D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F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66" style="position:absolute;flip:y;z-index:251665408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DiSrBr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835D1C" w:rsidRPr="00474337" w:rsidRDefault="00835D1C" w:rsidP="0083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ШКОЛА ЕСТЕСТВЕННЫХ НАУК </w:t>
      </w:r>
    </w:p>
    <w:p w:rsidR="00835D1C" w:rsidRPr="00474337" w:rsidRDefault="00835D1C" w:rsidP="0083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835D1C" w:rsidRPr="00474337" w:rsidTr="00032C4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474337" w:rsidRDefault="00835D1C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474337" w:rsidRDefault="00835D1C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5D1C" w:rsidRPr="00474337" w:rsidTr="00032C4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474337" w:rsidRDefault="00835D1C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474337" w:rsidRDefault="00835D1C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5D1C" w:rsidRPr="00474337" w:rsidTr="00032C4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474337" w:rsidRDefault="00835D1C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474337" w:rsidRDefault="00835D1C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5D1C" w:rsidRPr="00474337" w:rsidTr="00032C4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474337" w:rsidRDefault="00835D1C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474337" w:rsidRDefault="00835D1C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5D1C" w:rsidRPr="00474337" w:rsidTr="00032C4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474337" w:rsidRDefault="00835D1C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474337" w:rsidRDefault="00835D1C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35D1C" w:rsidRPr="00474337" w:rsidRDefault="00835D1C" w:rsidP="00835D1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35D1C" w:rsidRPr="00474337" w:rsidRDefault="00835D1C" w:rsidP="00835D1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35D1C" w:rsidRPr="00474337" w:rsidRDefault="00835D1C" w:rsidP="00835D1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35D1C" w:rsidRPr="00474337" w:rsidRDefault="00835D1C" w:rsidP="00835D1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r w:rsidRPr="00474337">
        <w:rPr>
          <w:rFonts w:ascii="Times New Roman" w:eastAsia="Times New Roman" w:hAnsi="Times New Roman" w:cs="Times New Roman"/>
          <w:b/>
          <w:bCs/>
          <w:color w:val="000000"/>
        </w:rPr>
        <w:t>ФОНД ОЦЕНОЧНЫХ СРЕДСТВ</w:t>
      </w:r>
    </w:p>
    <w:p w:rsidR="00835D1C" w:rsidRPr="00474337" w:rsidRDefault="00835D1C" w:rsidP="00835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474337">
        <w:rPr>
          <w:rFonts w:ascii="Times New Roman" w:eastAsia="Times New Roman" w:hAnsi="Times New Roman" w:cs="Times New Roman"/>
        </w:rPr>
        <w:t>по дисциплине «</w:t>
      </w:r>
      <w:r w:rsidR="001F7FC3" w:rsidRPr="001F7FC3">
        <w:rPr>
          <w:rFonts w:ascii="Times New Roman" w:eastAsia="Times New Roman" w:hAnsi="Times New Roman" w:cs="Times New Roman"/>
        </w:rPr>
        <w:t>Статистические и вероятностные модели в программировании</w:t>
      </w:r>
      <w:r w:rsidRPr="00474337">
        <w:rPr>
          <w:rFonts w:ascii="Times New Roman" w:eastAsia="Times New Roman" w:hAnsi="Times New Roman" w:cs="Times New Roman"/>
        </w:rPr>
        <w:t>»</w:t>
      </w:r>
    </w:p>
    <w:p w:rsidR="00835D1C" w:rsidRPr="00474337" w:rsidRDefault="00835D1C" w:rsidP="00835D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lang w:eastAsia="ru-RU"/>
        </w:rPr>
        <w:t xml:space="preserve">Направление подготовки – </w:t>
      </w:r>
      <w:r w:rsidR="00462670" w:rsidRPr="00474337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DE5843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462670" w:rsidRPr="00474337">
        <w:rPr>
          <w:rFonts w:ascii="Times New Roman" w:eastAsia="Times New Roman" w:hAnsi="Times New Roman" w:cs="Times New Roman"/>
          <w:b/>
          <w:bCs/>
          <w:lang w:eastAsia="ru-RU"/>
        </w:rPr>
        <w:t>.03.0</w:t>
      </w:r>
      <w:r w:rsidR="00DE5843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462670" w:rsidRPr="00474337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r w:rsidR="00DE5843">
        <w:rPr>
          <w:rFonts w:ascii="Times New Roman" w:eastAsia="Times New Roman" w:hAnsi="Times New Roman" w:cs="Times New Roman"/>
          <w:b/>
          <w:bCs/>
          <w:lang w:eastAsia="ru-RU"/>
        </w:rPr>
        <w:t>Программная инженерия</w:t>
      </w:r>
      <w:r w:rsidR="00462670" w:rsidRPr="00474337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835D1C" w:rsidRPr="00474337" w:rsidRDefault="00835D1C" w:rsidP="00835D1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lang w:eastAsia="ru-RU"/>
        </w:rPr>
        <w:t>Форма подготовки (очная)</w:t>
      </w:r>
    </w:p>
    <w:p w:rsidR="00835D1C" w:rsidRPr="00474337" w:rsidRDefault="00835D1C" w:rsidP="00835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835D1C" w:rsidRPr="00474337" w:rsidRDefault="00835D1C" w:rsidP="00835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в</w:t>
      </w:r>
      <w:r w:rsidRPr="004743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ладивосток</w:t>
      </w:r>
    </w:p>
    <w:p w:rsidR="00835D1C" w:rsidRPr="00F62C79" w:rsidRDefault="00835D1C" w:rsidP="00835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43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</w:t>
      </w:r>
      <w:r w:rsidR="000923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</w:p>
    <w:p w:rsidR="006530BA" w:rsidRDefault="00402421" w:rsidP="00A87C7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74337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6530BA" w:rsidRDefault="006530BA" w:rsidP="000923AE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530BA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Паспорт ФОС</w:t>
      </w:r>
    </w:p>
    <w:tbl>
      <w:tblPr>
        <w:tblStyle w:val="a9"/>
        <w:tblW w:w="0" w:type="auto"/>
        <w:tblLook w:val="04A0"/>
      </w:tblPr>
      <w:tblGrid>
        <w:gridCol w:w="3900"/>
        <w:gridCol w:w="1043"/>
        <w:gridCol w:w="4628"/>
      </w:tblGrid>
      <w:tr w:rsidR="000923AE" w:rsidRPr="00474337" w:rsidTr="00D77DBA"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3AE" w:rsidRPr="00474337" w:rsidRDefault="000923AE" w:rsidP="00D7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3AE" w:rsidRPr="00474337" w:rsidRDefault="000923AE" w:rsidP="00D7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0923AE" w:rsidRPr="00474337" w:rsidTr="00D77DBA">
        <w:tc>
          <w:tcPr>
            <w:tcW w:w="3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3AE" w:rsidRPr="00FF2D47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47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  <w:r w:rsidRPr="00FF2D4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474337" w:rsidRDefault="000923AE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172258" w:rsidRDefault="000923AE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Знает основы математики, физики,</w:t>
            </w:r>
          </w:p>
          <w:p w:rsidR="000923AE" w:rsidRPr="00474337" w:rsidRDefault="000923AE" w:rsidP="00D77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вычислительной техники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программирования</w:t>
            </w:r>
          </w:p>
        </w:tc>
      </w:tr>
      <w:tr w:rsidR="000923AE" w:rsidRPr="00474337" w:rsidTr="00D77DBA">
        <w:tc>
          <w:tcPr>
            <w:tcW w:w="3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23AE" w:rsidRPr="00474337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474337" w:rsidRDefault="000923AE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172258" w:rsidRDefault="000923AE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Умеет решать стандартные</w:t>
            </w:r>
          </w:p>
          <w:p w:rsidR="000923AE" w:rsidRPr="00474337" w:rsidRDefault="000923AE" w:rsidP="00D77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профессиональные задачи 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применением естественнонаучных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 обще-инженерных знаний,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методов математического анализа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моделирования.</w:t>
            </w:r>
          </w:p>
        </w:tc>
      </w:tr>
      <w:tr w:rsidR="000923AE" w:rsidRPr="00474337" w:rsidTr="00D77DBA">
        <w:tc>
          <w:tcPr>
            <w:tcW w:w="3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23AE" w:rsidRPr="00474337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3AE" w:rsidRPr="00474337" w:rsidRDefault="000923AE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172258" w:rsidRDefault="000923AE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Имеет навыки теоретического и</w:t>
            </w:r>
          </w:p>
          <w:p w:rsidR="000923AE" w:rsidRPr="00474337" w:rsidRDefault="000923AE" w:rsidP="00D77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экспериментального исследования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объектов профессиональной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0923AE" w:rsidRPr="00474337" w:rsidTr="00D77DBA">
        <w:tc>
          <w:tcPr>
            <w:tcW w:w="3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3AE" w:rsidRPr="00FF2D47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47">
              <w:rPr>
                <w:rFonts w:ascii="Times New Roman" w:hAnsi="Times New Roman" w:cs="Times New Roman"/>
                <w:sz w:val="24"/>
                <w:szCs w:val="24"/>
              </w:rPr>
              <w:t xml:space="preserve">УК-1 </w:t>
            </w:r>
            <w:r w:rsidRPr="00FF2D4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474337" w:rsidRDefault="000923AE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172258" w:rsidRDefault="000923AE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Знает принципы сбора, отбора и</w:t>
            </w:r>
          </w:p>
          <w:p w:rsidR="000923AE" w:rsidRPr="004866C8" w:rsidRDefault="000923AE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обобщения информации</w:t>
            </w:r>
          </w:p>
        </w:tc>
      </w:tr>
      <w:tr w:rsidR="000923AE" w:rsidRPr="00474337" w:rsidTr="00D77DBA">
        <w:tc>
          <w:tcPr>
            <w:tcW w:w="3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23AE" w:rsidRPr="00474337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474337" w:rsidRDefault="000923AE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172258" w:rsidRDefault="000923AE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Умеет соотносить разнородные</w:t>
            </w:r>
          </w:p>
          <w:p w:rsidR="000923AE" w:rsidRPr="00C057D2" w:rsidRDefault="000923AE" w:rsidP="00D77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явления и систематизировать их 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рамках избранных видов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профессиональной деятельности.</w:t>
            </w:r>
          </w:p>
        </w:tc>
      </w:tr>
      <w:tr w:rsidR="000923AE" w:rsidRPr="00474337" w:rsidTr="00D77DBA">
        <w:tc>
          <w:tcPr>
            <w:tcW w:w="3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23AE" w:rsidRPr="00474337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3AE" w:rsidRPr="00474337" w:rsidRDefault="000923AE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172258" w:rsidRDefault="000923AE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Имеет практический опыт работы с</w:t>
            </w:r>
          </w:p>
          <w:p w:rsidR="000923AE" w:rsidRPr="00172258" w:rsidRDefault="000923AE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информационными источниками,</w:t>
            </w:r>
          </w:p>
          <w:p w:rsidR="000923AE" w:rsidRPr="00C057D2" w:rsidRDefault="000923AE" w:rsidP="00D77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опыт научного поиска, создания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научных текстов</w:t>
            </w:r>
          </w:p>
        </w:tc>
      </w:tr>
      <w:tr w:rsidR="000923AE" w:rsidRPr="00474337" w:rsidTr="00D77DBA">
        <w:tc>
          <w:tcPr>
            <w:tcW w:w="3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3AE" w:rsidRPr="00FF2D47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47">
              <w:rPr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F2D4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использованию методов и инструментальных средств исследования объектов            профессиональной деятельности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474337" w:rsidRDefault="000923AE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172258" w:rsidRDefault="000923AE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Знает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инструментальные</w:t>
            </w:r>
          </w:p>
          <w:p w:rsidR="000923AE" w:rsidRPr="000D5E1A" w:rsidRDefault="000923AE" w:rsidP="00D77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средства программного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обеспечения</w:t>
            </w:r>
          </w:p>
        </w:tc>
      </w:tr>
      <w:tr w:rsidR="000923AE" w:rsidRPr="00474337" w:rsidTr="00D77DBA">
        <w:tc>
          <w:tcPr>
            <w:tcW w:w="3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23AE" w:rsidRPr="00474337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474337" w:rsidRDefault="000923AE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172258" w:rsidRDefault="000923AE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анализировать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выбирать</w:t>
            </w:r>
          </w:p>
          <w:p w:rsidR="000923AE" w:rsidRPr="00172258" w:rsidRDefault="000923AE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нструментальные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средства программного</w:t>
            </w:r>
          </w:p>
          <w:p w:rsidR="000923AE" w:rsidRPr="000D5E1A" w:rsidRDefault="000923AE" w:rsidP="00D77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23AE" w:rsidRPr="00474337" w:rsidTr="00D77DBA">
        <w:tc>
          <w:tcPr>
            <w:tcW w:w="3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23AE" w:rsidRPr="00474337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3AE" w:rsidRPr="00474337" w:rsidRDefault="000923AE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172258" w:rsidRDefault="000923AE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Владеет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навыками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использования методов</w:t>
            </w:r>
          </w:p>
          <w:p w:rsidR="000923AE" w:rsidRPr="00956E24" w:rsidRDefault="000923AE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 инструментальных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средств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сследования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обеспечения</w:t>
            </w:r>
          </w:p>
        </w:tc>
      </w:tr>
      <w:tr w:rsidR="000923AE" w:rsidRPr="00474337" w:rsidTr="00D77DBA">
        <w:tc>
          <w:tcPr>
            <w:tcW w:w="3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3AE" w:rsidRPr="00FF2D47" w:rsidRDefault="000923AE" w:rsidP="00D77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47">
              <w:rPr>
                <w:rFonts w:ascii="Times New Roman" w:hAnsi="Times New Roman" w:cs="Times New Roman"/>
                <w:sz w:val="24"/>
                <w:szCs w:val="24"/>
              </w:rPr>
              <w:t xml:space="preserve">ПК-10 </w:t>
            </w:r>
            <w:r w:rsidRPr="00FF2D4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использования различных технологий разработки программного обеспечения</w:t>
            </w:r>
          </w:p>
          <w:p w:rsidR="000923AE" w:rsidRPr="00FF2D47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474337" w:rsidRDefault="000923AE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172258" w:rsidRDefault="000923AE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Знает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технологии разработки</w:t>
            </w:r>
          </w:p>
          <w:p w:rsidR="000923AE" w:rsidRPr="000D5E1A" w:rsidRDefault="000923AE" w:rsidP="00D77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ПО (структурное,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объектно-ориентированное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программирование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0923AE" w:rsidRPr="00474337" w:rsidTr="00D77DBA">
        <w:tc>
          <w:tcPr>
            <w:tcW w:w="3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23AE" w:rsidRPr="00474337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474337" w:rsidRDefault="000923AE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172258" w:rsidRDefault="000923AE" w:rsidP="00D77DB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современные</w:t>
            </w:r>
          </w:p>
          <w:p w:rsidR="000923AE" w:rsidRPr="000D5E1A" w:rsidRDefault="000923AE" w:rsidP="00D77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технологии разработки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</w:p>
        </w:tc>
      </w:tr>
      <w:tr w:rsidR="000923AE" w:rsidRPr="00474337" w:rsidTr="00D77DBA">
        <w:tc>
          <w:tcPr>
            <w:tcW w:w="3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23AE" w:rsidRPr="00474337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3AE" w:rsidRPr="00474337" w:rsidRDefault="000923AE" w:rsidP="00D77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3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3AE" w:rsidRPr="000D5E1A" w:rsidRDefault="000923AE" w:rsidP="00D77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Имеет навыки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технологий разработки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72258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</w:p>
        </w:tc>
      </w:tr>
    </w:tbl>
    <w:p w:rsidR="000923AE" w:rsidRPr="00771A43" w:rsidRDefault="000923AE" w:rsidP="000923AE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30BA" w:rsidRPr="00771A43" w:rsidRDefault="006530BA" w:rsidP="006530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Шкала оценивания уровня сформированности компетенций</w:t>
      </w:r>
    </w:p>
    <w:tbl>
      <w:tblPr>
        <w:tblStyle w:val="a9"/>
        <w:tblW w:w="0" w:type="auto"/>
        <w:tblLook w:val="04A0"/>
      </w:tblPr>
      <w:tblGrid>
        <w:gridCol w:w="594"/>
        <w:gridCol w:w="3112"/>
        <w:gridCol w:w="1050"/>
        <w:gridCol w:w="1126"/>
        <w:gridCol w:w="1602"/>
        <w:gridCol w:w="2087"/>
      </w:tblGrid>
      <w:tr w:rsidR="000923AE" w:rsidRPr="002A4F2D" w:rsidTr="00D77DBA">
        <w:trPr>
          <w:trHeight w:val="728"/>
        </w:trPr>
        <w:tc>
          <w:tcPr>
            <w:tcW w:w="594" w:type="dxa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2" w:type="dxa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разделы/темы дисциплины</w:t>
            </w:r>
          </w:p>
        </w:tc>
        <w:tc>
          <w:tcPr>
            <w:tcW w:w="2176" w:type="dxa"/>
            <w:gridSpan w:val="2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Коды и этапы формирования компетенций</w:t>
            </w:r>
          </w:p>
        </w:tc>
        <w:tc>
          <w:tcPr>
            <w:tcW w:w="3689" w:type="dxa"/>
            <w:gridSpan w:val="2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Оценочные средства - наименование</w:t>
            </w:r>
          </w:p>
        </w:tc>
      </w:tr>
      <w:tr w:rsidR="000923AE" w:rsidRPr="002A4F2D" w:rsidTr="00D77DBA">
        <w:trPr>
          <w:trHeight w:val="727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087" w:type="dxa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0923AE" w:rsidRPr="002A4F2D" w:rsidTr="00D77DBA">
        <w:trPr>
          <w:trHeight w:val="240"/>
        </w:trPr>
        <w:tc>
          <w:tcPr>
            <w:tcW w:w="594" w:type="dxa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vMerge w:val="restart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1.  Случайные события и вероятности</w:t>
            </w:r>
          </w:p>
        </w:tc>
        <w:tc>
          <w:tcPr>
            <w:tcW w:w="1050" w:type="dxa"/>
            <w:vMerge w:val="restart"/>
          </w:tcPr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126" w:type="dxa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923AE" w:rsidRPr="002A4F2D" w:rsidTr="00D77DBA">
        <w:trPr>
          <w:trHeight w:val="240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ПР-11 решение задач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240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574"/>
        </w:trPr>
        <w:tc>
          <w:tcPr>
            <w:tcW w:w="594" w:type="dxa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2. Случайные величины, распределения вероятностей</w:t>
            </w:r>
          </w:p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923AE" w:rsidRPr="002A4F2D" w:rsidTr="00D77DBA">
        <w:trPr>
          <w:trHeight w:val="573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ПР-11 решение задач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573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574"/>
        </w:trPr>
        <w:tc>
          <w:tcPr>
            <w:tcW w:w="594" w:type="dxa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3. Математическое ожидание, моменты случайных величин</w:t>
            </w:r>
          </w:p>
        </w:tc>
        <w:tc>
          <w:tcPr>
            <w:tcW w:w="1050" w:type="dxa"/>
            <w:vMerge w:val="restart"/>
          </w:tcPr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ПК-14</w:t>
            </w: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923AE" w:rsidRPr="002A4F2D" w:rsidTr="00D77DBA">
        <w:trPr>
          <w:trHeight w:val="573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ПР-11 решение задач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573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574"/>
        </w:trPr>
        <w:tc>
          <w:tcPr>
            <w:tcW w:w="594" w:type="dxa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4. Совместные распределения, случайные векторы</w:t>
            </w:r>
          </w:p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923AE" w:rsidRPr="002A4F2D" w:rsidTr="00D77DBA">
        <w:trPr>
          <w:trHeight w:val="573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ПР-11 решение задач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573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454"/>
        </w:trPr>
        <w:tc>
          <w:tcPr>
            <w:tcW w:w="594" w:type="dxa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5. Предельные теоремы теории вероятностей</w:t>
            </w:r>
          </w:p>
        </w:tc>
        <w:tc>
          <w:tcPr>
            <w:tcW w:w="1050" w:type="dxa"/>
            <w:vMerge w:val="restart"/>
          </w:tcPr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923AE" w:rsidRPr="002A4F2D" w:rsidTr="00D77DBA">
        <w:trPr>
          <w:trHeight w:val="453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 xml:space="preserve">ПР-11 </w:t>
            </w:r>
            <w:r w:rsidRPr="002A4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453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694"/>
        </w:trPr>
        <w:tc>
          <w:tcPr>
            <w:tcW w:w="594" w:type="dxa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6. Распределения функций от случайных величин, точные выборочные распределения</w:t>
            </w:r>
          </w:p>
        </w:tc>
        <w:tc>
          <w:tcPr>
            <w:tcW w:w="1050" w:type="dxa"/>
            <w:vMerge w:val="restart"/>
          </w:tcPr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923AE" w:rsidRPr="002A4F2D" w:rsidTr="00D77DBA">
        <w:trPr>
          <w:trHeight w:val="693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ПР-11 решение задач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693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574"/>
        </w:trPr>
        <w:tc>
          <w:tcPr>
            <w:tcW w:w="594" w:type="dxa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7. Методы построения оценок параметров распределений</w:t>
            </w:r>
          </w:p>
        </w:tc>
        <w:tc>
          <w:tcPr>
            <w:tcW w:w="1050" w:type="dxa"/>
            <w:vMerge w:val="restart"/>
          </w:tcPr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923AE" w:rsidRPr="002A4F2D" w:rsidTr="00D77DBA">
        <w:trPr>
          <w:trHeight w:val="573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ПР-11 решение задач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573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454"/>
        </w:trPr>
        <w:tc>
          <w:tcPr>
            <w:tcW w:w="594" w:type="dxa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8. Проверка статистических гипотез</w:t>
            </w:r>
          </w:p>
        </w:tc>
        <w:tc>
          <w:tcPr>
            <w:tcW w:w="1050" w:type="dxa"/>
            <w:vMerge w:val="restart"/>
          </w:tcPr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923AE" w:rsidRPr="002A4F2D" w:rsidTr="00D77DBA">
        <w:trPr>
          <w:trHeight w:val="453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ПР-11 решение задач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453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574"/>
        </w:trPr>
        <w:tc>
          <w:tcPr>
            <w:tcW w:w="594" w:type="dxa"/>
            <w:vMerge w:val="restart"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Тема 9. Статистическая информация и энтропия</w:t>
            </w:r>
          </w:p>
        </w:tc>
        <w:tc>
          <w:tcPr>
            <w:tcW w:w="1050" w:type="dxa"/>
            <w:vMerge w:val="restart"/>
          </w:tcPr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0923AE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ПР-7 конспект</w:t>
            </w:r>
          </w:p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923AE" w:rsidRPr="002A4F2D" w:rsidTr="00D77DBA">
        <w:trPr>
          <w:trHeight w:val="573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 xml:space="preserve">ПР-11 решение </w:t>
            </w:r>
            <w:r w:rsidRPr="002A4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AE" w:rsidRPr="002A4F2D" w:rsidTr="00D77DBA">
        <w:trPr>
          <w:trHeight w:val="573"/>
        </w:trPr>
        <w:tc>
          <w:tcPr>
            <w:tcW w:w="594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923AE" w:rsidRPr="002A4F2D" w:rsidRDefault="000923AE" w:rsidP="00D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602" w:type="dxa"/>
          </w:tcPr>
          <w:p w:rsidR="000923AE" w:rsidRPr="002A4F2D" w:rsidRDefault="000923AE" w:rsidP="00D77DBA">
            <w:pPr>
              <w:tabs>
                <w:tab w:val="left" w:pos="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F2D">
              <w:rPr>
                <w:rFonts w:ascii="Times New Roman" w:hAnsi="Times New Roman" w:cs="Times New Roman"/>
                <w:sz w:val="24"/>
                <w:szCs w:val="24"/>
              </w:rPr>
              <w:t>Пр-6 лабораторная работа</w:t>
            </w:r>
          </w:p>
        </w:tc>
        <w:tc>
          <w:tcPr>
            <w:tcW w:w="2087" w:type="dxa"/>
            <w:vMerge/>
          </w:tcPr>
          <w:p w:rsidR="000923AE" w:rsidRPr="002A4F2D" w:rsidRDefault="000923AE" w:rsidP="00D77D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6C0" w:rsidRDefault="001366C0" w:rsidP="00A87C7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87C70" w:rsidRPr="00474337" w:rsidRDefault="00A87C70" w:rsidP="00A87C70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74337">
        <w:rPr>
          <w:rFonts w:ascii="Times New Roman" w:eastAsia="Times New Roman" w:hAnsi="Times New Roman"/>
          <w:b/>
          <w:sz w:val="28"/>
          <w:szCs w:val="28"/>
        </w:rPr>
        <w:t>Текущий контроль</w:t>
      </w:r>
    </w:p>
    <w:p w:rsidR="00A87C70" w:rsidRDefault="00A87C70" w:rsidP="00A87C70">
      <w:pPr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74337">
        <w:rPr>
          <w:rFonts w:ascii="Times New Roman" w:eastAsia="Times New Roman" w:hAnsi="Times New Roman"/>
          <w:sz w:val="28"/>
          <w:szCs w:val="28"/>
        </w:rPr>
        <w:t>Состоит в проверк</w:t>
      </w:r>
      <w:r w:rsidR="00704648">
        <w:rPr>
          <w:rFonts w:ascii="Times New Roman" w:eastAsia="Times New Roman" w:hAnsi="Times New Roman"/>
          <w:sz w:val="28"/>
          <w:szCs w:val="28"/>
        </w:rPr>
        <w:t>е</w:t>
      </w:r>
      <w:r w:rsidRPr="00474337">
        <w:rPr>
          <w:rFonts w:ascii="Times New Roman" w:eastAsia="Times New Roman" w:hAnsi="Times New Roman"/>
          <w:sz w:val="28"/>
          <w:szCs w:val="28"/>
        </w:rPr>
        <w:t xml:space="preserve"> правильности выполнения заданий по самостоятельной работе. Задание зачтено, если нет ошибок. По текущим ошибкам даются пояснения. </w:t>
      </w:r>
    </w:p>
    <w:p w:rsidR="00704648" w:rsidRPr="00474337" w:rsidRDefault="00704648" w:rsidP="00A87C70">
      <w:pPr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851CF" w:rsidRPr="00CE4446" w:rsidRDefault="001B2BBF" w:rsidP="002A4F2D">
      <w:pPr>
        <w:keepNext/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Тесты</w:t>
      </w:r>
      <w:r w:rsidR="00D851CF" w:rsidRPr="00CE444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для </w:t>
      </w:r>
      <w:r w:rsidR="00D851CF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текущего контроля</w:t>
      </w:r>
      <w:r w:rsidR="00D851CF" w:rsidRPr="00CE444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</w:p>
    <w:p w:rsidR="00D851CF" w:rsidRPr="00CE4446" w:rsidRDefault="00D851CF" w:rsidP="002A4F2D">
      <w:pPr>
        <w:keepNext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D851CF" w:rsidRPr="00CE4446" w:rsidRDefault="00D851CF" w:rsidP="002A4F2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Примечание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задачах, связанных со случайными событиями, значок 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с 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над событием а обозначает противоположное событие А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(А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дополнение множества А), А+В обозначает объединение множеств А и В, АВ обозначает пересечение множеств А и В (совместное наступление событий А и В).</w:t>
      </w:r>
    </w:p>
    <w:p w:rsidR="00D851CF" w:rsidRPr="00CE4446" w:rsidRDefault="00D851CF" w:rsidP="002A4F2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tabs>
          <w:tab w:val="num" w:pos="360"/>
        </w:tabs>
        <w:spacing w:after="0"/>
        <w:ind w:left="357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сли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-  случайные события, то при каких х справедливо следующее равенство </w:t>
      </w:r>
    </w:p>
    <w:p w:rsidR="00D851CF" w:rsidRPr="00CE4446" w:rsidRDefault="00D851CF" w:rsidP="002A4F2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(A + B)(A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X)(AX)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 xml:space="preserve">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= A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B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.</w:t>
      </w:r>
    </w:p>
    <w:p w:rsidR="00D851CF" w:rsidRPr="00CE4446" w:rsidRDefault="00D851CF" w:rsidP="002A4F2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O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пределить, какому из событий  1)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В       2)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С         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AB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4)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равносильно событие  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                                   (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)(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)(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) .  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tabs>
          <w:tab w:val="num" w:pos="360"/>
        </w:tabs>
        <w:spacing w:after="0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сли 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\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обозначает 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AB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какому из событий   1)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В       2)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3)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4)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AB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равносильно событие 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\(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\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)   .</w:t>
      </w:r>
    </w:p>
    <w:p w:rsidR="00D851CF" w:rsidRPr="00CE4446" w:rsidRDefault="00D851CF" w:rsidP="002A4F2D">
      <w:pPr>
        <w:tabs>
          <w:tab w:val="num" w:pos="360"/>
        </w:tabs>
        <w:spacing w:after="0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tabs>
          <w:tab w:val="num" w:pos="360"/>
        </w:tabs>
        <w:spacing w:after="0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произвольные события, Ø – невозможное событие, Ω - достоверное событие.</w:t>
      </w:r>
    </w:p>
    <w:p w:rsidR="00D851CF" w:rsidRPr="00CE4446" w:rsidRDefault="00D851CF" w:rsidP="002A4F2D">
      <w:pPr>
        <w:tabs>
          <w:tab w:val="num" w:pos="360"/>
        </w:tabs>
        <w:spacing w:after="0"/>
        <w:ind w:left="360" w:hanging="360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Проверить образуют ли полную группу следующие пять событий: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В, (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Ø , Ω . </w:t>
      </w:r>
    </w:p>
    <w:p w:rsidR="00D851CF" w:rsidRPr="00CE4446" w:rsidRDefault="00D851CF" w:rsidP="002A4F2D">
      <w:pPr>
        <w:tabs>
          <w:tab w:val="num" w:pos="360"/>
        </w:tabs>
        <w:spacing w:after="0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tabs>
          <w:tab w:val="num" w:pos="360"/>
        </w:tabs>
        <w:spacing w:after="0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Если А и В – два случайных события, для которых известны вероятности р(АВ) = 0.75 и р(АВ</w:t>
      </w:r>
      <w:r w:rsidRPr="00CE444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) = 0.15, то найти вероятность р(А) события А.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На отрезке [0,1] случайным образом выбираются два числа: х, у. Найти вероятность Р{х + у ≥ 1, х – у ≤ 0}.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Двое студентов подбрасывают монету, загадывая:  “Если (А) выпадет орел, то пойдем в кино, если (В) выпадет решка, то в интернет-кафе, а если (С) упадет на ребро, то пойдем на лекцию”. Найти, при каком отношении толщины монеты к ее диаметру все три события А, В, С будут равновероятны.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Найти вероятность того, при независимых подбрасываниях симметричной монеты, первый раз орел выпадет в четной попытке. 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В группе 10 человек: 10 отличников, 7 хорошистов, 5 удовл., 3 плохо подготовленных. Отличники знают все 25 вопросов, хорошисты – 20, удовл. – 15, плохо – 10.   Случайно выбранный студент ответил на два заданных вопроса. Найти вероятности того, что этот студент относится к каждой из упомянутых групп.</w:t>
      </w:r>
    </w:p>
    <w:p w:rsidR="00D851CF" w:rsidRPr="00CE4446" w:rsidRDefault="00D851CF" w:rsidP="002A4F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Если один бомбардировщик уничтожает цель с вероятностью 1/7, то с какой вероятностью три бомбардировщика уничтожат цель? Сколько бомбардировщиков необходимо использовать, чтобы цель была уничтожена с вероятностью 0,999?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вероятность успеха в отдельном испытании схемы Бернулли равна р, то найти вероятность того, что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-й по порядку успех произойдет в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-м испытании (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≥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) 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Из ящика, содержащего три белых и два черных шара, переложено два шара в ящик, содержащий четыре белых и четыре черных шара. Найти вероятность вынуть после этого из второго ящика белый шар. С какой вероятностью при этом из первого ящика во второй было переложено два белых шара?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Предположим, в ящике находятся 5 шаров белого и черного цвета; количество тех и других неизвестно, но все возможные наборы цветов можно считать равновероятными. Если из ящика вынуты два шара, то найти вероятность того, что оба они окажутся белыми.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Если случайная величина Х есть число очков, выпадающее при бросании правильной игральной кости, то найти математическое ожидание и дисперсию случайной величины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(π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/3).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Плотность распределения случайной величины имеет вид p(x) = a *СOS(x), где x изменяется в промежутке [-π/2, π/2]. Найти константу а, математическое ожидание и дисперсию для случайной величины Х.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Случайная величина Х распределена по закону Р{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- 1} = 0.2, Р{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0} = 0.3, Р{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 1}  = 0.5. Найти математическое ожидание и дисперсию случайной величины </w:t>
      </w:r>
      <w:r w:rsidR="00741FE0" w:rsidRPr="00741FE0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65pt;height:14.95pt" o:allowoverlap="f">
            <v:imagedata r:id="rId34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Случайная величина  Х  имеет показательное распределение, </w:t>
      </w:r>
      <w:r w:rsidR="00741FE0" w:rsidRPr="00741FE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pict>
          <v:shape id="_x0000_i1026" type="#_x0000_t75" style="width:107.3pt;height:17.65pt" o:allowoverlap="f">
            <v:imagedata r:id="rId35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. Найти математическое ожидание и дисперсию случайной величины </w:t>
      </w:r>
      <w:r w:rsidR="00741FE0" w:rsidRPr="00741FE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pict>
          <v:shape id="_x0000_i1027" type="#_x0000_t75" style="width:82.2pt;height:16.3pt" o:allowoverlap="f">
            <v:imagedata r:id="rId36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данную остановку проходят маршруты двух автобусов. Среднее время ожидания первого автобуса составляет 5 минут, второго – 7 минут. Считая время ожидания экспоненциально распределенной случайной величиной и предполагая движение автобусов независимыми друг от друга, найти среднее время ожидания автобуса на этой остановке.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Пусть случайные величины</w:t>
      </w:r>
      <w:r w:rsidRPr="00CE444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="00741FE0" w:rsidRPr="00741FE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pict>
          <v:shape id="_x0000_i1028" type="#_x0000_t75" style="width:65.9pt;height:17.65pt" o:allowoverlap="f">
            <v:imagedata r:id="rId37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независимы и имеют распределение </w:t>
      </w:r>
      <w:r w:rsidR="00741FE0" w:rsidRPr="00741FE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pict>
          <v:shape id="_x0000_i1029" type="#_x0000_t75" style="width:230.95pt;height:17.65pt" o:allowoverlap="f">
            <v:imagedata r:id="rId38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. Найти математическое ожидание и дисперсию случайной величины </w:t>
      </w:r>
      <w:r w:rsidR="00741FE0" w:rsidRPr="00741FE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pict>
          <v:shape id="_x0000_i1030" type="#_x0000_t75" style="width:104.6pt;height:17.65pt" o:allowoverlap="f">
            <v:imagedata r:id="rId39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дискретная случайная величина х имеет распределение Р{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-2} = Р{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2} =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, Р{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-1} = Р{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1} = Р/2, Р{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0} =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, а также известно, что Е│С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OS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πX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/2)│= 6/7, то найти, чему равны р и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случайная величина  Х  равномерно распределена на [-π, π], то найти дисперсию и математическое ожидание случайной величины  y = SIN (x) . 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Дискретная случайная величина Х имеет распределение Р{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} = с/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+ 1)(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+ 2),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1, 2, …. Найти константу с и вычислить математическое ожидание Х.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Известно, что если независимые случайные величины X и Y имеют плотности распределения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p(x) и q(у),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то сумма X + Y распределена с плотностью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</w:t>
      </w:r>
      <w:r w:rsidRPr="00CE444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(х) = ∫ </w:t>
      </w:r>
      <w:r w:rsidRPr="00CE444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CE444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Pr="00CE444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y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 </w:t>
      </w:r>
      <w:r w:rsidRPr="00CE444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q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CE444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y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 </w:t>
      </w:r>
      <w:r w:rsidRPr="00CE444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dy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Найти распределение суммы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когда и 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p(x)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и 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q(</w:t>
      </w:r>
      <w:r w:rsidRPr="00CE444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y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 есть плотность распределения Коши, </w:t>
      </w:r>
      <w:r w:rsidR="00741FE0" w:rsidRPr="00741FE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pict>
          <v:shape id="_x0000_i1031" type="#_x0000_t75" style="width:91pt;height:17.65pt" o:allowoverlap="f">
            <v:imagedata r:id="rId40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случайные величины 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независимы и одинаково распределены с функцией распределения 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f(х),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то найти функции распределения случайных величин  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m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ax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{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} и 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U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m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in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{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}.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Пусть случайные величины 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 и 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 связаны соотношением 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aX + b, причем математическое ожидание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EX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1, а дисперсия 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) = 4, и 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EY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8,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) = 16. Найти числа а и в.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Найти дисперсию определителя </w:t>
      </w:r>
      <w:r w:rsidR="00741FE0" w:rsidRPr="00741FE0">
        <w:rPr>
          <w:rFonts w:ascii="Times New Roman" w:eastAsia="Times New Roman" w:hAnsi="Times New Roman"/>
          <w:position w:val="-30"/>
          <w:sz w:val="28"/>
          <w:szCs w:val="28"/>
          <w:lang w:eastAsia="ru-RU"/>
        </w:rPr>
        <w:pict>
          <v:shape id="_x0000_i1032" type="#_x0000_t75" style="width:53.65pt;height:36pt" o:allowoverlap="f">
            <v:imagedata r:id="rId41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41FE0" w:rsidRPr="00741FE0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pict>
          <v:shape id="_x0000_i1033" type="#_x0000_t75" style="width:23.1pt;height:14.95pt" o:allowoverlap="f">
            <v:imagedata r:id="rId42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элементы которого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CE444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CE444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U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CE444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случайными величинами с нулевым математическим ожиданием и дисперсией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случайные величины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независимы и одинаково распределены с показательным распределением (его плотность равна </w:t>
      </w:r>
      <w:r w:rsidR="00741FE0" w:rsidRPr="00741FE0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pict>
          <v:shape id="_x0000_i1034" type="#_x0000_t75" style="width:17.65pt;height:16.3pt" o:allowoverlap="f">
            <v:imagedata r:id="rId43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х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≥0). Найти плотности распределения для случайных величин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CE4446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Устройство содержит </w:t>
      </w:r>
      <w:r w:rsidRPr="00CE444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одинаковых блоков, работающих независимо друг от друга. Время, в течение которого блок остается работоспособным – это случайная величина, имеющая экспоненциальное распределение с параметром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sym w:font="Symbol" w:char="006C"/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. Устройство остается работоспособным, пока остаются работоспособными хотя бы </w:t>
      </w:r>
      <w:r w:rsidRPr="00CE444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блоков, </w:t>
      </w:r>
      <w:r w:rsidR="00741FE0" w:rsidRPr="00741FE0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pict>
          <v:shape id="_x0000_i1035" type="#_x0000_t75" style="width:29.2pt;height:14.25pt">
            <v:imagedata r:id="rId44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, и становится неработоспособным в противном случае. Построить функцию распределения для времени, в течение которого устройство остается работоспособным.</w:t>
      </w:r>
    </w:p>
    <w:p w:rsidR="00D851CF" w:rsidRPr="00CE4446" w:rsidRDefault="00D851CF" w:rsidP="002A4F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F(x) – функция распределения. Существуют ли такие значения λ, при которых </w:t>
      </w:r>
      <w:r w:rsidR="00741FE0" w:rsidRPr="00741FE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pict>
          <v:shape id="_x0000_i1036" type="#_x0000_t75" style="width:71.3pt;height:17.65pt">
            <v:imagedata r:id="rId45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также является функцией распределения?</w:t>
      </w:r>
    </w:p>
    <w:p w:rsidR="00D851CF" w:rsidRPr="00CE4446" w:rsidRDefault="00D851CF" w:rsidP="002A4F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Случайные величины </w:t>
      </w:r>
      <w:r w:rsidR="00741FE0" w:rsidRPr="00741FE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pict>
          <v:shape id="_x0000_i1037" type="#_x0000_t75" style="width:21.75pt;height:16.3pt" fillcolor="window">
            <v:imagedata r:id="rId46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независимы и каждая имеет нормальное распределение с мате6матическим ожиданием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a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и дисперсией </w:t>
      </w:r>
      <w:r w:rsidR="00741FE0" w:rsidRPr="00741FE0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pict>
          <v:shape id="_x0000_i1038" type="#_x0000_t75" style="width:17pt;height:16.3pt" fillcolor="window">
            <v:imagedata r:id="rId47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Построить ковариационную матрицу для двумерного случайного вектора с компонентами </w:t>
      </w:r>
      <w:r w:rsidR="00741FE0" w:rsidRPr="00741FE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pict>
          <v:shape id="_x0000_i1039" type="#_x0000_t75" style="width:99.85pt;height:17.65pt" fillcolor="window">
            <v:imagedata r:id="rId48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51CF" w:rsidRPr="00CE4446" w:rsidRDefault="00D851CF" w:rsidP="002A4F2D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Доказать, что если последовательность случайных величин сходится по распределению к константе, то данная последовательность случайных величин сходится и по вероятности к той же константе.</w:t>
      </w:r>
    </w:p>
    <w:p w:rsidR="00D851CF" w:rsidRPr="00CE4446" w:rsidRDefault="00D851CF" w:rsidP="002A4F2D">
      <w:pPr>
        <w:spacing w:after="0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ind w:right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Пользуясь неравенством Чебышева, оценить вероятность того, что при 1000 бросаниях монеты число выпадений герба будет заключено между 450 и 550.</w:t>
      </w:r>
    </w:p>
    <w:p w:rsidR="00D851CF" w:rsidRPr="00CE4446" w:rsidRDefault="00D851CF" w:rsidP="002A4F2D">
      <w:pPr>
        <w:spacing w:after="0"/>
        <w:ind w:right="2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ind w:right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случайные величины </w:t>
      </w:r>
      <w:r w:rsidR="00741FE0" w:rsidRPr="00741FE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pict>
          <v:shape id="_x0000_i1040" type="#_x0000_t75" style="width:1in;height:17.65pt">
            <v:imagedata r:id="rId49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независимы и равномерно распределены на отрезке [0,1]. С помощью центральной предельной теоремы оценить вероятность события</w:t>
      </w:r>
    </w:p>
    <w:p w:rsidR="00D851CF" w:rsidRPr="00CE4446" w:rsidRDefault="00741FE0" w:rsidP="002A4F2D">
      <w:pPr>
        <w:spacing w:after="0"/>
        <w:ind w:right="2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FE0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pict>
          <v:shape id="_x0000_i1041" type="#_x0000_t75" style="width:63.85pt;height:33.95pt">
            <v:imagedata r:id="rId50" o:title=""/>
          </v:shape>
        </w:pict>
      </w:r>
      <w:r w:rsidR="00D851CF" w:rsidRPr="00CE44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51CF" w:rsidRPr="00CE4446" w:rsidRDefault="00D851CF" w:rsidP="002A4F2D">
      <w:pPr>
        <w:spacing w:after="0"/>
        <w:ind w:right="2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Найти вероятность того, что случайная величина, имеющая распределение Стьюдента с 5 степенями свободы, принимает значение большее 1.96. Сравнить эту вероятность с вероятностью того, что случайная величина, имеющая стандартное нормальное распределение, принимает значение большее 1.96. Чему равна дисперсия каждой из этих случайных величин? Связано ли различие вероятностей с различием дисперсий?</w:t>
      </w:r>
    </w:p>
    <w:p w:rsidR="00D851CF" w:rsidRPr="00CE4446" w:rsidRDefault="00D851CF" w:rsidP="002A4F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Случайная величина ξ (характеризующая срок службы элементов электронной аппаратуры) имеет распределение Релея, </w:t>
      </w:r>
      <w:r w:rsidR="00741FE0" w:rsidRPr="00741FE0">
        <w:rPr>
          <w:rFonts w:ascii="Times New Roman" w:eastAsia="Times New Roman" w:hAnsi="Times New Roman"/>
          <w:position w:val="-32"/>
          <w:sz w:val="28"/>
          <w:szCs w:val="28"/>
          <w:lang w:eastAsia="ru-RU"/>
        </w:rPr>
        <w:pict>
          <v:shape id="_x0000_i1042" type="#_x0000_t75" style="width:137.2pt;height:39.4pt">
            <v:imagedata r:id="rId51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. Найти оценку максимального правдоподобия для параметра θ.</w:t>
      </w:r>
    </w:p>
    <w:p w:rsidR="00D851CF" w:rsidRPr="00CE4446" w:rsidRDefault="00D851CF" w:rsidP="002A4F2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Предполагается, что </w:t>
      </w:r>
      <w:r w:rsidRPr="00CE444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наблюдений </w:t>
      </w:r>
      <w:r w:rsidR="00741FE0" w:rsidRPr="00741FE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pict>
          <v:shape id="_x0000_i1043" type="#_x0000_t75" style="width:40.1pt;height:17.65pt">
            <v:imagedata r:id="rId52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значениями независимых одинаково распределенных случайных величин </w:t>
      </w:r>
      <w:r w:rsidR="00741FE0" w:rsidRPr="00741FE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pict>
          <v:shape id="_x0000_i1044" type="#_x0000_t75" style="width:48.25pt;height:17.65pt">
            <v:imagedata r:id="rId53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распределение с функцией плотности, равной 0 при </w:t>
      </w:r>
      <w:r w:rsidR="00741FE0" w:rsidRPr="00741FE0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pict>
          <v:shape id="_x0000_i1045" type="#_x0000_t75" style="width:27.85pt;height:14.25pt">
            <v:imagedata r:id="rId54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равной </w:t>
      </w:r>
      <w:r w:rsidR="00741FE0" w:rsidRPr="00741FE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pict>
          <v:shape id="_x0000_i1046" type="#_x0000_t75" style="width:59.75pt;height:16.3pt">
            <v:imagedata r:id="rId55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 w:rsidR="00741FE0" w:rsidRPr="00741FE0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pict>
          <v:shape id="_x0000_i1047" type="#_x0000_t75" style="width:27.85pt;height:14.25pt">
            <v:imagedata r:id="rId56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. Методом моментов оценить </w:t>
      </w:r>
      <w:r w:rsidR="00741FE0" w:rsidRPr="00741FE0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pict>
          <v:shape id="_x0000_i1048" type="#_x0000_t75" style="width:10.85pt;height:14.25pt">
            <v:imagedata r:id="rId57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51CF" w:rsidRPr="00CE4446" w:rsidRDefault="00D851CF" w:rsidP="002A4F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ind w:right="-1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случайная величина </w:t>
      </w:r>
      <w:r w:rsidR="00741FE0" w:rsidRPr="00741FE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pict>
          <v:shape id="_x0000_i1049" type="#_x0000_t75" style="width:10.85pt;height:16.3pt" fillcolor="window">
            <v:imagedata r:id="rId58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гамма-распределение, т.е. плотность распределения </w:t>
      </w:r>
      <w:r w:rsidR="00741FE0" w:rsidRPr="00741FE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pict>
          <v:shape id="_x0000_i1050" type="#_x0000_t75" style="width:10.85pt;height:16.3pt" fillcolor="window">
            <v:imagedata r:id="rId59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вид </w:t>
      </w:r>
      <w:r w:rsidR="00741FE0" w:rsidRPr="00741FE0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pict>
          <v:shape id="_x0000_i1051" type="#_x0000_t75" style="width:158.95pt;height:33.3pt" o:allowoverlap="f">
            <v:imagedata r:id="rId60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</w:t>
      </w:r>
      <w:r w:rsidR="00741FE0" w:rsidRPr="00741FE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pict>
          <v:shape id="_x0000_i1052" type="#_x0000_t75" style="width:25.8pt;height:16.3pt">
            <v:imagedata r:id="rId61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- гамма-функция, </w:t>
      </w:r>
      <w:r w:rsidR="00741FE0" w:rsidRPr="00741FE0">
        <w:rPr>
          <w:rFonts w:ascii="Times New Roman" w:eastAsia="Times New Roman" w:hAnsi="Times New Roman"/>
          <w:position w:val="-32"/>
          <w:sz w:val="28"/>
          <w:szCs w:val="28"/>
          <w:lang w:eastAsia="ru-RU"/>
        </w:rPr>
        <w:pict>
          <v:shape id="_x0000_i1053" type="#_x0000_t75" style="width:90.35pt;height:38.05pt">
            <v:imagedata r:id="rId62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851CF" w:rsidRPr="00CE4446" w:rsidRDefault="00D851CF" w:rsidP="002A4F2D">
      <w:pPr>
        <w:spacing w:after="0"/>
        <w:ind w:right="-1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А) Найти математическое ожидание и дисперсию для случайной величины </w:t>
      </w:r>
      <w:r w:rsidR="00741FE0" w:rsidRPr="00741FE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pict>
          <v:shape id="_x0000_i1054" type="#_x0000_t75" style="width:10.85pt;height:16.3pt" fillcolor="window">
            <v:imagedata r:id="rId58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. Б) Пусть </w:t>
      </w:r>
      <w:r w:rsidR="00741FE0" w:rsidRPr="00741FE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pict>
          <v:shape id="_x0000_i1055" type="#_x0000_t75" style="width:65.9pt;height:17.65pt" o:allowoverlap="f">
            <v:imagedata r:id="rId63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повторная выборка (последовательность независимых 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одинаково распределенных реализаций случайной величины </w:t>
      </w:r>
      <w:r w:rsidR="00741FE0" w:rsidRPr="00741FE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pict>
          <v:shape id="_x0000_i1056" type="#_x0000_t75" style="width:10.85pt;height:16.3pt" fillcolor="window">
            <v:imagedata r:id="rId58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). Найти по методу моментов оценки параметров </w:t>
      </w:r>
      <w:r w:rsidR="00741FE0" w:rsidRPr="00741FE0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pict>
          <v:shape id="_x0000_i1057" type="#_x0000_t75" style="width:12.25pt;height:10.85pt">
            <v:imagedata r:id="rId64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41FE0" w:rsidRPr="00741FE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pict>
          <v:shape id="_x0000_i1058" type="#_x0000_t75" style="width:12.25pt;height:16.3pt">
            <v:imagedata r:id="rId65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51CF" w:rsidRPr="00CE4446" w:rsidRDefault="00D851CF" w:rsidP="002A4F2D">
      <w:pPr>
        <w:spacing w:after="0"/>
        <w:ind w:right="-1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ind w:right="2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Случайная величина ξ имеет равномерное распределение на отрезке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[θ, θ +1],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причем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θ 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неизвестно. Имеется выборка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X</m:t>
            </m:r>
          </m:e>
          <m:sub>
            <m:r>
              <w:rPr>
                <w:rFonts w:ascii="Cambria Math" w:cs="Calibri"/>
              </w:rPr>
              <m:t>1</m:t>
            </m:r>
          </m:sub>
        </m:sSub>
        <m:r>
          <w:rPr>
            <w:rFonts w:ascii="Cambria Math" w:cs="Calibri"/>
          </w:rPr>
          <m:t xml:space="preserve">, 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X</m:t>
            </m:r>
          </m:e>
          <m:sub>
            <m:r>
              <w:rPr>
                <w:rFonts w:ascii="Cambria Math" w:cs="Calibri"/>
              </w:rPr>
              <m:t>2</m:t>
            </m:r>
          </m:sub>
        </m:sSub>
        <m:r>
          <w:rPr>
            <w:rFonts w:ascii="Cambria Math" w:cs="Calibri"/>
          </w:rPr>
          <m:t xml:space="preserve">, </m:t>
        </m:r>
        <m:r>
          <w:rPr>
            <w:rFonts w:ascii="Cambria Math" w:cs="Calibri"/>
          </w:rPr>
          <m:t>…</m:t>
        </m:r>
        <m:r>
          <w:rPr>
            <w:rFonts w:ascii="Cambria Math" w:cs="Calibri"/>
          </w:rPr>
          <m:t xml:space="preserve">, 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X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</m:oMath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независимых реализаций ξ . В качестве оценки параметра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θ 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использовать две статистики: </w:t>
      </w:r>
    </w:p>
    <w:p w:rsidR="00D851CF" w:rsidRPr="00CE4446" w:rsidRDefault="00741FE0" w:rsidP="002A4F2D">
      <w:pPr>
        <w:spacing w:after="0"/>
        <w:ind w:right="2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θ</m:t>
                </m:r>
              </m:e>
            </m:acc>
          </m:e>
          <m:sub>
            <m:r>
              <w:rPr>
                <w:rFonts w:ascii="Cambria Math" w:cs="Calibri"/>
              </w:rPr>
              <m:t>1</m:t>
            </m:r>
          </m:sub>
        </m:sSub>
        <m:r>
          <w:rPr>
            <w:rFonts w:asci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k</m:t>
            </m:r>
            <m:r>
              <w:rPr>
                <w:rFonts w:ascii="Cambria Math" w:cs="Calibri"/>
              </w:rPr>
              <m:t>=1</m:t>
            </m:r>
          </m:sub>
          <m:sup>
            <m:r>
              <w:rPr>
                <w:rFonts w:ascii="Cambria Math" w:hAnsi="Cambria Math" w:cs="Calibri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X</m:t>
                </m:r>
              </m:e>
              <m:sub>
                <m:r>
                  <w:rPr>
                    <w:rFonts w:ascii="Cambria Math" w:hAnsi="Cambria Math" w:cs="Calibri"/>
                  </w:rPr>
                  <m:t>k</m:t>
                </m:r>
              </m:sub>
            </m:sSub>
            <m:r>
              <w:rPr>
                <w:rFonts w:ascii="Cambria Math" w:hAnsi="Cambria Math" w:cs="Calibri"/>
              </w:rPr>
              <m:t>-</m:t>
            </m:r>
          </m:e>
        </m:nary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cs="Calibri"/>
              </w:rPr>
              <m:t>1</m:t>
            </m:r>
          </m:num>
          <m:den>
            <m:r>
              <w:rPr>
                <w:rFonts w:ascii="Cambria Math" w:cs="Calibri"/>
              </w:rPr>
              <m:t>2</m:t>
            </m:r>
          </m:den>
        </m:f>
      </m:oMath>
      <w:r w:rsidR="00D851CF"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 и   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θ</m:t>
                </m:r>
              </m:e>
            </m:acc>
          </m:e>
          <m:sub>
            <m:r>
              <w:rPr>
                <w:rFonts w:ascii="Cambria Math" w:cs="Calibri"/>
              </w:rPr>
              <m:t>2</m:t>
            </m:r>
          </m:sub>
        </m:sSub>
        <m:r>
          <w:rPr>
            <w:rFonts w:ascii="Cambria Math" w:cs="Calibri"/>
          </w:rPr>
          <m:t>=</m:t>
        </m:r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cs="Calibri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</m:e>
            </m:d>
            <m:ctrlPr>
              <w:rPr>
                <w:rFonts w:ascii="Cambria Math" w:hAnsi="Cambria Math" w:cs="Calibri"/>
                <w:i/>
              </w:rPr>
            </m:ctrlPr>
          </m:e>
        </m:func>
        <m:r>
          <w:rPr>
            <w:rFonts w:ascii="Cambria Math" w:hAnsi="Cambria Math" w:cs="Calibri"/>
          </w:rPr>
          <m:t>-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n</m:t>
            </m:r>
            <m:r>
              <w:rPr>
                <w:rFonts w:ascii="Cambria Math" w:cs="Calibri"/>
              </w:rPr>
              <m:t>+1</m:t>
            </m:r>
          </m:den>
        </m:f>
      </m:oMath>
    </w:p>
    <w:p w:rsidR="00D851CF" w:rsidRPr="00CE4446" w:rsidRDefault="00D851CF" w:rsidP="002A4F2D">
      <w:pPr>
        <w:spacing w:after="0"/>
        <w:ind w:right="2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Доказать, что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E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θ</m:t>
                </m:r>
              </m:e>
            </m:acc>
          </m:e>
          <m:sub>
            <m:r>
              <w:rPr>
                <w:rFonts w:ascii="Cambria Math" w:cs="Calibri"/>
              </w:rPr>
              <m:t>1</m:t>
            </m:r>
          </m:sub>
        </m:sSub>
      </m:oMath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E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θ</m:t>
                </m:r>
              </m:e>
            </m:acc>
          </m:e>
          <m:sub>
            <m:r>
              <w:rPr>
                <w:rFonts w:ascii="Cambria Math" w:cs="Calibri"/>
              </w:rPr>
              <m:t>2</m:t>
            </m:r>
          </m:sub>
        </m:sSub>
      </m:oMath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θ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 оценки несмещенные. Найти дисперсии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D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θ</m:t>
                </m:r>
              </m:e>
            </m:acc>
          </m:e>
          <m:sub>
            <m:r>
              <w:rPr>
                <w:rFonts w:ascii="Cambria Math" w:cs="Calibri"/>
              </w:rPr>
              <m:t>1</m:t>
            </m:r>
          </m:sub>
        </m:sSub>
      </m:oMath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и 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D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θ</m:t>
                </m:r>
              </m:e>
            </m:acc>
          </m:e>
          <m:sub>
            <m:r>
              <w:rPr>
                <w:rFonts w:ascii="Cambria Math" w:cs="Calibri"/>
              </w:rPr>
              <m:t>2</m:t>
            </m:r>
          </m:sub>
        </m:sSub>
      </m:oMath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показать, что при </w:t>
      </w:r>
      <m:oMath>
        <m:r>
          <w:rPr>
            <w:rFonts w:ascii="Cambria Math" w:hAnsi="Cambria Math" w:cs="Calibri"/>
          </w:rPr>
          <m:t>n</m:t>
        </m:r>
        <m:r>
          <w:rPr>
            <w:rFonts w:ascii="Cambria Math" w:cs="Calibri"/>
          </w:rPr>
          <m:t>→∞</m:t>
        </m:r>
      </m:oMath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D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θ</m:t>
                </m:r>
              </m:e>
            </m:acc>
          </m:e>
          <m:sub>
            <m:r>
              <w:rPr>
                <w:rFonts w:ascii="Cambria Math" w:cs="Calibri"/>
              </w:rPr>
              <m:t>2</m:t>
            </m:r>
          </m:sub>
        </m:sSub>
        <m:r>
          <w:rPr>
            <w:rFonts w:ascii="Cambria Math" w:cs="Calibri"/>
          </w:rPr>
          <m:t>=</m:t>
        </m:r>
        <m:r>
          <w:rPr>
            <w:rFonts w:ascii="Cambria Math" w:hAnsi="Cambria Math" w:cs="Calibri"/>
          </w:rPr>
          <m:t>o</m:t>
        </m:r>
        <m:r>
          <w:rPr>
            <w:rFonts w:ascii="Cambria Math" w:cs="Calibri"/>
          </w:rPr>
          <m:t>(</m:t>
        </m:r>
      </m:oMath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D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θ</m:t>
                </m:r>
              </m:e>
            </m:acc>
          </m:e>
          <m:sub>
            <m:r>
              <w:rPr>
                <w:rFonts w:ascii="Cambria Math" w:cs="Calibri"/>
              </w:rPr>
              <m:t>1</m:t>
            </m:r>
          </m:sub>
        </m:sSub>
        <m:r>
          <w:rPr>
            <w:rFonts w:ascii="Cambria Math" w:cs="Calibri"/>
          </w:rPr>
          <m:t xml:space="preserve">) </m:t>
        </m:r>
      </m:oMath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D851CF" w:rsidRPr="00CE4446" w:rsidRDefault="00D851CF" w:rsidP="002A4F2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Найти информационное количество Фишера относительно параметра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sym w:font="Symbol" w:char="0071"/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содержащееся </w:t>
      </w:r>
      <w:r w:rsidRPr="00CE444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наблюдениях, если наблюдения являются значениями независимых одинаково распределенных случайных величин </w:t>
      </w:r>
      <w:r w:rsidR="00741FE0" w:rsidRPr="00741FE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pict>
          <v:shape id="_x0000_i1059" type="#_x0000_t75" style="width:48.25pt;height:17.65pt">
            <v:imagedata r:id="rId53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распределение с функцией плотности, равной 0 при </w:t>
      </w:r>
      <w:r w:rsidR="00741FE0" w:rsidRPr="00741FE0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pict>
          <v:shape id="_x0000_i1060" type="#_x0000_t75" style="width:27.85pt;height:14.25pt">
            <v:imagedata r:id="rId54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равной </w:t>
      </w:r>
      <w:r w:rsidR="00741FE0" w:rsidRPr="00741FE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pict>
          <v:shape id="_x0000_i1061" type="#_x0000_t75" style="width:74.7pt;height:17.65pt">
            <v:imagedata r:id="rId66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 w:rsidR="00741FE0" w:rsidRPr="00741FE0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pict>
          <v:shape id="_x0000_i1062" type="#_x0000_t75" style="width:27.85pt;height:14.25pt">
            <v:imagedata r:id="rId56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51CF" w:rsidRPr="00CE4446" w:rsidRDefault="00D851CF" w:rsidP="002A4F2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Случайная величина принимает значения n = 0,1,2,…  с вероятностями </w:t>
      </w:r>
      <w:r w:rsidR="00741FE0" w:rsidRPr="00741FE0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pict>
          <v:shape id="_x0000_i1063" type="#_x0000_t75" style="width:46.2pt;height:19pt">
            <v:imagedata r:id="rId67" o:title=""/>
          </v:shape>
        </w:pic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. Найти энтропию распределения этой случайной величины. Построить график зависимости энтропии от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p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(0 &lt; </w:t>
      </w:r>
      <w:r w:rsidRPr="00CE4446">
        <w:rPr>
          <w:rFonts w:ascii="Times New Roman" w:eastAsia="Times New Roman" w:hAnsi="Times New Roman"/>
          <w:i/>
          <w:sz w:val="28"/>
          <w:szCs w:val="28"/>
          <w:lang w:eastAsia="ru-RU"/>
        </w:rPr>
        <w:t>p</w:t>
      </w: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&lt; 1).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ind w:right="2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Энтропия дискретного распределения равна </w:t>
      </w:r>
      <m:oMath>
        <m:r>
          <w:rPr>
            <w:rFonts w:ascii="Cambria Math" w:hAnsi="Cambria Math" w:cs="Calibri"/>
          </w:rPr>
          <m:t>H</m:t>
        </m:r>
        <m:r>
          <w:rPr>
            <w:rFonts w:ascii="Cambria Math" w:cs="Calibri"/>
          </w:rPr>
          <m:t>=</m:t>
        </m:r>
        <m:r>
          <w:rPr>
            <w:rFonts w:ascii="Cambria Math" w:cs="Calibri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k</m:t>
            </m:r>
            <m:r>
              <w:rPr>
                <w:rFonts w:ascii="Cambria Math" w:cs="Calibri"/>
              </w:rPr>
              <m:t>=1</m:t>
            </m:r>
          </m:sub>
          <m:sup>
            <m:r>
              <w:rPr>
                <w:rFonts w:ascii="Cambria Math" w:hAnsi="Cambria Math" w:cs="Calibri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p</m:t>
                </m:r>
              </m:e>
              <m:sub>
                <m:r>
                  <w:rPr>
                    <w:rFonts w:ascii="Cambria Math" w:hAnsi="Cambria Math" w:cs="Calibri"/>
                  </w:rPr>
                  <m:t>k</m:t>
                </m:r>
              </m:sub>
            </m:sSub>
            <m:func>
              <m:funcPr>
                <m:ctrlPr>
                  <w:rPr>
                    <w:rFonts w:ascii="Cambria Math" w:hAnsi="Cambria Math" w:cs="Calibri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cs="Calibri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sub>
                    </m:sSub>
                  </m:e>
                </m:d>
                <m:r>
                  <w:rPr>
                    <w:rFonts w:ascii="Cambria Math" w:cs="Calibri"/>
                  </w:rPr>
                  <m:t xml:space="preserve"> </m:t>
                </m:r>
                <m:ctrlPr>
                  <w:rPr>
                    <w:rFonts w:ascii="Cambria Math" w:hAnsi="Cambria Math" w:cs="Calibri"/>
                    <w:i/>
                  </w:rPr>
                </m:ctrlPr>
              </m:e>
            </m:func>
          </m:e>
        </m:nary>
      </m:oMath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. Найти энтропию, соответствующую следующему прогнозу: ”то ли дождик, то ли снег, то ли будет, то ли нет…”. Известно, что в данное время года с осадками бывает 75% всех дней, причем одновременно идти дождик и снег не могут. Предположим также, что в день с осадками снег и дождик равновероятны.</w:t>
      </w:r>
    </w:p>
    <w:p w:rsidR="00D851CF" w:rsidRPr="00CE4446" w:rsidRDefault="00D851CF" w:rsidP="002A4F2D">
      <w:pPr>
        <w:spacing w:after="0"/>
        <w:ind w:right="2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Энтропия непрерывного распределения равна </w:t>
      </w:r>
      <m:oMath>
        <m:r>
          <w:rPr>
            <w:rFonts w:ascii="Cambria Math" w:hAnsi="Cambria Math" w:cs="Calibri"/>
          </w:rPr>
          <m:t>H</m:t>
        </m:r>
        <m:r>
          <w:rPr>
            <w:rFonts w:ascii="Cambria Math" w:cs="Calibri"/>
          </w:rPr>
          <m:t>=</m:t>
        </m:r>
        <m:r>
          <w:rPr>
            <w:rFonts w:ascii="Cambria Math" w:cs="Calibri"/>
          </w:rPr>
          <m:t>-</m:t>
        </m:r>
        <m:nary>
          <m:naryPr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-∞</m:t>
            </m:r>
          </m:sub>
          <m:sup>
            <m:r>
              <w:rPr>
                <w:rFonts w:ascii="Cambria Math" w:cs="Calibri"/>
              </w:rPr>
              <m:t>+</m:t>
            </m:r>
            <m:r>
              <w:rPr>
                <w:rFonts w:ascii="Cambria Math" w:cs="Calibri"/>
              </w:rPr>
              <m:t>∞</m:t>
            </m:r>
          </m:sup>
          <m:e>
            <m:r>
              <w:rPr>
                <w:rFonts w:ascii="Cambria Math" w:hAnsi="Cambria Math" w:cs="Calibri"/>
              </w:rPr>
              <m:t>p</m:t>
            </m:r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x</m:t>
                </m:r>
              </m:e>
            </m:d>
            <m:func>
              <m:funcPr>
                <m:ctrlPr>
                  <w:rPr>
                    <w:rFonts w:ascii="Cambria Math" w:hAnsi="Cambria Math" w:cs="Calibri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cs="Calibri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</m:d>
                  </m:e>
                </m:d>
                <m:ctrlPr>
                  <w:rPr>
                    <w:rFonts w:ascii="Cambria Math" w:hAnsi="Cambria Math" w:cs="Calibri"/>
                    <w:i/>
                  </w:rPr>
                </m:ctrlPr>
              </m:e>
            </m:func>
            <m:r>
              <w:rPr>
                <w:rFonts w:ascii="Cambria Math" w:hAnsi="Cambria Math" w:cs="Calibri"/>
              </w:rPr>
              <m:t>dx</m:t>
            </m:r>
          </m:e>
        </m:nary>
      </m:oMath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. Как изменится энтропия, соответствующая случайной величине </w:t>
      </w:r>
      <m:oMath>
        <m:r>
          <w:rPr>
            <w:rFonts w:ascii="Cambria Math" w:hAnsi="Cambria Math" w:cs="Calibri"/>
          </w:rPr>
          <m:t>ξ</m:t>
        </m:r>
      </m:oMath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 xml:space="preserve"> , в результате линейного преобразования</w:t>
      </w:r>
    </w:p>
    <w:p w:rsidR="00D851CF" w:rsidRPr="00CE4446" w:rsidRDefault="00D851CF" w:rsidP="002A4F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hAnsi="Cambria Math" w:cs="Calibri"/>
          </w:rPr>
          <m:t>η</m:t>
        </m:r>
        <m:r>
          <w:rPr>
            <w:rFonts w:ascii="Cambria Math" w:cs="Calibri"/>
          </w:rPr>
          <m:t>=</m:t>
        </m:r>
        <m:r>
          <w:rPr>
            <w:rFonts w:ascii="Cambria Math" w:hAnsi="Cambria Math" w:cs="Calibri"/>
          </w:rPr>
          <m:t>a</m:t>
        </m:r>
        <m:r>
          <w:rPr>
            <w:rFonts w:ascii="Cambria Math" w:cs="Calibri"/>
          </w:rPr>
          <m:t>+</m:t>
        </m:r>
        <m:r>
          <w:rPr>
            <w:rFonts w:ascii="Cambria Math" w:hAnsi="Cambria Math" w:cs="Calibri"/>
          </w:rPr>
          <m:t>bξ</m:t>
        </m:r>
        <m:r>
          <w:rPr>
            <w:rFonts w:ascii="Cambria Math" w:cs="Calibri"/>
          </w:rPr>
          <m:t xml:space="preserve"> </m:t>
        </m:r>
      </m:oMath>
      <w:r w:rsidRPr="00CE4446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D851CF" w:rsidRDefault="00D851CF" w:rsidP="00685E6B">
      <w:pPr>
        <w:pStyle w:val="BodyTextIndent2"/>
        <w:ind w:firstLine="0"/>
        <w:jc w:val="center"/>
        <w:rPr>
          <w:b/>
          <w:sz w:val="28"/>
          <w:szCs w:val="28"/>
        </w:rPr>
      </w:pPr>
    </w:p>
    <w:p w:rsidR="00685E6B" w:rsidRPr="00474337" w:rsidRDefault="00685E6B" w:rsidP="002A4F2D">
      <w:pPr>
        <w:pStyle w:val="BodyTextIndent2"/>
        <w:keepNext/>
        <w:spacing w:line="276" w:lineRule="auto"/>
        <w:ind w:firstLine="0"/>
        <w:jc w:val="center"/>
        <w:rPr>
          <w:b/>
          <w:sz w:val="28"/>
          <w:szCs w:val="28"/>
        </w:rPr>
      </w:pPr>
      <w:r w:rsidRPr="00474337">
        <w:rPr>
          <w:b/>
          <w:sz w:val="28"/>
          <w:szCs w:val="28"/>
        </w:rPr>
        <w:t>Вопросы к зачету</w:t>
      </w:r>
    </w:p>
    <w:p w:rsidR="00685E6B" w:rsidRPr="00474337" w:rsidRDefault="00685E6B" w:rsidP="002A4F2D">
      <w:pPr>
        <w:pStyle w:val="BodyTextIndent2"/>
        <w:keepNext/>
        <w:spacing w:line="276" w:lineRule="auto"/>
        <w:ind w:firstLine="0"/>
        <w:jc w:val="center"/>
        <w:rPr>
          <w:b/>
          <w:sz w:val="28"/>
          <w:szCs w:val="28"/>
        </w:rPr>
      </w:pPr>
    </w:p>
    <w:p w:rsidR="00685E6B" w:rsidRPr="00474337" w:rsidRDefault="00685E6B" w:rsidP="002A4F2D">
      <w:pPr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Случайные события, операции над ними, вычисления, связанные с нормальным распределением. </w:t>
      </w:r>
    </w:p>
    <w:p w:rsidR="00685E6B" w:rsidRPr="00474337" w:rsidRDefault="00685E6B" w:rsidP="002A4F2D">
      <w:pPr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lastRenderedPageBreak/>
        <w:t>Геометрические вероятности. Задача Бюффона. Моделирование случайных событий на компьютере.</w:t>
      </w:r>
    </w:p>
    <w:p w:rsidR="00685E6B" w:rsidRPr="00474337" w:rsidRDefault="00685E6B" w:rsidP="002A4F2D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Схема последовательных испытаний Бернулли, предельная теорема Пуассона.</w:t>
      </w:r>
    </w:p>
    <w:p w:rsidR="00685E6B" w:rsidRPr="00474337" w:rsidRDefault="00685E6B" w:rsidP="002A4F2D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Моделирование случайных последовательностей. Построение распределений для функции от случайных величин.</w:t>
      </w:r>
    </w:p>
    <w:p w:rsidR="00685E6B" w:rsidRPr="00474337" w:rsidRDefault="00685E6B" w:rsidP="002A4F2D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Эмпирическая функция распределения и гистограмма, их построение.</w:t>
      </w:r>
    </w:p>
    <w:p w:rsidR="00685E6B" w:rsidRPr="00474337" w:rsidRDefault="00685E6B" w:rsidP="002A4F2D">
      <w:pPr>
        <w:numPr>
          <w:ilvl w:val="0"/>
          <w:numId w:val="13"/>
        </w:numPr>
        <w:spacing w:after="0"/>
        <w:ind w:left="0" w:right="-142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Совместные распределения случайных величин, случайные векторы, ковариация и корреляция. Вычисление коэффициентов корреляции, проверка значимости.</w:t>
      </w:r>
    </w:p>
    <w:p w:rsidR="00685E6B" w:rsidRPr="00474337" w:rsidRDefault="00685E6B" w:rsidP="002A4F2D">
      <w:pPr>
        <w:numPr>
          <w:ilvl w:val="0"/>
          <w:numId w:val="13"/>
        </w:numPr>
        <w:spacing w:after="0"/>
        <w:ind w:left="0" w:right="-142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Двумерное нормальное распределение, его свойства. Моделирование двумерного нормального распределения на компьютере.</w:t>
      </w:r>
    </w:p>
    <w:p w:rsidR="00685E6B" w:rsidRPr="00474337" w:rsidRDefault="00685E6B" w:rsidP="002A4F2D">
      <w:pPr>
        <w:numPr>
          <w:ilvl w:val="0"/>
          <w:numId w:val="13"/>
        </w:numPr>
        <w:spacing w:after="0"/>
        <w:ind w:left="0" w:right="-142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Применение центральной предельной теоремы, закона больших чисел Чебышева к схеме Бернулли, оценивание необходимого объема экспериментальных данных. </w:t>
      </w:r>
    </w:p>
    <w:p w:rsidR="00685E6B" w:rsidRPr="00474337" w:rsidRDefault="00685E6B" w:rsidP="002A4F2D">
      <w:pPr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Лемма Фишера, доверительные интервалы для параметров нормального распределения, применение в анализе экспериментальных данных.</w:t>
      </w:r>
    </w:p>
    <w:p w:rsidR="00685E6B" w:rsidRPr="00474337" w:rsidRDefault="00685E6B" w:rsidP="002A4F2D">
      <w:pPr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Метод моментов, метод максимального правдоподобия, примеры построения оценок.</w:t>
      </w:r>
    </w:p>
    <w:p w:rsidR="00685E6B" w:rsidRPr="00474337" w:rsidRDefault="00685E6B" w:rsidP="002A4F2D">
      <w:pPr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Задача регрессии, метод наименьших квадратов, оптимальность оценок МНК.</w:t>
      </w:r>
    </w:p>
    <w:p w:rsidR="00685E6B" w:rsidRPr="00474337" w:rsidRDefault="00685E6B" w:rsidP="002A4F2D">
      <w:pPr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Непараметрические критерий согласия Пирсона и Колмогорова-Смирнова, их применение. </w:t>
      </w:r>
    </w:p>
    <w:p w:rsidR="00685E6B" w:rsidRPr="00474337" w:rsidRDefault="00685E6B" w:rsidP="002A4F2D">
      <w:pPr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Численное построение оценок максимального правдоподобия на основе метода Ньютона.</w:t>
      </w:r>
    </w:p>
    <w:p w:rsidR="00685E6B" w:rsidRPr="00474337" w:rsidRDefault="00685E6B" w:rsidP="002A4F2D">
      <w:pPr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Методы экспериментальной проверки точности моделей регрессии и прогнозов. </w:t>
      </w:r>
    </w:p>
    <w:p w:rsidR="00685E6B" w:rsidRPr="00474337" w:rsidRDefault="00685E6B" w:rsidP="002A4F2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5E6B" w:rsidRPr="00474337" w:rsidRDefault="00685E6B" w:rsidP="002A4F2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4337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к экзамену</w:t>
      </w:r>
    </w:p>
    <w:p w:rsidR="00685E6B" w:rsidRPr="00474337" w:rsidRDefault="00685E6B" w:rsidP="002A4F2D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5E6B" w:rsidRPr="00474337" w:rsidRDefault="00685E6B" w:rsidP="002A4F2D">
      <w:pPr>
        <w:numPr>
          <w:ilvl w:val="0"/>
          <w:numId w:val="14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Случайные события, операции над ними. Классическое определение вероятности. </w:t>
      </w:r>
    </w:p>
    <w:p w:rsidR="00685E6B" w:rsidRPr="00474337" w:rsidRDefault="00685E6B" w:rsidP="002A4F2D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Геометрические вероятности. Задача Бюффона. </w:t>
      </w:r>
    </w:p>
    <w:p w:rsidR="00685E6B" w:rsidRPr="00474337" w:rsidRDefault="00685E6B" w:rsidP="002A4F2D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Условные вероятности, независимые события. </w:t>
      </w:r>
    </w:p>
    <w:p w:rsidR="00685E6B" w:rsidRPr="00474337" w:rsidRDefault="00685E6B" w:rsidP="002A4F2D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Формула полной вероятности, формула Байеса</w:t>
      </w:r>
    </w:p>
    <w:p w:rsidR="00685E6B" w:rsidRPr="00474337" w:rsidRDefault="00685E6B" w:rsidP="002A4F2D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Схема последовательных испытаний Бернулли, предельная теорема Пуассона.</w:t>
      </w:r>
    </w:p>
    <w:p w:rsidR="00685E6B" w:rsidRPr="00474337" w:rsidRDefault="00685E6B" w:rsidP="002A4F2D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lastRenderedPageBreak/>
        <w:t xml:space="preserve">Дискретные случайные величины; примеры: распределения Пуассона и геометрическое. </w:t>
      </w:r>
    </w:p>
    <w:p w:rsidR="00685E6B" w:rsidRPr="00474337" w:rsidRDefault="00685E6B" w:rsidP="002A4F2D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Непрерывные распределения, функция распределения и плотность; примеры: равномерное и экспоненциальное распределения. </w:t>
      </w:r>
    </w:p>
    <w:p w:rsidR="00685E6B" w:rsidRPr="00474337" w:rsidRDefault="00685E6B" w:rsidP="002A4F2D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Функции от случайных величин, их распределения, примеры.</w:t>
      </w:r>
    </w:p>
    <w:p w:rsidR="00685E6B" w:rsidRPr="00474337" w:rsidRDefault="00685E6B" w:rsidP="002A4F2D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Гауссовское (нормальное) распределение, его свойства; вычисления вероятностей.</w:t>
      </w:r>
    </w:p>
    <w:p w:rsidR="00685E6B" w:rsidRPr="00474337" w:rsidRDefault="00685E6B" w:rsidP="002A4F2D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Математическое ожидание для дискретных случайных величин. Математическое ожидание для непрерывных случайных величин. </w:t>
      </w:r>
    </w:p>
    <w:p w:rsidR="00685E6B" w:rsidRPr="00474337" w:rsidRDefault="00685E6B" w:rsidP="002A4F2D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Дисперсии дискретных и непрерывных случайных величин. Моменты.</w:t>
      </w:r>
    </w:p>
    <w:p w:rsidR="00685E6B" w:rsidRPr="00474337" w:rsidRDefault="00685E6B" w:rsidP="002A4F2D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Характеристические функции, их свойства.</w:t>
      </w:r>
    </w:p>
    <w:p w:rsidR="00685E6B" w:rsidRPr="00474337" w:rsidRDefault="00685E6B" w:rsidP="002A4F2D">
      <w:pPr>
        <w:numPr>
          <w:ilvl w:val="0"/>
          <w:numId w:val="14"/>
        </w:numPr>
        <w:spacing w:after="0"/>
        <w:ind w:left="0" w:right="-142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Совместные распределения случайных величин, случайные векторы, ковариация и корреляция.</w:t>
      </w:r>
    </w:p>
    <w:p w:rsidR="00685E6B" w:rsidRPr="00474337" w:rsidRDefault="00685E6B" w:rsidP="002A4F2D">
      <w:pPr>
        <w:numPr>
          <w:ilvl w:val="0"/>
          <w:numId w:val="14"/>
        </w:numPr>
        <w:spacing w:after="0"/>
        <w:ind w:left="0" w:right="-142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Независимые случайные величины. Суммирование независимых случайных величин.</w:t>
      </w:r>
    </w:p>
    <w:p w:rsidR="00685E6B" w:rsidRPr="00474337" w:rsidRDefault="00685E6B" w:rsidP="002A4F2D">
      <w:pPr>
        <w:numPr>
          <w:ilvl w:val="0"/>
          <w:numId w:val="14"/>
        </w:numPr>
        <w:spacing w:after="0"/>
        <w:ind w:left="0" w:right="-142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Двумерное нормальное распределение, его свойства.</w:t>
      </w:r>
    </w:p>
    <w:p w:rsidR="00685E6B" w:rsidRPr="00474337" w:rsidRDefault="00685E6B" w:rsidP="002A4F2D">
      <w:pPr>
        <w:numPr>
          <w:ilvl w:val="0"/>
          <w:numId w:val="14"/>
        </w:numPr>
        <w:spacing w:after="0"/>
        <w:ind w:left="0" w:right="-142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Закон больших чисел Чебышева, применение к схеме Бернулли. </w:t>
      </w:r>
    </w:p>
    <w:p w:rsidR="00685E6B" w:rsidRPr="00474337" w:rsidRDefault="00685E6B" w:rsidP="002A4F2D">
      <w:pPr>
        <w:numPr>
          <w:ilvl w:val="0"/>
          <w:numId w:val="14"/>
        </w:numPr>
        <w:spacing w:after="0"/>
        <w:ind w:left="0" w:right="-142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Центральная предельная теорема, применение к схеме Бернулли (вывод распределения Пуассона). </w:t>
      </w:r>
    </w:p>
    <w:p w:rsidR="00685E6B" w:rsidRPr="00474337" w:rsidRDefault="00685E6B" w:rsidP="002A4F2D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Распределение Стьюдента. Лемма Фишера. </w:t>
      </w:r>
    </w:p>
    <w:p w:rsidR="00685E6B" w:rsidRPr="00474337" w:rsidRDefault="00685E6B" w:rsidP="002A4F2D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Доверительные интервалы для параметров нормального распределения.</w:t>
      </w:r>
    </w:p>
    <w:p w:rsidR="00685E6B" w:rsidRPr="00474337" w:rsidRDefault="00685E6B" w:rsidP="002A4F2D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Метод моментов, примеры построения оценок.</w:t>
      </w:r>
    </w:p>
    <w:p w:rsidR="00685E6B" w:rsidRPr="00474337" w:rsidRDefault="00685E6B" w:rsidP="002A4F2D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Метод максимального правдоподобия, примеры построения оценок.</w:t>
      </w:r>
    </w:p>
    <w:p w:rsidR="00685E6B" w:rsidRPr="00474337" w:rsidRDefault="00685E6B" w:rsidP="002A4F2D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Задача регрессии, метод наименьших квадратов, оптимальность оценок МНК.</w:t>
      </w:r>
    </w:p>
    <w:p w:rsidR="00685E6B" w:rsidRPr="00474337" w:rsidRDefault="00685E6B" w:rsidP="002A4F2D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Критерий согласия Пирсона хи-квадрат, его применение. </w:t>
      </w:r>
    </w:p>
    <w:p w:rsidR="00685E6B" w:rsidRPr="00474337" w:rsidRDefault="00685E6B" w:rsidP="002A4F2D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Проверка гипотез для параметров нормальных распределений. </w:t>
      </w:r>
    </w:p>
    <w:p w:rsidR="00685E6B" w:rsidRPr="00474337" w:rsidRDefault="00685E6B" w:rsidP="002A4F2D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>Критерий Колмогорова-Смирнова.</w:t>
      </w:r>
    </w:p>
    <w:p w:rsidR="00685E6B" w:rsidRPr="00474337" w:rsidRDefault="00685E6B" w:rsidP="002A4F2D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4337">
        <w:rPr>
          <w:rFonts w:ascii="Times New Roman" w:hAnsi="Times New Roman"/>
          <w:sz w:val="28"/>
          <w:szCs w:val="28"/>
        </w:rPr>
        <w:t xml:space="preserve">Информация Фишера. Неравенство Крамера-Рао. Эффективность оценок. </w:t>
      </w:r>
    </w:p>
    <w:p w:rsidR="002A4F2D" w:rsidRDefault="002A4F2D" w:rsidP="002A4F2D">
      <w:pPr>
        <w:pStyle w:val="2"/>
        <w:spacing w:after="0" w:line="276" w:lineRule="auto"/>
        <w:ind w:firstLine="709"/>
        <w:jc w:val="center"/>
        <w:rPr>
          <w:b/>
          <w:sz w:val="28"/>
          <w:szCs w:val="28"/>
        </w:rPr>
      </w:pPr>
    </w:p>
    <w:p w:rsidR="002A4F2D" w:rsidRPr="00474337" w:rsidRDefault="002A4F2D" w:rsidP="002A4F2D">
      <w:pPr>
        <w:pStyle w:val="2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474337">
        <w:rPr>
          <w:b/>
          <w:sz w:val="28"/>
          <w:szCs w:val="28"/>
        </w:rPr>
        <w:t>Подготовка к промежуточной аттестации по дисциплине: экзамену (зачету)</w:t>
      </w:r>
    </w:p>
    <w:p w:rsidR="002A4F2D" w:rsidRPr="00474337" w:rsidRDefault="002A4F2D" w:rsidP="002A4F2D">
      <w:pPr>
        <w:pStyle w:val="2"/>
        <w:spacing w:after="0" w:line="276" w:lineRule="auto"/>
        <w:ind w:firstLine="709"/>
        <w:jc w:val="both"/>
        <w:rPr>
          <w:sz w:val="28"/>
          <w:szCs w:val="28"/>
        </w:rPr>
      </w:pPr>
      <w:r w:rsidRPr="00474337">
        <w:rPr>
          <w:sz w:val="28"/>
          <w:szCs w:val="28"/>
        </w:rPr>
        <w:t>К аттестации допускаются студенты, которые систематически в течение всего семестра посещали и работали на занятиях и показали уверенные знания в ходе выполнении лабораторных работ.</w:t>
      </w:r>
    </w:p>
    <w:p w:rsidR="002A4F2D" w:rsidRPr="00474337" w:rsidRDefault="002A4F2D" w:rsidP="002A4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 xml:space="preserve">Непосредственная подготовка к аттестации осуществляется по вопросам, представленным в рабочей учебной программе. Тщательно </w:t>
      </w:r>
      <w:r w:rsidRPr="00474337">
        <w:rPr>
          <w:rFonts w:ascii="Times New Roman" w:hAnsi="Times New Roman" w:cs="Times New Roman"/>
          <w:sz w:val="28"/>
          <w:szCs w:val="28"/>
        </w:rPr>
        <w:lastRenderedPageBreak/>
        <w:t>изучите формулировку каждого вопроса, вникните в его суть, составьте план ответа. Обычно план включает в себя:</w:t>
      </w:r>
    </w:p>
    <w:p w:rsidR="002A4F2D" w:rsidRPr="00474337" w:rsidRDefault="002A4F2D" w:rsidP="002A4F2D">
      <w:pPr>
        <w:pStyle w:val="a8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определение сущности рассматриваемого вопроса, основных положений, утверждений, определение необходимости их доказательства;</w:t>
      </w:r>
    </w:p>
    <w:p w:rsidR="002A4F2D" w:rsidRPr="00474337" w:rsidRDefault="002A4F2D" w:rsidP="002A4F2D">
      <w:pPr>
        <w:pStyle w:val="a8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запись обозначений, формул, необходимых для полного раскрытия вопроса;</w:t>
      </w:r>
    </w:p>
    <w:p w:rsidR="002A4F2D" w:rsidRPr="00474337" w:rsidRDefault="002A4F2D" w:rsidP="002A4F2D">
      <w:pPr>
        <w:pStyle w:val="a8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 xml:space="preserve">графический материал (таблицы, рисунки, графики), необходимые для раскрытия сущности вопроса; </w:t>
      </w:r>
    </w:p>
    <w:p w:rsidR="002A4F2D" w:rsidRPr="00474337" w:rsidRDefault="002A4F2D" w:rsidP="002A4F2D">
      <w:pPr>
        <w:pStyle w:val="a8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337">
        <w:rPr>
          <w:rFonts w:ascii="Times New Roman" w:hAnsi="Times New Roman" w:cs="Times New Roman"/>
          <w:sz w:val="28"/>
          <w:szCs w:val="28"/>
        </w:rPr>
        <w:t>роль и значение рассматриваемого материала для практической деятельности, примеры использования в практической деятельности.</w:t>
      </w:r>
    </w:p>
    <w:p w:rsidR="002A4F2D" w:rsidRPr="00474337" w:rsidRDefault="002A4F2D" w:rsidP="002A4F2D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F2D" w:rsidRPr="00474337" w:rsidRDefault="002A4F2D" w:rsidP="002A4F2D">
      <w:pPr>
        <w:pStyle w:val="3"/>
        <w:keepNext/>
        <w:spacing w:before="0" w:after="0" w:line="276" w:lineRule="auto"/>
        <w:jc w:val="center"/>
        <w:rPr>
          <w:sz w:val="28"/>
          <w:szCs w:val="28"/>
          <w:lang w:val="ru-RU"/>
        </w:rPr>
      </w:pPr>
      <w:r w:rsidRPr="00474337">
        <w:rPr>
          <w:sz w:val="28"/>
          <w:szCs w:val="28"/>
          <w:lang w:val="ru-RU"/>
        </w:rPr>
        <w:t>Методические рекомендации, определяющие процедуры оценивания результатов освоения дисциплины</w:t>
      </w:r>
    </w:p>
    <w:p w:rsidR="002A4F2D" w:rsidRPr="00474337" w:rsidRDefault="002A4F2D" w:rsidP="002A4F2D">
      <w:pPr>
        <w:pStyle w:val="3"/>
        <w:keepNext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2A4F2D" w:rsidRPr="00474337" w:rsidRDefault="002A4F2D" w:rsidP="002A4F2D">
      <w:pPr>
        <w:pStyle w:val="Standard"/>
        <w:widowControl w:val="0"/>
        <w:tabs>
          <w:tab w:val="left" w:pos="709"/>
        </w:tabs>
        <w:spacing w:before="0" w:after="0" w:line="276" w:lineRule="auto"/>
        <w:ind w:firstLine="851"/>
        <w:jc w:val="both"/>
        <w:rPr>
          <w:sz w:val="28"/>
          <w:szCs w:val="28"/>
        </w:rPr>
      </w:pPr>
      <w:r w:rsidRPr="00474337">
        <w:rPr>
          <w:b/>
          <w:sz w:val="28"/>
          <w:szCs w:val="28"/>
        </w:rPr>
        <w:t>Текущая аттестация студентов</w:t>
      </w:r>
      <w:r w:rsidRPr="00474337">
        <w:rPr>
          <w:sz w:val="28"/>
          <w:szCs w:val="28"/>
        </w:rPr>
        <w:t>. Текущая аттестация студентов проводится в соответствии с локальными нормативными актами ДВФУ и является обязательной.</w:t>
      </w:r>
    </w:p>
    <w:p w:rsidR="002A4F2D" w:rsidRPr="00474337" w:rsidRDefault="002A4F2D" w:rsidP="002A4F2D">
      <w:pPr>
        <w:pStyle w:val="Standard"/>
        <w:widowControl w:val="0"/>
        <w:tabs>
          <w:tab w:val="left" w:pos="720"/>
        </w:tabs>
        <w:spacing w:before="0" w:after="0" w:line="276" w:lineRule="auto"/>
        <w:ind w:firstLine="851"/>
        <w:jc w:val="both"/>
        <w:rPr>
          <w:sz w:val="28"/>
          <w:szCs w:val="28"/>
        </w:rPr>
      </w:pPr>
      <w:r w:rsidRPr="00474337">
        <w:rPr>
          <w:sz w:val="28"/>
          <w:szCs w:val="28"/>
        </w:rPr>
        <w:t>Текущая аттестация проводится в форме защиты проекта и осуществляется ведущим преподавателем.</w:t>
      </w:r>
    </w:p>
    <w:p w:rsidR="002A4F2D" w:rsidRPr="00474337" w:rsidRDefault="002A4F2D" w:rsidP="002A4F2D">
      <w:pPr>
        <w:pStyle w:val="Standard"/>
        <w:widowControl w:val="0"/>
        <w:tabs>
          <w:tab w:val="left" w:pos="720"/>
        </w:tabs>
        <w:spacing w:before="0" w:after="0" w:line="276" w:lineRule="auto"/>
        <w:ind w:firstLine="851"/>
        <w:jc w:val="both"/>
        <w:rPr>
          <w:sz w:val="28"/>
          <w:szCs w:val="28"/>
        </w:rPr>
      </w:pPr>
      <w:r w:rsidRPr="00474337">
        <w:rPr>
          <w:sz w:val="28"/>
          <w:szCs w:val="28"/>
        </w:rPr>
        <w:t>Объектами оценивания выступают:</w:t>
      </w:r>
    </w:p>
    <w:p w:rsidR="002A4F2D" w:rsidRPr="00474337" w:rsidRDefault="002A4F2D" w:rsidP="002A4F2D">
      <w:pPr>
        <w:pStyle w:val="Standard"/>
        <w:widowControl w:val="0"/>
        <w:numPr>
          <w:ilvl w:val="0"/>
          <w:numId w:val="12"/>
        </w:numPr>
        <w:tabs>
          <w:tab w:val="left" w:pos="720"/>
        </w:tabs>
        <w:spacing w:before="0" w:after="0" w:line="276" w:lineRule="auto"/>
        <w:jc w:val="both"/>
        <w:rPr>
          <w:sz w:val="28"/>
          <w:szCs w:val="28"/>
        </w:rPr>
      </w:pPr>
      <w:r w:rsidRPr="00474337">
        <w:rPr>
          <w:sz w:val="28"/>
          <w:szCs w:val="28"/>
        </w:rPr>
        <w:t xml:space="preserve">степень усвоения теоретических знаний </w:t>
      </w:r>
      <w:r w:rsidRPr="00474337">
        <w:rPr>
          <w:sz w:val="28"/>
          <w:szCs w:val="28"/>
        </w:rPr>
        <w:noBreakHyphen/>
        <w:t xml:space="preserve"> оценивается в форме собеседования;</w:t>
      </w:r>
    </w:p>
    <w:p w:rsidR="002A4F2D" w:rsidRPr="00474337" w:rsidRDefault="002A4F2D" w:rsidP="002A4F2D">
      <w:pPr>
        <w:pStyle w:val="Standard"/>
        <w:widowControl w:val="0"/>
        <w:numPr>
          <w:ilvl w:val="0"/>
          <w:numId w:val="12"/>
        </w:numPr>
        <w:tabs>
          <w:tab w:val="left" w:pos="720"/>
        </w:tabs>
        <w:spacing w:before="0" w:after="0" w:line="276" w:lineRule="auto"/>
        <w:jc w:val="both"/>
        <w:rPr>
          <w:sz w:val="28"/>
          <w:szCs w:val="28"/>
        </w:rPr>
      </w:pPr>
      <w:r w:rsidRPr="00474337">
        <w:rPr>
          <w:sz w:val="28"/>
          <w:szCs w:val="28"/>
        </w:rPr>
        <w:t>уровень овладения практическими умениями и навыками – оценивается в форме защиты проекта.</w:t>
      </w:r>
    </w:p>
    <w:p w:rsidR="002A4F2D" w:rsidRPr="00474337" w:rsidRDefault="002A4F2D" w:rsidP="002A4F2D">
      <w:pPr>
        <w:pStyle w:val="Standard"/>
        <w:widowControl w:val="0"/>
        <w:spacing w:before="0" w:after="0" w:line="276" w:lineRule="auto"/>
        <w:ind w:firstLine="851"/>
        <w:jc w:val="both"/>
        <w:rPr>
          <w:sz w:val="28"/>
          <w:szCs w:val="28"/>
        </w:rPr>
      </w:pPr>
    </w:p>
    <w:p w:rsidR="002A4F2D" w:rsidRPr="00474337" w:rsidRDefault="002A4F2D" w:rsidP="002A4F2D">
      <w:pPr>
        <w:pStyle w:val="Standard"/>
        <w:widowControl w:val="0"/>
        <w:spacing w:before="0" w:after="0" w:line="276" w:lineRule="auto"/>
        <w:ind w:firstLine="851"/>
        <w:jc w:val="both"/>
        <w:rPr>
          <w:sz w:val="28"/>
          <w:szCs w:val="28"/>
        </w:rPr>
      </w:pPr>
      <w:r w:rsidRPr="00474337">
        <w:rPr>
          <w:b/>
          <w:sz w:val="28"/>
          <w:szCs w:val="28"/>
        </w:rPr>
        <w:t xml:space="preserve">Промежуточная аттестация студентов. </w:t>
      </w:r>
      <w:r w:rsidRPr="00474337">
        <w:rPr>
          <w:sz w:val="28"/>
          <w:szCs w:val="28"/>
        </w:rPr>
        <w:t>Промежуточная аттестация студентов проводится в соответствии с локальными нормативными актами ДВФУ и является обязательной.</w:t>
      </w:r>
    </w:p>
    <w:p w:rsidR="002A4F2D" w:rsidRPr="00474337" w:rsidRDefault="002A4F2D" w:rsidP="002A4F2D">
      <w:pPr>
        <w:pStyle w:val="Standard"/>
        <w:widowControl w:val="0"/>
        <w:spacing w:before="0" w:after="0" w:line="276" w:lineRule="auto"/>
        <w:ind w:firstLine="851"/>
        <w:jc w:val="both"/>
        <w:rPr>
          <w:sz w:val="28"/>
          <w:szCs w:val="28"/>
        </w:rPr>
      </w:pPr>
      <w:r w:rsidRPr="00474337">
        <w:rPr>
          <w:sz w:val="28"/>
          <w:szCs w:val="28"/>
        </w:rPr>
        <w:t>Зачет проводится в устной форме, экзамен - в письменной форме с использованием защиты проекта.</w:t>
      </w:r>
    </w:p>
    <w:p w:rsidR="002A4F2D" w:rsidRPr="00474337" w:rsidRDefault="002A4F2D" w:rsidP="002A4F2D">
      <w:pPr>
        <w:pStyle w:val="Standard"/>
        <w:widowControl w:val="0"/>
        <w:spacing w:before="0" w:after="0" w:line="360" w:lineRule="auto"/>
        <w:ind w:firstLine="851"/>
        <w:jc w:val="both"/>
        <w:rPr>
          <w:sz w:val="28"/>
          <w:szCs w:val="28"/>
        </w:rPr>
      </w:pPr>
    </w:p>
    <w:p w:rsidR="002A4F2D" w:rsidRPr="00474337" w:rsidRDefault="002A4F2D" w:rsidP="002A4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37">
        <w:rPr>
          <w:rFonts w:ascii="Times New Roman" w:hAnsi="Times New Roman" w:cs="Times New Roman"/>
          <w:b/>
          <w:sz w:val="28"/>
          <w:szCs w:val="28"/>
        </w:rPr>
        <w:t>Критерии выставления оценки студенту</w:t>
      </w:r>
    </w:p>
    <w:tbl>
      <w:tblPr>
        <w:tblW w:w="91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31"/>
        <w:gridCol w:w="5971"/>
      </w:tblGrid>
      <w:tr w:rsidR="002A4F2D" w:rsidRPr="00474337" w:rsidTr="002A4F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D" w:rsidRPr="00474337" w:rsidRDefault="002A4F2D" w:rsidP="002A4F2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474337">
              <w:rPr>
                <w:rFonts w:ascii="Times New Roman" w:hAnsi="Times New Roman" w:cs="Times New Roman"/>
                <w:b/>
              </w:rPr>
              <w:t xml:space="preserve">Баллы </w:t>
            </w:r>
          </w:p>
          <w:p w:rsidR="002A4F2D" w:rsidRPr="00474337" w:rsidRDefault="002A4F2D" w:rsidP="002A4F2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74337">
              <w:rPr>
                <w:rFonts w:ascii="Times New Roman" w:hAnsi="Times New Roman" w:cs="Times New Roman"/>
              </w:rPr>
              <w:t>(рейтинговой оценки)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D" w:rsidRPr="00474337" w:rsidRDefault="002A4F2D" w:rsidP="002A4F2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474337">
              <w:rPr>
                <w:rFonts w:ascii="Times New Roman" w:hAnsi="Times New Roman" w:cs="Times New Roman"/>
                <w:b/>
              </w:rPr>
              <w:t>Оценка зачета/ экзамена</w:t>
            </w:r>
          </w:p>
          <w:p w:rsidR="002A4F2D" w:rsidRPr="00474337" w:rsidRDefault="002A4F2D" w:rsidP="002A4F2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74337">
              <w:rPr>
                <w:rFonts w:ascii="Times New Roman" w:hAnsi="Times New Roman" w:cs="Times New Roman"/>
              </w:rPr>
              <w:t xml:space="preserve"> (стандартная)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2D" w:rsidRPr="00474337" w:rsidRDefault="002A4F2D" w:rsidP="002A4F2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474337">
              <w:rPr>
                <w:rFonts w:ascii="Times New Roman" w:hAnsi="Times New Roman" w:cs="Times New Roman"/>
                <w:b/>
              </w:rPr>
              <w:t>Требования к сформированным компетенциям</w:t>
            </w:r>
          </w:p>
          <w:p w:rsidR="002A4F2D" w:rsidRPr="00474337" w:rsidRDefault="002A4F2D" w:rsidP="002A4F2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4F2D" w:rsidRPr="00474337" w:rsidTr="002A4F2D">
        <w:trPr>
          <w:trHeight w:val="26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D" w:rsidRPr="00474337" w:rsidRDefault="002A4F2D" w:rsidP="002A4F2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4337">
              <w:rPr>
                <w:rFonts w:ascii="Times New Roman" w:hAnsi="Times New Roman" w:cs="Times New Roman"/>
              </w:rPr>
              <w:lastRenderedPageBreak/>
              <w:t>86-100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D" w:rsidRPr="00474337" w:rsidRDefault="002A4F2D" w:rsidP="002A4F2D">
            <w:pPr>
              <w:widowControl w:val="0"/>
              <w:rPr>
                <w:rFonts w:ascii="Times New Roman" w:hAnsi="Times New Roman" w:cs="Times New Roman"/>
              </w:rPr>
            </w:pPr>
            <w:r w:rsidRPr="00474337">
              <w:rPr>
                <w:rFonts w:ascii="Times New Roman" w:hAnsi="Times New Roman" w:cs="Times New Roman"/>
              </w:rPr>
              <w:t>«зачтено»/ «отлично»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D" w:rsidRPr="00474337" w:rsidRDefault="002A4F2D" w:rsidP="002A4F2D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4337">
              <w:rPr>
                <w:rFonts w:ascii="Times New Roman" w:hAnsi="Times New Roman" w:cs="Times New Roman"/>
              </w:rPr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2A4F2D" w:rsidRPr="00474337" w:rsidTr="002A4F2D">
        <w:trPr>
          <w:trHeight w:val="17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D" w:rsidRPr="00474337" w:rsidRDefault="002A4F2D" w:rsidP="002A4F2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4337">
              <w:rPr>
                <w:rFonts w:ascii="Times New Roman" w:hAnsi="Times New Roman" w:cs="Times New Roman"/>
              </w:rPr>
              <w:t>76-85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D" w:rsidRPr="00474337" w:rsidRDefault="002A4F2D" w:rsidP="002A4F2D">
            <w:pPr>
              <w:widowControl w:val="0"/>
              <w:rPr>
                <w:rFonts w:ascii="Times New Roman" w:hAnsi="Times New Roman" w:cs="Times New Roman"/>
              </w:rPr>
            </w:pPr>
            <w:r w:rsidRPr="00474337">
              <w:rPr>
                <w:rFonts w:ascii="Times New Roman" w:hAnsi="Times New Roman" w:cs="Times New Roman"/>
              </w:rPr>
              <w:t>«зачтено»/ «хорошо»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D" w:rsidRPr="00474337" w:rsidRDefault="002A4F2D" w:rsidP="002A4F2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4337">
              <w:rPr>
                <w:rFonts w:ascii="Times New Roman" w:hAnsi="Times New Roman" w:cs="Times New Roman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2A4F2D" w:rsidRPr="00474337" w:rsidTr="002A4F2D">
        <w:trPr>
          <w:trHeight w:val="19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D" w:rsidRPr="00474337" w:rsidRDefault="002A4F2D" w:rsidP="002A4F2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4337">
              <w:rPr>
                <w:rFonts w:ascii="Times New Roman" w:hAnsi="Times New Roman" w:cs="Times New Roman"/>
              </w:rPr>
              <w:t>61-75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D" w:rsidRPr="00474337" w:rsidRDefault="002A4F2D" w:rsidP="002A4F2D">
            <w:pPr>
              <w:widowControl w:val="0"/>
              <w:rPr>
                <w:rFonts w:ascii="Times New Roman" w:hAnsi="Times New Roman" w:cs="Times New Roman"/>
              </w:rPr>
            </w:pPr>
            <w:r w:rsidRPr="00474337">
              <w:rPr>
                <w:rFonts w:ascii="Times New Roman" w:hAnsi="Times New Roman" w:cs="Times New Roman"/>
              </w:rPr>
              <w:t>«зачтено»/ «удовлетворительно»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D" w:rsidRPr="00474337" w:rsidRDefault="002A4F2D" w:rsidP="002A4F2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4337">
              <w:rPr>
                <w:rFonts w:ascii="Times New Roman" w:hAnsi="Times New Roman" w:cs="Times New Roman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2A4F2D" w:rsidTr="002A4F2D">
        <w:trPr>
          <w:trHeight w:val="21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D" w:rsidRPr="00474337" w:rsidRDefault="002A4F2D" w:rsidP="002A4F2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4337">
              <w:rPr>
                <w:rFonts w:ascii="Times New Roman" w:hAnsi="Times New Roman" w:cs="Times New Roman"/>
              </w:rPr>
              <w:t>0-60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D" w:rsidRPr="00474337" w:rsidRDefault="002A4F2D" w:rsidP="002A4F2D">
            <w:pPr>
              <w:widowControl w:val="0"/>
              <w:rPr>
                <w:rFonts w:ascii="Times New Roman" w:hAnsi="Times New Roman" w:cs="Times New Roman"/>
              </w:rPr>
            </w:pPr>
            <w:r w:rsidRPr="00474337">
              <w:rPr>
                <w:rFonts w:ascii="Times New Roman" w:hAnsi="Times New Roman" w:cs="Times New Roman"/>
              </w:rPr>
              <w:t>«не зачтено»/ «неудовлетворительно»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D" w:rsidRDefault="002A4F2D" w:rsidP="002A4F2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4337">
              <w:rPr>
                <w:rFonts w:ascii="Times New Roman" w:hAnsi="Times New Roman" w:cs="Times New Roman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A87C70" w:rsidRPr="00474337" w:rsidRDefault="00A87C70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A87C70" w:rsidRPr="00474337" w:rsidSect="008726AA">
      <w:headerReference w:type="first" r:id="rId6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971" w:rsidRDefault="000A4971" w:rsidP="001824E4">
      <w:pPr>
        <w:spacing w:after="0" w:line="240" w:lineRule="auto"/>
      </w:pPr>
      <w:r>
        <w:separator/>
      </w:r>
    </w:p>
  </w:endnote>
  <w:endnote w:type="continuationSeparator" w:id="1">
    <w:p w:rsidR="000A4971" w:rsidRDefault="000A4971" w:rsidP="0018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971" w:rsidRDefault="000A4971" w:rsidP="001824E4">
      <w:pPr>
        <w:spacing w:after="0" w:line="240" w:lineRule="auto"/>
      </w:pPr>
      <w:r>
        <w:separator/>
      </w:r>
    </w:p>
  </w:footnote>
  <w:footnote w:type="continuationSeparator" w:id="1">
    <w:p w:rsidR="000A4971" w:rsidRDefault="000A4971" w:rsidP="0018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F5" w:rsidRDefault="00B665F5" w:rsidP="00D60064">
    <w:pPr>
      <w:pStyle w:val="a3"/>
      <w:tabs>
        <w:tab w:val="clear" w:pos="4677"/>
        <w:tab w:val="clear" w:pos="9355"/>
        <w:tab w:val="left" w:pos="62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3561A4"/>
    <w:multiLevelType w:val="hybridMultilevel"/>
    <w:tmpl w:val="578A9D66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4F56E1"/>
    <w:multiLevelType w:val="hybridMultilevel"/>
    <w:tmpl w:val="7F8EE3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4441BB"/>
    <w:multiLevelType w:val="hybridMultilevel"/>
    <w:tmpl w:val="5FEE90A0"/>
    <w:lvl w:ilvl="0" w:tplc="BEA8B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B3034"/>
    <w:multiLevelType w:val="hybridMultilevel"/>
    <w:tmpl w:val="0E7065AE"/>
    <w:lvl w:ilvl="0" w:tplc="36442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A344C"/>
    <w:multiLevelType w:val="hybridMultilevel"/>
    <w:tmpl w:val="578A9D66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70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AEA4804"/>
    <w:multiLevelType w:val="hybridMultilevel"/>
    <w:tmpl w:val="83CE0476"/>
    <w:lvl w:ilvl="0" w:tplc="8368BB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E87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4AC055D"/>
    <w:multiLevelType w:val="hybridMultilevel"/>
    <w:tmpl w:val="578A9D66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885C2A"/>
    <w:multiLevelType w:val="hybridMultilevel"/>
    <w:tmpl w:val="1DF6D6AA"/>
    <w:lvl w:ilvl="0" w:tplc="C41A95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634F20F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>
    <w:nsid w:val="7396002B"/>
    <w:multiLevelType w:val="hybridMultilevel"/>
    <w:tmpl w:val="62F01E00"/>
    <w:lvl w:ilvl="0" w:tplc="C2A6D918">
      <w:start w:val="1"/>
      <w:numFmt w:val="decimal"/>
      <w:lvlText w:val="Занятие %1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EF55BCB"/>
    <w:multiLevelType w:val="hybridMultilevel"/>
    <w:tmpl w:val="0E7065AE"/>
    <w:lvl w:ilvl="0" w:tplc="36442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13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4E4"/>
    <w:rsid w:val="00013CAE"/>
    <w:rsid w:val="00016AF9"/>
    <w:rsid w:val="000230EF"/>
    <w:rsid w:val="00032C45"/>
    <w:rsid w:val="0005612A"/>
    <w:rsid w:val="000923AE"/>
    <w:rsid w:val="000A11FE"/>
    <w:rsid w:val="000A4971"/>
    <w:rsid w:val="000B180F"/>
    <w:rsid w:val="000B4C28"/>
    <w:rsid w:val="000B70ED"/>
    <w:rsid w:val="00104C2C"/>
    <w:rsid w:val="00122D8B"/>
    <w:rsid w:val="001366C0"/>
    <w:rsid w:val="00162289"/>
    <w:rsid w:val="001824E4"/>
    <w:rsid w:val="00187AE4"/>
    <w:rsid w:val="0019464F"/>
    <w:rsid w:val="001B2BBF"/>
    <w:rsid w:val="001F7FC3"/>
    <w:rsid w:val="002116B8"/>
    <w:rsid w:val="00213F48"/>
    <w:rsid w:val="002A4F2D"/>
    <w:rsid w:val="002B7F45"/>
    <w:rsid w:val="002E321A"/>
    <w:rsid w:val="002F0B3A"/>
    <w:rsid w:val="002F65A8"/>
    <w:rsid w:val="002F707B"/>
    <w:rsid w:val="0030351D"/>
    <w:rsid w:val="00402421"/>
    <w:rsid w:val="00462670"/>
    <w:rsid w:val="00474337"/>
    <w:rsid w:val="00476F6E"/>
    <w:rsid w:val="0048407E"/>
    <w:rsid w:val="004866C8"/>
    <w:rsid w:val="004A2C20"/>
    <w:rsid w:val="004D2D08"/>
    <w:rsid w:val="004E0A25"/>
    <w:rsid w:val="004E1AB8"/>
    <w:rsid w:val="004E35D6"/>
    <w:rsid w:val="004F010B"/>
    <w:rsid w:val="00516866"/>
    <w:rsid w:val="00535FF8"/>
    <w:rsid w:val="0056751B"/>
    <w:rsid w:val="00590559"/>
    <w:rsid w:val="005925CF"/>
    <w:rsid w:val="005930E6"/>
    <w:rsid w:val="005B76EB"/>
    <w:rsid w:val="005E442B"/>
    <w:rsid w:val="006530BA"/>
    <w:rsid w:val="00682A92"/>
    <w:rsid w:val="00685E6B"/>
    <w:rsid w:val="006A1D9E"/>
    <w:rsid w:val="006A1EE2"/>
    <w:rsid w:val="00704648"/>
    <w:rsid w:val="00704798"/>
    <w:rsid w:val="00727808"/>
    <w:rsid w:val="00737096"/>
    <w:rsid w:val="00741FE0"/>
    <w:rsid w:val="007A42F7"/>
    <w:rsid w:val="007B38FD"/>
    <w:rsid w:val="007C1C9D"/>
    <w:rsid w:val="007C1DA7"/>
    <w:rsid w:val="007F7357"/>
    <w:rsid w:val="008100A9"/>
    <w:rsid w:val="0081130F"/>
    <w:rsid w:val="00835D1C"/>
    <w:rsid w:val="008726AA"/>
    <w:rsid w:val="008A03DB"/>
    <w:rsid w:val="008E099B"/>
    <w:rsid w:val="008E28F3"/>
    <w:rsid w:val="009139DF"/>
    <w:rsid w:val="00956E24"/>
    <w:rsid w:val="009617B1"/>
    <w:rsid w:val="00996561"/>
    <w:rsid w:val="009A5942"/>
    <w:rsid w:val="009B513B"/>
    <w:rsid w:val="009C4E49"/>
    <w:rsid w:val="009E0ABD"/>
    <w:rsid w:val="009F2F84"/>
    <w:rsid w:val="009F7108"/>
    <w:rsid w:val="00A416B0"/>
    <w:rsid w:val="00A45F9E"/>
    <w:rsid w:val="00A87C70"/>
    <w:rsid w:val="00AE380E"/>
    <w:rsid w:val="00B17C64"/>
    <w:rsid w:val="00B665F5"/>
    <w:rsid w:val="00BB2E3B"/>
    <w:rsid w:val="00BF59F2"/>
    <w:rsid w:val="00C02DAA"/>
    <w:rsid w:val="00C1343A"/>
    <w:rsid w:val="00C61D6B"/>
    <w:rsid w:val="00C96FF1"/>
    <w:rsid w:val="00D60064"/>
    <w:rsid w:val="00D851CF"/>
    <w:rsid w:val="00D87FA1"/>
    <w:rsid w:val="00DE5843"/>
    <w:rsid w:val="00DE76B9"/>
    <w:rsid w:val="00DF5B9D"/>
    <w:rsid w:val="00E061EA"/>
    <w:rsid w:val="00E50305"/>
    <w:rsid w:val="00E528A3"/>
    <w:rsid w:val="00E6163F"/>
    <w:rsid w:val="00EE0449"/>
    <w:rsid w:val="00EE6ED4"/>
    <w:rsid w:val="00F013A5"/>
    <w:rsid w:val="00F62C79"/>
    <w:rsid w:val="00F862D4"/>
    <w:rsid w:val="00F869E0"/>
    <w:rsid w:val="00F964B1"/>
    <w:rsid w:val="00FA3981"/>
    <w:rsid w:val="00FC37F5"/>
    <w:rsid w:val="00FD126C"/>
    <w:rsid w:val="00FE490A"/>
    <w:rsid w:val="00F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E4"/>
  </w:style>
  <w:style w:type="paragraph" w:styleId="1">
    <w:name w:val="heading 1"/>
    <w:basedOn w:val="a"/>
    <w:next w:val="a"/>
    <w:link w:val="10"/>
    <w:uiPriority w:val="9"/>
    <w:qFormat/>
    <w:rsid w:val="00727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Standard"/>
    <w:next w:val="a"/>
    <w:link w:val="30"/>
    <w:semiHidden/>
    <w:unhideWhenUsed/>
    <w:qFormat/>
    <w:rsid w:val="004D2D08"/>
    <w:pPr>
      <w:outlineLvl w:val="2"/>
    </w:pPr>
    <w:rPr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24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824E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8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4E4"/>
  </w:style>
  <w:style w:type="paragraph" w:styleId="a8">
    <w:name w:val="List Paragraph"/>
    <w:basedOn w:val="a"/>
    <w:uiPriority w:val="34"/>
    <w:qFormat/>
    <w:rsid w:val="00D60064"/>
    <w:pPr>
      <w:ind w:left="720"/>
      <w:contextualSpacing/>
    </w:pPr>
  </w:style>
  <w:style w:type="table" w:styleId="a9">
    <w:name w:val="Table Grid"/>
    <w:basedOn w:val="a1"/>
    <w:uiPriority w:val="59"/>
    <w:rsid w:val="00D600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22D8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D2D08"/>
    <w:rPr>
      <w:rFonts w:ascii="Times New Roman" w:eastAsia="Times New Roman" w:hAnsi="Times New Roman" w:cs="Times New Roman"/>
      <w:b/>
      <w:bCs/>
      <w:kern w:val="3"/>
      <w:sz w:val="27"/>
      <w:szCs w:val="27"/>
      <w:lang w:val="en-US" w:eastAsia="ru-RU"/>
    </w:rPr>
  </w:style>
  <w:style w:type="paragraph" w:styleId="2">
    <w:name w:val="Body Text 2"/>
    <w:basedOn w:val="a"/>
    <w:link w:val="20"/>
    <w:semiHidden/>
    <w:unhideWhenUsed/>
    <w:rsid w:val="004D2D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D2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D2D08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11">
    <w:name w:val="Обычный1"/>
    <w:rsid w:val="00A8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2">
    <w:name w:val="Body TextIndent 2"/>
    <w:basedOn w:val="a"/>
    <w:rsid w:val="00685E6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F59F2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BF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59F2"/>
  </w:style>
  <w:style w:type="character" w:customStyle="1" w:styleId="10">
    <w:name w:val="Заголовок 1 Знак"/>
    <w:basedOn w:val="a0"/>
    <w:link w:val="1"/>
    <w:uiPriority w:val="9"/>
    <w:rsid w:val="0072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8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dvfu.ru:8080/lib/item?id=chamo:817191&amp;theme=FEFU" TargetMode="External"/><Relationship Id="rId18" Type="http://schemas.openxmlformats.org/officeDocument/2006/relationships/hyperlink" Target="http://znanium.com/go.php?id=445667" TargetMode="External"/><Relationship Id="rId26" Type="http://schemas.openxmlformats.org/officeDocument/2006/relationships/hyperlink" Target="http://lib.dvfu.ru:8080/lib/item?id=chamo:59233&amp;theme=FEFU" TargetMode="External"/><Relationship Id="rId39" Type="http://schemas.openxmlformats.org/officeDocument/2006/relationships/image" Target="media/image7.wmf"/><Relationship Id="rId21" Type="http://schemas.openxmlformats.org/officeDocument/2006/relationships/hyperlink" Target="http://lib.dvfu.ru:8080/lib/item?id=chamo:260469&amp;theme=FEFU" TargetMode="External"/><Relationship Id="rId34" Type="http://schemas.openxmlformats.org/officeDocument/2006/relationships/image" Target="media/image2.wmf"/><Relationship Id="rId42" Type="http://schemas.openxmlformats.org/officeDocument/2006/relationships/image" Target="media/image10.wmf"/><Relationship Id="rId47" Type="http://schemas.openxmlformats.org/officeDocument/2006/relationships/image" Target="media/image15.wmf"/><Relationship Id="rId50" Type="http://schemas.openxmlformats.org/officeDocument/2006/relationships/image" Target="media/image18.wmf"/><Relationship Id="rId55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znanium.com/go.php?id=217167" TargetMode="External"/><Relationship Id="rId29" Type="http://schemas.openxmlformats.org/officeDocument/2006/relationships/hyperlink" Target="http://www.matburo.ru/tvart_sub.php?p=art_tvi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dvfu.ru:8080/lib/item?id=chamo:796357&amp;theme=FEFU" TargetMode="External"/><Relationship Id="rId24" Type="http://schemas.openxmlformats.org/officeDocument/2006/relationships/hyperlink" Target="http://lib.dvfu.ru:8080/lib/item?id=chamo:301909&amp;theme=FEFU" TargetMode="External"/><Relationship Id="rId32" Type="http://schemas.openxmlformats.org/officeDocument/2006/relationships/hyperlink" Target="http://statistica.ru/theory/" TargetMode="External"/><Relationship Id="rId37" Type="http://schemas.openxmlformats.org/officeDocument/2006/relationships/image" Target="media/image5.wmf"/><Relationship Id="rId40" Type="http://schemas.openxmlformats.org/officeDocument/2006/relationships/image" Target="media/image8.wmf"/><Relationship Id="rId45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image" Target="media/image26.wmf"/><Relationship Id="rId66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hyperlink" Target="http://lib.dvfu.ru:8080/lib/item?id=chamo:281951&amp;theme=FEFU" TargetMode="External"/><Relationship Id="rId23" Type="http://schemas.openxmlformats.org/officeDocument/2006/relationships/hyperlink" Target="http://lib.dvfu.ru:8080/lib/item?id=chamo:5806&amp;theme=FEFU" TargetMode="External"/><Relationship Id="rId28" Type="http://schemas.openxmlformats.org/officeDocument/2006/relationships/hyperlink" Target="https://e.lanbook.com/book/59747" TargetMode="External"/><Relationship Id="rId36" Type="http://schemas.openxmlformats.org/officeDocument/2006/relationships/image" Target="media/image4.wmf"/><Relationship Id="rId49" Type="http://schemas.openxmlformats.org/officeDocument/2006/relationships/image" Target="media/image17.wmf"/><Relationship Id="rId57" Type="http://schemas.openxmlformats.org/officeDocument/2006/relationships/image" Target="media/image25.wmf"/><Relationship Id="rId61" Type="http://schemas.openxmlformats.org/officeDocument/2006/relationships/image" Target="media/image29.wmf"/><Relationship Id="rId10" Type="http://schemas.openxmlformats.org/officeDocument/2006/relationships/hyperlink" Target="http://lib.dvfu.ru:8080/lib/item?id=chamo:281951&amp;theme=FEFU" TargetMode="External"/><Relationship Id="rId19" Type="http://schemas.openxmlformats.org/officeDocument/2006/relationships/hyperlink" Target="http://lib.dvfu.ru:8080/lib/item?id=chamo:357223&amp;theme=FEFU" TargetMode="External"/><Relationship Id="rId31" Type="http://schemas.openxmlformats.org/officeDocument/2006/relationships/hyperlink" Target="http://www.nsu.ru/mmf/tvims/lotov/tvims.pdf%20&#1051;&#1086;&#1090;&#1086;&#1074;%20&#1042;.&#1048;" TargetMode="External"/><Relationship Id="rId44" Type="http://schemas.openxmlformats.org/officeDocument/2006/relationships/image" Target="media/image12.wmf"/><Relationship Id="rId52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3.wmf"/><Relationship Id="rId4" Type="http://schemas.openxmlformats.org/officeDocument/2006/relationships/webSettings" Target="webSettings.xml"/><Relationship Id="rId9" Type="http://schemas.openxmlformats.org/officeDocument/2006/relationships/hyperlink" Target="http://lib.dvfu.ru:8080/lib/item?id=chamo:817191&amp;theme=FEFU" TargetMode="External"/><Relationship Id="rId14" Type="http://schemas.openxmlformats.org/officeDocument/2006/relationships/hyperlink" Target="https://lib.dvfu.ru:8443/lib/item?id=chamo:384488&amp;theme=FEFU" TargetMode="External"/><Relationship Id="rId22" Type="http://schemas.openxmlformats.org/officeDocument/2006/relationships/hyperlink" Target="http://lib.dvfu.ru:8080/lib/item?id=chamo:5803&amp;theme=FEFU" TargetMode="External"/><Relationship Id="rId27" Type="http://schemas.openxmlformats.org/officeDocument/2006/relationships/hyperlink" Target="http://lib.dvfu.ru:8080/lib/item?id=chamo:42930&amp;theme=FEFU" TargetMode="External"/><Relationship Id="rId30" Type="http://schemas.openxmlformats.org/officeDocument/2006/relationships/hyperlink" Target="http://mathprofi.ru/teorija_verojatnostei.html" TargetMode="External"/><Relationship Id="rId35" Type="http://schemas.openxmlformats.org/officeDocument/2006/relationships/image" Target="media/image3.wmf"/><Relationship Id="rId43" Type="http://schemas.openxmlformats.org/officeDocument/2006/relationships/image" Target="media/image11.wmf"/><Relationship Id="rId48" Type="http://schemas.openxmlformats.org/officeDocument/2006/relationships/image" Target="media/image16.wmf"/><Relationship Id="rId56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fontTable" Target="fontTable.xml"/><Relationship Id="rId8" Type="http://schemas.openxmlformats.org/officeDocument/2006/relationships/hyperlink" Target="http://lib.dvfu.ru:8080/lib/item?id=chamo:796357&amp;theme=FEFU" TargetMode="External"/><Relationship Id="rId51" Type="http://schemas.openxmlformats.org/officeDocument/2006/relationships/image" Target="media/image19.wmf"/><Relationship Id="rId3" Type="http://schemas.openxmlformats.org/officeDocument/2006/relationships/settings" Target="settings.xml"/><Relationship Id="rId12" Type="http://schemas.openxmlformats.org/officeDocument/2006/relationships/hyperlink" Target="http://lib.dvfu.ru:8080/lib/item?id=chamo:384056&amp;theme=FEFU" TargetMode="External"/><Relationship Id="rId17" Type="http://schemas.openxmlformats.org/officeDocument/2006/relationships/hyperlink" Target="http://znanium.com/go.php?id=414902" TargetMode="External"/><Relationship Id="rId25" Type="http://schemas.openxmlformats.org/officeDocument/2006/relationships/hyperlink" Target="http://lib.dvfu.ru:8080/lib/item?id=chamo:247856&amp;theme=FEFU" TargetMode="External"/><Relationship Id="rId33" Type="http://schemas.openxmlformats.org/officeDocument/2006/relationships/hyperlink" Target="http://eqworld.ipmnet.ru/ru/library/mathematics/probability.htm" TargetMode="External"/><Relationship Id="rId38" Type="http://schemas.openxmlformats.org/officeDocument/2006/relationships/image" Target="media/image6.wmf"/><Relationship Id="rId46" Type="http://schemas.openxmlformats.org/officeDocument/2006/relationships/image" Target="media/image14.wmf"/><Relationship Id="rId59" Type="http://schemas.openxmlformats.org/officeDocument/2006/relationships/image" Target="media/image27.wmf"/><Relationship Id="rId67" Type="http://schemas.openxmlformats.org/officeDocument/2006/relationships/image" Target="media/image35.wmf"/><Relationship Id="rId20" Type="http://schemas.openxmlformats.org/officeDocument/2006/relationships/hyperlink" Target="http://lib.dvfu.ru:8080/lib/item?id=chamo:2589&amp;theme=FEFU" TargetMode="External"/><Relationship Id="rId41" Type="http://schemas.openxmlformats.org/officeDocument/2006/relationships/image" Target="media/image9.wmf"/><Relationship Id="rId54" Type="http://schemas.openxmlformats.org/officeDocument/2006/relationships/image" Target="media/image22.wmf"/><Relationship Id="rId62" Type="http://schemas.openxmlformats.org/officeDocument/2006/relationships/image" Target="media/image30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36</Pages>
  <Words>7694</Words>
  <Characters>43862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Victor</cp:lastModifiedBy>
  <cp:revision>23</cp:revision>
  <dcterms:created xsi:type="dcterms:W3CDTF">2019-01-26T03:51:00Z</dcterms:created>
  <dcterms:modified xsi:type="dcterms:W3CDTF">2019-08-30T03:35:00Z</dcterms:modified>
</cp:coreProperties>
</file>