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4D59" w:rsidRPr="00844D59" w:rsidRDefault="00844D59" w:rsidP="00844D59">
      <w:pPr>
        <w:jc w:val="both"/>
        <w:rPr>
          <w:sz w:val="28"/>
          <w:szCs w:val="28"/>
        </w:rPr>
      </w:pPr>
      <w:r w:rsidRPr="00844D59">
        <w:rPr>
          <w:noProof/>
          <w:sz w:val="28"/>
          <w:szCs w:val="28"/>
        </w:rPr>
        <w:drawing>
          <wp:anchor distT="0" distB="0" distL="114300" distR="114300" simplePos="0" relativeHeight="251665920" behindDoc="0" locked="0" layoutInCell="1" allowOverlap="1" wp14:anchorId="37DF450F" wp14:editId="0B6910AB">
            <wp:simplePos x="0" y="0"/>
            <wp:positionH relativeFrom="column">
              <wp:posOffset>2701290</wp:posOffset>
            </wp:positionH>
            <wp:positionV relativeFrom="paragraph">
              <wp:posOffset>-272415</wp:posOffset>
            </wp:positionV>
            <wp:extent cx="390525" cy="638175"/>
            <wp:effectExtent l="19050" t="0" r="9525" b="0"/>
            <wp:wrapSquare wrapText="bothSides"/>
            <wp:docPr id="5" name="Рисунок 5"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pic:cNvPicPr>
                      <a:picLocks noChangeAspect="1" noChangeArrowheads="1"/>
                    </pic:cNvPicPr>
                  </pic:nvPicPr>
                  <pic:blipFill>
                    <a:blip r:embed="rId8" cstate="print"/>
                    <a:srcRect r="80949"/>
                    <a:stretch>
                      <a:fillRect/>
                    </a:stretch>
                  </pic:blipFill>
                  <pic:spPr bwMode="auto">
                    <a:xfrm>
                      <a:off x="0" y="0"/>
                      <a:ext cx="390525" cy="638175"/>
                    </a:xfrm>
                    <a:prstGeom prst="rect">
                      <a:avLst/>
                    </a:prstGeom>
                    <a:noFill/>
                    <a:ln w="9525">
                      <a:noFill/>
                      <a:miter lim="800000"/>
                      <a:headEnd/>
                      <a:tailEnd/>
                    </a:ln>
                  </pic:spPr>
                </pic:pic>
              </a:graphicData>
            </a:graphic>
          </wp:anchor>
        </w:drawing>
      </w:r>
    </w:p>
    <w:p w:rsidR="00844D59" w:rsidRPr="00844D59" w:rsidRDefault="00844D59" w:rsidP="00844D59">
      <w:pPr>
        <w:shd w:val="clear" w:color="auto" w:fill="FFFFFF"/>
        <w:jc w:val="center"/>
        <w:rPr>
          <w:sz w:val="28"/>
          <w:szCs w:val="28"/>
        </w:rPr>
      </w:pPr>
    </w:p>
    <w:p w:rsidR="00844D59" w:rsidRPr="00844D59" w:rsidRDefault="00844D59" w:rsidP="00844D59">
      <w:pPr>
        <w:shd w:val="clear" w:color="auto" w:fill="FFFFFF"/>
        <w:jc w:val="center"/>
        <w:rPr>
          <w:sz w:val="28"/>
          <w:szCs w:val="28"/>
        </w:rPr>
      </w:pPr>
    </w:p>
    <w:p w:rsidR="00844D59" w:rsidRPr="00844D59" w:rsidRDefault="00844D59" w:rsidP="00844D59">
      <w:pPr>
        <w:shd w:val="clear" w:color="auto" w:fill="FFFFFF"/>
        <w:ind w:right="-284"/>
        <w:rPr>
          <w:sz w:val="28"/>
          <w:szCs w:val="28"/>
        </w:rPr>
      </w:pPr>
    </w:p>
    <w:p w:rsidR="00844D59" w:rsidRPr="00844D59" w:rsidRDefault="00844D59" w:rsidP="00844D59">
      <w:pPr>
        <w:shd w:val="clear" w:color="auto" w:fill="FFFFFF"/>
        <w:ind w:right="-284"/>
        <w:jc w:val="center"/>
        <w:rPr>
          <w:caps/>
        </w:rPr>
      </w:pPr>
      <w:r w:rsidRPr="00844D59">
        <w:t>МИНИСТЕРСТВО ОБРАЗОВАНИЯ И НАУКИ РОССИЙСКОЙ ФЕДЕРАЦИИ</w:t>
      </w:r>
    </w:p>
    <w:p w:rsidR="00844D59" w:rsidRPr="00844D59" w:rsidRDefault="00844D59" w:rsidP="00844D59">
      <w:pPr>
        <w:jc w:val="center"/>
        <w:rPr>
          <w:sz w:val="22"/>
          <w:szCs w:val="22"/>
        </w:rPr>
      </w:pPr>
      <w:r w:rsidRPr="00844D59">
        <w:rPr>
          <w:sz w:val="22"/>
          <w:szCs w:val="22"/>
        </w:rPr>
        <w:t>Федеральное государственное автономное образовательное учреждение высшего образования</w:t>
      </w:r>
    </w:p>
    <w:p w:rsidR="00844D59" w:rsidRPr="00844D59" w:rsidRDefault="00844D59" w:rsidP="00844D59">
      <w:pPr>
        <w:shd w:val="clear" w:color="auto" w:fill="FFFFFF"/>
        <w:jc w:val="center"/>
        <w:rPr>
          <w:b/>
          <w:bCs/>
          <w:sz w:val="28"/>
          <w:szCs w:val="28"/>
        </w:rPr>
      </w:pPr>
      <w:r w:rsidRPr="00844D59">
        <w:rPr>
          <w:b/>
          <w:bCs/>
          <w:sz w:val="28"/>
          <w:szCs w:val="28"/>
        </w:rPr>
        <w:t>«Дальневосточный федеральный университет»</w:t>
      </w:r>
    </w:p>
    <w:p w:rsidR="00844D59" w:rsidRPr="00844D59" w:rsidRDefault="00844D59" w:rsidP="00844D59">
      <w:pPr>
        <w:shd w:val="clear" w:color="auto" w:fill="FFFFFF"/>
        <w:jc w:val="center"/>
        <w:rPr>
          <w:bCs/>
          <w:sz w:val="28"/>
          <w:szCs w:val="28"/>
        </w:rPr>
      </w:pPr>
      <w:r w:rsidRPr="00844D59">
        <w:rPr>
          <w:bCs/>
          <w:sz w:val="28"/>
          <w:szCs w:val="28"/>
        </w:rPr>
        <w:t>(ДВФУ)</w:t>
      </w:r>
    </w:p>
    <w:p w:rsidR="00844D59" w:rsidRPr="00844D59" w:rsidRDefault="00844D59" w:rsidP="00844D59">
      <w:pPr>
        <w:rPr>
          <w:sz w:val="20"/>
          <w:szCs w:val="20"/>
        </w:rPr>
      </w:pPr>
      <w:r w:rsidRPr="00844D59">
        <w:rPr>
          <w:noProof/>
        </w:rPr>
        <mc:AlternateContent>
          <mc:Choice Requires="wps">
            <w:drawing>
              <wp:anchor distT="0" distB="0" distL="114300" distR="114300" simplePos="0" relativeHeight="251664896" behindDoc="0" locked="0" layoutInCell="1" allowOverlap="1" wp14:anchorId="58B116C8" wp14:editId="1CC3EC5F">
                <wp:simplePos x="0" y="0"/>
                <wp:positionH relativeFrom="column">
                  <wp:posOffset>-97155</wp:posOffset>
                </wp:positionH>
                <wp:positionV relativeFrom="paragraph">
                  <wp:posOffset>95885</wp:posOffset>
                </wp:positionV>
                <wp:extent cx="6040755" cy="27305"/>
                <wp:effectExtent l="0" t="19050" r="36195" b="29845"/>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0755" cy="2730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3958804" id="Line 2"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" strokeweight="4.5pt">
                <v:stroke linestyle="thickThin"/>
              </v:line>
            </w:pict>
          </mc:Fallback>
        </mc:AlternateContent>
      </w:r>
    </w:p>
    <w:p w:rsidR="00844D59" w:rsidRPr="00844D59" w:rsidRDefault="00844D59" w:rsidP="00844D59">
      <w:pPr>
        <w:jc w:val="center"/>
        <w:rPr>
          <w:b/>
          <w:bCs/>
          <w:caps/>
          <w:sz w:val="22"/>
          <w:szCs w:val="22"/>
        </w:rPr>
      </w:pPr>
      <w:r w:rsidRPr="00844D59">
        <w:rPr>
          <w:b/>
          <w:bCs/>
          <w:caps/>
          <w:sz w:val="22"/>
          <w:szCs w:val="22"/>
        </w:rPr>
        <w:t>ИНЖЕНЕРНАя школа</w:t>
      </w:r>
    </w:p>
    <w:p w:rsidR="008A0A71" w:rsidRDefault="008F4C00" w:rsidP="008A0A71">
      <w:pPr>
        <w:pStyle w:val="a8"/>
        <w:tabs>
          <w:tab w:val="clear" w:pos="4677"/>
          <w:tab w:val="clear" w:pos="9355"/>
        </w:tabs>
        <w:suppressAutoHyphens/>
        <w:jc w:val="center"/>
        <w:rPr>
          <w:b/>
          <w:bCs/>
          <w:sz w:val="28"/>
          <w:szCs w:val="28"/>
        </w:rPr>
      </w:pPr>
      <w:r>
        <w:rPr>
          <w:noProof/>
          <w:sz w:val="28"/>
          <w:szCs w:val="28"/>
        </w:rPr>
        <w:drawing>
          <wp:anchor distT="0" distB="0" distL="114300" distR="114300" simplePos="0" relativeHeight="251668992" behindDoc="0" locked="0" layoutInCell="1" allowOverlap="1">
            <wp:simplePos x="0" y="0"/>
            <wp:positionH relativeFrom="column">
              <wp:posOffset>-3175</wp:posOffset>
            </wp:positionH>
            <wp:positionV relativeFrom="paragraph">
              <wp:posOffset>515620</wp:posOffset>
            </wp:positionV>
            <wp:extent cx="2227580" cy="514985"/>
            <wp:effectExtent l="0" t="0" r="127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NG BEKKER.tif"/>
                    <pic:cNvPicPr/>
                  </pic:nvPicPr>
                  <pic:blipFill>
                    <a:blip r:embed="rId9">
                      <a:extLst>
                        <a:ext uri="{28A0092B-C50C-407E-A947-70E740481C1C}">
                          <a14:useLocalDpi xmlns:a14="http://schemas.microsoft.com/office/drawing/2010/main" val="0"/>
                        </a:ext>
                      </a:extLst>
                    </a:blip>
                    <a:stretch>
                      <a:fillRect/>
                    </a:stretch>
                  </pic:blipFill>
                  <pic:spPr>
                    <a:xfrm>
                      <a:off x="0" y="0"/>
                      <a:ext cx="2227580" cy="514985"/>
                    </a:xfrm>
                    <a:prstGeom prst="rect">
                      <a:avLst/>
                    </a:prstGeom>
                  </pic:spPr>
                </pic:pic>
              </a:graphicData>
            </a:graphic>
          </wp:anchor>
        </w:drawing>
      </w:r>
    </w:p>
    <w:tbl>
      <w:tblPr>
        <w:tblW w:w="957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844D59" w:rsidRPr="00844D59" w:rsidTr="006B29DE">
        <w:tc>
          <w:tcPr>
            <w:tcW w:w="4785" w:type="dxa"/>
            <w:tcBorders>
              <w:top w:val="nil"/>
              <w:left w:val="nil"/>
              <w:bottom w:val="nil"/>
              <w:right w:val="nil"/>
            </w:tcBorders>
          </w:tcPr>
          <w:p w:rsidR="00844D59" w:rsidRPr="00844D59" w:rsidRDefault="00844D59" w:rsidP="00844D59">
            <w:pPr>
              <w:rPr>
                <w:sz w:val="18"/>
                <w:szCs w:val="18"/>
              </w:rPr>
            </w:pPr>
            <w:r w:rsidRPr="00844D59">
              <w:rPr>
                <w:sz w:val="18"/>
                <w:szCs w:val="18"/>
              </w:rPr>
              <w:t>«СОГЛАСОВАНО»</w:t>
            </w:r>
          </w:p>
        </w:tc>
        <w:tc>
          <w:tcPr>
            <w:tcW w:w="4786" w:type="dxa"/>
            <w:tcBorders>
              <w:top w:val="nil"/>
              <w:left w:val="nil"/>
              <w:bottom w:val="nil"/>
              <w:right w:val="nil"/>
            </w:tcBorders>
          </w:tcPr>
          <w:p w:rsidR="00844D59" w:rsidRPr="00844D59" w:rsidRDefault="008F4C00" w:rsidP="00844D59">
            <w:pPr>
              <w:rPr>
                <w:sz w:val="18"/>
                <w:szCs w:val="18"/>
              </w:rPr>
            </w:pPr>
            <w:r>
              <w:rPr>
                <w:noProof/>
                <w:sz w:val="28"/>
                <w:szCs w:val="28"/>
              </w:rPr>
              <w:drawing>
                <wp:anchor distT="0" distB="0" distL="114300" distR="114300" simplePos="0" relativeHeight="251667968" behindDoc="0" locked="0" layoutInCell="1" allowOverlap="1">
                  <wp:simplePos x="0" y="0"/>
                  <wp:positionH relativeFrom="column">
                    <wp:posOffset>-359730</wp:posOffset>
                  </wp:positionH>
                  <wp:positionV relativeFrom="paragraph">
                    <wp:posOffset>-241119</wp:posOffset>
                  </wp:positionV>
                  <wp:extent cx="1282700" cy="1280160"/>
                  <wp:effectExtent l="38100" t="57150" r="69850" b="7239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печать для док-тов_вектор.tif"/>
                          <pic:cNvPicPr/>
                        </pic:nvPicPr>
                        <pic:blipFill>
                          <a:blip r:embed="rId10">
                            <a:extLst>
                              <a:ext uri="{28A0092B-C50C-407E-A947-70E740481C1C}">
                                <a14:useLocalDpi xmlns:a14="http://schemas.microsoft.com/office/drawing/2010/main" val="0"/>
                              </a:ext>
                            </a:extLst>
                          </a:blip>
                          <a:stretch>
                            <a:fillRect/>
                          </a:stretch>
                        </pic:blipFill>
                        <pic:spPr>
                          <a:xfrm rot="20430241">
                            <a:off x="0" y="0"/>
                            <a:ext cx="1282700" cy="1280160"/>
                          </a:xfrm>
                          <a:prstGeom prst="rect">
                            <a:avLst/>
                          </a:prstGeom>
                        </pic:spPr>
                      </pic:pic>
                    </a:graphicData>
                  </a:graphic>
                </wp:anchor>
              </w:drawing>
            </w:r>
            <w:r w:rsidR="00844D59" w:rsidRPr="00844D59">
              <w:rPr>
                <w:sz w:val="18"/>
                <w:szCs w:val="18"/>
              </w:rPr>
              <w:t>«УТВЕРЖДАЮ»</w:t>
            </w:r>
          </w:p>
        </w:tc>
      </w:tr>
      <w:tr w:rsidR="00844D59" w:rsidRPr="00844D59" w:rsidTr="006B29DE">
        <w:tc>
          <w:tcPr>
            <w:tcW w:w="4785" w:type="dxa"/>
            <w:tcBorders>
              <w:top w:val="nil"/>
              <w:left w:val="nil"/>
              <w:bottom w:val="nil"/>
              <w:right w:val="nil"/>
            </w:tcBorders>
          </w:tcPr>
          <w:p w:rsidR="00844D59" w:rsidRPr="00844D59" w:rsidRDefault="00844D59" w:rsidP="00844D59">
            <w:pPr>
              <w:rPr>
                <w:sz w:val="18"/>
                <w:szCs w:val="18"/>
              </w:rPr>
            </w:pPr>
            <w:r w:rsidRPr="00844D59">
              <w:rPr>
                <w:sz w:val="18"/>
                <w:szCs w:val="18"/>
              </w:rPr>
              <w:t>Руководитель ОП</w:t>
            </w:r>
          </w:p>
          <w:p w:rsidR="00844D59" w:rsidRPr="00844D59" w:rsidRDefault="00844D59" w:rsidP="00844D59">
            <w:pPr>
              <w:rPr>
                <w:sz w:val="18"/>
                <w:szCs w:val="18"/>
              </w:rPr>
            </w:pPr>
          </w:p>
        </w:tc>
        <w:tc>
          <w:tcPr>
            <w:tcW w:w="4786" w:type="dxa"/>
            <w:tcBorders>
              <w:top w:val="nil"/>
              <w:left w:val="nil"/>
              <w:bottom w:val="nil"/>
              <w:right w:val="nil"/>
            </w:tcBorders>
          </w:tcPr>
          <w:p w:rsidR="00844D59" w:rsidRPr="00844D59" w:rsidRDefault="00844D59" w:rsidP="00844D59">
            <w:pPr>
              <w:rPr>
                <w:sz w:val="18"/>
                <w:szCs w:val="18"/>
              </w:rPr>
            </w:pPr>
            <w:r w:rsidRPr="00844D59">
              <w:rPr>
                <w:sz w:val="18"/>
                <w:szCs w:val="18"/>
              </w:rPr>
              <w:t>Заведующий кафедрой</w:t>
            </w:r>
          </w:p>
          <w:p w:rsidR="00844D59" w:rsidRPr="00844D59" w:rsidRDefault="00844D59" w:rsidP="00844D59">
            <w:pPr>
              <w:rPr>
                <w:sz w:val="18"/>
                <w:szCs w:val="18"/>
              </w:rPr>
            </w:pPr>
            <w:r w:rsidRPr="00844D59">
              <w:rPr>
                <w:sz w:val="18"/>
                <w:szCs w:val="18"/>
              </w:rPr>
              <w:t>инженерных систем зда</w:t>
            </w:r>
            <w:r>
              <w:rPr>
                <w:sz w:val="18"/>
                <w:szCs w:val="18"/>
              </w:rPr>
              <w:t>ний и сооружений</w:t>
            </w:r>
            <w:r w:rsidRPr="00844D59">
              <w:rPr>
                <w:sz w:val="18"/>
                <w:szCs w:val="18"/>
              </w:rPr>
              <w:t xml:space="preserve"> </w:t>
            </w:r>
          </w:p>
        </w:tc>
      </w:tr>
      <w:tr w:rsidR="00844D59" w:rsidRPr="00844D59" w:rsidTr="006B29DE">
        <w:tc>
          <w:tcPr>
            <w:tcW w:w="4785" w:type="dxa"/>
            <w:tcBorders>
              <w:top w:val="nil"/>
              <w:left w:val="nil"/>
              <w:bottom w:val="nil"/>
              <w:right w:val="nil"/>
            </w:tcBorders>
          </w:tcPr>
          <w:p w:rsidR="00844D59" w:rsidRPr="00844D59" w:rsidRDefault="00844D59" w:rsidP="00844D59">
            <w:pPr>
              <w:rPr>
                <w:sz w:val="18"/>
                <w:szCs w:val="18"/>
              </w:rPr>
            </w:pPr>
          </w:p>
        </w:tc>
        <w:tc>
          <w:tcPr>
            <w:tcW w:w="4786" w:type="dxa"/>
            <w:tcBorders>
              <w:top w:val="nil"/>
              <w:left w:val="nil"/>
              <w:bottom w:val="nil"/>
              <w:right w:val="nil"/>
            </w:tcBorders>
          </w:tcPr>
          <w:p w:rsidR="00844D59" w:rsidRPr="00844D59" w:rsidRDefault="008F4C00" w:rsidP="00844D59">
            <w:pPr>
              <w:rPr>
                <w:sz w:val="18"/>
                <w:szCs w:val="18"/>
              </w:rPr>
            </w:pPr>
            <w:r>
              <w:rPr>
                <w:noProof/>
                <w:sz w:val="28"/>
                <w:szCs w:val="28"/>
              </w:rPr>
              <w:drawing>
                <wp:anchor distT="0" distB="0" distL="114300" distR="114300" simplePos="0" relativeHeight="251666944" behindDoc="0" locked="0" layoutInCell="1" allowOverlap="1">
                  <wp:simplePos x="0" y="0"/>
                  <wp:positionH relativeFrom="column">
                    <wp:posOffset>-49530</wp:posOffset>
                  </wp:positionH>
                  <wp:positionV relativeFrom="paragraph">
                    <wp:posOffset>-44450</wp:posOffset>
                  </wp:positionV>
                  <wp:extent cx="840740" cy="45720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NG KOBZAR.tif"/>
                          <pic:cNvPicPr/>
                        </pic:nvPicPr>
                        <pic:blipFill>
                          <a:blip r:embed="rId11">
                            <a:extLst>
                              <a:ext uri="{28A0092B-C50C-407E-A947-70E740481C1C}">
                                <a14:useLocalDpi xmlns:a14="http://schemas.microsoft.com/office/drawing/2010/main" val="0"/>
                              </a:ext>
                            </a:extLst>
                          </a:blip>
                          <a:stretch>
                            <a:fillRect/>
                          </a:stretch>
                        </pic:blipFill>
                        <pic:spPr>
                          <a:xfrm>
                            <a:off x="0" y="0"/>
                            <a:ext cx="840740" cy="457200"/>
                          </a:xfrm>
                          <a:prstGeom prst="rect">
                            <a:avLst/>
                          </a:prstGeom>
                        </pic:spPr>
                      </pic:pic>
                    </a:graphicData>
                  </a:graphic>
                </wp:anchor>
              </w:drawing>
            </w:r>
          </w:p>
        </w:tc>
      </w:tr>
      <w:tr w:rsidR="00844D59" w:rsidRPr="00844D59" w:rsidTr="006B29DE">
        <w:tc>
          <w:tcPr>
            <w:tcW w:w="4785" w:type="dxa"/>
            <w:tcBorders>
              <w:top w:val="nil"/>
              <w:left w:val="nil"/>
              <w:bottom w:val="nil"/>
              <w:right w:val="nil"/>
            </w:tcBorders>
          </w:tcPr>
          <w:p w:rsidR="00844D59" w:rsidRPr="00844D59" w:rsidRDefault="00844D59" w:rsidP="00844D59">
            <w:pPr>
              <w:rPr>
                <w:sz w:val="18"/>
                <w:szCs w:val="18"/>
              </w:rPr>
            </w:pPr>
            <w:r w:rsidRPr="00844D59">
              <w:rPr>
                <w:sz w:val="18"/>
                <w:szCs w:val="18"/>
              </w:rPr>
              <w:t>_____________ Беккер А.Т.</w:t>
            </w:r>
          </w:p>
          <w:p w:rsidR="00844D59" w:rsidRPr="00844D59" w:rsidRDefault="00844D59" w:rsidP="00844D59">
            <w:pPr>
              <w:rPr>
                <w:sz w:val="18"/>
                <w:szCs w:val="18"/>
              </w:rPr>
            </w:pPr>
          </w:p>
        </w:tc>
        <w:tc>
          <w:tcPr>
            <w:tcW w:w="4786" w:type="dxa"/>
            <w:tcBorders>
              <w:top w:val="nil"/>
              <w:left w:val="nil"/>
              <w:bottom w:val="nil"/>
              <w:right w:val="nil"/>
            </w:tcBorders>
          </w:tcPr>
          <w:p w:rsidR="00844D59" w:rsidRPr="00844D59" w:rsidRDefault="00844D59" w:rsidP="00844D59">
            <w:pPr>
              <w:rPr>
                <w:sz w:val="18"/>
                <w:szCs w:val="18"/>
              </w:rPr>
            </w:pPr>
            <w:r w:rsidRPr="00844D59">
              <w:rPr>
                <w:sz w:val="18"/>
                <w:szCs w:val="18"/>
              </w:rPr>
              <w:t xml:space="preserve">______________  </w:t>
            </w:r>
            <w:r>
              <w:rPr>
                <w:sz w:val="18"/>
                <w:szCs w:val="18"/>
              </w:rPr>
              <w:t>Кобзарь А.В.</w:t>
            </w:r>
            <w:r w:rsidRPr="00844D59">
              <w:rPr>
                <w:sz w:val="18"/>
                <w:szCs w:val="18"/>
              </w:rPr>
              <w:t>.</w:t>
            </w:r>
          </w:p>
        </w:tc>
      </w:tr>
      <w:tr w:rsidR="00844D59" w:rsidRPr="00844D59" w:rsidTr="006B29DE">
        <w:tc>
          <w:tcPr>
            <w:tcW w:w="4785" w:type="dxa"/>
            <w:tcBorders>
              <w:top w:val="nil"/>
              <w:left w:val="nil"/>
              <w:bottom w:val="nil"/>
              <w:right w:val="nil"/>
            </w:tcBorders>
          </w:tcPr>
          <w:p w:rsidR="00844D59" w:rsidRPr="00844D59" w:rsidRDefault="00844D59" w:rsidP="00844D59">
            <w:pPr>
              <w:rPr>
                <w:sz w:val="18"/>
                <w:szCs w:val="18"/>
              </w:rPr>
            </w:pPr>
            <w:r w:rsidRPr="00844D59">
              <w:rPr>
                <w:sz w:val="18"/>
                <w:szCs w:val="18"/>
              </w:rPr>
              <w:t>«</w:t>
            </w:r>
            <w:r w:rsidRPr="00844D59">
              <w:rPr>
                <w:sz w:val="18"/>
                <w:szCs w:val="18"/>
                <w:u w:val="single"/>
              </w:rPr>
              <w:t xml:space="preserve">    </w:t>
            </w:r>
            <w:r w:rsidRPr="00844D59">
              <w:rPr>
                <w:sz w:val="18"/>
                <w:szCs w:val="18"/>
              </w:rPr>
              <w:t>»</w:t>
            </w:r>
            <w:r w:rsidRPr="00844D59">
              <w:rPr>
                <w:sz w:val="18"/>
                <w:szCs w:val="18"/>
                <w:u w:val="single"/>
              </w:rPr>
              <w:t xml:space="preserve">             </w:t>
            </w:r>
            <w:r w:rsidRPr="00844D59">
              <w:rPr>
                <w:sz w:val="18"/>
                <w:szCs w:val="18"/>
              </w:rPr>
              <w:t>2017 г.</w:t>
            </w:r>
          </w:p>
        </w:tc>
        <w:tc>
          <w:tcPr>
            <w:tcW w:w="4786" w:type="dxa"/>
            <w:tcBorders>
              <w:top w:val="nil"/>
              <w:left w:val="nil"/>
              <w:bottom w:val="nil"/>
              <w:right w:val="nil"/>
            </w:tcBorders>
          </w:tcPr>
          <w:p w:rsidR="00844D59" w:rsidRPr="00844D59" w:rsidRDefault="00844D59" w:rsidP="00844D59">
            <w:pPr>
              <w:rPr>
                <w:sz w:val="18"/>
                <w:szCs w:val="18"/>
              </w:rPr>
            </w:pPr>
            <w:r w:rsidRPr="00844D59">
              <w:rPr>
                <w:sz w:val="18"/>
                <w:szCs w:val="18"/>
              </w:rPr>
              <w:t>«</w:t>
            </w:r>
            <w:r w:rsidRPr="00844D59">
              <w:rPr>
                <w:sz w:val="18"/>
                <w:szCs w:val="18"/>
                <w:u w:val="single"/>
              </w:rPr>
              <w:t xml:space="preserve">    </w:t>
            </w:r>
            <w:r w:rsidRPr="00844D59">
              <w:rPr>
                <w:sz w:val="18"/>
                <w:szCs w:val="18"/>
              </w:rPr>
              <w:t>»</w:t>
            </w:r>
            <w:r w:rsidRPr="00844D59">
              <w:rPr>
                <w:sz w:val="18"/>
                <w:szCs w:val="18"/>
                <w:u w:val="single"/>
              </w:rPr>
              <w:t xml:space="preserve">             </w:t>
            </w:r>
            <w:r w:rsidRPr="00844D59">
              <w:rPr>
                <w:sz w:val="18"/>
                <w:szCs w:val="18"/>
              </w:rPr>
              <w:t>2017 г.</w:t>
            </w:r>
          </w:p>
        </w:tc>
      </w:tr>
    </w:tbl>
    <w:p w:rsidR="008C12B3" w:rsidRPr="009F041D" w:rsidRDefault="008C12B3" w:rsidP="008C12B3">
      <w:pPr>
        <w:keepNext/>
        <w:keepLines/>
        <w:jc w:val="center"/>
        <w:outlineLvl w:val="0"/>
        <w:rPr>
          <w:b/>
          <w:bCs/>
          <w:color w:val="000000"/>
        </w:rPr>
      </w:pPr>
    </w:p>
    <w:p w:rsidR="008C12B3" w:rsidRPr="009F041D" w:rsidRDefault="008C12B3" w:rsidP="008C12B3">
      <w:pPr>
        <w:keepNext/>
        <w:keepLines/>
        <w:spacing w:line="360" w:lineRule="auto"/>
        <w:jc w:val="center"/>
        <w:outlineLvl w:val="0"/>
        <w:rPr>
          <w:b/>
          <w:bCs/>
          <w:color w:val="000000"/>
        </w:rPr>
      </w:pPr>
    </w:p>
    <w:p w:rsidR="008C12B3" w:rsidRPr="009F041D" w:rsidRDefault="008C12B3" w:rsidP="0023711A">
      <w:pPr>
        <w:keepNext/>
        <w:keepLines/>
        <w:spacing w:line="276" w:lineRule="auto"/>
        <w:jc w:val="center"/>
        <w:outlineLvl w:val="0"/>
        <w:rPr>
          <w:bCs/>
          <w:color w:val="000000"/>
        </w:rPr>
      </w:pPr>
      <w:r w:rsidRPr="009F041D">
        <w:rPr>
          <w:b/>
          <w:bCs/>
          <w:color w:val="000000"/>
        </w:rPr>
        <w:t>РАБОЧАЯ ПРОГРАММА УЧЕБНОЙ ДИСЦИПЛИНЫ</w:t>
      </w:r>
      <w:r w:rsidRPr="009F041D">
        <w:rPr>
          <w:bCs/>
          <w:color w:val="000000"/>
        </w:rPr>
        <w:t xml:space="preserve"> </w:t>
      </w:r>
    </w:p>
    <w:p w:rsidR="008C12B3" w:rsidRPr="009832C5" w:rsidRDefault="008C12B3" w:rsidP="0023711A">
      <w:pPr>
        <w:spacing w:line="276" w:lineRule="auto"/>
        <w:jc w:val="center"/>
        <w:outlineLvl w:val="5"/>
        <w:rPr>
          <w:bCs/>
        </w:rPr>
      </w:pPr>
      <w:r w:rsidRPr="009832C5">
        <w:rPr>
          <w:bCs/>
        </w:rPr>
        <w:t xml:space="preserve">Нормативно-техническая и правовая база при проектировании в строительстве </w:t>
      </w:r>
    </w:p>
    <w:p w:rsidR="008C12B3" w:rsidRPr="009F041D" w:rsidRDefault="008C12B3" w:rsidP="0023711A">
      <w:pPr>
        <w:spacing w:line="276" w:lineRule="auto"/>
        <w:jc w:val="center"/>
        <w:outlineLvl w:val="5"/>
        <w:rPr>
          <w:b/>
          <w:bCs/>
        </w:rPr>
      </w:pPr>
      <w:r w:rsidRPr="009F041D">
        <w:rPr>
          <w:b/>
          <w:bCs/>
        </w:rPr>
        <w:t>Направление подготовки 08.04.01 Строительство</w:t>
      </w:r>
    </w:p>
    <w:p w:rsidR="008C12B3" w:rsidRPr="009F041D" w:rsidRDefault="008C12B3" w:rsidP="0023711A">
      <w:pPr>
        <w:spacing w:line="276" w:lineRule="auto"/>
        <w:jc w:val="center"/>
      </w:pPr>
      <w:r w:rsidRPr="009F041D">
        <w:t xml:space="preserve"> магистерская программа </w:t>
      </w:r>
    </w:p>
    <w:p w:rsidR="008C12B3" w:rsidRPr="009F041D" w:rsidRDefault="008C12B3" w:rsidP="0023711A">
      <w:pPr>
        <w:spacing w:line="276" w:lineRule="auto"/>
        <w:jc w:val="center"/>
      </w:pPr>
      <w:r w:rsidRPr="009F041D">
        <w:t>«</w:t>
      </w:r>
      <w:r w:rsidR="00B07954" w:rsidRPr="00B07954">
        <w:t>Шельфовое и прибрежное строительство</w:t>
      </w:r>
      <w:r w:rsidRPr="009F041D">
        <w:t>»</w:t>
      </w:r>
    </w:p>
    <w:p w:rsidR="008C12B3" w:rsidRPr="009F041D" w:rsidRDefault="008C12B3" w:rsidP="0023711A">
      <w:pPr>
        <w:spacing w:line="276" w:lineRule="auto"/>
        <w:jc w:val="center"/>
        <w:outlineLvl w:val="5"/>
        <w:rPr>
          <w:b/>
          <w:bCs/>
        </w:rPr>
      </w:pPr>
      <w:r w:rsidRPr="009F041D">
        <w:rPr>
          <w:b/>
          <w:bCs/>
        </w:rPr>
        <w:t xml:space="preserve">Форма подготовки очная </w:t>
      </w:r>
    </w:p>
    <w:p w:rsidR="00844D59" w:rsidRPr="00844D59" w:rsidRDefault="00844D59" w:rsidP="00844D59">
      <w:pPr>
        <w:suppressAutoHyphens/>
        <w:rPr>
          <w:sz w:val="22"/>
          <w:szCs w:val="22"/>
        </w:rPr>
      </w:pPr>
    </w:p>
    <w:p w:rsidR="00844D59" w:rsidRPr="00844D59" w:rsidRDefault="00844D59" w:rsidP="00844D59">
      <w:pPr>
        <w:suppressAutoHyphens/>
        <w:rPr>
          <w:sz w:val="22"/>
          <w:szCs w:val="22"/>
        </w:rPr>
      </w:pPr>
      <w:r w:rsidRPr="00844D59">
        <w:rPr>
          <w:sz w:val="22"/>
          <w:szCs w:val="22"/>
        </w:rPr>
        <w:t xml:space="preserve">курс </w:t>
      </w:r>
      <w:r w:rsidRPr="00844D59">
        <w:rPr>
          <w:b/>
          <w:sz w:val="22"/>
          <w:szCs w:val="22"/>
        </w:rPr>
        <w:t>1</w:t>
      </w:r>
      <w:r w:rsidRPr="00844D59">
        <w:rPr>
          <w:sz w:val="22"/>
          <w:szCs w:val="22"/>
        </w:rPr>
        <w:t xml:space="preserve"> семестр </w:t>
      </w:r>
      <w:r w:rsidRPr="00844D59">
        <w:rPr>
          <w:b/>
          <w:sz w:val="22"/>
          <w:szCs w:val="22"/>
        </w:rPr>
        <w:t>1</w:t>
      </w:r>
    </w:p>
    <w:p w:rsidR="00844D59" w:rsidRPr="00844D59" w:rsidRDefault="00844D59" w:rsidP="00844D59">
      <w:pPr>
        <w:suppressAutoHyphens/>
        <w:rPr>
          <w:sz w:val="22"/>
          <w:szCs w:val="22"/>
        </w:rPr>
      </w:pPr>
      <w:r>
        <w:rPr>
          <w:sz w:val="22"/>
          <w:szCs w:val="22"/>
        </w:rPr>
        <w:t xml:space="preserve">лекции </w:t>
      </w:r>
      <w:r w:rsidRPr="00844D59">
        <w:rPr>
          <w:b/>
          <w:sz w:val="22"/>
          <w:szCs w:val="22"/>
        </w:rPr>
        <w:t>18</w:t>
      </w:r>
      <w:r w:rsidRPr="00844D59">
        <w:rPr>
          <w:sz w:val="22"/>
          <w:szCs w:val="22"/>
        </w:rPr>
        <w:t xml:space="preserve"> час.</w:t>
      </w:r>
    </w:p>
    <w:p w:rsidR="00844D59" w:rsidRPr="00844D59" w:rsidRDefault="00844D59" w:rsidP="00844D59">
      <w:pPr>
        <w:suppressAutoHyphens/>
        <w:rPr>
          <w:sz w:val="22"/>
          <w:szCs w:val="22"/>
        </w:rPr>
      </w:pPr>
      <w:r w:rsidRPr="00844D59">
        <w:rPr>
          <w:sz w:val="22"/>
          <w:szCs w:val="22"/>
        </w:rPr>
        <w:t>практические занятия</w:t>
      </w:r>
      <w:r>
        <w:rPr>
          <w:sz w:val="22"/>
          <w:szCs w:val="22"/>
        </w:rPr>
        <w:t xml:space="preserve"> </w:t>
      </w:r>
      <w:r w:rsidRPr="00844D59">
        <w:rPr>
          <w:b/>
          <w:sz w:val="22"/>
          <w:szCs w:val="22"/>
        </w:rPr>
        <w:t>18</w:t>
      </w:r>
      <w:r>
        <w:rPr>
          <w:sz w:val="22"/>
          <w:szCs w:val="22"/>
        </w:rPr>
        <w:t xml:space="preserve"> </w:t>
      </w:r>
      <w:r w:rsidRPr="00844D59">
        <w:rPr>
          <w:sz w:val="22"/>
          <w:szCs w:val="22"/>
        </w:rPr>
        <w:t xml:space="preserve">час.  </w:t>
      </w:r>
    </w:p>
    <w:p w:rsidR="00844D59" w:rsidRPr="00844D59" w:rsidRDefault="00844D59" w:rsidP="00844D59">
      <w:pPr>
        <w:suppressAutoHyphens/>
        <w:rPr>
          <w:sz w:val="22"/>
          <w:szCs w:val="22"/>
        </w:rPr>
      </w:pPr>
      <w:r w:rsidRPr="00844D59">
        <w:rPr>
          <w:sz w:val="22"/>
          <w:szCs w:val="22"/>
        </w:rPr>
        <w:t>лабораторные работы</w:t>
      </w:r>
      <w:r>
        <w:rPr>
          <w:sz w:val="22"/>
          <w:szCs w:val="22"/>
        </w:rPr>
        <w:t xml:space="preserve"> </w:t>
      </w:r>
      <w:r w:rsidRPr="00844D59">
        <w:rPr>
          <w:b/>
          <w:sz w:val="22"/>
          <w:szCs w:val="22"/>
        </w:rPr>
        <w:t>не предусмотрены</w:t>
      </w:r>
    </w:p>
    <w:p w:rsidR="00844D59" w:rsidRPr="00844D59" w:rsidRDefault="00844D59" w:rsidP="00844D59">
      <w:pPr>
        <w:suppressAutoHyphens/>
        <w:rPr>
          <w:sz w:val="22"/>
          <w:szCs w:val="22"/>
        </w:rPr>
      </w:pPr>
      <w:r w:rsidRPr="00844D59">
        <w:rPr>
          <w:sz w:val="22"/>
          <w:szCs w:val="22"/>
        </w:rPr>
        <w:t xml:space="preserve">в том числе с использованием МАО лек. </w:t>
      </w:r>
      <w:r w:rsidRPr="00844D59">
        <w:rPr>
          <w:b/>
          <w:sz w:val="22"/>
          <w:szCs w:val="22"/>
        </w:rPr>
        <w:t>0</w:t>
      </w:r>
      <w:r w:rsidRPr="00844D59">
        <w:rPr>
          <w:sz w:val="22"/>
          <w:szCs w:val="22"/>
        </w:rPr>
        <w:t xml:space="preserve"> /пр. </w:t>
      </w:r>
      <w:r w:rsidRPr="00844D59">
        <w:rPr>
          <w:b/>
          <w:sz w:val="22"/>
          <w:szCs w:val="22"/>
        </w:rPr>
        <w:t>18</w:t>
      </w:r>
      <w:r w:rsidRPr="00844D59">
        <w:rPr>
          <w:sz w:val="22"/>
          <w:szCs w:val="22"/>
        </w:rPr>
        <w:t xml:space="preserve"> /лаб. </w:t>
      </w:r>
      <w:r w:rsidRPr="00844D59">
        <w:rPr>
          <w:b/>
          <w:sz w:val="22"/>
          <w:szCs w:val="22"/>
        </w:rPr>
        <w:t>0</w:t>
      </w:r>
      <w:r w:rsidRPr="00844D59">
        <w:rPr>
          <w:sz w:val="22"/>
          <w:szCs w:val="22"/>
        </w:rPr>
        <w:t xml:space="preserve"> час.</w:t>
      </w:r>
    </w:p>
    <w:p w:rsidR="00844D59" w:rsidRPr="00844D59" w:rsidRDefault="00844D59" w:rsidP="00844D59">
      <w:pPr>
        <w:suppressAutoHyphens/>
        <w:rPr>
          <w:sz w:val="22"/>
          <w:szCs w:val="22"/>
        </w:rPr>
      </w:pPr>
      <w:r w:rsidRPr="00844D59">
        <w:rPr>
          <w:sz w:val="22"/>
          <w:szCs w:val="22"/>
        </w:rPr>
        <w:t>всего часов аудиторной нагрузки</w:t>
      </w:r>
      <w:r>
        <w:rPr>
          <w:sz w:val="22"/>
          <w:szCs w:val="22"/>
        </w:rPr>
        <w:t xml:space="preserve"> </w:t>
      </w:r>
      <w:r w:rsidRPr="00844D59">
        <w:rPr>
          <w:b/>
          <w:sz w:val="22"/>
          <w:szCs w:val="22"/>
        </w:rPr>
        <w:t>36</w:t>
      </w:r>
      <w:r w:rsidRPr="00844D59">
        <w:rPr>
          <w:sz w:val="22"/>
          <w:szCs w:val="22"/>
        </w:rPr>
        <w:t xml:space="preserve"> час.</w:t>
      </w:r>
    </w:p>
    <w:p w:rsidR="00844D59" w:rsidRPr="00844D59" w:rsidRDefault="00844D59" w:rsidP="00844D59">
      <w:pPr>
        <w:suppressAutoHyphens/>
        <w:rPr>
          <w:sz w:val="22"/>
          <w:szCs w:val="22"/>
        </w:rPr>
      </w:pPr>
      <w:r w:rsidRPr="00844D59">
        <w:rPr>
          <w:sz w:val="22"/>
          <w:szCs w:val="22"/>
        </w:rPr>
        <w:t xml:space="preserve">в том числе с использованием МАО </w:t>
      </w:r>
      <w:r w:rsidRPr="00844D59">
        <w:rPr>
          <w:b/>
          <w:sz w:val="22"/>
          <w:szCs w:val="22"/>
        </w:rPr>
        <w:t>18</w:t>
      </w:r>
      <w:r w:rsidRPr="00844D59">
        <w:rPr>
          <w:sz w:val="22"/>
          <w:szCs w:val="22"/>
        </w:rPr>
        <w:t xml:space="preserve"> час.</w:t>
      </w:r>
    </w:p>
    <w:p w:rsidR="00844D59" w:rsidRPr="00844D59" w:rsidRDefault="00844D59" w:rsidP="00844D59">
      <w:pPr>
        <w:suppressAutoHyphens/>
        <w:rPr>
          <w:sz w:val="22"/>
          <w:szCs w:val="22"/>
        </w:rPr>
      </w:pPr>
      <w:r w:rsidRPr="00844D59">
        <w:rPr>
          <w:sz w:val="22"/>
          <w:szCs w:val="22"/>
        </w:rPr>
        <w:t xml:space="preserve">самостоятельная работа </w:t>
      </w:r>
      <w:r w:rsidRPr="00844D59">
        <w:rPr>
          <w:b/>
          <w:sz w:val="22"/>
          <w:szCs w:val="22"/>
        </w:rPr>
        <w:t>72</w:t>
      </w:r>
      <w:r w:rsidRPr="00844D59">
        <w:rPr>
          <w:sz w:val="22"/>
          <w:szCs w:val="22"/>
        </w:rPr>
        <w:t xml:space="preserve"> час.</w:t>
      </w:r>
    </w:p>
    <w:p w:rsidR="00844D59" w:rsidRPr="00844D59" w:rsidRDefault="00844D59" w:rsidP="00844D59">
      <w:pPr>
        <w:suppressAutoHyphens/>
        <w:rPr>
          <w:sz w:val="22"/>
          <w:szCs w:val="22"/>
        </w:rPr>
      </w:pPr>
      <w:r w:rsidRPr="00844D59">
        <w:rPr>
          <w:sz w:val="22"/>
          <w:szCs w:val="22"/>
        </w:rPr>
        <w:t xml:space="preserve">в том числе на подготовку к экзамену </w:t>
      </w:r>
      <w:r w:rsidRPr="00844D59">
        <w:rPr>
          <w:b/>
          <w:sz w:val="22"/>
          <w:szCs w:val="22"/>
        </w:rPr>
        <w:t>0</w:t>
      </w:r>
      <w:r w:rsidRPr="00844D59">
        <w:rPr>
          <w:sz w:val="22"/>
          <w:szCs w:val="22"/>
        </w:rPr>
        <w:t xml:space="preserve"> час.</w:t>
      </w:r>
    </w:p>
    <w:p w:rsidR="00844D59" w:rsidRPr="00844D59" w:rsidRDefault="00844D59" w:rsidP="00844D59">
      <w:pPr>
        <w:suppressAutoHyphens/>
        <w:rPr>
          <w:sz w:val="22"/>
          <w:szCs w:val="22"/>
        </w:rPr>
      </w:pPr>
      <w:r w:rsidRPr="00844D59">
        <w:rPr>
          <w:sz w:val="22"/>
          <w:szCs w:val="22"/>
        </w:rPr>
        <w:t xml:space="preserve">контрольные работы (количество) </w:t>
      </w:r>
      <w:r w:rsidRPr="00844D59">
        <w:rPr>
          <w:b/>
          <w:sz w:val="22"/>
          <w:szCs w:val="22"/>
        </w:rPr>
        <w:t>не предусмотрены</w:t>
      </w:r>
    </w:p>
    <w:p w:rsidR="00844D59" w:rsidRDefault="00844D59" w:rsidP="00844D59">
      <w:pPr>
        <w:suppressAutoHyphens/>
        <w:rPr>
          <w:sz w:val="22"/>
          <w:szCs w:val="22"/>
        </w:rPr>
      </w:pPr>
      <w:r w:rsidRPr="00844D59">
        <w:rPr>
          <w:sz w:val="22"/>
          <w:szCs w:val="22"/>
        </w:rPr>
        <w:t xml:space="preserve">курсовая работа / курсовой проект </w:t>
      </w:r>
      <w:r w:rsidRPr="00844D59">
        <w:rPr>
          <w:b/>
          <w:sz w:val="22"/>
          <w:szCs w:val="22"/>
        </w:rPr>
        <w:t>не предусмотрены</w:t>
      </w:r>
      <w:r w:rsidRPr="00844D59">
        <w:rPr>
          <w:sz w:val="22"/>
          <w:szCs w:val="22"/>
        </w:rPr>
        <w:t xml:space="preserve"> </w:t>
      </w:r>
    </w:p>
    <w:p w:rsidR="00844D59" w:rsidRPr="00844D59" w:rsidRDefault="00844D59" w:rsidP="00844D59">
      <w:pPr>
        <w:suppressAutoHyphens/>
        <w:rPr>
          <w:sz w:val="22"/>
          <w:szCs w:val="22"/>
        </w:rPr>
      </w:pPr>
      <w:r w:rsidRPr="00844D59">
        <w:rPr>
          <w:sz w:val="22"/>
          <w:szCs w:val="22"/>
        </w:rPr>
        <w:t xml:space="preserve">зачет </w:t>
      </w:r>
      <w:r w:rsidRPr="00844D59">
        <w:rPr>
          <w:b/>
          <w:sz w:val="22"/>
          <w:szCs w:val="22"/>
        </w:rPr>
        <w:t>1</w:t>
      </w:r>
      <w:r w:rsidRPr="00844D59">
        <w:rPr>
          <w:sz w:val="22"/>
          <w:szCs w:val="22"/>
        </w:rPr>
        <w:t xml:space="preserve"> семестр</w:t>
      </w:r>
    </w:p>
    <w:p w:rsidR="00844D59" w:rsidRPr="00844D59" w:rsidRDefault="00844D59" w:rsidP="00844D59">
      <w:pPr>
        <w:suppressAutoHyphens/>
        <w:rPr>
          <w:sz w:val="22"/>
          <w:szCs w:val="22"/>
        </w:rPr>
      </w:pPr>
      <w:r w:rsidRPr="00844D59">
        <w:rPr>
          <w:sz w:val="22"/>
          <w:szCs w:val="22"/>
        </w:rPr>
        <w:t>экзамен</w:t>
      </w:r>
      <w:r>
        <w:rPr>
          <w:sz w:val="22"/>
          <w:szCs w:val="22"/>
        </w:rPr>
        <w:t xml:space="preserve"> </w:t>
      </w:r>
      <w:r>
        <w:rPr>
          <w:b/>
          <w:sz w:val="22"/>
          <w:szCs w:val="22"/>
        </w:rPr>
        <w:t>не предусмотрен</w:t>
      </w:r>
    </w:p>
    <w:p w:rsidR="00844D59" w:rsidRPr="00844D59" w:rsidRDefault="00844D59" w:rsidP="00844D59">
      <w:pPr>
        <w:suppressAutoHyphens/>
        <w:jc w:val="both"/>
        <w:rPr>
          <w:sz w:val="22"/>
          <w:szCs w:val="22"/>
        </w:rPr>
      </w:pPr>
    </w:p>
    <w:p w:rsidR="008C12B3" w:rsidRDefault="008C12B3" w:rsidP="008C12B3">
      <w:pPr>
        <w:rPr>
          <w:sz w:val="22"/>
          <w:szCs w:val="22"/>
        </w:rPr>
      </w:pPr>
    </w:p>
    <w:p w:rsidR="00844D59" w:rsidRDefault="00844D59" w:rsidP="008C12B3">
      <w:pPr>
        <w:rPr>
          <w:sz w:val="22"/>
          <w:szCs w:val="22"/>
        </w:rPr>
      </w:pPr>
    </w:p>
    <w:p w:rsidR="00844D59" w:rsidRDefault="00844D59" w:rsidP="008C12B3">
      <w:pPr>
        <w:rPr>
          <w:sz w:val="22"/>
          <w:szCs w:val="22"/>
        </w:rPr>
      </w:pPr>
    </w:p>
    <w:p w:rsidR="0085735A" w:rsidRDefault="0085735A" w:rsidP="008C12B3">
      <w:pPr>
        <w:rPr>
          <w:sz w:val="22"/>
          <w:szCs w:val="22"/>
        </w:rPr>
      </w:pPr>
    </w:p>
    <w:p w:rsidR="0085735A" w:rsidRDefault="0085735A" w:rsidP="008C12B3">
      <w:pPr>
        <w:rPr>
          <w:sz w:val="22"/>
          <w:szCs w:val="22"/>
        </w:rPr>
      </w:pPr>
    </w:p>
    <w:p w:rsidR="0085735A" w:rsidRDefault="0085735A" w:rsidP="008C12B3">
      <w:pPr>
        <w:rPr>
          <w:sz w:val="22"/>
          <w:szCs w:val="22"/>
        </w:rPr>
      </w:pPr>
    </w:p>
    <w:p w:rsidR="0085735A" w:rsidRDefault="0085735A" w:rsidP="008C12B3">
      <w:pPr>
        <w:rPr>
          <w:sz w:val="22"/>
          <w:szCs w:val="22"/>
        </w:rPr>
      </w:pPr>
      <w:bookmarkStart w:id="0" w:name="_GoBack"/>
      <w:bookmarkEnd w:id="0"/>
    </w:p>
    <w:p w:rsidR="00844D59" w:rsidRPr="008C12B3" w:rsidRDefault="00844D59" w:rsidP="008C12B3">
      <w:pPr>
        <w:rPr>
          <w:sz w:val="22"/>
          <w:szCs w:val="22"/>
        </w:rPr>
      </w:pPr>
    </w:p>
    <w:p w:rsidR="008C12B3" w:rsidRDefault="008C12B3" w:rsidP="008C12B3">
      <w:pPr>
        <w:rPr>
          <w:sz w:val="22"/>
          <w:szCs w:val="22"/>
        </w:rPr>
      </w:pPr>
      <w:r w:rsidRPr="008C12B3">
        <w:rPr>
          <w:sz w:val="22"/>
          <w:szCs w:val="22"/>
        </w:rPr>
        <w:t xml:space="preserve">Рабочая программа составлена в соответствии с требованиями федерального государственного образовательного стандарта высшего образования, самостоятельно устанавливаемого ДВФУ, утвержденного приказом ректора от </w:t>
      </w:r>
      <w:r w:rsidR="0023711A">
        <w:rPr>
          <w:sz w:val="22"/>
          <w:szCs w:val="22"/>
        </w:rPr>
        <w:t>0</w:t>
      </w:r>
      <w:r w:rsidRPr="008C12B3">
        <w:rPr>
          <w:sz w:val="22"/>
          <w:szCs w:val="22"/>
        </w:rPr>
        <w:t>7</w:t>
      </w:r>
      <w:r w:rsidR="0023711A">
        <w:rPr>
          <w:sz w:val="22"/>
          <w:szCs w:val="22"/>
        </w:rPr>
        <w:t>.07.</w:t>
      </w:r>
      <w:r w:rsidRPr="008C12B3">
        <w:rPr>
          <w:sz w:val="22"/>
          <w:szCs w:val="22"/>
        </w:rPr>
        <w:t>2015 № 12-13-1282.</w:t>
      </w:r>
    </w:p>
    <w:p w:rsidR="00844D59" w:rsidRPr="008C12B3" w:rsidRDefault="00844D59" w:rsidP="008C12B3">
      <w:pPr>
        <w:rPr>
          <w:sz w:val="22"/>
          <w:szCs w:val="22"/>
        </w:rPr>
      </w:pPr>
    </w:p>
    <w:p w:rsidR="008C12B3" w:rsidRPr="008C12B3" w:rsidRDefault="008C12B3" w:rsidP="008C12B3">
      <w:pPr>
        <w:rPr>
          <w:sz w:val="22"/>
          <w:szCs w:val="22"/>
        </w:rPr>
      </w:pPr>
      <w:r w:rsidRPr="008C12B3">
        <w:rPr>
          <w:sz w:val="22"/>
          <w:szCs w:val="22"/>
        </w:rPr>
        <w:t xml:space="preserve">Рабочая программа обсуждена на заседании кафедры Инженерных систем зданий и сооружений, протокол № </w:t>
      </w:r>
      <w:r w:rsidR="00076C21">
        <w:rPr>
          <w:sz w:val="22"/>
          <w:szCs w:val="22"/>
          <w:u w:val="single"/>
        </w:rPr>
        <w:t xml:space="preserve">     </w:t>
      </w:r>
      <w:r w:rsidRPr="008C12B3">
        <w:rPr>
          <w:sz w:val="22"/>
          <w:szCs w:val="22"/>
        </w:rPr>
        <w:t xml:space="preserve"> от </w:t>
      </w:r>
      <w:r w:rsidR="00194429">
        <w:rPr>
          <w:sz w:val="22"/>
          <w:szCs w:val="22"/>
        </w:rPr>
        <w:t>«</w:t>
      </w:r>
      <w:r w:rsidR="00194429">
        <w:rPr>
          <w:sz w:val="22"/>
          <w:szCs w:val="22"/>
          <w:u w:val="single"/>
        </w:rPr>
        <w:t xml:space="preserve">      </w:t>
      </w:r>
      <w:r w:rsidR="00194429">
        <w:rPr>
          <w:sz w:val="22"/>
          <w:szCs w:val="22"/>
        </w:rPr>
        <w:t>»</w:t>
      </w:r>
      <w:r w:rsidRPr="008C12B3">
        <w:rPr>
          <w:sz w:val="22"/>
          <w:szCs w:val="22"/>
        </w:rPr>
        <w:t xml:space="preserve"> </w:t>
      </w:r>
      <w:r w:rsidR="00194429">
        <w:rPr>
          <w:sz w:val="22"/>
          <w:szCs w:val="22"/>
          <w:u w:val="single"/>
        </w:rPr>
        <w:t xml:space="preserve">            </w:t>
      </w:r>
      <w:r w:rsidRPr="008C12B3">
        <w:rPr>
          <w:sz w:val="22"/>
          <w:szCs w:val="22"/>
        </w:rPr>
        <w:t xml:space="preserve"> 20</w:t>
      </w:r>
      <w:r w:rsidR="008F4C00" w:rsidRPr="008F4C00">
        <w:rPr>
          <w:sz w:val="22"/>
          <w:szCs w:val="22"/>
        </w:rPr>
        <w:t>17</w:t>
      </w:r>
      <w:r w:rsidRPr="008C12B3">
        <w:rPr>
          <w:sz w:val="22"/>
          <w:szCs w:val="22"/>
        </w:rPr>
        <w:t xml:space="preserve"> г.</w:t>
      </w:r>
    </w:p>
    <w:p w:rsidR="009832C5" w:rsidRDefault="009832C5" w:rsidP="008C12B3">
      <w:pPr>
        <w:rPr>
          <w:sz w:val="22"/>
          <w:szCs w:val="22"/>
        </w:rPr>
      </w:pPr>
    </w:p>
    <w:p w:rsidR="008C12B3" w:rsidRPr="008C12B3" w:rsidRDefault="008C12B3" w:rsidP="008C12B3">
      <w:pPr>
        <w:rPr>
          <w:sz w:val="22"/>
          <w:szCs w:val="22"/>
        </w:rPr>
      </w:pPr>
      <w:r w:rsidRPr="008C12B3">
        <w:rPr>
          <w:sz w:val="22"/>
          <w:szCs w:val="22"/>
        </w:rPr>
        <w:t xml:space="preserve">Заведующий кафедрой, доцент </w:t>
      </w:r>
      <w:r w:rsidR="0023711A">
        <w:rPr>
          <w:sz w:val="22"/>
          <w:szCs w:val="22"/>
        </w:rPr>
        <w:t xml:space="preserve">                               </w:t>
      </w:r>
      <w:r w:rsidRPr="008C12B3">
        <w:rPr>
          <w:sz w:val="22"/>
          <w:szCs w:val="22"/>
        </w:rPr>
        <w:t xml:space="preserve">Кобзарь А.В.  </w:t>
      </w:r>
    </w:p>
    <w:p w:rsidR="0085735A" w:rsidRDefault="00720F21" w:rsidP="0085735A">
      <w:pPr>
        <w:suppressAutoHyphens/>
        <w:spacing w:line="276" w:lineRule="auto"/>
        <w:rPr>
          <w:sz w:val="22"/>
          <w:szCs w:val="22"/>
        </w:rPr>
      </w:pPr>
      <w:r w:rsidRPr="008C12B3">
        <w:rPr>
          <w:sz w:val="22"/>
          <w:szCs w:val="22"/>
        </w:rPr>
        <w:t>Составител</w:t>
      </w:r>
      <w:r w:rsidR="0038217F" w:rsidRPr="008C12B3">
        <w:rPr>
          <w:sz w:val="22"/>
          <w:szCs w:val="22"/>
        </w:rPr>
        <w:t>ь</w:t>
      </w:r>
      <w:r w:rsidRPr="008C12B3">
        <w:rPr>
          <w:sz w:val="22"/>
          <w:szCs w:val="22"/>
        </w:rPr>
        <w:t xml:space="preserve"> к.т.н., доцент </w:t>
      </w:r>
      <w:r w:rsidR="0023711A">
        <w:rPr>
          <w:sz w:val="22"/>
          <w:szCs w:val="22"/>
        </w:rPr>
        <w:t xml:space="preserve">                                       </w:t>
      </w:r>
      <w:r w:rsidR="0038217F" w:rsidRPr="008C12B3">
        <w:rPr>
          <w:sz w:val="22"/>
          <w:szCs w:val="22"/>
        </w:rPr>
        <w:t>Ким Л.В.</w:t>
      </w:r>
      <w:r w:rsidR="0085735A">
        <w:rPr>
          <w:sz w:val="22"/>
          <w:szCs w:val="22"/>
        </w:rPr>
        <w:br w:type="page"/>
      </w:r>
    </w:p>
    <w:p w:rsidR="00536306" w:rsidRPr="00750AC8" w:rsidRDefault="00536306" w:rsidP="00536306">
      <w:pPr>
        <w:pStyle w:val="a8"/>
        <w:tabs>
          <w:tab w:val="clear" w:pos="4677"/>
          <w:tab w:val="clear" w:pos="9355"/>
        </w:tabs>
        <w:suppressAutoHyphens/>
        <w:spacing w:line="360" w:lineRule="auto"/>
        <w:jc w:val="both"/>
        <w:rPr>
          <w:bCs/>
          <w:sz w:val="20"/>
          <w:szCs w:val="20"/>
        </w:rPr>
      </w:pPr>
      <w:r w:rsidRPr="00750AC8">
        <w:rPr>
          <w:b/>
          <w:sz w:val="20"/>
          <w:szCs w:val="20"/>
          <w:lang w:val="en-US"/>
        </w:rPr>
        <w:lastRenderedPageBreak/>
        <w:t>I</w:t>
      </w:r>
      <w:r w:rsidRPr="00750AC8">
        <w:rPr>
          <w:b/>
          <w:sz w:val="20"/>
          <w:szCs w:val="20"/>
        </w:rPr>
        <w:t>. Рабочая программа пересмотрена на заседании кафедры</w:t>
      </w:r>
      <w:r w:rsidRPr="00750AC8">
        <w:rPr>
          <w:bCs/>
          <w:sz w:val="20"/>
          <w:szCs w:val="20"/>
        </w:rPr>
        <w:t xml:space="preserve">: </w:t>
      </w:r>
    </w:p>
    <w:p w:rsidR="00536306" w:rsidRPr="00750AC8" w:rsidRDefault="00536306" w:rsidP="00536306">
      <w:pPr>
        <w:suppressAutoHyphens/>
        <w:spacing w:line="360" w:lineRule="auto"/>
        <w:rPr>
          <w:bCs/>
          <w:sz w:val="20"/>
          <w:szCs w:val="20"/>
        </w:rPr>
      </w:pPr>
      <w:r w:rsidRPr="00750AC8">
        <w:rPr>
          <w:bCs/>
          <w:sz w:val="20"/>
          <w:szCs w:val="20"/>
        </w:rPr>
        <w:t xml:space="preserve">Протокол </w:t>
      </w:r>
      <w:r>
        <w:rPr>
          <w:bCs/>
          <w:sz w:val="20"/>
          <w:szCs w:val="20"/>
        </w:rPr>
        <w:t>от «_____» _________________ 20</w:t>
      </w:r>
      <w:r w:rsidR="00F7547B" w:rsidRPr="00F904AA">
        <w:rPr>
          <w:bCs/>
          <w:sz w:val="20"/>
          <w:szCs w:val="20"/>
        </w:rPr>
        <w:t>1</w:t>
      </w:r>
      <w:r>
        <w:rPr>
          <w:bCs/>
          <w:sz w:val="20"/>
          <w:szCs w:val="20"/>
        </w:rPr>
        <w:t xml:space="preserve">__ </w:t>
      </w:r>
      <w:r w:rsidRPr="00750AC8">
        <w:rPr>
          <w:bCs/>
          <w:sz w:val="20"/>
          <w:szCs w:val="20"/>
        </w:rPr>
        <w:t>г.  № ______</w:t>
      </w:r>
    </w:p>
    <w:p w:rsidR="00536306" w:rsidRPr="00750AC8" w:rsidRDefault="00536306" w:rsidP="00536306">
      <w:pPr>
        <w:suppressAutoHyphens/>
        <w:rPr>
          <w:sz w:val="20"/>
          <w:szCs w:val="20"/>
        </w:rPr>
      </w:pPr>
      <w:r w:rsidRPr="00750AC8">
        <w:rPr>
          <w:bCs/>
          <w:sz w:val="20"/>
          <w:szCs w:val="20"/>
        </w:rPr>
        <w:t xml:space="preserve">Заведующий кафедрой </w:t>
      </w:r>
      <w:r w:rsidRPr="00750AC8">
        <w:rPr>
          <w:sz w:val="20"/>
          <w:szCs w:val="20"/>
        </w:rPr>
        <w:t>_______________________   __________________</w:t>
      </w:r>
    </w:p>
    <w:p w:rsidR="00536306" w:rsidRPr="00750AC8" w:rsidRDefault="00536306" w:rsidP="00536306">
      <w:pPr>
        <w:suppressAutoHyphens/>
        <w:rPr>
          <w:sz w:val="20"/>
          <w:szCs w:val="20"/>
        </w:rPr>
      </w:pPr>
      <w:r w:rsidRPr="00750AC8">
        <w:rPr>
          <w:sz w:val="20"/>
          <w:szCs w:val="20"/>
        </w:rPr>
        <w:t xml:space="preserve">                                                          (подпись)               </w:t>
      </w:r>
      <w:r w:rsidR="00954845" w:rsidRPr="008C12B3">
        <w:rPr>
          <w:sz w:val="22"/>
          <w:szCs w:val="22"/>
        </w:rPr>
        <w:t xml:space="preserve">А.В.  </w:t>
      </w:r>
      <w:r w:rsidR="008C12B3" w:rsidRPr="008C12B3">
        <w:rPr>
          <w:sz w:val="22"/>
          <w:szCs w:val="22"/>
        </w:rPr>
        <w:t xml:space="preserve">Кобзарь </w:t>
      </w:r>
    </w:p>
    <w:p w:rsidR="00536306" w:rsidRPr="00750AC8" w:rsidRDefault="00536306" w:rsidP="00536306">
      <w:pPr>
        <w:suppressAutoHyphens/>
        <w:spacing w:line="360" w:lineRule="auto"/>
        <w:rPr>
          <w:bCs/>
          <w:sz w:val="20"/>
          <w:szCs w:val="20"/>
        </w:rPr>
      </w:pPr>
    </w:p>
    <w:p w:rsidR="00536306" w:rsidRPr="00750AC8" w:rsidRDefault="00536306" w:rsidP="00536306">
      <w:pPr>
        <w:pStyle w:val="a8"/>
        <w:tabs>
          <w:tab w:val="clear" w:pos="4677"/>
          <w:tab w:val="clear" w:pos="9355"/>
        </w:tabs>
        <w:suppressAutoHyphens/>
        <w:spacing w:line="360" w:lineRule="auto"/>
        <w:jc w:val="both"/>
        <w:rPr>
          <w:b/>
          <w:sz w:val="20"/>
          <w:szCs w:val="20"/>
        </w:rPr>
      </w:pPr>
    </w:p>
    <w:p w:rsidR="00536306" w:rsidRPr="00750AC8" w:rsidRDefault="00536306" w:rsidP="00536306">
      <w:pPr>
        <w:pStyle w:val="a8"/>
        <w:tabs>
          <w:tab w:val="clear" w:pos="4677"/>
          <w:tab w:val="clear" w:pos="9355"/>
        </w:tabs>
        <w:suppressAutoHyphens/>
        <w:spacing w:line="360" w:lineRule="auto"/>
        <w:jc w:val="both"/>
        <w:rPr>
          <w:b/>
          <w:sz w:val="20"/>
          <w:szCs w:val="20"/>
        </w:rPr>
      </w:pPr>
    </w:p>
    <w:p w:rsidR="00536306" w:rsidRPr="00750AC8" w:rsidRDefault="00536306" w:rsidP="00536306">
      <w:pPr>
        <w:pStyle w:val="a8"/>
        <w:tabs>
          <w:tab w:val="clear" w:pos="4677"/>
          <w:tab w:val="clear" w:pos="9355"/>
        </w:tabs>
        <w:suppressAutoHyphens/>
        <w:spacing w:line="360" w:lineRule="auto"/>
        <w:jc w:val="both"/>
        <w:rPr>
          <w:b/>
          <w:sz w:val="20"/>
          <w:szCs w:val="20"/>
        </w:rPr>
      </w:pPr>
    </w:p>
    <w:p w:rsidR="00536306" w:rsidRPr="00750AC8" w:rsidRDefault="00536306" w:rsidP="00536306">
      <w:pPr>
        <w:pStyle w:val="a8"/>
        <w:tabs>
          <w:tab w:val="clear" w:pos="4677"/>
          <w:tab w:val="clear" w:pos="9355"/>
        </w:tabs>
        <w:suppressAutoHyphens/>
        <w:spacing w:line="360" w:lineRule="auto"/>
        <w:jc w:val="both"/>
        <w:rPr>
          <w:b/>
          <w:sz w:val="20"/>
          <w:szCs w:val="20"/>
        </w:rPr>
      </w:pPr>
    </w:p>
    <w:p w:rsidR="00536306" w:rsidRPr="00750AC8" w:rsidRDefault="00536306" w:rsidP="00536306">
      <w:pPr>
        <w:pStyle w:val="a8"/>
        <w:tabs>
          <w:tab w:val="clear" w:pos="4677"/>
          <w:tab w:val="clear" w:pos="9355"/>
        </w:tabs>
        <w:suppressAutoHyphens/>
        <w:spacing w:line="360" w:lineRule="auto"/>
        <w:jc w:val="both"/>
        <w:rPr>
          <w:b/>
          <w:sz w:val="20"/>
          <w:szCs w:val="20"/>
        </w:rPr>
      </w:pPr>
    </w:p>
    <w:p w:rsidR="00536306" w:rsidRPr="00750AC8" w:rsidRDefault="00536306" w:rsidP="00536306">
      <w:pPr>
        <w:pStyle w:val="a8"/>
        <w:tabs>
          <w:tab w:val="clear" w:pos="4677"/>
          <w:tab w:val="clear" w:pos="9355"/>
        </w:tabs>
        <w:suppressAutoHyphens/>
        <w:spacing w:line="360" w:lineRule="auto"/>
        <w:jc w:val="both"/>
        <w:rPr>
          <w:b/>
          <w:sz w:val="20"/>
          <w:szCs w:val="20"/>
        </w:rPr>
      </w:pPr>
    </w:p>
    <w:p w:rsidR="00536306" w:rsidRPr="00750AC8" w:rsidRDefault="00536306" w:rsidP="00536306">
      <w:pPr>
        <w:pStyle w:val="a8"/>
        <w:tabs>
          <w:tab w:val="clear" w:pos="4677"/>
          <w:tab w:val="clear" w:pos="9355"/>
        </w:tabs>
        <w:suppressAutoHyphens/>
        <w:spacing w:line="360" w:lineRule="auto"/>
        <w:jc w:val="both"/>
        <w:rPr>
          <w:bCs/>
          <w:sz w:val="20"/>
          <w:szCs w:val="20"/>
        </w:rPr>
      </w:pPr>
      <w:r w:rsidRPr="00750AC8">
        <w:rPr>
          <w:b/>
          <w:sz w:val="20"/>
          <w:szCs w:val="20"/>
          <w:lang w:val="en-US"/>
        </w:rPr>
        <w:t>II</w:t>
      </w:r>
      <w:r w:rsidRPr="00750AC8">
        <w:rPr>
          <w:b/>
          <w:sz w:val="20"/>
          <w:szCs w:val="20"/>
        </w:rPr>
        <w:t>. Рабочая программа пересмотрена на заседании кафедры</w:t>
      </w:r>
      <w:r w:rsidRPr="00750AC8">
        <w:rPr>
          <w:bCs/>
          <w:sz w:val="20"/>
          <w:szCs w:val="20"/>
        </w:rPr>
        <w:t xml:space="preserve">: </w:t>
      </w:r>
    </w:p>
    <w:p w:rsidR="00536306" w:rsidRPr="00750AC8" w:rsidRDefault="00536306" w:rsidP="00536306">
      <w:pPr>
        <w:suppressAutoHyphens/>
        <w:spacing w:line="360" w:lineRule="auto"/>
        <w:rPr>
          <w:bCs/>
          <w:sz w:val="20"/>
          <w:szCs w:val="20"/>
        </w:rPr>
      </w:pPr>
      <w:r w:rsidRPr="00750AC8">
        <w:rPr>
          <w:bCs/>
          <w:sz w:val="20"/>
          <w:szCs w:val="20"/>
        </w:rPr>
        <w:t>Протокол от «_____»  _________________ 20</w:t>
      </w:r>
      <w:r w:rsidR="00F7547B" w:rsidRPr="00F904AA">
        <w:rPr>
          <w:bCs/>
          <w:sz w:val="20"/>
          <w:szCs w:val="20"/>
        </w:rPr>
        <w:t>1</w:t>
      </w:r>
      <w:r>
        <w:rPr>
          <w:bCs/>
          <w:sz w:val="20"/>
          <w:szCs w:val="20"/>
        </w:rPr>
        <w:t>__</w:t>
      </w:r>
      <w:r w:rsidRPr="00750AC8">
        <w:rPr>
          <w:bCs/>
          <w:sz w:val="20"/>
          <w:szCs w:val="20"/>
        </w:rPr>
        <w:t xml:space="preserve">  г.  № ______</w:t>
      </w:r>
    </w:p>
    <w:p w:rsidR="00536306" w:rsidRPr="00750AC8" w:rsidRDefault="00536306" w:rsidP="00536306">
      <w:pPr>
        <w:suppressAutoHyphens/>
        <w:rPr>
          <w:sz w:val="20"/>
          <w:szCs w:val="20"/>
        </w:rPr>
      </w:pPr>
      <w:r w:rsidRPr="00750AC8">
        <w:rPr>
          <w:bCs/>
          <w:sz w:val="20"/>
          <w:szCs w:val="20"/>
        </w:rPr>
        <w:t xml:space="preserve">Заведующий кафедрой </w:t>
      </w:r>
      <w:r w:rsidRPr="00750AC8">
        <w:rPr>
          <w:sz w:val="20"/>
          <w:szCs w:val="20"/>
        </w:rPr>
        <w:t>_______________________   __________________</w:t>
      </w:r>
    </w:p>
    <w:p w:rsidR="00536306" w:rsidRPr="00750AC8" w:rsidRDefault="00536306" w:rsidP="008C12B3">
      <w:pPr>
        <w:suppressAutoHyphens/>
        <w:rPr>
          <w:bCs/>
          <w:sz w:val="20"/>
          <w:szCs w:val="20"/>
        </w:rPr>
      </w:pPr>
      <w:r w:rsidRPr="00750AC8">
        <w:rPr>
          <w:sz w:val="20"/>
          <w:szCs w:val="20"/>
        </w:rPr>
        <w:t xml:space="preserve">                                                          (подпись)               </w:t>
      </w:r>
      <w:r w:rsidR="00954845" w:rsidRPr="008C12B3">
        <w:rPr>
          <w:sz w:val="22"/>
          <w:szCs w:val="22"/>
        </w:rPr>
        <w:t xml:space="preserve">А.В.  </w:t>
      </w:r>
      <w:r w:rsidR="008C12B3" w:rsidRPr="008C12B3">
        <w:rPr>
          <w:sz w:val="22"/>
          <w:szCs w:val="22"/>
        </w:rPr>
        <w:t xml:space="preserve">Кобзарь </w:t>
      </w:r>
    </w:p>
    <w:p w:rsidR="00536306" w:rsidRPr="00750AC8" w:rsidRDefault="00536306" w:rsidP="00536306">
      <w:pPr>
        <w:suppressAutoHyphens/>
        <w:spacing w:line="360" w:lineRule="auto"/>
        <w:rPr>
          <w:bCs/>
          <w:sz w:val="20"/>
          <w:szCs w:val="20"/>
        </w:rPr>
      </w:pPr>
    </w:p>
    <w:p w:rsidR="00536306" w:rsidRPr="00750AC8" w:rsidRDefault="00536306" w:rsidP="00536306">
      <w:pPr>
        <w:suppressAutoHyphens/>
        <w:rPr>
          <w:sz w:val="20"/>
          <w:szCs w:val="20"/>
        </w:rPr>
      </w:pPr>
    </w:p>
    <w:p w:rsidR="009C4FC9" w:rsidRDefault="009C4FC9">
      <w:pPr>
        <w:rPr>
          <w:b/>
          <w:bCs/>
          <w:sz w:val="28"/>
          <w:szCs w:val="28"/>
        </w:rPr>
      </w:pPr>
      <w:r>
        <w:rPr>
          <w:b/>
          <w:bCs/>
          <w:sz w:val="28"/>
          <w:szCs w:val="28"/>
        </w:rPr>
        <w:br w:type="page"/>
      </w:r>
    </w:p>
    <w:p w:rsidR="00702E6E" w:rsidRPr="00F86F9C" w:rsidRDefault="00702E6E" w:rsidP="00EB2C6B">
      <w:pPr>
        <w:spacing w:line="360" w:lineRule="auto"/>
        <w:ind w:firstLine="567"/>
        <w:jc w:val="center"/>
        <w:rPr>
          <w:b/>
          <w:sz w:val="28"/>
          <w:szCs w:val="28"/>
        </w:rPr>
      </w:pPr>
      <w:r w:rsidRPr="00F86F9C">
        <w:rPr>
          <w:b/>
          <w:sz w:val="28"/>
          <w:szCs w:val="28"/>
        </w:rPr>
        <w:lastRenderedPageBreak/>
        <w:t>Аннотация к рабочей программе дисциплины</w:t>
      </w:r>
    </w:p>
    <w:p w:rsidR="008C12B3" w:rsidRPr="009F041D" w:rsidRDefault="008C12B3" w:rsidP="00EB2C6B">
      <w:pPr>
        <w:tabs>
          <w:tab w:val="left" w:pos="708"/>
          <w:tab w:val="center" w:pos="4677"/>
          <w:tab w:val="right" w:pos="9355"/>
        </w:tabs>
        <w:suppressAutoHyphens/>
        <w:spacing w:line="360" w:lineRule="auto"/>
        <w:jc w:val="center"/>
        <w:rPr>
          <w:b/>
          <w:sz w:val="28"/>
          <w:szCs w:val="28"/>
        </w:rPr>
      </w:pPr>
      <w:r w:rsidRPr="009F041D">
        <w:rPr>
          <w:b/>
          <w:sz w:val="28"/>
          <w:szCs w:val="28"/>
        </w:rPr>
        <w:t xml:space="preserve">«Нормативно-техническая и правовая база </w:t>
      </w:r>
    </w:p>
    <w:p w:rsidR="008C12B3" w:rsidRPr="009F041D" w:rsidRDefault="008C12B3" w:rsidP="00EB2C6B">
      <w:pPr>
        <w:tabs>
          <w:tab w:val="left" w:pos="708"/>
          <w:tab w:val="center" w:pos="4677"/>
          <w:tab w:val="right" w:pos="9355"/>
        </w:tabs>
        <w:suppressAutoHyphens/>
        <w:spacing w:line="360" w:lineRule="auto"/>
        <w:jc w:val="center"/>
        <w:rPr>
          <w:b/>
          <w:sz w:val="28"/>
          <w:szCs w:val="28"/>
        </w:rPr>
      </w:pPr>
      <w:r w:rsidRPr="009F041D">
        <w:rPr>
          <w:b/>
          <w:sz w:val="28"/>
          <w:szCs w:val="28"/>
        </w:rPr>
        <w:t>при проектировании в строительстве»</w:t>
      </w:r>
    </w:p>
    <w:p w:rsidR="008C12B3" w:rsidRPr="009F041D" w:rsidRDefault="008C12B3" w:rsidP="008C12B3">
      <w:pPr>
        <w:tabs>
          <w:tab w:val="left" w:pos="708"/>
          <w:tab w:val="center" w:pos="4677"/>
          <w:tab w:val="right" w:pos="9355"/>
        </w:tabs>
        <w:suppressAutoHyphens/>
        <w:jc w:val="center"/>
        <w:rPr>
          <w:b/>
          <w:sz w:val="28"/>
          <w:szCs w:val="28"/>
        </w:rPr>
      </w:pPr>
    </w:p>
    <w:p w:rsidR="008C12B3" w:rsidRPr="009F041D" w:rsidRDefault="008C12B3" w:rsidP="00A1744F">
      <w:pPr>
        <w:pStyle w:val="21"/>
        <w:spacing w:after="0" w:line="360" w:lineRule="auto"/>
        <w:ind w:firstLine="680"/>
        <w:jc w:val="both"/>
        <w:rPr>
          <w:sz w:val="28"/>
          <w:szCs w:val="28"/>
        </w:rPr>
      </w:pPr>
      <w:r w:rsidRPr="009F041D">
        <w:rPr>
          <w:sz w:val="28"/>
          <w:szCs w:val="28"/>
        </w:rPr>
        <w:t xml:space="preserve">Дисциплина разработана для студентов, обучающихся по направлению подготовки 08.04.01 </w:t>
      </w:r>
      <w:r w:rsidR="000008EB">
        <w:rPr>
          <w:sz w:val="28"/>
          <w:szCs w:val="28"/>
        </w:rPr>
        <w:t>«</w:t>
      </w:r>
      <w:r w:rsidRPr="009F041D">
        <w:rPr>
          <w:sz w:val="28"/>
          <w:szCs w:val="28"/>
        </w:rPr>
        <w:t>Строительство</w:t>
      </w:r>
      <w:r w:rsidR="000008EB">
        <w:rPr>
          <w:sz w:val="28"/>
          <w:szCs w:val="28"/>
        </w:rPr>
        <w:t>»</w:t>
      </w:r>
      <w:r w:rsidRPr="009F041D">
        <w:rPr>
          <w:sz w:val="28"/>
          <w:szCs w:val="28"/>
        </w:rPr>
        <w:t>, магистерская программа «</w:t>
      </w:r>
      <w:r w:rsidR="00B07954">
        <w:rPr>
          <w:sz w:val="28"/>
          <w:szCs w:val="28"/>
        </w:rPr>
        <w:t>Шельфовое и прибрежное строительство</w:t>
      </w:r>
      <w:r w:rsidRPr="009F041D">
        <w:rPr>
          <w:sz w:val="28"/>
          <w:szCs w:val="28"/>
        </w:rPr>
        <w:t>», и входит в базовую часть Блока 1 дисциплины (модули) учебного плана Б1.Б.6.</w:t>
      </w:r>
    </w:p>
    <w:p w:rsidR="008C12B3" w:rsidRPr="009F041D" w:rsidRDefault="008C12B3" w:rsidP="00A1744F">
      <w:pPr>
        <w:pStyle w:val="21"/>
        <w:spacing w:after="0" w:line="360" w:lineRule="auto"/>
        <w:ind w:firstLine="680"/>
        <w:jc w:val="both"/>
        <w:rPr>
          <w:sz w:val="28"/>
          <w:szCs w:val="28"/>
        </w:rPr>
      </w:pPr>
      <w:r w:rsidRPr="009F041D">
        <w:rPr>
          <w:sz w:val="28"/>
          <w:szCs w:val="28"/>
        </w:rPr>
        <w:t>Общая трудоемкость освоения дисциплины составляет 108 часов (3 зачетные единицы). Учебным планом предусмотрены лекционные занятия (18 часов), практические занятия (18 часов), самостоятельная работа (72 часа). Дисциплина реализуется на 1 курсе в 1-м семестре. Форма контроля по дисциплине - зачет.</w:t>
      </w:r>
    </w:p>
    <w:p w:rsidR="008C12B3" w:rsidRPr="009F041D" w:rsidRDefault="008C12B3" w:rsidP="00A1744F">
      <w:pPr>
        <w:pStyle w:val="531"/>
        <w:spacing w:before="0" w:after="0" w:line="360" w:lineRule="auto"/>
        <w:ind w:firstLine="709"/>
        <w:rPr>
          <w:sz w:val="28"/>
          <w:szCs w:val="28"/>
        </w:rPr>
      </w:pPr>
      <w:r w:rsidRPr="009F041D">
        <w:rPr>
          <w:sz w:val="28"/>
          <w:szCs w:val="28"/>
        </w:rPr>
        <w:t>Дисциплина</w:t>
      </w:r>
      <w:r w:rsidRPr="000008EB">
        <w:rPr>
          <w:i/>
          <w:iCs/>
        </w:rPr>
        <w:t xml:space="preserve"> </w:t>
      </w:r>
      <w:r w:rsidRPr="009F041D">
        <w:rPr>
          <w:sz w:val="28"/>
          <w:szCs w:val="28"/>
        </w:rPr>
        <w:t>«</w:t>
      </w:r>
      <w:r w:rsidRPr="000008EB">
        <w:rPr>
          <w:sz w:val="28"/>
          <w:szCs w:val="28"/>
        </w:rPr>
        <w:t>Нормативно-техническая и правовая база при проектировании в строительстве</w:t>
      </w:r>
      <w:r w:rsidRPr="009F041D">
        <w:rPr>
          <w:sz w:val="28"/>
          <w:szCs w:val="28"/>
        </w:rPr>
        <w:t>»</w:t>
      </w:r>
      <w:r w:rsidRPr="000008EB">
        <w:rPr>
          <w:i/>
          <w:iCs/>
        </w:rPr>
        <w:t xml:space="preserve"> </w:t>
      </w:r>
      <w:r w:rsidRPr="009F041D">
        <w:rPr>
          <w:sz w:val="28"/>
          <w:szCs w:val="28"/>
        </w:rPr>
        <w:t xml:space="preserve">является «фундаментом» для изучения дисциплины "Проектирование и техническое регулирование в строительстве". Дисциплина изучает требования и рекомендации по проектированию морских гидротехнических сооружений и сооружений водных путей, закрепленные в нормативных документах.  </w:t>
      </w:r>
    </w:p>
    <w:p w:rsidR="008C12B3" w:rsidRPr="009F041D" w:rsidRDefault="008C12B3" w:rsidP="00A1744F">
      <w:pPr>
        <w:spacing w:line="360" w:lineRule="auto"/>
        <w:ind w:firstLine="567"/>
        <w:jc w:val="both"/>
        <w:rPr>
          <w:sz w:val="28"/>
          <w:szCs w:val="28"/>
        </w:rPr>
      </w:pPr>
      <w:r w:rsidRPr="009F041D">
        <w:rPr>
          <w:b/>
          <w:sz w:val="28"/>
          <w:szCs w:val="28"/>
        </w:rPr>
        <w:t xml:space="preserve">Цели дисциплины - </w:t>
      </w:r>
      <w:r w:rsidRPr="009F041D">
        <w:rPr>
          <w:sz w:val="28"/>
          <w:szCs w:val="28"/>
        </w:rPr>
        <w:t>приобрете</w:t>
      </w:r>
      <w:r w:rsidRPr="009F041D">
        <w:rPr>
          <w:sz w:val="28"/>
          <w:szCs w:val="28"/>
        </w:rPr>
        <w:softHyphen/>
        <w:t xml:space="preserve">ние студентами систематических знаний в области нормативно-технического и правового </w:t>
      </w:r>
      <w:r w:rsidRPr="009F041D">
        <w:rPr>
          <w:rFonts w:eastAsiaTheme="minorHAnsi"/>
          <w:sz w:val="28"/>
          <w:szCs w:val="28"/>
        </w:rPr>
        <w:t>регулирования проектирования морских гидротехнических сооружений и сооружений водных путей.</w:t>
      </w:r>
    </w:p>
    <w:p w:rsidR="008C12B3" w:rsidRPr="009F041D" w:rsidRDefault="008C12B3" w:rsidP="00A1744F">
      <w:pPr>
        <w:spacing w:line="360" w:lineRule="auto"/>
        <w:ind w:firstLine="567"/>
        <w:jc w:val="both"/>
        <w:rPr>
          <w:b/>
          <w:sz w:val="28"/>
          <w:szCs w:val="28"/>
        </w:rPr>
      </w:pPr>
      <w:r w:rsidRPr="009F041D">
        <w:rPr>
          <w:b/>
          <w:sz w:val="28"/>
          <w:szCs w:val="28"/>
        </w:rPr>
        <w:t>Задачи дисциплины:</w:t>
      </w:r>
    </w:p>
    <w:p w:rsidR="008C12B3" w:rsidRPr="009F041D" w:rsidRDefault="008C12B3" w:rsidP="00A1744F">
      <w:pPr>
        <w:numPr>
          <w:ilvl w:val="0"/>
          <w:numId w:val="20"/>
        </w:numPr>
        <w:tabs>
          <w:tab w:val="left" w:pos="851"/>
        </w:tabs>
        <w:autoSpaceDE w:val="0"/>
        <w:autoSpaceDN w:val="0"/>
        <w:adjustRightInd w:val="0"/>
        <w:spacing w:line="360" w:lineRule="auto"/>
        <w:ind w:left="0" w:firstLine="567"/>
        <w:jc w:val="both"/>
        <w:rPr>
          <w:rFonts w:eastAsiaTheme="minorHAnsi"/>
          <w:sz w:val="28"/>
          <w:szCs w:val="28"/>
        </w:rPr>
      </w:pPr>
      <w:r w:rsidRPr="009F041D">
        <w:rPr>
          <w:sz w:val="28"/>
          <w:szCs w:val="28"/>
        </w:rPr>
        <w:t>формирование представлений о системах технического регулирования в России и за рубежом</w:t>
      </w:r>
      <w:r w:rsidRPr="009F041D">
        <w:rPr>
          <w:rFonts w:eastAsiaTheme="minorHAnsi"/>
          <w:sz w:val="28"/>
          <w:szCs w:val="28"/>
        </w:rPr>
        <w:t xml:space="preserve">;  </w:t>
      </w:r>
    </w:p>
    <w:p w:rsidR="008C12B3" w:rsidRPr="009F041D" w:rsidRDefault="008C12B3" w:rsidP="00A1744F">
      <w:pPr>
        <w:numPr>
          <w:ilvl w:val="0"/>
          <w:numId w:val="20"/>
        </w:numPr>
        <w:tabs>
          <w:tab w:val="left" w:pos="851"/>
        </w:tabs>
        <w:autoSpaceDE w:val="0"/>
        <w:autoSpaceDN w:val="0"/>
        <w:adjustRightInd w:val="0"/>
        <w:spacing w:line="360" w:lineRule="auto"/>
        <w:ind w:left="0" w:firstLine="567"/>
        <w:jc w:val="both"/>
        <w:rPr>
          <w:rFonts w:eastAsiaTheme="minorHAnsi"/>
          <w:sz w:val="28"/>
          <w:szCs w:val="28"/>
        </w:rPr>
      </w:pPr>
      <w:r w:rsidRPr="009F041D">
        <w:rPr>
          <w:rFonts w:eastAsiaTheme="minorHAnsi"/>
          <w:sz w:val="28"/>
          <w:szCs w:val="28"/>
        </w:rPr>
        <w:t xml:space="preserve">изучение современной нормативно-технической и правовой базы, регулирующей процессы проектирования объектов </w:t>
      </w:r>
      <w:r w:rsidR="000008EB">
        <w:rPr>
          <w:rFonts w:eastAsiaTheme="minorHAnsi"/>
          <w:sz w:val="28"/>
          <w:szCs w:val="28"/>
        </w:rPr>
        <w:t>гидротехническ</w:t>
      </w:r>
      <w:r w:rsidRPr="009F041D">
        <w:rPr>
          <w:rFonts w:eastAsiaTheme="minorHAnsi"/>
          <w:sz w:val="28"/>
          <w:szCs w:val="28"/>
        </w:rPr>
        <w:t xml:space="preserve">ого строительства;  </w:t>
      </w:r>
    </w:p>
    <w:p w:rsidR="008C12B3" w:rsidRPr="009F041D" w:rsidRDefault="008C12B3" w:rsidP="00A1744F">
      <w:pPr>
        <w:numPr>
          <w:ilvl w:val="0"/>
          <w:numId w:val="20"/>
        </w:numPr>
        <w:tabs>
          <w:tab w:val="left" w:pos="851"/>
        </w:tabs>
        <w:autoSpaceDE w:val="0"/>
        <w:autoSpaceDN w:val="0"/>
        <w:adjustRightInd w:val="0"/>
        <w:spacing w:line="360" w:lineRule="auto"/>
        <w:ind w:left="0" w:firstLine="567"/>
        <w:jc w:val="both"/>
        <w:rPr>
          <w:rFonts w:eastAsiaTheme="minorHAnsi"/>
          <w:sz w:val="28"/>
          <w:szCs w:val="28"/>
        </w:rPr>
      </w:pPr>
      <w:r w:rsidRPr="009F041D">
        <w:rPr>
          <w:rFonts w:eastAsiaTheme="minorHAnsi"/>
          <w:sz w:val="28"/>
          <w:szCs w:val="28"/>
        </w:rPr>
        <w:t xml:space="preserve">изучение правовых основ деятельности проектных организаций в сфере гидротехнического строительства. </w:t>
      </w:r>
    </w:p>
    <w:p w:rsidR="008C12B3" w:rsidRPr="009F041D" w:rsidRDefault="008C12B3" w:rsidP="00A1744F">
      <w:pPr>
        <w:pStyle w:val="21"/>
        <w:spacing w:after="0" w:line="360" w:lineRule="auto"/>
        <w:ind w:firstLine="680"/>
        <w:jc w:val="both"/>
        <w:rPr>
          <w:sz w:val="28"/>
          <w:szCs w:val="28"/>
        </w:rPr>
      </w:pPr>
      <w:r w:rsidRPr="009F041D">
        <w:rPr>
          <w:sz w:val="28"/>
          <w:szCs w:val="28"/>
        </w:rPr>
        <w:t>Для успешного изучения дисциплины «Нормативно-техническая и правовая база при проектировании в строительстве» у обучающихся должны быть сформированы следующие предварительные компетенции:</w:t>
      </w:r>
    </w:p>
    <w:p w:rsidR="008C12B3" w:rsidRPr="009F041D" w:rsidRDefault="008C12B3" w:rsidP="00A1744F">
      <w:pPr>
        <w:pStyle w:val="21"/>
        <w:spacing w:after="0" w:line="360" w:lineRule="auto"/>
        <w:ind w:firstLine="680"/>
        <w:jc w:val="both"/>
        <w:rPr>
          <w:sz w:val="28"/>
          <w:szCs w:val="28"/>
        </w:rPr>
      </w:pPr>
      <w:r w:rsidRPr="009F041D">
        <w:rPr>
          <w:sz w:val="28"/>
          <w:szCs w:val="28"/>
        </w:rPr>
        <w:t>ОК-4 - способностью использовать основы правовых знаний в различных сферах жизнедеятельности;</w:t>
      </w:r>
    </w:p>
    <w:p w:rsidR="008C12B3" w:rsidRPr="009F041D" w:rsidRDefault="008C12B3" w:rsidP="00A1744F">
      <w:pPr>
        <w:pStyle w:val="21"/>
        <w:spacing w:after="0" w:line="360" w:lineRule="auto"/>
        <w:ind w:firstLine="680"/>
        <w:jc w:val="both"/>
        <w:rPr>
          <w:sz w:val="28"/>
          <w:szCs w:val="28"/>
        </w:rPr>
      </w:pPr>
      <w:r w:rsidRPr="009F041D">
        <w:rPr>
          <w:sz w:val="28"/>
          <w:szCs w:val="28"/>
        </w:rPr>
        <w:lastRenderedPageBreak/>
        <w:t>ОПК-8 - умением использовать нормативные правовые документы в профессиональной деятельности;</w:t>
      </w:r>
    </w:p>
    <w:p w:rsidR="008C12B3" w:rsidRPr="009F041D" w:rsidRDefault="008C12B3" w:rsidP="00A1744F">
      <w:pPr>
        <w:pStyle w:val="21"/>
        <w:spacing w:after="0" w:line="360" w:lineRule="auto"/>
        <w:ind w:firstLine="680"/>
        <w:jc w:val="both"/>
        <w:rPr>
          <w:sz w:val="28"/>
          <w:szCs w:val="28"/>
        </w:rPr>
      </w:pPr>
      <w:r w:rsidRPr="009F041D">
        <w:rPr>
          <w:sz w:val="28"/>
          <w:szCs w:val="28"/>
        </w:rPr>
        <w:t>ПК-1 - знанием нормативной базы в области инженерных изысканий, принципов проектирования зданий, сооружений, инженерных систем и оборудования, планировки и застройки населенных мест;</w:t>
      </w:r>
    </w:p>
    <w:p w:rsidR="008C12B3" w:rsidRPr="009F041D" w:rsidRDefault="008C12B3" w:rsidP="00A1744F">
      <w:pPr>
        <w:pStyle w:val="21"/>
        <w:spacing w:after="0" w:line="360" w:lineRule="auto"/>
        <w:ind w:firstLine="680"/>
        <w:jc w:val="both"/>
        <w:rPr>
          <w:sz w:val="28"/>
          <w:szCs w:val="28"/>
        </w:rPr>
      </w:pPr>
      <w:r w:rsidRPr="009F041D">
        <w:rPr>
          <w:sz w:val="28"/>
          <w:szCs w:val="28"/>
        </w:rPr>
        <w:t>ПК-2 - владением методами проведения инженерных изысканий, технологией проектирования деталей и конструкций в соответствии с техническим заданием с использованием универсальных и специализированных</w:t>
      </w:r>
      <w:r w:rsidR="000008EB">
        <w:rPr>
          <w:sz w:val="28"/>
          <w:szCs w:val="28"/>
        </w:rPr>
        <w:t xml:space="preserve"> </w:t>
      </w:r>
      <w:r w:rsidRPr="009F041D">
        <w:rPr>
          <w:sz w:val="28"/>
          <w:szCs w:val="28"/>
        </w:rPr>
        <w:t>программно-вычислительных комплексов и систем автоматизированных проектирования;</w:t>
      </w:r>
    </w:p>
    <w:p w:rsidR="008C12B3" w:rsidRPr="009F041D" w:rsidRDefault="008C12B3" w:rsidP="00A1744F">
      <w:pPr>
        <w:pStyle w:val="21"/>
        <w:spacing w:after="0" w:line="360" w:lineRule="auto"/>
        <w:ind w:firstLine="680"/>
        <w:jc w:val="both"/>
        <w:rPr>
          <w:sz w:val="28"/>
          <w:szCs w:val="28"/>
        </w:rPr>
      </w:pPr>
      <w:r w:rsidRPr="009F041D">
        <w:rPr>
          <w:sz w:val="28"/>
          <w:szCs w:val="28"/>
        </w:rPr>
        <w:t>ПК-3 - способностью проводить предварительное технико-экономическое обоснование проектных решений, разрабатывать проектную и рабочую техническую документацию, оформлять законченные проектно-конструкторские работы, контролировать соответствие разрабатываемых проектов и технической документации заданию, стандартам, техническим условиям и другим нормативным документам;</w:t>
      </w:r>
    </w:p>
    <w:p w:rsidR="008C12B3" w:rsidRPr="009F041D" w:rsidRDefault="008C12B3" w:rsidP="00A1744F">
      <w:pPr>
        <w:pStyle w:val="21"/>
        <w:spacing w:after="0" w:line="360" w:lineRule="auto"/>
        <w:ind w:firstLine="680"/>
        <w:jc w:val="both"/>
        <w:rPr>
          <w:sz w:val="28"/>
          <w:szCs w:val="28"/>
        </w:rPr>
      </w:pPr>
      <w:r w:rsidRPr="009F041D">
        <w:rPr>
          <w:sz w:val="28"/>
          <w:szCs w:val="28"/>
        </w:rPr>
        <w:t>ПК-4 - способностью участвовать в проектировании и изыскании объектов профессиональной деятельности</w:t>
      </w:r>
      <w:r w:rsidR="0022361D">
        <w:rPr>
          <w:sz w:val="28"/>
          <w:szCs w:val="28"/>
        </w:rPr>
        <w:t>.</w:t>
      </w:r>
    </w:p>
    <w:p w:rsidR="008C12B3" w:rsidRPr="009F041D" w:rsidRDefault="008C12B3" w:rsidP="00A1744F">
      <w:pPr>
        <w:pStyle w:val="21"/>
        <w:spacing w:after="0" w:line="360" w:lineRule="auto"/>
        <w:ind w:firstLine="680"/>
        <w:jc w:val="both"/>
        <w:rPr>
          <w:color w:val="000000"/>
          <w:sz w:val="28"/>
          <w:szCs w:val="28"/>
          <w:shd w:val="clear" w:color="auto" w:fill="FFFFFF"/>
        </w:rPr>
      </w:pPr>
      <w:r w:rsidRPr="009F041D">
        <w:rPr>
          <w:sz w:val="28"/>
          <w:szCs w:val="28"/>
        </w:rPr>
        <w:t>Планируемые результаты обучения по данной дисциплине (знания, умения, владения), соотнесенные с планируемыми результатами освоения образовательной программы</w:t>
      </w:r>
      <w:r w:rsidRPr="009F041D">
        <w:rPr>
          <w:color w:val="000000"/>
          <w:sz w:val="28"/>
          <w:szCs w:val="28"/>
          <w:shd w:val="clear" w:color="auto" w:fill="FFFFFF"/>
        </w:rPr>
        <w:t>, характеризуют этапы формирования следующих компетенций:</w:t>
      </w: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7"/>
        <w:gridCol w:w="1110"/>
        <w:gridCol w:w="5638"/>
      </w:tblGrid>
      <w:tr w:rsidR="008C12B3" w:rsidRPr="009F041D" w:rsidTr="008C12B3">
        <w:trPr>
          <w:trHeight w:val="20"/>
          <w:jc w:val="center"/>
        </w:trPr>
        <w:tc>
          <w:tcPr>
            <w:tcW w:w="1491" w:type="pct"/>
            <w:tcBorders>
              <w:top w:val="single" w:sz="4" w:space="0" w:color="auto"/>
              <w:left w:val="single" w:sz="4" w:space="0" w:color="auto"/>
              <w:bottom w:val="single" w:sz="4" w:space="0" w:color="auto"/>
              <w:right w:val="single" w:sz="4" w:space="0" w:color="auto"/>
            </w:tcBorders>
          </w:tcPr>
          <w:p w:rsidR="008C12B3" w:rsidRPr="009F041D" w:rsidRDefault="008C12B3" w:rsidP="00A1744F">
            <w:pPr>
              <w:contextualSpacing/>
              <w:jc w:val="center"/>
              <w:rPr>
                <w:b/>
              </w:rPr>
            </w:pPr>
            <w:r w:rsidRPr="009F041D">
              <w:rPr>
                <w:b/>
              </w:rPr>
              <w:t>Код и формулировка компетенции</w:t>
            </w:r>
          </w:p>
        </w:tc>
        <w:tc>
          <w:tcPr>
            <w:tcW w:w="3509" w:type="pct"/>
            <w:gridSpan w:val="2"/>
            <w:tcBorders>
              <w:top w:val="single" w:sz="4" w:space="0" w:color="auto"/>
              <w:left w:val="single" w:sz="4" w:space="0" w:color="auto"/>
              <w:bottom w:val="single" w:sz="4" w:space="0" w:color="auto"/>
              <w:right w:val="single" w:sz="4" w:space="0" w:color="auto"/>
            </w:tcBorders>
          </w:tcPr>
          <w:p w:rsidR="008C12B3" w:rsidRPr="009F041D" w:rsidRDefault="008C12B3" w:rsidP="00A1744F">
            <w:pPr>
              <w:ind w:firstLine="284"/>
              <w:contextualSpacing/>
              <w:jc w:val="center"/>
              <w:rPr>
                <w:b/>
              </w:rPr>
            </w:pPr>
            <w:r w:rsidRPr="009F041D">
              <w:rPr>
                <w:b/>
              </w:rPr>
              <w:t>Этапы формирования компетенции</w:t>
            </w:r>
          </w:p>
        </w:tc>
      </w:tr>
      <w:tr w:rsidR="0061401D" w:rsidRPr="009F041D" w:rsidTr="00FE115F">
        <w:trPr>
          <w:trHeight w:val="381"/>
          <w:jc w:val="center"/>
        </w:trPr>
        <w:tc>
          <w:tcPr>
            <w:tcW w:w="1491" w:type="pct"/>
            <w:vMerge w:val="restart"/>
            <w:tcBorders>
              <w:top w:val="single" w:sz="6" w:space="0" w:color="000000"/>
              <w:left w:val="single" w:sz="6" w:space="0" w:color="000000"/>
              <w:right w:val="single" w:sz="6" w:space="0" w:color="000000"/>
            </w:tcBorders>
            <w:tcMar>
              <w:top w:w="30" w:type="dxa"/>
              <w:left w:w="108" w:type="dxa"/>
              <w:bottom w:w="30" w:type="dxa"/>
              <w:right w:w="108" w:type="dxa"/>
            </w:tcMar>
          </w:tcPr>
          <w:p w:rsidR="0061401D" w:rsidRPr="00A1744F" w:rsidRDefault="0061401D" w:rsidP="0061401D">
            <w:pPr>
              <w:pStyle w:val="ConsPlusNormal"/>
              <w:contextualSpacing/>
              <w:jc w:val="both"/>
              <w:rPr>
                <w:rFonts w:eastAsia="Calibri"/>
                <w:b/>
                <w:sz w:val="24"/>
                <w:szCs w:val="24"/>
              </w:rPr>
            </w:pPr>
            <w:r w:rsidRPr="00A1744F">
              <w:rPr>
                <w:rFonts w:eastAsia="Calibri"/>
                <w:b/>
                <w:sz w:val="24"/>
                <w:szCs w:val="24"/>
              </w:rPr>
              <w:t>(ОК-6)</w:t>
            </w:r>
          </w:p>
          <w:p w:rsidR="0061401D" w:rsidRPr="00A1744F" w:rsidRDefault="0061401D" w:rsidP="0061401D">
            <w:pPr>
              <w:pStyle w:val="ConsPlusNormal"/>
              <w:contextualSpacing/>
              <w:jc w:val="both"/>
              <w:rPr>
                <w:rFonts w:eastAsia="Calibri"/>
                <w:sz w:val="24"/>
                <w:szCs w:val="24"/>
              </w:rPr>
            </w:pPr>
            <w:r w:rsidRPr="00A1744F">
              <w:rPr>
                <w:rFonts w:eastAsia="Calibri"/>
                <w:sz w:val="24"/>
                <w:szCs w:val="24"/>
              </w:rPr>
              <w:t>умение работать в проектных междисциплинарных командах, в том числе в качестве руководителя</w:t>
            </w:r>
          </w:p>
        </w:tc>
        <w:tc>
          <w:tcPr>
            <w:tcW w:w="577"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1401D" w:rsidRPr="00A1744F" w:rsidRDefault="0061401D" w:rsidP="0061401D">
            <w:pPr>
              <w:contextualSpacing/>
              <w:jc w:val="center"/>
            </w:pPr>
            <w:r w:rsidRPr="00A1744F">
              <w:t>знает</w:t>
            </w:r>
          </w:p>
        </w:tc>
        <w:tc>
          <w:tcPr>
            <w:tcW w:w="2932"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tcPr>
          <w:p w:rsidR="0061401D" w:rsidRPr="00C057BB" w:rsidRDefault="0061401D" w:rsidP="0061401D">
            <w:pPr>
              <w:rPr>
                <w:color w:val="000000"/>
              </w:rPr>
            </w:pPr>
            <w:r w:rsidRPr="00C057BB">
              <w:rPr>
                <w:color w:val="000000"/>
              </w:rPr>
              <w:t>способностью к абстрактному мышлению, анализу, синтезу</w:t>
            </w:r>
          </w:p>
          <w:p w:rsidR="0061401D" w:rsidRPr="001B2BC1" w:rsidRDefault="0061401D" w:rsidP="0061401D"/>
        </w:tc>
      </w:tr>
      <w:tr w:rsidR="0061401D" w:rsidRPr="009F041D" w:rsidTr="00EB2C6B">
        <w:trPr>
          <w:trHeight w:val="20"/>
          <w:jc w:val="center"/>
        </w:trPr>
        <w:tc>
          <w:tcPr>
            <w:tcW w:w="1491" w:type="pct"/>
            <w:vMerge/>
            <w:tcBorders>
              <w:left w:val="single" w:sz="6" w:space="0" w:color="000000"/>
              <w:right w:val="single" w:sz="6" w:space="0" w:color="000000"/>
            </w:tcBorders>
            <w:tcMar>
              <w:top w:w="30" w:type="dxa"/>
              <w:left w:w="108" w:type="dxa"/>
              <w:bottom w:w="30" w:type="dxa"/>
              <w:right w:w="108" w:type="dxa"/>
            </w:tcMar>
          </w:tcPr>
          <w:p w:rsidR="0061401D" w:rsidRPr="00A1744F" w:rsidRDefault="0061401D" w:rsidP="0061401D">
            <w:pPr>
              <w:pStyle w:val="ConsPlusNormal"/>
              <w:contextualSpacing/>
              <w:jc w:val="both"/>
              <w:rPr>
                <w:rFonts w:eastAsia="Calibri"/>
                <w:sz w:val="24"/>
                <w:szCs w:val="24"/>
              </w:rPr>
            </w:pPr>
          </w:p>
        </w:tc>
        <w:tc>
          <w:tcPr>
            <w:tcW w:w="577" w:type="pct"/>
            <w:tcBorders>
              <w:top w:val="single" w:sz="6" w:space="0" w:color="000000"/>
              <w:left w:val="single" w:sz="6" w:space="0" w:color="000000"/>
              <w:right w:val="single" w:sz="6" w:space="0" w:color="000000"/>
            </w:tcBorders>
            <w:tcMar>
              <w:top w:w="30" w:type="dxa"/>
              <w:left w:w="108" w:type="dxa"/>
              <w:bottom w:w="30" w:type="dxa"/>
              <w:right w:w="108" w:type="dxa"/>
            </w:tcMar>
            <w:vAlign w:val="center"/>
          </w:tcPr>
          <w:p w:rsidR="0061401D" w:rsidRPr="00A1744F" w:rsidRDefault="0061401D" w:rsidP="0061401D">
            <w:pPr>
              <w:contextualSpacing/>
              <w:jc w:val="center"/>
            </w:pPr>
            <w:r w:rsidRPr="00A1744F">
              <w:t>умеет</w:t>
            </w:r>
          </w:p>
        </w:tc>
        <w:tc>
          <w:tcPr>
            <w:tcW w:w="2932"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1401D" w:rsidRPr="001B2BC1" w:rsidRDefault="0061401D" w:rsidP="0061401D">
            <w:pPr>
              <w:spacing w:after="60"/>
              <w:jc w:val="both"/>
              <w:outlineLvl w:val="5"/>
            </w:pPr>
            <w:r w:rsidRPr="001B2BC1">
              <w:t>выявить естественнонаучную сущность проблем, возникающих в ходе профессиональной деятельности, привлечь их для решения соответствующ</w:t>
            </w:r>
            <w:r>
              <w:t>ую</w:t>
            </w:r>
            <w:r w:rsidRPr="001B2BC1">
              <w:t xml:space="preserve"> </w:t>
            </w:r>
            <w:r>
              <w:t>законодательную базу</w:t>
            </w:r>
            <w:r w:rsidRPr="001B2BC1">
              <w:t>;</w:t>
            </w:r>
          </w:p>
        </w:tc>
      </w:tr>
      <w:tr w:rsidR="0061401D" w:rsidRPr="009F041D" w:rsidTr="00EB2C6B">
        <w:trPr>
          <w:trHeight w:val="20"/>
          <w:jc w:val="center"/>
        </w:trPr>
        <w:tc>
          <w:tcPr>
            <w:tcW w:w="1491" w:type="pct"/>
            <w:vMerge/>
            <w:tcBorders>
              <w:left w:val="single" w:sz="6" w:space="0" w:color="000000"/>
              <w:right w:val="single" w:sz="6" w:space="0" w:color="000000"/>
            </w:tcBorders>
            <w:tcMar>
              <w:top w:w="30" w:type="dxa"/>
              <w:left w:w="108" w:type="dxa"/>
              <w:bottom w:w="30" w:type="dxa"/>
              <w:right w:w="108" w:type="dxa"/>
            </w:tcMar>
          </w:tcPr>
          <w:p w:rsidR="0061401D" w:rsidRPr="00A1744F" w:rsidRDefault="0061401D" w:rsidP="0061401D">
            <w:pPr>
              <w:pStyle w:val="ConsPlusNormal"/>
              <w:contextualSpacing/>
              <w:jc w:val="both"/>
              <w:rPr>
                <w:rFonts w:eastAsia="Calibri"/>
                <w:sz w:val="24"/>
                <w:szCs w:val="24"/>
              </w:rPr>
            </w:pPr>
          </w:p>
        </w:tc>
        <w:tc>
          <w:tcPr>
            <w:tcW w:w="577"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1401D" w:rsidRPr="00A1744F" w:rsidRDefault="0061401D" w:rsidP="0061401D">
            <w:pPr>
              <w:contextualSpacing/>
              <w:jc w:val="center"/>
            </w:pPr>
            <w:r w:rsidRPr="00A1744F">
              <w:t>владеет</w:t>
            </w:r>
          </w:p>
        </w:tc>
        <w:tc>
          <w:tcPr>
            <w:tcW w:w="2932"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1401D" w:rsidRPr="001B2BC1" w:rsidRDefault="0061401D" w:rsidP="0061401D">
            <w:r w:rsidRPr="00E31C85">
              <w:rPr>
                <w:color w:val="000000"/>
              </w:rPr>
              <w:t>способностью к абстрактному мышлению, анализу, синтезу</w:t>
            </w:r>
            <w:r>
              <w:rPr>
                <w:color w:val="000000"/>
              </w:rPr>
              <w:t xml:space="preserve"> </w:t>
            </w:r>
            <w:r w:rsidRPr="00E31C85">
              <w:t>как средством управления информацией</w:t>
            </w:r>
          </w:p>
        </w:tc>
      </w:tr>
      <w:tr w:rsidR="008C12B3" w:rsidRPr="009F041D" w:rsidTr="00EB2C6B">
        <w:trPr>
          <w:trHeight w:val="20"/>
          <w:jc w:val="center"/>
        </w:trPr>
        <w:tc>
          <w:tcPr>
            <w:tcW w:w="1491" w:type="pct"/>
            <w:vMerge w:val="restart"/>
            <w:tcBorders>
              <w:top w:val="single" w:sz="6" w:space="0" w:color="000000"/>
              <w:left w:val="single" w:sz="6" w:space="0" w:color="000000"/>
              <w:right w:val="single" w:sz="6" w:space="0" w:color="000000"/>
            </w:tcBorders>
            <w:tcMar>
              <w:top w:w="30" w:type="dxa"/>
              <w:left w:w="108" w:type="dxa"/>
              <w:bottom w:w="30" w:type="dxa"/>
              <w:right w:w="108" w:type="dxa"/>
            </w:tcMar>
          </w:tcPr>
          <w:p w:rsidR="008C12B3" w:rsidRPr="00A1744F" w:rsidRDefault="008C12B3" w:rsidP="00A1744F">
            <w:pPr>
              <w:pStyle w:val="ConsPlusNormal"/>
              <w:contextualSpacing/>
              <w:jc w:val="both"/>
              <w:rPr>
                <w:rFonts w:eastAsia="Calibri"/>
                <w:b/>
                <w:sz w:val="24"/>
                <w:szCs w:val="24"/>
              </w:rPr>
            </w:pPr>
            <w:r w:rsidRPr="00A1744F">
              <w:rPr>
                <w:rFonts w:eastAsia="Calibri"/>
                <w:b/>
                <w:sz w:val="24"/>
                <w:szCs w:val="24"/>
              </w:rPr>
              <w:t>(ОПК-7)</w:t>
            </w:r>
          </w:p>
          <w:p w:rsidR="008C12B3" w:rsidRPr="00A1744F" w:rsidRDefault="008C12B3" w:rsidP="00A1744F">
            <w:pPr>
              <w:pStyle w:val="ConsPlusNormal"/>
              <w:contextualSpacing/>
              <w:jc w:val="both"/>
              <w:rPr>
                <w:rFonts w:eastAsia="Calibri"/>
                <w:sz w:val="24"/>
                <w:szCs w:val="24"/>
              </w:rPr>
            </w:pPr>
            <w:r w:rsidRPr="00A1744F">
              <w:rPr>
                <w:sz w:val="24"/>
                <w:szCs w:val="24"/>
              </w:rPr>
              <w:t xml:space="preserve">способность использовать углубленные знания правовых и этических норм при оценке последствий своей профессиональной деятельности, </w:t>
            </w:r>
            <w:r w:rsidRPr="00A1744F">
              <w:rPr>
                <w:sz w:val="24"/>
                <w:szCs w:val="24"/>
              </w:rPr>
              <w:lastRenderedPageBreak/>
              <w:t>при разработке и осуществлении социально значимых проектов</w:t>
            </w:r>
          </w:p>
        </w:tc>
        <w:tc>
          <w:tcPr>
            <w:tcW w:w="577"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8C12B3" w:rsidRPr="00A1744F" w:rsidRDefault="008C12B3" w:rsidP="00A1744F">
            <w:pPr>
              <w:contextualSpacing/>
              <w:jc w:val="center"/>
            </w:pPr>
            <w:r w:rsidRPr="00A1744F">
              <w:lastRenderedPageBreak/>
              <w:t>знает</w:t>
            </w:r>
          </w:p>
        </w:tc>
        <w:tc>
          <w:tcPr>
            <w:tcW w:w="2932"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8C12B3" w:rsidRPr="00A1744F" w:rsidRDefault="008C12B3" w:rsidP="00A1744F">
            <w:pPr>
              <w:jc w:val="both"/>
            </w:pPr>
            <w:r w:rsidRPr="00A1744F">
              <w:t>- основные строительные нормативные документы и отдельные законы, относящиеся к будущей профессиональной деятельности;</w:t>
            </w:r>
          </w:p>
          <w:p w:rsidR="008C12B3" w:rsidRPr="00A1744F" w:rsidRDefault="008C12B3" w:rsidP="000008EB">
            <w:pPr>
              <w:jc w:val="both"/>
            </w:pPr>
            <w:r w:rsidRPr="00A1744F">
              <w:t>- основные положения законодательной и нормативно-правовой системы РФ</w:t>
            </w:r>
            <w:r w:rsidR="000008EB">
              <w:t xml:space="preserve"> </w:t>
            </w:r>
          </w:p>
        </w:tc>
      </w:tr>
      <w:tr w:rsidR="008C12B3" w:rsidRPr="009F041D" w:rsidTr="008C12B3">
        <w:trPr>
          <w:trHeight w:val="20"/>
          <w:jc w:val="center"/>
        </w:trPr>
        <w:tc>
          <w:tcPr>
            <w:tcW w:w="1491" w:type="pct"/>
            <w:vMerge/>
            <w:tcBorders>
              <w:left w:val="single" w:sz="6" w:space="0" w:color="000000"/>
              <w:right w:val="single" w:sz="6" w:space="0" w:color="000000"/>
            </w:tcBorders>
            <w:tcMar>
              <w:top w:w="30" w:type="dxa"/>
              <w:left w:w="108" w:type="dxa"/>
              <w:bottom w:w="30" w:type="dxa"/>
              <w:right w:w="108" w:type="dxa"/>
            </w:tcMar>
            <w:vAlign w:val="center"/>
          </w:tcPr>
          <w:p w:rsidR="008C12B3" w:rsidRPr="00A1744F" w:rsidRDefault="008C12B3" w:rsidP="00A1744F">
            <w:pPr>
              <w:pStyle w:val="ConsPlusNormal"/>
              <w:contextualSpacing/>
              <w:jc w:val="both"/>
              <w:rPr>
                <w:sz w:val="24"/>
                <w:szCs w:val="24"/>
              </w:rPr>
            </w:pPr>
          </w:p>
        </w:tc>
        <w:tc>
          <w:tcPr>
            <w:tcW w:w="577" w:type="pct"/>
            <w:tcBorders>
              <w:top w:val="single" w:sz="6" w:space="0" w:color="000000"/>
              <w:left w:val="single" w:sz="6" w:space="0" w:color="000000"/>
              <w:right w:val="single" w:sz="6" w:space="0" w:color="000000"/>
            </w:tcBorders>
            <w:tcMar>
              <w:top w:w="30" w:type="dxa"/>
              <w:left w:w="108" w:type="dxa"/>
              <w:bottom w:w="30" w:type="dxa"/>
              <w:right w:w="108" w:type="dxa"/>
            </w:tcMar>
            <w:vAlign w:val="center"/>
          </w:tcPr>
          <w:p w:rsidR="008C12B3" w:rsidRPr="00A1744F" w:rsidRDefault="008C12B3" w:rsidP="00A1744F">
            <w:pPr>
              <w:pStyle w:val="ConsPlusNormal"/>
              <w:contextualSpacing/>
              <w:jc w:val="center"/>
              <w:rPr>
                <w:rFonts w:eastAsia="Calibri"/>
                <w:sz w:val="24"/>
                <w:szCs w:val="24"/>
              </w:rPr>
            </w:pPr>
            <w:r w:rsidRPr="00A1744F">
              <w:rPr>
                <w:rFonts w:eastAsia="Calibri"/>
                <w:sz w:val="24"/>
                <w:szCs w:val="24"/>
              </w:rPr>
              <w:t>умеет</w:t>
            </w:r>
          </w:p>
        </w:tc>
        <w:tc>
          <w:tcPr>
            <w:tcW w:w="2932"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8C12B3" w:rsidRPr="00A1744F" w:rsidRDefault="008C12B3" w:rsidP="00A1744F">
            <w:pPr>
              <w:jc w:val="both"/>
            </w:pPr>
            <w:r w:rsidRPr="00A1744F">
              <w:t xml:space="preserve">правильно квалифицировать правовую ситуацию, возникающую в связи с осуществлением будущей профессиональной деятельности магистранта  </w:t>
            </w:r>
          </w:p>
        </w:tc>
      </w:tr>
      <w:tr w:rsidR="008C12B3" w:rsidRPr="009F041D" w:rsidTr="008C12B3">
        <w:trPr>
          <w:trHeight w:val="20"/>
          <w:jc w:val="center"/>
        </w:trPr>
        <w:tc>
          <w:tcPr>
            <w:tcW w:w="1491" w:type="pct"/>
            <w:vMerge/>
            <w:tcBorders>
              <w:left w:val="single" w:sz="6" w:space="0" w:color="000000"/>
              <w:right w:val="single" w:sz="6" w:space="0" w:color="000000"/>
            </w:tcBorders>
            <w:tcMar>
              <w:top w:w="30" w:type="dxa"/>
              <w:left w:w="108" w:type="dxa"/>
              <w:bottom w:w="30" w:type="dxa"/>
              <w:right w:w="108" w:type="dxa"/>
            </w:tcMar>
            <w:vAlign w:val="center"/>
          </w:tcPr>
          <w:p w:rsidR="008C12B3" w:rsidRPr="00A1744F" w:rsidRDefault="008C12B3" w:rsidP="00A1744F">
            <w:pPr>
              <w:pStyle w:val="ConsPlusNormal"/>
              <w:contextualSpacing/>
              <w:jc w:val="both"/>
              <w:rPr>
                <w:sz w:val="24"/>
                <w:szCs w:val="24"/>
              </w:rPr>
            </w:pPr>
          </w:p>
        </w:tc>
        <w:tc>
          <w:tcPr>
            <w:tcW w:w="577"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8C12B3" w:rsidRPr="00A1744F" w:rsidRDefault="008C12B3" w:rsidP="00A1744F">
            <w:pPr>
              <w:pStyle w:val="ConsPlusNormal"/>
              <w:contextualSpacing/>
              <w:jc w:val="center"/>
              <w:rPr>
                <w:rFonts w:eastAsia="Calibri"/>
                <w:sz w:val="24"/>
                <w:szCs w:val="24"/>
              </w:rPr>
            </w:pPr>
            <w:r w:rsidRPr="00A1744F">
              <w:rPr>
                <w:rFonts w:eastAsia="Calibri"/>
                <w:sz w:val="24"/>
                <w:szCs w:val="24"/>
              </w:rPr>
              <w:t>владеет</w:t>
            </w:r>
          </w:p>
        </w:tc>
        <w:tc>
          <w:tcPr>
            <w:tcW w:w="2932"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tcPr>
          <w:p w:rsidR="008C12B3" w:rsidRPr="00A1744F" w:rsidRDefault="008C12B3" w:rsidP="00A1744F">
            <w:pPr>
              <w:jc w:val="both"/>
            </w:pPr>
            <w:r w:rsidRPr="00A1744F">
              <w:t>навыками по составлению договоров, первичных документов трудового законодательства.</w:t>
            </w:r>
          </w:p>
        </w:tc>
      </w:tr>
    </w:tbl>
    <w:p w:rsidR="008C12B3" w:rsidRDefault="008C12B3" w:rsidP="000008EB">
      <w:pPr>
        <w:pStyle w:val="ad"/>
        <w:spacing w:before="120" w:line="360" w:lineRule="auto"/>
        <w:ind w:left="0" w:firstLine="567"/>
        <w:jc w:val="both"/>
        <w:rPr>
          <w:sz w:val="28"/>
          <w:szCs w:val="28"/>
        </w:rPr>
      </w:pPr>
      <w:r w:rsidRPr="009F041D">
        <w:rPr>
          <w:sz w:val="28"/>
          <w:szCs w:val="28"/>
        </w:rPr>
        <w:t>Для формирования вышеуказанных компетенций в рамках дисциплины «</w:t>
      </w:r>
      <w:r w:rsidRPr="000008EB">
        <w:rPr>
          <w:sz w:val="28"/>
          <w:szCs w:val="28"/>
        </w:rPr>
        <w:t>Нормативно-техническая и правовая база при проектировании в строительстве</w:t>
      </w:r>
      <w:r w:rsidRPr="009F041D">
        <w:rPr>
          <w:sz w:val="28"/>
          <w:szCs w:val="28"/>
        </w:rPr>
        <w:t>» применяются следующие методы активного обучения: групповые консультации и рейтинговый метод.</w:t>
      </w:r>
    </w:p>
    <w:p w:rsidR="00954845" w:rsidRDefault="00954845" w:rsidP="000008EB">
      <w:pPr>
        <w:pStyle w:val="ad"/>
        <w:spacing w:before="120" w:line="360" w:lineRule="auto"/>
        <w:ind w:left="0" w:firstLine="567"/>
        <w:jc w:val="both"/>
        <w:rPr>
          <w:sz w:val="28"/>
          <w:szCs w:val="28"/>
        </w:rPr>
      </w:pPr>
    </w:p>
    <w:p w:rsidR="008C12B3" w:rsidRPr="009F041D" w:rsidRDefault="008C12B3" w:rsidP="008C12B3">
      <w:pPr>
        <w:numPr>
          <w:ilvl w:val="0"/>
          <w:numId w:val="21"/>
        </w:numPr>
        <w:tabs>
          <w:tab w:val="clear" w:pos="1080"/>
          <w:tab w:val="num" w:pos="284"/>
        </w:tabs>
        <w:suppressAutoHyphens/>
        <w:ind w:left="0" w:firstLine="0"/>
        <w:jc w:val="center"/>
        <w:rPr>
          <w:b/>
          <w:caps/>
          <w:sz w:val="28"/>
          <w:szCs w:val="28"/>
        </w:rPr>
      </w:pPr>
      <w:r w:rsidRPr="009F041D">
        <w:rPr>
          <w:b/>
          <w:caps/>
          <w:sz w:val="28"/>
          <w:szCs w:val="28"/>
        </w:rPr>
        <w:t xml:space="preserve">СТРУКТУРА И содержание теоретической части курса </w:t>
      </w:r>
    </w:p>
    <w:p w:rsidR="008C12B3" w:rsidRPr="009F041D" w:rsidRDefault="008C12B3" w:rsidP="008C12B3">
      <w:pPr>
        <w:shd w:val="clear" w:color="auto" w:fill="FFFFFF"/>
        <w:spacing w:line="360" w:lineRule="auto"/>
        <w:ind w:firstLine="709"/>
        <w:jc w:val="both"/>
        <w:rPr>
          <w:b/>
          <w:sz w:val="28"/>
          <w:szCs w:val="28"/>
        </w:rPr>
      </w:pPr>
    </w:p>
    <w:p w:rsidR="008C12B3" w:rsidRPr="009F041D" w:rsidRDefault="008C12B3" w:rsidP="008C12B3">
      <w:pPr>
        <w:shd w:val="clear" w:color="auto" w:fill="FFFFFF"/>
        <w:spacing w:line="360" w:lineRule="auto"/>
        <w:ind w:firstLine="567"/>
        <w:jc w:val="both"/>
        <w:rPr>
          <w:rFonts w:eastAsiaTheme="minorHAnsi"/>
          <w:color w:val="000000"/>
          <w:sz w:val="28"/>
          <w:szCs w:val="28"/>
        </w:rPr>
      </w:pPr>
      <w:r w:rsidRPr="009F041D">
        <w:rPr>
          <w:b/>
          <w:sz w:val="28"/>
          <w:szCs w:val="28"/>
        </w:rPr>
        <w:t xml:space="preserve">Тема 1. </w:t>
      </w:r>
      <w:r>
        <w:rPr>
          <w:b/>
          <w:sz w:val="28"/>
          <w:szCs w:val="28"/>
        </w:rPr>
        <w:t>Техническ</w:t>
      </w:r>
      <w:r w:rsidRPr="009F041D">
        <w:rPr>
          <w:b/>
          <w:sz w:val="28"/>
          <w:szCs w:val="28"/>
        </w:rPr>
        <w:t>о</w:t>
      </w:r>
      <w:r>
        <w:rPr>
          <w:b/>
          <w:sz w:val="28"/>
          <w:szCs w:val="28"/>
        </w:rPr>
        <w:t>е</w:t>
      </w:r>
      <w:r w:rsidRPr="009F041D">
        <w:rPr>
          <w:b/>
          <w:sz w:val="28"/>
          <w:szCs w:val="28"/>
        </w:rPr>
        <w:t xml:space="preserve"> регулировани</w:t>
      </w:r>
      <w:r>
        <w:rPr>
          <w:b/>
          <w:sz w:val="28"/>
          <w:szCs w:val="28"/>
        </w:rPr>
        <w:t>е</w:t>
      </w:r>
      <w:r w:rsidRPr="009F041D">
        <w:rPr>
          <w:b/>
          <w:sz w:val="28"/>
          <w:szCs w:val="28"/>
        </w:rPr>
        <w:t xml:space="preserve"> строительной деятельности</w:t>
      </w:r>
      <w:r w:rsidR="00297346">
        <w:rPr>
          <w:b/>
          <w:sz w:val="28"/>
          <w:szCs w:val="28"/>
        </w:rPr>
        <w:t xml:space="preserve"> в Российской Федерации</w:t>
      </w:r>
      <w:r w:rsidRPr="009F041D">
        <w:rPr>
          <w:b/>
          <w:sz w:val="28"/>
          <w:szCs w:val="28"/>
        </w:rPr>
        <w:t xml:space="preserve"> (2/0 час.)</w:t>
      </w:r>
    </w:p>
    <w:p w:rsidR="008C12B3" w:rsidRPr="009F041D" w:rsidRDefault="00C373DC" w:rsidP="008C12B3">
      <w:pPr>
        <w:shd w:val="clear" w:color="auto" w:fill="FFFFFF"/>
        <w:spacing w:line="360" w:lineRule="auto"/>
        <w:ind w:firstLine="567"/>
        <w:jc w:val="both"/>
        <w:rPr>
          <w:color w:val="000000"/>
          <w:sz w:val="28"/>
          <w:szCs w:val="28"/>
        </w:rPr>
      </w:pPr>
      <w:r w:rsidRPr="009F041D">
        <w:rPr>
          <w:rFonts w:eastAsiaTheme="minorHAnsi"/>
          <w:color w:val="000000"/>
          <w:sz w:val="28"/>
          <w:szCs w:val="28"/>
        </w:rPr>
        <w:t xml:space="preserve">Законодательное и нормативно-правовое обеспечение строительства, государственное регулирование, государственный контроль и надзор в области строительной деятельности, инвестиционная деятельность в строительстве, субъекты строительной деятельности, организация выполнения общестроительных работ, объекты строительства, договоры в сфере строительной деятельности, менеджмент качества в строительстве. </w:t>
      </w:r>
      <w:r w:rsidR="008C12B3" w:rsidRPr="009F041D">
        <w:rPr>
          <w:rFonts w:eastAsiaTheme="minorHAnsi"/>
          <w:color w:val="000000"/>
          <w:sz w:val="28"/>
          <w:szCs w:val="28"/>
        </w:rPr>
        <w:t xml:space="preserve">Техническое регулирование в РФ (закон № 184-ФЗ). Структура государственного регулирования в строительстве. </w:t>
      </w:r>
      <w:r w:rsidR="00EB6346" w:rsidRPr="00EB6346">
        <w:rPr>
          <w:rFonts w:eastAsiaTheme="minorHAnsi"/>
          <w:color w:val="000000"/>
          <w:sz w:val="28"/>
          <w:szCs w:val="28"/>
        </w:rPr>
        <w:t>Структура документов технического регулирования, технических регламентов и стандартов. </w:t>
      </w:r>
      <w:r w:rsidRPr="009F041D">
        <w:rPr>
          <w:rFonts w:eastAsiaTheme="minorHAnsi"/>
          <w:color w:val="000000"/>
          <w:sz w:val="28"/>
          <w:szCs w:val="28"/>
        </w:rPr>
        <w:t xml:space="preserve">Система нормативов в строительстве. </w:t>
      </w:r>
      <w:r w:rsidR="00EE2452">
        <w:rPr>
          <w:rFonts w:eastAsiaTheme="minorHAnsi"/>
          <w:color w:val="000000"/>
          <w:sz w:val="28"/>
          <w:szCs w:val="28"/>
        </w:rPr>
        <w:t>Допуск СРО</w:t>
      </w:r>
      <w:r>
        <w:rPr>
          <w:rFonts w:eastAsiaTheme="minorHAnsi"/>
          <w:color w:val="000000"/>
          <w:sz w:val="28"/>
          <w:szCs w:val="28"/>
        </w:rPr>
        <w:t xml:space="preserve"> к проектным работам</w:t>
      </w:r>
      <w:r w:rsidR="00EE2452">
        <w:rPr>
          <w:rFonts w:eastAsiaTheme="minorHAnsi"/>
          <w:color w:val="000000"/>
          <w:sz w:val="28"/>
          <w:szCs w:val="28"/>
        </w:rPr>
        <w:t>.</w:t>
      </w:r>
    </w:p>
    <w:p w:rsidR="008C12B3" w:rsidRPr="009F041D" w:rsidRDefault="008C12B3" w:rsidP="008C12B3">
      <w:pPr>
        <w:pStyle w:val="Default"/>
        <w:spacing w:line="360" w:lineRule="auto"/>
        <w:ind w:firstLine="567"/>
        <w:jc w:val="both"/>
        <w:rPr>
          <w:b/>
          <w:sz w:val="28"/>
          <w:szCs w:val="28"/>
        </w:rPr>
      </w:pPr>
      <w:r w:rsidRPr="009F041D">
        <w:rPr>
          <w:b/>
          <w:sz w:val="28"/>
          <w:szCs w:val="28"/>
        </w:rPr>
        <w:t xml:space="preserve">Тема 2. </w:t>
      </w:r>
      <w:r w:rsidR="00297346">
        <w:rPr>
          <w:b/>
          <w:sz w:val="28"/>
          <w:szCs w:val="28"/>
        </w:rPr>
        <w:t>Правовая база</w:t>
      </w:r>
      <w:r>
        <w:rPr>
          <w:b/>
          <w:sz w:val="28"/>
          <w:szCs w:val="28"/>
        </w:rPr>
        <w:t xml:space="preserve"> проектировани</w:t>
      </w:r>
      <w:r w:rsidR="00297346">
        <w:rPr>
          <w:b/>
          <w:sz w:val="28"/>
          <w:szCs w:val="28"/>
        </w:rPr>
        <w:t>я морских гидротехнических сооружений и сооружений водного транспорта</w:t>
      </w:r>
      <w:r>
        <w:rPr>
          <w:b/>
          <w:sz w:val="28"/>
          <w:szCs w:val="28"/>
        </w:rPr>
        <w:t xml:space="preserve"> </w:t>
      </w:r>
      <w:r w:rsidRPr="009F041D">
        <w:rPr>
          <w:b/>
          <w:sz w:val="28"/>
          <w:szCs w:val="28"/>
        </w:rPr>
        <w:t>(2/0 час.)</w:t>
      </w:r>
    </w:p>
    <w:p w:rsidR="008C12B3" w:rsidRPr="009F041D" w:rsidRDefault="008C12B3" w:rsidP="008C12B3">
      <w:pPr>
        <w:pStyle w:val="Default"/>
        <w:spacing w:line="360" w:lineRule="auto"/>
        <w:ind w:firstLine="567"/>
        <w:jc w:val="both"/>
        <w:rPr>
          <w:sz w:val="28"/>
          <w:szCs w:val="28"/>
        </w:rPr>
      </w:pPr>
      <w:r w:rsidRPr="009F041D">
        <w:rPr>
          <w:sz w:val="28"/>
          <w:szCs w:val="28"/>
        </w:rPr>
        <w:t xml:space="preserve">Основные положения </w:t>
      </w:r>
      <w:r w:rsidR="00C373DC">
        <w:rPr>
          <w:sz w:val="28"/>
          <w:szCs w:val="28"/>
        </w:rPr>
        <w:t xml:space="preserve">Гражданского и </w:t>
      </w:r>
      <w:r w:rsidRPr="009F041D">
        <w:rPr>
          <w:sz w:val="28"/>
          <w:szCs w:val="28"/>
        </w:rPr>
        <w:t xml:space="preserve">Градостроительного кодекса РФ. Разрешительная документация, обязанности участников строительства, системы контроля и надзор в строительстве. Задачи государственных органов управления и органов местного самоуправления при оформлении и согласовании разрешительной документации на строительство и реконструкцию объектов капитального строительства. Организация взаимодействия застройщика с государственными органами управления и органами местного самоуправления при получении разрешительной документации на строительство и реконструкцию объектов капитального строительства. </w:t>
      </w:r>
      <w:r w:rsidR="00C373DC">
        <w:rPr>
          <w:rFonts w:eastAsiaTheme="minorHAnsi"/>
          <w:sz w:val="28"/>
          <w:szCs w:val="28"/>
        </w:rPr>
        <w:t>Технические регламенты для проектирования гидротехнических соору</w:t>
      </w:r>
      <w:r w:rsidR="00C373DC">
        <w:rPr>
          <w:rFonts w:eastAsiaTheme="minorHAnsi"/>
          <w:sz w:val="28"/>
          <w:szCs w:val="28"/>
        </w:rPr>
        <w:lastRenderedPageBreak/>
        <w:t xml:space="preserve">жений. </w:t>
      </w:r>
      <w:r w:rsidRPr="009F041D">
        <w:rPr>
          <w:sz w:val="28"/>
          <w:szCs w:val="28"/>
        </w:rPr>
        <w:t>Техническ</w:t>
      </w:r>
      <w:r w:rsidR="00297346">
        <w:rPr>
          <w:sz w:val="28"/>
          <w:szCs w:val="28"/>
        </w:rPr>
        <w:t>ий</w:t>
      </w:r>
      <w:r w:rsidRPr="009F041D">
        <w:rPr>
          <w:sz w:val="28"/>
          <w:szCs w:val="28"/>
        </w:rPr>
        <w:t xml:space="preserve"> регламент о безопасности </w:t>
      </w:r>
      <w:r w:rsidR="00297346">
        <w:rPr>
          <w:sz w:val="28"/>
          <w:szCs w:val="28"/>
        </w:rPr>
        <w:t>гидротехнических сооружений</w:t>
      </w:r>
      <w:r w:rsidRPr="009F041D">
        <w:rPr>
          <w:sz w:val="28"/>
          <w:szCs w:val="28"/>
        </w:rPr>
        <w:t xml:space="preserve"> (закон № 384-ФЗ). </w:t>
      </w:r>
      <w:r w:rsidR="00297346">
        <w:rPr>
          <w:sz w:val="28"/>
          <w:szCs w:val="28"/>
        </w:rPr>
        <w:t>Нормы по декларации безопасности причалов, морских и речных портов, воднотранспортных сооружений. Нормы по проектированию сооружений континентального шельфа.</w:t>
      </w:r>
    </w:p>
    <w:p w:rsidR="008C12B3" w:rsidRPr="009F041D" w:rsidRDefault="008C12B3" w:rsidP="008C12B3">
      <w:pPr>
        <w:pStyle w:val="Default"/>
        <w:spacing w:line="360" w:lineRule="auto"/>
        <w:ind w:firstLine="567"/>
        <w:jc w:val="both"/>
        <w:rPr>
          <w:b/>
          <w:sz w:val="28"/>
          <w:szCs w:val="28"/>
        </w:rPr>
      </w:pPr>
      <w:r w:rsidRPr="009F041D">
        <w:rPr>
          <w:b/>
          <w:sz w:val="28"/>
          <w:szCs w:val="28"/>
        </w:rPr>
        <w:t xml:space="preserve">Тема </w:t>
      </w:r>
      <w:r w:rsidR="00160E05">
        <w:rPr>
          <w:b/>
          <w:sz w:val="28"/>
          <w:szCs w:val="28"/>
        </w:rPr>
        <w:t>3</w:t>
      </w:r>
      <w:r w:rsidRPr="009F041D">
        <w:rPr>
          <w:b/>
          <w:sz w:val="28"/>
          <w:szCs w:val="28"/>
        </w:rPr>
        <w:t xml:space="preserve">. </w:t>
      </w:r>
      <w:r w:rsidR="000309E0">
        <w:rPr>
          <w:b/>
          <w:sz w:val="28"/>
          <w:szCs w:val="28"/>
        </w:rPr>
        <w:t>Нормы по р</w:t>
      </w:r>
      <w:r>
        <w:rPr>
          <w:b/>
          <w:sz w:val="28"/>
          <w:szCs w:val="28"/>
        </w:rPr>
        <w:t>егулировани</w:t>
      </w:r>
      <w:r w:rsidR="000309E0">
        <w:rPr>
          <w:b/>
          <w:sz w:val="28"/>
          <w:szCs w:val="28"/>
        </w:rPr>
        <w:t>ю</w:t>
      </w:r>
      <w:r>
        <w:rPr>
          <w:b/>
          <w:sz w:val="28"/>
          <w:szCs w:val="28"/>
        </w:rPr>
        <w:t xml:space="preserve"> д</w:t>
      </w:r>
      <w:r w:rsidRPr="009F041D">
        <w:rPr>
          <w:b/>
          <w:bCs/>
          <w:sz w:val="28"/>
          <w:szCs w:val="28"/>
        </w:rPr>
        <w:t>оговор</w:t>
      </w:r>
      <w:r>
        <w:rPr>
          <w:b/>
          <w:bCs/>
          <w:sz w:val="28"/>
          <w:szCs w:val="28"/>
        </w:rPr>
        <w:t>ов</w:t>
      </w:r>
      <w:r w:rsidRPr="009F041D">
        <w:rPr>
          <w:b/>
          <w:bCs/>
          <w:sz w:val="28"/>
          <w:szCs w:val="28"/>
        </w:rPr>
        <w:t xml:space="preserve"> на разработку проектной документации</w:t>
      </w:r>
      <w:r w:rsidR="000309E0">
        <w:rPr>
          <w:b/>
          <w:bCs/>
          <w:sz w:val="28"/>
          <w:szCs w:val="28"/>
        </w:rPr>
        <w:t>,</w:t>
      </w:r>
      <w:r w:rsidRPr="009F041D">
        <w:rPr>
          <w:b/>
          <w:sz w:val="28"/>
          <w:szCs w:val="28"/>
        </w:rPr>
        <w:t xml:space="preserve"> </w:t>
      </w:r>
      <w:r w:rsidR="000309E0" w:rsidRPr="009F041D">
        <w:rPr>
          <w:b/>
          <w:sz w:val="28"/>
          <w:szCs w:val="28"/>
        </w:rPr>
        <w:t>приемке-передаче</w:t>
      </w:r>
      <w:r w:rsidR="000309E0">
        <w:rPr>
          <w:b/>
          <w:sz w:val="28"/>
          <w:szCs w:val="28"/>
        </w:rPr>
        <w:t xml:space="preserve"> проектно-сметной и изыскательской документации</w:t>
      </w:r>
      <w:r w:rsidR="000309E0" w:rsidRPr="009F041D">
        <w:rPr>
          <w:b/>
          <w:sz w:val="28"/>
          <w:szCs w:val="28"/>
        </w:rPr>
        <w:t xml:space="preserve"> </w:t>
      </w:r>
      <w:r w:rsidRPr="009F041D">
        <w:rPr>
          <w:b/>
          <w:sz w:val="28"/>
          <w:szCs w:val="28"/>
        </w:rPr>
        <w:t>(2/0 час.)</w:t>
      </w:r>
    </w:p>
    <w:p w:rsidR="000309E0" w:rsidRPr="009F041D" w:rsidRDefault="008C12B3" w:rsidP="000309E0">
      <w:pPr>
        <w:shd w:val="clear" w:color="auto" w:fill="FFFFFF"/>
        <w:spacing w:line="360" w:lineRule="auto"/>
        <w:ind w:firstLine="567"/>
        <w:jc w:val="both"/>
        <w:rPr>
          <w:color w:val="000000"/>
          <w:sz w:val="28"/>
          <w:szCs w:val="28"/>
        </w:rPr>
      </w:pPr>
      <w:r w:rsidRPr="009F041D">
        <w:rPr>
          <w:color w:val="000000"/>
          <w:sz w:val="28"/>
          <w:szCs w:val="28"/>
        </w:rPr>
        <w:t xml:space="preserve">Место договора на разработку проектной документации в системе гражданско-правовых договоров. Существенные условия договора подряда на разработку проектной документации. Последствия отсутствия существенных условий договора, способы их преодоления. Права и обязанности сторон по договору. Ответственность сторон по договору. Правовые аспекты прохождения экспертизы проектных работ. </w:t>
      </w:r>
      <w:r w:rsidR="000309E0" w:rsidRPr="009F041D">
        <w:rPr>
          <w:color w:val="000000"/>
          <w:sz w:val="28"/>
          <w:szCs w:val="28"/>
        </w:rPr>
        <w:t>Порядок приема-передачи выполненных проектных работ. Анализ наиболее сложных аспектов приема-передачи выполненных работ. Авторские права на разработанную техническую документацию в соответствии с договором подряда на разработку проектной документации. Содержание и защита. Порядок и условия изменения и расторжения договора подряда на разработку проектной документации.</w:t>
      </w:r>
    </w:p>
    <w:p w:rsidR="00160E05" w:rsidRPr="009F041D" w:rsidRDefault="00160E05" w:rsidP="00160E05">
      <w:pPr>
        <w:pStyle w:val="Default"/>
        <w:spacing w:line="360" w:lineRule="auto"/>
        <w:ind w:firstLine="567"/>
        <w:jc w:val="both"/>
        <w:rPr>
          <w:b/>
          <w:sz w:val="28"/>
          <w:szCs w:val="28"/>
        </w:rPr>
      </w:pPr>
      <w:r w:rsidRPr="009F041D">
        <w:rPr>
          <w:b/>
          <w:sz w:val="28"/>
          <w:szCs w:val="28"/>
        </w:rPr>
        <w:t xml:space="preserve">Тема </w:t>
      </w:r>
      <w:r>
        <w:rPr>
          <w:b/>
          <w:sz w:val="28"/>
          <w:szCs w:val="28"/>
        </w:rPr>
        <w:t>4</w:t>
      </w:r>
      <w:r w:rsidRPr="009F041D">
        <w:rPr>
          <w:b/>
          <w:sz w:val="28"/>
          <w:szCs w:val="28"/>
        </w:rPr>
        <w:t xml:space="preserve">. </w:t>
      </w:r>
      <w:r>
        <w:rPr>
          <w:b/>
          <w:sz w:val="28"/>
          <w:szCs w:val="28"/>
        </w:rPr>
        <w:t>Техническое н</w:t>
      </w:r>
      <w:r w:rsidRPr="009F041D">
        <w:rPr>
          <w:b/>
          <w:sz w:val="28"/>
          <w:szCs w:val="28"/>
        </w:rPr>
        <w:t xml:space="preserve">ормирования </w:t>
      </w:r>
      <w:r>
        <w:rPr>
          <w:b/>
          <w:sz w:val="28"/>
          <w:szCs w:val="28"/>
        </w:rPr>
        <w:t xml:space="preserve">и сметные нормы в строительстве </w:t>
      </w:r>
      <w:r w:rsidRPr="009F041D">
        <w:rPr>
          <w:b/>
          <w:sz w:val="28"/>
          <w:szCs w:val="28"/>
        </w:rPr>
        <w:t>(2/0 час.)</w:t>
      </w:r>
    </w:p>
    <w:p w:rsidR="00160E05" w:rsidRPr="009F041D" w:rsidRDefault="00160E05" w:rsidP="00160E05">
      <w:pPr>
        <w:shd w:val="clear" w:color="auto" w:fill="FFFFFF"/>
        <w:spacing w:line="360" w:lineRule="auto"/>
        <w:ind w:firstLine="567"/>
        <w:jc w:val="both"/>
        <w:outlineLvl w:val="3"/>
        <w:rPr>
          <w:sz w:val="28"/>
          <w:szCs w:val="28"/>
        </w:rPr>
      </w:pPr>
      <w:r w:rsidRPr="009F041D">
        <w:rPr>
          <w:sz w:val="28"/>
          <w:szCs w:val="28"/>
        </w:rPr>
        <w:t xml:space="preserve">Принципы проектирования технических и тарифных норм в строительстве. Структура цены на строительную продукцию. Возможности корректировки затрат строительства за счет применения технических норм. </w:t>
      </w:r>
      <w:r w:rsidRPr="009F041D">
        <w:rPr>
          <w:bCs/>
          <w:color w:val="000000"/>
          <w:sz w:val="28"/>
          <w:szCs w:val="28"/>
        </w:rPr>
        <w:t xml:space="preserve">Переход на государственные стоимостные нормативы. Расчет базовой цены проектных работ. </w:t>
      </w:r>
      <w:r w:rsidRPr="009F041D">
        <w:rPr>
          <w:color w:val="000000"/>
          <w:sz w:val="28"/>
          <w:szCs w:val="28"/>
        </w:rPr>
        <w:t>Стоимость экспертизы проектных работ и авторского надзора за строительством. Используемые ценовые документы и методические рекомендации по их применению.</w:t>
      </w:r>
    </w:p>
    <w:p w:rsidR="008C12B3" w:rsidRDefault="008C12B3" w:rsidP="008C12B3">
      <w:pPr>
        <w:pStyle w:val="Default"/>
        <w:spacing w:line="360" w:lineRule="auto"/>
        <w:ind w:firstLine="567"/>
        <w:jc w:val="both"/>
        <w:rPr>
          <w:b/>
          <w:sz w:val="28"/>
          <w:szCs w:val="28"/>
        </w:rPr>
      </w:pPr>
      <w:r w:rsidRPr="009F041D">
        <w:rPr>
          <w:b/>
          <w:sz w:val="28"/>
          <w:szCs w:val="28"/>
        </w:rPr>
        <w:t xml:space="preserve">Тема 5. </w:t>
      </w:r>
      <w:r w:rsidR="00297346">
        <w:rPr>
          <w:b/>
          <w:sz w:val="28"/>
          <w:szCs w:val="28"/>
        </w:rPr>
        <w:t>СП, СНиП</w:t>
      </w:r>
      <w:r w:rsidR="00EE2452">
        <w:rPr>
          <w:b/>
          <w:sz w:val="28"/>
          <w:szCs w:val="28"/>
        </w:rPr>
        <w:t xml:space="preserve"> и </w:t>
      </w:r>
      <w:r w:rsidR="0038493D">
        <w:rPr>
          <w:b/>
          <w:sz w:val="28"/>
          <w:szCs w:val="28"/>
        </w:rPr>
        <w:t xml:space="preserve">СТУ </w:t>
      </w:r>
      <w:r w:rsidRPr="009F041D">
        <w:rPr>
          <w:b/>
          <w:sz w:val="28"/>
          <w:szCs w:val="28"/>
        </w:rPr>
        <w:t>(2/0 час.)</w:t>
      </w:r>
    </w:p>
    <w:p w:rsidR="000309E0" w:rsidRPr="005F4BD7" w:rsidRDefault="005F4BD7" w:rsidP="005F4BD7">
      <w:pPr>
        <w:pStyle w:val="Default"/>
        <w:spacing w:line="360" w:lineRule="auto"/>
        <w:ind w:firstLine="567"/>
        <w:jc w:val="both"/>
        <w:rPr>
          <w:sz w:val="28"/>
          <w:szCs w:val="28"/>
        </w:rPr>
      </w:pPr>
      <w:r w:rsidRPr="005F4BD7">
        <w:rPr>
          <w:sz w:val="28"/>
          <w:szCs w:val="28"/>
        </w:rPr>
        <w:t>Анализ основных положений в части проектирования гидротехнических сооружений, изложенных в СП, СНиП и СТУ. Состав и структура СТУ.</w:t>
      </w:r>
    </w:p>
    <w:p w:rsidR="008C12B3" w:rsidRDefault="008C12B3" w:rsidP="008C12B3">
      <w:pPr>
        <w:pStyle w:val="Default"/>
        <w:spacing w:line="360" w:lineRule="auto"/>
        <w:ind w:firstLine="567"/>
        <w:jc w:val="both"/>
        <w:rPr>
          <w:b/>
          <w:sz w:val="28"/>
          <w:szCs w:val="28"/>
        </w:rPr>
      </w:pPr>
      <w:r w:rsidRPr="009F041D">
        <w:rPr>
          <w:b/>
          <w:sz w:val="28"/>
          <w:szCs w:val="28"/>
        </w:rPr>
        <w:t xml:space="preserve">Тема 6. </w:t>
      </w:r>
      <w:r w:rsidR="00385EA4">
        <w:rPr>
          <w:b/>
          <w:sz w:val="28"/>
          <w:szCs w:val="28"/>
        </w:rPr>
        <w:t>Р</w:t>
      </w:r>
      <w:r w:rsidR="00297346">
        <w:rPr>
          <w:b/>
          <w:sz w:val="28"/>
          <w:szCs w:val="28"/>
        </w:rPr>
        <w:t>оссийски</w:t>
      </w:r>
      <w:r w:rsidR="00385EA4">
        <w:rPr>
          <w:b/>
          <w:sz w:val="28"/>
          <w:szCs w:val="28"/>
        </w:rPr>
        <w:t>е</w:t>
      </w:r>
      <w:r w:rsidR="00297346">
        <w:rPr>
          <w:b/>
          <w:sz w:val="28"/>
          <w:szCs w:val="28"/>
        </w:rPr>
        <w:t xml:space="preserve"> и национальны</w:t>
      </w:r>
      <w:r w:rsidR="00385EA4">
        <w:rPr>
          <w:b/>
          <w:sz w:val="28"/>
          <w:szCs w:val="28"/>
        </w:rPr>
        <w:t>е</w:t>
      </w:r>
      <w:r w:rsidR="00297346">
        <w:rPr>
          <w:b/>
          <w:sz w:val="28"/>
          <w:szCs w:val="28"/>
        </w:rPr>
        <w:t xml:space="preserve"> ГОСТ, </w:t>
      </w:r>
      <w:r w:rsidR="00EE2452">
        <w:rPr>
          <w:b/>
          <w:sz w:val="28"/>
          <w:szCs w:val="28"/>
        </w:rPr>
        <w:t xml:space="preserve">ТУ, </w:t>
      </w:r>
      <w:r w:rsidR="00297346">
        <w:rPr>
          <w:b/>
          <w:sz w:val="28"/>
          <w:szCs w:val="28"/>
        </w:rPr>
        <w:t>СТО, руковод</w:t>
      </w:r>
      <w:r w:rsidR="0038493D">
        <w:rPr>
          <w:b/>
          <w:sz w:val="28"/>
          <w:szCs w:val="28"/>
        </w:rPr>
        <w:t>ящи</w:t>
      </w:r>
      <w:r w:rsidR="00385EA4">
        <w:rPr>
          <w:b/>
          <w:sz w:val="28"/>
          <w:szCs w:val="28"/>
        </w:rPr>
        <w:t>е</w:t>
      </w:r>
      <w:r w:rsidR="0038493D">
        <w:rPr>
          <w:b/>
          <w:sz w:val="28"/>
          <w:szCs w:val="28"/>
        </w:rPr>
        <w:t xml:space="preserve"> документ</w:t>
      </w:r>
      <w:r w:rsidR="00385EA4">
        <w:rPr>
          <w:b/>
          <w:sz w:val="28"/>
          <w:szCs w:val="28"/>
        </w:rPr>
        <w:t>ы</w:t>
      </w:r>
      <w:r w:rsidR="0038493D">
        <w:rPr>
          <w:b/>
          <w:sz w:val="28"/>
          <w:szCs w:val="28"/>
        </w:rPr>
        <w:t xml:space="preserve"> Минморфлота СССР и </w:t>
      </w:r>
      <w:r w:rsidR="00385EA4">
        <w:rPr>
          <w:b/>
          <w:sz w:val="28"/>
          <w:szCs w:val="28"/>
        </w:rPr>
        <w:t xml:space="preserve">нормы </w:t>
      </w:r>
      <w:r w:rsidR="00C373DC">
        <w:rPr>
          <w:b/>
          <w:sz w:val="28"/>
          <w:szCs w:val="28"/>
        </w:rPr>
        <w:t>А</w:t>
      </w:r>
      <w:r w:rsidR="00C373DC" w:rsidRPr="00C373DC">
        <w:rPr>
          <w:b/>
          <w:sz w:val="28"/>
          <w:szCs w:val="28"/>
        </w:rPr>
        <w:t>ссоциаци</w:t>
      </w:r>
      <w:r w:rsidR="00385EA4">
        <w:rPr>
          <w:b/>
          <w:sz w:val="28"/>
          <w:szCs w:val="28"/>
        </w:rPr>
        <w:t>и</w:t>
      </w:r>
      <w:r w:rsidR="00C373DC" w:rsidRPr="00C373DC">
        <w:rPr>
          <w:b/>
          <w:sz w:val="28"/>
          <w:szCs w:val="28"/>
        </w:rPr>
        <w:t xml:space="preserve"> «Национальное объединение строителей»</w:t>
      </w:r>
      <w:r w:rsidR="00C373DC">
        <w:rPr>
          <w:b/>
          <w:sz w:val="28"/>
          <w:szCs w:val="28"/>
        </w:rPr>
        <w:t xml:space="preserve">) </w:t>
      </w:r>
      <w:r w:rsidRPr="009F041D">
        <w:rPr>
          <w:b/>
          <w:sz w:val="28"/>
          <w:szCs w:val="28"/>
        </w:rPr>
        <w:t>(2/0 час.)</w:t>
      </w:r>
    </w:p>
    <w:p w:rsidR="005F4BD7" w:rsidRPr="005F4BD7" w:rsidRDefault="005F4BD7" w:rsidP="005F4BD7">
      <w:pPr>
        <w:pStyle w:val="Default"/>
        <w:spacing w:line="360" w:lineRule="auto"/>
        <w:ind w:firstLine="567"/>
        <w:jc w:val="both"/>
        <w:rPr>
          <w:sz w:val="28"/>
          <w:szCs w:val="28"/>
        </w:rPr>
      </w:pPr>
      <w:r w:rsidRPr="005F4BD7">
        <w:rPr>
          <w:sz w:val="28"/>
          <w:szCs w:val="28"/>
        </w:rPr>
        <w:lastRenderedPageBreak/>
        <w:t>Анализ основных положений в части проектирования гидротехнических сооружений, изложенных в российских и национальных ГОСТ, технических условиях (ТУ), стандартах организаций (СТО), руководящих документы (РД) Минморфлота и нормах «НОСТРО» (Ассоциации «Национальное объединение строителей»).</w:t>
      </w:r>
    </w:p>
    <w:p w:rsidR="008C12B3" w:rsidRDefault="008C12B3" w:rsidP="008C12B3">
      <w:pPr>
        <w:pStyle w:val="Default"/>
        <w:spacing w:line="360" w:lineRule="auto"/>
        <w:ind w:firstLine="567"/>
        <w:jc w:val="both"/>
        <w:rPr>
          <w:b/>
          <w:sz w:val="28"/>
          <w:szCs w:val="28"/>
        </w:rPr>
      </w:pPr>
      <w:r w:rsidRPr="009F041D">
        <w:rPr>
          <w:b/>
          <w:sz w:val="28"/>
          <w:szCs w:val="28"/>
        </w:rPr>
        <w:t xml:space="preserve">Тема 7. Нормы </w:t>
      </w:r>
      <w:r w:rsidRPr="009F041D">
        <w:rPr>
          <w:b/>
          <w:iCs/>
          <w:sz w:val="28"/>
          <w:szCs w:val="28"/>
        </w:rPr>
        <w:t xml:space="preserve">по </w:t>
      </w:r>
      <w:r w:rsidR="000309E0" w:rsidRPr="009F041D">
        <w:rPr>
          <w:b/>
          <w:iCs/>
          <w:sz w:val="28"/>
          <w:szCs w:val="28"/>
        </w:rPr>
        <w:t>противопожарн</w:t>
      </w:r>
      <w:r w:rsidRPr="009F041D">
        <w:rPr>
          <w:b/>
          <w:iCs/>
          <w:sz w:val="28"/>
          <w:szCs w:val="28"/>
        </w:rPr>
        <w:t>о</w:t>
      </w:r>
      <w:r w:rsidR="000309E0">
        <w:rPr>
          <w:b/>
          <w:iCs/>
          <w:sz w:val="28"/>
          <w:szCs w:val="28"/>
        </w:rPr>
        <w:t xml:space="preserve">й </w:t>
      </w:r>
      <w:r w:rsidRPr="009F041D">
        <w:rPr>
          <w:b/>
          <w:iCs/>
          <w:sz w:val="28"/>
          <w:szCs w:val="28"/>
        </w:rPr>
        <w:t>бе</w:t>
      </w:r>
      <w:r w:rsidR="000309E0">
        <w:rPr>
          <w:b/>
          <w:iCs/>
          <w:sz w:val="28"/>
          <w:szCs w:val="28"/>
        </w:rPr>
        <w:t xml:space="preserve">зопасности, </w:t>
      </w:r>
      <w:r w:rsidR="000309E0">
        <w:rPr>
          <w:b/>
          <w:sz w:val="28"/>
          <w:szCs w:val="28"/>
        </w:rPr>
        <w:t>технике безопасности и</w:t>
      </w:r>
      <w:r w:rsidR="000309E0" w:rsidRPr="009F041D">
        <w:rPr>
          <w:b/>
          <w:sz w:val="28"/>
          <w:szCs w:val="28"/>
        </w:rPr>
        <w:t xml:space="preserve"> охран</w:t>
      </w:r>
      <w:r w:rsidR="000309E0">
        <w:rPr>
          <w:b/>
          <w:sz w:val="28"/>
          <w:szCs w:val="28"/>
        </w:rPr>
        <w:t>е</w:t>
      </w:r>
      <w:r w:rsidR="000309E0" w:rsidRPr="009F041D">
        <w:rPr>
          <w:b/>
          <w:sz w:val="28"/>
          <w:szCs w:val="28"/>
        </w:rPr>
        <w:t xml:space="preserve"> труда</w:t>
      </w:r>
      <w:r w:rsidR="00EE5C21">
        <w:rPr>
          <w:b/>
          <w:sz w:val="28"/>
          <w:szCs w:val="28"/>
        </w:rPr>
        <w:t xml:space="preserve">. Нормы Морского Регистра по </w:t>
      </w:r>
      <w:r w:rsidR="000008EB">
        <w:rPr>
          <w:b/>
          <w:sz w:val="28"/>
          <w:szCs w:val="28"/>
        </w:rPr>
        <w:t>анализу</w:t>
      </w:r>
      <w:r w:rsidR="00EE5C21">
        <w:rPr>
          <w:b/>
          <w:sz w:val="28"/>
          <w:szCs w:val="28"/>
        </w:rPr>
        <w:t xml:space="preserve"> рисков морских буровых установок</w:t>
      </w:r>
      <w:r w:rsidR="000309E0">
        <w:rPr>
          <w:b/>
          <w:sz w:val="28"/>
          <w:szCs w:val="28"/>
        </w:rPr>
        <w:t xml:space="preserve"> </w:t>
      </w:r>
      <w:r w:rsidRPr="009F041D">
        <w:rPr>
          <w:b/>
          <w:sz w:val="28"/>
          <w:szCs w:val="28"/>
        </w:rPr>
        <w:t>(2/0 час.)</w:t>
      </w:r>
    </w:p>
    <w:p w:rsidR="000309E0" w:rsidRPr="00385EA4" w:rsidRDefault="00385EA4" w:rsidP="00385EA4">
      <w:pPr>
        <w:pStyle w:val="Default"/>
        <w:spacing w:line="360" w:lineRule="auto"/>
        <w:ind w:firstLine="567"/>
        <w:jc w:val="both"/>
        <w:rPr>
          <w:sz w:val="28"/>
          <w:szCs w:val="28"/>
        </w:rPr>
      </w:pPr>
      <w:r w:rsidRPr="00385EA4">
        <w:rPr>
          <w:sz w:val="28"/>
          <w:szCs w:val="28"/>
        </w:rPr>
        <w:t xml:space="preserve">Нормы </w:t>
      </w:r>
      <w:r w:rsidRPr="00385EA4">
        <w:rPr>
          <w:iCs/>
          <w:sz w:val="28"/>
          <w:szCs w:val="28"/>
        </w:rPr>
        <w:t xml:space="preserve">по противопожарной безопасности, </w:t>
      </w:r>
      <w:r w:rsidRPr="00385EA4">
        <w:rPr>
          <w:sz w:val="28"/>
          <w:szCs w:val="28"/>
        </w:rPr>
        <w:t xml:space="preserve">технике безопасности и охране труда. </w:t>
      </w:r>
      <w:r w:rsidR="000309E0" w:rsidRPr="00385EA4">
        <w:rPr>
          <w:sz w:val="28"/>
          <w:szCs w:val="28"/>
        </w:rPr>
        <w:t xml:space="preserve">Принципы организации безопасности производства </w:t>
      </w:r>
      <w:r w:rsidRPr="00385EA4">
        <w:rPr>
          <w:sz w:val="28"/>
          <w:szCs w:val="28"/>
        </w:rPr>
        <w:t xml:space="preserve">гидротехнических </w:t>
      </w:r>
      <w:r w:rsidR="000309E0" w:rsidRPr="00385EA4">
        <w:rPr>
          <w:sz w:val="28"/>
          <w:szCs w:val="28"/>
        </w:rPr>
        <w:t>работ</w:t>
      </w:r>
      <w:r w:rsidRPr="00385EA4">
        <w:rPr>
          <w:sz w:val="28"/>
          <w:szCs w:val="28"/>
        </w:rPr>
        <w:t>,</w:t>
      </w:r>
      <w:r w:rsidR="000309E0" w:rsidRPr="00385EA4">
        <w:rPr>
          <w:sz w:val="28"/>
          <w:szCs w:val="28"/>
        </w:rPr>
        <w:t xml:space="preserve"> </w:t>
      </w:r>
      <w:r w:rsidRPr="00385EA4">
        <w:rPr>
          <w:sz w:val="28"/>
          <w:szCs w:val="28"/>
        </w:rPr>
        <w:t xml:space="preserve">работ с опасными машинами и механизмами, включая </w:t>
      </w:r>
      <w:r w:rsidR="000309E0" w:rsidRPr="00385EA4">
        <w:rPr>
          <w:sz w:val="28"/>
          <w:szCs w:val="28"/>
        </w:rPr>
        <w:t>грузоподъемны</w:t>
      </w:r>
      <w:r w:rsidRPr="00385EA4">
        <w:rPr>
          <w:sz w:val="28"/>
          <w:szCs w:val="28"/>
        </w:rPr>
        <w:t>е</w:t>
      </w:r>
      <w:r w:rsidR="000309E0" w:rsidRPr="00385EA4">
        <w:rPr>
          <w:sz w:val="28"/>
          <w:szCs w:val="28"/>
        </w:rPr>
        <w:t xml:space="preserve">. </w:t>
      </w:r>
      <w:r w:rsidRPr="00385EA4">
        <w:rPr>
          <w:sz w:val="28"/>
          <w:szCs w:val="28"/>
        </w:rPr>
        <w:t>Т</w:t>
      </w:r>
      <w:r w:rsidR="000309E0" w:rsidRPr="00385EA4">
        <w:rPr>
          <w:sz w:val="28"/>
          <w:szCs w:val="28"/>
        </w:rPr>
        <w:t>ребования безопасности</w:t>
      </w:r>
      <w:r w:rsidRPr="00385EA4">
        <w:rPr>
          <w:sz w:val="28"/>
          <w:szCs w:val="28"/>
        </w:rPr>
        <w:t xml:space="preserve"> при проектировании ПОС и ППР (строительного генерального плана, технологических карт и других документов)</w:t>
      </w:r>
      <w:r w:rsidR="000309E0" w:rsidRPr="00385EA4">
        <w:rPr>
          <w:sz w:val="28"/>
          <w:szCs w:val="28"/>
        </w:rPr>
        <w:t xml:space="preserve">. </w:t>
      </w:r>
      <w:r w:rsidRPr="00385EA4">
        <w:rPr>
          <w:sz w:val="28"/>
          <w:szCs w:val="28"/>
        </w:rPr>
        <w:t xml:space="preserve">Нормы Морского Регистра по </w:t>
      </w:r>
      <w:r w:rsidR="000008EB">
        <w:rPr>
          <w:sz w:val="28"/>
          <w:szCs w:val="28"/>
        </w:rPr>
        <w:t>анализ</w:t>
      </w:r>
      <w:r w:rsidRPr="00385EA4">
        <w:rPr>
          <w:sz w:val="28"/>
          <w:szCs w:val="28"/>
        </w:rPr>
        <w:t>у рисков морских буровых установок</w:t>
      </w:r>
    </w:p>
    <w:p w:rsidR="008C12B3" w:rsidRPr="009F041D" w:rsidRDefault="008C12B3" w:rsidP="008C12B3">
      <w:pPr>
        <w:pStyle w:val="Default"/>
        <w:spacing w:line="360" w:lineRule="auto"/>
        <w:ind w:firstLine="567"/>
        <w:jc w:val="both"/>
        <w:rPr>
          <w:b/>
          <w:sz w:val="28"/>
          <w:szCs w:val="28"/>
        </w:rPr>
      </w:pPr>
      <w:r w:rsidRPr="009F041D">
        <w:rPr>
          <w:b/>
          <w:sz w:val="28"/>
          <w:szCs w:val="28"/>
        </w:rPr>
        <w:t xml:space="preserve">Тема 8. </w:t>
      </w:r>
      <w:r w:rsidR="00EE5C21">
        <w:rPr>
          <w:b/>
          <w:sz w:val="28"/>
          <w:szCs w:val="28"/>
        </w:rPr>
        <w:t xml:space="preserve">Нормы по проведению инженерных изысканий. </w:t>
      </w:r>
      <w:r w:rsidR="000309E0" w:rsidRPr="009F041D">
        <w:rPr>
          <w:b/>
          <w:sz w:val="28"/>
          <w:szCs w:val="28"/>
        </w:rPr>
        <w:t xml:space="preserve">Нормы </w:t>
      </w:r>
      <w:r w:rsidR="000309E0" w:rsidRPr="009F041D">
        <w:rPr>
          <w:b/>
          <w:iCs/>
          <w:sz w:val="28"/>
          <w:szCs w:val="28"/>
        </w:rPr>
        <w:t xml:space="preserve">по </w:t>
      </w:r>
      <w:r w:rsidR="000309E0">
        <w:rPr>
          <w:b/>
          <w:iCs/>
          <w:sz w:val="28"/>
          <w:szCs w:val="28"/>
        </w:rPr>
        <w:t xml:space="preserve">экологической </w:t>
      </w:r>
      <w:r w:rsidR="000309E0" w:rsidRPr="009F041D">
        <w:rPr>
          <w:b/>
          <w:iCs/>
          <w:sz w:val="28"/>
          <w:szCs w:val="28"/>
        </w:rPr>
        <w:t>бе</w:t>
      </w:r>
      <w:r w:rsidR="000309E0">
        <w:rPr>
          <w:b/>
          <w:iCs/>
          <w:sz w:val="28"/>
          <w:szCs w:val="28"/>
        </w:rPr>
        <w:t xml:space="preserve">зопасности, </w:t>
      </w:r>
      <w:r w:rsidR="000309E0">
        <w:rPr>
          <w:b/>
          <w:sz w:val="28"/>
          <w:szCs w:val="28"/>
        </w:rPr>
        <w:t>обеспечению</w:t>
      </w:r>
      <w:r w:rsidR="000309E0" w:rsidRPr="009F041D">
        <w:rPr>
          <w:b/>
          <w:sz w:val="28"/>
          <w:szCs w:val="28"/>
        </w:rPr>
        <w:t xml:space="preserve"> </w:t>
      </w:r>
      <w:r w:rsidR="000309E0" w:rsidRPr="009F041D">
        <w:rPr>
          <w:b/>
          <w:iCs/>
          <w:sz w:val="28"/>
          <w:szCs w:val="28"/>
        </w:rPr>
        <w:t>санитарно-гигиенических требований</w:t>
      </w:r>
      <w:r w:rsidR="000309E0" w:rsidRPr="009F041D">
        <w:rPr>
          <w:b/>
          <w:sz w:val="28"/>
          <w:szCs w:val="28"/>
        </w:rPr>
        <w:t xml:space="preserve"> (2/0 час.) </w:t>
      </w:r>
    </w:p>
    <w:p w:rsidR="000309E0" w:rsidRPr="009F041D" w:rsidRDefault="00385EA4" w:rsidP="000309E0">
      <w:pPr>
        <w:pStyle w:val="Style6"/>
        <w:widowControl/>
        <w:suppressAutoHyphens/>
        <w:spacing w:line="360" w:lineRule="auto"/>
        <w:ind w:firstLine="567"/>
        <w:rPr>
          <w:sz w:val="28"/>
          <w:szCs w:val="28"/>
        </w:rPr>
      </w:pPr>
      <w:r>
        <w:rPr>
          <w:rStyle w:val="FontStyle41"/>
          <w:sz w:val="28"/>
          <w:szCs w:val="28"/>
        </w:rPr>
        <w:t>Основные положения и требования норм</w:t>
      </w:r>
      <w:r w:rsidR="000309E0" w:rsidRPr="009F041D">
        <w:rPr>
          <w:rStyle w:val="FontStyle41"/>
          <w:sz w:val="28"/>
          <w:szCs w:val="28"/>
        </w:rPr>
        <w:t>, обеспечивающие выполнение требований освещенности, инсоляции, звукоизоляции, уровня радиационного фона, микробиологического загрязнения, загазованности и др.</w:t>
      </w:r>
    </w:p>
    <w:p w:rsidR="008C12B3" w:rsidRPr="009F041D" w:rsidRDefault="008C12B3" w:rsidP="008C12B3">
      <w:pPr>
        <w:pStyle w:val="Default"/>
        <w:spacing w:line="360" w:lineRule="auto"/>
        <w:ind w:firstLine="567"/>
        <w:jc w:val="both"/>
        <w:rPr>
          <w:b/>
          <w:sz w:val="28"/>
          <w:szCs w:val="28"/>
        </w:rPr>
      </w:pPr>
      <w:r w:rsidRPr="009F041D">
        <w:rPr>
          <w:b/>
          <w:sz w:val="28"/>
          <w:szCs w:val="28"/>
        </w:rPr>
        <w:t xml:space="preserve">Тема 9. </w:t>
      </w:r>
      <w:r w:rsidR="00EB6346">
        <w:rPr>
          <w:b/>
          <w:sz w:val="28"/>
          <w:szCs w:val="28"/>
        </w:rPr>
        <w:t>Сравнительный анализ российских, национальных и з</w:t>
      </w:r>
      <w:r w:rsidR="00EB6346" w:rsidRPr="009F041D">
        <w:rPr>
          <w:b/>
          <w:sz w:val="28"/>
          <w:szCs w:val="28"/>
        </w:rPr>
        <w:t>арубежны</w:t>
      </w:r>
      <w:r w:rsidR="00EB6346">
        <w:rPr>
          <w:b/>
          <w:sz w:val="28"/>
          <w:szCs w:val="28"/>
        </w:rPr>
        <w:t>е</w:t>
      </w:r>
      <w:r w:rsidR="00EB6346" w:rsidRPr="009F041D">
        <w:rPr>
          <w:b/>
          <w:sz w:val="28"/>
          <w:szCs w:val="28"/>
        </w:rPr>
        <w:t xml:space="preserve"> норм по проектированию </w:t>
      </w:r>
      <w:r w:rsidR="00EB6346">
        <w:rPr>
          <w:b/>
          <w:sz w:val="28"/>
          <w:szCs w:val="28"/>
        </w:rPr>
        <w:t xml:space="preserve">морских </w:t>
      </w:r>
      <w:r w:rsidR="00EB6346" w:rsidRPr="009F041D">
        <w:rPr>
          <w:b/>
          <w:sz w:val="28"/>
          <w:szCs w:val="28"/>
        </w:rPr>
        <w:t xml:space="preserve">гидротехнических </w:t>
      </w:r>
      <w:r w:rsidR="00EB6346">
        <w:rPr>
          <w:b/>
          <w:sz w:val="28"/>
          <w:szCs w:val="28"/>
        </w:rPr>
        <w:t xml:space="preserve">и </w:t>
      </w:r>
      <w:r w:rsidR="00EB6346" w:rsidRPr="009F041D">
        <w:rPr>
          <w:b/>
          <w:sz w:val="28"/>
          <w:szCs w:val="28"/>
        </w:rPr>
        <w:t>сооружений</w:t>
      </w:r>
      <w:r w:rsidR="0008599D">
        <w:rPr>
          <w:b/>
          <w:sz w:val="28"/>
          <w:szCs w:val="28"/>
        </w:rPr>
        <w:t xml:space="preserve"> водного транспорта</w:t>
      </w:r>
      <w:r w:rsidR="00E70B59">
        <w:rPr>
          <w:b/>
          <w:sz w:val="28"/>
          <w:szCs w:val="28"/>
        </w:rPr>
        <w:t xml:space="preserve">. Задачи </w:t>
      </w:r>
      <w:r w:rsidR="00EE2452">
        <w:rPr>
          <w:b/>
          <w:sz w:val="28"/>
          <w:szCs w:val="28"/>
        </w:rPr>
        <w:t xml:space="preserve">гармонизации и </w:t>
      </w:r>
      <w:r w:rsidR="00E70B59">
        <w:rPr>
          <w:b/>
          <w:sz w:val="28"/>
          <w:szCs w:val="28"/>
        </w:rPr>
        <w:t xml:space="preserve">совершенствования </w:t>
      </w:r>
      <w:r w:rsidR="00EE2452">
        <w:rPr>
          <w:b/>
          <w:sz w:val="28"/>
          <w:szCs w:val="28"/>
        </w:rPr>
        <w:t>нормативно-правовой базы</w:t>
      </w:r>
      <w:r w:rsidR="00E70B59">
        <w:rPr>
          <w:b/>
          <w:sz w:val="28"/>
          <w:szCs w:val="28"/>
        </w:rPr>
        <w:t xml:space="preserve"> в области гидротехнического строительства</w:t>
      </w:r>
      <w:r w:rsidR="00EB6346" w:rsidRPr="009F041D">
        <w:rPr>
          <w:b/>
          <w:sz w:val="28"/>
          <w:szCs w:val="28"/>
        </w:rPr>
        <w:t xml:space="preserve"> </w:t>
      </w:r>
      <w:r w:rsidRPr="009F041D">
        <w:rPr>
          <w:b/>
          <w:sz w:val="28"/>
          <w:szCs w:val="28"/>
        </w:rPr>
        <w:t>(2/0 час.)</w:t>
      </w:r>
    </w:p>
    <w:p w:rsidR="008C12B3" w:rsidRPr="00385EA4" w:rsidRDefault="008C12B3" w:rsidP="00385EA4">
      <w:pPr>
        <w:pStyle w:val="Default"/>
        <w:spacing w:line="360" w:lineRule="auto"/>
        <w:ind w:firstLine="567"/>
        <w:jc w:val="both"/>
        <w:rPr>
          <w:sz w:val="28"/>
          <w:szCs w:val="28"/>
        </w:rPr>
      </w:pPr>
      <w:r w:rsidRPr="00385EA4">
        <w:rPr>
          <w:sz w:val="28"/>
          <w:szCs w:val="28"/>
        </w:rPr>
        <w:t xml:space="preserve"> </w:t>
      </w:r>
      <w:r w:rsidR="00385EA4" w:rsidRPr="00385EA4">
        <w:rPr>
          <w:sz w:val="28"/>
          <w:szCs w:val="28"/>
        </w:rPr>
        <w:t>Сравнение основных нормативных документов российских, национальных и зарубежные норм по проектированию морских гидротехнических и воднотранспортных сооружений. Задачи гармонизации и совершенствования нормативно-правовой базы в области гидротехнического строительства</w:t>
      </w:r>
      <w:r w:rsidR="00385EA4">
        <w:rPr>
          <w:sz w:val="28"/>
          <w:szCs w:val="28"/>
        </w:rPr>
        <w:t>.</w:t>
      </w:r>
    </w:p>
    <w:p w:rsidR="008C12B3" w:rsidRDefault="008C12B3" w:rsidP="008C12B3">
      <w:pPr>
        <w:suppressAutoHyphens/>
        <w:ind w:firstLine="567"/>
        <w:rPr>
          <w:sz w:val="28"/>
          <w:szCs w:val="28"/>
        </w:rPr>
      </w:pPr>
    </w:p>
    <w:p w:rsidR="00B5421E" w:rsidRPr="009F041D" w:rsidRDefault="00B5421E" w:rsidP="008C12B3">
      <w:pPr>
        <w:suppressAutoHyphens/>
        <w:ind w:firstLine="567"/>
        <w:rPr>
          <w:sz w:val="28"/>
          <w:szCs w:val="28"/>
        </w:rPr>
      </w:pPr>
    </w:p>
    <w:p w:rsidR="008C12B3" w:rsidRPr="009F041D" w:rsidRDefault="008C12B3" w:rsidP="008C12B3">
      <w:pPr>
        <w:numPr>
          <w:ilvl w:val="0"/>
          <w:numId w:val="21"/>
        </w:numPr>
        <w:tabs>
          <w:tab w:val="clear" w:pos="1080"/>
          <w:tab w:val="left" w:pos="426"/>
        </w:tabs>
        <w:suppressAutoHyphens/>
        <w:ind w:left="0" w:firstLine="0"/>
        <w:jc w:val="center"/>
        <w:rPr>
          <w:b/>
          <w:caps/>
          <w:sz w:val="28"/>
          <w:szCs w:val="28"/>
        </w:rPr>
      </w:pPr>
      <w:r w:rsidRPr="009F041D">
        <w:rPr>
          <w:b/>
          <w:caps/>
          <w:sz w:val="28"/>
          <w:szCs w:val="28"/>
        </w:rPr>
        <w:t>СТРУКТУРА И содержание практической части курса</w:t>
      </w:r>
    </w:p>
    <w:p w:rsidR="008C12B3" w:rsidRPr="009F041D" w:rsidRDefault="008C12B3" w:rsidP="008C12B3">
      <w:pPr>
        <w:tabs>
          <w:tab w:val="left" w:pos="284"/>
        </w:tabs>
        <w:suppressAutoHyphens/>
        <w:rPr>
          <w:b/>
          <w:caps/>
          <w:sz w:val="28"/>
          <w:szCs w:val="28"/>
        </w:rPr>
      </w:pPr>
    </w:p>
    <w:p w:rsidR="008C12B3" w:rsidRPr="009F041D" w:rsidRDefault="008C12B3" w:rsidP="008C12B3">
      <w:pPr>
        <w:jc w:val="center"/>
        <w:rPr>
          <w:b/>
          <w:sz w:val="28"/>
          <w:szCs w:val="28"/>
        </w:rPr>
      </w:pPr>
      <w:r w:rsidRPr="009F041D">
        <w:rPr>
          <w:b/>
          <w:sz w:val="28"/>
          <w:szCs w:val="28"/>
        </w:rPr>
        <w:t>Практические занятия (18/0 час.)</w:t>
      </w:r>
    </w:p>
    <w:p w:rsidR="008C12B3" w:rsidRPr="009F041D" w:rsidRDefault="008C12B3" w:rsidP="008C12B3">
      <w:pPr>
        <w:ind w:firstLine="567"/>
        <w:jc w:val="center"/>
        <w:rPr>
          <w:b/>
          <w:sz w:val="28"/>
          <w:szCs w:val="28"/>
        </w:rPr>
      </w:pPr>
    </w:p>
    <w:p w:rsidR="008C12B3" w:rsidRPr="009F041D" w:rsidRDefault="008C12B3" w:rsidP="008C12B3">
      <w:pPr>
        <w:tabs>
          <w:tab w:val="left" w:pos="567"/>
        </w:tabs>
        <w:spacing w:line="360" w:lineRule="auto"/>
        <w:ind w:firstLine="567"/>
        <w:jc w:val="both"/>
        <w:rPr>
          <w:b/>
          <w:color w:val="000000"/>
          <w:spacing w:val="-4"/>
          <w:sz w:val="28"/>
          <w:szCs w:val="28"/>
        </w:rPr>
      </w:pPr>
      <w:r w:rsidRPr="009F041D">
        <w:rPr>
          <w:b/>
          <w:sz w:val="28"/>
          <w:szCs w:val="28"/>
        </w:rPr>
        <w:lastRenderedPageBreak/>
        <w:t xml:space="preserve">Занятие 1.  Функции органов государственной и муниципальной власти при согласовании разрешительной документации на строительство и реконструкцию объектов </w:t>
      </w:r>
      <w:r w:rsidR="00BA5AE2">
        <w:rPr>
          <w:b/>
          <w:sz w:val="28"/>
          <w:szCs w:val="28"/>
        </w:rPr>
        <w:t>гидротехническ</w:t>
      </w:r>
      <w:r w:rsidRPr="009F041D">
        <w:rPr>
          <w:b/>
          <w:sz w:val="28"/>
          <w:szCs w:val="28"/>
        </w:rPr>
        <w:t>ого строительства</w:t>
      </w:r>
      <w:r w:rsidRPr="009F041D">
        <w:rPr>
          <w:sz w:val="28"/>
          <w:szCs w:val="28"/>
        </w:rPr>
        <w:t xml:space="preserve"> </w:t>
      </w:r>
      <w:r w:rsidRPr="009F041D">
        <w:rPr>
          <w:b/>
          <w:sz w:val="28"/>
          <w:szCs w:val="28"/>
        </w:rPr>
        <w:t>(2/0 часа)</w:t>
      </w:r>
    </w:p>
    <w:p w:rsidR="00F00995" w:rsidRDefault="00F00995" w:rsidP="00F00995">
      <w:pPr>
        <w:pStyle w:val="ad"/>
        <w:numPr>
          <w:ilvl w:val="0"/>
          <w:numId w:val="24"/>
        </w:numPr>
        <w:tabs>
          <w:tab w:val="left" w:pos="851"/>
        </w:tabs>
        <w:spacing w:line="360" w:lineRule="auto"/>
        <w:ind w:left="0" w:firstLine="567"/>
        <w:jc w:val="both"/>
        <w:rPr>
          <w:sz w:val="28"/>
          <w:szCs w:val="28"/>
        </w:rPr>
      </w:pPr>
      <w:r>
        <w:rPr>
          <w:sz w:val="28"/>
          <w:szCs w:val="28"/>
        </w:rPr>
        <w:t xml:space="preserve">Состав и структура разрешительной документации </w:t>
      </w:r>
      <w:r w:rsidRPr="00F00995">
        <w:rPr>
          <w:sz w:val="28"/>
          <w:szCs w:val="28"/>
        </w:rPr>
        <w:t>на строительство и реконструкцию объектов гидротехнического строительства</w:t>
      </w:r>
      <w:r>
        <w:rPr>
          <w:sz w:val="28"/>
          <w:szCs w:val="28"/>
        </w:rPr>
        <w:t>.</w:t>
      </w:r>
      <w:r w:rsidR="003F2123">
        <w:rPr>
          <w:sz w:val="28"/>
          <w:szCs w:val="28"/>
        </w:rPr>
        <w:t xml:space="preserve"> Изучение состава документации для получения разрешения строительства сухого дока «Восточный», бухта Врангель.</w:t>
      </w:r>
    </w:p>
    <w:p w:rsidR="00F00995" w:rsidRDefault="00F00995" w:rsidP="00F00995">
      <w:pPr>
        <w:pStyle w:val="ad"/>
        <w:numPr>
          <w:ilvl w:val="0"/>
          <w:numId w:val="24"/>
        </w:numPr>
        <w:tabs>
          <w:tab w:val="left" w:pos="851"/>
        </w:tabs>
        <w:spacing w:line="360" w:lineRule="auto"/>
        <w:ind w:left="0" w:firstLine="567"/>
        <w:jc w:val="both"/>
        <w:rPr>
          <w:sz w:val="28"/>
          <w:szCs w:val="28"/>
        </w:rPr>
      </w:pPr>
      <w:r w:rsidRPr="00F00995">
        <w:rPr>
          <w:sz w:val="28"/>
          <w:szCs w:val="28"/>
        </w:rPr>
        <w:t>Функции органов государственной власти при согласовании разрешительной документации на строительство и реконструкцию объектов гидротехнического строительства.</w:t>
      </w:r>
    </w:p>
    <w:p w:rsidR="008C12B3" w:rsidRPr="00F00995" w:rsidRDefault="00F00995" w:rsidP="00ED7B08">
      <w:pPr>
        <w:pStyle w:val="ad"/>
        <w:numPr>
          <w:ilvl w:val="0"/>
          <w:numId w:val="24"/>
        </w:numPr>
        <w:tabs>
          <w:tab w:val="left" w:pos="567"/>
          <w:tab w:val="left" w:pos="851"/>
        </w:tabs>
        <w:spacing w:line="360" w:lineRule="auto"/>
        <w:ind w:left="0" w:firstLine="567"/>
        <w:jc w:val="both"/>
        <w:rPr>
          <w:sz w:val="28"/>
          <w:szCs w:val="28"/>
        </w:rPr>
      </w:pPr>
      <w:r w:rsidRPr="00F00995">
        <w:rPr>
          <w:sz w:val="28"/>
          <w:szCs w:val="28"/>
        </w:rPr>
        <w:t xml:space="preserve"> Функции органов муниципальной власти при согласовании разрешительной документации на строительство и реконструкцию объектов гидротехнического строительства.</w:t>
      </w:r>
    </w:p>
    <w:p w:rsidR="008C12B3" w:rsidRPr="009F041D" w:rsidRDefault="008C12B3" w:rsidP="008C12B3">
      <w:pPr>
        <w:tabs>
          <w:tab w:val="left" w:pos="567"/>
        </w:tabs>
        <w:spacing w:line="360" w:lineRule="auto"/>
        <w:ind w:firstLine="567"/>
        <w:jc w:val="both"/>
        <w:rPr>
          <w:b/>
          <w:sz w:val="28"/>
          <w:szCs w:val="28"/>
        </w:rPr>
      </w:pPr>
      <w:r w:rsidRPr="009F041D">
        <w:rPr>
          <w:b/>
          <w:sz w:val="28"/>
          <w:szCs w:val="28"/>
        </w:rPr>
        <w:t xml:space="preserve">Занятие 2.  </w:t>
      </w:r>
      <w:r w:rsidR="00F00995" w:rsidRPr="009F041D">
        <w:rPr>
          <w:b/>
          <w:color w:val="000000"/>
          <w:spacing w:val="1"/>
          <w:sz w:val="28"/>
          <w:szCs w:val="28"/>
        </w:rPr>
        <w:t>Договор на проектирование</w:t>
      </w:r>
      <w:r w:rsidR="00F00995">
        <w:rPr>
          <w:b/>
          <w:color w:val="000000"/>
          <w:spacing w:val="1"/>
          <w:sz w:val="28"/>
          <w:szCs w:val="28"/>
        </w:rPr>
        <w:t>.</w:t>
      </w:r>
      <w:r w:rsidR="00F00995" w:rsidRPr="009F041D">
        <w:rPr>
          <w:b/>
          <w:sz w:val="28"/>
          <w:szCs w:val="28"/>
        </w:rPr>
        <w:t xml:space="preserve"> </w:t>
      </w:r>
      <w:r w:rsidR="00BA5AE2" w:rsidRPr="009F041D">
        <w:rPr>
          <w:b/>
          <w:bCs/>
          <w:color w:val="000000"/>
          <w:sz w:val="28"/>
          <w:szCs w:val="28"/>
        </w:rPr>
        <w:t>Задание на проектирование</w:t>
      </w:r>
      <w:r w:rsidR="00BA5AE2" w:rsidRPr="009F041D">
        <w:rPr>
          <w:b/>
          <w:spacing w:val="-3"/>
          <w:sz w:val="28"/>
          <w:szCs w:val="28"/>
        </w:rPr>
        <w:t xml:space="preserve"> </w:t>
      </w:r>
      <w:r w:rsidRPr="009F041D">
        <w:rPr>
          <w:b/>
          <w:sz w:val="28"/>
          <w:szCs w:val="28"/>
        </w:rPr>
        <w:t>(2 часа)</w:t>
      </w:r>
    </w:p>
    <w:p w:rsidR="00DE742F" w:rsidRDefault="00BA5AE2" w:rsidP="00DE742F">
      <w:pPr>
        <w:pStyle w:val="ad"/>
        <w:numPr>
          <w:ilvl w:val="0"/>
          <w:numId w:val="40"/>
        </w:numPr>
        <w:tabs>
          <w:tab w:val="left" w:pos="851"/>
        </w:tabs>
        <w:spacing w:line="360" w:lineRule="auto"/>
        <w:ind w:left="0" w:firstLine="567"/>
        <w:jc w:val="both"/>
        <w:rPr>
          <w:sz w:val="28"/>
          <w:szCs w:val="28"/>
        </w:rPr>
      </w:pPr>
      <w:r>
        <w:rPr>
          <w:sz w:val="28"/>
          <w:szCs w:val="28"/>
        </w:rPr>
        <w:t xml:space="preserve">Структура </w:t>
      </w:r>
      <w:r w:rsidR="00F00995">
        <w:rPr>
          <w:sz w:val="28"/>
          <w:szCs w:val="28"/>
        </w:rPr>
        <w:t xml:space="preserve">договора и </w:t>
      </w:r>
      <w:r>
        <w:rPr>
          <w:sz w:val="28"/>
          <w:szCs w:val="28"/>
        </w:rPr>
        <w:t xml:space="preserve">задания на проектирование, согласование и утверждение </w:t>
      </w:r>
      <w:r w:rsidR="00F00995">
        <w:rPr>
          <w:sz w:val="28"/>
          <w:szCs w:val="28"/>
        </w:rPr>
        <w:t>договорных документов</w:t>
      </w:r>
      <w:r>
        <w:rPr>
          <w:sz w:val="28"/>
          <w:szCs w:val="28"/>
        </w:rPr>
        <w:t xml:space="preserve">. </w:t>
      </w:r>
      <w:r w:rsidR="003F2123">
        <w:rPr>
          <w:sz w:val="28"/>
          <w:szCs w:val="28"/>
        </w:rPr>
        <w:t>Изучение реальных договоров на проектирования причального сооружения в порту Ванино, берегоукрепления на месторождении «Чайво», сухого дока ООО «ССК «Звезда».</w:t>
      </w:r>
    </w:p>
    <w:p w:rsidR="00DE742F" w:rsidRDefault="00F00995" w:rsidP="00ED7B08">
      <w:pPr>
        <w:pStyle w:val="ad"/>
        <w:numPr>
          <w:ilvl w:val="0"/>
          <w:numId w:val="40"/>
        </w:numPr>
        <w:tabs>
          <w:tab w:val="left" w:pos="851"/>
        </w:tabs>
        <w:spacing w:line="360" w:lineRule="auto"/>
        <w:ind w:left="0" w:firstLine="567"/>
        <w:jc w:val="both"/>
        <w:rPr>
          <w:sz w:val="28"/>
          <w:szCs w:val="28"/>
        </w:rPr>
      </w:pPr>
      <w:r w:rsidRPr="00DE742F">
        <w:rPr>
          <w:sz w:val="28"/>
          <w:szCs w:val="28"/>
        </w:rPr>
        <w:t>Ответственность об исполнении договоров на проектирование. Анализ судебной практики споров, связанных с исполнением договоров на разработку проектной документации.</w:t>
      </w:r>
    </w:p>
    <w:p w:rsidR="00BA5AE2" w:rsidRPr="00BA5AE2" w:rsidRDefault="00BA5AE2" w:rsidP="00DE742F">
      <w:pPr>
        <w:pStyle w:val="ad"/>
        <w:numPr>
          <w:ilvl w:val="0"/>
          <w:numId w:val="40"/>
        </w:numPr>
        <w:tabs>
          <w:tab w:val="left" w:pos="851"/>
        </w:tabs>
        <w:spacing w:line="360" w:lineRule="auto"/>
        <w:ind w:left="0" w:firstLine="567"/>
        <w:jc w:val="both"/>
        <w:rPr>
          <w:sz w:val="28"/>
          <w:szCs w:val="28"/>
        </w:rPr>
      </w:pPr>
      <w:r w:rsidRPr="00DE742F">
        <w:rPr>
          <w:sz w:val="28"/>
          <w:szCs w:val="28"/>
        </w:rPr>
        <w:t xml:space="preserve">Разработка </w:t>
      </w:r>
      <w:r w:rsidR="00F00995" w:rsidRPr="00DE742F">
        <w:rPr>
          <w:sz w:val="28"/>
          <w:szCs w:val="28"/>
        </w:rPr>
        <w:t>договора</w:t>
      </w:r>
      <w:r w:rsidRPr="00DE742F">
        <w:rPr>
          <w:sz w:val="28"/>
          <w:szCs w:val="28"/>
        </w:rPr>
        <w:t xml:space="preserve"> на проектирование морского причального сооружения</w:t>
      </w:r>
      <w:r w:rsidR="00DE742F">
        <w:rPr>
          <w:sz w:val="28"/>
          <w:szCs w:val="28"/>
        </w:rPr>
        <w:t xml:space="preserve"> и</w:t>
      </w:r>
      <w:r w:rsidR="00F00995">
        <w:rPr>
          <w:sz w:val="28"/>
          <w:szCs w:val="28"/>
        </w:rPr>
        <w:t xml:space="preserve"> шлюза.</w:t>
      </w:r>
    </w:p>
    <w:p w:rsidR="00160E05" w:rsidRPr="009F041D" w:rsidRDefault="00160E05" w:rsidP="00160E05">
      <w:pPr>
        <w:pStyle w:val="ad"/>
        <w:shd w:val="clear" w:color="auto" w:fill="FFFFFF"/>
        <w:tabs>
          <w:tab w:val="left" w:pos="567"/>
        </w:tabs>
        <w:spacing w:line="360" w:lineRule="auto"/>
        <w:ind w:left="0" w:firstLine="567"/>
        <w:jc w:val="both"/>
        <w:rPr>
          <w:b/>
          <w:sz w:val="28"/>
          <w:szCs w:val="28"/>
        </w:rPr>
      </w:pPr>
      <w:r w:rsidRPr="009F041D">
        <w:rPr>
          <w:b/>
          <w:sz w:val="28"/>
          <w:szCs w:val="28"/>
        </w:rPr>
        <w:t xml:space="preserve">Занятие </w:t>
      </w:r>
      <w:r>
        <w:rPr>
          <w:b/>
          <w:sz w:val="28"/>
          <w:szCs w:val="28"/>
        </w:rPr>
        <w:t>3</w:t>
      </w:r>
      <w:r w:rsidRPr="009F041D">
        <w:rPr>
          <w:b/>
          <w:sz w:val="28"/>
          <w:szCs w:val="28"/>
        </w:rPr>
        <w:t>.</w:t>
      </w:r>
      <w:r w:rsidRPr="009F041D">
        <w:rPr>
          <w:b/>
          <w:color w:val="000000"/>
          <w:spacing w:val="1"/>
          <w:sz w:val="28"/>
          <w:szCs w:val="28"/>
        </w:rPr>
        <w:t xml:space="preserve"> </w:t>
      </w:r>
      <w:r>
        <w:rPr>
          <w:b/>
          <w:color w:val="000000"/>
          <w:spacing w:val="1"/>
          <w:sz w:val="28"/>
          <w:szCs w:val="28"/>
        </w:rPr>
        <w:t>Нормы на ц</w:t>
      </w:r>
      <w:r w:rsidRPr="009F041D">
        <w:rPr>
          <w:b/>
          <w:color w:val="000000"/>
          <w:spacing w:val="1"/>
          <w:sz w:val="28"/>
          <w:szCs w:val="28"/>
        </w:rPr>
        <w:t>енообразование при проектировании</w:t>
      </w:r>
      <w:r w:rsidRPr="009F041D">
        <w:rPr>
          <w:b/>
          <w:sz w:val="28"/>
          <w:szCs w:val="28"/>
        </w:rPr>
        <w:t xml:space="preserve"> </w:t>
      </w:r>
      <w:r w:rsidRPr="009F041D">
        <w:rPr>
          <w:b/>
          <w:color w:val="000000"/>
          <w:spacing w:val="1"/>
          <w:sz w:val="28"/>
          <w:szCs w:val="28"/>
        </w:rPr>
        <w:t>(2 часа)</w:t>
      </w:r>
      <w:r w:rsidRPr="009F041D">
        <w:rPr>
          <w:b/>
          <w:sz w:val="28"/>
          <w:szCs w:val="28"/>
        </w:rPr>
        <w:t xml:space="preserve"> </w:t>
      </w:r>
    </w:p>
    <w:p w:rsidR="00160E05" w:rsidRDefault="008B597D" w:rsidP="003F2123">
      <w:pPr>
        <w:pStyle w:val="ad"/>
        <w:numPr>
          <w:ilvl w:val="0"/>
          <w:numId w:val="30"/>
        </w:numPr>
        <w:tabs>
          <w:tab w:val="left" w:pos="851"/>
        </w:tabs>
        <w:spacing w:line="360" w:lineRule="auto"/>
        <w:ind w:left="0" w:firstLine="567"/>
        <w:jc w:val="both"/>
        <w:rPr>
          <w:sz w:val="28"/>
          <w:szCs w:val="28"/>
        </w:rPr>
      </w:pPr>
      <w:r>
        <w:rPr>
          <w:sz w:val="28"/>
          <w:szCs w:val="28"/>
        </w:rPr>
        <w:t>Нормы по составлению с</w:t>
      </w:r>
      <w:r w:rsidR="00160E05" w:rsidRPr="009F041D">
        <w:rPr>
          <w:sz w:val="28"/>
          <w:szCs w:val="28"/>
        </w:rPr>
        <w:t>мет на проект</w:t>
      </w:r>
      <w:r>
        <w:rPr>
          <w:sz w:val="28"/>
          <w:szCs w:val="28"/>
        </w:rPr>
        <w:t xml:space="preserve">ные и изыскательские работы, проведение обследований и мониторинга </w:t>
      </w:r>
      <w:r w:rsidR="00160E05" w:rsidRPr="009F041D">
        <w:rPr>
          <w:sz w:val="28"/>
          <w:szCs w:val="28"/>
        </w:rPr>
        <w:t xml:space="preserve">гидротехнических сооружений. </w:t>
      </w:r>
      <w:r w:rsidR="003F2123">
        <w:rPr>
          <w:sz w:val="28"/>
          <w:szCs w:val="28"/>
        </w:rPr>
        <w:t>Изучение смет на проведение обследований причального сооружения в порту Восточный, проведение мониторинга строительства сухого дока в бухте Большой Камень.</w:t>
      </w:r>
    </w:p>
    <w:p w:rsidR="008B597D" w:rsidRDefault="008B597D" w:rsidP="003F2123">
      <w:pPr>
        <w:pStyle w:val="ad"/>
        <w:numPr>
          <w:ilvl w:val="0"/>
          <w:numId w:val="30"/>
        </w:numPr>
        <w:tabs>
          <w:tab w:val="left" w:pos="851"/>
        </w:tabs>
        <w:spacing w:line="360" w:lineRule="auto"/>
        <w:ind w:left="0" w:firstLine="567"/>
        <w:jc w:val="both"/>
        <w:rPr>
          <w:sz w:val="28"/>
          <w:szCs w:val="28"/>
        </w:rPr>
      </w:pPr>
      <w:r>
        <w:rPr>
          <w:sz w:val="28"/>
          <w:szCs w:val="28"/>
        </w:rPr>
        <w:t>Используемые системы ценообразования.</w:t>
      </w:r>
    </w:p>
    <w:p w:rsidR="008B597D" w:rsidRDefault="008B597D" w:rsidP="003F2123">
      <w:pPr>
        <w:pStyle w:val="ad"/>
        <w:numPr>
          <w:ilvl w:val="0"/>
          <w:numId w:val="30"/>
        </w:numPr>
        <w:tabs>
          <w:tab w:val="left" w:pos="851"/>
        </w:tabs>
        <w:spacing w:line="360" w:lineRule="auto"/>
        <w:ind w:left="0" w:firstLine="567"/>
        <w:jc w:val="both"/>
        <w:rPr>
          <w:sz w:val="28"/>
          <w:szCs w:val="28"/>
        </w:rPr>
      </w:pPr>
      <w:r>
        <w:rPr>
          <w:sz w:val="28"/>
          <w:szCs w:val="28"/>
        </w:rPr>
        <w:t xml:space="preserve">Нормативные требования к применению программных продуктов для расчета смет. </w:t>
      </w:r>
    </w:p>
    <w:p w:rsidR="008C12B3" w:rsidRPr="009F041D" w:rsidRDefault="008C12B3" w:rsidP="008C12B3">
      <w:pPr>
        <w:pStyle w:val="ad"/>
        <w:shd w:val="clear" w:color="auto" w:fill="FFFFFF"/>
        <w:tabs>
          <w:tab w:val="left" w:pos="567"/>
        </w:tabs>
        <w:spacing w:line="360" w:lineRule="auto"/>
        <w:ind w:left="0" w:firstLine="567"/>
        <w:jc w:val="both"/>
        <w:rPr>
          <w:sz w:val="28"/>
          <w:szCs w:val="28"/>
        </w:rPr>
      </w:pPr>
      <w:r w:rsidRPr="009F041D">
        <w:rPr>
          <w:b/>
          <w:sz w:val="28"/>
          <w:szCs w:val="28"/>
        </w:rPr>
        <w:lastRenderedPageBreak/>
        <w:t xml:space="preserve">Занятие </w:t>
      </w:r>
      <w:r w:rsidR="00160E05">
        <w:rPr>
          <w:b/>
          <w:sz w:val="28"/>
          <w:szCs w:val="28"/>
        </w:rPr>
        <w:t>4</w:t>
      </w:r>
      <w:r w:rsidRPr="009F041D">
        <w:rPr>
          <w:b/>
          <w:sz w:val="28"/>
          <w:szCs w:val="28"/>
        </w:rPr>
        <w:t>.</w:t>
      </w:r>
      <w:r w:rsidRPr="009F041D">
        <w:rPr>
          <w:b/>
          <w:color w:val="000000"/>
          <w:spacing w:val="1"/>
          <w:sz w:val="28"/>
          <w:szCs w:val="28"/>
        </w:rPr>
        <w:t xml:space="preserve"> </w:t>
      </w:r>
      <w:r w:rsidR="00DE742F" w:rsidRPr="009F041D">
        <w:rPr>
          <w:b/>
          <w:sz w:val="28"/>
          <w:szCs w:val="28"/>
        </w:rPr>
        <w:t>Обязанности и ответственность проектной организации за качество проектной документации</w:t>
      </w:r>
      <w:r w:rsidR="00DE742F">
        <w:rPr>
          <w:b/>
          <w:sz w:val="28"/>
          <w:szCs w:val="28"/>
        </w:rPr>
        <w:t xml:space="preserve">. </w:t>
      </w:r>
      <w:r w:rsidR="00EC1AC1">
        <w:rPr>
          <w:b/>
          <w:sz w:val="28"/>
          <w:szCs w:val="28"/>
        </w:rPr>
        <w:t xml:space="preserve">Авторский надзор. </w:t>
      </w:r>
      <w:r w:rsidRPr="009F041D">
        <w:rPr>
          <w:b/>
          <w:sz w:val="28"/>
          <w:szCs w:val="28"/>
        </w:rPr>
        <w:t>Экспертиза проектной документации (2 часа)</w:t>
      </w:r>
      <w:r w:rsidRPr="009F041D">
        <w:rPr>
          <w:sz w:val="28"/>
          <w:szCs w:val="28"/>
        </w:rPr>
        <w:t xml:space="preserve"> </w:t>
      </w:r>
    </w:p>
    <w:p w:rsidR="008C12B3" w:rsidRDefault="008C12B3" w:rsidP="008C12B3">
      <w:pPr>
        <w:pStyle w:val="ad"/>
        <w:numPr>
          <w:ilvl w:val="0"/>
          <w:numId w:val="29"/>
        </w:numPr>
        <w:tabs>
          <w:tab w:val="left" w:pos="851"/>
        </w:tabs>
        <w:spacing w:line="360" w:lineRule="auto"/>
        <w:ind w:left="0" w:firstLine="567"/>
        <w:jc w:val="both"/>
        <w:rPr>
          <w:sz w:val="28"/>
          <w:szCs w:val="28"/>
        </w:rPr>
      </w:pPr>
      <w:r w:rsidRPr="009F041D">
        <w:rPr>
          <w:sz w:val="28"/>
          <w:szCs w:val="28"/>
        </w:rPr>
        <w:t xml:space="preserve">Разделы проектной документации на строительство объектов </w:t>
      </w:r>
      <w:r w:rsidR="00DE742F">
        <w:rPr>
          <w:sz w:val="28"/>
          <w:szCs w:val="28"/>
        </w:rPr>
        <w:t>гидротехническ</w:t>
      </w:r>
      <w:r w:rsidRPr="009F041D">
        <w:rPr>
          <w:sz w:val="28"/>
          <w:szCs w:val="28"/>
        </w:rPr>
        <w:t xml:space="preserve">ого строительства. </w:t>
      </w:r>
      <w:r w:rsidR="003F2123">
        <w:rPr>
          <w:sz w:val="28"/>
          <w:szCs w:val="28"/>
        </w:rPr>
        <w:t>Изучение содержания проектной документации на строительство достроечной набережной № 1</w:t>
      </w:r>
      <w:r w:rsidRPr="009F041D">
        <w:rPr>
          <w:sz w:val="28"/>
          <w:szCs w:val="28"/>
        </w:rPr>
        <w:t xml:space="preserve"> </w:t>
      </w:r>
      <w:r w:rsidR="003F2123">
        <w:rPr>
          <w:sz w:val="28"/>
          <w:szCs w:val="28"/>
        </w:rPr>
        <w:t>в бухте Большой Камень (ООО «ССК «Звезда»).</w:t>
      </w:r>
    </w:p>
    <w:p w:rsidR="00DE742F" w:rsidRPr="00DE742F" w:rsidRDefault="00DE742F" w:rsidP="008C12B3">
      <w:pPr>
        <w:pStyle w:val="ad"/>
        <w:numPr>
          <w:ilvl w:val="0"/>
          <w:numId w:val="29"/>
        </w:numPr>
        <w:tabs>
          <w:tab w:val="left" w:pos="851"/>
        </w:tabs>
        <w:spacing w:line="360" w:lineRule="auto"/>
        <w:ind w:left="0" w:firstLine="567"/>
        <w:jc w:val="both"/>
        <w:rPr>
          <w:sz w:val="28"/>
          <w:szCs w:val="28"/>
        </w:rPr>
      </w:pPr>
      <w:r w:rsidRPr="00DE742F">
        <w:rPr>
          <w:sz w:val="28"/>
          <w:szCs w:val="28"/>
        </w:rPr>
        <w:t>Обязанности и ответственность проектной организации за качество проектной документации.</w:t>
      </w:r>
      <w:r w:rsidR="00EC1AC1">
        <w:rPr>
          <w:sz w:val="28"/>
          <w:szCs w:val="28"/>
        </w:rPr>
        <w:t xml:space="preserve"> Авторский надзор.</w:t>
      </w:r>
    </w:p>
    <w:p w:rsidR="00DE742F" w:rsidRPr="00985774" w:rsidRDefault="00DE742F" w:rsidP="008C12B3">
      <w:pPr>
        <w:pStyle w:val="ad"/>
        <w:numPr>
          <w:ilvl w:val="0"/>
          <w:numId w:val="29"/>
        </w:numPr>
        <w:tabs>
          <w:tab w:val="left" w:pos="851"/>
        </w:tabs>
        <w:spacing w:line="360" w:lineRule="auto"/>
        <w:ind w:left="0" w:firstLine="567"/>
        <w:jc w:val="both"/>
        <w:rPr>
          <w:sz w:val="28"/>
          <w:szCs w:val="28"/>
        </w:rPr>
      </w:pPr>
      <w:r w:rsidRPr="00DE742F">
        <w:rPr>
          <w:sz w:val="28"/>
          <w:szCs w:val="28"/>
        </w:rPr>
        <w:t>Экспертиза проектной документации.</w:t>
      </w:r>
    </w:p>
    <w:p w:rsidR="00160E05" w:rsidRDefault="00160E05" w:rsidP="00160E05">
      <w:pPr>
        <w:pStyle w:val="ad"/>
        <w:shd w:val="clear" w:color="auto" w:fill="FFFFFF"/>
        <w:tabs>
          <w:tab w:val="left" w:pos="567"/>
        </w:tabs>
        <w:spacing w:line="360" w:lineRule="auto"/>
        <w:ind w:left="0" w:firstLine="567"/>
        <w:jc w:val="both"/>
        <w:rPr>
          <w:sz w:val="28"/>
          <w:szCs w:val="28"/>
        </w:rPr>
      </w:pPr>
      <w:r w:rsidRPr="009F041D">
        <w:rPr>
          <w:b/>
          <w:sz w:val="28"/>
          <w:szCs w:val="28"/>
        </w:rPr>
        <w:t xml:space="preserve">Занятие </w:t>
      </w:r>
      <w:r w:rsidRPr="00F5107C">
        <w:rPr>
          <w:b/>
          <w:sz w:val="28"/>
          <w:szCs w:val="28"/>
        </w:rPr>
        <w:t xml:space="preserve">5. </w:t>
      </w:r>
      <w:r w:rsidR="002D5613">
        <w:rPr>
          <w:b/>
          <w:sz w:val="28"/>
          <w:szCs w:val="28"/>
        </w:rPr>
        <w:t>Изучение</w:t>
      </w:r>
      <w:r w:rsidR="002D5613" w:rsidRPr="00F5107C">
        <w:rPr>
          <w:b/>
          <w:sz w:val="28"/>
          <w:szCs w:val="28"/>
        </w:rPr>
        <w:t xml:space="preserve"> </w:t>
      </w:r>
      <w:r w:rsidR="00F5107C" w:rsidRPr="00F5107C">
        <w:rPr>
          <w:b/>
          <w:sz w:val="28"/>
          <w:szCs w:val="28"/>
        </w:rPr>
        <w:t xml:space="preserve">СП, СНиП и СТУ </w:t>
      </w:r>
      <w:r w:rsidRPr="00F5107C">
        <w:rPr>
          <w:b/>
          <w:sz w:val="28"/>
          <w:szCs w:val="28"/>
        </w:rPr>
        <w:t>(2 часа)</w:t>
      </w:r>
      <w:r w:rsidRPr="009F041D">
        <w:rPr>
          <w:sz w:val="28"/>
          <w:szCs w:val="28"/>
        </w:rPr>
        <w:t xml:space="preserve"> </w:t>
      </w:r>
    </w:p>
    <w:p w:rsidR="00160E05" w:rsidRDefault="00F5107C" w:rsidP="00F5107C">
      <w:pPr>
        <w:pStyle w:val="ad"/>
        <w:numPr>
          <w:ilvl w:val="0"/>
          <w:numId w:val="41"/>
        </w:numPr>
        <w:shd w:val="clear" w:color="auto" w:fill="FFFFFF"/>
        <w:tabs>
          <w:tab w:val="left" w:pos="851"/>
        </w:tabs>
        <w:spacing w:line="360" w:lineRule="auto"/>
        <w:ind w:left="0" w:firstLine="567"/>
        <w:jc w:val="both"/>
        <w:rPr>
          <w:sz w:val="28"/>
          <w:szCs w:val="28"/>
        </w:rPr>
      </w:pPr>
      <w:r>
        <w:rPr>
          <w:sz w:val="28"/>
          <w:szCs w:val="28"/>
        </w:rPr>
        <w:t>СП по проектированию морских гидротехнических сооружений и сооружений водного транспорта.</w:t>
      </w:r>
    </w:p>
    <w:p w:rsidR="00F5107C" w:rsidRDefault="00F5107C" w:rsidP="00F5107C">
      <w:pPr>
        <w:pStyle w:val="ad"/>
        <w:numPr>
          <w:ilvl w:val="0"/>
          <w:numId w:val="41"/>
        </w:numPr>
        <w:shd w:val="clear" w:color="auto" w:fill="FFFFFF"/>
        <w:tabs>
          <w:tab w:val="left" w:pos="851"/>
        </w:tabs>
        <w:spacing w:line="360" w:lineRule="auto"/>
        <w:ind w:left="0" w:firstLine="567"/>
        <w:jc w:val="both"/>
        <w:rPr>
          <w:sz w:val="28"/>
          <w:szCs w:val="28"/>
        </w:rPr>
      </w:pPr>
      <w:r w:rsidRPr="005F4BD7">
        <w:rPr>
          <w:sz w:val="28"/>
          <w:szCs w:val="28"/>
        </w:rPr>
        <w:t>СНиП</w:t>
      </w:r>
      <w:r>
        <w:rPr>
          <w:sz w:val="28"/>
          <w:szCs w:val="28"/>
        </w:rPr>
        <w:t xml:space="preserve"> по проектированию морских гидротехнических сооружений и сооружений водного транспорта.</w:t>
      </w:r>
    </w:p>
    <w:p w:rsidR="00160E05" w:rsidRPr="00F5107C" w:rsidRDefault="00F5107C" w:rsidP="00F5107C">
      <w:pPr>
        <w:pStyle w:val="ad"/>
        <w:numPr>
          <w:ilvl w:val="0"/>
          <w:numId w:val="41"/>
        </w:numPr>
        <w:shd w:val="clear" w:color="auto" w:fill="FFFFFF"/>
        <w:tabs>
          <w:tab w:val="left" w:pos="851"/>
        </w:tabs>
        <w:spacing w:line="360" w:lineRule="auto"/>
        <w:ind w:left="0" w:firstLine="567"/>
        <w:jc w:val="both"/>
        <w:rPr>
          <w:sz w:val="28"/>
          <w:szCs w:val="28"/>
        </w:rPr>
      </w:pPr>
      <w:r>
        <w:rPr>
          <w:sz w:val="28"/>
          <w:szCs w:val="28"/>
        </w:rPr>
        <w:t xml:space="preserve">Анализ </w:t>
      </w:r>
      <w:r w:rsidR="002D5613">
        <w:rPr>
          <w:sz w:val="28"/>
          <w:szCs w:val="28"/>
        </w:rPr>
        <w:t xml:space="preserve">содержания </w:t>
      </w:r>
      <w:r w:rsidRPr="005F4BD7">
        <w:rPr>
          <w:sz w:val="28"/>
          <w:szCs w:val="28"/>
        </w:rPr>
        <w:t>СТУ</w:t>
      </w:r>
      <w:r>
        <w:rPr>
          <w:sz w:val="28"/>
          <w:szCs w:val="28"/>
        </w:rPr>
        <w:t xml:space="preserve"> </w:t>
      </w:r>
      <w:r w:rsidR="002D5613">
        <w:rPr>
          <w:sz w:val="28"/>
          <w:szCs w:val="28"/>
        </w:rPr>
        <w:t>на</w:t>
      </w:r>
      <w:r>
        <w:rPr>
          <w:sz w:val="28"/>
          <w:szCs w:val="28"/>
        </w:rPr>
        <w:t xml:space="preserve"> проектировани</w:t>
      </w:r>
      <w:r w:rsidR="002D5613">
        <w:rPr>
          <w:sz w:val="28"/>
          <w:szCs w:val="28"/>
        </w:rPr>
        <w:t>е</w:t>
      </w:r>
      <w:r>
        <w:rPr>
          <w:sz w:val="28"/>
          <w:szCs w:val="28"/>
        </w:rPr>
        <w:t xml:space="preserve"> основания гравитационного типа нефтегазодобываюшей платформы «Пильтун-Астохское-Б» (2012).</w:t>
      </w:r>
    </w:p>
    <w:p w:rsidR="00160E05" w:rsidRDefault="00160E05" w:rsidP="00160E05">
      <w:pPr>
        <w:pStyle w:val="ad"/>
        <w:shd w:val="clear" w:color="auto" w:fill="FFFFFF"/>
        <w:tabs>
          <w:tab w:val="left" w:pos="567"/>
        </w:tabs>
        <w:spacing w:line="360" w:lineRule="auto"/>
        <w:ind w:left="0" w:firstLine="567"/>
        <w:jc w:val="both"/>
        <w:rPr>
          <w:b/>
          <w:sz w:val="28"/>
          <w:szCs w:val="28"/>
        </w:rPr>
      </w:pPr>
      <w:r w:rsidRPr="009F041D">
        <w:rPr>
          <w:b/>
          <w:sz w:val="28"/>
          <w:szCs w:val="28"/>
        </w:rPr>
        <w:t xml:space="preserve">Занятие </w:t>
      </w:r>
      <w:r>
        <w:rPr>
          <w:b/>
          <w:sz w:val="28"/>
          <w:szCs w:val="28"/>
        </w:rPr>
        <w:t>6</w:t>
      </w:r>
      <w:r w:rsidRPr="009F041D">
        <w:rPr>
          <w:b/>
          <w:sz w:val="28"/>
          <w:szCs w:val="28"/>
        </w:rPr>
        <w:t>.</w:t>
      </w:r>
      <w:r w:rsidRPr="00160E05">
        <w:rPr>
          <w:b/>
          <w:sz w:val="28"/>
          <w:szCs w:val="28"/>
        </w:rPr>
        <w:t xml:space="preserve">  </w:t>
      </w:r>
      <w:r w:rsidR="008B597D">
        <w:rPr>
          <w:b/>
          <w:sz w:val="28"/>
          <w:szCs w:val="28"/>
        </w:rPr>
        <w:t>Изучение р</w:t>
      </w:r>
      <w:r w:rsidR="00F5107C">
        <w:rPr>
          <w:b/>
          <w:sz w:val="28"/>
          <w:szCs w:val="28"/>
        </w:rPr>
        <w:t>оссийски</w:t>
      </w:r>
      <w:r w:rsidR="008B597D">
        <w:rPr>
          <w:b/>
          <w:sz w:val="28"/>
          <w:szCs w:val="28"/>
        </w:rPr>
        <w:t>х</w:t>
      </w:r>
      <w:r w:rsidR="00F5107C">
        <w:rPr>
          <w:b/>
          <w:sz w:val="28"/>
          <w:szCs w:val="28"/>
        </w:rPr>
        <w:t xml:space="preserve"> и национальны</w:t>
      </w:r>
      <w:r w:rsidR="008B597D">
        <w:rPr>
          <w:b/>
          <w:sz w:val="28"/>
          <w:szCs w:val="28"/>
        </w:rPr>
        <w:t>х</w:t>
      </w:r>
      <w:r w:rsidR="00F5107C">
        <w:rPr>
          <w:b/>
          <w:sz w:val="28"/>
          <w:szCs w:val="28"/>
        </w:rPr>
        <w:t xml:space="preserve"> ГОСТ, </w:t>
      </w:r>
      <w:r w:rsidR="008B597D">
        <w:rPr>
          <w:b/>
          <w:sz w:val="28"/>
          <w:szCs w:val="28"/>
        </w:rPr>
        <w:t xml:space="preserve">норм </w:t>
      </w:r>
      <w:r w:rsidR="00F5107C">
        <w:rPr>
          <w:b/>
          <w:sz w:val="28"/>
          <w:szCs w:val="28"/>
        </w:rPr>
        <w:t>ТУ</w:t>
      </w:r>
      <w:r w:rsidR="008B597D">
        <w:rPr>
          <w:b/>
          <w:sz w:val="28"/>
          <w:szCs w:val="28"/>
        </w:rPr>
        <w:t xml:space="preserve"> и </w:t>
      </w:r>
      <w:r w:rsidR="00F5107C">
        <w:rPr>
          <w:b/>
          <w:sz w:val="28"/>
          <w:szCs w:val="28"/>
        </w:rPr>
        <w:t>СТО, руководящи</w:t>
      </w:r>
      <w:r w:rsidR="008B597D">
        <w:rPr>
          <w:b/>
          <w:sz w:val="28"/>
          <w:szCs w:val="28"/>
        </w:rPr>
        <w:t>х</w:t>
      </w:r>
      <w:r w:rsidR="00F5107C">
        <w:rPr>
          <w:b/>
          <w:sz w:val="28"/>
          <w:szCs w:val="28"/>
        </w:rPr>
        <w:t xml:space="preserve"> документ</w:t>
      </w:r>
      <w:r w:rsidR="008B597D">
        <w:rPr>
          <w:b/>
          <w:sz w:val="28"/>
          <w:szCs w:val="28"/>
        </w:rPr>
        <w:t>ов</w:t>
      </w:r>
      <w:r w:rsidR="00F5107C">
        <w:rPr>
          <w:b/>
          <w:sz w:val="28"/>
          <w:szCs w:val="28"/>
        </w:rPr>
        <w:t xml:space="preserve"> Минморфлота СССР и норм А</w:t>
      </w:r>
      <w:r w:rsidR="00F5107C" w:rsidRPr="00C373DC">
        <w:rPr>
          <w:b/>
          <w:color w:val="000000"/>
          <w:sz w:val="28"/>
          <w:szCs w:val="28"/>
        </w:rPr>
        <w:t>ссоциаци</w:t>
      </w:r>
      <w:r w:rsidR="00F5107C">
        <w:rPr>
          <w:b/>
          <w:sz w:val="28"/>
          <w:szCs w:val="28"/>
        </w:rPr>
        <w:t>и</w:t>
      </w:r>
      <w:r w:rsidR="00F5107C" w:rsidRPr="00C373DC">
        <w:rPr>
          <w:b/>
          <w:color w:val="000000"/>
          <w:sz w:val="28"/>
          <w:szCs w:val="28"/>
        </w:rPr>
        <w:t xml:space="preserve"> «Национальное объединение строителей»</w:t>
      </w:r>
      <w:r w:rsidR="00F5107C">
        <w:rPr>
          <w:b/>
          <w:sz w:val="28"/>
          <w:szCs w:val="28"/>
        </w:rPr>
        <w:t xml:space="preserve">) </w:t>
      </w:r>
      <w:r w:rsidRPr="00160E05">
        <w:rPr>
          <w:b/>
          <w:sz w:val="28"/>
          <w:szCs w:val="28"/>
        </w:rPr>
        <w:t>(</w:t>
      </w:r>
      <w:r>
        <w:rPr>
          <w:b/>
          <w:sz w:val="28"/>
          <w:szCs w:val="28"/>
        </w:rPr>
        <w:t>2</w:t>
      </w:r>
      <w:r w:rsidRPr="00160E05">
        <w:rPr>
          <w:b/>
          <w:sz w:val="28"/>
          <w:szCs w:val="28"/>
        </w:rPr>
        <w:t xml:space="preserve"> часа)</w:t>
      </w:r>
      <w:r w:rsidRPr="009F041D">
        <w:rPr>
          <w:b/>
          <w:sz w:val="28"/>
          <w:szCs w:val="28"/>
        </w:rPr>
        <w:t xml:space="preserve"> </w:t>
      </w:r>
    </w:p>
    <w:p w:rsidR="00342689" w:rsidRPr="00342689" w:rsidRDefault="00342689" w:rsidP="00342689">
      <w:pPr>
        <w:pStyle w:val="ad"/>
        <w:numPr>
          <w:ilvl w:val="0"/>
          <w:numId w:val="42"/>
        </w:numPr>
        <w:shd w:val="clear" w:color="auto" w:fill="FFFFFF"/>
        <w:tabs>
          <w:tab w:val="left" w:pos="851"/>
        </w:tabs>
        <w:spacing w:line="360" w:lineRule="auto"/>
        <w:ind w:left="0" w:firstLine="567"/>
        <w:jc w:val="both"/>
        <w:rPr>
          <w:sz w:val="28"/>
          <w:szCs w:val="28"/>
        </w:rPr>
      </w:pPr>
      <w:r w:rsidRPr="00342689">
        <w:rPr>
          <w:sz w:val="28"/>
          <w:szCs w:val="28"/>
        </w:rPr>
        <w:t>Российские и национальные ГОСТ, ТУ по проектированию морских гидротехнических сооружений и сооружений водного транспорта.</w:t>
      </w:r>
    </w:p>
    <w:p w:rsidR="00342689" w:rsidRDefault="00342689" w:rsidP="00342689">
      <w:pPr>
        <w:pStyle w:val="ad"/>
        <w:numPr>
          <w:ilvl w:val="0"/>
          <w:numId w:val="42"/>
        </w:numPr>
        <w:shd w:val="clear" w:color="auto" w:fill="FFFFFF"/>
        <w:tabs>
          <w:tab w:val="left" w:pos="851"/>
        </w:tabs>
        <w:spacing w:line="360" w:lineRule="auto"/>
        <w:ind w:left="0" w:firstLine="567"/>
        <w:jc w:val="both"/>
        <w:rPr>
          <w:sz w:val="28"/>
          <w:szCs w:val="28"/>
        </w:rPr>
      </w:pPr>
      <w:r w:rsidRPr="00342689">
        <w:rPr>
          <w:sz w:val="28"/>
          <w:szCs w:val="28"/>
        </w:rPr>
        <w:t>С</w:t>
      </w:r>
      <w:r>
        <w:rPr>
          <w:sz w:val="28"/>
          <w:szCs w:val="28"/>
        </w:rPr>
        <w:t>тандарты организаций</w:t>
      </w:r>
      <w:r w:rsidRPr="00342689">
        <w:rPr>
          <w:sz w:val="28"/>
          <w:szCs w:val="28"/>
        </w:rPr>
        <w:t>, руководящие документы Минморфлота СССР по проектированию морских гидротехнических сооружений и сооружений водного транспорта.</w:t>
      </w:r>
    </w:p>
    <w:p w:rsidR="008B597D" w:rsidRPr="00342689" w:rsidRDefault="008B597D" w:rsidP="00342689">
      <w:pPr>
        <w:pStyle w:val="ad"/>
        <w:numPr>
          <w:ilvl w:val="0"/>
          <w:numId w:val="42"/>
        </w:numPr>
        <w:shd w:val="clear" w:color="auto" w:fill="FFFFFF"/>
        <w:tabs>
          <w:tab w:val="left" w:pos="851"/>
        </w:tabs>
        <w:spacing w:line="360" w:lineRule="auto"/>
        <w:ind w:left="0" w:firstLine="567"/>
        <w:jc w:val="both"/>
        <w:rPr>
          <w:sz w:val="28"/>
          <w:szCs w:val="28"/>
        </w:rPr>
      </w:pPr>
      <w:r>
        <w:rPr>
          <w:sz w:val="28"/>
          <w:szCs w:val="28"/>
        </w:rPr>
        <w:t>Анализ СТО «Газпром» по расчету ледовых нагрузок.</w:t>
      </w:r>
    </w:p>
    <w:p w:rsidR="00F5107C" w:rsidRPr="00342689" w:rsidRDefault="00342689" w:rsidP="00342689">
      <w:pPr>
        <w:pStyle w:val="ad"/>
        <w:numPr>
          <w:ilvl w:val="0"/>
          <w:numId w:val="42"/>
        </w:numPr>
        <w:shd w:val="clear" w:color="auto" w:fill="FFFFFF"/>
        <w:tabs>
          <w:tab w:val="left" w:pos="851"/>
        </w:tabs>
        <w:spacing w:line="360" w:lineRule="auto"/>
        <w:ind w:left="0" w:firstLine="567"/>
        <w:jc w:val="both"/>
        <w:rPr>
          <w:sz w:val="28"/>
          <w:szCs w:val="28"/>
        </w:rPr>
      </w:pPr>
      <w:r w:rsidRPr="00342689">
        <w:rPr>
          <w:sz w:val="28"/>
          <w:szCs w:val="28"/>
        </w:rPr>
        <w:t>Нормы А</w:t>
      </w:r>
      <w:r w:rsidRPr="00342689">
        <w:rPr>
          <w:color w:val="000000"/>
          <w:sz w:val="28"/>
          <w:szCs w:val="28"/>
        </w:rPr>
        <w:t>ссоциаци</w:t>
      </w:r>
      <w:r w:rsidRPr="00342689">
        <w:rPr>
          <w:sz w:val="28"/>
          <w:szCs w:val="28"/>
        </w:rPr>
        <w:t>и</w:t>
      </w:r>
      <w:r w:rsidRPr="00342689">
        <w:rPr>
          <w:color w:val="000000"/>
          <w:sz w:val="28"/>
          <w:szCs w:val="28"/>
        </w:rPr>
        <w:t xml:space="preserve"> «Национальное объединение строителей»</w:t>
      </w:r>
      <w:r>
        <w:rPr>
          <w:color w:val="000000"/>
          <w:sz w:val="28"/>
          <w:szCs w:val="28"/>
        </w:rPr>
        <w:t xml:space="preserve"> (НОСТРОЙ</w:t>
      </w:r>
      <w:r w:rsidRPr="00342689">
        <w:rPr>
          <w:sz w:val="28"/>
          <w:szCs w:val="28"/>
        </w:rPr>
        <w:t xml:space="preserve">) по проектированию </w:t>
      </w:r>
      <w:r>
        <w:rPr>
          <w:sz w:val="28"/>
          <w:szCs w:val="28"/>
        </w:rPr>
        <w:t xml:space="preserve">элементов </w:t>
      </w:r>
      <w:r w:rsidRPr="00342689">
        <w:rPr>
          <w:sz w:val="28"/>
          <w:szCs w:val="28"/>
        </w:rPr>
        <w:t>гидротехнических сооружений.</w:t>
      </w:r>
      <w:r w:rsidR="002D5613">
        <w:rPr>
          <w:sz w:val="28"/>
          <w:szCs w:val="28"/>
        </w:rPr>
        <w:t xml:space="preserve"> Изучение норм «НОСТРОЙ» по проектированию буронабивных свай.</w:t>
      </w:r>
    </w:p>
    <w:p w:rsidR="00DE742F" w:rsidRPr="009F041D" w:rsidRDefault="00DE742F" w:rsidP="00DE742F">
      <w:pPr>
        <w:pStyle w:val="ad"/>
        <w:shd w:val="clear" w:color="auto" w:fill="FFFFFF"/>
        <w:tabs>
          <w:tab w:val="left" w:pos="567"/>
        </w:tabs>
        <w:spacing w:line="360" w:lineRule="auto"/>
        <w:ind w:left="0" w:firstLine="567"/>
        <w:jc w:val="both"/>
        <w:rPr>
          <w:sz w:val="28"/>
          <w:szCs w:val="28"/>
        </w:rPr>
      </w:pPr>
      <w:r w:rsidRPr="009F041D">
        <w:rPr>
          <w:b/>
          <w:sz w:val="28"/>
          <w:szCs w:val="28"/>
        </w:rPr>
        <w:t xml:space="preserve">Занятие </w:t>
      </w:r>
      <w:r w:rsidR="00160E05">
        <w:rPr>
          <w:b/>
          <w:sz w:val="28"/>
          <w:szCs w:val="28"/>
        </w:rPr>
        <w:t>7</w:t>
      </w:r>
      <w:r w:rsidRPr="009F041D">
        <w:rPr>
          <w:b/>
          <w:sz w:val="28"/>
          <w:szCs w:val="28"/>
        </w:rPr>
        <w:t xml:space="preserve">. </w:t>
      </w:r>
      <w:r w:rsidR="008B597D">
        <w:rPr>
          <w:b/>
          <w:sz w:val="28"/>
          <w:szCs w:val="28"/>
        </w:rPr>
        <w:t>Изучение н</w:t>
      </w:r>
      <w:r w:rsidR="00F5107C" w:rsidRPr="009F041D">
        <w:rPr>
          <w:b/>
          <w:sz w:val="28"/>
          <w:szCs w:val="28"/>
        </w:rPr>
        <w:t xml:space="preserve">орм </w:t>
      </w:r>
      <w:r w:rsidR="00F5107C" w:rsidRPr="009F041D">
        <w:rPr>
          <w:b/>
          <w:iCs/>
          <w:sz w:val="28"/>
          <w:szCs w:val="28"/>
        </w:rPr>
        <w:t>по противопожарно</w:t>
      </w:r>
      <w:r w:rsidR="00F5107C">
        <w:rPr>
          <w:b/>
          <w:iCs/>
          <w:sz w:val="28"/>
          <w:szCs w:val="28"/>
        </w:rPr>
        <w:t xml:space="preserve">й </w:t>
      </w:r>
      <w:r w:rsidR="00F5107C" w:rsidRPr="009F041D">
        <w:rPr>
          <w:b/>
          <w:iCs/>
          <w:sz w:val="28"/>
          <w:szCs w:val="28"/>
        </w:rPr>
        <w:t>бе</w:t>
      </w:r>
      <w:r w:rsidR="00F5107C">
        <w:rPr>
          <w:b/>
          <w:iCs/>
          <w:sz w:val="28"/>
          <w:szCs w:val="28"/>
        </w:rPr>
        <w:t xml:space="preserve">зопасности, </w:t>
      </w:r>
      <w:r w:rsidR="00F5107C">
        <w:rPr>
          <w:b/>
          <w:sz w:val="28"/>
          <w:szCs w:val="28"/>
        </w:rPr>
        <w:t>технике безопасности и</w:t>
      </w:r>
      <w:r w:rsidR="00F5107C" w:rsidRPr="009F041D">
        <w:rPr>
          <w:b/>
          <w:sz w:val="28"/>
          <w:szCs w:val="28"/>
        </w:rPr>
        <w:t xml:space="preserve"> охран</w:t>
      </w:r>
      <w:r w:rsidR="00F5107C">
        <w:rPr>
          <w:b/>
          <w:sz w:val="28"/>
          <w:szCs w:val="28"/>
        </w:rPr>
        <w:t>е</w:t>
      </w:r>
      <w:r w:rsidR="00F5107C" w:rsidRPr="009F041D">
        <w:rPr>
          <w:b/>
          <w:sz w:val="28"/>
          <w:szCs w:val="28"/>
        </w:rPr>
        <w:t xml:space="preserve"> труда</w:t>
      </w:r>
      <w:r w:rsidR="00F5107C">
        <w:rPr>
          <w:b/>
          <w:sz w:val="28"/>
          <w:szCs w:val="28"/>
        </w:rPr>
        <w:t xml:space="preserve">. </w:t>
      </w:r>
      <w:r w:rsidR="008B597D">
        <w:rPr>
          <w:b/>
          <w:sz w:val="28"/>
          <w:szCs w:val="28"/>
        </w:rPr>
        <w:t>Изучение н</w:t>
      </w:r>
      <w:r w:rsidR="008B597D" w:rsidRPr="009F041D">
        <w:rPr>
          <w:b/>
          <w:sz w:val="28"/>
          <w:szCs w:val="28"/>
        </w:rPr>
        <w:t xml:space="preserve">орм </w:t>
      </w:r>
      <w:r w:rsidR="00F5107C">
        <w:rPr>
          <w:b/>
          <w:sz w:val="28"/>
          <w:szCs w:val="28"/>
        </w:rPr>
        <w:t xml:space="preserve">Морского Регистра по </w:t>
      </w:r>
      <w:r w:rsidR="008B597D">
        <w:rPr>
          <w:b/>
          <w:sz w:val="28"/>
          <w:szCs w:val="28"/>
        </w:rPr>
        <w:t>анализ</w:t>
      </w:r>
      <w:r w:rsidR="00F5107C">
        <w:rPr>
          <w:b/>
          <w:sz w:val="28"/>
          <w:szCs w:val="28"/>
        </w:rPr>
        <w:t xml:space="preserve">у рисков </w:t>
      </w:r>
      <w:r w:rsidR="008B597D">
        <w:rPr>
          <w:b/>
          <w:sz w:val="28"/>
          <w:szCs w:val="28"/>
        </w:rPr>
        <w:t xml:space="preserve">мобильных </w:t>
      </w:r>
      <w:r w:rsidR="00F5107C">
        <w:rPr>
          <w:b/>
          <w:sz w:val="28"/>
          <w:szCs w:val="28"/>
        </w:rPr>
        <w:t>морских буровых установок</w:t>
      </w:r>
      <w:r w:rsidRPr="009F041D">
        <w:rPr>
          <w:b/>
          <w:sz w:val="28"/>
          <w:szCs w:val="28"/>
        </w:rPr>
        <w:t xml:space="preserve"> (2 часа)</w:t>
      </w:r>
      <w:r w:rsidRPr="009F041D">
        <w:rPr>
          <w:sz w:val="28"/>
          <w:szCs w:val="28"/>
        </w:rPr>
        <w:t xml:space="preserve"> </w:t>
      </w:r>
    </w:p>
    <w:p w:rsidR="00DE742F" w:rsidRPr="00342689" w:rsidRDefault="00DE742F" w:rsidP="00DE742F">
      <w:pPr>
        <w:pStyle w:val="ad"/>
        <w:numPr>
          <w:ilvl w:val="0"/>
          <w:numId w:val="28"/>
        </w:numPr>
        <w:tabs>
          <w:tab w:val="left" w:pos="851"/>
        </w:tabs>
        <w:spacing w:line="360" w:lineRule="auto"/>
        <w:ind w:left="0" w:firstLine="567"/>
        <w:jc w:val="both"/>
        <w:rPr>
          <w:sz w:val="28"/>
          <w:szCs w:val="28"/>
        </w:rPr>
      </w:pPr>
      <w:r w:rsidRPr="00342689">
        <w:rPr>
          <w:sz w:val="28"/>
          <w:szCs w:val="28"/>
        </w:rPr>
        <w:lastRenderedPageBreak/>
        <w:t xml:space="preserve"> </w:t>
      </w:r>
      <w:r w:rsidR="00342689" w:rsidRPr="00342689">
        <w:rPr>
          <w:sz w:val="28"/>
          <w:szCs w:val="28"/>
        </w:rPr>
        <w:t xml:space="preserve">Нормы </w:t>
      </w:r>
      <w:r w:rsidR="00342689" w:rsidRPr="00342689">
        <w:rPr>
          <w:iCs/>
          <w:sz w:val="28"/>
          <w:szCs w:val="28"/>
        </w:rPr>
        <w:t xml:space="preserve">по противопожарной безопасности </w:t>
      </w:r>
      <w:r w:rsidR="00342689" w:rsidRPr="00342689">
        <w:rPr>
          <w:sz w:val="28"/>
          <w:szCs w:val="28"/>
        </w:rPr>
        <w:t>п</w:t>
      </w:r>
      <w:r w:rsidR="008B597D">
        <w:rPr>
          <w:sz w:val="28"/>
          <w:szCs w:val="28"/>
        </w:rPr>
        <w:t>о</w:t>
      </w:r>
      <w:r w:rsidR="00342689" w:rsidRPr="00342689">
        <w:rPr>
          <w:sz w:val="28"/>
          <w:szCs w:val="28"/>
        </w:rPr>
        <w:t xml:space="preserve"> проектированию </w:t>
      </w:r>
      <w:r w:rsidR="000008EB">
        <w:rPr>
          <w:sz w:val="28"/>
          <w:szCs w:val="28"/>
        </w:rPr>
        <w:t>м</w:t>
      </w:r>
      <w:r w:rsidR="00342689" w:rsidRPr="00342689">
        <w:rPr>
          <w:sz w:val="28"/>
          <w:szCs w:val="28"/>
        </w:rPr>
        <w:t>орских гидротехнических сооружений и сооружений водного транспорта.</w:t>
      </w:r>
    </w:p>
    <w:p w:rsidR="00DE742F" w:rsidRPr="00342689" w:rsidRDefault="00342689" w:rsidP="00342689">
      <w:pPr>
        <w:pStyle w:val="ad"/>
        <w:numPr>
          <w:ilvl w:val="0"/>
          <w:numId w:val="28"/>
        </w:numPr>
        <w:tabs>
          <w:tab w:val="left" w:pos="851"/>
        </w:tabs>
        <w:spacing w:line="360" w:lineRule="auto"/>
        <w:ind w:left="0" w:firstLine="567"/>
        <w:jc w:val="both"/>
        <w:rPr>
          <w:sz w:val="28"/>
          <w:szCs w:val="28"/>
        </w:rPr>
      </w:pPr>
      <w:r w:rsidRPr="00342689">
        <w:rPr>
          <w:sz w:val="28"/>
          <w:szCs w:val="28"/>
        </w:rPr>
        <w:t xml:space="preserve">Нормы </w:t>
      </w:r>
      <w:r w:rsidRPr="00342689">
        <w:rPr>
          <w:iCs/>
          <w:sz w:val="28"/>
          <w:szCs w:val="28"/>
        </w:rPr>
        <w:t xml:space="preserve">по </w:t>
      </w:r>
      <w:r w:rsidRPr="00342689">
        <w:rPr>
          <w:sz w:val="28"/>
          <w:szCs w:val="28"/>
        </w:rPr>
        <w:t>технике безопасности и охране труда.</w:t>
      </w:r>
    </w:p>
    <w:p w:rsidR="00342689" w:rsidRPr="00342689" w:rsidRDefault="00342689" w:rsidP="00342689">
      <w:pPr>
        <w:pStyle w:val="ad"/>
        <w:numPr>
          <w:ilvl w:val="0"/>
          <w:numId w:val="28"/>
        </w:numPr>
        <w:tabs>
          <w:tab w:val="left" w:pos="851"/>
        </w:tabs>
        <w:spacing w:line="360" w:lineRule="auto"/>
        <w:ind w:left="0" w:firstLine="567"/>
        <w:jc w:val="both"/>
        <w:rPr>
          <w:sz w:val="28"/>
          <w:szCs w:val="28"/>
        </w:rPr>
      </w:pPr>
      <w:r w:rsidRPr="00342689">
        <w:rPr>
          <w:sz w:val="28"/>
          <w:szCs w:val="28"/>
        </w:rPr>
        <w:t xml:space="preserve">Нормы Морского Регистра по </w:t>
      </w:r>
      <w:r w:rsidR="008B597D">
        <w:rPr>
          <w:sz w:val="28"/>
          <w:szCs w:val="28"/>
        </w:rPr>
        <w:t>анализ</w:t>
      </w:r>
      <w:r w:rsidRPr="00342689">
        <w:rPr>
          <w:sz w:val="28"/>
          <w:szCs w:val="28"/>
        </w:rPr>
        <w:t>у рисков морских буровых установок.</w:t>
      </w:r>
      <w:r w:rsidR="008B597D">
        <w:rPr>
          <w:sz w:val="28"/>
          <w:szCs w:val="28"/>
        </w:rPr>
        <w:t xml:space="preserve"> Пример </w:t>
      </w:r>
      <w:r w:rsidR="002D5613">
        <w:rPr>
          <w:sz w:val="28"/>
          <w:szCs w:val="28"/>
        </w:rPr>
        <w:t xml:space="preserve">отчета о НИР по </w:t>
      </w:r>
      <w:r w:rsidR="008B597D">
        <w:rPr>
          <w:sz w:val="28"/>
          <w:szCs w:val="28"/>
        </w:rPr>
        <w:t>анализ</w:t>
      </w:r>
      <w:r w:rsidR="002D5613">
        <w:rPr>
          <w:sz w:val="28"/>
          <w:szCs w:val="28"/>
        </w:rPr>
        <w:t>у</w:t>
      </w:r>
      <w:r w:rsidR="008B597D">
        <w:rPr>
          <w:sz w:val="28"/>
          <w:szCs w:val="28"/>
        </w:rPr>
        <w:t xml:space="preserve"> рисков самоподъемной буровой установки для эксплуатации в арктических морях</w:t>
      </w:r>
      <w:r w:rsidR="002D5613">
        <w:rPr>
          <w:sz w:val="28"/>
          <w:szCs w:val="28"/>
        </w:rPr>
        <w:t xml:space="preserve"> (исполнитель – Инженерная школа, заказчик ПАО «НК «Ро</w:t>
      </w:r>
      <w:r w:rsidR="00175453">
        <w:rPr>
          <w:sz w:val="28"/>
          <w:szCs w:val="28"/>
        </w:rPr>
        <w:t>с</w:t>
      </w:r>
      <w:r w:rsidR="002D5613">
        <w:rPr>
          <w:sz w:val="28"/>
          <w:szCs w:val="28"/>
        </w:rPr>
        <w:t>нефть»)</w:t>
      </w:r>
      <w:r w:rsidR="008B597D">
        <w:rPr>
          <w:sz w:val="28"/>
          <w:szCs w:val="28"/>
        </w:rPr>
        <w:t>.</w:t>
      </w:r>
    </w:p>
    <w:p w:rsidR="008C12B3" w:rsidRPr="009F041D" w:rsidRDefault="008C12B3" w:rsidP="008C12B3">
      <w:pPr>
        <w:pStyle w:val="ad"/>
        <w:shd w:val="clear" w:color="auto" w:fill="FFFFFF"/>
        <w:tabs>
          <w:tab w:val="left" w:pos="567"/>
        </w:tabs>
        <w:spacing w:line="360" w:lineRule="auto"/>
        <w:ind w:left="0" w:firstLine="567"/>
        <w:jc w:val="both"/>
        <w:rPr>
          <w:b/>
          <w:sz w:val="28"/>
          <w:szCs w:val="28"/>
        </w:rPr>
      </w:pPr>
      <w:r w:rsidRPr="009F041D">
        <w:rPr>
          <w:b/>
          <w:sz w:val="28"/>
          <w:szCs w:val="28"/>
        </w:rPr>
        <w:t xml:space="preserve">Занятие </w:t>
      </w:r>
      <w:r w:rsidR="00160E05">
        <w:rPr>
          <w:b/>
          <w:sz w:val="28"/>
          <w:szCs w:val="28"/>
        </w:rPr>
        <w:t>8</w:t>
      </w:r>
      <w:r w:rsidRPr="009F041D">
        <w:rPr>
          <w:b/>
          <w:sz w:val="28"/>
          <w:szCs w:val="28"/>
        </w:rPr>
        <w:t>.</w:t>
      </w:r>
      <w:r w:rsidRPr="009F041D">
        <w:rPr>
          <w:b/>
          <w:color w:val="000000"/>
          <w:spacing w:val="1"/>
          <w:sz w:val="28"/>
          <w:szCs w:val="28"/>
        </w:rPr>
        <w:t xml:space="preserve">  </w:t>
      </w:r>
      <w:r w:rsidR="002D5613">
        <w:rPr>
          <w:b/>
          <w:sz w:val="28"/>
          <w:szCs w:val="28"/>
        </w:rPr>
        <w:t>Изучение н</w:t>
      </w:r>
      <w:r w:rsidR="002D5613" w:rsidRPr="009F041D">
        <w:rPr>
          <w:b/>
          <w:sz w:val="28"/>
          <w:szCs w:val="28"/>
        </w:rPr>
        <w:t xml:space="preserve">орм </w:t>
      </w:r>
      <w:r w:rsidR="00F5107C">
        <w:rPr>
          <w:b/>
          <w:sz w:val="28"/>
          <w:szCs w:val="28"/>
        </w:rPr>
        <w:t xml:space="preserve">по проведению инженерных изысканий. </w:t>
      </w:r>
      <w:r w:rsidR="00F5107C" w:rsidRPr="009F041D">
        <w:rPr>
          <w:b/>
          <w:sz w:val="28"/>
          <w:szCs w:val="28"/>
        </w:rPr>
        <w:t xml:space="preserve">Нормы </w:t>
      </w:r>
      <w:r w:rsidR="00F5107C" w:rsidRPr="009F041D">
        <w:rPr>
          <w:b/>
          <w:iCs/>
          <w:sz w:val="28"/>
          <w:szCs w:val="28"/>
        </w:rPr>
        <w:t xml:space="preserve">по </w:t>
      </w:r>
      <w:r w:rsidR="00F5107C">
        <w:rPr>
          <w:b/>
          <w:iCs/>
          <w:sz w:val="28"/>
          <w:szCs w:val="28"/>
        </w:rPr>
        <w:t xml:space="preserve">экологической </w:t>
      </w:r>
      <w:r w:rsidR="00F5107C" w:rsidRPr="009F041D">
        <w:rPr>
          <w:b/>
          <w:iCs/>
          <w:sz w:val="28"/>
          <w:szCs w:val="28"/>
        </w:rPr>
        <w:t>бе</w:t>
      </w:r>
      <w:r w:rsidR="00F5107C">
        <w:rPr>
          <w:b/>
          <w:iCs/>
          <w:sz w:val="28"/>
          <w:szCs w:val="28"/>
        </w:rPr>
        <w:t xml:space="preserve">зопасности, </w:t>
      </w:r>
      <w:r w:rsidR="00F5107C">
        <w:rPr>
          <w:b/>
          <w:sz w:val="28"/>
          <w:szCs w:val="28"/>
        </w:rPr>
        <w:t>обеспечению</w:t>
      </w:r>
      <w:r w:rsidR="00F5107C" w:rsidRPr="009F041D">
        <w:rPr>
          <w:b/>
          <w:sz w:val="28"/>
          <w:szCs w:val="28"/>
        </w:rPr>
        <w:t xml:space="preserve"> </w:t>
      </w:r>
      <w:r w:rsidR="00F5107C" w:rsidRPr="009F041D">
        <w:rPr>
          <w:b/>
          <w:iCs/>
          <w:sz w:val="28"/>
          <w:szCs w:val="28"/>
        </w:rPr>
        <w:t>санитарно-гигиенических требований</w:t>
      </w:r>
      <w:r w:rsidRPr="009F041D">
        <w:rPr>
          <w:b/>
          <w:sz w:val="28"/>
          <w:szCs w:val="28"/>
        </w:rPr>
        <w:t xml:space="preserve"> </w:t>
      </w:r>
      <w:r w:rsidRPr="009F041D">
        <w:rPr>
          <w:b/>
          <w:color w:val="000000"/>
          <w:spacing w:val="1"/>
          <w:sz w:val="28"/>
          <w:szCs w:val="28"/>
        </w:rPr>
        <w:t>(2 часа)</w:t>
      </w:r>
      <w:r w:rsidRPr="009F041D">
        <w:rPr>
          <w:b/>
          <w:sz w:val="28"/>
          <w:szCs w:val="28"/>
        </w:rPr>
        <w:t xml:space="preserve"> </w:t>
      </w:r>
    </w:p>
    <w:p w:rsidR="00160E05" w:rsidRPr="00342689" w:rsidRDefault="00342689" w:rsidP="00342689">
      <w:pPr>
        <w:pStyle w:val="ad"/>
        <w:numPr>
          <w:ilvl w:val="0"/>
          <w:numId w:val="31"/>
        </w:numPr>
        <w:tabs>
          <w:tab w:val="left" w:pos="851"/>
        </w:tabs>
        <w:spacing w:line="360" w:lineRule="auto"/>
        <w:ind w:left="0" w:firstLine="567"/>
        <w:jc w:val="both"/>
        <w:rPr>
          <w:sz w:val="28"/>
          <w:szCs w:val="28"/>
        </w:rPr>
      </w:pPr>
      <w:r w:rsidRPr="00342689">
        <w:rPr>
          <w:sz w:val="28"/>
          <w:szCs w:val="28"/>
        </w:rPr>
        <w:t>Нормы по проведению инженерных изысканий</w:t>
      </w:r>
      <w:r>
        <w:rPr>
          <w:iCs/>
          <w:sz w:val="28"/>
          <w:szCs w:val="28"/>
        </w:rPr>
        <w:t>.</w:t>
      </w:r>
      <w:r w:rsidR="002D5613">
        <w:rPr>
          <w:iCs/>
          <w:sz w:val="28"/>
          <w:szCs w:val="28"/>
        </w:rPr>
        <w:t xml:space="preserve"> Изучение содержания отчета по инженерным изысканиям под строительство мостового переход «Руский», г. Владивосток.</w:t>
      </w:r>
    </w:p>
    <w:p w:rsidR="00342689" w:rsidRPr="00342689" w:rsidRDefault="00342689" w:rsidP="00342689">
      <w:pPr>
        <w:pStyle w:val="ad"/>
        <w:numPr>
          <w:ilvl w:val="0"/>
          <w:numId w:val="31"/>
        </w:numPr>
        <w:tabs>
          <w:tab w:val="left" w:pos="851"/>
        </w:tabs>
        <w:spacing w:line="360" w:lineRule="auto"/>
        <w:ind w:left="0" w:firstLine="567"/>
        <w:jc w:val="both"/>
        <w:rPr>
          <w:sz w:val="28"/>
          <w:szCs w:val="28"/>
        </w:rPr>
      </w:pPr>
      <w:r w:rsidRPr="00342689">
        <w:rPr>
          <w:sz w:val="28"/>
          <w:szCs w:val="28"/>
        </w:rPr>
        <w:t>Нормы по экологической безопасности.</w:t>
      </w:r>
      <w:r w:rsidR="002D5613">
        <w:rPr>
          <w:sz w:val="28"/>
          <w:szCs w:val="28"/>
        </w:rPr>
        <w:t xml:space="preserve"> Изучение отчета </w:t>
      </w:r>
      <w:r w:rsidR="00B5421E">
        <w:rPr>
          <w:sz w:val="28"/>
          <w:szCs w:val="28"/>
        </w:rPr>
        <w:t>о НИР по</w:t>
      </w:r>
      <w:r w:rsidR="002D5613">
        <w:rPr>
          <w:sz w:val="28"/>
          <w:szCs w:val="28"/>
        </w:rPr>
        <w:t xml:space="preserve"> экологическ</w:t>
      </w:r>
      <w:r w:rsidR="00B5421E">
        <w:rPr>
          <w:sz w:val="28"/>
          <w:szCs w:val="28"/>
        </w:rPr>
        <w:t xml:space="preserve">ой безопасности в районе Штокмановского месторождения.  </w:t>
      </w:r>
    </w:p>
    <w:p w:rsidR="008C12B3" w:rsidRPr="00342689" w:rsidRDefault="00342689" w:rsidP="00342689">
      <w:pPr>
        <w:pStyle w:val="ad"/>
        <w:numPr>
          <w:ilvl w:val="0"/>
          <w:numId w:val="31"/>
        </w:numPr>
        <w:tabs>
          <w:tab w:val="left" w:pos="851"/>
        </w:tabs>
        <w:spacing w:line="360" w:lineRule="auto"/>
        <w:ind w:left="0" w:firstLine="567"/>
        <w:jc w:val="both"/>
        <w:rPr>
          <w:sz w:val="28"/>
          <w:szCs w:val="28"/>
        </w:rPr>
      </w:pPr>
      <w:r w:rsidRPr="00342689">
        <w:rPr>
          <w:sz w:val="28"/>
          <w:szCs w:val="28"/>
        </w:rPr>
        <w:t>Нормы по обеспечению санитарно-гигиенических требований.</w:t>
      </w:r>
    </w:p>
    <w:p w:rsidR="008C12B3" w:rsidRPr="009F041D" w:rsidRDefault="008C12B3" w:rsidP="008C12B3">
      <w:pPr>
        <w:pStyle w:val="ad"/>
        <w:shd w:val="clear" w:color="auto" w:fill="FFFFFF"/>
        <w:tabs>
          <w:tab w:val="left" w:pos="567"/>
        </w:tabs>
        <w:spacing w:line="360" w:lineRule="auto"/>
        <w:ind w:left="0" w:firstLine="567"/>
        <w:jc w:val="both"/>
        <w:rPr>
          <w:b/>
          <w:sz w:val="28"/>
          <w:szCs w:val="28"/>
        </w:rPr>
      </w:pPr>
      <w:r w:rsidRPr="009F041D">
        <w:rPr>
          <w:b/>
          <w:sz w:val="28"/>
          <w:szCs w:val="28"/>
        </w:rPr>
        <w:t xml:space="preserve">Занятие </w:t>
      </w:r>
      <w:r w:rsidR="00160E05">
        <w:rPr>
          <w:b/>
          <w:sz w:val="28"/>
          <w:szCs w:val="28"/>
        </w:rPr>
        <w:t>9</w:t>
      </w:r>
      <w:r w:rsidRPr="009F041D">
        <w:rPr>
          <w:b/>
          <w:sz w:val="28"/>
          <w:szCs w:val="28"/>
        </w:rPr>
        <w:t>.</w:t>
      </w:r>
      <w:r w:rsidRPr="009F041D">
        <w:rPr>
          <w:b/>
          <w:color w:val="000000"/>
          <w:spacing w:val="1"/>
          <w:sz w:val="28"/>
          <w:szCs w:val="28"/>
        </w:rPr>
        <w:t xml:space="preserve"> </w:t>
      </w:r>
      <w:r w:rsidR="00F5107C">
        <w:rPr>
          <w:b/>
          <w:sz w:val="28"/>
          <w:szCs w:val="28"/>
        </w:rPr>
        <w:t>Сравнительный анализ российских, национальных и з</w:t>
      </w:r>
      <w:r w:rsidR="00F5107C" w:rsidRPr="009F041D">
        <w:rPr>
          <w:b/>
          <w:sz w:val="28"/>
          <w:szCs w:val="28"/>
        </w:rPr>
        <w:t>арубежны</w:t>
      </w:r>
      <w:r w:rsidR="00F5107C">
        <w:rPr>
          <w:b/>
          <w:sz w:val="28"/>
          <w:szCs w:val="28"/>
        </w:rPr>
        <w:t>е</w:t>
      </w:r>
      <w:r w:rsidR="00F5107C" w:rsidRPr="009F041D">
        <w:rPr>
          <w:b/>
          <w:sz w:val="28"/>
          <w:szCs w:val="28"/>
        </w:rPr>
        <w:t xml:space="preserve"> норм по проектированию </w:t>
      </w:r>
      <w:r w:rsidR="00F5107C">
        <w:rPr>
          <w:b/>
          <w:sz w:val="28"/>
          <w:szCs w:val="28"/>
        </w:rPr>
        <w:t xml:space="preserve">морских </w:t>
      </w:r>
      <w:r w:rsidR="00F5107C" w:rsidRPr="009F041D">
        <w:rPr>
          <w:b/>
          <w:sz w:val="28"/>
          <w:szCs w:val="28"/>
        </w:rPr>
        <w:t xml:space="preserve">гидротехнических </w:t>
      </w:r>
      <w:r w:rsidR="00F5107C">
        <w:rPr>
          <w:b/>
          <w:sz w:val="28"/>
          <w:szCs w:val="28"/>
        </w:rPr>
        <w:t xml:space="preserve">и </w:t>
      </w:r>
      <w:r w:rsidR="00F5107C" w:rsidRPr="009F041D">
        <w:rPr>
          <w:b/>
          <w:sz w:val="28"/>
          <w:szCs w:val="28"/>
        </w:rPr>
        <w:t>сооружений</w:t>
      </w:r>
      <w:r w:rsidRPr="009F041D">
        <w:rPr>
          <w:b/>
          <w:color w:val="000000"/>
          <w:spacing w:val="1"/>
          <w:sz w:val="28"/>
          <w:szCs w:val="28"/>
        </w:rPr>
        <w:t xml:space="preserve"> </w:t>
      </w:r>
      <w:r w:rsidR="0008599D">
        <w:rPr>
          <w:b/>
          <w:color w:val="000000"/>
          <w:spacing w:val="1"/>
          <w:sz w:val="28"/>
          <w:szCs w:val="28"/>
        </w:rPr>
        <w:t xml:space="preserve">водного транспорта </w:t>
      </w:r>
      <w:r w:rsidRPr="009F041D">
        <w:rPr>
          <w:b/>
          <w:color w:val="000000"/>
          <w:spacing w:val="1"/>
          <w:sz w:val="28"/>
          <w:szCs w:val="28"/>
        </w:rPr>
        <w:t>(</w:t>
      </w:r>
      <w:r w:rsidR="00160E05">
        <w:rPr>
          <w:b/>
          <w:color w:val="000000"/>
          <w:spacing w:val="1"/>
          <w:sz w:val="28"/>
          <w:szCs w:val="28"/>
        </w:rPr>
        <w:t>2</w:t>
      </w:r>
      <w:r w:rsidRPr="009F041D">
        <w:rPr>
          <w:b/>
          <w:color w:val="000000"/>
          <w:spacing w:val="1"/>
          <w:sz w:val="28"/>
          <w:szCs w:val="28"/>
        </w:rPr>
        <w:t xml:space="preserve"> часа)</w:t>
      </w:r>
      <w:r w:rsidRPr="009F041D">
        <w:rPr>
          <w:b/>
          <w:sz w:val="28"/>
          <w:szCs w:val="28"/>
        </w:rPr>
        <w:t xml:space="preserve"> </w:t>
      </w:r>
    </w:p>
    <w:p w:rsidR="00342689" w:rsidRDefault="0008599D" w:rsidP="0008599D">
      <w:pPr>
        <w:pStyle w:val="ad"/>
        <w:numPr>
          <w:ilvl w:val="0"/>
          <w:numId w:val="43"/>
        </w:numPr>
        <w:tabs>
          <w:tab w:val="left" w:pos="851"/>
        </w:tabs>
        <w:spacing w:line="360" w:lineRule="auto"/>
        <w:ind w:left="0" w:firstLine="567"/>
        <w:jc w:val="both"/>
        <w:rPr>
          <w:sz w:val="28"/>
          <w:szCs w:val="28"/>
        </w:rPr>
      </w:pPr>
      <w:r w:rsidRPr="0008599D">
        <w:rPr>
          <w:sz w:val="28"/>
          <w:szCs w:val="28"/>
        </w:rPr>
        <w:t>Сравнительный анализ российских, национальных и зарубежные норм по проектированию морских гидротехнических сооружений</w:t>
      </w:r>
      <w:r w:rsidRPr="0008599D">
        <w:rPr>
          <w:color w:val="000000"/>
          <w:spacing w:val="1"/>
          <w:sz w:val="28"/>
          <w:szCs w:val="28"/>
        </w:rPr>
        <w:t xml:space="preserve">. </w:t>
      </w:r>
      <w:r w:rsidR="00B5421E">
        <w:rPr>
          <w:color w:val="000000"/>
          <w:spacing w:val="1"/>
          <w:sz w:val="28"/>
          <w:szCs w:val="28"/>
        </w:rPr>
        <w:t xml:space="preserve">Изучение процесса составления норм ГОСТ Р ИСО 19906 «Морские стациоанрные платформы» </w:t>
      </w:r>
      <w:r w:rsidRPr="0008599D">
        <w:rPr>
          <w:sz w:val="28"/>
          <w:szCs w:val="28"/>
        </w:rPr>
        <w:t xml:space="preserve"> </w:t>
      </w:r>
      <w:r w:rsidR="00342689" w:rsidRPr="0008599D">
        <w:rPr>
          <w:sz w:val="28"/>
          <w:szCs w:val="28"/>
        </w:rPr>
        <w:t xml:space="preserve"> </w:t>
      </w:r>
      <w:r w:rsidRPr="0008599D">
        <w:rPr>
          <w:sz w:val="28"/>
          <w:szCs w:val="28"/>
        </w:rPr>
        <w:t xml:space="preserve"> </w:t>
      </w:r>
    </w:p>
    <w:p w:rsidR="0008599D" w:rsidRDefault="0008599D" w:rsidP="0008599D">
      <w:pPr>
        <w:pStyle w:val="ad"/>
        <w:numPr>
          <w:ilvl w:val="0"/>
          <w:numId w:val="43"/>
        </w:numPr>
        <w:tabs>
          <w:tab w:val="left" w:pos="851"/>
        </w:tabs>
        <w:spacing w:line="360" w:lineRule="auto"/>
        <w:ind w:left="0" w:firstLine="567"/>
        <w:jc w:val="both"/>
        <w:rPr>
          <w:sz w:val="28"/>
          <w:szCs w:val="28"/>
        </w:rPr>
      </w:pPr>
      <w:r w:rsidRPr="0008599D">
        <w:rPr>
          <w:sz w:val="28"/>
          <w:szCs w:val="28"/>
        </w:rPr>
        <w:t>Сравнительный анализ российских, национальных и зарубежные норм по проектированию сооружений</w:t>
      </w:r>
      <w:r w:rsidRPr="0008599D">
        <w:rPr>
          <w:color w:val="000000"/>
          <w:spacing w:val="1"/>
          <w:sz w:val="28"/>
          <w:szCs w:val="28"/>
        </w:rPr>
        <w:t xml:space="preserve"> водного транспорта. </w:t>
      </w:r>
      <w:r w:rsidRPr="0008599D">
        <w:rPr>
          <w:sz w:val="28"/>
          <w:szCs w:val="28"/>
        </w:rPr>
        <w:t xml:space="preserve">   </w:t>
      </w:r>
    </w:p>
    <w:p w:rsidR="0008599D" w:rsidRDefault="0008599D" w:rsidP="0008599D">
      <w:pPr>
        <w:pStyle w:val="ad"/>
        <w:numPr>
          <w:ilvl w:val="0"/>
          <w:numId w:val="43"/>
        </w:numPr>
        <w:tabs>
          <w:tab w:val="left" w:pos="851"/>
        </w:tabs>
        <w:spacing w:line="360" w:lineRule="auto"/>
        <w:ind w:left="0" w:firstLine="567"/>
        <w:jc w:val="both"/>
        <w:rPr>
          <w:sz w:val="28"/>
          <w:szCs w:val="28"/>
        </w:rPr>
      </w:pPr>
      <w:r>
        <w:rPr>
          <w:sz w:val="28"/>
          <w:szCs w:val="28"/>
        </w:rPr>
        <w:t xml:space="preserve">Актуальность гармонизации и обновления нормативно-технической и правовой базы проектирования </w:t>
      </w:r>
      <w:r w:rsidRPr="0008599D">
        <w:rPr>
          <w:sz w:val="28"/>
          <w:szCs w:val="28"/>
        </w:rPr>
        <w:t xml:space="preserve">морских гидротехнических сооружений </w:t>
      </w:r>
      <w:r>
        <w:rPr>
          <w:sz w:val="28"/>
          <w:szCs w:val="28"/>
        </w:rPr>
        <w:t xml:space="preserve">и </w:t>
      </w:r>
      <w:r w:rsidRPr="0008599D">
        <w:rPr>
          <w:sz w:val="28"/>
          <w:szCs w:val="28"/>
        </w:rPr>
        <w:t>сооружений</w:t>
      </w:r>
      <w:r w:rsidRPr="0008599D">
        <w:rPr>
          <w:color w:val="000000"/>
          <w:spacing w:val="1"/>
          <w:sz w:val="28"/>
          <w:szCs w:val="28"/>
        </w:rPr>
        <w:t xml:space="preserve"> водного транспорта. </w:t>
      </w:r>
      <w:r w:rsidR="00B5421E">
        <w:rPr>
          <w:color w:val="000000"/>
          <w:spacing w:val="1"/>
          <w:sz w:val="28"/>
          <w:szCs w:val="28"/>
        </w:rPr>
        <w:t>Изучение рекомендаций по гармонизации норм для освоения арктических ресурсов по результатам реализации российско-норвежского проекта «Баренц-202» (200</w:t>
      </w:r>
      <w:r w:rsidR="00175453">
        <w:rPr>
          <w:color w:val="000000"/>
          <w:spacing w:val="1"/>
          <w:sz w:val="28"/>
          <w:szCs w:val="28"/>
        </w:rPr>
        <w:t>7</w:t>
      </w:r>
      <w:r w:rsidR="00B5421E">
        <w:rPr>
          <w:color w:val="000000"/>
          <w:spacing w:val="1"/>
          <w:sz w:val="28"/>
          <w:szCs w:val="28"/>
        </w:rPr>
        <w:t>-201</w:t>
      </w:r>
      <w:r w:rsidR="00175453">
        <w:rPr>
          <w:color w:val="000000"/>
          <w:spacing w:val="1"/>
          <w:sz w:val="28"/>
          <w:szCs w:val="28"/>
        </w:rPr>
        <w:t>2</w:t>
      </w:r>
      <w:r w:rsidR="00B5421E">
        <w:rPr>
          <w:color w:val="000000"/>
          <w:spacing w:val="1"/>
          <w:sz w:val="28"/>
          <w:szCs w:val="28"/>
        </w:rPr>
        <w:t xml:space="preserve"> гг.).</w:t>
      </w:r>
      <w:r w:rsidRPr="0008599D">
        <w:rPr>
          <w:sz w:val="28"/>
          <w:szCs w:val="28"/>
        </w:rPr>
        <w:t xml:space="preserve">   </w:t>
      </w:r>
    </w:p>
    <w:p w:rsidR="008C12B3" w:rsidRPr="009F041D" w:rsidRDefault="008C12B3" w:rsidP="0008599D">
      <w:pPr>
        <w:shd w:val="clear" w:color="auto" w:fill="FFFFFF"/>
        <w:spacing w:line="360" w:lineRule="auto"/>
        <w:jc w:val="both"/>
        <w:rPr>
          <w:color w:val="000000"/>
          <w:sz w:val="28"/>
          <w:szCs w:val="28"/>
        </w:rPr>
      </w:pPr>
    </w:p>
    <w:p w:rsidR="008C12B3" w:rsidRDefault="008C12B3" w:rsidP="008C12B3">
      <w:pPr>
        <w:tabs>
          <w:tab w:val="left" w:pos="851"/>
        </w:tabs>
        <w:contextualSpacing/>
        <w:jc w:val="center"/>
        <w:rPr>
          <w:b/>
          <w:sz w:val="28"/>
          <w:szCs w:val="28"/>
        </w:rPr>
      </w:pPr>
      <w:r w:rsidRPr="009F041D">
        <w:rPr>
          <w:b/>
          <w:sz w:val="28"/>
          <w:szCs w:val="28"/>
        </w:rPr>
        <w:t>Лабораторные работы (0/0 час.)</w:t>
      </w:r>
    </w:p>
    <w:p w:rsidR="00B5421E" w:rsidRPr="009F041D" w:rsidRDefault="00B5421E" w:rsidP="008C12B3">
      <w:pPr>
        <w:tabs>
          <w:tab w:val="left" w:pos="851"/>
        </w:tabs>
        <w:contextualSpacing/>
        <w:jc w:val="center"/>
        <w:rPr>
          <w:b/>
          <w:sz w:val="28"/>
          <w:szCs w:val="28"/>
        </w:rPr>
      </w:pPr>
    </w:p>
    <w:p w:rsidR="008C12B3" w:rsidRPr="009F041D" w:rsidRDefault="008C12B3" w:rsidP="008C12B3">
      <w:pPr>
        <w:tabs>
          <w:tab w:val="left" w:pos="851"/>
        </w:tabs>
        <w:contextualSpacing/>
        <w:jc w:val="center"/>
        <w:rPr>
          <w:b/>
          <w:sz w:val="28"/>
          <w:szCs w:val="28"/>
        </w:rPr>
      </w:pPr>
    </w:p>
    <w:p w:rsidR="008C12B3" w:rsidRPr="009F041D" w:rsidRDefault="008C12B3" w:rsidP="00B5421E">
      <w:pPr>
        <w:numPr>
          <w:ilvl w:val="0"/>
          <w:numId w:val="21"/>
        </w:numPr>
        <w:tabs>
          <w:tab w:val="clear" w:pos="1080"/>
          <w:tab w:val="num" w:pos="426"/>
        </w:tabs>
        <w:suppressAutoHyphens/>
        <w:ind w:left="0" w:firstLine="0"/>
        <w:jc w:val="center"/>
        <w:rPr>
          <w:b/>
          <w:caps/>
          <w:sz w:val="28"/>
          <w:szCs w:val="28"/>
        </w:rPr>
      </w:pPr>
      <w:r w:rsidRPr="009F041D">
        <w:rPr>
          <w:b/>
          <w:caps/>
          <w:sz w:val="28"/>
          <w:szCs w:val="28"/>
        </w:rPr>
        <w:lastRenderedPageBreak/>
        <w:t xml:space="preserve"> УЧЕБНО-МЕТОДИЧЕСКОЕ обеспечение самостоятельной работы ОБУЧАЮЩИХСЯ</w:t>
      </w:r>
    </w:p>
    <w:p w:rsidR="008C12B3" w:rsidRPr="009F041D" w:rsidRDefault="008C12B3" w:rsidP="008C12B3">
      <w:pPr>
        <w:tabs>
          <w:tab w:val="left" w:pos="709"/>
        </w:tabs>
        <w:suppressAutoHyphens/>
        <w:rPr>
          <w:b/>
          <w:caps/>
          <w:sz w:val="28"/>
          <w:szCs w:val="28"/>
        </w:rPr>
      </w:pPr>
    </w:p>
    <w:p w:rsidR="008C12B3" w:rsidRPr="009F041D" w:rsidRDefault="008C12B3" w:rsidP="008C12B3">
      <w:pPr>
        <w:spacing w:line="360" w:lineRule="auto"/>
        <w:ind w:firstLine="567"/>
        <w:jc w:val="both"/>
        <w:rPr>
          <w:sz w:val="28"/>
          <w:szCs w:val="28"/>
        </w:rPr>
      </w:pPr>
      <w:r w:rsidRPr="009F041D">
        <w:rPr>
          <w:sz w:val="28"/>
          <w:szCs w:val="28"/>
        </w:rPr>
        <w:t>Учебно-методическое обеспечение самостоятельной работы обучающихся по дисциплине «Название дисциплины» представлено в Приложении 1 и включает в себя:</w:t>
      </w:r>
    </w:p>
    <w:p w:rsidR="008C12B3" w:rsidRPr="008466BD" w:rsidRDefault="008C12B3" w:rsidP="008C12B3">
      <w:pPr>
        <w:pStyle w:val="ad"/>
        <w:numPr>
          <w:ilvl w:val="0"/>
          <w:numId w:val="26"/>
        </w:numPr>
        <w:tabs>
          <w:tab w:val="left" w:pos="851"/>
        </w:tabs>
        <w:spacing w:line="360" w:lineRule="auto"/>
        <w:ind w:left="0" w:firstLine="567"/>
        <w:jc w:val="both"/>
        <w:rPr>
          <w:sz w:val="28"/>
          <w:szCs w:val="28"/>
        </w:rPr>
      </w:pPr>
      <w:r w:rsidRPr="008466BD">
        <w:rPr>
          <w:sz w:val="28"/>
          <w:szCs w:val="28"/>
        </w:rPr>
        <w:t>план-график выполнения самостоятельной работы по дисциплине, в том числе примерные нормы времени на выполнение по каждому заданию;</w:t>
      </w:r>
    </w:p>
    <w:p w:rsidR="008C12B3" w:rsidRPr="008466BD" w:rsidRDefault="008C12B3" w:rsidP="008C12B3">
      <w:pPr>
        <w:pStyle w:val="ad"/>
        <w:numPr>
          <w:ilvl w:val="0"/>
          <w:numId w:val="26"/>
        </w:numPr>
        <w:tabs>
          <w:tab w:val="left" w:pos="851"/>
        </w:tabs>
        <w:spacing w:line="360" w:lineRule="auto"/>
        <w:ind w:left="0" w:firstLine="567"/>
        <w:jc w:val="both"/>
        <w:rPr>
          <w:sz w:val="28"/>
          <w:szCs w:val="28"/>
        </w:rPr>
      </w:pPr>
      <w:r w:rsidRPr="008466BD">
        <w:rPr>
          <w:sz w:val="28"/>
          <w:szCs w:val="28"/>
        </w:rPr>
        <w:t>характеристика заданий для самостоятельной работы обучающихся и методические рекомендации по их выполнению;</w:t>
      </w:r>
    </w:p>
    <w:p w:rsidR="008C12B3" w:rsidRPr="008466BD" w:rsidRDefault="008C12B3" w:rsidP="008C12B3">
      <w:pPr>
        <w:pStyle w:val="ad"/>
        <w:numPr>
          <w:ilvl w:val="0"/>
          <w:numId w:val="26"/>
        </w:numPr>
        <w:tabs>
          <w:tab w:val="left" w:pos="851"/>
        </w:tabs>
        <w:spacing w:line="360" w:lineRule="auto"/>
        <w:ind w:left="0" w:firstLine="567"/>
        <w:jc w:val="both"/>
        <w:rPr>
          <w:sz w:val="28"/>
          <w:szCs w:val="28"/>
        </w:rPr>
      </w:pPr>
      <w:r w:rsidRPr="008466BD">
        <w:rPr>
          <w:sz w:val="28"/>
          <w:szCs w:val="28"/>
        </w:rPr>
        <w:t>требования к представлению и оформлению результатов самостоятельной работы;</w:t>
      </w:r>
    </w:p>
    <w:p w:rsidR="008C12B3" w:rsidRPr="008466BD" w:rsidRDefault="008C12B3" w:rsidP="008C12B3">
      <w:pPr>
        <w:pStyle w:val="ad"/>
        <w:numPr>
          <w:ilvl w:val="0"/>
          <w:numId w:val="26"/>
        </w:numPr>
        <w:tabs>
          <w:tab w:val="left" w:pos="851"/>
        </w:tabs>
        <w:spacing w:line="360" w:lineRule="auto"/>
        <w:ind w:left="0" w:firstLine="567"/>
        <w:jc w:val="both"/>
        <w:rPr>
          <w:sz w:val="28"/>
          <w:szCs w:val="28"/>
        </w:rPr>
      </w:pPr>
      <w:r w:rsidRPr="008466BD">
        <w:rPr>
          <w:sz w:val="28"/>
          <w:szCs w:val="28"/>
        </w:rPr>
        <w:t>критерии оценки выполнения самостоятельной работы</w:t>
      </w:r>
      <w:r w:rsidRPr="008466BD">
        <w:rPr>
          <w:rStyle w:val="af7"/>
        </w:rPr>
        <w:t>.</w:t>
      </w:r>
    </w:p>
    <w:p w:rsidR="008C12B3" w:rsidRPr="009F041D" w:rsidRDefault="008C12B3" w:rsidP="008C12B3">
      <w:pPr>
        <w:tabs>
          <w:tab w:val="left" w:pos="426"/>
        </w:tabs>
        <w:suppressAutoHyphens/>
        <w:ind w:firstLine="567"/>
        <w:jc w:val="both"/>
        <w:rPr>
          <w:i/>
          <w:sz w:val="28"/>
          <w:szCs w:val="28"/>
        </w:rPr>
      </w:pPr>
    </w:p>
    <w:p w:rsidR="008C12B3" w:rsidRPr="009F041D" w:rsidRDefault="008C12B3" w:rsidP="008C12B3">
      <w:pPr>
        <w:numPr>
          <w:ilvl w:val="0"/>
          <w:numId w:val="21"/>
        </w:numPr>
        <w:tabs>
          <w:tab w:val="clear" w:pos="1080"/>
          <w:tab w:val="num" w:pos="567"/>
        </w:tabs>
        <w:suppressAutoHyphens/>
        <w:ind w:left="0" w:firstLine="0"/>
        <w:jc w:val="center"/>
        <w:rPr>
          <w:b/>
          <w:caps/>
          <w:sz w:val="28"/>
          <w:szCs w:val="28"/>
        </w:rPr>
      </w:pPr>
      <w:r w:rsidRPr="009F041D">
        <w:rPr>
          <w:b/>
          <w:caps/>
          <w:sz w:val="28"/>
          <w:szCs w:val="28"/>
        </w:rPr>
        <w:t>контроль достижения целей курса</w:t>
      </w:r>
    </w:p>
    <w:p w:rsidR="008C12B3" w:rsidRPr="009F041D" w:rsidRDefault="008C12B3" w:rsidP="008C12B3">
      <w:pPr>
        <w:tabs>
          <w:tab w:val="left" w:pos="709"/>
        </w:tabs>
        <w:suppressAutoHyphens/>
        <w:rPr>
          <w:b/>
          <w:caps/>
          <w:sz w:val="28"/>
          <w:szCs w:val="28"/>
        </w:rPr>
      </w:pPr>
    </w:p>
    <w:tbl>
      <w:tblPr>
        <w:tblW w:w="9895" w:type="dxa"/>
        <w:tblInd w:w="-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680"/>
        <w:gridCol w:w="2410"/>
        <w:gridCol w:w="992"/>
        <w:gridCol w:w="1134"/>
        <w:gridCol w:w="2268"/>
        <w:gridCol w:w="2411"/>
      </w:tblGrid>
      <w:tr w:rsidR="008C12B3" w:rsidRPr="009F041D" w:rsidTr="00633978">
        <w:trPr>
          <w:trHeight w:val="315"/>
        </w:trPr>
        <w:tc>
          <w:tcPr>
            <w:tcW w:w="680" w:type="dxa"/>
            <w:vMerge w:val="restart"/>
            <w:tcBorders>
              <w:top w:val="single" w:sz="4" w:space="0" w:color="000000"/>
              <w:left w:val="single" w:sz="4" w:space="0" w:color="000000"/>
              <w:bottom w:val="single" w:sz="6" w:space="0" w:color="000000"/>
              <w:right w:val="single" w:sz="6" w:space="0" w:color="000000"/>
            </w:tcBorders>
            <w:hideMark/>
          </w:tcPr>
          <w:p w:rsidR="008C12B3" w:rsidRPr="009F041D" w:rsidRDefault="008C12B3" w:rsidP="008C12B3">
            <w:pPr>
              <w:suppressAutoHyphens/>
              <w:snapToGrid w:val="0"/>
              <w:jc w:val="center"/>
              <w:rPr>
                <w:lang w:eastAsia="ar-SA"/>
              </w:rPr>
            </w:pPr>
            <w:r w:rsidRPr="009F041D">
              <w:rPr>
                <w:lang w:eastAsia="ar-SA"/>
              </w:rPr>
              <w:t>№ п/п</w:t>
            </w:r>
          </w:p>
        </w:tc>
        <w:tc>
          <w:tcPr>
            <w:tcW w:w="2410" w:type="dxa"/>
            <w:vMerge w:val="restart"/>
            <w:tcBorders>
              <w:top w:val="single" w:sz="4" w:space="0" w:color="000000"/>
              <w:left w:val="single" w:sz="6" w:space="0" w:color="000000"/>
              <w:bottom w:val="single" w:sz="6" w:space="0" w:color="000000"/>
              <w:right w:val="single" w:sz="6" w:space="0" w:color="000000"/>
            </w:tcBorders>
            <w:hideMark/>
          </w:tcPr>
          <w:p w:rsidR="008C12B3" w:rsidRPr="009F041D" w:rsidRDefault="008C12B3" w:rsidP="008C12B3">
            <w:pPr>
              <w:suppressAutoHyphens/>
              <w:snapToGrid w:val="0"/>
              <w:jc w:val="center"/>
              <w:rPr>
                <w:lang w:eastAsia="ar-SA"/>
              </w:rPr>
            </w:pPr>
            <w:r w:rsidRPr="009F041D">
              <w:rPr>
                <w:lang w:eastAsia="ar-SA"/>
              </w:rPr>
              <w:t>Контролируемые разделы / темы дисциплины</w:t>
            </w:r>
          </w:p>
        </w:tc>
        <w:tc>
          <w:tcPr>
            <w:tcW w:w="2126" w:type="dxa"/>
            <w:gridSpan w:val="2"/>
            <w:vMerge w:val="restart"/>
            <w:tcBorders>
              <w:top w:val="single" w:sz="4" w:space="0" w:color="000000"/>
              <w:left w:val="single" w:sz="6" w:space="0" w:color="000000"/>
              <w:bottom w:val="single" w:sz="6" w:space="0" w:color="000000"/>
              <w:right w:val="single" w:sz="6" w:space="0" w:color="000000"/>
            </w:tcBorders>
          </w:tcPr>
          <w:p w:rsidR="008C12B3" w:rsidRPr="009F041D" w:rsidRDefault="008C12B3" w:rsidP="008C12B3">
            <w:pPr>
              <w:suppressAutoHyphens/>
              <w:snapToGrid w:val="0"/>
              <w:jc w:val="center"/>
              <w:rPr>
                <w:lang w:eastAsia="ar-SA"/>
              </w:rPr>
            </w:pPr>
            <w:r w:rsidRPr="009F041D">
              <w:rPr>
                <w:lang w:eastAsia="ar-SA"/>
              </w:rPr>
              <w:t xml:space="preserve">Коды и этапы формирования компетенций </w:t>
            </w:r>
          </w:p>
        </w:tc>
        <w:tc>
          <w:tcPr>
            <w:tcW w:w="4679" w:type="dxa"/>
            <w:gridSpan w:val="2"/>
            <w:tcBorders>
              <w:top w:val="single" w:sz="4" w:space="0" w:color="000000"/>
              <w:left w:val="single" w:sz="6" w:space="0" w:color="000000"/>
              <w:bottom w:val="single" w:sz="6" w:space="0" w:color="000000"/>
              <w:right w:val="single" w:sz="4" w:space="0" w:color="000000"/>
            </w:tcBorders>
            <w:hideMark/>
          </w:tcPr>
          <w:p w:rsidR="008C12B3" w:rsidRPr="009F041D" w:rsidRDefault="008C12B3" w:rsidP="008C12B3">
            <w:pPr>
              <w:suppressAutoHyphens/>
              <w:snapToGrid w:val="0"/>
              <w:jc w:val="center"/>
              <w:rPr>
                <w:color w:val="000000"/>
                <w:lang w:eastAsia="ar-SA"/>
              </w:rPr>
            </w:pPr>
            <w:r w:rsidRPr="009F041D">
              <w:rPr>
                <w:color w:val="000000"/>
                <w:lang w:eastAsia="ar-SA"/>
              </w:rPr>
              <w:t xml:space="preserve">Оценочные средства </w:t>
            </w:r>
          </w:p>
        </w:tc>
      </w:tr>
      <w:tr w:rsidR="008C12B3" w:rsidRPr="009F041D" w:rsidTr="00633978">
        <w:trPr>
          <w:trHeight w:val="791"/>
        </w:trPr>
        <w:tc>
          <w:tcPr>
            <w:tcW w:w="680" w:type="dxa"/>
            <w:vMerge/>
            <w:tcBorders>
              <w:top w:val="single" w:sz="4" w:space="0" w:color="000000"/>
              <w:left w:val="single" w:sz="4" w:space="0" w:color="000000"/>
              <w:bottom w:val="single" w:sz="6" w:space="0" w:color="000000"/>
              <w:right w:val="single" w:sz="6" w:space="0" w:color="000000"/>
            </w:tcBorders>
            <w:vAlign w:val="center"/>
            <w:hideMark/>
          </w:tcPr>
          <w:p w:rsidR="008C12B3" w:rsidRPr="009F041D" w:rsidRDefault="008C12B3" w:rsidP="008C12B3">
            <w:pPr>
              <w:rPr>
                <w:lang w:eastAsia="ar-SA"/>
              </w:rPr>
            </w:pPr>
          </w:p>
        </w:tc>
        <w:tc>
          <w:tcPr>
            <w:tcW w:w="2410" w:type="dxa"/>
            <w:vMerge/>
            <w:tcBorders>
              <w:top w:val="single" w:sz="4" w:space="0" w:color="000000"/>
              <w:left w:val="single" w:sz="6" w:space="0" w:color="000000"/>
              <w:bottom w:val="single" w:sz="6" w:space="0" w:color="000000"/>
              <w:right w:val="single" w:sz="6" w:space="0" w:color="000000"/>
            </w:tcBorders>
            <w:vAlign w:val="center"/>
            <w:hideMark/>
          </w:tcPr>
          <w:p w:rsidR="008C12B3" w:rsidRPr="009F041D" w:rsidRDefault="008C12B3" w:rsidP="008C12B3">
            <w:pPr>
              <w:rPr>
                <w:lang w:eastAsia="ar-SA"/>
              </w:rPr>
            </w:pPr>
          </w:p>
        </w:tc>
        <w:tc>
          <w:tcPr>
            <w:tcW w:w="2126" w:type="dxa"/>
            <w:gridSpan w:val="2"/>
            <w:vMerge/>
            <w:tcBorders>
              <w:top w:val="single" w:sz="4" w:space="0" w:color="000000"/>
              <w:left w:val="single" w:sz="6" w:space="0" w:color="000000"/>
              <w:bottom w:val="single" w:sz="6" w:space="0" w:color="000000"/>
              <w:right w:val="single" w:sz="6" w:space="0" w:color="000000"/>
            </w:tcBorders>
            <w:vAlign w:val="center"/>
            <w:hideMark/>
          </w:tcPr>
          <w:p w:rsidR="008C12B3" w:rsidRPr="009F041D" w:rsidRDefault="008C12B3" w:rsidP="008C12B3">
            <w:pPr>
              <w:rPr>
                <w:lang w:eastAsia="ar-SA"/>
              </w:rPr>
            </w:pPr>
          </w:p>
        </w:tc>
        <w:tc>
          <w:tcPr>
            <w:tcW w:w="2268" w:type="dxa"/>
            <w:tcBorders>
              <w:top w:val="single" w:sz="4" w:space="0" w:color="000000"/>
              <w:left w:val="single" w:sz="6" w:space="0" w:color="000000"/>
              <w:bottom w:val="single" w:sz="6" w:space="0" w:color="000000"/>
              <w:right w:val="single" w:sz="6" w:space="0" w:color="000000"/>
            </w:tcBorders>
            <w:hideMark/>
          </w:tcPr>
          <w:p w:rsidR="008C12B3" w:rsidRPr="009F041D" w:rsidRDefault="008C12B3" w:rsidP="008C12B3">
            <w:pPr>
              <w:suppressAutoHyphens/>
              <w:snapToGrid w:val="0"/>
              <w:jc w:val="center"/>
              <w:rPr>
                <w:lang w:eastAsia="ar-SA"/>
              </w:rPr>
            </w:pPr>
            <w:r w:rsidRPr="009F041D">
              <w:rPr>
                <w:lang w:eastAsia="ar-SA"/>
              </w:rPr>
              <w:t>текущий контроль</w:t>
            </w:r>
          </w:p>
        </w:tc>
        <w:tc>
          <w:tcPr>
            <w:tcW w:w="2411" w:type="dxa"/>
            <w:tcBorders>
              <w:top w:val="single" w:sz="4" w:space="0" w:color="000000"/>
              <w:left w:val="single" w:sz="6" w:space="0" w:color="000000"/>
              <w:bottom w:val="single" w:sz="6" w:space="0" w:color="000000"/>
              <w:right w:val="single" w:sz="4" w:space="0" w:color="000000"/>
            </w:tcBorders>
            <w:hideMark/>
          </w:tcPr>
          <w:p w:rsidR="008C12B3" w:rsidRPr="009F041D" w:rsidRDefault="008C12B3" w:rsidP="008C12B3">
            <w:pPr>
              <w:suppressAutoHyphens/>
              <w:snapToGrid w:val="0"/>
              <w:jc w:val="center"/>
              <w:rPr>
                <w:color w:val="000000"/>
                <w:lang w:eastAsia="ar-SA"/>
              </w:rPr>
            </w:pPr>
            <w:r w:rsidRPr="009F041D">
              <w:rPr>
                <w:color w:val="000000"/>
                <w:lang w:eastAsia="ar-SA"/>
              </w:rPr>
              <w:t>промежуточная аттестация</w:t>
            </w:r>
          </w:p>
        </w:tc>
      </w:tr>
      <w:tr w:rsidR="008C12B3" w:rsidRPr="009F041D" w:rsidTr="00633978">
        <w:trPr>
          <w:trHeight w:val="315"/>
        </w:trPr>
        <w:tc>
          <w:tcPr>
            <w:tcW w:w="680" w:type="dxa"/>
            <w:vMerge w:val="restart"/>
            <w:tcBorders>
              <w:top w:val="single" w:sz="6" w:space="0" w:color="000000"/>
              <w:left w:val="single" w:sz="4" w:space="0" w:color="000000"/>
              <w:bottom w:val="single" w:sz="4" w:space="0" w:color="000000"/>
              <w:right w:val="single" w:sz="6" w:space="0" w:color="000000"/>
            </w:tcBorders>
            <w:hideMark/>
          </w:tcPr>
          <w:p w:rsidR="008C12B3" w:rsidRPr="009F041D" w:rsidRDefault="008C12B3" w:rsidP="008C12B3">
            <w:pPr>
              <w:suppressAutoHyphens/>
              <w:snapToGrid w:val="0"/>
              <w:jc w:val="center"/>
              <w:rPr>
                <w:lang w:eastAsia="ar-SA"/>
              </w:rPr>
            </w:pPr>
            <w:r w:rsidRPr="009F041D">
              <w:rPr>
                <w:lang w:eastAsia="ar-SA"/>
              </w:rPr>
              <w:t>1</w:t>
            </w:r>
          </w:p>
        </w:tc>
        <w:tc>
          <w:tcPr>
            <w:tcW w:w="2410" w:type="dxa"/>
            <w:vMerge w:val="restart"/>
            <w:tcBorders>
              <w:top w:val="single" w:sz="6" w:space="0" w:color="000000"/>
              <w:left w:val="single" w:sz="6" w:space="0" w:color="000000"/>
              <w:bottom w:val="single" w:sz="4" w:space="0" w:color="000000"/>
              <w:right w:val="single" w:sz="6" w:space="0" w:color="000000"/>
            </w:tcBorders>
          </w:tcPr>
          <w:p w:rsidR="008C12B3" w:rsidRPr="009F041D" w:rsidRDefault="008C12B3" w:rsidP="008C12B3">
            <w:pPr>
              <w:suppressAutoHyphens/>
              <w:snapToGrid w:val="0"/>
              <w:rPr>
                <w:lang w:eastAsia="ar-SA"/>
              </w:rPr>
            </w:pPr>
            <w:r w:rsidRPr="009F041D">
              <w:rPr>
                <w:lang w:eastAsia="ar-SA"/>
              </w:rPr>
              <w:t>№ 1-9</w:t>
            </w:r>
          </w:p>
        </w:tc>
        <w:tc>
          <w:tcPr>
            <w:tcW w:w="992" w:type="dxa"/>
            <w:vMerge w:val="restart"/>
            <w:tcBorders>
              <w:top w:val="single" w:sz="6" w:space="0" w:color="000000"/>
              <w:left w:val="single" w:sz="6" w:space="0" w:color="000000"/>
              <w:bottom w:val="single" w:sz="4" w:space="0" w:color="000000"/>
              <w:right w:val="single" w:sz="6" w:space="0" w:color="000000"/>
            </w:tcBorders>
          </w:tcPr>
          <w:p w:rsidR="008C12B3" w:rsidRPr="009F041D" w:rsidRDefault="008C12B3" w:rsidP="008C12B3">
            <w:pPr>
              <w:suppressAutoHyphens/>
              <w:snapToGrid w:val="0"/>
              <w:ind w:hanging="111"/>
              <w:jc w:val="both"/>
              <w:rPr>
                <w:lang w:eastAsia="ar-SA"/>
              </w:rPr>
            </w:pPr>
            <w:r w:rsidRPr="009F041D">
              <w:rPr>
                <w:lang w:eastAsia="ar-SA"/>
              </w:rPr>
              <w:t xml:space="preserve">  ОК-6</w:t>
            </w:r>
            <w:r w:rsidR="00633978">
              <w:rPr>
                <w:lang w:eastAsia="ar-SA"/>
              </w:rPr>
              <w:t>,</w:t>
            </w:r>
            <w:r w:rsidR="00633978" w:rsidRPr="009F041D">
              <w:rPr>
                <w:lang w:eastAsia="ar-SA"/>
              </w:rPr>
              <w:t xml:space="preserve">  ОПК-7</w:t>
            </w:r>
          </w:p>
        </w:tc>
        <w:tc>
          <w:tcPr>
            <w:tcW w:w="1134" w:type="dxa"/>
            <w:tcBorders>
              <w:top w:val="single" w:sz="6" w:space="0" w:color="000000"/>
              <w:left w:val="single" w:sz="6" w:space="0" w:color="000000"/>
              <w:bottom w:val="single" w:sz="6" w:space="0" w:color="000000"/>
              <w:right w:val="single" w:sz="6" w:space="0" w:color="000000"/>
            </w:tcBorders>
          </w:tcPr>
          <w:p w:rsidR="008C12B3" w:rsidRPr="009F041D" w:rsidRDefault="008C12B3" w:rsidP="008C12B3">
            <w:pPr>
              <w:suppressAutoHyphens/>
              <w:snapToGrid w:val="0"/>
              <w:rPr>
                <w:lang w:eastAsia="ar-SA"/>
              </w:rPr>
            </w:pPr>
            <w:r w:rsidRPr="009F041D">
              <w:rPr>
                <w:lang w:eastAsia="ar-SA"/>
              </w:rPr>
              <w:t xml:space="preserve">знает </w:t>
            </w:r>
          </w:p>
        </w:tc>
        <w:tc>
          <w:tcPr>
            <w:tcW w:w="2268" w:type="dxa"/>
            <w:tcBorders>
              <w:top w:val="single" w:sz="6" w:space="0" w:color="000000"/>
              <w:left w:val="single" w:sz="6" w:space="0" w:color="000000"/>
              <w:bottom w:val="single" w:sz="6" w:space="0" w:color="000000"/>
              <w:right w:val="single" w:sz="6" w:space="0" w:color="000000"/>
            </w:tcBorders>
          </w:tcPr>
          <w:p w:rsidR="008C12B3" w:rsidRPr="009F041D" w:rsidRDefault="008C12B3" w:rsidP="00D10254">
            <w:pPr>
              <w:suppressAutoHyphens/>
              <w:snapToGrid w:val="0"/>
              <w:jc w:val="center"/>
              <w:rPr>
                <w:color w:val="000000"/>
                <w:lang w:eastAsia="ar-SA"/>
              </w:rPr>
            </w:pPr>
            <w:r w:rsidRPr="009F041D">
              <w:rPr>
                <w:color w:val="000000"/>
                <w:lang w:eastAsia="ar-SA"/>
              </w:rPr>
              <w:t xml:space="preserve"> </w:t>
            </w:r>
            <w:r w:rsidR="00633978">
              <w:rPr>
                <w:color w:val="000000"/>
                <w:lang w:eastAsia="ar-SA"/>
              </w:rPr>
              <w:t>УО</w:t>
            </w:r>
          </w:p>
        </w:tc>
        <w:tc>
          <w:tcPr>
            <w:tcW w:w="2411" w:type="dxa"/>
            <w:tcBorders>
              <w:top w:val="single" w:sz="6" w:space="0" w:color="000000"/>
              <w:left w:val="single" w:sz="6" w:space="0" w:color="000000"/>
              <w:bottom w:val="single" w:sz="6" w:space="0" w:color="000000"/>
              <w:right w:val="single" w:sz="4" w:space="0" w:color="000000"/>
            </w:tcBorders>
          </w:tcPr>
          <w:p w:rsidR="008C12B3" w:rsidRPr="009F041D" w:rsidRDefault="00D10254" w:rsidP="00D10254">
            <w:pPr>
              <w:suppressAutoHyphens/>
              <w:snapToGrid w:val="0"/>
              <w:rPr>
                <w:color w:val="000000"/>
                <w:lang w:eastAsia="ar-SA"/>
              </w:rPr>
            </w:pPr>
            <w:r>
              <w:rPr>
                <w:color w:val="000000"/>
                <w:lang w:eastAsia="ar-SA"/>
              </w:rPr>
              <w:t xml:space="preserve">       </w:t>
            </w:r>
            <w:r w:rsidR="00633978">
              <w:rPr>
                <w:color w:val="000000"/>
                <w:lang w:eastAsia="ar-SA"/>
              </w:rPr>
              <w:t>Вопросы 1-15</w:t>
            </w:r>
          </w:p>
        </w:tc>
      </w:tr>
      <w:tr w:rsidR="008C12B3" w:rsidRPr="009F041D" w:rsidTr="00633978">
        <w:trPr>
          <w:trHeight w:val="157"/>
        </w:trPr>
        <w:tc>
          <w:tcPr>
            <w:tcW w:w="680" w:type="dxa"/>
            <w:vMerge/>
            <w:tcBorders>
              <w:top w:val="single" w:sz="6" w:space="0" w:color="000000"/>
              <w:left w:val="single" w:sz="4" w:space="0" w:color="000000"/>
              <w:bottom w:val="single" w:sz="4" w:space="0" w:color="000000"/>
              <w:right w:val="single" w:sz="6" w:space="0" w:color="000000"/>
            </w:tcBorders>
            <w:vAlign w:val="center"/>
            <w:hideMark/>
          </w:tcPr>
          <w:p w:rsidR="008C12B3" w:rsidRPr="009F041D" w:rsidRDefault="008C12B3" w:rsidP="008C12B3">
            <w:pPr>
              <w:rPr>
                <w:lang w:eastAsia="ar-SA"/>
              </w:rPr>
            </w:pPr>
          </w:p>
        </w:tc>
        <w:tc>
          <w:tcPr>
            <w:tcW w:w="2410" w:type="dxa"/>
            <w:vMerge/>
            <w:tcBorders>
              <w:top w:val="single" w:sz="6" w:space="0" w:color="000000"/>
              <w:left w:val="single" w:sz="6" w:space="0" w:color="000000"/>
              <w:bottom w:val="single" w:sz="4" w:space="0" w:color="000000"/>
              <w:right w:val="single" w:sz="6" w:space="0" w:color="000000"/>
            </w:tcBorders>
            <w:vAlign w:val="center"/>
            <w:hideMark/>
          </w:tcPr>
          <w:p w:rsidR="008C12B3" w:rsidRPr="009F041D" w:rsidRDefault="008C12B3" w:rsidP="008C12B3">
            <w:pPr>
              <w:rPr>
                <w:lang w:eastAsia="ar-SA"/>
              </w:rPr>
            </w:pPr>
          </w:p>
        </w:tc>
        <w:tc>
          <w:tcPr>
            <w:tcW w:w="992" w:type="dxa"/>
            <w:vMerge/>
            <w:tcBorders>
              <w:top w:val="single" w:sz="6" w:space="0" w:color="000000"/>
              <w:left w:val="single" w:sz="6" w:space="0" w:color="000000"/>
              <w:bottom w:val="single" w:sz="4" w:space="0" w:color="000000"/>
              <w:right w:val="single" w:sz="6" w:space="0" w:color="000000"/>
            </w:tcBorders>
            <w:vAlign w:val="center"/>
            <w:hideMark/>
          </w:tcPr>
          <w:p w:rsidR="008C12B3" w:rsidRPr="009F041D" w:rsidRDefault="008C12B3" w:rsidP="008C12B3">
            <w:pPr>
              <w:ind w:hanging="111"/>
              <w:rPr>
                <w:lang w:eastAsia="ar-SA"/>
              </w:rPr>
            </w:pPr>
          </w:p>
        </w:tc>
        <w:tc>
          <w:tcPr>
            <w:tcW w:w="1134" w:type="dxa"/>
            <w:tcBorders>
              <w:top w:val="single" w:sz="6" w:space="0" w:color="000000"/>
              <w:left w:val="single" w:sz="6" w:space="0" w:color="000000"/>
              <w:bottom w:val="single" w:sz="6" w:space="0" w:color="000000"/>
              <w:right w:val="single" w:sz="6" w:space="0" w:color="000000"/>
            </w:tcBorders>
          </w:tcPr>
          <w:p w:rsidR="008C12B3" w:rsidRPr="009F041D" w:rsidRDefault="008C12B3" w:rsidP="008C12B3">
            <w:pPr>
              <w:suppressAutoHyphens/>
              <w:snapToGrid w:val="0"/>
              <w:rPr>
                <w:lang w:eastAsia="ar-SA"/>
              </w:rPr>
            </w:pPr>
            <w:r w:rsidRPr="009F041D">
              <w:rPr>
                <w:lang w:eastAsia="ar-SA"/>
              </w:rPr>
              <w:t>умеет</w:t>
            </w:r>
          </w:p>
        </w:tc>
        <w:tc>
          <w:tcPr>
            <w:tcW w:w="2268" w:type="dxa"/>
            <w:tcBorders>
              <w:top w:val="single" w:sz="6" w:space="0" w:color="000000"/>
              <w:left w:val="single" w:sz="6" w:space="0" w:color="000000"/>
              <w:bottom w:val="single" w:sz="6" w:space="0" w:color="000000"/>
              <w:right w:val="single" w:sz="6" w:space="0" w:color="000000"/>
            </w:tcBorders>
          </w:tcPr>
          <w:p w:rsidR="008C12B3" w:rsidRPr="00633978" w:rsidRDefault="00633978" w:rsidP="00633978">
            <w:pPr>
              <w:suppressAutoHyphens/>
              <w:snapToGrid w:val="0"/>
              <w:jc w:val="center"/>
              <w:rPr>
                <w:color w:val="000000"/>
                <w:lang w:eastAsia="ar-SA"/>
              </w:rPr>
            </w:pPr>
            <w:r w:rsidRPr="00633978">
              <w:rPr>
                <w:color w:val="000000"/>
                <w:lang w:eastAsia="ar-SA"/>
              </w:rPr>
              <w:t>УО</w:t>
            </w:r>
          </w:p>
        </w:tc>
        <w:tc>
          <w:tcPr>
            <w:tcW w:w="2411" w:type="dxa"/>
            <w:tcBorders>
              <w:top w:val="single" w:sz="6" w:space="0" w:color="000000"/>
              <w:left w:val="single" w:sz="6" w:space="0" w:color="000000"/>
              <w:bottom w:val="single" w:sz="6" w:space="0" w:color="000000"/>
              <w:right w:val="single" w:sz="4" w:space="0" w:color="000000"/>
            </w:tcBorders>
          </w:tcPr>
          <w:p w:rsidR="008C12B3" w:rsidRPr="009F041D" w:rsidRDefault="00633978" w:rsidP="00633978">
            <w:pPr>
              <w:suppressAutoHyphens/>
              <w:snapToGrid w:val="0"/>
              <w:jc w:val="center"/>
              <w:rPr>
                <w:color w:val="000000"/>
                <w:lang w:eastAsia="ar-SA"/>
              </w:rPr>
            </w:pPr>
            <w:r>
              <w:rPr>
                <w:color w:val="000000"/>
                <w:lang w:eastAsia="ar-SA"/>
              </w:rPr>
              <w:t>Вопросы 16-25</w:t>
            </w:r>
          </w:p>
        </w:tc>
      </w:tr>
      <w:tr w:rsidR="008C12B3" w:rsidRPr="009F041D" w:rsidTr="00633978">
        <w:trPr>
          <w:trHeight w:val="315"/>
        </w:trPr>
        <w:tc>
          <w:tcPr>
            <w:tcW w:w="680" w:type="dxa"/>
            <w:vMerge/>
            <w:tcBorders>
              <w:top w:val="single" w:sz="6" w:space="0" w:color="000000"/>
              <w:left w:val="single" w:sz="4" w:space="0" w:color="000000"/>
              <w:bottom w:val="single" w:sz="4" w:space="0" w:color="000000"/>
              <w:right w:val="single" w:sz="6" w:space="0" w:color="000000"/>
            </w:tcBorders>
            <w:vAlign w:val="center"/>
            <w:hideMark/>
          </w:tcPr>
          <w:p w:rsidR="008C12B3" w:rsidRPr="009F041D" w:rsidRDefault="008C12B3" w:rsidP="008C12B3">
            <w:pPr>
              <w:rPr>
                <w:lang w:eastAsia="ar-SA"/>
              </w:rPr>
            </w:pPr>
          </w:p>
        </w:tc>
        <w:tc>
          <w:tcPr>
            <w:tcW w:w="2410" w:type="dxa"/>
            <w:vMerge/>
            <w:tcBorders>
              <w:top w:val="single" w:sz="6" w:space="0" w:color="000000"/>
              <w:left w:val="single" w:sz="6" w:space="0" w:color="000000"/>
              <w:bottom w:val="single" w:sz="4" w:space="0" w:color="000000"/>
              <w:right w:val="single" w:sz="6" w:space="0" w:color="000000"/>
            </w:tcBorders>
            <w:vAlign w:val="center"/>
            <w:hideMark/>
          </w:tcPr>
          <w:p w:rsidR="008C12B3" w:rsidRPr="009F041D" w:rsidRDefault="008C12B3" w:rsidP="008C12B3">
            <w:pPr>
              <w:rPr>
                <w:lang w:eastAsia="ar-SA"/>
              </w:rPr>
            </w:pPr>
          </w:p>
        </w:tc>
        <w:tc>
          <w:tcPr>
            <w:tcW w:w="992" w:type="dxa"/>
            <w:vMerge/>
            <w:tcBorders>
              <w:top w:val="single" w:sz="6" w:space="0" w:color="000000"/>
              <w:left w:val="single" w:sz="6" w:space="0" w:color="000000"/>
              <w:bottom w:val="single" w:sz="4" w:space="0" w:color="000000"/>
              <w:right w:val="single" w:sz="6" w:space="0" w:color="000000"/>
            </w:tcBorders>
            <w:vAlign w:val="center"/>
            <w:hideMark/>
          </w:tcPr>
          <w:p w:rsidR="008C12B3" w:rsidRPr="009F041D" w:rsidRDefault="008C12B3" w:rsidP="008C12B3">
            <w:pPr>
              <w:ind w:hanging="111"/>
              <w:rPr>
                <w:lang w:eastAsia="ar-SA"/>
              </w:rPr>
            </w:pPr>
          </w:p>
        </w:tc>
        <w:tc>
          <w:tcPr>
            <w:tcW w:w="1134" w:type="dxa"/>
            <w:tcBorders>
              <w:top w:val="single" w:sz="6" w:space="0" w:color="000000"/>
              <w:left w:val="single" w:sz="6" w:space="0" w:color="000000"/>
              <w:bottom w:val="single" w:sz="4" w:space="0" w:color="000000"/>
              <w:right w:val="single" w:sz="6" w:space="0" w:color="000000"/>
            </w:tcBorders>
          </w:tcPr>
          <w:p w:rsidR="008C12B3" w:rsidRPr="009F041D" w:rsidRDefault="008C12B3" w:rsidP="008C12B3">
            <w:pPr>
              <w:suppressAutoHyphens/>
              <w:snapToGrid w:val="0"/>
              <w:rPr>
                <w:lang w:eastAsia="ar-SA"/>
              </w:rPr>
            </w:pPr>
            <w:r w:rsidRPr="009F041D">
              <w:rPr>
                <w:lang w:eastAsia="ar-SA"/>
              </w:rPr>
              <w:t>владеет</w:t>
            </w:r>
          </w:p>
        </w:tc>
        <w:tc>
          <w:tcPr>
            <w:tcW w:w="2268" w:type="dxa"/>
            <w:tcBorders>
              <w:top w:val="single" w:sz="6" w:space="0" w:color="000000"/>
              <w:left w:val="single" w:sz="6" w:space="0" w:color="000000"/>
              <w:bottom w:val="single" w:sz="4" w:space="0" w:color="000000"/>
              <w:right w:val="single" w:sz="6" w:space="0" w:color="000000"/>
            </w:tcBorders>
          </w:tcPr>
          <w:p w:rsidR="008C12B3" w:rsidRPr="009F041D" w:rsidRDefault="00D10254" w:rsidP="00633978">
            <w:pPr>
              <w:suppressAutoHyphens/>
              <w:snapToGrid w:val="0"/>
              <w:jc w:val="center"/>
              <w:rPr>
                <w:color w:val="000000"/>
                <w:lang w:eastAsia="ar-SA"/>
              </w:rPr>
            </w:pPr>
            <w:r>
              <w:rPr>
                <w:color w:val="000000"/>
                <w:lang w:eastAsia="ar-SA"/>
              </w:rPr>
              <w:t>ПР-1</w:t>
            </w:r>
          </w:p>
        </w:tc>
        <w:tc>
          <w:tcPr>
            <w:tcW w:w="2411" w:type="dxa"/>
            <w:tcBorders>
              <w:top w:val="single" w:sz="6" w:space="0" w:color="000000"/>
              <w:left w:val="single" w:sz="6" w:space="0" w:color="000000"/>
              <w:bottom w:val="single" w:sz="4" w:space="0" w:color="000000"/>
              <w:right w:val="single" w:sz="4" w:space="0" w:color="000000"/>
            </w:tcBorders>
          </w:tcPr>
          <w:p w:rsidR="008C12B3" w:rsidRPr="00633978" w:rsidRDefault="00633978" w:rsidP="00360DF6">
            <w:pPr>
              <w:suppressAutoHyphens/>
              <w:snapToGrid w:val="0"/>
              <w:jc w:val="center"/>
              <w:rPr>
                <w:color w:val="000000"/>
                <w:lang w:eastAsia="ar-SA"/>
              </w:rPr>
            </w:pPr>
            <w:r>
              <w:rPr>
                <w:color w:val="000000"/>
                <w:lang w:eastAsia="ar-SA"/>
              </w:rPr>
              <w:t>Вопросы 26-</w:t>
            </w:r>
            <w:r w:rsidR="00360DF6">
              <w:rPr>
                <w:color w:val="000000"/>
                <w:lang w:eastAsia="ar-SA"/>
              </w:rPr>
              <w:t>4</w:t>
            </w:r>
            <w:r>
              <w:rPr>
                <w:color w:val="000000"/>
                <w:lang w:eastAsia="ar-SA"/>
              </w:rPr>
              <w:t>0</w:t>
            </w:r>
          </w:p>
        </w:tc>
      </w:tr>
      <w:tr w:rsidR="00633978" w:rsidRPr="009F041D" w:rsidTr="00633978">
        <w:trPr>
          <w:trHeight w:val="534"/>
        </w:trPr>
        <w:tc>
          <w:tcPr>
            <w:tcW w:w="680" w:type="dxa"/>
            <w:tcBorders>
              <w:top w:val="single" w:sz="6" w:space="0" w:color="000000"/>
              <w:left w:val="single" w:sz="4" w:space="0" w:color="000000"/>
              <w:bottom w:val="single" w:sz="4" w:space="0" w:color="000000"/>
              <w:right w:val="single" w:sz="6" w:space="0" w:color="000000"/>
            </w:tcBorders>
            <w:vAlign w:val="center"/>
          </w:tcPr>
          <w:p w:rsidR="00633978" w:rsidRPr="009F041D" w:rsidRDefault="00633978" w:rsidP="00633978">
            <w:pPr>
              <w:rPr>
                <w:lang w:eastAsia="ar-SA"/>
              </w:rPr>
            </w:pPr>
            <w:r>
              <w:rPr>
                <w:lang w:eastAsia="ar-SA"/>
              </w:rPr>
              <w:t xml:space="preserve"> 2</w:t>
            </w:r>
          </w:p>
        </w:tc>
        <w:tc>
          <w:tcPr>
            <w:tcW w:w="2410" w:type="dxa"/>
            <w:tcBorders>
              <w:top w:val="single" w:sz="6" w:space="0" w:color="000000"/>
              <w:left w:val="single" w:sz="6" w:space="0" w:color="000000"/>
              <w:bottom w:val="single" w:sz="4" w:space="0" w:color="000000"/>
              <w:right w:val="single" w:sz="6" w:space="0" w:color="000000"/>
            </w:tcBorders>
            <w:vAlign w:val="center"/>
          </w:tcPr>
          <w:p w:rsidR="00633978" w:rsidRPr="009F041D" w:rsidRDefault="00633978" w:rsidP="00633978">
            <w:pPr>
              <w:rPr>
                <w:lang w:eastAsia="ar-SA"/>
              </w:rPr>
            </w:pPr>
            <w:r>
              <w:rPr>
                <w:lang w:eastAsia="ar-SA"/>
              </w:rPr>
              <w:t>Зачет</w:t>
            </w:r>
          </w:p>
        </w:tc>
        <w:tc>
          <w:tcPr>
            <w:tcW w:w="992" w:type="dxa"/>
            <w:tcBorders>
              <w:top w:val="single" w:sz="6" w:space="0" w:color="000000"/>
              <w:left w:val="single" w:sz="6" w:space="0" w:color="000000"/>
              <w:bottom w:val="single" w:sz="4" w:space="0" w:color="000000"/>
              <w:right w:val="single" w:sz="6" w:space="0" w:color="000000"/>
            </w:tcBorders>
            <w:vAlign w:val="center"/>
          </w:tcPr>
          <w:p w:rsidR="00633978" w:rsidRPr="009F041D" w:rsidRDefault="00633978" w:rsidP="00633978">
            <w:pPr>
              <w:rPr>
                <w:lang w:eastAsia="ar-SA"/>
              </w:rPr>
            </w:pPr>
            <w:r>
              <w:rPr>
                <w:lang w:eastAsia="ar-SA"/>
              </w:rPr>
              <w:t>ОК-6, ОПК-7</w:t>
            </w:r>
          </w:p>
        </w:tc>
        <w:tc>
          <w:tcPr>
            <w:tcW w:w="1134" w:type="dxa"/>
            <w:tcBorders>
              <w:top w:val="single" w:sz="6" w:space="0" w:color="000000"/>
              <w:left w:val="single" w:sz="6" w:space="0" w:color="000000"/>
              <w:bottom w:val="single" w:sz="4" w:space="0" w:color="000000"/>
              <w:right w:val="single" w:sz="6" w:space="0" w:color="000000"/>
            </w:tcBorders>
          </w:tcPr>
          <w:p w:rsidR="00633978" w:rsidRPr="00D10254" w:rsidRDefault="00D10254" w:rsidP="00633978">
            <w:pPr>
              <w:suppressAutoHyphens/>
              <w:snapToGrid w:val="0"/>
              <w:rPr>
                <w:lang w:eastAsia="ar-SA"/>
              </w:rPr>
            </w:pPr>
            <w:r w:rsidRPr="00D10254">
              <w:t>Знает Умеет Владеет</w:t>
            </w:r>
          </w:p>
        </w:tc>
        <w:tc>
          <w:tcPr>
            <w:tcW w:w="2268" w:type="dxa"/>
            <w:tcBorders>
              <w:top w:val="single" w:sz="6" w:space="0" w:color="000000"/>
              <w:left w:val="single" w:sz="6" w:space="0" w:color="000000"/>
              <w:bottom w:val="single" w:sz="4" w:space="0" w:color="000000"/>
              <w:right w:val="single" w:sz="6" w:space="0" w:color="000000"/>
            </w:tcBorders>
          </w:tcPr>
          <w:p w:rsidR="00633978" w:rsidRDefault="00633978" w:rsidP="00633978">
            <w:pPr>
              <w:suppressAutoHyphens/>
              <w:snapToGrid w:val="0"/>
              <w:jc w:val="center"/>
              <w:rPr>
                <w:color w:val="000000"/>
                <w:lang w:eastAsia="ar-SA"/>
              </w:rPr>
            </w:pPr>
            <w:r w:rsidRPr="00633978">
              <w:rPr>
                <w:color w:val="000000"/>
                <w:lang w:eastAsia="ar-SA"/>
              </w:rPr>
              <w:t>По результатам рейтинга</w:t>
            </w:r>
            <w:r>
              <w:rPr>
                <w:color w:val="000000"/>
                <w:lang w:eastAsia="ar-SA"/>
              </w:rPr>
              <w:t xml:space="preserve"> </w:t>
            </w:r>
          </w:p>
          <w:p w:rsidR="00633978" w:rsidRDefault="00633978" w:rsidP="00633978">
            <w:pPr>
              <w:suppressAutoHyphens/>
              <w:snapToGrid w:val="0"/>
              <w:jc w:val="center"/>
              <w:rPr>
                <w:color w:val="000000"/>
                <w:lang w:eastAsia="ar-SA"/>
              </w:rPr>
            </w:pPr>
          </w:p>
        </w:tc>
        <w:tc>
          <w:tcPr>
            <w:tcW w:w="2411" w:type="dxa"/>
            <w:tcBorders>
              <w:top w:val="single" w:sz="6" w:space="0" w:color="000000"/>
              <w:left w:val="single" w:sz="6" w:space="0" w:color="000000"/>
              <w:bottom w:val="single" w:sz="4" w:space="0" w:color="000000"/>
              <w:right w:val="single" w:sz="4" w:space="0" w:color="000000"/>
            </w:tcBorders>
          </w:tcPr>
          <w:p w:rsidR="00633978" w:rsidRPr="00633978" w:rsidRDefault="00633978" w:rsidP="00360DF6">
            <w:pPr>
              <w:suppressAutoHyphens/>
              <w:snapToGrid w:val="0"/>
              <w:jc w:val="center"/>
              <w:rPr>
                <w:color w:val="000000"/>
                <w:lang w:eastAsia="ar-SA"/>
              </w:rPr>
            </w:pPr>
            <w:r w:rsidRPr="00633978">
              <w:rPr>
                <w:color w:val="000000"/>
                <w:lang w:eastAsia="ar-SA"/>
              </w:rPr>
              <w:t>1-</w:t>
            </w:r>
            <w:r w:rsidR="00360DF6">
              <w:rPr>
                <w:color w:val="000000"/>
                <w:lang w:eastAsia="ar-SA"/>
              </w:rPr>
              <w:t>4</w:t>
            </w:r>
            <w:r w:rsidRPr="00633978">
              <w:rPr>
                <w:color w:val="000000"/>
                <w:lang w:eastAsia="ar-SA"/>
              </w:rPr>
              <w:t>0</w:t>
            </w:r>
          </w:p>
        </w:tc>
      </w:tr>
    </w:tbl>
    <w:p w:rsidR="008C12B3" w:rsidRPr="009F041D" w:rsidRDefault="008C12B3" w:rsidP="008C12B3">
      <w:pPr>
        <w:tabs>
          <w:tab w:val="left" w:pos="0"/>
          <w:tab w:val="left" w:pos="1134"/>
          <w:tab w:val="left" w:pos="2552"/>
        </w:tabs>
        <w:suppressAutoHyphens/>
        <w:autoSpaceDE w:val="0"/>
        <w:autoSpaceDN w:val="0"/>
        <w:adjustRightInd w:val="0"/>
        <w:spacing w:line="360" w:lineRule="auto"/>
        <w:ind w:firstLine="567"/>
        <w:jc w:val="both"/>
        <w:rPr>
          <w:bCs/>
          <w:sz w:val="28"/>
          <w:szCs w:val="28"/>
        </w:rPr>
      </w:pPr>
    </w:p>
    <w:p w:rsidR="002505BC" w:rsidRPr="002505BC" w:rsidRDefault="002505BC" w:rsidP="002505BC">
      <w:pPr>
        <w:tabs>
          <w:tab w:val="left" w:pos="993"/>
        </w:tabs>
        <w:spacing w:line="360" w:lineRule="auto"/>
        <w:ind w:firstLine="567"/>
        <w:jc w:val="both"/>
        <w:rPr>
          <w:sz w:val="28"/>
          <w:szCs w:val="28"/>
        </w:rPr>
      </w:pPr>
      <w:r w:rsidRPr="002505BC">
        <w:rPr>
          <w:sz w:val="28"/>
          <w:szCs w:val="28"/>
        </w:rPr>
        <w:t>При проведении текущей и промежуточной аттестации для студентов-инвалидов и лиц с ограниченными возможностями здоровья обеспечивается соблюдение следующих общих требований:</w:t>
      </w:r>
    </w:p>
    <w:p w:rsidR="002505BC" w:rsidRPr="002505BC" w:rsidRDefault="002505BC" w:rsidP="002505BC">
      <w:pPr>
        <w:tabs>
          <w:tab w:val="left" w:pos="993"/>
        </w:tabs>
        <w:spacing w:line="360" w:lineRule="auto"/>
        <w:ind w:firstLine="567"/>
        <w:jc w:val="both"/>
        <w:rPr>
          <w:sz w:val="28"/>
          <w:szCs w:val="28"/>
        </w:rPr>
      </w:pPr>
      <w:r w:rsidRPr="002505BC">
        <w:rPr>
          <w:sz w:val="28"/>
          <w:szCs w:val="28"/>
        </w:rPr>
        <w:t>- пользование необходимыми обучающимся инвалидам техническими средствами при прохождении текущей и промежуточной итоговой аттестации с учетом их индивидуальных особенностей;</w:t>
      </w:r>
    </w:p>
    <w:p w:rsidR="002505BC" w:rsidRPr="002505BC" w:rsidRDefault="002505BC" w:rsidP="002505BC">
      <w:pPr>
        <w:tabs>
          <w:tab w:val="left" w:pos="993"/>
        </w:tabs>
        <w:spacing w:line="360" w:lineRule="auto"/>
        <w:ind w:firstLine="567"/>
        <w:jc w:val="both"/>
        <w:rPr>
          <w:sz w:val="28"/>
          <w:szCs w:val="28"/>
        </w:rPr>
      </w:pPr>
      <w:r w:rsidRPr="002505BC">
        <w:rPr>
          <w:sz w:val="28"/>
          <w:szCs w:val="28"/>
        </w:rPr>
        <w:t>- обеспечение возможности беспрепятственного доступа обучающихся инвалидов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2505BC" w:rsidRDefault="002505BC" w:rsidP="002505BC">
      <w:pPr>
        <w:tabs>
          <w:tab w:val="left" w:pos="993"/>
        </w:tabs>
        <w:spacing w:line="360" w:lineRule="auto"/>
        <w:ind w:firstLine="567"/>
        <w:jc w:val="both"/>
        <w:rPr>
          <w:sz w:val="28"/>
          <w:szCs w:val="28"/>
        </w:rPr>
      </w:pPr>
      <w:r w:rsidRPr="002505BC">
        <w:rPr>
          <w:sz w:val="28"/>
          <w:szCs w:val="28"/>
        </w:rPr>
        <w:lastRenderedPageBreak/>
        <w:t>- форма проведения текущей и промежуточной аттестации для студентов-инвалидов и лиц с ограниченными возможностями здоровья устанавливается с учетом индивидуальных психофизических особенностей (устно, письменно на бумажном носителе, письменно на компьютере, в форме тестирования и т.п.).</w:t>
      </w:r>
    </w:p>
    <w:p w:rsidR="008C12B3" w:rsidRPr="009F041D" w:rsidRDefault="008C12B3" w:rsidP="008C12B3">
      <w:pPr>
        <w:tabs>
          <w:tab w:val="left" w:pos="993"/>
        </w:tabs>
        <w:spacing w:line="360" w:lineRule="auto"/>
        <w:ind w:firstLine="567"/>
        <w:jc w:val="both"/>
        <w:rPr>
          <w:sz w:val="28"/>
          <w:szCs w:val="28"/>
        </w:rPr>
      </w:pPr>
      <w:r w:rsidRPr="009F041D">
        <w:rPr>
          <w:sz w:val="28"/>
          <w:szCs w:val="28"/>
        </w:rPr>
        <w:t xml:space="preserve">Типовые контрольные задания, критерии и показатели, необходимые для оценки знаний, умений, навыков и характеризующие </w:t>
      </w:r>
      <w:r w:rsidRPr="009F041D">
        <w:rPr>
          <w:bCs/>
          <w:sz w:val="28"/>
          <w:szCs w:val="28"/>
        </w:rPr>
        <w:t xml:space="preserve">этапы </w:t>
      </w:r>
      <w:r w:rsidRPr="009F041D">
        <w:rPr>
          <w:sz w:val="28"/>
          <w:szCs w:val="28"/>
        </w:rPr>
        <w:t>формирования компетенций в процессе</w:t>
      </w:r>
      <w:r w:rsidRPr="009F041D">
        <w:rPr>
          <w:bCs/>
          <w:sz w:val="28"/>
          <w:szCs w:val="28"/>
        </w:rPr>
        <w:t xml:space="preserve"> освоения образовательной программы, представлены в Приложении 2.</w:t>
      </w:r>
    </w:p>
    <w:p w:rsidR="008C12B3" w:rsidRDefault="008C12B3" w:rsidP="008C12B3">
      <w:pPr>
        <w:tabs>
          <w:tab w:val="left" w:pos="993"/>
        </w:tabs>
        <w:ind w:firstLine="567"/>
        <w:rPr>
          <w:b/>
          <w:sz w:val="28"/>
          <w:szCs w:val="28"/>
        </w:rPr>
      </w:pPr>
    </w:p>
    <w:p w:rsidR="008C12B3" w:rsidRPr="009F041D" w:rsidRDefault="008C12B3" w:rsidP="008C12B3">
      <w:pPr>
        <w:numPr>
          <w:ilvl w:val="0"/>
          <w:numId w:val="21"/>
        </w:numPr>
        <w:tabs>
          <w:tab w:val="clear" w:pos="1080"/>
          <w:tab w:val="num" w:pos="426"/>
        </w:tabs>
        <w:suppressAutoHyphens/>
        <w:ind w:left="0" w:firstLine="0"/>
        <w:jc w:val="center"/>
        <w:rPr>
          <w:b/>
          <w:caps/>
          <w:sz w:val="28"/>
          <w:szCs w:val="28"/>
        </w:rPr>
      </w:pPr>
      <w:r w:rsidRPr="009F041D">
        <w:rPr>
          <w:b/>
          <w:caps/>
          <w:sz w:val="28"/>
          <w:szCs w:val="28"/>
        </w:rPr>
        <w:t>СПИСОК УЧЕБНОЙ ЛИТЕРАТУРЫ И ИНФОРМАЦИОННО-МЕТОДИЧЕСКОЕ ОБЕСПЕЧЕНИЕ ДИСЦИПЛИНЫ</w:t>
      </w:r>
    </w:p>
    <w:p w:rsidR="008C12B3" w:rsidRPr="009F041D" w:rsidRDefault="008C12B3" w:rsidP="008C12B3">
      <w:pPr>
        <w:tabs>
          <w:tab w:val="left" w:pos="1276"/>
          <w:tab w:val="left" w:pos="1418"/>
        </w:tabs>
        <w:ind w:firstLine="567"/>
        <w:jc w:val="both"/>
        <w:rPr>
          <w:i/>
          <w:spacing w:val="-10"/>
          <w:sz w:val="28"/>
          <w:szCs w:val="28"/>
        </w:rPr>
      </w:pPr>
    </w:p>
    <w:p w:rsidR="008C12B3" w:rsidRPr="009F041D" w:rsidRDefault="008C12B3" w:rsidP="004B695F">
      <w:pPr>
        <w:tabs>
          <w:tab w:val="left" w:pos="851"/>
        </w:tabs>
        <w:spacing w:line="360" w:lineRule="auto"/>
        <w:ind w:firstLine="567"/>
        <w:jc w:val="center"/>
        <w:rPr>
          <w:b/>
          <w:sz w:val="28"/>
          <w:szCs w:val="28"/>
        </w:rPr>
      </w:pPr>
      <w:r w:rsidRPr="009F041D">
        <w:rPr>
          <w:b/>
          <w:sz w:val="28"/>
          <w:szCs w:val="28"/>
        </w:rPr>
        <w:t>Основная литература</w:t>
      </w:r>
    </w:p>
    <w:p w:rsidR="008C12B3" w:rsidRPr="009C4FC9" w:rsidRDefault="008C12B3" w:rsidP="004B695F">
      <w:pPr>
        <w:tabs>
          <w:tab w:val="left" w:pos="851"/>
        </w:tabs>
        <w:spacing w:line="360" w:lineRule="auto"/>
        <w:ind w:firstLine="567"/>
        <w:jc w:val="center"/>
        <w:rPr>
          <w:i/>
          <w:sz w:val="28"/>
          <w:szCs w:val="28"/>
        </w:rPr>
      </w:pPr>
      <w:r w:rsidRPr="009C4FC9">
        <w:rPr>
          <w:i/>
          <w:sz w:val="28"/>
          <w:szCs w:val="28"/>
        </w:rPr>
        <w:t>(электронные и печатные издания)</w:t>
      </w:r>
    </w:p>
    <w:p w:rsidR="009C4FC9" w:rsidRPr="009C4FC9" w:rsidRDefault="009C4FC9" w:rsidP="009C4FC9">
      <w:pPr>
        <w:tabs>
          <w:tab w:val="left" w:pos="851"/>
        </w:tabs>
        <w:spacing w:line="360" w:lineRule="auto"/>
        <w:ind w:firstLine="567"/>
        <w:jc w:val="both"/>
        <w:rPr>
          <w:sz w:val="28"/>
          <w:szCs w:val="28"/>
        </w:rPr>
      </w:pPr>
      <w:r w:rsidRPr="009C4FC9">
        <w:rPr>
          <w:sz w:val="28"/>
          <w:szCs w:val="28"/>
        </w:rPr>
        <w:t>1. Арискин М.В., Болдырев С.А. Основы строительных норм (российских и зарубежных): учеб. пособие / под общ. ред. д-ра техн. наук, проф. Ю.П. Скачкова. Пенза: ПГУАС, 2015. 92 с.</w:t>
      </w:r>
    </w:p>
    <w:p w:rsidR="009C4FC9" w:rsidRPr="009C4FC9" w:rsidRDefault="00C57220" w:rsidP="009C4FC9">
      <w:pPr>
        <w:tabs>
          <w:tab w:val="left" w:pos="851"/>
        </w:tabs>
        <w:spacing w:line="360" w:lineRule="auto"/>
        <w:ind w:firstLine="567"/>
        <w:jc w:val="both"/>
        <w:rPr>
          <w:sz w:val="28"/>
          <w:szCs w:val="28"/>
        </w:rPr>
      </w:pPr>
      <w:hyperlink r:id="rId12" w:history="1">
        <w:r w:rsidR="009C4FC9" w:rsidRPr="009C4FC9">
          <w:rPr>
            <w:rStyle w:val="af1"/>
            <w:sz w:val="28"/>
            <w:szCs w:val="28"/>
          </w:rPr>
          <w:t>http://library.pguas.ru/xmlui/bitstream/handle/123456789/1365/Основы%20стр.pdf?sequence=1&amp;isAllowed=y</w:t>
        </w:r>
      </w:hyperlink>
    </w:p>
    <w:p w:rsidR="009C4FC9" w:rsidRPr="009C4FC9" w:rsidRDefault="00AA5043" w:rsidP="009C4FC9">
      <w:pPr>
        <w:tabs>
          <w:tab w:val="left" w:pos="851"/>
        </w:tabs>
        <w:spacing w:line="360" w:lineRule="auto"/>
        <w:ind w:firstLine="567"/>
        <w:jc w:val="both"/>
        <w:rPr>
          <w:sz w:val="28"/>
          <w:szCs w:val="28"/>
        </w:rPr>
      </w:pPr>
      <w:r>
        <w:rPr>
          <w:sz w:val="28"/>
          <w:szCs w:val="28"/>
        </w:rPr>
        <w:t>2</w:t>
      </w:r>
      <w:r w:rsidR="009C4FC9" w:rsidRPr="009C4FC9">
        <w:rPr>
          <w:sz w:val="28"/>
          <w:szCs w:val="28"/>
        </w:rPr>
        <w:t xml:space="preserve">. Быкадоров В.А. Техническое регулирование и обеспечение безопасности: Учебное пособие для студентов вузов, обучающихся по специальности «Юриспруденция» / Быкадоров В.А., Васильев Ф.П., Казюлин В.А. – М.:ЮНИТИ-ДАНА, 2015. – 639 с.: 60x90 1/16 ISBN 978-5-238-02537-7 - Режим доступа: </w:t>
      </w:r>
      <w:hyperlink r:id="rId13" w:history="1">
        <w:r w:rsidR="009C4FC9" w:rsidRPr="009C4FC9">
          <w:rPr>
            <w:rStyle w:val="af1"/>
            <w:sz w:val="28"/>
            <w:szCs w:val="28"/>
          </w:rPr>
          <w:t>http://znanium.com/catalog/product/891116</w:t>
        </w:r>
      </w:hyperlink>
    </w:p>
    <w:p w:rsidR="009A3B89" w:rsidRDefault="00AA5043" w:rsidP="009C4FC9">
      <w:pPr>
        <w:tabs>
          <w:tab w:val="left" w:pos="851"/>
        </w:tabs>
        <w:spacing w:line="360" w:lineRule="auto"/>
        <w:ind w:firstLine="567"/>
        <w:jc w:val="both"/>
        <w:rPr>
          <w:sz w:val="28"/>
          <w:szCs w:val="28"/>
        </w:rPr>
      </w:pPr>
      <w:r>
        <w:rPr>
          <w:sz w:val="28"/>
          <w:szCs w:val="28"/>
        </w:rPr>
        <w:t>3</w:t>
      </w:r>
      <w:r w:rsidR="009C4FC9" w:rsidRPr="009C4FC9">
        <w:rPr>
          <w:sz w:val="28"/>
          <w:szCs w:val="28"/>
        </w:rPr>
        <w:t>. Колышкин, А. Е. Техническое регулирование. Основные положения [Электронный ресурс]: учебное пособие / А. Е. Колышкин. — Электрон. текстовые данные. — М.: Академия стандартизации, метрологии и сертифика-ции, 2009. — 28 c. — 978-5-93088-077-9. — Режим доступа:</w:t>
      </w:r>
    </w:p>
    <w:p w:rsidR="009C4FC9" w:rsidRDefault="00C57220" w:rsidP="009C4FC9">
      <w:pPr>
        <w:tabs>
          <w:tab w:val="left" w:pos="851"/>
        </w:tabs>
        <w:spacing w:line="360" w:lineRule="auto"/>
        <w:ind w:firstLine="567"/>
        <w:jc w:val="both"/>
        <w:rPr>
          <w:rStyle w:val="af1"/>
          <w:sz w:val="28"/>
          <w:szCs w:val="28"/>
        </w:rPr>
      </w:pPr>
      <w:hyperlink r:id="rId14" w:history="1">
        <w:r w:rsidR="009A3B89" w:rsidRPr="00A1372A">
          <w:rPr>
            <w:rStyle w:val="af1"/>
            <w:sz w:val="28"/>
            <w:szCs w:val="28"/>
          </w:rPr>
          <w:t>http://www.iprbookshop.ru/44305.html</w:t>
        </w:r>
      </w:hyperlink>
    </w:p>
    <w:p w:rsidR="00AA5043" w:rsidRDefault="00AA5043" w:rsidP="00AA5043">
      <w:pPr>
        <w:tabs>
          <w:tab w:val="left" w:pos="851"/>
        </w:tabs>
        <w:spacing w:line="360" w:lineRule="auto"/>
        <w:ind w:firstLine="567"/>
        <w:jc w:val="both"/>
        <w:rPr>
          <w:sz w:val="28"/>
          <w:szCs w:val="28"/>
        </w:rPr>
      </w:pPr>
      <w:r>
        <w:rPr>
          <w:sz w:val="28"/>
          <w:szCs w:val="28"/>
        </w:rPr>
        <w:t>4</w:t>
      </w:r>
      <w:r w:rsidRPr="009C4FC9">
        <w:rPr>
          <w:sz w:val="28"/>
          <w:szCs w:val="28"/>
        </w:rPr>
        <w:t>. Гринёв В.П. Правовое и техническое регулирование обеспечения и декларации пожарной безопасности при градостроительной деятельности. Оценка соответствия и порядок сертификации: Учебное пособие. — М.: ОАО «ЦПП», 2009. — 184 с.</w:t>
      </w:r>
    </w:p>
    <w:p w:rsidR="00AA5043" w:rsidRPr="009C4FC9" w:rsidRDefault="00C57220" w:rsidP="00AA5043">
      <w:pPr>
        <w:tabs>
          <w:tab w:val="left" w:pos="851"/>
        </w:tabs>
        <w:spacing w:line="360" w:lineRule="auto"/>
        <w:jc w:val="both"/>
        <w:rPr>
          <w:sz w:val="28"/>
          <w:szCs w:val="28"/>
        </w:rPr>
      </w:pPr>
      <w:hyperlink r:id="rId15" w:history="1">
        <w:r w:rsidR="00AA5043" w:rsidRPr="00A1372A">
          <w:rPr>
            <w:rStyle w:val="af1"/>
            <w:sz w:val="28"/>
            <w:szCs w:val="28"/>
          </w:rPr>
          <w:t>http://znanium.com/catalog/product/345158</w:t>
        </w:r>
      </w:hyperlink>
    </w:p>
    <w:p w:rsidR="009C4FC9" w:rsidRPr="009C4FC9" w:rsidRDefault="009C4FC9" w:rsidP="004B695F">
      <w:pPr>
        <w:tabs>
          <w:tab w:val="left" w:pos="851"/>
        </w:tabs>
        <w:spacing w:line="360" w:lineRule="auto"/>
        <w:ind w:firstLine="567"/>
        <w:jc w:val="center"/>
        <w:rPr>
          <w:i/>
          <w:sz w:val="28"/>
          <w:szCs w:val="28"/>
        </w:rPr>
      </w:pPr>
    </w:p>
    <w:p w:rsidR="008C12B3" w:rsidRPr="009F041D" w:rsidRDefault="008C12B3" w:rsidP="004B695F">
      <w:pPr>
        <w:pStyle w:val="ad"/>
        <w:spacing w:line="360" w:lineRule="auto"/>
        <w:ind w:left="0"/>
        <w:jc w:val="center"/>
        <w:rPr>
          <w:b/>
          <w:sz w:val="28"/>
          <w:szCs w:val="28"/>
        </w:rPr>
      </w:pPr>
      <w:r w:rsidRPr="009F041D">
        <w:rPr>
          <w:b/>
          <w:sz w:val="28"/>
          <w:szCs w:val="28"/>
        </w:rPr>
        <w:t>Дополнительная литература</w:t>
      </w:r>
    </w:p>
    <w:p w:rsidR="008C12B3" w:rsidRPr="009F041D" w:rsidRDefault="008C12B3" w:rsidP="004B695F">
      <w:pPr>
        <w:spacing w:line="360" w:lineRule="auto"/>
        <w:ind w:firstLine="567"/>
        <w:jc w:val="center"/>
        <w:rPr>
          <w:i/>
          <w:spacing w:val="-10"/>
          <w:sz w:val="28"/>
          <w:szCs w:val="28"/>
        </w:rPr>
      </w:pPr>
      <w:r w:rsidRPr="009F041D">
        <w:rPr>
          <w:i/>
          <w:sz w:val="28"/>
          <w:szCs w:val="28"/>
        </w:rPr>
        <w:t>(</w:t>
      </w:r>
      <w:r w:rsidRPr="009F041D">
        <w:rPr>
          <w:i/>
          <w:spacing w:val="-10"/>
          <w:sz w:val="28"/>
          <w:szCs w:val="28"/>
        </w:rPr>
        <w:t>печатные и электронные издания)</w:t>
      </w:r>
    </w:p>
    <w:p w:rsidR="00AA5043" w:rsidRPr="009C4FC9" w:rsidRDefault="00AA5043" w:rsidP="009C4FC9">
      <w:pPr>
        <w:tabs>
          <w:tab w:val="left" w:pos="851"/>
        </w:tabs>
        <w:spacing w:line="360" w:lineRule="auto"/>
        <w:ind w:firstLine="567"/>
        <w:jc w:val="both"/>
        <w:rPr>
          <w:sz w:val="28"/>
          <w:szCs w:val="28"/>
        </w:rPr>
      </w:pPr>
      <w:r>
        <w:rPr>
          <w:sz w:val="28"/>
          <w:szCs w:val="28"/>
        </w:rPr>
        <w:t>1</w:t>
      </w:r>
      <w:r w:rsidR="009C4FC9" w:rsidRPr="009C4FC9">
        <w:rPr>
          <w:sz w:val="28"/>
          <w:szCs w:val="28"/>
        </w:rPr>
        <w:t xml:space="preserve">. Гринёв В. П. Новое в порядке информационного обеспечения градостроительной деятельности с использованием сети «Интернет» и проведения публичных слушаний. - М.: 2009. - 160 с. ISBN 978-5-9957-0132-3 - Режим доступа: </w:t>
      </w:r>
      <w:hyperlink r:id="rId16" w:history="1">
        <w:r w:rsidRPr="00A1372A">
          <w:rPr>
            <w:rStyle w:val="af1"/>
            <w:sz w:val="28"/>
            <w:szCs w:val="28"/>
          </w:rPr>
          <w:t>http://znanium.com/catalog/product/348478</w:t>
        </w:r>
      </w:hyperlink>
    </w:p>
    <w:p w:rsidR="00AA5043" w:rsidRDefault="00AA5043" w:rsidP="009C4FC9">
      <w:pPr>
        <w:tabs>
          <w:tab w:val="left" w:pos="851"/>
        </w:tabs>
        <w:spacing w:line="360" w:lineRule="auto"/>
        <w:ind w:firstLine="567"/>
        <w:jc w:val="both"/>
        <w:rPr>
          <w:sz w:val="28"/>
          <w:szCs w:val="28"/>
        </w:rPr>
      </w:pPr>
      <w:r>
        <w:rPr>
          <w:sz w:val="28"/>
          <w:szCs w:val="28"/>
        </w:rPr>
        <w:t>2</w:t>
      </w:r>
      <w:r w:rsidR="009C4FC9" w:rsidRPr="009C4FC9">
        <w:rPr>
          <w:sz w:val="28"/>
          <w:szCs w:val="28"/>
        </w:rPr>
        <w:t>. Трубкин Н. В.Подготовка и утверждение градостроительной документации поселений, городских округов. Правовые аспекты: Монография / Н.В. Трубкин. - М.: ИЦ РИОР: НИЦ ИНФРА-М, 2013. - 152 с.: 60x88 1/16. - (Наука и практика). (о) ISBN 978-5-369-01168-3 - Режим доступа:</w:t>
      </w:r>
    </w:p>
    <w:p w:rsidR="00AA5043" w:rsidRPr="009C4FC9" w:rsidRDefault="00C57220" w:rsidP="009C4FC9">
      <w:pPr>
        <w:tabs>
          <w:tab w:val="left" w:pos="851"/>
        </w:tabs>
        <w:spacing w:line="360" w:lineRule="auto"/>
        <w:ind w:firstLine="567"/>
        <w:jc w:val="both"/>
        <w:rPr>
          <w:sz w:val="28"/>
          <w:szCs w:val="28"/>
        </w:rPr>
      </w:pPr>
      <w:hyperlink r:id="rId17" w:history="1">
        <w:r w:rsidR="00AA5043" w:rsidRPr="00A1372A">
          <w:rPr>
            <w:rStyle w:val="af1"/>
            <w:sz w:val="28"/>
            <w:szCs w:val="28"/>
          </w:rPr>
          <w:t>http://znanium.com/catalog/product/392853</w:t>
        </w:r>
      </w:hyperlink>
    </w:p>
    <w:p w:rsidR="00AA5043" w:rsidRDefault="00AA5043" w:rsidP="009C4FC9">
      <w:pPr>
        <w:tabs>
          <w:tab w:val="left" w:pos="851"/>
        </w:tabs>
        <w:spacing w:line="360" w:lineRule="auto"/>
        <w:ind w:firstLine="567"/>
        <w:jc w:val="both"/>
        <w:rPr>
          <w:sz w:val="28"/>
          <w:szCs w:val="28"/>
        </w:rPr>
      </w:pPr>
      <w:r>
        <w:rPr>
          <w:sz w:val="28"/>
          <w:szCs w:val="28"/>
        </w:rPr>
        <w:t>3</w:t>
      </w:r>
      <w:r w:rsidR="009C4FC9" w:rsidRPr="009C4FC9">
        <w:rPr>
          <w:sz w:val="28"/>
          <w:szCs w:val="28"/>
        </w:rPr>
        <w:t>. Ивашкина И. В.Экологическое информационное обеспечение градостроительного проектирования Москвы [Экология урбанизированных территорий, №4, 2010, стр. - Режим доступа:</w:t>
      </w:r>
    </w:p>
    <w:p w:rsidR="00AA5043" w:rsidRPr="009C4FC9" w:rsidRDefault="00C57220" w:rsidP="009C4FC9">
      <w:pPr>
        <w:tabs>
          <w:tab w:val="left" w:pos="851"/>
        </w:tabs>
        <w:spacing w:line="360" w:lineRule="auto"/>
        <w:ind w:firstLine="567"/>
        <w:jc w:val="both"/>
        <w:rPr>
          <w:sz w:val="28"/>
          <w:szCs w:val="28"/>
        </w:rPr>
      </w:pPr>
      <w:hyperlink r:id="rId18" w:history="1">
        <w:r w:rsidR="00AA5043" w:rsidRPr="00A1372A">
          <w:rPr>
            <w:rStyle w:val="af1"/>
            <w:sz w:val="28"/>
            <w:szCs w:val="28"/>
          </w:rPr>
          <w:t>http://znanium.com/catalog/product/525418</w:t>
        </w:r>
      </w:hyperlink>
    </w:p>
    <w:p w:rsidR="00AA5043" w:rsidRPr="009C4FC9" w:rsidRDefault="00AA5043" w:rsidP="009C4FC9">
      <w:pPr>
        <w:tabs>
          <w:tab w:val="left" w:pos="851"/>
        </w:tabs>
        <w:spacing w:line="360" w:lineRule="auto"/>
        <w:ind w:firstLine="567"/>
        <w:jc w:val="both"/>
        <w:rPr>
          <w:sz w:val="28"/>
          <w:szCs w:val="28"/>
        </w:rPr>
      </w:pPr>
      <w:r>
        <w:rPr>
          <w:sz w:val="28"/>
          <w:szCs w:val="28"/>
        </w:rPr>
        <w:t>4</w:t>
      </w:r>
      <w:r w:rsidR="009C4FC9" w:rsidRPr="009C4FC9">
        <w:rPr>
          <w:sz w:val="28"/>
          <w:szCs w:val="28"/>
        </w:rPr>
        <w:t xml:space="preserve">. Низамова А.Ш. Организация и техническое нормирование в строительстве [Электронный ресурс]: учебное пособие. Электрон. текстовые данные. Казань: Казанский государственный архитектурно-строительный университет, 2015. 164 c. Режим доступа: </w:t>
      </w:r>
      <w:hyperlink r:id="rId19" w:history="1">
        <w:r w:rsidRPr="00A1372A">
          <w:rPr>
            <w:rStyle w:val="af1"/>
            <w:sz w:val="28"/>
            <w:szCs w:val="28"/>
          </w:rPr>
          <w:t>http://www.iprbookshop.ru/73313.html</w:t>
        </w:r>
      </w:hyperlink>
    </w:p>
    <w:p w:rsidR="00AA5043" w:rsidRPr="009C4FC9" w:rsidRDefault="00AA5043" w:rsidP="009C4FC9">
      <w:pPr>
        <w:tabs>
          <w:tab w:val="left" w:pos="851"/>
        </w:tabs>
        <w:spacing w:line="360" w:lineRule="auto"/>
        <w:ind w:firstLine="567"/>
        <w:jc w:val="both"/>
        <w:rPr>
          <w:sz w:val="28"/>
          <w:szCs w:val="28"/>
        </w:rPr>
      </w:pPr>
      <w:r>
        <w:rPr>
          <w:sz w:val="28"/>
          <w:szCs w:val="28"/>
        </w:rPr>
        <w:t>5</w:t>
      </w:r>
      <w:r w:rsidR="009C4FC9" w:rsidRPr="009C4FC9">
        <w:rPr>
          <w:sz w:val="28"/>
          <w:szCs w:val="28"/>
        </w:rPr>
        <w:t xml:space="preserve">. Нормирование в строительстве [Электронный ресурс]: сборник нормативных актов и документов / Электрон. текстовые данные. Саратов: Ай Пи Эр Медиа, 2015. 423 c. Режим доступа: </w:t>
      </w:r>
      <w:hyperlink r:id="rId20" w:history="1">
        <w:r w:rsidRPr="00A1372A">
          <w:rPr>
            <w:rStyle w:val="af1"/>
            <w:sz w:val="28"/>
            <w:szCs w:val="28"/>
          </w:rPr>
          <w:t>http://www.iprbookshop.ru/30232.html</w:t>
        </w:r>
      </w:hyperlink>
    </w:p>
    <w:p w:rsidR="00AA5043" w:rsidRPr="009C4FC9" w:rsidRDefault="00AA5043" w:rsidP="009C4FC9">
      <w:pPr>
        <w:tabs>
          <w:tab w:val="left" w:pos="851"/>
        </w:tabs>
        <w:spacing w:line="360" w:lineRule="auto"/>
        <w:ind w:firstLine="567"/>
        <w:jc w:val="both"/>
        <w:rPr>
          <w:sz w:val="28"/>
          <w:szCs w:val="28"/>
        </w:rPr>
      </w:pPr>
      <w:r>
        <w:rPr>
          <w:sz w:val="28"/>
          <w:szCs w:val="28"/>
        </w:rPr>
        <w:t>6</w:t>
      </w:r>
      <w:r w:rsidR="009C4FC9" w:rsidRPr="009C4FC9">
        <w:rPr>
          <w:sz w:val="28"/>
          <w:szCs w:val="28"/>
        </w:rPr>
        <w:t xml:space="preserve">. Трубкин Н.В. Комментарий к Градостроительному кодексу Российской Федерации (постатейный). М.: ИЦ РИОР, 2015. 524 с. Режим доступа: </w:t>
      </w:r>
      <w:hyperlink r:id="rId21" w:history="1">
        <w:r w:rsidRPr="00A1372A">
          <w:rPr>
            <w:rStyle w:val="af1"/>
            <w:sz w:val="28"/>
            <w:szCs w:val="28"/>
          </w:rPr>
          <w:t>http://znanium.com/catalog/product/479423</w:t>
        </w:r>
      </w:hyperlink>
    </w:p>
    <w:p w:rsidR="00175453" w:rsidRPr="00AA5043" w:rsidRDefault="00AA5043" w:rsidP="009C4FC9">
      <w:pPr>
        <w:tabs>
          <w:tab w:val="left" w:pos="851"/>
        </w:tabs>
        <w:spacing w:line="360" w:lineRule="auto"/>
        <w:ind w:firstLine="567"/>
        <w:jc w:val="both"/>
        <w:rPr>
          <w:sz w:val="28"/>
          <w:szCs w:val="28"/>
          <w:lang w:val="en-US"/>
        </w:rPr>
      </w:pPr>
      <w:r w:rsidRPr="0085735A">
        <w:rPr>
          <w:sz w:val="28"/>
          <w:szCs w:val="28"/>
          <w:lang w:val="en-US"/>
        </w:rPr>
        <w:t>7</w:t>
      </w:r>
      <w:r w:rsidR="009C4FC9">
        <w:rPr>
          <w:sz w:val="28"/>
          <w:szCs w:val="28"/>
          <w:lang w:val="en-US"/>
        </w:rPr>
        <w:t xml:space="preserve">. </w:t>
      </w:r>
      <w:r w:rsidR="00175453" w:rsidRPr="00AA5043">
        <w:rPr>
          <w:sz w:val="28"/>
          <w:szCs w:val="28"/>
          <w:lang w:val="en-US"/>
        </w:rPr>
        <w:t xml:space="preserve">Barents-2020. Assessment of international standards for safe exploration, production and transportation of oil and gas in the Barents Sea. Harmonisation of Health, Safety, and Environmental Protection Standards for The Barents Sea. Final Report Phase 4. Oslo, 2014. 300 </w:t>
      </w:r>
      <w:r w:rsidR="00175453">
        <w:rPr>
          <w:sz w:val="28"/>
          <w:szCs w:val="28"/>
        </w:rPr>
        <w:t>р</w:t>
      </w:r>
      <w:r w:rsidR="00175453" w:rsidRPr="00AA5043">
        <w:rPr>
          <w:sz w:val="28"/>
          <w:szCs w:val="28"/>
          <w:lang w:val="en-US"/>
        </w:rPr>
        <w:t>.</w:t>
      </w:r>
    </w:p>
    <w:p w:rsidR="009C4FC9" w:rsidRPr="00AA5043" w:rsidRDefault="00C57220" w:rsidP="009C4FC9">
      <w:pPr>
        <w:tabs>
          <w:tab w:val="left" w:pos="851"/>
        </w:tabs>
        <w:spacing w:line="360" w:lineRule="auto"/>
        <w:ind w:firstLine="567"/>
        <w:jc w:val="both"/>
        <w:rPr>
          <w:sz w:val="28"/>
          <w:szCs w:val="28"/>
          <w:lang w:val="en-US"/>
        </w:rPr>
      </w:pPr>
      <w:hyperlink r:id="rId22" w:history="1">
        <w:r w:rsidR="009C4FC9" w:rsidRPr="00AA5043">
          <w:rPr>
            <w:rStyle w:val="af1"/>
            <w:sz w:val="28"/>
            <w:szCs w:val="28"/>
            <w:lang w:val="en-US"/>
          </w:rPr>
          <w:t>https://www.norskoljeoggass.no/globalassets/dokumenter/drift/hms-utfordringer-i-nordomradene/underlagsmateriale/generelttverrfaglig/barents2020-phase-4-report.pdf</w:t>
        </w:r>
      </w:hyperlink>
    </w:p>
    <w:p w:rsidR="008C12B3" w:rsidRPr="00AA5043" w:rsidRDefault="008C12B3" w:rsidP="008C12B3">
      <w:pPr>
        <w:tabs>
          <w:tab w:val="left" w:pos="993"/>
        </w:tabs>
        <w:ind w:left="567" w:right="-365"/>
        <w:contextualSpacing/>
        <w:jc w:val="both"/>
        <w:rPr>
          <w:lang w:val="en-US"/>
        </w:rPr>
      </w:pPr>
    </w:p>
    <w:p w:rsidR="008C12B3" w:rsidRPr="009F041D" w:rsidRDefault="008C12B3" w:rsidP="008C12B3">
      <w:pPr>
        <w:tabs>
          <w:tab w:val="left" w:pos="993"/>
        </w:tabs>
        <w:spacing w:line="360" w:lineRule="auto"/>
        <w:ind w:right="-365"/>
        <w:contextualSpacing/>
        <w:jc w:val="center"/>
        <w:rPr>
          <w:b/>
          <w:sz w:val="28"/>
          <w:szCs w:val="28"/>
        </w:rPr>
      </w:pPr>
      <w:r w:rsidRPr="009F041D">
        <w:rPr>
          <w:b/>
          <w:sz w:val="28"/>
          <w:szCs w:val="28"/>
        </w:rPr>
        <w:t>Нормативно-правовые материалы</w:t>
      </w:r>
    </w:p>
    <w:p w:rsidR="00435676" w:rsidRDefault="00435676" w:rsidP="008C12B3">
      <w:pPr>
        <w:numPr>
          <w:ilvl w:val="0"/>
          <w:numId w:val="27"/>
        </w:numPr>
        <w:tabs>
          <w:tab w:val="left" w:pos="851"/>
        </w:tabs>
        <w:spacing w:line="360" w:lineRule="auto"/>
        <w:ind w:left="0" w:firstLine="567"/>
        <w:jc w:val="both"/>
        <w:rPr>
          <w:rStyle w:val="FontStyle41"/>
          <w:sz w:val="28"/>
        </w:rPr>
      </w:pPr>
      <w:r>
        <w:rPr>
          <w:rStyle w:val="FontStyle41"/>
          <w:sz w:val="28"/>
        </w:rPr>
        <w:t>ГОСТ Р ИСО 19906-2012. Морские стационарные сооружения.</w:t>
      </w:r>
    </w:p>
    <w:p w:rsidR="00AF778E" w:rsidRPr="009F041D" w:rsidRDefault="00AF778E" w:rsidP="008C12B3">
      <w:pPr>
        <w:numPr>
          <w:ilvl w:val="0"/>
          <w:numId w:val="27"/>
        </w:numPr>
        <w:tabs>
          <w:tab w:val="left" w:pos="851"/>
        </w:tabs>
        <w:spacing w:line="360" w:lineRule="auto"/>
        <w:ind w:left="0" w:firstLine="567"/>
        <w:jc w:val="both"/>
        <w:rPr>
          <w:rStyle w:val="FontStyle41"/>
          <w:sz w:val="28"/>
        </w:rPr>
      </w:pPr>
      <w:r w:rsidRPr="009F041D">
        <w:rPr>
          <w:rStyle w:val="FontStyle41"/>
          <w:sz w:val="28"/>
        </w:rPr>
        <w:t xml:space="preserve">Гражданский кодекс </w:t>
      </w:r>
      <w:r>
        <w:rPr>
          <w:rStyle w:val="FontStyle41"/>
          <w:sz w:val="28"/>
        </w:rPr>
        <w:t>РФ</w:t>
      </w:r>
      <w:r w:rsidRPr="009F041D">
        <w:rPr>
          <w:rStyle w:val="FontStyle41"/>
          <w:sz w:val="28"/>
        </w:rPr>
        <w:t>: Ч</w:t>
      </w:r>
      <w:r>
        <w:rPr>
          <w:rStyle w:val="FontStyle41"/>
          <w:sz w:val="28"/>
        </w:rPr>
        <w:t>.</w:t>
      </w:r>
      <w:r w:rsidRPr="009F041D">
        <w:rPr>
          <w:rStyle w:val="FontStyle41"/>
          <w:sz w:val="28"/>
        </w:rPr>
        <w:t xml:space="preserve"> I</w:t>
      </w:r>
      <w:r>
        <w:rPr>
          <w:rStyle w:val="FontStyle41"/>
          <w:sz w:val="28"/>
        </w:rPr>
        <w:t>-</w:t>
      </w:r>
      <w:r w:rsidRPr="009F041D">
        <w:rPr>
          <w:rStyle w:val="FontStyle41"/>
          <w:sz w:val="28"/>
        </w:rPr>
        <w:t xml:space="preserve"> III. М.: ИНФРА-М, 2006. 512 с</w:t>
      </w:r>
      <w:r>
        <w:rPr>
          <w:rStyle w:val="FontStyle41"/>
          <w:sz w:val="28"/>
        </w:rPr>
        <w:t xml:space="preserve">. </w:t>
      </w:r>
      <w:r w:rsidRPr="009F041D">
        <w:rPr>
          <w:rStyle w:val="FontStyle41"/>
          <w:sz w:val="28"/>
        </w:rPr>
        <w:t xml:space="preserve">Режим доступа </w:t>
      </w:r>
      <w:hyperlink r:id="rId23" w:history="1">
        <w:r w:rsidRPr="009F041D">
          <w:rPr>
            <w:rStyle w:val="FontStyle41"/>
            <w:sz w:val="28"/>
          </w:rPr>
          <w:t>http://znanium.com/catalog/product/107177</w:t>
        </w:r>
      </w:hyperlink>
      <w:r>
        <w:rPr>
          <w:rStyle w:val="FontStyle41"/>
          <w:sz w:val="28"/>
        </w:rPr>
        <w:t>.</w:t>
      </w:r>
    </w:p>
    <w:p w:rsidR="00AF778E" w:rsidRPr="00AF778E" w:rsidRDefault="00AF778E" w:rsidP="00EB6346">
      <w:pPr>
        <w:numPr>
          <w:ilvl w:val="0"/>
          <w:numId w:val="27"/>
        </w:numPr>
        <w:tabs>
          <w:tab w:val="left" w:pos="993"/>
        </w:tabs>
        <w:spacing w:line="360" w:lineRule="auto"/>
        <w:ind w:left="0" w:firstLine="567"/>
        <w:jc w:val="both"/>
        <w:rPr>
          <w:rStyle w:val="FontStyle41"/>
          <w:sz w:val="28"/>
        </w:rPr>
      </w:pPr>
      <w:r w:rsidRPr="00AF778E">
        <w:rPr>
          <w:rStyle w:val="FontStyle41"/>
          <w:sz w:val="28"/>
        </w:rPr>
        <w:t>Об организации осуществления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[Текст]: Приказ Ростехнадзора от 07 мая 2010 г. № 370.</w:t>
      </w:r>
    </w:p>
    <w:p w:rsidR="00AF778E" w:rsidRPr="00AF778E" w:rsidRDefault="00AF778E" w:rsidP="00EB6346">
      <w:pPr>
        <w:numPr>
          <w:ilvl w:val="0"/>
          <w:numId w:val="27"/>
        </w:numPr>
        <w:tabs>
          <w:tab w:val="left" w:pos="993"/>
        </w:tabs>
        <w:spacing w:line="360" w:lineRule="auto"/>
        <w:ind w:left="0" w:firstLine="567"/>
        <w:jc w:val="both"/>
        <w:rPr>
          <w:rStyle w:val="FontStyle41"/>
          <w:sz w:val="28"/>
        </w:rPr>
      </w:pPr>
      <w:r w:rsidRPr="00AF778E">
        <w:rPr>
          <w:rStyle w:val="FontStyle41"/>
          <w:sz w:val="28"/>
        </w:rPr>
        <w:t>Об утверждении формы Свидетельства о допуске к определенному виду или видам работ, которые оказывают влияние на безопасность объектов капитального строительства [Текст]: Приказ Ростехнадзора от 24 мая 2010 г. № 411.</w:t>
      </w:r>
    </w:p>
    <w:p w:rsidR="00AF778E" w:rsidRPr="009F041D" w:rsidRDefault="00AF778E" w:rsidP="008C12B3">
      <w:pPr>
        <w:numPr>
          <w:ilvl w:val="0"/>
          <w:numId w:val="27"/>
        </w:numPr>
        <w:tabs>
          <w:tab w:val="left" w:pos="851"/>
        </w:tabs>
        <w:spacing w:line="360" w:lineRule="auto"/>
        <w:ind w:left="0" w:firstLine="567"/>
        <w:jc w:val="both"/>
        <w:rPr>
          <w:rStyle w:val="FontStyle41"/>
          <w:sz w:val="28"/>
        </w:rPr>
      </w:pPr>
      <w:r w:rsidRPr="009F041D">
        <w:rPr>
          <w:rStyle w:val="FontStyle41"/>
          <w:sz w:val="28"/>
        </w:rPr>
        <w:t xml:space="preserve">Перечень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утвержденный Приказом Министра регионального развития </w:t>
      </w:r>
      <w:r>
        <w:rPr>
          <w:rStyle w:val="FontStyle41"/>
          <w:sz w:val="28"/>
        </w:rPr>
        <w:t>РФ</w:t>
      </w:r>
      <w:r w:rsidRPr="009F041D">
        <w:rPr>
          <w:rStyle w:val="FontStyle41"/>
          <w:sz w:val="28"/>
        </w:rPr>
        <w:t xml:space="preserve"> № 604 от 30.12.2009 г. </w:t>
      </w:r>
    </w:p>
    <w:p w:rsidR="00AF778E" w:rsidRDefault="00AF778E" w:rsidP="008C12B3">
      <w:pPr>
        <w:numPr>
          <w:ilvl w:val="0"/>
          <w:numId w:val="27"/>
        </w:numPr>
        <w:tabs>
          <w:tab w:val="left" w:pos="993"/>
        </w:tabs>
        <w:spacing w:line="360" w:lineRule="auto"/>
        <w:ind w:left="0" w:firstLine="567"/>
        <w:jc w:val="both"/>
        <w:rPr>
          <w:rStyle w:val="FontStyle41"/>
          <w:sz w:val="28"/>
        </w:rPr>
      </w:pPr>
      <w:r w:rsidRPr="009F041D">
        <w:rPr>
          <w:rStyle w:val="FontStyle41"/>
          <w:sz w:val="28"/>
        </w:rPr>
        <w:t xml:space="preserve">Постановление </w:t>
      </w:r>
      <w:r>
        <w:rPr>
          <w:rStyle w:val="FontStyle41"/>
          <w:sz w:val="28"/>
        </w:rPr>
        <w:t>П</w:t>
      </w:r>
      <w:r w:rsidRPr="009F041D">
        <w:rPr>
          <w:rStyle w:val="FontStyle41"/>
          <w:sz w:val="28"/>
        </w:rPr>
        <w:t>равительства РФ от 21.07.2010 г. №</w:t>
      </w:r>
      <w:r>
        <w:rPr>
          <w:rStyle w:val="FontStyle41"/>
          <w:sz w:val="28"/>
        </w:rPr>
        <w:t xml:space="preserve"> </w:t>
      </w:r>
      <w:r w:rsidRPr="009F041D">
        <w:rPr>
          <w:rStyle w:val="FontStyle41"/>
          <w:sz w:val="28"/>
        </w:rPr>
        <w:t>1047-р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 384-ФЗ Технический регламент о безопасности зданий и сооружений</w:t>
      </w:r>
      <w:r>
        <w:rPr>
          <w:rStyle w:val="FontStyle41"/>
          <w:sz w:val="28"/>
        </w:rPr>
        <w:t>.</w:t>
      </w:r>
      <w:r w:rsidRPr="009F041D">
        <w:rPr>
          <w:rStyle w:val="FontStyle41"/>
          <w:sz w:val="28"/>
        </w:rPr>
        <w:t xml:space="preserve"> </w:t>
      </w:r>
    </w:p>
    <w:p w:rsidR="00AF778E" w:rsidRPr="009F041D" w:rsidRDefault="00AF778E" w:rsidP="008C12B3">
      <w:pPr>
        <w:numPr>
          <w:ilvl w:val="0"/>
          <w:numId w:val="27"/>
        </w:numPr>
        <w:tabs>
          <w:tab w:val="left" w:pos="851"/>
        </w:tabs>
        <w:spacing w:line="360" w:lineRule="auto"/>
        <w:ind w:left="0" w:firstLine="567"/>
        <w:jc w:val="both"/>
        <w:rPr>
          <w:rStyle w:val="FontStyle41"/>
          <w:sz w:val="28"/>
        </w:rPr>
      </w:pPr>
      <w:r w:rsidRPr="009F041D">
        <w:rPr>
          <w:rStyle w:val="FontStyle41"/>
          <w:sz w:val="28"/>
        </w:rPr>
        <w:t xml:space="preserve">Постановление Правительства РФ от 16.02.2008 </w:t>
      </w:r>
      <w:r>
        <w:rPr>
          <w:rStyle w:val="FontStyle41"/>
          <w:sz w:val="28"/>
        </w:rPr>
        <w:t>№</w:t>
      </w:r>
      <w:r w:rsidRPr="009F041D">
        <w:rPr>
          <w:rStyle w:val="FontStyle41"/>
          <w:sz w:val="28"/>
        </w:rPr>
        <w:t> 87 (ред. от 27.10.2015) О составе разделов проектной документации и требованиях к их содержанию.</w:t>
      </w:r>
    </w:p>
    <w:p w:rsidR="00AF778E" w:rsidRDefault="00AF778E" w:rsidP="008C12B3">
      <w:pPr>
        <w:numPr>
          <w:ilvl w:val="0"/>
          <w:numId w:val="27"/>
        </w:numPr>
        <w:tabs>
          <w:tab w:val="left" w:pos="993"/>
        </w:tabs>
        <w:spacing w:line="360" w:lineRule="auto"/>
        <w:ind w:left="0" w:firstLine="567"/>
        <w:jc w:val="both"/>
        <w:rPr>
          <w:rStyle w:val="FontStyle41"/>
          <w:sz w:val="28"/>
        </w:rPr>
      </w:pPr>
      <w:r>
        <w:rPr>
          <w:rStyle w:val="FontStyle41"/>
          <w:sz w:val="28"/>
        </w:rPr>
        <w:t>П</w:t>
      </w:r>
      <w:r w:rsidRPr="009F041D">
        <w:rPr>
          <w:rStyle w:val="FontStyle41"/>
          <w:sz w:val="28"/>
        </w:rPr>
        <w:t xml:space="preserve">остановления Правительства </w:t>
      </w:r>
      <w:r>
        <w:rPr>
          <w:rStyle w:val="FontStyle41"/>
          <w:sz w:val="28"/>
        </w:rPr>
        <w:t>РФ</w:t>
      </w:r>
      <w:r w:rsidRPr="009F041D">
        <w:rPr>
          <w:rStyle w:val="FontStyle41"/>
          <w:sz w:val="28"/>
        </w:rPr>
        <w:t xml:space="preserve"> от 05.03.2007 г. № 145 О порядке организации и проведения государственной экспертизы проектной документации и результатов инженерных изысканий</w:t>
      </w:r>
      <w:r>
        <w:rPr>
          <w:rStyle w:val="FontStyle41"/>
          <w:sz w:val="28"/>
        </w:rPr>
        <w:t>.</w:t>
      </w:r>
    </w:p>
    <w:p w:rsidR="00AF778E" w:rsidRPr="009F041D" w:rsidRDefault="00AF778E" w:rsidP="008C12B3">
      <w:pPr>
        <w:numPr>
          <w:ilvl w:val="0"/>
          <w:numId w:val="27"/>
        </w:numPr>
        <w:tabs>
          <w:tab w:val="left" w:pos="851"/>
        </w:tabs>
        <w:spacing w:line="360" w:lineRule="auto"/>
        <w:ind w:left="0" w:firstLine="567"/>
        <w:jc w:val="both"/>
        <w:rPr>
          <w:rStyle w:val="FontStyle41"/>
          <w:sz w:val="28"/>
        </w:rPr>
      </w:pPr>
      <w:r w:rsidRPr="009F041D">
        <w:rPr>
          <w:rStyle w:val="FontStyle41"/>
          <w:sz w:val="28"/>
        </w:rPr>
        <w:t>СНиП 10-01-2003 Система нормативных документов в строительстве. Общие положения.</w:t>
      </w:r>
    </w:p>
    <w:p w:rsidR="00AF778E" w:rsidRPr="009F041D" w:rsidRDefault="00AF778E" w:rsidP="00AF778E">
      <w:pPr>
        <w:numPr>
          <w:ilvl w:val="0"/>
          <w:numId w:val="27"/>
        </w:numPr>
        <w:tabs>
          <w:tab w:val="left" w:pos="993"/>
        </w:tabs>
        <w:spacing w:line="360" w:lineRule="auto"/>
        <w:ind w:left="0" w:firstLine="567"/>
        <w:jc w:val="both"/>
        <w:rPr>
          <w:rStyle w:val="FontStyle41"/>
          <w:sz w:val="28"/>
        </w:rPr>
      </w:pPr>
      <w:r w:rsidRPr="009F041D">
        <w:rPr>
          <w:rStyle w:val="FontStyle41"/>
          <w:sz w:val="28"/>
        </w:rPr>
        <w:lastRenderedPageBreak/>
        <w:t>СП 287.1325800.2016. С</w:t>
      </w:r>
      <w:r>
        <w:rPr>
          <w:rStyle w:val="FontStyle41"/>
          <w:sz w:val="28"/>
        </w:rPr>
        <w:t>ооружения морские причальные</w:t>
      </w:r>
      <w:r w:rsidRPr="009F041D">
        <w:rPr>
          <w:rStyle w:val="FontStyle41"/>
          <w:sz w:val="28"/>
        </w:rPr>
        <w:t>. Правила проектирования и строительства.</w:t>
      </w:r>
    </w:p>
    <w:p w:rsidR="00AF778E" w:rsidRPr="009F041D" w:rsidRDefault="00AF778E" w:rsidP="00AF778E">
      <w:pPr>
        <w:numPr>
          <w:ilvl w:val="0"/>
          <w:numId w:val="27"/>
        </w:numPr>
        <w:tabs>
          <w:tab w:val="left" w:pos="993"/>
        </w:tabs>
        <w:spacing w:line="360" w:lineRule="auto"/>
        <w:ind w:left="0" w:firstLine="567"/>
        <w:jc w:val="both"/>
        <w:rPr>
          <w:rStyle w:val="FontStyle41"/>
          <w:sz w:val="28"/>
        </w:rPr>
      </w:pPr>
      <w:r w:rsidRPr="009F041D">
        <w:rPr>
          <w:rStyle w:val="FontStyle41"/>
          <w:sz w:val="28"/>
        </w:rPr>
        <w:t>Федеральный закон от 22 июля 2008 г. № 123-ФЗ Технический регламент о требованиях пожарной безопасности.</w:t>
      </w:r>
    </w:p>
    <w:p w:rsidR="00AF778E" w:rsidRPr="009F041D" w:rsidRDefault="00AF778E" w:rsidP="00AF778E">
      <w:pPr>
        <w:numPr>
          <w:ilvl w:val="0"/>
          <w:numId w:val="27"/>
        </w:numPr>
        <w:tabs>
          <w:tab w:val="left" w:pos="993"/>
        </w:tabs>
        <w:spacing w:line="360" w:lineRule="auto"/>
        <w:ind w:left="0" w:firstLine="567"/>
        <w:jc w:val="both"/>
        <w:rPr>
          <w:rStyle w:val="FontStyle41"/>
          <w:sz w:val="28"/>
        </w:rPr>
      </w:pPr>
      <w:r w:rsidRPr="009F041D">
        <w:rPr>
          <w:rStyle w:val="FontStyle41"/>
          <w:sz w:val="28"/>
        </w:rPr>
        <w:t>Федеральный закон от 27.12.2002 № 184 ФЗ</w:t>
      </w:r>
      <w:r>
        <w:rPr>
          <w:rStyle w:val="FontStyle41"/>
          <w:sz w:val="28"/>
        </w:rPr>
        <w:t xml:space="preserve"> </w:t>
      </w:r>
      <w:r w:rsidRPr="009F041D">
        <w:rPr>
          <w:rStyle w:val="FontStyle41"/>
          <w:sz w:val="28"/>
        </w:rPr>
        <w:t>О техническом регулировании</w:t>
      </w:r>
      <w:r>
        <w:rPr>
          <w:rStyle w:val="FontStyle41"/>
          <w:sz w:val="28"/>
        </w:rPr>
        <w:t>.</w:t>
      </w:r>
      <w:r w:rsidRPr="009F041D">
        <w:rPr>
          <w:rStyle w:val="FontStyle41"/>
          <w:sz w:val="28"/>
        </w:rPr>
        <w:t xml:space="preserve"> </w:t>
      </w:r>
    </w:p>
    <w:p w:rsidR="00AF778E" w:rsidRPr="009F041D" w:rsidRDefault="00AF778E" w:rsidP="00AF778E">
      <w:pPr>
        <w:numPr>
          <w:ilvl w:val="0"/>
          <w:numId w:val="27"/>
        </w:numPr>
        <w:tabs>
          <w:tab w:val="left" w:pos="993"/>
        </w:tabs>
        <w:spacing w:line="360" w:lineRule="auto"/>
        <w:ind w:left="0" w:firstLine="567"/>
        <w:jc w:val="both"/>
        <w:rPr>
          <w:rStyle w:val="FontStyle41"/>
          <w:sz w:val="28"/>
        </w:rPr>
      </w:pPr>
      <w:r w:rsidRPr="009F041D">
        <w:rPr>
          <w:rStyle w:val="FontStyle41"/>
          <w:sz w:val="28"/>
        </w:rPr>
        <w:t xml:space="preserve">Федеральный закон </w:t>
      </w:r>
      <w:r w:rsidR="00F5029E" w:rsidRPr="00F5029E">
        <w:rPr>
          <w:rStyle w:val="FontStyle41"/>
          <w:sz w:val="28"/>
        </w:rPr>
        <w:t>от 21.07.1997 № 117-ФЗ (ред. от 29.07.2018) О безопасности гидротехнических сооружений.</w:t>
      </w:r>
    </w:p>
    <w:p w:rsidR="008C12B3" w:rsidRPr="009F041D" w:rsidRDefault="008C12B3" w:rsidP="008C12B3">
      <w:pPr>
        <w:tabs>
          <w:tab w:val="left" w:pos="993"/>
        </w:tabs>
        <w:ind w:left="567" w:right="-365"/>
        <w:contextualSpacing/>
        <w:jc w:val="both"/>
        <w:rPr>
          <w:b/>
          <w:sz w:val="28"/>
          <w:szCs w:val="28"/>
        </w:rPr>
      </w:pPr>
    </w:p>
    <w:p w:rsidR="008C12B3" w:rsidRPr="009F041D" w:rsidRDefault="008C12B3" w:rsidP="00EB2C6B">
      <w:pPr>
        <w:tabs>
          <w:tab w:val="left" w:pos="851"/>
        </w:tabs>
        <w:spacing w:line="360" w:lineRule="auto"/>
        <w:ind w:firstLine="426"/>
        <w:jc w:val="center"/>
        <w:rPr>
          <w:b/>
          <w:sz w:val="28"/>
          <w:szCs w:val="28"/>
        </w:rPr>
      </w:pPr>
      <w:r w:rsidRPr="009F041D">
        <w:rPr>
          <w:b/>
          <w:sz w:val="28"/>
          <w:szCs w:val="28"/>
        </w:rPr>
        <w:t>Перечень ресурсов информационно-телекоммуникационной сети «Интернет»</w:t>
      </w:r>
    </w:p>
    <w:p w:rsidR="008C12B3" w:rsidRPr="00EF3F7A" w:rsidRDefault="008C12B3" w:rsidP="008C12B3">
      <w:pPr>
        <w:numPr>
          <w:ilvl w:val="0"/>
          <w:numId w:val="22"/>
        </w:numPr>
        <w:tabs>
          <w:tab w:val="left" w:pos="851"/>
        </w:tabs>
        <w:spacing w:line="360" w:lineRule="auto"/>
        <w:ind w:left="0" w:firstLine="567"/>
        <w:contextualSpacing/>
        <w:jc w:val="both"/>
        <w:rPr>
          <w:sz w:val="28"/>
          <w:szCs w:val="28"/>
          <w:lang w:eastAsia="ar-SA"/>
        </w:rPr>
      </w:pPr>
      <w:r w:rsidRPr="00EF3F7A">
        <w:rPr>
          <w:sz w:val="28"/>
          <w:szCs w:val="28"/>
          <w:lang w:eastAsia="ar-SA"/>
        </w:rPr>
        <w:t xml:space="preserve">Информационная система ЕДИНОЕ ОКНО доступа к образовательным ресурсам </w:t>
      </w:r>
      <w:hyperlink r:id="rId24" w:history="1">
        <w:r w:rsidRPr="00EF3F7A">
          <w:rPr>
            <w:sz w:val="28"/>
            <w:szCs w:val="28"/>
            <w:lang w:eastAsia="ar-SA"/>
          </w:rPr>
          <w:t>http://window.edu.ru/resource</w:t>
        </w:r>
      </w:hyperlink>
    </w:p>
    <w:p w:rsidR="008C12B3" w:rsidRPr="00EF3F7A" w:rsidRDefault="008C12B3" w:rsidP="008C12B3">
      <w:pPr>
        <w:numPr>
          <w:ilvl w:val="0"/>
          <w:numId w:val="22"/>
        </w:numPr>
        <w:tabs>
          <w:tab w:val="left" w:pos="851"/>
        </w:tabs>
        <w:spacing w:line="360" w:lineRule="auto"/>
        <w:ind w:left="0" w:firstLine="567"/>
        <w:contextualSpacing/>
        <w:jc w:val="both"/>
        <w:rPr>
          <w:sz w:val="28"/>
          <w:szCs w:val="28"/>
          <w:lang w:eastAsia="ar-SA"/>
        </w:rPr>
      </w:pPr>
      <w:r w:rsidRPr="00EF3F7A">
        <w:rPr>
          <w:sz w:val="28"/>
          <w:szCs w:val="28"/>
          <w:lang w:eastAsia="ar-SA"/>
        </w:rPr>
        <w:t xml:space="preserve">Материалы для проектирования. Материалы по строительству и машиностроению. Нормативная документация. </w:t>
      </w:r>
      <w:hyperlink r:id="rId25" w:history="1">
        <w:r w:rsidRPr="00EF3F7A">
          <w:rPr>
            <w:sz w:val="28"/>
            <w:szCs w:val="28"/>
            <w:lang w:eastAsia="ar-SA"/>
          </w:rPr>
          <w:t>http://dwg.ru</w:t>
        </w:r>
      </w:hyperlink>
      <w:r>
        <w:rPr>
          <w:sz w:val="28"/>
          <w:szCs w:val="28"/>
          <w:lang w:eastAsia="ar-SA"/>
        </w:rPr>
        <w:t>.</w:t>
      </w:r>
    </w:p>
    <w:p w:rsidR="008C12B3" w:rsidRPr="00EF3F7A" w:rsidRDefault="008C12B3" w:rsidP="008C12B3">
      <w:pPr>
        <w:numPr>
          <w:ilvl w:val="0"/>
          <w:numId w:val="22"/>
        </w:numPr>
        <w:tabs>
          <w:tab w:val="left" w:pos="851"/>
        </w:tabs>
        <w:spacing w:line="360" w:lineRule="auto"/>
        <w:ind w:left="0" w:firstLine="567"/>
        <w:contextualSpacing/>
        <w:jc w:val="both"/>
        <w:rPr>
          <w:sz w:val="28"/>
          <w:szCs w:val="28"/>
          <w:lang w:eastAsia="ar-SA"/>
        </w:rPr>
      </w:pPr>
      <w:r w:rsidRPr="00EF3F7A">
        <w:rPr>
          <w:sz w:val="28"/>
          <w:szCs w:val="28"/>
          <w:lang w:eastAsia="ar-SA"/>
        </w:rPr>
        <w:t xml:space="preserve">Научная библиотека ДВФУ публичный онлайн каталог </w:t>
      </w:r>
      <w:hyperlink r:id="rId26" w:history="1">
        <w:r w:rsidRPr="00EF3F7A">
          <w:rPr>
            <w:sz w:val="28"/>
            <w:szCs w:val="28"/>
            <w:lang w:eastAsia="ar-SA"/>
          </w:rPr>
          <w:t>http://lib.dvfu.ru:8080/search/query?theme=FEFU</w:t>
        </w:r>
      </w:hyperlink>
    </w:p>
    <w:p w:rsidR="008C12B3" w:rsidRPr="00EF3F7A" w:rsidRDefault="008C12B3" w:rsidP="008C12B3">
      <w:pPr>
        <w:numPr>
          <w:ilvl w:val="0"/>
          <w:numId w:val="22"/>
        </w:numPr>
        <w:tabs>
          <w:tab w:val="left" w:pos="851"/>
        </w:tabs>
        <w:spacing w:line="360" w:lineRule="auto"/>
        <w:ind w:left="0" w:firstLine="567"/>
        <w:contextualSpacing/>
        <w:rPr>
          <w:sz w:val="28"/>
          <w:szCs w:val="28"/>
          <w:lang w:eastAsia="ar-SA"/>
        </w:rPr>
      </w:pPr>
      <w:r w:rsidRPr="00EF3F7A">
        <w:rPr>
          <w:sz w:val="28"/>
          <w:szCs w:val="28"/>
          <w:lang w:eastAsia="ar-SA"/>
        </w:rPr>
        <w:t xml:space="preserve">Научная электронная библиотека НЭБ </w:t>
      </w:r>
      <w:hyperlink r:id="rId27" w:history="1">
        <w:r w:rsidRPr="00EF3F7A">
          <w:rPr>
            <w:sz w:val="28"/>
            <w:szCs w:val="28"/>
            <w:lang w:eastAsia="ar-SA"/>
          </w:rPr>
          <w:t>http://elibrary.ru/querybox.asp?scope=ewquery</w:t>
        </w:r>
      </w:hyperlink>
    </w:p>
    <w:p w:rsidR="008C12B3" w:rsidRPr="00EF3F7A" w:rsidRDefault="008C12B3" w:rsidP="008C12B3">
      <w:pPr>
        <w:numPr>
          <w:ilvl w:val="0"/>
          <w:numId w:val="22"/>
        </w:numPr>
        <w:tabs>
          <w:tab w:val="left" w:pos="851"/>
        </w:tabs>
        <w:spacing w:line="360" w:lineRule="auto"/>
        <w:ind w:left="0" w:firstLine="567"/>
        <w:contextualSpacing/>
        <w:jc w:val="both"/>
        <w:rPr>
          <w:sz w:val="28"/>
          <w:szCs w:val="28"/>
          <w:lang w:eastAsia="ar-SA"/>
        </w:rPr>
      </w:pPr>
      <w:r w:rsidRPr="00EF3F7A">
        <w:rPr>
          <w:sz w:val="28"/>
          <w:szCs w:val="28"/>
          <w:lang w:eastAsia="ar-SA"/>
        </w:rPr>
        <w:t xml:space="preserve">Система нормативно-технической документации "Техэксперт"  </w:t>
      </w:r>
    </w:p>
    <w:p w:rsidR="008C12B3" w:rsidRPr="00EF3F7A" w:rsidRDefault="008C12B3" w:rsidP="008C12B3">
      <w:pPr>
        <w:numPr>
          <w:ilvl w:val="0"/>
          <w:numId w:val="22"/>
        </w:numPr>
        <w:tabs>
          <w:tab w:val="left" w:pos="851"/>
        </w:tabs>
        <w:spacing w:line="360" w:lineRule="auto"/>
        <w:ind w:left="0" w:firstLine="567"/>
        <w:contextualSpacing/>
        <w:jc w:val="both"/>
        <w:rPr>
          <w:sz w:val="28"/>
          <w:szCs w:val="28"/>
          <w:lang w:eastAsia="ar-SA"/>
        </w:rPr>
      </w:pPr>
      <w:r w:rsidRPr="00EF3F7A">
        <w:rPr>
          <w:sz w:val="28"/>
          <w:szCs w:val="28"/>
          <w:lang w:eastAsia="ar-SA"/>
        </w:rPr>
        <w:t>СПС "Консультант Плюс" (профиль Универсальный).</w:t>
      </w:r>
    </w:p>
    <w:p w:rsidR="008C12B3" w:rsidRPr="00EF3F7A" w:rsidRDefault="008C12B3" w:rsidP="008C12B3">
      <w:pPr>
        <w:numPr>
          <w:ilvl w:val="0"/>
          <w:numId w:val="22"/>
        </w:numPr>
        <w:tabs>
          <w:tab w:val="left" w:pos="851"/>
        </w:tabs>
        <w:spacing w:line="360" w:lineRule="auto"/>
        <w:ind w:left="0" w:firstLine="567"/>
        <w:contextualSpacing/>
        <w:jc w:val="both"/>
        <w:rPr>
          <w:sz w:val="28"/>
          <w:szCs w:val="28"/>
          <w:lang w:eastAsia="ar-SA"/>
        </w:rPr>
      </w:pPr>
      <w:r w:rsidRPr="00EF3F7A">
        <w:rPr>
          <w:sz w:val="28"/>
          <w:szCs w:val="28"/>
          <w:lang w:eastAsia="ar-SA"/>
        </w:rPr>
        <w:t xml:space="preserve">Федеральное агентство по техническому регулированию и метрологии. </w:t>
      </w:r>
      <w:hyperlink r:id="rId28" w:history="1">
        <w:r w:rsidRPr="00EF3F7A">
          <w:rPr>
            <w:sz w:val="28"/>
            <w:szCs w:val="28"/>
            <w:lang w:eastAsia="ar-SA"/>
          </w:rPr>
          <w:t>www.gost.ru</w:t>
        </w:r>
      </w:hyperlink>
      <w:r>
        <w:rPr>
          <w:sz w:val="28"/>
          <w:szCs w:val="28"/>
          <w:lang w:eastAsia="ar-SA"/>
        </w:rPr>
        <w:t>.</w:t>
      </w:r>
    </w:p>
    <w:p w:rsidR="008C12B3" w:rsidRPr="00EF3F7A" w:rsidRDefault="008C12B3" w:rsidP="008C12B3">
      <w:pPr>
        <w:numPr>
          <w:ilvl w:val="0"/>
          <w:numId w:val="22"/>
        </w:numPr>
        <w:tabs>
          <w:tab w:val="left" w:pos="851"/>
        </w:tabs>
        <w:spacing w:line="360" w:lineRule="auto"/>
        <w:ind w:left="0" w:firstLine="567"/>
        <w:contextualSpacing/>
        <w:jc w:val="both"/>
        <w:rPr>
          <w:sz w:val="28"/>
          <w:szCs w:val="28"/>
          <w:lang w:eastAsia="ar-SA"/>
        </w:rPr>
      </w:pPr>
      <w:r w:rsidRPr="00EF3F7A">
        <w:rPr>
          <w:sz w:val="28"/>
          <w:szCs w:val="28"/>
          <w:lang w:eastAsia="ar-SA"/>
        </w:rPr>
        <w:t xml:space="preserve">ЭБС «Консультант студента» </w:t>
      </w:r>
      <w:hyperlink r:id="rId29" w:history="1">
        <w:r w:rsidRPr="00EF3F7A">
          <w:rPr>
            <w:sz w:val="28"/>
            <w:szCs w:val="28"/>
            <w:lang w:eastAsia="ar-SA"/>
          </w:rPr>
          <w:t>http://www.studentlibrary.ru/</w:t>
        </w:r>
      </w:hyperlink>
      <w:r>
        <w:rPr>
          <w:sz w:val="28"/>
          <w:szCs w:val="28"/>
          <w:lang w:eastAsia="ar-SA"/>
        </w:rPr>
        <w:t>.</w:t>
      </w:r>
    </w:p>
    <w:p w:rsidR="008C12B3" w:rsidRPr="00EF3F7A" w:rsidRDefault="008C12B3" w:rsidP="00EC1AC1">
      <w:pPr>
        <w:numPr>
          <w:ilvl w:val="0"/>
          <w:numId w:val="22"/>
        </w:numPr>
        <w:tabs>
          <w:tab w:val="left" w:pos="851"/>
        </w:tabs>
        <w:spacing w:line="360" w:lineRule="auto"/>
        <w:ind w:left="0" w:firstLine="567"/>
        <w:contextualSpacing/>
        <w:jc w:val="both"/>
        <w:rPr>
          <w:sz w:val="28"/>
          <w:szCs w:val="28"/>
          <w:lang w:eastAsia="ar-SA"/>
        </w:rPr>
      </w:pPr>
      <w:r>
        <w:rPr>
          <w:sz w:val="28"/>
          <w:szCs w:val="28"/>
          <w:lang w:eastAsia="ar-SA"/>
        </w:rPr>
        <w:t>ЭБС</w:t>
      </w:r>
      <w:r w:rsidRPr="00EF3F7A">
        <w:rPr>
          <w:sz w:val="28"/>
          <w:szCs w:val="28"/>
          <w:lang w:eastAsia="ar-SA"/>
        </w:rPr>
        <w:t xml:space="preserve"> издательства «Лань» </w:t>
      </w:r>
      <w:hyperlink r:id="rId30" w:history="1">
        <w:r w:rsidRPr="00EF3F7A">
          <w:rPr>
            <w:sz w:val="28"/>
            <w:szCs w:val="28"/>
            <w:lang w:eastAsia="ar-SA"/>
          </w:rPr>
          <w:t>http://e.lanbook.com/</w:t>
        </w:r>
      </w:hyperlink>
    </w:p>
    <w:p w:rsidR="008C12B3" w:rsidRPr="00EF3F7A" w:rsidRDefault="008C12B3" w:rsidP="008C12B3">
      <w:pPr>
        <w:numPr>
          <w:ilvl w:val="0"/>
          <w:numId w:val="22"/>
        </w:numPr>
        <w:tabs>
          <w:tab w:val="left" w:pos="993"/>
        </w:tabs>
        <w:spacing w:line="360" w:lineRule="auto"/>
        <w:ind w:left="0" w:firstLine="567"/>
        <w:contextualSpacing/>
        <w:jc w:val="both"/>
        <w:rPr>
          <w:sz w:val="28"/>
          <w:szCs w:val="28"/>
          <w:lang w:eastAsia="ar-SA"/>
        </w:rPr>
      </w:pPr>
      <w:r w:rsidRPr="00EF3F7A">
        <w:rPr>
          <w:sz w:val="28"/>
          <w:szCs w:val="28"/>
          <w:lang w:eastAsia="ar-SA"/>
        </w:rPr>
        <w:t xml:space="preserve">ЭБС НИЦ «ИНФРА-М» </w:t>
      </w:r>
      <w:hyperlink r:id="rId31" w:history="1">
        <w:r w:rsidRPr="00EF3F7A">
          <w:rPr>
            <w:sz w:val="28"/>
            <w:szCs w:val="28"/>
            <w:lang w:eastAsia="ar-SA"/>
          </w:rPr>
          <w:t>http://znanium.com/</w:t>
        </w:r>
      </w:hyperlink>
      <w:r>
        <w:rPr>
          <w:sz w:val="28"/>
          <w:szCs w:val="28"/>
          <w:lang w:eastAsia="ar-SA"/>
        </w:rPr>
        <w:t>.</w:t>
      </w:r>
    </w:p>
    <w:p w:rsidR="00236AE2" w:rsidRDefault="00236AE2">
      <w:pPr>
        <w:rPr>
          <w:b/>
          <w:sz w:val="28"/>
          <w:szCs w:val="28"/>
        </w:rPr>
      </w:pPr>
      <w:r>
        <w:rPr>
          <w:b/>
          <w:sz w:val="28"/>
          <w:szCs w:val="28"/>
        </w:rPr>
        <w:br w:type="page"/>
      </w:r>
    </w:p>
    <w:p w:rsidR="008C12B3" w:rsidRPr="009F041D" w:rsidRDefault="008C12B3" w:rsidP="00A1744F">
      <w:pPr>
        <w:tabs>
          <w:tab w:val="left" w:pos="426"/>
        </w:tabs>
        <w:suppressAutoHyphens/>
        <w:spacing w:line="360" w:lineRule="auto"/>
        <w:jc w:val="center"/>
        <w:rPr>
          <w:b/>
          <w:sz w:val="28"/>
          <w:szCs w:val="28"/>
        </w:rPr>
      </w:pPr>
      <w:r w:rsidRPr="009F041D">
        <w:rPr>
          <w:b/>
          <w:sz w:val="28"/>
          <w:szCs w:val="28"/>
        </w:rPr>
        <w:lastRenderedPageBreak/>
        <w:t xml:space="preserve">Перечень информационных технологий </w:t>
      </w:r>
    </w:p>
    <w:p w:rsidR="008C12B3" w:rsidRPr="009F041D" w:rsidRDefault="008C12B3" w:rsidP="00A1744F">
      <w:pPr>
        <w:tabs>
          <w:tab w:val="left" w:pos="426"/>
        </w:tabs>
        <w:suppressAutoHyphens/>
        <w:spacing w:line="360" w:lineRule="auto"/>
        <w:jc w:val="center"/>
        <w:rPr>
          <w:b/>
          <w:sz w:val="28"/>
          <w:szCs w:val="28"/>
        </w:rPr>
      </w:pPr>
      <w:r w:rsidRPr="009F041D">
        <w:rPr>
          <w:b/>
          <w:sz w:val="28"/>
          <w:szCs w:val="28"/>
        </w:rPr>
        <w:t>и программного обеспечения</w:t>
      </w:r>
    </w:p>
    <w:p w:rsidR="008C12B3" w:rsidRDefault="008C12B3" w:rsidP="00A1744F">
      <w:pPr>
        <w:tabs>
          <w:tab w:val="left" w:pos="709"/>
          <w:tab w:val="left" w:pos="851"/>
        </w:tabs>
        <w:suppressAutoHyphens/>
        <w:spacing w:line="360" w:lineRule="auto"/>
        <w:ind w:firstLine="567"/>
        <w:jc w:val="both"/>
        <w:rPr>
          <w:sz w:val="28"/>
          <w:szCs w:val="28"/>
        </w:rPr>
      </w:pPr>
      <w:r w:rsidRPr="009F041D">
        <w:rPr>
          <w:sz w:val="28"/>
          <w:szCs w:val="28"/>
        </w:rPr>
        <w:t>Программное обеспечение, доступное студентам для выполнения задания по дисциплине, а также для организации самостоятельной работы</w:t>
      </w:r>
      <w:r w:rsidR="00360DF6">
        <w:rPr>
          <w:sz w:val="28"/>
          <w:szCs w:val="28"/>
        </w:rPr>
        <w:t>.</w:t>
      </w:r>
    </w:p>
    <w:p w:rsidR="00236AE2" w:rsidRPr="009F041D" w:rsidRDefault="00236AE2" w:rsidP="00A1744F">
      <w:pPr>
        <w:tabs>
          <w:tab w:val="left" w:pos="709"/>
          <w:tab w:val="left" w:pos="851"/>
        </w:tabs>
        <w:suppressAutoHyphens/>
        <w:spacing w:line="360" w:lineRule="auto"/>
        <w:ind w:firstLine="567"/>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1"/>
        <w:gridCol w:w="6201"/>
      </w:tblGrid>
      <w:tr w:rsidR="008C12B3" w:rsidRPr="009F041D" w:rsidTr="008C12B3">
        <w:trPr>
          <w:jc w:val="center"/>
        </w:trPr>
        <w:tc>
          <w:tcPr>
            <w:tcW w:w="3581" w:type="dxa"/>
            <w:shd w:val="clear" w:color="auto" w:fill="auto"/>
            <w:vAlign w:val="center"/>
          </w:tcPr>
          <w:p w:rsidR="008C12B3" w:rsidRPr="009F041D" w:rsidRDefault="008C12B3" w:rsidP="00360DF6">
            <w:pPr>
              <w:tabs>
                <w:tab w:val="left" w:pos="927"/>
                <w:tab w:val="left" w:pos="993"/>
                <w:tab w:val="right" w:leader="underscore" w:pos="9639"/>
              </w:tabs>
              <w:suppressAutoHyphens/>
              <w:spacing w:line="276" w:lineRule="auto"/>
              <w:contextualSpacing/>
              <w:jc w:val="center"/>
              <w:rPr>
                <w:b/>
                <w:lang w:eastAsia="ar-SA"/>
              </w:rPr>
            </w:pPr>
            <w:r w:rsidRPr="009F041D">
              <w:rPr>
                <w:b/>
                <w:lang w:eastAsia="ar-SA"/>
              </w:rPr>
              <w:t>Место расположения компьютерной техники, на котором установлено программное обеспечение, количество рабочих мест</w:t>
            </w:r>
          </w:p>
        </w:tc>
        <w:tc>
          <w:tcPr>
            <w:tcW w:w="6201" w:type="dxa"/>
            <w:shd w:val="clear" w:color="auto" w:fill="auto"/>
            <w:vAlign w:val="center"/>
          </w:tcPr>
          <w:p w:rsidR="008C12B3" w:rsidRPr="009F041D" w:rsidRDefault="008C12B3" w:rsidP="00360DF6">
            <w:pPr>
              <w:tabs>
                <w:tab w:val="left" w:pos="927"/>
                <w:tab w:val="left" w:pos="993"/>
                <w:tab w:val="right" w:leader="underscore" w:pos="9639"/>
              </w:tabs>
              <w:suppressAutoHyphens/>
              <w:spacing w:line="276" w:lineRule="auto"/>
              <w:contextualSpacing/>
              <w:jc w:val="center"/>
              <w:rPr>
                <w:b/>
                <w:lang w:eastAsia="ar-SA"/>
              </w:rPr>
            </w:pPr>
            <w:r w:rsidRPr="009F041D">
              <w:rPr>
                <w:b/>
                <w:lang w:eastAsia="ar-SA"/>
              </w:rPr>
              <w:t>Перечень программного обеспечения</w:t>
            </w:r>
          </w:p>
        </w:tc>
      </w:tr>
      <w:tr w:rsidR="008C12B3" w:rsidRPr="009F041D" w:rsidTr="008C12B3">
        <w:trPr>
          <w:jc w:val="center"/>
        </w:trPr>
        <w:tc>
          <w:tcPr>
            <w:tcW w:w="3581" w:type="dxa"/>
            <w:shd w:val="clear" w:color="auto" w:fill="auto"/>
            <w:vAlign w:val="center"/>
          </w:tcPr>
          <w:p w:rsidR="008C12B3" w:rsidRPr="009F041D" w:rsidRDefault="008C12B3" w:rsidP="00360DF6">
            <w:pPr>
              <w:tabs>
                <w:tab w:val="left" w:pos="927"/>
                <w:tab w:val="left" w:pos="993"/>
                <w:tab w:val="right" w:leader="underscore" w:pos="9639"/>
              </w:tabs>
              <w:suppressAutoHyphens/>
              <w:spacing w:line="276" w:lineRule="auto"/>
              <w:contextualSpacing/>
              <w:jc w:val="center"/>
              <w:rPr>
                <w:lang w:eastAsia="ar-SA"/>
              </w:rPr>
            </w:pPr>
            <w:r w:rsidRPr="009F041D">
              <w:rPr>
                <w:lang w:eastAsia="ar-SA"/>
              </w:rPr>
              <w:t xml:space="preserve">Компьютерный класс кафедры гидротехники, теории зданий и сооружений, ауд. </w:t>
            </w:r>
            <w:r w:rsidRPr="009F041D">
              <w:rPr>
                <w:lang w:val="en-US" w:eastAsia="ar-SA"/>
              </w:rPr>
              <w:t>L</w:t>
            </w:r>
            <w:r w:rsidRPr="009F041D">
              <w:rPr>
                <w:lang w:eastAsia="ar-SA"/>
              </w:rPr>
              <w:t>353</w:t>
            </w:r>
          </w:p>
        </w:tc>
        <w:tc>
          <w:tcPr>
            <w:tcW w:w="6201" w:type="dxa"/>
            <w:shd w:val="clear" w:color="auto" w:fill="auto"/>
            <w:vAlign w:val="center"/>
          </w:tcPr>
          <w:p w:rsidR="008C12B3" w:rsidRPr="009F041D" w:rsidRDefault="008C12B3" w:rsidP="00360DF6">
            <w:pPr>
              <w:numPr>
                <w:ilvl w:val="0"/>
                <w:numId w:val="15"/>
              </w:numPr>
              <w:tabs>
                <w:tab w:val="left" w:pos="290"/>
                <w:tab w:val="left" w:pos="709"/>
                <w:tab w:val="left" w:pos="851"/>
              </w:tabs>
              <w:suppressAutoHyphens/>
              <w:spacing w:line="276" w:lineRule="auto"/>
              <w:ind w:left="34" w:firstLine="0"/>
              <w:jc w:val="both"/>
            </w:pPr>
            <w:r w:rsidRPr="009F041D">
              <w:rPr>
                <w:lang w:val="en-US"/>
              </w:rPr>
              <w:t>Microsoft</w:t>
            </w:r>
            <w:r w:rsidRPr="009F041D">
              <w:t xml:space="preserve"> </w:t>
            </w:r>
            <w:r w:rsidRPr="009F041D">
              <w:rPr>
                <w:lang w:val="en-US"/>
              </w:rPr>
              <w:t>Office</w:t>
            </w:r>
            <w:r w:rsidRPr="009F041D">
              <w:t xml:space="preserve"> </w:t>
            </w:r>
            <w:r w:rsidRPr="009F041D">
              <w:rPr>
                <w:lang w:val="en-US"/>
              </w:rPr>
              <w:t>Professional</w:t>
            </w:r>
            <w:r w:rsidRPr="009F041D">
              <w:t xml:space="preserve"> </w:t>
            </w:r>
            <w:r w:rsidRPr="009F041D">
              <w:rPr>
                <w:lang w:val="en-US"/>
              </w:rPr>
              <w:t>Plus</w:t>
            </w:r>
            <w:r w:rsidRPr="009F041D">
              <w:t xml:space="preserve"> 2016 – офисный пакет, включающий программное обеспечение для работы с различными типами документов;</w:t>
            </w:r>
          </w:p>
          <w:p w:rsidR="008C12B3" w:rsidRDefault="00A1744F" w:rsidP="00360DF6">
            <w:pPr>
              <w:numPr>
                <w:ilvl w:val="0"/>
                <w:numId w:val="15"/>
              </w:numPr>
              <w:tabs>
                <w:tab w:val="left" w:pos="290"/>
                <w:tab w:val="left" w:pos="709"/>
                <w:tab w:val="left" w:pos="851"/>
              </w:tabs>
              <w:suppressAutoHyphens/>
              <w:spacing w:line="276" w:lineRule="auto"/>
              <w:ind w:left="34" w:firstLine="0"/>
              <w:jc w:val="both"/>
            </w:pPr>
            <w:r>
              <w:t>Правовая система «Консультант Плюс»;</w:t>
            </w:r>
          </w:p>
          <w:p w:rsidR="00A1744F" w:rsidRPr="009F041D" w:rsidRDefault="00A1744F" w:rsidP="00360DF6">
            <w:pPr>
              <w:numPr>
                <w:ilvl w:val="0"/>
                <w:numId w:val="15"/>
              </w:numPr>
              <w:tabs>
                <w:tab w:val="left" w:pos="290"/>
                <w:tab w:val="left" w:pos="709"/>
                <w:tab w:val="left" w:pos="851"/>
              </w:tabs>
              <w:suppressAutoHyphens/>
              <w:spacing w:line="276" w:lineRule="auto"/>
              <w:ind w:left="34" w:firstLine="0"/>
              <w:jc w:val="both"/>
            </w:pPr>
            <w:r>
              <w:t>Система «Техноэксперт»</w:t>
            </w:r>
          </w:p>
        </w:tc>
      </w:tr>
    </w:tbl>
    <w:p w:rsidR="008C12B3" w:rsidRDefault="008C12B3" w:rsidP="008C12B3">
      <w:pPr>
        <w:tabs>
          <w:tab w:val="left" w:pos="567"/>
        </w:tabs>
        <w:suppressAutoHyphens/>
        <w:rPr>
          <w:b/>
          <w:caps/>
          <w:sz w:val="28"/>
          <w:szCs w:val="28"/>
        </w:rPr>
      </w:pPr>
    </w:p>
    <w:p w:rsidR="008C12B3" w:rsidRPr="009F041D" w:rsidRDefault="008C12B3" w:rsidP="00A1744F">
      <w:pPr>
        <w:numPr>
          <w:ilvl w:val="0"/>
          <w:numId w:val="21"/>
        </w:numPr>
        <w:tabs>
          <w:tab w:val="clear" w:pos="1080"/>
          <w:tab w:val="left" w:pos="567"/>
        </w:tabs>
        <w:suppressAutoHyphens/>
        <w:spacing w:line="360" w:lineRule="auto"/>
        <w:ind w:left="0" w:firstLine="0"/>
        <w:jc w:val="center"/>
        <w:rPr>
          <w:b/>
          <w:caps/>
          <w:sz w:val="28"/>
          <w:szCs w:val="28"/>
        </w:rPr>
      </w:pPr>
      <w:r w:rsidRPr="009F041D">
        <w:rPr>
          <w:b/>
          <w:caps/>
          <w:sz w:val="28"/>
          <w:szCs w:val="28"/>
        </w:rPr>
        <w:t xml:space="preserve">МЕТОДИЧЕСКИЕ УКАЗАНИЯ </w:t>
      </w:r>
    </w:p>
    <w:p w:rsidR="008C12B3" w:rsidRPr="009F041D" w:rsidRDefault="008C12B3" w:rsidP="00A1744F">
      <w:pPr>
        <w:tabs>
          <w:tab w:val="left" w:pos="567"/>
        </w:tabs>
        <w:suppressAutoHyphens/>
        <w:spacing w:line="360" w:lineRule="auto"/>
        <w:jc w:val="center"/>
        <w:rPr>
          <w:b/>
          <w:caps/>
          <w:sz w:val="28"/>
          <w:szCs w:val="28"/>
        </w:rPr>
      </w:pPr>
      <w:r w:rsidRPr="009F041D">
        <w:rPr>
          <w:b/>
          <w:caps/>
          <w:sz w:val="28"/>
          <w:szCs w:val="28"/>
        </w:rPr>
        <w:t>ПО ОСВОЕНИЮ ДИСЦИПЛИНЫ</w:t>
      </w:r>
    </w:p>
    <w:p w:rsidR="008C12B3" w:rsidRPr="009F041D" w:rsidRDefault="008C12B3" w:rsidP="008C12B3">
      <w:pPr>
        <w:autoSpaceDE w:val="0"/>
        <w:autoSpaceDN w:val="0"/>
        <w:adjustRightInd w:val="0"/>
        <w:ind w:firstLine="567"/>
        <w:jc w:val="both"/>
        <w:rPr>
          <w:i/>
          <w:color w:val="000000"/>
          <w:sz w:val="28"/>
          <w:szCs w:val="28"/>
        </w:rPr>
      </w:pPr>
    </w:p>
    <w:p w:rsidR="008C12B3" w:rsidRPr="009F041D" w:rsidRDefault="008C12B3" w:rsidP="008C12B3">
      <w:pPr>
        <w:autoSpaceDE w:val="0"/>
        <w:autoSpaceDN w:val="0"/>
        <w:adjustRightInd w:val="0"/>
        <w:spacing w:line="360" w:lineRule="auto"/>
        <w:ind w:firstLine="567"/>
        <w:jc w:val="both"/>
        <w:rPr>
          <w:bCs/>
          <w:sz w:val="28"/>
          <w:szCs w:val="28"/>
          <w:lang w:eastAsia="ar-SA"/>
        </w:rPr>
      </w:pPr>
      <w:r w:rsidRPr="009F041D">
        <w:rPr>
          <w:i/>
          <w:color w:val="000000"/>
          <w:sz w:val="28"/>
          <w:szCs w:val="28"/>
        </w:rPr>
        <w:t xml:space="preserve"> </w:t>
      </w:r>
      <w:r w:rsidRPr="009F041D">
        <w:rPr>
          <w:bCs/>
          <w:sz w:val="28"/>
          <w:szCs w:val="28"/>
          <w:lang w:eastAsia="ar-SA"/>
        </w:rPr>
        <w:t>Рекомендации по работе с литературой: в процессе освоения теоретического материала дисциплины необходимо вести конспект лекций и добавлять к лекционному материалу информацию, полученную из рекомендуемой литературы.</w:t>
      </w:r>
    </w:p>
    <w:p w:rsidR="008C12B3" w:rsidRPr="009F041D" w:rsidRDefault="008C12B3" w:rsidP="008C12B3">
      <w:pPr>
        <w:autoSpaceDE w:val="0"/>
        <w:autoSpaceDN w:val="0"/>
        <w:adjustRightInd w:val="0"/>
        <w:spacing w:line="360" w:lineRule="auto"/>
        <w:ind w:firstLine="567"/>
        <w:jc w:val="both"/>
        <w:rPr>
          <w:bCs/>
          <w:sz w:val="28"/>
          <w:szCs w:val="28"/>
          <w:lang w:eastAsia="ar-SA"/>
        </w:rPr>
      </w:pPr>
      <w:r w:rsidRPr="009F041D">
        <w:rPr>
          <w:bCs/>
          <w:sz w:val="28"/>
          <w:szCs w:val="28"/>
          <w:lang w:eastAsia="ar-SA"/>
        </w:rPr>
        <w:t>При этом, желательно проводить анализ полученной дополнительной информации и информации лекционной, анализировать существенные дополнения, возможно на следующей лекции ставить вопросы, связанные с дополнительными знаниями.</w:t>
      </w:r>
    </w:p>
    <w:p w:rsidR="008C12B3" w:rsidRPr="002D07D3" w:rsidRDefault="008C12B3" w:rsidP="008C12B3">
      <w:pPr>
        <w:autoSpaceDE w:val="0"/>
        <w:autoSpaceDN w:val="0"/>
        <w:adjustRightInd w:val="0"/>
        <w:spacing w:line="360" w:lineRule="auto"/>
        <w:ind w:firstLine="567"/>
        <w:jc w:val="both"/>
        <w:rPr>
          <w:bCs/>
          <w:sz w:val="28"/>
          <w:szCs w:val="28"/>
          <w:lang w:eastAsia="ar-SA"/>
        </w:rPr>
      </w:pPr>
      <w:r w:rsidRPr="002D07D3">
        <w:rPr>
          <w:bCs/>
          <w:sz w:val="28"/>
          <w:szCs w:val="28"/>
          <w:lang w:eastAsia="ar-SA"/>
        </w:rPr>
        <w:t xml:space="preserve">Изучение предлагаемого курса предполагает проведение лекционных и практических занятий. Особенностью изучения правовых и нормативно-технических документов является несомненная сложность работы с юридическими и техническими источниками одновременно. Как правило, при этом возникает конфликт «складов ума»: гуманитарного и инженерного. Однако, без глубокого понимания законов общества невозможно осуществление никакой деятельности, в том числе и технической. </w:t>
      </w:r>
    </w:p>
    <w:p w:rsidR="008C12B3" w:rsidRPr="002D07D3" w:rsidRDefault="008C12B3" w:rsidP="008C12B3">
      <w:pPr>
        <w:autoSpaceDE w:val="0"/>
        <w:autoSpaceDN w:val="0"/>
        <w:adjustRightInd w:val="0"/>
        <w:spacing w:line="360" w:lineRule="auto"/>
        <w:ind w:firstLine="567"/>
        <w:jc w:val="both"/>
        <w:rPr>
          <w:bCs/>
          <w:sz w:val="28"/>
          <w:szCs w:val="28"/>
          <w:lang w:eastAsia="ar-SA"/>
        </w:rPr>
      </w:pPr>
      <w:r w:rsidRPr="002D07D3">
        <w:rPr>
          <w:bCs/>
          <w:sz w:val="28"/>
          <w:szCs w:val="28"/>
          <w:lang w:eastAsia="ar-SA"/>
        </w:rPr>
        <w:lastRenderedPageBreak/>
        <w:t xml:space="preserve">Другой сложностью данного направления является постоянное изменение источников, то есть законодательной и нормативно-технической базы. При этом изменения редко носят локальный характер – поправки в одном документе порождают многочисленные изменения в других. </w:t>
      </w:r>
    </w:p>
    <w:p w:rsidR="008C12B3" w:rsidRPr="009F041D" w:rsidRDefault="008C12B3" w:rsidP="008C12B3">
      <w:pPr>
        <w:autoSpaceDE w:val="0"/>
        <w:autoSpaceDN w:val="0"/>
        <w:adjustRightInd w:val="0"/>
        <w:spacing w:line="360" w:lineRule="auto"/>
        <w:ind w:firstLine="567"/>
        <w:jc w:val="both"/>
        <w:rPr>
          <w:bCs/>
          <w:sz w:val="28"/>
          <w:szCs w:val="28"/>
          <w:lang w:eastAsia="ar-SA"/>
        </w:rPr>
      </w:pPr>
      <w:r w:rsidRPr="002D07D3">
        <w:rPr>
          <w:bCs/>
          <w:sz w:val="28"/>
          <w:szCs w:val="28"/>
          <w:lang w:eastAsia="ar-SA"/>
        </w:rPr>
        <w:t>Указанные сложности делают материал сложным к восприятию. Только при тщательной проработке лекционных тем на понимание, а не на запоминание, постоянной и внимательной работе с источниками, анализе полученной информации возможно достижение ранее перечисленных компетенций. Для освоения предлагаемого материала требуется тщательная организация учебного времени, специально отведенные часы для поиска и обработки дополнительной информации.</w:t>
      </w:r>
    </w:p>
    <w:p w:rsidR="008C12B3" w:rsidRPr="009F041D" w:rsidRDefault="008C12B3" w:rsidP="008C12B3">
      <w:pPr>
        <w:autoSpaceDE w:val="0"/>
        <w:autoSpaceDN w:val="0"/>
        <w:adjustRightInd w:val="0"/>
        <w:spacing w:line="360" w:lineRule="auto"/>
        <w:ind w:firstLine="567"/>
        <w:jc w:val="both"/>
        <w:rPr>
          <w:bCs/>
          <w:sz w:val="28"/>
          <w:szCs w:val="28"/>
          <w:lang w:eastAsia="ar-SA"/>
        </w:rPr>
      </w:pPr>
      <w:r w:rsidRPr="009F041D">
        <w:rPr>
          <w:bCs/>
          <w:sz w:val="28"/>
          <w:szCs w:val="28"/>
          <w:lang w:eastAsia="ar-SA"/>
        </w:rPr>
        <w:t>Рекомендации по подготовке к зачёту: на зачётной неделе необходимо иметь полный конспект лекций и проработанные практические занятия. Перечень вопросов к зачёту помещён в фонде оценочных средств (приложение 2), поэтому подготовить к сдаче зачёта лучше систематически, прослушивая очередную лекцию и поработав на очередном практическом занятии.</w:t>
      </w:r>
    </w:p>
    <w:p w:rsidR="00236AE2" w:rsidRDefault="00236AE2">
      <w:pPr>
        <w:rPr>
          <w:caps/>
          <w:sz w:val="28"/>
          <w:szCs w:val="28"/>
        </w:rPr>
      </w:pPr>
      <w:r>
        <w:rPr>
          <w:caps/>
          <w:sz w:val="28"/>
          <w:szCs w:val="28"/>
        </w:rPr>
        <w:br w:type="page"/>
      </w:r>
    </w:p>
    <w:p w:rsidR="008C12B3" w:rsidRPr="009F041D" w:rsidRDefault="008C12B3" w:rsidP="008C12B3">
      <w:pPr>
        <w:numPr>
          <w:ilvl w:val="0"/>
          <w:numId w:val="21"/>
        </w:numPr>
        <w:tabs>
          <w:tab w:val="clear" w:pos="1080"/>
          <w:tab w:val="num" w:pos="426"/>
        </w:tabs>
        <w:suppressAutoHyphens/>
        <w:ind w:left="0" w:firstLine="0"/>
        <w:jc w:val="center"/>
        <w:rPr>
          <w:b/>
          <w:caps/>
          <w:sz w:val="28"/>
          <w:szCs w:val="28"/>
        </w:rPr>
      </w:pPr>
      <w:r w:rsidRPr="009F041D">
        <w:rPr>
          <w:b/>
          <w:caps/>
          <w:sz w:val="28"/>
          <w:szCs w:val="28"/>
        </w:rPr>
        <w:lastRenderedPageBreak/>
        <w:t>мАТЕРИАЛЬНО-ТЕХНИЧЕСКОЕ ОБЕСПЕЧЕНИЕ ДИСЦИПЛИНЫ</w:t>
      </w:r>
    </w:p>
    <w:p w:rsidR="008C12B3" w:rsidRPr="009F041D" w:rsidRDefault="008C12B3" w:rsidP="008C12B3">
      <w:pPr>
        <w:tabs>
          <w:tab w:val="left" w:pos="426"/>
        </w:tabs>
        <w:suppressAutoHyphens/>
        <w:rPr>
          <w:b/>
          <w:caps/>
          <w:sz w:val="28"/>
          <w:szCs w:val="28"/>
        </w:rPr>
      </w:pPr>
    </w:p>
    <w:p w:rsidR="008C12B3" w:rsidRDefault="008C12B3" w:rsidP="008C12B3">
      <w:pPr>
        <w:tabs>
          <w:tab w:val="left" w:pos="927"/>
          <w:tab w:val="left" w:pos="993"/>
          <w:tab w:val="right" w:leader="underscore" w:pos="9639"/>
        </w:tabs>
        <w:suppressAutoHyphens/>
        <w:spacing w:after="240" w:line="400" w:lineRule="exact"/>
        <w:ind w:firstLine="709"/>
        <w:contextualSpacing/>
        <w:jc w:val="both"/>
        <w:rPr>
          <w:bCs/>
          <w:sz w:val="28"/>
          <w:szCs w:val="28"/>
          <w:lang w:eastAsia="ar-SA"/>
        </w:rPr>
      </w:pPr>
      <w:r w:rsidRPr="009F041D">
        <w:rPr>
          <w:bCs/>
          <w:sz w:val="28"/>
          <w:szCs w:val="28"/>
          <w:lang w:eastAsia="ar-SA"/>
        </w:rPr>
        <w:t>Для проведения исследований, связанных с выполнением задания по дисциплине, а также для организации самостоятельной работы студентам доступн</w:t>
      </w:r>
      <w:r w:rsidR="00236AE2">
        <w:rPr>
          <w:bCs/>
          <w:sz w:val="28"/>
          <w:szCs w:val="28"/>
          <w:lang w:eastAsia="ar-SA"/>
        </w:rPr>
        <w:t>о современное оборудование и нижеуказанные аудитории</w:t>
      </w:r>
      <w:r w:rsidRPr="009F041D">
        <w:rPr>
          <w:bCs/>
          <w:sz w:val="28"/>
          <w:szCs w:val="28"/>
          <w:lang w:eastAsia="ar-SA"/>
        </w:rPr>
        <w:t>, соответствующи</w:t>
      </w:r>
      <w:r w:rsidR="00236AE2">
        <w:rPr>
          <w:bCs/>
          <w:sz w:val="28"/>
          <w:szCs w:val="28"/>
          <w:lang w:eastAsia="ar-SA"/>
        </w:rPr>
        <w:t>е</w:t>
      </w:r>
      <w:r w:rsidRPr="009F041D">
        <w:rPr>
          <w:bCs/>
          <w:sz w:val="28"/>
          <w:szCs w:val="28"/>
          <w:lang w:eastAsia="ar-SA"/>
        </w:rPr>
        <w:t xml:space="preserve"> действующим санитарным и противопожарным нормам, а также требованиям техники безопасности.</w:t>
      </w:r>
    </w:p>
    <w:p w:rsidR="00236AE2" w:rsidRDefault="00236AE2">
      <w:pPr>
        <w:rPr>
          <w:bCs/>
          <w:sz w:val="28"/>
          <w:szCs w:val="28"/>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1"/>
        <w:gridCol w:w="7311"/>
      </w:tblGrid>
      <w:tr w:rsidR="00236AE2" w:rsidRPr="00082364" w:rsidTr="00DE4CE7">
        <w:trPr>
          <w:cantSplit/>
          <w:trHeight w:val="57"/>
        </w:trPr>
        <w:tc>
          <w:tcPr>
            <w:tcW w:w="1312" w:type="pct"/>
            <w:shd w:val="clear" w:color="auto" w:fill="auto"/>
            <w:vAlign w:val="center"/>
          </w:tcPr>
          <w:p w:rsidR="00236AE2" w:rsidRPr="00082364" w:rsidRDefault="00236AE2" w:rsidP="00DE4CE7">
            <w:pPr>
              <w:tabs>
                <w:tab w:val="left" w:pos="927"/>
                <w:tab w:val="left" w:pos="993"/>
                <w:tab w:val="right" w:leader="underscore" w:pos="9639"/>
              </w:tabs>
              <w:suppressAutoHyphens/>
              <w:contextualSpacing/>
              <w:jc w:val="center"/>
              <w:rPr>
                <w:b/>
                <w:lang w:eastAsia="ar-SA"/>
              </w:rPr>
            </w:pPr>
            <w:bookmarkStart w:id="1" w:name="_Hlk511465896"/>
            <w:r w:rsidRPr="00082364">
              <w:rPr>
                <w:b/>
                <w:lang w:eastAsia="ar-SA"/>
              </w:rPr>
              <w:t>Наименование оборудованных помещений и помещений для самостоятельной работы</w:t>
            </w:r>
          </w:p>
        </w:tc>
        <w:tc>
          <w:tcPr>
            <w:tcW w:w="3688" w:type="pct"/>
            <w:shd w:val="clear" w:color="auto" w:fill="auto"/>
            <w:vAlign w:val="center"/>
          </w:tcPr>
          <w:p w:rsidR="00236AE2" w:rsidRPr="00082364" w:rsidRDefault="00236AE2" w:rsidP="00DE4CE7">
            <w:pPr>
              <w:tabs>
                <w:tab w:val="left" w:pos="927"/>
                <w:tab w:val="left" w:pos="993"/>
                <w:tab w:val="right" w:leader="underscore" w:pos="9639"/>
              </w:tabs>
              <w:suppressAutoHyphens/>
              <w:contextualSpacing/>
              <w:jc w:val="center"/>
              <w:rPr>
                <w:b/>
                <w:lang w:eastAsia="ar-SA"/>
              </w:rPr>
            </w:pPr>
            <w:r w:rsidRPr="00082364">
              <w:rPr>
                <w:b/>
                <w:lang w:eastAsia="ar-SA"/>
              </w:rPr>
              <w:t>Перечень основного оборудования</w:t>
            </w:r>
          </w:p>
        </w:tc>
      </w:tr>
      <w:tr w:rsidR="00236AE2" w:rsidRPr="00082364" w:rsidTr="00DE4CE7">
        <w:trPr>
          <w:cantSplit/>
          <w:trHeight w:val="57"/>
        </w:trPr>
        <w:tc>
          <w:tcPr>
            <w:tcW w:w="1312" w:type="pct"/>
            <w:shd w:val="clear" w:color="auto" w:fill="auto"/>
            <w:vAlign w:val="center"/>
          </w:tcPr>
          <w:p w:rsidR="00236AE2" w:rsidRPr="00B51782" w:rsidRDefault="00236AE2" w:rsidP="00236AE2">
            <w:pPr>
              <w:rPr>
                <w:bCs/>
              </w:rPr>
            </w:pPr>
            <w:r w:rsidRPr="00B51782">
              <w:t xml:space="preserve">Приморский край, г. Владивосток, Фрунзенский р-н, Русский Остров, ул. Аякс п., д. 10, корп. Е, Этаж 4, ауд. </w:t>
            </w:r>
            <w:r w:rsidRPr="00B51782">
              <w:rPr>
                <w:lang w:val="en-US"/>
              </w:rPr>
              <w:t>C</w:t>
            </w:r>
            <w:r w:rsidRPr="00B51782">
              <w:t>419</w:t>
            </w:r>
          </w:p>
        </w:tc>
        <w:tc>
          <w:tcPr>
            <w:tcW w:w="3688" w:type="pct"/>
            <w:shd w:val="clear" w:color="auto" w:fill="auto"/>
            <w:vAlign w:val="center"/>
          </w:tcPr>
          <w:p w:rsidR="00236AE2" w:rsidRPr="00B51782" w:rsidRDefault="00236AE2" w:rsidP="00236AE2">
            <w:r w:rsidRPr="00B51782">
              <w:t>Учебный класс на 20 посадочных мест.</w:t>
            </w:r>
          </w:p>
          <w:p w:rsidR="00236AE2" w:rsidRPr="00B51782" w:rsidRDefault="00236AE2" w:rsidP="00236AE2">
            <w:r w:rsidRPr="00B51782">
              <w:t>Учебная мебель на 20 мест</w:t>
            </w:r>
          </w:p>
          <w:p w:rsidR="00236AE2" w:rsidRPr="00B51782" w:rsidRDefault="00236AE2" w:rsidP="00236AE2">
            <w:r w:rsidRPr="00B51782">
              <w:t>Доска ученическая для письма маркером.</w:t>
            </w:r>
          </w:p>
        </w:tc>
      </w:tr>
      <w:tr w:rsidR="00236AE2" w:rsidRPr="00082364" w:rsidTr="00DE4CE7">
        <w:trPr>
          <w:cantSplit/>
          <w:trHeight w:val="57"/>
        </w:trPr>
        <w:tc>
          <w:tcPr>
            <w:tcW w:w="1312" w:type="pct"/>
            <w:shd w:val="clear" w:color="auto" w:fill="auto"/>
            <w:vAlign w:val="center"/>
          </w:tcPr>
          <w:p w:rsidR="00236AE2" w:rsidRPr="00E66AED" w:rsidRDefault="00236AE2" w:rsidP="00236AE2">
            <w:pPr>
              <w:rPr>
                <w:bCs/>
                <w:color w:val="000000"/>
              </w:rPr>
            </w:pPr>
            <w:r w:rsidRPr="003F0614">
              <w:t xml:space="preserve">Приморский край, г. Владивосток, Фрунзенский р-н, Русский Остров, ул. Аякс п., д. 10, корп. Е, Этаж </w:t>
            </w:r>
            <w:r>
              <w:t>8</w:t>
            </w:r>
            <w:r w:rsidRPr="003F0614">
              <w:t>,</w:t>
            </w:r>
            <w:r>
              <w:t xml:space="preserve"> ауд. </w:t>
            </w:r>
            <w:r w:rsidRPr="00886061">
              <w:t>Е812</w:t>
            </w:r>
          </w:p>
        </w:tc>
        <w:tc>
          <w:tcPr>
            <w:tcW w:w="3688" w:type="pct"/>
            <w:shd w:val="clear" w:color="auto" w:fill="auto"/>
            <w:vAlign w:val="center"/>
          </w:tcPr>
          <w:p w:rsidR="00236AE2" w:rsidRPr="00716BBC" w:rsidRDefault="00236AE2" w:rsidP="00236AE2">
            <w:r w:rsidRPr="00716BBC">
              <w:t>Лаборатория «Теплоснабжения» с мультимедийным оборудованием</w:t>
            </w:r>
            <w:r>
              <w:t xml:space="preserve"> на 12 посадочных мест</w:t>
            </w:r>
            <w:r w:rsidRPr="00716BBC">
              <w:t>:</w:t>
            </w:r>
          </w:p>
          <w:p w:rsidR="00236AE2" w:rsidRDefault="00236AE2" w:rsidP="00236AE2">
            <w:r w:rsidRPr="00716BBC">
              <w:t>Учебная мебель на 12 посадочных мест, Место преподавателя (стол, стул). Экран с электроприводом 236*147 см  Trim  Screen Line (1 шт.); Проектор DLP, 3000 ANSI Lm, WXGA 1280x800, 2000:1  EW330U Mitsubishi (1 шт.); Подсистема специализированных креплений оборудования CORSA-2007 Tuarex; Подсистема видеокоммутации: матричный коммутатор DVI  DXP 44 DVI Pro Extron; удлинитель DVI по витой паре  DVI 201 Tx/Rx Extron; Подсистема аудиокоммутации и звукоусиления; акустическая система для потолочного монтажа SI 3CT LP Extron; цифровой аудиопроцессор  DMP 44 LC Extron; расширение для контроллера управления  IPL T CR48.</w:t>
            </w:r>
          </w:p>
        </w:tc>
      </w:tr>
      <w:tr w:rsidR="00236AE2" w:rsidRPr="00082364" w:rsidTr="00DE4CE7">
        <w:trPr>
          <w:cantSplit/>
          <w:trHeight w:val="57"/>
        </w:trPr>
        <w:tc>
          <w:tcPr>
            <w:tcW w:w="1312" w:type="pct"/>
            <w:shd w:val="clear" w:color="auto" w:fill="auto"/>
            <w:vAlign w:val="center"/>
          </w:tcPr>
          <w:p w:rsidR="00236AE2" w:rsidRPr="00082364" w:rsidRDefault="00236AE2" w:rsidP="00236AE2">
            <w:r w:rsidRPr="00082364">
              <w:t>Приморский край, г. Владивосток, Фрунзенский р-н г. , Русский Остров, ул. Аякс, п, д. 10, кор. A (Лит. П), Этаж 10, каб.A1002</w:t>
            </w:r>
          </w:p>
        </w:tc>
        <w:tc>
          <w:tcPr>
            <w:tcW w:w="3688" w:type="pct"/>
            <w:shd w:val="clear" w:color="auto" w:fill="auto"/>
            <w:vAlign w:val="center"/>
          </w:tcPr>
          <w:p w:rsidR="00236AE2" w:rsidRPr="00082364" w:rsidRDefault="00236AE2" w:rsidP="00236AE2">
            <w:r w:rsidRPr="00082364">
              <w:t>Читальный зал естественных и технических наук:</w:t>
            </w:r>
          </w:p>
          <w:p w:rsidR="00236AE2" w:rsidRPr="00082364" w:rsidRDefault="00236AE2" w:rsidP="00236AE2">
            <w:pPr>
              <w:rPr>
                <w:lang w:val="en-US"/>
              </w:rPr>
            </w:pPr>
            <w:r w:rsidRPr="00082364">
              <w:t>Моноблок</w:t>
            </w:r>
            <w:r w:rsidRPr="00082364">
              <w:rPr>
                <w:lang w:val="en-US"/>
              </w:rPr>
              <w:t xml:space="preserve"> Lenovo C360G-i34164G500UDK – 58 </w:t>
            </w:r>
            <w:r w:rsidRPr="00082364">
              <w:t>шт</w:t>
            </w:r>
            <w:r w:rsidRPr="00082364">
              <w:rPr>
                <w:lang w:val="en-US"/>
              </w:rPr>
              <w:t>.</w:t>
            </w:r>
          </w:p>
          <w:p w:rsidR="00236AE2" w:rsidRPr="00082364" w:rsidRDefault="00236AE2" w:rsidP="00236AE2">
            <w:pPr>
              <w:rPr>
                <w:lang w:val="en-US"/>
              </w:rPr>
            </w:pPr>
            <w:r w:rsidRPr="00082364">
              <w:t>Интегрированный</w:t>
            </w:r>
            <w:r w:rsidRPr="00082364">
              <w:rPr>
                <w:lang w:val="en-US"/>
              </w:rPr>
              <w:t xml:space="preserve"> </w:t>
            </w:r>
            <w:r w:rsidRPr="00082364">
              <w:t>сенсорный</w:t>
            </w:r>
            <w:r w:rsidRPr="00082364">
              <w:rPr>
                <w:lang w:val="en-US"/>
              </w:rPr>
              <w:t xml:space="preserve"> </w:t>
            </w:r>
            <w:r w:rsidRPr="00082364">
              <w:t>дисплей</w:t>
            </w:r>
            <w:r w:rsidRPr="00082364">
              <w:rPr>
                <w:lang w:val="en-US"/>
              </w:rPr>
              <w:t xml:space="preserve"> Polymedia FlipBox  </w:t>
            </w:r>
          </w:p>
          <w:p w:rsidR="00236AE2" w:rsidRPr="00082364" w:rsidRDefault="00236AE2" w:rsidP="00236AE2">
            <w:pPr>
              <w:rPr>
                <w:lang w:val="en-US"/>
              </w:rPr>
            </w:pPr>
            <w:r w:rsidRPr="00082364">
              <w:t>Копир</w:t>
            </w:r>
            <w:r w:rsidRPr="00082364">
              <w:rPr>
                <w:lang w:val="en-US"/>
              </w:rPr>
              <w:t>-</w:t>
            </w:r>
            <w:r w:rsidRPr="00082364">
              <w:t>принтер</w:t>
            </w:r>
            <w:r w:rsidRPr="00082364">
              <w:rPr>
                <w:lang w:val="en-US"/>
              </w:rPr>
              <w:t>-</w:t>
            </w:r>
            <w:r w:rsidRPr="00082364">
              <w:t>цветной</w:t>
            </w:r>
            <w:r w:rsidRPr="00082364">
              <w:rPr>
                <w:lang w:val="en-US"/>
              </w:rPr>
              <w:t xml:space="preserve"> </w:t>
            </w:r>
            <w:r w:rsidRPr="00082364">
              <w:t>сканер</w:t>
            </w:r>
            <w:r w:rsidRPr="00082364">
              <w:rPr>
                <w:lang w:val="en-US"/>
              </w:rPr>
              <w:t xml:space="preserve"> </w:t>
            </w:r>
            <w:r w:rsidRPr="00082364">
              <w:t>в</w:t>
            </w:r>
            <w:r w:rsidRPr="00082364">
              <w:rPr>
                <w:lang w:val="en-US"/>
              </w:rPr>
              <w:t xml:space="preserve"> e-mail </w:t>
            </w:r>
            <w:r w:rsidRPr="00082364">
              <w:t>с</w:t>
            </w:r>
            <w:r w:rsidRPr="00082364">
              <w:rPr>
                <w:lang w:val="en-US"/>
              </w:rPr>
              <w:t xml:space="preserve"> 4 </w:t>
            </w:r>
            <w:r w:rsidRPr="00082364">
              <w:t>лотками</w:t>
            </w:r>
            <w:r w:rsidRPr="00082364">
              <w:rPr>
                <w:lang w:val="en-US"/>
              </w:rPr>
              <w:t xml:space="preserve"> Xerox WorkCentre 5330 (WC5330C)</w:t>
            </w:r>
          </w:p>
          <w:p w:rsidR="00236AE2" w:rsidRPr="00082364" w:rsidRDefault="00236AE2" w:rsidP="00236AE2">
            <w:r w:rsidRPr="00082364">
              <w:t>Полноцветный копир-принтер-сканер  Xerox  WorkCentre 7530 (WC7530CPS)</w:t>
            </w:r>
          </w:p>
          <w:p w:rsidR="00236AE2" w:rsidRPr="00082364" w:rsidRDefault="00236AE2" w:rsidP="00236AE2">
            <w:r w:rsidRPr="00082364">
              <w:rPr>
                <w:b/>
              </w:rPr>
              <w:t>Рабочие места для людей с ограниченными возможностями здоровья</w:t>
            </w:r>
            <w:r w:rsidRPr="00082364">
              <w:t xml:space="preserve"> оснащены дисплеями и принтерами Брайля; оборудованы: портативными устройствами для чтения плоскопечатных текстов, сканирующими и читающими машинами видеоувелечителем с возможностью регуляции цветовых спектров; увеличивающими электронными лупами и ультразвуковыми маркировщиками</w:t>
            </w:r>
          </w:p>
        </w:tc>
      </w:tr>
      <w:tr w:rsidR="00236AE2" w:rsidRPr="00082364" w:rsidTr="00DE4CE7">
        <w:trPr>
          <w:cantSplit/>
          <w:trHeight w:val="57"/>
        </w:trPr>
        <w:tc>
          <w:tcPr>
            <w:tcW w:w="1312" w:type="pct"/>
            <w:shd w:val="clear" w:color="auto" w:fill="auto"/>
            <w:vAlign w:val="center"/>
          </w:tcPr>
          <w:p w:rsidR="00236AE2" w:rsidRPr="00082364" w:rsidRDefault="00236AE2" w:rsidP="00236AE2">
            <w:r w:rsidRPr="00082364">
              <w:t>Приморский край, г. Владивосток, Фрунзенский р-н г. , Русский Остров, ул. Аякс, п, д. 10, кор. A (Лит. П), Этаж 10, каб.A1042</w:t>
            </w:r>
          </w:p>
        </w:tc>
        <w:tc>
          <w:tcPr>
            <w:tcW w:w="3688" w:type="pct"/>
            <w:shd w:val="clear" w:color="auto" w:fill="auto"/>
            <w:vAlign w:val="center"/>
          </w:tcPr>
          <w:p w:rsidR="00236AE2" w:rsidRPr="00082364" w:rsidRDefault="00236AE2" w:rsidP="00236AE2">
            <w:r w:rsidRPr="00082364">
              <w:t>Читальный зал периодических изданий:</w:t>
            </w:r>
          </w:p>
          <w:p w:rsidR="00236AE2" w:rsidRPr="00082364" w:rsidRDefault="00236AE2" w:rsidP="00236AE2">
            <w:r w:rsidRPr="00082364">
              <w:t xml:space="preserve">Моноблок </w:t>
            </w:r>
            <w:r w:rsidRPr="00082364">
              <w:rPr>
                <w:lang w:val="en-US"/>
              </w:rPr>
              <w:t>Lenovo</w:t>
            </w:r>
            <w:r w:rsidRPr="00082364">
              <w:t xml:space="preserve"> </w:t>
            </w:r>
            <w:r w:rsidRPr="00082364">
              <w:rPr>
                <w:lang w:val="en-US"/>
              </w:rPr>
              <w:t>C</w:t>
            </w:r>
            <w:r w:rsidRPr="00082364">
              <w:t>360</w:t>
            </w:r>
            <w:r w:rsidRPr="00082364">
              <w:rPr>
                <w:lang w:val="en-US"/>
              </w:rPr>
              <w:t>G</w:t>
            </w:r>
            <w:r w:rsidRPr="00082364">
              <w:t>-</w:t>
            </w:r>
            <w:r w:rsidRPr="00082364">
              <w:rPr>
                <w:lang w:val="en-US"/>
              </w:rPr>
              <w:t>i</w:t>
            </w:r>
            <w:r w:rsidRPr="00082364">
              <w:t>34164</w:t>
            </w:r>
            <w:r w:rsidRPr="00082364">
              <w:rPr>
                <w:lang w:val="en-US"/>
              </w:rPr>
              <w:t>G</w:t>
            </w:r>
            <w:r w:rsidRPr="00082364">
              <w:t>500</w:t>
            </w:r>
            <w:r w:rsidRPr="00082364">
              <w:rPr>
                <w:lang w:val="en-US"/>
              </w:rPr>
              <w:t>UDK</w:t>
            </w:r>
            <w:r w:rsidRPr="00082364">
              <w:t xml:space="preserve"> – 5 шт.</w:t>
            </w:r>
          </w:p>
          <w:p w:rsidR="00236AE2" w:rsidRPr="00082364" w:rsidRDefault="00236AE2" w:rsidP="00236AE2">
            <w:r w:rsidRPr="00082364">
              <w:t>Копир-принтер-цветной сканер в e-mail с 4 лотками Xerox WorkCentre 5330 (WC5330C</w:t>
            </w:r>
          </w:p>
        </w:tc>
      </w:tr>
      <w:tr w:rsidR="00236AE2" w:rsidRPr="00082364" w:rsidTr="00DE4CE7">
        <w:trPr>
          <w:cantSplit/>
          <w:trHeight w:val="57"/>
        </w:trPr>
        <w:tc>
          <w:tcPr>
            <w:tcW w:w="1312" w:type="pct"/>
            <w:shd w:val="clear" w:color="auto" w:fill="auto"/>
            <w:vAlign w:val="center"/>
          </w:tcPr>
          <w:p w:rsidR="00236AE2" w:rsidRPr="00082364" w:rsidRDefault="00236AE2" w:rsidP="00236AE2">
            <w:r w:rsidRPr="00082364">
              <w:lastRenderedPageBreak/>
              <w:t>Приморский край, г. Владивосток, Фрунзенский р-н г. , ул. Алеутская, д. 65б, Этаж 2, зл.203</w:t>
            </w:r>
          </w:p>
        </w:tc>
        <w:tc>
          <w:tcPr>
            <w:tcW w:w="3688" w:type="pct"/>
            <w:shd w:val="clear" w:color="auto" w:fill="auto"/>
            <w:vAlign w:val="center"/>
          </w:tcPr>
          <w:p w:rsidR="00236AE2" w:rsidRPr="00082364" w:rsidRDefault="00236AE2" w:rsidP="00236AE2">
            <w:r w:rsidRPr="00082364">
              <w:t>Универсальный читальный зал:</w:t>
            </w:r>
          </w:p>
          <w:p w:rsidR="00236AE2" w:rsidRPr="00082364" w:rsidRDefault="00236AE2" w:rsidP="00236AE2">
            <w:r w:rsidRPr="00082364">
              <w:t>Многофункциональное устройство (МФУ)</w:t>
            </w:r>
          </w:p>
          <w:p w:rsidR="00236AE2" w:rsidRPr="00082364" w:rsidRDefault="00236AE2" w:rsidP="00236AE2">
            <w:r w:rsidRPr="00082364">
              <w:t>Моноблок Lenovo C360G-i34164G500UDK</w:t>
            </w:r>
          </w:p>
          <w:p w:rsidR="00236AE2" w:rsidRPr="00082364" w:rsidRDefault="00236AE2" w:rsidP="00236AE2">
            <w:r w:rsidRPr="00082364">
              <w:t>Персональные системы для читальных залов терминала – 12 шт.</w:t>
            </w:r>
          </w:p>
          <w:p w:rsidR="00236AE2" w:rsidRPr="00082364" w:rsidRDefault="00236AE2" w:rsidP="00236AE2">
            <w:r w:rsidRPr="00082364">
              <w:t>Рабочее место для медиа-зала НР dc7700 – 2 шт.</w:t>
            </w:r>
          </w:p>
          <w:p w:rsidR="00236AE2" w:rsidRPr="00082364" w:rsidRDefault="00236AE2" w:rsidP="00236AE2">
            <w:r w:rsidRPr="00082364">
              <w:t>Персональные системы для медиа-зала в комплекте - 7 шт.</w:t>
            </w:r>
          </w:p>
        </w:tc>
      </w:tr>
      <w:tr w:rsidR="00236AE2" w:rsidRPr="00082364" w:rsidTr="00DE4CE7">
        <w:trPr>
          <w:cantSplit/>
          <w:trHeight w:val="57"/>
        </w:trPr>
        <w:tc>
          <w:tcPr>
            <w:tcW w:w="1312" w:type="pct"/>
            <w:shd w:val="clear" w:color="auto" w:fill="auto"/>
            <w:vAlign w:val="center"/>
          </w:tcPr>
          <w:p w:rsidR="00236AE2" w:rsidRPr="00082364" w:rsidRDefault="00236AE2" w:rsidP="00236AE2">
            <w:r w:rsidRPr="00082364">
              <w:t>Приморский край, г. Владивосток, Фрунзенский р-н г. , ул. Алеутская, д. 65б, Этаж 3, зл.303</w:t>
            </w:r>
          </w:p>
        </w:tc>
        <w:tc>
          <w:tcPr>
            <w:tcW w:w="3688" w:type="pct"/>
            <w:shd w:val="clear" w:color="auto" w:fill="auto"/>
            <w:vAlign w:val="center"/>
          </w:tcPr>
          <w:p w:rsidR="00236AE2" w:rsidRPr="00082364" w:rsidRDefault="00236AE2" w:rsidP="00236AE2">
            <w:r w:rsidRPr="00082364">
              <w:t>Читальный зал редких изданий:</w:t>
            </w:r>
          </w:p>
          <w:p w:rsidR="00236AE2" w:rsidRPr="00082364" w:rsidRDefault="00236AE2" w:rsidP="00236AE2">
            <w:r w:rsidRPr="00082364">
              <w:t>Персональные системы для читальных залов терминала</w:t>
            </w:r>
          </w:p>
          <w:p w:rsidR="00236AE2" w:rsidRPr="00082364" w:rsidRDefault="00236AE2" w:rsidP="00236AE2">
            <w:r w:rsidRPr="00082364">
              <w:t>- 6шт.</w:t>
            </w:r>
          </w:p>
          <w:p w:rsidR="00236AE2" w:rsidRPr="00082364" w:rsidRDefault="00236AE2" w:rsidP="00236AE2">
            <w:r w:rsidRPr="00082364">
              <w:t xml:space="preserve">Проектор </w:t>
            </w:r>
          </w:p>
          <w:p w:rsidR="00236AE2" w:rsidRPr="00082364" w:rsidRDefault="00236AE2" w:rsidP="00236AE2">
            <w:r w:rsidRPr="00082364">
              <w:t>Экран</w:t>
            </w:r>
          </w:p>
        </w:tc>
      </w:tr>
      <w:tr w:rsidR="00236AE2" w:rsidRPr="00082364" w:rsidTr="00DE4CE7">
        <w:trPr>
          <w:cantSplit/>
          <w:trHeight w:val="57"/>
        </w:trPr>
        <w:tc>
          <w:tcPr>
            <w:tcW w:w="1312" w:type="pct"/>
            <w:shd w:val="clear" w:color="auto" w:fill="auto"/>
            <w:vAlign w:val="center"/>
          </w:tcPr>
          <w:p w:rsidR="00236AE2" w:rsidRPr="00082364" w:rsidRDefault="00236AE2" w:rsidP="00236AE2">
            <w:r w:rsidRPr="00082364">
              <w:t>Приморский край, г. Владивосток, Фрунзенский р-н г. , ул. Алеутская, д. 65б, Этаж 3, зл.411</w:t>
            </w:r>
          </w:p>
        </w:tc>
        <w:tc>
          <w:tcPr>
            <w:tcW w:w="3688" w:type="pct"/>
            <w:shd w:val="clear" w:color="auto" w:fill="auto"/>
            <w:vAlign w:val="center"/>
          </w:tcPr>
          <w:p w:rsidR="00236AE2" w:rsidRPr="00082364" w:rsidRDefault="00236AE2" w:rsidP="00236AE2">
            <w:r w:rsidRPr="00082364">
              <w:t>Зал доступа к электронным ресурсам:</w:t>
            </w:r>
          </w:p>
          <w:p w:rsidR="00236AE2" w:rsidRPr="00082364" w:rsidRDefault="00236AE2" w:rsidP="00236AE2">
            <w:r w:rsidRPr="00082364">
              <w:t>Персональные системы для читальных залов терминала – 15 шт.</w:t>
            </w:r>
          </w:p>
        </w:tc>
      </w:tr>
      <w:bookmarkEnd w:id="1"/>
    </w:tbl>
    <w:p w:rsidR="008C12B3" w:rsidRDefault="008C12B3" w:rsidP="008C12B3">
      <w:pPr>
        <w:tabs>
          <w:tab w:val="left" w:pos="708"/>
          <w:tab w:val="center" w:pos="4677"/>
          <w:tab w:val="right" w:pos="9355"/>
        </w:tabs>
        <w:suppressAutoHyphens/>
        <w:jc w:val="center"/>
        <w:rPr>
          <w:color w:val="000000"/>
          <w:sz w:val="28"/>
          <w:szCs w:val="28"/>
        </w:rPr>
      </w:pPr>
    </w:p>
    <w:p w:rsidR="002505BC" w:rsidRPr="009F041D" w:rsidRDefault="002505BC" w:rsidP="002505BC">
      <w:pPr>
        <w:spacing w:line="360" w:lineRule="auto"/>
        <w:ind w:firstLine="567"/>
        <w:jc w:val="both"/>
        <w:rPr>
          <w:color w:val="000000"/>
          <w:sz w:val="28"/>
          <w:szCs w:val="28"/>
        </w:rPr>
      </w:pPr>
      <w:bookmarkStart w:id="2" w:name="_Hlk9009981"/>
      <w:r w:rsidRPr="002505BC">
        <w:rPr>
          <w:sz w:val="28"/>
          <w:lang w:eastAsia="en-US"/>
        </w:rPr>
        <w:t>В целях обеспечения специальных условий обучения инвалидов и лиц с ограниченными возможностями здоровья в ДВФУ все здания оборудованы пандусами, лифтами, подъемниками, специализированными местами, оснащенными туалетными комнатами, табличками информационно-навигационной поддержки.</w:t>
      </w:r>
      <w:bookmarkEnd w:id="2"/>
    </w:p>
    <w:p w:rsidR="00B92F39" w:rsidRDefault="008C12B3" w:rsidP="008C12B3">
      <w:pPr>
        <w:rPr>
          <w:rStyle w:val="FontStyle41"/>
          <w:rFonts w:eastAsia="Times New Roman"/>
          <w:b/>
          <w:sz w:val="28"/>
          <w:szCs w:val="28"/>
        </w:rPr>
      </w:pPr>
      <w:r w:rsidRPr="009F041D">
        <w:rPr>
          <w:i/>
          <w:color w:val="000000"/>
          <w:sz w:val="28"/>
          <w:szCs w:val="28"/>
        </w:rPr>
        <w:br w:type="page"/>
      </w:r>
    </w:p>
    <w:p w:rsidR="00B92F39" w:rsidRPr="000C7768" w:rsidRDefault="00B92F39" w:rsidP="00B92F39">
      <w:pPr>
        <w:tabs>
          <w:tab w:val="left" w:pos="708"/>
          <w:tab w:val="center" w:pos="4677"/>
          <w:tab w:val="right" w:pos="9355"/>
        </w:tabs>
        <w:suppressAutoHyphens/>
        <w:spacing w:line="360" w:lineRule="auto"/>
        <w:jc w:val="right"/>
        <w:rPr>
          <w:rFonts w:eastAsia="Times New Roman"/>
        </w:rPr>
      </w:pPr>
      <w:r>
        <w:rPr>
          <w:rFonts w:eastAsia="Times New Roman"/>
        </w:rPr>
        <w:lastRenderedPageBreak/>
        <w:t>П</w:t>
      </w:r>
      <w:r w:rsidRPr="000C7768">
        <w:rPr>
          <w:rFonts w:eastAsia="Times New Roman"/>
        </w:rPr>
        <w:t>РИЛОЖЕНИЕ 1</w:t>
      </w:r>
    </w:p>
    <w:p w:rsidR="00B92F39" w:rsidRPr="000C7768" w:rsidRDefault="00B92F39" w:rsidP="00B92F39">
      <w:pPr>
        <w:tabs>
          <w:tab w:val="left" w:pos="708"/>
          <w:tab w:val="center" w:pos="4677"/>
          <w:tab w:val="right" w:pos="9355"/>
        </w:tabs>
        <w:suppressAutoHyphens/>
        <w:spacing w:line="360" w:lineRule="auto"/>
        <w:jc w:val="right"/>
        <w:rPr>
          <w:rFonts w:eastAsia="Times New Roman"/>
          <w:b/>
        </w:rPr>
      </w:pPr>
      <w:r w:rsidRPr="000C7768">
        <w:rPr>
          <w:rFonts w:eastAsia="Times New Roman"/>
          <w:b/>
          <w:noProof/>
        </w:rPr>
        <w:drawing>
          <wp:anchor distT="0" distB="0" distL="114300" distR="114300" simplePos="0" relativeHeight="251660800" behindDoc="0" locked="0" layoutInCell="1" allowOverlap="1" wp14:anchorId="7C6CB554" wp14:editId="7175425C">
            <wp:simplePos x="0" y="0"/>
            <wp:positionH relativeFrom="column">
              <wp:posOffset>2883535</wp:posOffset>
            </wp:positionH>
            <wp:positionV relativeFrom="paragraph">
              <wp:posOffset>10795</wp:posOffset>
            </wp:positionV>
            <wp:extent cx="384810" cy="637540"/>
            <wp:effectExtent l="19050" t="0" r="0" b="0"/>
            <wp:wrapSquare wrapText="bothSides"/>
            <wp:docPr id="1" name="Рисунок 1"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pic:cNvPicPr>
                      <a:picLocks noChangeAspect="1" noChangeArrowheads="1"/>
                    </pic:cNvPicPr>
                  </pic:nvPicPr>
                  <pic:blipFill>
                    <a:blip r:embed="rId8" cstate="print"/>
                    <a:srcRect r="80949"/>
                    <a:stretch>
                      <a:fillRect/>
                    </a:stretch>
                  </pic:blipFill>
                  <pic:spPr bwMode="auto">
                    <a:xfrm>
                      <a:off x="0" y="0"/>
                      <a:ext cx="384810" cy="637540"/>
                    </a:xfrm>
                    <a:prstGeom prst="rect">
                      <a:avLst/>
                    </a:prstGeom>
                    <a:noFill/>
                    <a:ln w="9525">
                      <a:noFill/>
                      <a:miter lim="800000"/>
                      <a:headEnd/>
                      <a:tailEnd/>
                    </a:ln>
                  </pic:spPr>
                </pic:pic>
              </a:graphicData>
            </a:graphic>
          </wp:anchor>
        </w:drawing>
      </w:r>
    </w:p>
    <w:p w:rsidR="00B92F39" w:rsidRPr="000C7768" w:rsidRDefault="00B92F39" w:rsidP="00B92F39">
      <w:pPr>
        <w:shd w:val="clear" w:color="auto" w:fill="FFFFFF"/>
        <w:spacing w:line="360" w:lineRule="auto"/>
        <w:ind w:right="-284"/>
        <w:jc w:val="center"/>
        <w:rPr>
          <w:rFonts w:eastAsia="Times New Roman"/>
        </w:rPr>
      </w:pPr>
    </w:p>
    <w:p w:rsidR="00B92F39" w:rsidRPr="000C7768" w:rsidRDefault="00B92F39" w:rsidP="00B92F39">
      <w:pPr>
        <w:shd w:val="clear" w:color="auto" w:fill="FFFFFF"/>
        <w:spacing w:line="360" w:lineRule="auto"/>
        <w:ind w:right="-284"/>
        <w:jc w:val="center"/>
        <w:rPr>
          <w:rFonts w:eastAsia="Times New Roman"/>
        </w:rPr>
      </w:pPr>
    </w:p>
    <w:p w:rsidR="00B92F39" w:rsidRPr="000C7768" w:rsidRDefault="00B92F39" w:rsidP="00B92F39">
      <w:pPr>
        <w:shd w:val="clear" w:color="auto" w:fill="FFFFFF"/>
        <w:spacing w:line="360" w:lineRule="auto"/>
        <w:ind w:right="-284"/>
        <w:jc w:val="center"/>
        <w:rPr>
          <w:rFonts w:eastAsia="Times New Roman"/>
        </w:rPr>
      </w:pPr>
    </w:p>
    <w:p w:rsidR="00B92F39" w:rsidRPr="000C7768" w:rsidRDefault="00B92F39" w:rsidP="00B92F39">
      <w:pPr>
        <w:shd w:val="clear" w:color="auto" w:fill="FFFFFF"/>
        <w:spacing w:line="360" w:lineRule="auto"/>
        <w:ind w:right="-284"/>
        <w:jc w:val="center"/>
        <w:rPr>
          <w:rFonts w:eastAsia="Times New Roman"/>
          <w:caps/>
        </w:rPr>
      </w:pPr>
      <w:r w:rsidRPr="000C7768">
        <w:rPr>
          <w:rFonts w:eastAsia="Times New Roman"/>
        </w:rPr>
        <w:t>МИНИСТЕРСТВО ОБРАЗОВАНИЯ И НАУКИ РОССИЙСКОЙ ФЕДЕРАЦИИ</w:t>
      </w:r>
    </w:p>
    <w:p w:rsidR="00B92F39" w:rsidRPr="000C7768" w:rsidRDefault="00B92F39" w:rsidP="00B92F39">
      <w:pPr>
        <w:spacing w:line="360" w:lineRule="auto"/>
        <w:jc w:val="center"/>
        <w:rPr>
          <w:rFonts w:eastAsia="Times New Roman"/>
        </w:rPr>
      </w:pPr>
      <w:r w:rsidRPr="000C7768">
        <w:rPr>
          <w:rFonts w:eastAsia="Times New Roman"/>
        </w:rPr>
        <w:t xml:space="preserve">Федеральное государственное автономное образовательное учреждение </w:t>
      </w:r>
    </w:p>
    <w:p w:rsidR="00B92F39" w:rsidRPr="000C7768" w:rsidRDefault="00B92F39" w:rsidP="00B92F39">
      <w:pPr>
        <w:shd w:val="clear" w:color="auto" w:fill="FFFFFF"/>
        <w:spacing w:line="360" w:lineRule="auto"/>
        <w:jc w:val="center"/>
        <w:rPr>
          <w:rFonts w:eastAsia="Times New Roman"/>
        </w:rPr>
      </w:pPr>
      <w:r w:rsidRPr="000C7768">
        <w:rPr>
          <w:rFonts w:eastAsia="Times New Roman"/>
        </w:rPr>
        <w:t xml:space="preserve">высшего </w:t>
      </w:r>
      <w:r w:rsidR="00521A48">
        <w:rPr>
          <w:rFonts w:eastAsia="Times New Roman"/>
        </w:rPr>
        <w:t xml:space="preserve">профессионального </w:t>
      </w:r>
      <w:r w:rsidRPr="000C7768">
        <w:rPr>
          <w:rFonts w:eastAsia="Times New Roman"/>
        </w:rPr>
        <w:t>образования</w:t>
      </w:r>
    </w:p>
    <w:p w:rsidR="00B92F39" w:rsidRPr="000C7768" w:rsidRDefault="00B92F39" w:rsidP="00B92F39">
      <w:pPr>
        <w:shd w:val="clear" w:color="auto" w:fill="FFFFFF"/>
        <w:spacing w:line="360" w:lineRule="auto"/>
        <w:jc w:val="center"/>
        <w:rPr>
          <w:rFonts w:eastAsia="Times New Roman"/>
          <w:b/>
          <w:bCs/>
        </w:rPr>
      </w:pPr>
      <w:r w:rsidRPr="000C7768">
        <w:rPr>
          <w:rFonts w:eastAsia="Times New Roman"/>
          <w:b/>
          <w:bCs/>
        </w:rPr>
        <w:t>«Дальневосточный федеральный университет»</w:t>
      </w:r>
    </w:p>
    <w:p w:rsidR="00B92F39" w:rsidRPr="000C7768" w:rsidRDefault="00B92F39" w:rsidP="00B92F39">
      <w:pPr>
        <w:shd w:val="clear" w:color="auto" w:fill="FFFFFF"/>
        <w:spacing w:line="360" w:lineRule="auto"/>
        <w:jc w:val="center"/>
        <w:rPr>
          <w:rFonts w:eastAsia="Times New Roman"/>
          <w:bCs/>
        </w:rPr>
      </w:pPr>
      <w:r w:rsidRPr="000C7768">
        <w:rPr>
          <w:rFonts w:eastAsia="Times New Roman"/>
          <w:bCs/>
        </w:rPr>
        <w:t>(ДВФУ)</w:t>
      </w:r>
    </w:p>
    <w:p w:rsidR="00B92F39" w:rsidRPr="000C7768" w:rsidRDefault="00B92F39" w:rsidP="00B92F39">
      <w:pPr>
        <w:spacing w:line="360" w:lineRule="auto"/>
        <w:rPr>
          <w:rFonts w:eastAsia="Times New Roman"/>
        </w:rPr>
      </w:pPr>
      <w:r>
        <w:rPr>
          <w:rFonts w:eastAsia="Times New Roman"/>
          <w:noProof/>
        </w:rPr>
        <mc:AlternateContent>
          <mc:Choice Requires="wps">
            <w:drawing>
              <wp:anchor distT="0" distB="0" distL="114300" distR="114300" simplePos="0" relativeHeight="251659776" behindDoc="0" locked="0" layoutInCell="1" allowOverlap="1">
                <wp:simplePos x="0" y="0"/>
                <wp:positionH relativeFrom="column">
                  <wp:posOffset>-97155</wp:posOffset>
                </wp:positionH>
                <wp:positionV relativeFrom="paragraph">
                  <wp:posOffset>95885</wp:posOffset>
                </wp:positionV>
                <wp:extent cx="6040755" cy="27305"/>
                <wp:effectExtent l="0" t="19050" r="55245" b="48895"/>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0755" cy="2730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C371738" id="Прямая соединительная линия 7"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" strokeweight="4.5pt">
                <v:stroke linestyle="thickThin"/>
              </v:line>
            </w:pict>
          </mc:Fallback>
        </mc:AlternateContent>
      </w:r>
    </w:p>
    <w:p w:rsidR="00B92F39" w:rsidRPr="000C7768" w:rsidRDefault="00B92F39" w:rsidP="00B92F39">
      <w:pPr>
        <w:spacing w:line="360" w:lineRule="auto"/>
        <w:jc w:val="center"/>
        <w:rPr>
          <w:rFonts w:eastAsia="Times New Roman"/>
          <w:b/>
          <w:bCs/>
          <w:caps/>
        </w:rPr>
      </w:pPr>
      <w:r>
        <w:rPr>
          <w:rFonts w:eastAsia="Times New Roman"/>
          <w:b/>
          <w:bCs/>
          <w:caps/>
        </w:rPr>
        <w:t>инженерная школа</w:t>
      </w:r>
    </w:p>
    <w:p w:rsidR="00B92F39" w:rsidRPr="000C7768" w:rsidRDefault="00B92F39" w:rsidP="00B92F39">
      <w:pPr>
        <w:tabs>
          <w:tab w:val="left" w:pos="709"/>
        </w:tabs>
        <w:suppressAutoHyphens/>
        <w:spacing w:line="360" w:lineRule="auto"/>
        <w:jc w:val="center"/>
        <w:rPr>
          <w:rFonts w:eastAsia="Times New Roman"/>
          <w:b/>
          <w:caps/>
        </w:rPr>
      </w:pPr>
    </w:p>
    <w:p w:rsidR="00B92F39" w:rsidRPr="000C7768" w:rsidRDefault="00B92F39" w:rsidP="00B92F39">
      <w:pPr>
        <w:tabs>
          <w:tab w:val="left" w:pos="709"/>
        </w:tabs>
        <w:suppressAutoHyphens/>
        <w:spacing w:line="360" w:lineRule="auto"/>
        <w:ind w:left="360"/>
        <w:jc w:val="center"/>
        <w:rPr>
          <w:rFonts w:eastAsia="Times New Roman"/>
          <w:b/>
          <w:caps/>
        </w:rPr>
      </w:pPr>
    </w:p>
    <w:p w:rsidR="00B92F39" w:rsidRPr="000C7768" w:rsidRDefault="00B92F39" w:rsidP="00B92F39">
      <w:pPr>
        <w:tabs>
          <w:tab w:val="left" w:pos="709"/>
        </w:tabs>
        <w:suppressAutoHyphens/>
        <w:ind w:left="360"/>
        <w:jc w:val="center"/>
        <w:rPr>
          <w:rFonts w:eastAsia="Times New Roman"/>
          <w:b/>
          <w:caps/>
          <w:sz w:val="28"/>
          <w:szCs w:val="28"/>
        </w:rPr>
      </w:pPr>
    </w:p>
    <w:p w:rsidR="00B92F39" w:rsidRPr="000C7768" w:rsidRDefault="00B92F39" w:rsidP="00B92F39">
      <w:pPr>
        <w:tabs>
          <w:tab w:val="left" w:pos="709"/>
        </w:tabs>
        <w:suppressAutoHyphens/>
        <w:ind w:left="360"/>
        <w:jc w:val="center"/>
        <w:rPr>
          <w:rFonts w:eastAsia="Times New Roman"/>
          <w:b/>
          <w:caps/>
          <w:sz w:val="28"/>
          <w:szCs w:val="28"/>
        </w:rPr>
      </w:pPr>
    </w:p>
    <w:p w:rsidR="00B92F39" w:rsidRPr="000C7768" w:rsidRDefault="00B92F39" w:rsidP="00B92F39">
      <w:pPr>
        <w:tabs>
          <w:tab w:val="left" w:pos="709"/>
        </w:tabs>
        <w:suppressAutoHyphens/>
        <w:ind w:left="360"/>
        <w:jc w:val="center"/>
        <w:rPr>
          <w:rFonts w:eastAsia="Times New Roman"/>
          <w:b/>
          <w:caps/>
          <w:sz w:val="28"/>
          <w:szCs w:val="28"/>
        </w:rPr>
      </w:pPr>
    </w:p>
    <w:p w:rsidR="00B92F39" w:rsidRPr="000C7768" w:rsidRDefault="00B92F39" w:rsidP="00396FC0">
      <w:pPr>
        <w:tabs>
          <w:tab w:val="left" w:pos="709"/>
        </w:tabs>
        <w:suppressAutoHyphens/>
        <w:spacing w:after="120"/>
        <w:jc w:val="center"/>
        <w:rPr>
          <w:rFonts w:eastAsia="Times New Roman"/>
          <w:b/>
          <w:caps/>
          <w:sz w:val="28"/>
          <w:szCs w:val="28"/>
        </w:rPr>
      </w:pPr>
      <w:r w:rsidRPr="000C7768">
        <w:rPr>
          <w:rFonts w:eastAsia="Times New Roman"/>
          <w:b/>
          <w:caps/>
          <w:sz w:val="28"/>
          <w:szCs w:val="28"/>
        </w:rPr>
        <w:t>УЧЕБНО-МЕТОДИЧЕСКОЕ обеспечение самостоятельной работы ОБУЧАЮЩИХСЯ</w:t>
      </w:r>
    </w:p>
    <w:p w:rsidR="00E43CC4" w:rsidRDefault="00B92F39" w:rsidP="00E43CC4">
      <w:pPr>
        <w:spacing w:line="276" w:lineRule="auto"/>
        <w:jc w:val="center"/>
        <w:outlineLvl w:val="5"/>
        <w:rPr>
          <w:b/>
        </w:rPr>
      </w:pPr>
      <w:r w:rsidRPr="00E43CC4">
        <w:rPr>
          <w:b/>
        </w:rPr>
        <w:t>по дисциплине «</w:t>
      </w:r>
      <w:r w:rsidR="008C12B3" w:rsidRPr="00E43CC4">
        <w:rPr>
          <w:b/>
        </w:rPr>
        <w:t xml:space="preserve">Нормативно-техническая и правовая база </w:t>
      </w:r>
    </w:p>
    <w:p w:rsidR="00B92F39" w:rsidRPr="00E43CC4" w:rsidRDefault="008C12B3" w:rsidP="00E43CC4">
      <w:pPr>
        <w:spacing w:line="276" w:lineRule="auto"/>
        <w:jc w:val="center"/>
        <w:outlineLvl w:val="5"/>
        <w:rPr>
          <w:b/>
          <w:i/>
        </w:rPr>
      </w:pPr>
      <w:r w:rsidRPr="00E43CC4">
        <w:rPr>
          <w:b/>
        </w:rPr>
        <w:t>при проектировании в строительстве</w:t>
      </w:r>
      <w:r w:rsidR="00B92F39" w:rsidRPr="00E43CC4">
        <w:rPr>
          <w:b/>
        </w:rPr>
        <w:t>»</w:t>
      </w:r>
    </w:p>
    <w:p w:rsidR="000D5F0B" w:rsidRPr="00E43CC4" w:rsidRDefault="000D5F0B" w:rsidP="00E43CC4">
      <w:pPr>
        <w:pStyle w:val="6"/>
        <w:numPr>
          <w:ilvl w:val="0"/>
          <w:numId w:val="0"/>
        </w:numPr>
        <w:spacing w:before="0" w:line="276" w:lineRule="auto"/>
        <w:jc w:val="center"/>
        <w:rPr>
          <w:rFonts w:ascii="Times New Roman" w:hAnsi="Times New Roman"/>
          <w:b/>
          <w:i w:val="0"/>
          <w:color w:val="auto"/>
        </w:rPr>
      </w:pPr>
      <w:r w:rsidRPr="00E43CC4">
        <w:rPr>
          <w:rFonts w:ascii="Times New Roman" w:hAnsi="Times New Roman"/>
          <w:b/>
          <w:i w:val="0"/>
          <w:color w:val="auto"/>
        </w:rPr>
        <w:t>Направление подготовки 08.0</w:t>
      </w:r>
      <w:r w:rsidR="008C12B3" w:rsidRPr="00E43CC4">
        <w:rPr>
          <w:rFonts w:ascii="Times New Roman" w:hAnsi="Times New Roman"/>
          <w:b/>
          <w:i w:val="0"/>
          <w:color w:val="auto"/>
        </w:rPr>
        <w:t>4</w:t>
      </w:r>
      <w:r w:rsidRPr="00E43CC4">
        <w:rPr>
          <w:rFonts w:ascii="Times New Roman" w:hAnsi="Times New Roman"/>
          <w:b/>
          <w:i w:val="0"/>
          <w:color w:val="auto"/>
        </w:rPr>
        <w:t>.01 «Строительство»</w:t>
      </w:r>
    </w:p>
    <w:p w:rsidR="008C12B3" w:rsidRPr="00E43CC4" w:rsidRDefault="008C12B3" w:rsidP="00E43CC4">
      <w:pPr>
        <w:spacing w:line="276" w:lineRule="auto"/>
        <w:jc w:val="center"/>
      </w:pPr>
      <w:r w:rsidRPr="00E43CC4">
        <w:t xml:space="preserve">магистерская программа </w:t>
      </w:r>
    </w:p>
    <w:p w:rsidR="008C12B3" w:rsidRPr="00E43CC4" w:rsidRDefault="008C12B3" w:rsidP="00E43CC4">
      <w:pPr>
        <w:spacing w:line="276" w:lineRule="auto"/>
        <w:jc w:val="center"/>
      </w:pPr>
      <w:r w:rsidRPr="00E43CC4">
        <w:t>«</w:t>
      </w:r>
      <w:r w:rsidR="00B07954">
        <w:t>Шельфовое и прибрежное строительство</w:t>
      </w:r>
      <w:r w:rsidRPr="00E43CC4">
        <w:t>»</w:t>
      </w:r>
    </w:p>
    <w:p w:rsidR="008C12B3" w:rsidRPr="00E43CC4" w:rsidRDefault="008C12B3" w:rsidP="00E43CC4">
      <w:pPr>
        <w:spacing w:line="276" w:lineRule="auto"/>
        <w:jc w:val="center"/>
        <w:outlineLvl w:val="5"/>
        <w:rPr>
          <w:b/>
          <w:bCs/>
        </w:rPr>
      </w:pPr>
      <w:r w:rsidRPr="00E43CC4">
        <w:rPr>
          <w:b/>
          <w:bCs/>
        </w:rPr>
        <w:t xml:space="preserve">Форма подготовки очная </w:t>
      </w:r>
    </w:p>
    <w:p w:rsidR="00B92F39" w:rsidRPr="000C7768" w:rsidRDefault="00B92F39" w:rsidP="00B92F39">
      <w:pPr>
        <w:tabs>
          <w:tab w:val="left" w:pos="709"/>
        </w:tabs>
        <w:suppressAutoHyphens/>
        <w:jc w:val="center"/>
        <w:rPr>
          <w:rFonts w:eastAsia="Times New Roman"/>
          <w:caps/>
          <w:sz w:val="28"/>
          <w:szCs w:val="28"/>
        </w:rPr>
      </w:pPr>
    </w:p>
    <w:p w:rsidR="00B92F39" w:rsidRDefault="00B92F39" w:rsidP="00B92F39">
      <w:pPr>
        <w:tabs>
          <w:tab w:val="left" w:pos="709"/>
        </w:tabs>
        <w:suppressAutoHyphens/>
        <w:jc w:val="center"/>
        <w:rPr>
          <w:rFonts w:eastAsia="Times New Roman"/>
          <w:caps/>
          <w:sz w:val="28"/>
          <w:szCs w:val="28"/>
        </w:rPr>
      </w:pPr>
    </w:p>
    <w:p w:rsidR="000D5F0B" w:rsidRDefault="000D5F0B" w:rsidP="00B92F39">
      <w:pPr>
        <w:tabs>
          <w:tab w:val="left" w:pos="709"/>
        </w:tabs>
        <w:suppressAutoHyphens/>
        <w:jc w:val="center"/>
        <w:rPr>
          <w:rFonts w:eastAsia="Times New Roman"/>
          <w:caps/>
          <w:sz w:val="28"/>
          <w:szCs w:val="28"/>
        </w:rPr>
      </w:pPr>
    </w:p>
    <w:p w:rsidR="000D5F0B" w:rsidRDefault="000D5F0B" w:rsidP="00B92F39">
      <w:pPr>
        <w:tabs>
          <w:tab w:val="left" w:pos="709"/>
        </w:tabs>
        <w:suppressAutoHyphens/>
        <w:jc w:val="center"/>
        <w:rPr>
          <w:rFonts w:eastAsia="Times New Roman"/>
          <w:caps/>
          <w:sz w:val="28"/>
          <w:szCs w:val="28"/>
        </w:rPr>
      </w:pPr>
    </w:p>
    <w:p w:rsidR="000D5F0B" w:rsidRDefault="000D5F0B" w:rsidP="00B92F39">
      <w:pPr>
        <w:tabs>
          <w:tab w:val="left" w:pos="709"/>
        </w:tabs>
        <w:suppressAutoHyphens/>
        <w:jc w:val="center"/>
        <w:rPr>
          <w:rFonts w:eastAsia="Times New Roman"/>
          <w:caps/>
          <w:sz w:val="28"/>
          <w:szCs w:val="28"/>
        </w:rPr>
      </w:pPr>
    </w:p>
    <w:p w:rsidR="000D5F0B" w:rsidRDefault="000D5F0B" w:rsidP="00B92F39">
      <w:pPr>
        <w:tabs>
          <w:tab w:val="left" w:pos="709"/>
        </w:tabs>
        <w:suppressAutoHyphens/>
        <w:jc w:val="center"/>
        <w:rPr>
          <w:rFonts w:eastAsia="Times New Roman"/>
          <w:caps/>
          <w:sz w:val="28"/>
          <w:szCs w:val="28"/>
        </w:rPr>
      </w:pPr>
    </w:p>
    <w:p w:rsidR="00360DF6" w:rsidRDefault="00360DF6" w:rsidP="00B92F39">
      <w:pPr>
        <w:tabs>
          <w:tab w:val="left" w:pos="709"/>
        </w:tabs>
        <w:suppressAutoHyphens/>
        <w:jc w:val="center"/>
        <w:rPr>
          <w:rFonts w:eastAsia="Times New Roman"/>
          <w:caps/>
          <w:sz w:val="28"/>
          <w:szCs w:val="28"/>
        </w:rPr>
      </w:pPr>
    </w:p>
    <w:p w:rsidR="00360DF6" w:rsidRDefault="00360DF6" w:rsidP="00B92F39">
      <w:pPr>
        <w:tabs>
          <w:tab w:val="left" w:pos="709"/>
        </w:tabs>
        <w:suppressAutoHyphens/>
        <w:jc w:val="center"/>
        <w:rPr>
          <w:rFonts w:eastAsia="Times New Roman"/>
          <w:caps/>
          <w:sz w:val="28"/>
          <w:szCs w:val="28"/>
        </w:rPr>
      </w:pPr>
    </w:p>
    <w:p w:rsidR="00360DF6" w:rsidRDefault="00360DF6" w:rsidP="00B92F39">
      <w:pPr>
        <w:tabs>
          <w:tab w:val="left" w:pos="709"/>
        </w:tabs>
        <w:suppressAutoHyphens/>
        <w:jc w:val="center"/>
        <w:rPr>
          <w:rFonts w:eastAsia="Times New Roman"/>
          <w:caps/>
          <w:sz w:val="28"/>
          <w:szCs w:val="28"/>
        </w:rPr>
      </w:pPr>
    </w:p>
    <w:p w:rsidR="000D5F0B" w:rsidRDefault="000D5F0B" w:rsidP="00B92F39">
      <w:pPr>
        <w:tabs>
          <w:tab w:val="left" w:pos="709"/>
        </w:tabs>
        <w:suppressAutoHyphens/>
        <w:jc w:val="center"/>
        <w:rPr>
          <w:rFonts w:eastAsia="Times New Roman"/>
          <w:caps/>
          <w:sz w:val="28"/>
          <w:szCs w:val="28"/>
        </w:rPr>
      </w:pPr>
    </w:p>
    <w:p w:rsidR="000D5F0B" w:rsidRDefault="000D5F0B" w:rsidP="00B92F39">
      <w:pPr>
        <w:tabs>
          <w:tab w:val="left" w:pos="709"/>
        </w:tabs>
        <w:suppressAutoHyphens/>
        <w:jc w:val="center"/>
        <w:rPr>
          <w:rFonts w:eastAsia="Times New Roman"/>
          <w:caps/>
          <w:sz w:val="28"/>
          <w:szCs w:val="28"/>
        </w:rPr>
      </w:pPr>
    </w:p>
    <w:p w:rsidR="000D5F0B" w:rsidRDefault="000D5F0B" w:rsidP="00B92F39">
      <w:pPr>
        <w:tabs>
          <w:tab w:val="left" w:pos="709"/>
        </w:tabs>
        <w:suppressAutoHyphens/>
        <w:jc w:val="center"/>
        <w:rPr>
          <w:rFonts w:eastAsia="Times New Roman"/>
          <w:caps/>
          <w:sz w:val="28"/>
          <w:szCs w:val="28"/>
        </w:rPr>
      </w:pPr>
    </w:p>
    <w:p w:rsidR="00E437B9" w:rsidRPr="000C7768" w:rsidRDefault="00E437B9" w:rsidP="00B92F39">
      <w:pPr>
        <w:tabs>
          <w:tab w:val="left" w:pos="709"/>
        </w:tabs>
        <w:suppressAutoHyphens/>
        <w:jc w:val="center"/>
        <w:rPr>
          <w:rFonts w:eastAsia="Times New Roman"/>
          <w:caps/>
          <w:sz w:val="28"/>
          <w:szCs w:val="28"/>
        </w:rPr>
      </w:pPr>
    </w:p>
    <w:p w:rsidR="00B92F39" w:rsidRPr="00084B50" w:rsidRDefault="00B92F39" w:rsidP="00B92F39">
      <w:pPr>
        <w:tabs>
          <w:tab w:val="left" w:pos="709"/>
        </w:tabs>
        <w:suppressAutoHyphens/>
        <w:jc w:val="center"/>
        <w:rPr>
          <w:rFonts w:eastAsia="Times New Roman"/>
          <w:caps/>
          <w:sz w:val="28"/>
          <w:szCs w:val="28"/>
        </w:rPr>
      </w:pPr>
      <w:r w:rsidRPr="00084B50">
        <w:rPr>
          <w:rFonts w:eastAsia="Times New Roman"/>
          <w:sz w:val="28"/>
          <w:szCs w:val="28"/>
        </w:rPr>
        <w:t>Владивосток</w:t>
      </w:r>
    </w:p>
    <w:p w:rsidR="00B92F39" w:rsidRPr="00084B50" w:rsidRDefault="00B92F39" w:rsidP="00B92F39">
      <w:pPr>
        <w:tabs>
          <w:tab w:val="left" w:pos="709"/>
        </w:tabs>
        <w:suppressAutoHyphens/>
        <w:jc w:val="center"/>
        <w:rPr>
          <w:rFonts w:eastAsia="Times New Roman"/>
          <w:caps/>
          <w:sz w:val="28"/>
          <w:szCs w:val="28"/>
        </w:rPr>
      </w:pPr>
      <w:r w:rsidRPr="00084B50">
        <w:rPr>
          <w:rFonts w:eastAsia="Times New Roman"/>
          <w:caps/>
          <w:sz w:val="28"/>
          <w:szCs w:val="28"/>
        </w:rPr>
        <w:t>201</w:t>
      </w:r>
      <w:r w:rsidR="00E437B9">
        <w:rPr>
          <w:rFonts w:eastAsia="Times New Roman"/>
          <w:caps/>
          <w:sz w:val="28"/>
          <w:szCs w:val="28"/>
        </w:rPr>
        <w:t>7</w:t>
      </w:r>
    </w:p>
    <w:p w:rsidR="00B92F39" w:rsidRPr="000C7768" w:rsidRDefault="00B92F39" w:rsidP="00EC1AC1">
      <w:pPr>
        <w:spacing w:after="120"/>
        <w:jc w:val="center"/>
        <w:rPr>
          <w:rFonts w:eastAsia="Times New Roman"/>
          <w:b/>
          <w:sz w:val="28"/>
          <w:szCs w:val="28"/>
        </w:rPr>
      </w:pPr>
      <w:r w:rsidRPr="000C7768">
        <w:rPr>
          <w:rFonts w:eastAsia="Times New Roman"/>
          <w:b/>
          <w:sz w:val="28"/>
          <w:szCs w:val="28"/>
        </w:rPr>
        <w:t>План-график выполнения самостоятельной работы по дисциплине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843"/>
        <w:gridCol w:w="3002"/>
        <w:gridCol w:w="2243"/>
        <w:gridCol w:w="1378"/>
      </w:tblGrid>
      <w:tr w:rsidR="00B92F39" w:rsidRPr="000C7768" w:rsidTr="000D5F0B">
        <w:tc>
          <w:tcPr>
            <w:tcW w:w="562" w:type="dxa"/>
            <w:tcBorders>
              <w:top w:val="single" w:sz="4" w:space="0" w:color="auto"/>
              <w:left w:val="single" w:sz="4" w:space="0" w:color="auto"/>
              <w:bottom w:val="single" w:sz="4" w:space="0" w:color="auto"/>
              <w:right w:val="single" w:sz="4" w:space="0" w:color="auto"/>
            </w:tcBorders>
            <w:hideMark/>
          </w:tcPr>
          <w:p w:rsidR="00B92F39" w:rsidRPr="000C7768" w:rsidRDefault="00B92F39" w:rsidP="000D5F0B">
            <w:pPr>
              <w:jc w:val="center"/>
              <w:rPr>
                <w:rFonts w:eastAsia="Times New Roman"/>
                <w:b/>
              </w:rPr>
            </w:pPr>
            <w:r w:rsidRPr="000C7768">
              <w:rPr>
                <w:rFonts w:eastAsia="Times New Roman"/>
                <w:b/>
              </w:rPr>
              <w:t>№</w:t>
            </w:r>
          </w:p>
        </w:tc>
        <w:tc>
          <w:tcPr>
            <w:tcW w:w="1843" w:type="dxa"/>
            <w:tcBorders>
              <w:top w:val="single" w:sz="4" w:space="0" w:color="auto"/>
              <w:left w:val="single" w:sz="4" w:space="0" w:color="auto"/>
              <w:bottom w:val="single" w:sz="4" w:space="0" w:color="auto"/>
              <w:right w:val="single" w:sz="4" w:space="0" w:color="auto"/>
            </w:tcBorders>
            <w:hideMark/>
          </w:tcPr>
          <w:p w:rsidR="00B92F39" w:rsidRPr="000C7768" w:rsidRDefault="00B92F39" w:rsidP="000D5F0B">
            <w:pPr>
              <w:jc w:val="center"/>
              <w:rPr>
                <w:rFonts w:eastAsia="Times New Roman"/>
                <w:b/>
              </w:rPr>
            </w:pPr>
            <w:r w:rsidRPr="000C7768">
              <w:rPr>
                <w:rFonts w:eastAsia="Times New Roman"/>
                <w:b/>
              </w:rPr>
              <w:t>Дата/сроки выполнения</w:t>
            </w:r>
          </w:p>
        </w:tc>
        <w:tc>
          <w:tcPr>
            <w:tcW w:w="3002" w:type="dxa"/>
            <w:tcBorders>
              <w:top w:val="single" w:sz="4" w:space="0" w:color="auto"/>
              <w:left w:val="single" w:sz="4" w:space="0" w:color="auto"/>
              <w:bottom w:val="single" w:sz="4" w:space="0" w:color="auto"/>
              <w:right w:val="single" w:sz="4" w:space="0" w:color="auto"/>
            </w:tcBorders>
            <w:hideMark/>
          </w:tcPr>
          <w:p w:rsidR="00B92F39" w:rsidRPr="000C7768" w:rsidRDefault="00B92F39" w:rsidP="000D5F0B">
            <w:pPr>
              <w:jc w:val="center"/>
              <w:rPr>
                <w:rFonts w:eastAsia="Times New Roman"/>
                <w:b/>
              </w:rPr>
            </w:pPr>
            <w:r w:rsidRPr="000C7768">
              <w:rPr>
                <w:rFonts w:eastAsia="Times New Roman"/>
                <w:b/>
              </w:rPr>
              <w:t>Вид самостоятельной работы</w:t>
            </w:r>
          </w:p>
        </w:tc>
        <w:tc>
          <w:tcPr>
            <w:tcW w:w="2243" w:type="dxa"/>
            <w:tcBorders>
              <w:top w:val="single" w:sz="4" w:space="0" w:color="auto"/>
              <w:left w:val="single" w:sz="4" w:space="0" w:color="auto"/>
              <w:bottom w:val="single" w:sz="4" w:space="0" w:color="auto"/>
              <w:right w:val="single" w:sz="4" w:space="0" w:color="auto"/>
            </w:tcBorders>
            <w:hideMark/>
          </w:tcPr>
          <w:p w:rsidR="00B92F39" w:rsidRPr="000C7768" w:rsidRDefault="00B92F39" w:rsidP="000D5F0B">
            <w:pPr>
              <w:jc w:val="center"/>
              <w:rPr>
                <w:rFonts w:eastAsia="Times New Roman"/>
                <w:b/>
              </w:rPr>
            </w:pPr>
            <w:r w:rsidRPr="000C7768">
              <w:rPr>
                <w:rFonts w:eastAsia="Times New Roman"/>
                <w:b/>
              </w:rPr>
              <w:t>Примерные нормы времени на выполнение</w:t>
            </w:r>
          </w:p>
        </w:tc>
        <w:tc>
          <w:tcPr>
            <w:tcW w:w="1378" w:type="dxa"/>
            <w:tcBorders>
              <w:top w:val="single" w:sz="4" w:space="0" w:color="auto"/>
              <w:left w:val="single" w:sz="4" w:space="0" w:color="auto"/>
              <w:bottom w:val="single" w:sz="4" w:space="0" w:color="auto"/>
              <w:right w:val="single" w:sz="4" w:space="0" w:color="auto"/>
            </w:tcBorders>
            <w:hideMark/>
          </w:tcPr>
          <w:p w:rsidR="00B92F39" w:rsidRPr="000C7768" w:rsidRDefault="00B92F39" w:rsidP="000D5F0B">
            <w:pPr>
              <w:jc w:val="center"/>
              <w:rPr>
                <w:rFonts w:eastAsia="Times New Roman"/>
                <w:b/>
              </w:rPr>
            </w:pPr>
            <w:r w:rsidRPr="000C7768">
              <w:rPr>
                <w:rFonts w:eastAsia="Times New Roman"/>
                <w:b/>
              </w:rPr>
              <w:t>Форма контроля</w:t>
            </w:r>
          </w:p>
        </w:tc>
      </w:tr>
      <w:tr w:rsidR="00B92F39" w:rsidRPr="000D5F0B" w:rsidTr="000D5F0B">
        <w:tc>
          <w:tcPr>
            <w:tcW w:w="562" w:type="dxa"/>
            <w:tcBorders>
              <w:top w:val="single" w:sz="4" w:space="0" w:color="auto"/>
              <w:left w:val="single" w:sz="4" w:space="0" w:color="auto"/>
              <w:bottom w:val="single" w:sz="4" w:space="0" w:color="auto"/>
              <w:right w:val="single" w:sz="4" w:space="0" w:color="auto"/>
            </w:tcBorders>
          </w:tcPr>
          <w:p w:rsidR="00B92F39" w:rsidRPr="000D5F0B" w:rsidRDefault="00B92F39" w:rsidP="00B92F39">
            <w:pPr>
              <w:rPr>
                <w:rFonts w:eastAsia="Times New Roman"/>
              </w:rPr>
            </w:pPr>
            <w:r w:rsidRPr="000D5F0B">
              <w:rPr>
                <w:rFonts w:eastAsia="Times New Roman"/>
              </w:rPr>
              <w:lastRenderedPageBreak/>
              <w:t>1</w:t>
            </w:r>
          </w:p>
        </w:tc>
        <w:tc>
          <w:tcPr>
            <w:tcW w:w="1843" w:type="dxa"/>
            <w:tcBorders>
              <w:top w:val="single" w:sz="4" w:space="0" w:color="auto"/>
              <w:left w:val="single" w:sz="4" w:space="0" w:color="auto"/>
              <w:bottom w:val="single" w:sz="4" w:space="0" w:color="auto"/>
              <w:right w:val="single" w:sz="4" w:space="0" w:color="auto"/>
            </w:tcBorders>
          </w:tcPr>
          <w:p w:rsidR="00B92F39" w:rsidRPr="000D5F0B" w:rsidRDefault="00B92F39" w:rsidP="00B92F39">
            <w:pPr>
              <w:rPr>
                <w:rFonts w:eastAsia="Times New Roman"/>
              </w:rPr>
            </w:pPr>
            <w:r w:rsidRPr="000D5F0B">
              <w:rPr>
                <w:rFonts w:eastAsia="Times New Roman"/>
              </w:rPr>
              <w:t>В течение семестра</w:t>
            </w:r>
          </w:p>
        </w:tc>
        <w:tc>
          <w:tcPr>
            <w:tcW w:w="3002" w:type="dxa"/>
            <w:tcBorders>
              <w:top w:val="single" w:sz="4" w:space="0" w:color="auto"/>
              <w:left w:val="single" w:sz="4" w:space="0" w:color="auto"/>
              <w:bottom w:val="single" w:sz="4" w:space="0" w:color="auto"/>
              <w:right w:val="single" w:sz="4" w:space="0" w:color="auto"/>
            </w:tcBorders>
          </w:tcPr>
          <w:p w:rsidR="00B92F39" w:rsidRPr="000D5F0B" w:rsidRDefault="00B92F39" w:rsidP="00B92F39">
            <w:pPr>
              <w:rPr>
                <w:rFonts w:eastAsia="Times New Roman"/>
              </w:rPr>
            </w:pPr>
            <w:r w:rsidRPr="000D5F0B">
              <w:rPr>
                <w:rFonts w:eastAsia="Times New Roman"/>
              </w:rPr>
              <w:t>Работа с теоретическим материалом</w:t>
            </w:r>
          </w:p>
        </w:tc>
        <w:tc>
          <w:tcPr>
            <w:tcW w:w="2243" w:type="dxa"/>
            <w:tcBorders>
              <w:top w:val="single" w:sz="4" w:space="0" w:color="auto"/>
              <w:left w:val="single" w:sz="4" w:space="0" w:color="auto"/>
              <w:bottom w:val="single" w:sz="4" w:space="0" w:color="auto"/>
              <w:right w:val="single" w:sz="4" w:space="0" w:color="auto"/>
            </w:tcBorders>
          </w:tcPr>
          <w:p w:rsidR="00B92F39" w:rsidRPr="000D5F0B" w:rsidRDefault="00084B50" w:rsidP="00E43CC4">
            <w:pPr>
              <w:jc w:val="center"/>
              <w:rPr>
                <w:rFonts w:eastAsia="Times New Roman"/>
              </w:rPr>
            </w:pPr>
            <w:r>
              <w:rPr>
                <w:rFonts w:eastAsia="Times New Roman"/>
              </w:rPr>
              <w:t>6</w:t>
            </w:r>
            <w:r w:rsidR="00E43CC4">
              <w:rPr>
                <w:rFonts w:eastAsia="Times New Roman"/>
              </w:rPr>
              <w:t>2</w:t>
            </w:r>
            <w:r w:rsidR="00B92F39" w:rsidRPr="000D5F0B">
              <w:rPr>
                <w:rFonts w:eastAsia="Times New Roman"/>
              </w:rPr>
              <w:t xml:space="preserve"> час</w:t>
            </w:r>
            <w:r w:rsidR="000D5F0B" w:rsidRPr="000D5F0B">
              <w:rPr>
                <w:rFonts w:eastAsia="Times New Roman"/>
              </w:rPr>
              <w:t>.</w:t>
            </w:r>
          </w:p>
        </w:tc>
        <w:tc>
          <w:tcPr>
            <w:tcW w:w="1378" w:type="dxa"/>
            <w:tcBorders>
              <w:top w:val="single" w:sz="4" w:space="0" w:color="auto"/>
              <w:left w:val="single" w:sz="4" w:space="0" w:color="auto"/>
              <w:bottom w:val="single" w:sz="4" w:space="0" w:color="auto"/>
              <w:right w:val="single" w:sz="4" w:space="0" w:color="auto"/>
            </w:tcBorders>
          </w:tcPr>
          <w:p w:rsidR="00B92F39" w:rsidRPr="000D5F0B" w:rsidRDefault="00B92F39" w:rsidP="000D5F0B">
            <w:pPr>
              <w:jc w:val="center"/>
              <w:rPr>
                <w:rFonts w:eastAsia="Times New Roman"/>
              </w:rPr>
            </w:pPr>
            <w:r w:rsidRPr="000D5F0B">
              <w:rPr>
                <w:rFonts w:eastAsia="Times New Roman"/>
              </w:rPr>
              <w:t>ПР-1</w:t>
            </w:r>
          </w:p>
        </w:tc>
      </w:tr>
      <w:tr w:rsidR="00B92F39" w:rsidRPr="000D5F0B" w:rsidTr="000D5F0B">
        <w:tc>
          <w:tcPr>
            <w:tcW w:w="562" w:type="dxa"/>
            <w:tcBorders>
              <w:top w:val="single" w:sz="4" w:space="0" w:color="auto"/>
              <w:left w:val="single" w:sz="4" w:space="0" w:color="auto"/>
              <w:bottom w:val="single" w:sz="4" w:space="0" w:color="auto"/>
              <w:right w:val="single" w:sz="4" w:space="0" w:color="auto"/>
            </w:tcBorders>
          </w:tcPr>
          <w:p w:rsidR="00B92F39" w:rsidRPr="000D5F0B" w:rsidRDefault="00B92F39" w:rsidP="00B92F39">
            <w:pPr>
              <w:rPr>
                <w:rFonts w:eastAsia="Times New Roman"/>
              </w:rPr>
            </w:pPr>
            <w:r w:rsidRPr="000D5F0B">
              <w:rPr>
                <w:rFonts w:eastAsia="Times New Roman"/>
              </w:rPr>
              <w:t>2</w:t>
            </w:r>
          </w:p>
        </w:tc>
        <w:tc>
          <w:tcPr>
            <w:tcW w:w="1843" w:type="dxa"/>
            <w:tcBorders>
              <w:top w:val="single" w:sz="4" w:space="0" w:color="auto"/>
              <w:left w:val="single" w:sz="4" w:space="0" w:color="auto"/>
              <w:bottom w:val="single" w:sz="4" w:space="0" w:color="auto"/>
              <w:right w:val="single" w:sz="4" w:space="0" w:color="auto"/>
            </w:tcBorders>
          </w:tcPr>
          <w:p w:rsidR="00B92F39" w:rsidRPr="000D5F0B" w:rsidRDefault="000D5F0B" w:rsidP="000D5F0B">
            <w:pPr>
              <w:rPr>
                <w:rFonts w:eastAsia="Times New Roman"/>
              </w:rPr>
            </w:pPr>
            <w:r>
              <w:rPr>
                <w:rFonts w:eastAsia="Times New Roman"/>
              </w:rPr>
              <w:t>И</w:t>
            </w:r>
            <w:r w:rsidR="00B92F39" w:rsidRPr="000D5F0B">
              <w:rPr>
                <w:rFonts w:eastAsia="Times New Roman"/>
              </w:rPr>
              <w:t>юнь</w:t>
            </w:r>
          </w:p>
        </w:tc>
        <w:tc>
          <w:tcPr>
            <w:tcW w:w="3002" w:type="dxa"/>
            <w:tcBorders>
              <w:top w:val="single" w:sz="4" w:space="0" w:color="auto"/>
              <w:left w:val="single" w:sz="4" w:space="0" w:color="auto"/>
              <w:bottom w:val="single" w:sz="4" w:space="0" w:color="auto"/>
              <w:right w:val="single" w:sz="4" w:space="0" w:color="auto"/>
            </w:tcBorders>
          </w:tcPr>
          <w:p w:rsidR="00B92F39" w:rsidRPr="000D5F0B" w:rsidRDefault="00B92F39" w:rsidP="000D5F0B">
            <w:pPr>
              <w:rPr>
                <w:rFonts w:eastAsia="Times New Roman"/>
              </w:rPr>
            </w:pPr>
            <w:r w:rsidRPr="000D5F0B">
              <w:rPr>
                <w:rFonts w:eastAsia="Times New Roman"/>
              </w:rPr>
              <w:t xml:space="preserve">Подготовка к </w:t>
            </w:r>
            <w:r w:rsidR="000D5F0B" w:rsidRPr="000D5F0B">
              <w:rPr>
                <w:rFonts w:eastAsia="Times New Roman"/>
              </w:rPr>
              <w:t>зачету</w:t>
            </w:r>
          </w:p>
        </w:tc>
        <w:tc>
          <w:tcPr>
            <w:tcW w:w="2243" w:type="dxa"/>
            <w:tcBorders>
              <w:top w:val="single" w:sz="4" w:space="0" w:color="auto"/>
              <w:left w:val="single" w:sz="4" w:space="0" w:color="auto"/>
              <w:bottom w:val="single" w:sz="4" w:space="0" w:color="auto"/>
              <w:right w:val="single" w:sz="4" w:space="0" w:color="auto"/>
            </w:tcBorders>
          </w:tcPr>
          <w:p w:rsidR="00B92F39" w:rsidRPr="000D5F0B" w:rsidRDefault="00E43CC4" w:rsidP="000D5F0B">
            <w:pPr>
              <w:jc w:val="center"/>
              <w:rPr>
                <w:rFonts w:eastAsia="Times New Roman"/>
              </w:rPr>
            </w:pPr>
            <w:r>
              <w:rPr>
                <w:rFonts w:eastAsia="Times New Roman"/>
              </w:rPr>
              <w:t>10</w:t>
            </w:r>
            <w:r w:rsidR="000D5F0B" w:rsidRPr="000D5F0B">
              <w:rPr>
                <w:rFonts w:eastAsia="Times New Roman"/>
              </w:rPr>
              <w:t xml:space="preserve"> час.</w:t>
            </w:r>
          </w:p>
        </w:tc>
        <w:tc>
          <w:tcPr>
            <w:tcW w:w="1378" w:type="dxa"/>
            <w:tcBorders>
              <w:top w:val="single" w:sz="4" w:space="0" w:color="auto"/>
              <w:left w:val="single" w:sz="4" w:space="0" w:color="auto"/>
              <w:bottom w:val="single" w:sz="4" w:space="0" w:color="auto"/>
              <w:right w:val="single" w:sz="4" w:space="0" w:color="auto"/>
            </w:tcBorders>
          </w:tcPr>
          <w:p w:rsidR="00B92F39" w:rsidRPr="000D5F0B" w:rsidRDefault="000D5F0B" w:rsidP="000D5F0B">
            <w:pPr>
              <w:jc w:val="center"/>
              <w:rPr>
                <w:rFonts w:eastAsia="Times New Roman"/>
              </w:rPr>
            </w:pPr>
            <w:r w:rsidRPr="000D5F0B">
              <w:rPr>
                <w:rFonts w:eastAsia="Times New Roman"/>
              </w:rPr>
              <w:t>Зачет</w:t>
            </w:r>
          </w:p>
        </w:tc>
      </w:tr>
    </w:tbl>
    <w:p w:rsidR="00B92F39" w:rsidRPr="000D5F0B" w:rsidRDefault="00B92F39" w:rsidP="00B92F39">
      <w:pPr>
        <w:ind w:firstLine="567"/>
        <w:jc w:val="both"/>
        <w:rPr>
          <w:rFonts w:eastAsia="Times New Roman"/>
          <w:sz w:val="28"/>
          <w:szCs w:val="28"/>
        </w:rPr>
      </w:pPr>
    </w:p>
    <w:p w:rsidR="00B92F39" w:rsidRPr="00D40E92" w:rsidRDefault="00B92F39" w:rsidP="005315A6">
      <w:pPr>
        <w:pStyle w:val="ad"/>
        <w:ind w:left="0"/>
        <w:jc w:val="center"/>
        <w:rPr>
          <w:b/>
          <w:sz w:val="28"/>
          <w:szCs w:val="28"/>
        </w:rPr>
      </w:pPr>
      <w:r w:rsidRPr="00D40E92">
        <w:rPr>
          <w:b/>
          <w:sz w:val="28"/>
          <w:szCs w:val="28"/>
        </w:rPr>
        <w:t>Рекомендации для студентов по отдельным формам</w:t>
      </w:r>
    </w:p>
    <w:p w:rsidR="00B92F39" w:rsidRPr="00D40E92" w:rsidRDefault="00B92F39" w:rsidP="005315A6">
      <w:pPr>
        <w:pStyle w:val="ad"/>
        <w:ind w:left="0"/>
        <w:jc w:val="center"/>
        <w:rPr>
          <w:b/>
          <w:sz w:val="28"/>
          <w:szCs w:val="28"/>
        </w:rPr>
      </w:pPr>
      <w:r w:rsidRPr="00D40E92">
        <w:rPr>
          <w:b/>
          <w:sz w:val="28"/>
          <w:szCs w:val="28"/>
        </w:rPr>
        <w:t>самостоятельной работы</w:t>
      </w:r>
    </w:p>
    <w:p w:rsidR="00B92F39" w:rsidRPr="00D40E92" w:rsidRDefault="00B92F39" w:rsidP="00B92F39">
      <w:pPr>
        <w:pStyle w:val="ad"/>
        <w:jc w:val="center"/>
        <w:rPr>
          <w:b/>
          <w:sz w:val="28"/>
          <w:szCs w:val="28"/>
        </w:rPr>
      </w:pPr>
    </w:p>
    <w:p w:rsidR="00B92F39" w:rsidRPr="00D40E92" w:rsidRDefault="00B92F39" w:rsidP="005315A6">
      <w:pPr>
        <w:pStyle w:val="ad"/>
        <w:spacing w:line="360" w:lineRule="auto"/>
        <w:ind w:left="0" w:firstLine="567"/>
        <w:jc w:val="both"/>
        <w:rPr>
          <w:b/>
          <w:sz w:val="28"/>
          <w:szCs w:val="28"/>
        </w:rPr>
      </w:pPr>
      <w:r w:rsidRPr="00D40E92">
        <w:rPr>
          <w:b/>
          <w:sz w:val="28"/>
          <w:szCs w:val="28"/>
        </w:rPr>
        <w:t>1. Работа с теоретическим материалом.</w:t>
      </w:r>
    </w:p>
    <w:p w:rsidR="00B92F39" w:rsidRPr="00D40E92" w:rsidRDefault="00B92F39" w:rsidP="005315A6">
      <w:pPr>
        <w:pStyle w:val="ad"/>
        <w:spacing w:line="360" w:lineRule="auto"/>
        <w:ind w:left="0" w:firstLine="567"/>
        <w:jc w:val="both"/>
        <w:rPr>
          <w:sz w:val="28"/>
          <w:szCs w:val="28"/>
        </w:rPr>
      </w:pPr>
      <w:r w:rsidRPr="00D40E92">
        <w:rPr>
          <w:b/>
          <w:sz w:val="28"/>
          <w:szCs w:val="28"/>
        </w:rPr>
        <w:t>Цель:</w:t>
      </w:r>
      <w:r w:rsidRPr="00D40E92">
        <w:rPr>
          <w:sz w:val="28"/>
          <w:szCs w:val="28"/>
        </w:rPr>
        <w:t xml:space="preserve"> получить хорошие знания по дисциплине и научиться работать самостоятельно</w:t>
      </w:r>
    </w:p>
    <w:p w:rsidR="00B92F39" w:rsidRPr="00D40E92" w:rsidRDefault="00B92F39" w:rsidP="005315A6">
      <w:pPr>
        <w:tabs>
          <w:tab w:val="left" w:pos="0"/>
        </w:tabs>
        <w:spacing w:line="360" w:lineRule="auto"/>
        <w:ind w:firstLine="567"/>
        <w:jc w:val="both"/>
        <w:rPr>
          <w:b/>
          <w:sz w:val="28"/>
          <w:szCs w:val="28"/>
        </w:rPr>
      </w:pPr>
      <w:r w:rsidRPr="00D40E92">
        <w:rPr>
          <w:sz w:val="28"/>
          <w:szCs w:val="28"/>
        </w:rPr>
        <w:tab/>
      </w:r>
      <w:r w:rsidRPr="00D40E92">
        <w:rPr>
          <w:b/>
          <w:sz w:val="28"/>
          <w:szCs w:val="28"/>
        </w:rPr>
        <w:t xml:space="preserve">Задачи: </w:t>
      </w:r>
    </w:p>
    <w:p w:rsidR="00B92F39" w:rsidRPr="00D40E92" w:rsidRDefault="00B92F39" w:rsidP="005315A6">
      <w:pPr>
        <w:tabs>
          <w:tab w:val="left" w:pos="0"/>
        </w:tabs>
        <w:spacing w:line="360" w:lineRule="auto"/>
        <w:ind w:firstLine="567"/>
        <w:jc w:val="both"/>
        <w:rPr>
          <w:sz w:val="28"/>
          <w:szCs w:val="28"/>
        </w:rPr>
      </w:pPr>
      <w:r w:rsidRPr="00D40E92">
        <w:rPr>
          <w:b/>
          <w:sz w:val="28"/>
          <w:szCs w:val="28"/>
        </w:rPr>
        <w:tab/>
        <w:t xml:space="preserve">- </w:t>
      </w:r>
      <w:r w:rsidRPr="00D40E92">
        <w:rPr>
          <w:sz w:val="28"/>
          <w:szCs w:val="28"/>
        </w:rPr>
        <w:t>приобретение навыков самостоятельной работы с лекционным материалом;</w:t>
      </w:r>
    </w:p>
    <w:p w:rsidR="00B92F39" w:rsidRPr="00D40E92" w:rsidRDefault="00B92F39" w:rsidP="005315A6">
      <w:pPr>
        <w:pStyle w:val="ad"/>
        <w:spacing w:line="360" w:lineRule="auto"/>
        <w:ind w:left="0" w:firstLine="567"/>
        <w:jc w:val="both"/>
        <w:rPr>
          <w:sz w:val="28"/>
          <w:szCs w:val="28"/>
        </w:rPr>
      </w:pPr>
      <w:r w:rsidRPr="00D40E92">
        <w:rPr>
          <w:sz w:val="28"/>
          <w:szCs w:val="28"/>
        </w:rPr>
        <w:t>- приобретение навыков самостоятельной работы с основной и дополнительной литературой, пользоваться интернет – ресурсами;</w:t>
      </w:r>
    </w:p>
    <w:p w:rsidR="00B92F39" w:rsidRPr="00D40E92" w:rsidRDefault="00B92F39" w:rsidP="005315A6">
      <w:pPr>
        <w:pStyle w:val="ad"/>
        <w:spacing w:line="360" w:lineRule="auto"/>
        <w:ind w:left="0" w:firstLine="567"/>
        <w:jc w:val="both"/>
        <w:rPr>
          <w:sz w:val="28"/>
          <w:szCs w:val="28"/>
        </w:rPr>
      </w:pPr>
      <w:r w:rsidRPr="00D40E92">
        <w:rPr>
          <w:sz w:val="28"/>
          <w:szCs w:val="28"/>
        </w:rPr>
        <w:t>- умение анализировать практические задачи, ставить и решать аналогичные задачи.</w:t>
      </w:r>
    </w:p>
    <w:p w:rsidR="00B92F39" w:rsidRPr="00D40E92" w:rsidRDefault="00B92F39" w:rsidP="005315A6">
      <w:pPr>
        <w:pStyle w:val="ad"/>
        <w:spacing w:line="360" w:lineRule="auto"/>
        <w:ind w:left="0" w:firstLine="567"/>
        <w:jc w:val="both"/>
        <w:rPr>
          <w:sz w:val="28"/>
          <w:szCs w:val="28"/>
        </w:rPr>
      </w:pPr>
      <w:r w:rsidRPr="00D40E92">
        <w:rPr>
          <w:sz w:val="28"/>
          <w:szCs w:val="28"/>
        </w:rPr>
        <w:t>Работа с теоретическим материалом должна осуществляться на основе лекционного курса дисциплины. Для этого студент</w:t>
      </w:r>
      <w:r w:rsidRPr="00D40E92">
        <w:rPr>
          <w:caps/>
          <w:sz w:val="28"/>
          <w:szCs w:val="28"/>
        </w:rPr>
        <w:t xml:space="preserve"> </w:t>
      </w:r>
      <w:r w:rsidRPr="00D40E92">
        <w:rPr>
          <w:sz w:val="28"/>
          <w:szCs w:val="28"/>
        </w:rPr>
        <w:t>должен вести</w:t>
      </w:r>
      <w:r w:rsidRPr="00D40E92">
        <w:rPr>
          <w:caps/>
          <w:sz w:val="28"/>
          <w:szCs w:val="28"/>
        </w:rPr>
        <w:t xml:space="preserve"> </w:t>
      </w:r>
      <w:r w:rsidRPr="00D40E92">
        <w:rPr>
          <w:sz w:val="28"/>
          <w:szCs w:val="28"/>
        </w:rPr>
        <w:t>конспект лекций и уметь работать с</w:t>
      </w:r>
      <w:r w:rsidRPr="00D40E92">
        <w:rPr>
          <w:caps/>
          <w:sz w:val="28"/>
          <w:szCs w:val="28"/>
        </w:rPr>
        <w:t xml:space="preserve"> </w:t>
      </w:r>
      <w:r w:rsidRPr="00D40E92">
        <w:rPr>
          <w:sz w:val="28"/>
          <w:szCs w:val="28"/>
        </w:rPr>
        <w:t xml:space="preserve">ним. </w:t>
      </w:r>
    </w:p>
    <w:p w:rsidR="00B92F39" w:rsidRPr="00D40E92" w:rsidRDefault="00B92F39" w:rsidP="00B92F39">
      <w:pPr>
        <w:pStyle w:val="ad"/>
        <w:spacing w:line="360" w:lineRule="auto"/>
        <w:ind w:left="0" w:firstLine="708"/>
        <w:jc w:val="both"/>
        <w:rPr>
          <w:sz w:val="28"/>
          <w:szCs w:val="28"/>
        </w:rPr>
      </w:pPr>
      <w:r w:rsidRPr="00D40E92">
        <w:rPr>
          <w:sz w:val="28"/>
          <w:szCs w:val="28"/>
        </w:rPr>
        <w:t>Работа с литературой предполагает самостоятельную работу с учебниками, книгами, учебными пособиями, учебно-методическими пособиями по выполнению курсовой работы и выпускной квалификационной работы, с нормативно-правовыми источниками. Перечень литературы: основной, дополнительн</w:t>
      </w:r>
      <w:r w:rsidR="005315A6">
        <w:rPr>
          <w:sz w:val="28"/>
          <w:szCs w:val="28"/>
        </w:rPr>
        <w:t>ы</w:t>
      </w:r>
      <w:r w:rsidRPr="00D40E92">
        <w:rPr>
          <w:sz w:val="28"/>
          <w:szCs w:val="28"/>
        </w:rPr>
        <w:t>й, нормативн</w:t>
      </w:r>
      <w:r w:rsidR="005315A6">
        <w:rPr>
          <w:sz w:val="28"/>
          <w:szCs w:val="28"/>
        </w:rPr>
        <w:t>ы</w:t>
      </w:r>
      <w:r w:rsidRPr="00D40E92">
        <w:rPr>
          <w:sz w:val="28"/>
          <w:szCs w:val="28"/>
        </w:rPr>
        <w:t>й и интернет-ресурс</w:t>
      </w:r>
      <w:r w:rsidR="005315A6">
        <w:rPr>
          <w:sz w:val="28"/>
          <w:szCs w:val="28"/>
        </w:rPr>
        <w:t>ы, см.</w:t>
      </w:r>
      <w:r w:rsidRPr="00D40E92">
        <w:rPr>
          <w:sz w:val="28"/>
          <w:szCs w:val="28"/>
        </w:rPr>
        <w:t xml:space="preserve"> раздел </w:t>
      </w:r>
      <w:r w:rsidRPr="00D40E92">
        <w:rPr>
          <w:sz w:val="28"/>
          <w:szCs w:val="28"/>
          <w:lang w:val="en-US"/>
        </w:rPr>
        <w:t>V</w:t>
      </w:r>
      <w:r w:rsidRPr="00D40E92">
        <w:rPr>
          <w:sz w:val="28"/>
          <w:szCs w:val="28"/>
        </w:rPr>
        <w:t xml:space="preserve"> </w:t>
      </w:r>
      <w:r w:rsidRPr="00D40E92">
        <w:rPr>
          <w:caps/>
          <w:sz w:val="28"/>
          <w:szCs w:val="28"/>
        </w:rPr>
        <w:t>«</w:t>
      </w:r>
      <w:r w:rsidRPr="00D40E92">
        <w:rPr>
          <w:sz w:val="28"/>
          <w:szCs w:val="28"/>
        </w:rPr>
        <w:t xml:space="preserve">Учебно-методическое обеспечение дисциплины». </w:t>
      </w:r>
    </w:p>
    <w:p w:rsidR="00B92F39" w:rsidRPr="00D40E92" w:rsidRDefault="00B92F39" w:rsidP="00B92F39">
      <w:pPr>
        <w:pStyle w:val="ad"/>
        <w:spacing w:line="360" w:lineRule="auto"/>
        <w:ind w:left="0" w:firstLine="708"/>
        <w:jc w:val="both"/>
        <w:rPr>
          <w:sz w:val="28"/>
          <w:szCs w:val="28"/>
        </w:rPr>
      </w:pPr>
      <w:r w:rsidRPr="00D40E92">
        <w:rPr>
          <w:sz w:val="28"/>
          <w:szCs w:val="28"/>
        </w:rPr>
        <w:t>Умение самостоятельно работать с литературой является одним из важнейших условий освоения дисциплины. Поиск, изучение и проработка литературных источников формирует у студентов научный способ познания, вырабатывает навыки умения учиться, позволяет в дальнейшем в практической работе после окончания университета продолжать повышать самостоятельно свою квалификацию и приобретать нужные компетенции</w:t>
      </w:r>
      <w:r w:rsidR="005315A6">
        <w:rPr>
          <w:sz w:val="28"/>
          <w:szCs w:val="28"/>
        </w:rPr>
        <w:t>.</w:t>
      </w:r>
      <w:r w:rsidRPr="00D40E92">
        <w:rPr>
          <w:sz w:val="28"/>
          <w:szCs w:val="28"/>
        </w:rPr>
        <w:t xml:space="preserve"> </w:t>
      </w:r>
      <w:r w:rsidR="005315A6">
        <w:rPr>
          <w:sz w:val="28"/>
          <w:szCs w:val="28"/>
        </w:rPr>
        <w:t xml:space="preserve"> </w:t>
      </w:r>
    </w:p>
    <w:p w:rsidR="00B92F39" w:rsidRPr="00D40E92" w:rsidRDefault="00B92F39" w:rsidP="00B92F39">
      <w:pPr>
        <w:pStyle w:val="ad"/>
        <w:spacing w:line="360" w:lineRule="auto"/>
        <w:ind w:left="0" w:firstLine="708"/>
        <w:jc w:val="both"/>
        <w:rPr>
          <w:sz w:val="28"/>
          <w:szCs w:val="28"/>
        </w:rPr>
      </w:pPr>
      <w:r w:rsidRPr="00D40E92">
        <w:rPr>
          <w:sz w:val="28"/>
          <w:szCs w:val="28"/>
        </w:rPr>
        <w:t xml:space="preserve">Самостоятельная работа с литературными источниками требует от студента усидчивости, терпения и сосредоточенности. Чтобы лучше понять существо вопроса, желательно законспектировать изучаемый материал, сделать нужные пометки, отметить вопросы для консультации с преподавателем. </w:t>
      </w:r>
    </w:p>
    <w:p w:rsidR="00B92F39" w:rsidRDefault="00B92F39" w:rsidP="00B92F39">
      <w:pPr>
        <w:spacing w:line="360" w:lineRule="auto"/>
        <w:ind w:firstLine="567"/>
        <w:jc w:val="both"/>
        <w:rPr>
          <w:rFonts w:eastAsia="Times New Roman"/>
          <w:b/>
          <w:sz w:val="28"/>
          <w:szCs w:val="28"/>
        </w:rPr>
      </w:pPr>
    </w:p>
    <w:p w:rsidR="00B92F39" w:rsidRPr="000C7768" w:rsidRDefault="00B92F39" w:rsidP="00EC1AC1">
      <w:pPr>
        <w:spacing w:after="120" w:line="360" w:lineRule="auto"/>
        <w:jc w:val="center"/>
        <w:rPr>
          <w:rFonts w:eastAsia="Times New Roman"/>
          <w:b/>
          <w:sz w:val="28"/>
          <w:szCs w:val="28"/>
        </w:rPr>
      </w:pPr>
      <w:r w:rsidRPr="000C7768">
        <w:rPr>
          <w:rFonts w:eastAsia="Times New Roman"/>
          <w:b/>
          <w:sz w:val="28"/>
          <w:szCs w:val="28"/>
        </w:rPr>
        <w:t>Характеристика заданий для самостоятельной работы обучающихся и методически</w:t>
      </w:r>
      <w:r w:rsidR="005315A6">
        <w:rPr>
          <w:rFonts w:eastAsia="Times New Roman"/>
          <w:b/>
          <w:sz w:val="28"/>
          <w:szCs w:val="28"/>
        </w:rPr>
        <w:t>е рекомендации по их выполнению</w:t>
      </w:r>
    </w:p>
    <w:p w:rsidR="00B92F39" w:rsidRPr="000C7768" w:rsidRDefault="00B92F39" w:rsidP="00B92F39">
      <w:pPr>
        <w:widowControl w:val="0"/>
        <w:shd w:val="clear" w:color="auto" w:fill="FFFFFF"/>
        <w:tabs>
          <w:tab w:val="left" w:pos="0"/>
          <w:tab w:val="left" w:pos="6096"/>
        </w:tabs>
        <w:autoSpaceDE w:val="0"/>
        <w:autoSpaceDN w:val="0"/>
        <w:adjustRightInd w:val="0"/>
        <w:spacing w:line="360" w:lineRule="auto"/>
        <w:ind w:right="187" w:firstLine="709"/>
        <w:jc w:val="both"/>
        <w:rPr>
          <w:rFonts w:eastAsia="Times New Roman"/>
          <w:sz w:val="28"/>
          <w:szCs w:val="28"/>
        </w:rPr>
      </w:pPr>
      <w:r w:rsidRPr="000C7768">
        <w:rPr>
          <w:rFonts w:eastAsia="Times New Roman"/>
          <w:sz w:val="28"/>
          <w:szCs w:val="28"/>
        </w:rPr>
        <w:t xml:space="preserve">Студенты в течение семестра проходят </w:t>
      </w:r>
      <w:r w:rsidR="005315A6">
        <w:rPr>
          <w:rFonts w:eastAsia="Times New Roman"/>
          <w:sz w:val="28"/>
          <w:szCs w:val="28"/>
        </w:rPr>
        <w:t>1</w:t>
      </w:r>
      <w:r w:rsidRPr="000C7768">
        <w:rPr>
          <w:rFonts w:eastAsia="Times New Roman"/>
          <w:sz w:val="28"/>
          <w:szCs w:val="28"/>
        </w:rPr>
        <w:t xml:space="preserve"> раз тестирование. На практических занятиях для этого выделяется </w:t>
      </w:r>
      <w:r w:rsidR="00E43CC4">
        <w:rPr>
          <w:rFonts w:eastAsia="Times New Roman"/>
          <w:sz w:val="28"/>
          <w:szCs w:val="28"/>
        </w:rPr>
        <w:t>2</w:t>
      </w:r>
      <w:r w:rsidR="00632F09">
        <w:rPr>
          <w:rFonts w:eastAsia="Times New Roman"/>
          <w:sz w:val="28"/>
          <w:szCs w:val="28"/>
        </w:rPr>
        <w:t>0</w:t>
      </w:r>
      <w:r w:rsidRPr="000C7768">
        <w:rPr>
          <w:rFonts w:eastAsia="Times New Roman"/>
          <w:sz w:val="28"/>
          <w:szCs w:val="28"/>
        </w:rPr>
        <w:t xml:space="preserve"> мин. За неделю до тестирования преподаватель объявляет перечень тестов из всего списка, касающиеся пройденной теоретической части дисциплины. </w:t>
      </w:r>
    </w:p>
    <w:p w:rsidR="00B92F39" w:rsidRDefault="00B92F39" w:rsidP="00EC1AC1">
      <w:pPr>
        <w:widowControl w:val="0"/>
        <w:shd w:val="clear" w:color="auto" w:fill="FFFFFF"/>
        <w:tabs>
          <w:tab w:val="left" w:pos="0"/>
          <w:tab w:val="left" w:pos="6096"/>
        </w:tabs>
        <w:autoSpaceDE w:val="0"/>
        <w:autoSpaceDN w:val="0"/>
        <w:adjustRightInd w:val="0"/>
        <w:spacing w:after="120" w:line="360" w:lineRule="auto"/>
        <w:ind w:right="187" w:firstLine="709"/>
        <w:jc w:val="both"/>
        <w:rPr>
          <w:rFonts w:eastAsia="Times New Roman"/>
          <w:sz w:val="28"/>
          <w:szCs w:val="28"/>
        </w:rPr>
      </w:pPr>
      <w:r w:rsidRPr="000C7768">
        <w:rPr>
          <w:rFonts w:eastAsia="Times New Roman"/>
          <w:sz w:val="28"/>
          <w:szCs w:val="28"/>
        </w:rPr>
        <w:t xml:space="preserve">Для тестирования предлагаются каждому студенту </w:t>
      </w:r>
      <w:r w:rsidR="001E0FE7" w:rsidRPr="001E0FE7">
        <w:rPr>
          <w:rFonts w:eastAsia="Times New Roman"/>
          <w:sz w:val="28"/>
          <w:szCs w:val="28"/>
        </w:rPr>
        <w:t>2</w:t>
      </w:r>
      <w:r w:rsidR="00632F09">
        <w:rPr>
          <w:rFonts w:eastAsia="Times New Roman"/>
          <w:sz w:val="28"/>
          <w:szCs w:val="28"/>
        </w:rPr>
        <w:t>0</w:t>
      </w:r>
      <w:r w:rsidRPr="000C7768">
        <w:rPr>
          <w:rFonts w:eastAsia="Times New Roman"/>
          <w:sz w:val="28"/>
          <w:szCs w:val="28"/>
        </w:rPr>
        <w:t xml:space="preserve"> тестовых ситуаций</w:t>
      </w:r>
      <w:r w:rsidR="001E0FE7">
        <w:rPr>
          <w:rFonts w:eastAsia="Times New Roman"/>
          <w:sz w:val="28"/>
          <w:szCs w:val="28"/>
        </w:rPr>
        <w:t xml:space="preserve"> (</w:t>
      </w:r>
      <w:r w:rsidR="00E43CC4">
        <w:rPr>
          <w:rFonts w:eastAsia="Times New Roman"/>
          <w:sz w:val="28"/>
          <w:szCs w:val="28"/>
        </w:rPr>
        <w:t>2</w:t>
      </w:r>
      <w:r w:rsidR="001E0FE7">
        <w:rPr>
          <w:rFonts w:eastAsia="Times New Roman"/>
          <w:sz w:val="28"/>
          <w:szCs w:val="28"/>
        </w:rPr>
        <w:t xml:space="preserve"> варианта тестов),</w:t>
      </w:r>
      <w:r w:rsidR="001E0FE7" w:rsidRPr="001E0FE7">
        <w:rPr>
          <w:rFonts w:eastAsia="Times New Roman"/>
          <w:sz w:val="28"/>
          <w:szCs w:val="28"/>
        </w:rPr>
        <w:t xml:space="preserve"> </w:t>
      </w:r>
      <w:r w:rsidR="001E0FE7">
        <w:rPr>
          <w:rFonts w:eastAsia="Times New Roman"/>
          <w:sz w:val="28"/>
          <w:szCs w:val="28"/>
          <w:lang w:val="en-US"/>
        </w:rPr>
        <w:t>c</w:t>
      </w:r>
      <w:r w:rsidRPr="000C7768">
        <w:rPr>
          <w:rFonts w:eastAsia="Times New Roman"/>
          <w:sz w:val="28"/>
          <w:szCs w:val="28"/>
        </w:rPr>
        <w:t>тудент должен выбрать правильный.</w:t>
      </w:r>
    </w:p>
    <w:p w:rsidR="00B92F39" w:rsidRPr="006B1BAE" w:rsidRDefault="00B92F39" w:rsidP="00B92F39">
      <w:pPr>
        <w:ind w:left="567"/>
        <w:jc w:val="center"/>
        <w:rPr>
          <w:b/>
          <w:sz w:val="28"/>
          <w:szCs w:val="28"/>
        </w:rPr>
      </w:pPr>
      <w:r w:rsidRPr="006B1BAE">
        <w:rPr>
          <w:b/>
          <w:sz w:val="28"/>
          <w:szCs w:val="28"/>
        </w:rPr>
        <w:t xml:space="preserve">Критерии оценки тестирования </w:t>
      </w:r>
    </w:p>
    <w:p w:rsidR="00B92F39" w:rsidRPr="00D40E92" w:rsidRDefault="00B92F39" w:rsidP="00B92F39">
      <w:pPr>
        <w:ind w:left="567"/>
        <w:rPr>
          <w:b/>
          <w:sz w:val="28"/>
          <w:szCs w:val="28"/>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842"/>
        <w:gridCol w:w="1985"/>
        <w:gridCol w:w="1558"/>
        <w:gridCol w:w="1419"/>
      </w:tblGrid>
      <w:tr w:rsidR="00B92F39" w:rsidRPr="008A47E4" w:rsidTr="00E375D8">
        <w:trPr>
          <w:cantSplit/>
          <w:trHeight w:val="862"/>
        </w:trPr>
        <w:tc>
          <w:tcPr>
            <w:tcW w:w="2127" w:type="dxa"/>
          </w:tcPr>
          <w:p w:rsidR="00B92F39" w:rsidRPr="006B1BAE" w:rsidRDefault="00B92F39" w:rsidP="00E375D8">
            <w:pPr>
              <w:ind w:right="-108"/>
              <w:jc w:val="center"/>
              <w:rPr>
                <w:rFonts w:eastAsia="MS Mincho"/>
                <w:lang w:eastAsia="ja-JP"/>
              </w:rPr>
            </w:pPr>
            <w:r w:rsidRPr="006B1BAE">
              <w:rPr>
                <w:rFonts w:eastAsia="MS Mincho"/>
                <w:lang w:eastAsia="ja-JP"/>
              </w:rPr>
              <w:t>Оценка</w:t>
            </w:r>
            <w:r w:rsidR="00E375D8">
              <w:rPr>
                <w:rFonts w:eastAsia="MS Mincho"/>
                <w:lang w:eastAsia="ja-JP"/>
              </w:rPr>
              <w:t xml:space="preserve"> в</w:t>
            </w:r>
          </w:p>
          <w:p w:rsidR="00B92F39" w:rsidRPr="006B1BAE" w:rsidRDefault="00B92F39" w:rsidP="00E375D8">
            <w:pPr>
              <w:ind w:left="34" w:right="-108"/>
              <w:jc w:val="center"/>
              <w:rPr>
                <w:rFonts w:eastAsia="MS Mincho"/>
                <w:lang w:eastAsia="ja-JP"/>
              </w:rPr>
            </w:pPr>
            <w:r w:rsidRPr="006B1BAE">
              <w:rPr>
                <w:rFonts w:eastAsia="MS Mincho"/>
                <w:lang w:eastAsia="ja-JP"/>
              </w:rPr>
              <w:t>балл</w:t>
            </w:r>
            <w:r w:rsidR="00E375D8">
              <w:rPr>
                <w:rFonts w:eastAsia="MS Mincho"/>
                <w:lang w:eastAsia="ja-JP"/>
              </w:rPr>
              <w:t>ах</w:t>
            </w:r>
          </w:p>
        </w:tc>
        <w:tc>
          <w:tcPr>
            <w:tcW w:w="1842" w:type="dxa"/>
          </w:tcPr>
          <w:p w:rsidR="00B92F39" w:rsidRPr="006B1BAE" w:rsidRDefault="00B92F39" w:rsidP="00E375D8">
            <w:pPr>
              <w:jc w:val="center"/>
              <w:rPr>
                <w:rFonts w:eastAsia="MS Mincho"/>
                <w:lang w:eastAsia="ja-JP"/>
              </w:rPr>
            </w:pPr>
            <w:r w:rsidRPr="006B1BAE">
              <w:rPr>
                <w:rFonts w:eastAsia="MS Mincho"/>
                <w:lang w:eastAsia="ja-JP"/>
              </w:rPr>
              <w:t>50-60</w:t>
            </w:r>
            <w:r w:rsidRPr="006B1BAE">
              <w:rPr>
                <w:rFonts w:eastAsia="MS Mincho"/>
                <w:lang w:val="en-US" w:eastAsia="ja-JP"/>
              </w:rPr>
              <w:t xml:space="preserve"> </w:t>
            </w:r>
            <w:r w:rsidRPr="006B1BAE">
              <w:rPr>
                <w:rFonts w:eastAsia="MS Mincho"/>
                <w:lang w:eastAsia="ja-JP"/>
              </w:rPr>
              <w:t>(неудовлетворительно)</w:t>
            </w:r>
          </w:p>
        </w:tc>
        <w:tc>
          <w:tcPr>
            <w:tcW w:w="1985" w:type="dxa"/>
          </w:tcPr>
          <w:p w:rsidR="00B92F39" w:rsidRPr="006B1BAE" w:rsidRDefault="00B92F39" w:rsidP="00E375D8">
            <w:pPr>
              <w:jc w:val="center"/>
              <w:rPr>
                <w:rFonts w:eastAsia="MS Mincho"/>
                <w:lang w:eastAsia="ja-JP"/>
              </w:rPr>
            </w:pPr>
            <w:r w:rsidRPr="006B1BAE">
              <w:rPr>
                <w:rFonts w:eastAsia="MS Mincho"/>
                <w:lang w:eastAsia="ja-JP"/>
              </w:rPr>
              <w:t xml:space="preserve">61-75 </w:t>
            </w:r>
          </w:p>
          <w:p w:rsidR="00B92F39" w:rsidRPr="006B1BAE" w:rsidRDefault="00B92F39" w:rsidP="00E375D8">
            <w:pPr>
              <w:jc w:val="center"/>
              <w:rPr>
                <w:rFonts w:eastAsia="MS Mincho"/>
                <w:lang w:eastAsia="ja-JP"/>
              </w:rPr>
            </w:pPr>
            <w:r w:rsidRPr="006B1BAE">
              <w:rPr>
                <w:rFonts w:eastAsia="MS Mincho"/>
                <w:lang w:eastAsia="ja-JP"/>
              </w:rPr>
              <w:t>(удовлетворительно)</w:t>
            </w:r>
          </w:p>
        </w:tc>
        <w:tc>
          <w:tcPr>
            <w:tcW w:w="1558" w:type="dxa"/>
          </w:tcPr>
          <w:p w:rsidR="00B92F39" w:rsidRPr="006B1BAE" w:rsidRDefault="00B92F39" w:rsidP="00E375D8">
            <w:pPr>
              <w:jc w:val="center"/>
              <w:rPr>
                <w:rFonts w:eastAsia="MS Mincho"/>
                <w:lang w:eastAsia="ja-JP"/>
              </w:rPr>
            </w:pPr>
            <w:r w:rsidRPr="006B1BAE">
              <w:rPr>
                <w:rFonts w:eastAsia="MS Mincho"/>
                <w:lang w:eastAsia="ja-JP"/>
              </w:rPr>
              <w:t xml:space="preserve">76-85 </w:t>
            </w:r>
          </w:p>
          <w:p w:rsidR="00B92F39" w:rsidRPr="006B1BAE" w:rsidRDefault="00B92F39" w:rsidP="00E375D8">
            <w:pPr>
              <w:jc w:val="center"/>
              <w:rPr>
                <w:rFonts w:eastAsia="MS Mincho"/>
                <w:lang w:eastAsia="ja-JP"/>
              </w:rPr>
            </w:pPr>
            <w:r w:rsidRPr="006B1BAE">
              <w:rPr>
                <w:rFonts w:eastAsia="MS Mincho"/>
                <w:lang w:eastAsia="ja-JP"/>
              </w:rPr>
              <w:t>(хорошо)</w:t>
            </w:r>
          </w:p>
        </w:tc>
        <w:tc>
          <w:tcPr>
            <w:tcW w:w="1419" w:type="dxa"/>
          </w:tcPr>
          <w:p w:rsidR="00B92F39" w:rsidRPr="006B1BAE" w:rsidRDefault="00B92F39" w:rsidP="00E375D8">
            <w:pPr>
              <w:jc w:val="center"/>
              <w:rPr>
                <w:rFonts w:eastAsia="MS Mincho"/>
                <w:lang w:eastAsia="ja-JP"/>
              </w:rPr>
            </w:pPr>
            <w:r w:rsidRPr="006B1BAE">
              <w:rPr>
                <w:rFonts w:eastAsia="MS Mincho"/>
                <w:lang w:eastAsia="ja-JP"/>
              </w:rPr>
              <w:t>86-100 (отлично)</w:t>
            </w:r>
          </w:p>
        </w:tc>
      </w:tr>
      <w:tr w:rsidR="00B92F39" w:rsidRPr="008A47E4" w:rsidTr="00E375D8">
        <w:trPr>
          <w:cantSplit/>
          <w:trHeight w:val="705"/>
        </w:trPr>
        <w:tc>
          <w:tcPr>
            <w:tcW w:w="2127" w:type="dxa"/>
          </w:tcPr>
          <w:p w:rsidR="00B92F39" w:rsidRPr="006B1BAE" w:rsidRDefault="00B92F39" w:rsidP="00E375D8">
            <w:pPr>
              <w:ind w:left="-142" w:right="-108"/>
              <w:jc w:val="center"/>
              <w:rPr>
                <w:rFonts w:eastAsia="MS Mincho"/>
                <w:lang w:eastAsia="ja-JP"/>
              </w:rPr>
            </w:pPr>
            <w:r w:rsidRPr="006B1BAE">
              <w:rPr>
                <w:rFonts w:eastAsia="MS Mincho"/>
                <w:lang w:eastAsia="ja-JP"/>
              </w:rPr>
              <w:t>Число правильно решенных тестов</w:t>
            </w:r>
          </w:p>
        </w:tc>
        <w:tc>
          <w:tcPr>
            <w:tcW w:w="1842" w:type="dxa"/>
          </w:tcPr>
          <w:p w:rsidR="00E375D8" w:rsidRPr="006B1BAE" w:rsidRDefault="00632F09" w:rsidP="00E375D8">
            <w:pPr>
              <w:jc w:val="center"/>
              <w:rPr>
                <w:rFonts w:eastAsia="MS Mincho"/>
                <w:lang w:eastAsia="ja-JP"/>
              </w:rPr>
            </w:pPr>
            <w:r>
              <w:rPr>
                <w:rFonts w:eastAsia="MS Mincho"/>
                <w:lang w:eastAsia="ja-JP"/>
              </w:rPr>
              <w:t>5</w:t>
            </w:r>
          </w:p>
          <w:p w:rsidR="00B92F39" w:rsidRPr="006B1BAE" w:rsidRDefault="00B92F39" w:rsidP="00E375D8">
            <w:pPr>
              <w:jc w:val="center"/>
              <w:rPr>
                <w:rFonts w:eastAsia="MS Mincho"/>
                <w:lang w:eastAsia="ja-JP"/>
              </w:rPr>
            </w:pPr>
          </w:p>
        </w:tc>
        <w:tc>
          <w:tcPr>
            <w:tcW w:w="1985" w:type="dxa"/>
          </w:tcPr>
          <w:p w:rsidR="00E375D8" w:rsidRPr="006B1BAE" w:rsidRDefault="001E0FE7" w:rsidP="00E375D8">
            <w:pPr>
              <w:jc w:val="center"/>
              <w:rPr>
                <w:rFonts w:eastAsia="MS Mincho"/>
                <w:lang w:eastAsia="ja-JP"/>
              </w:rPr>
            </w:pPr>
            <w:r>
              <w:rPr>
                <w:rFonts w:eastAsia="MS Mincho"/>
                <w:lang w:eastAsia="ja-JP"/>
              </w:rPr>
              <w:t>1</w:t>
            </w:r>
            <w:r w:rsidR="00632F09">
              <w:rPr>
                <w:rFonts w:eastAsia="MS Mincho"/>
                <w:lang w:eastAsia="ja-JP"/>
              </w:rPr>
              <w:t>0</w:t>
            </w:r>
          </w:p>
          <w:p w:rsidR="00B92F39" w:rsidRPr="006B1BAE" w:rsidRDefault="00B92F39" w:rsidP="00E375D8">
            <w:pPr>
              <w:jc w:val="center"/>
              <w:rPr>
                <w:rFonts w:eastAsia="MS Mincho"/>
                <w:lang w:eastAsia="ja-JP"/>
              </w:rPr>
            </w:pPr>
          </w:p>
        </w:tc>
        <w:tc>
          <w:tcPr>
            <w:tcW w:w="1558" w:type="dxa"/>
          </w:tcPr>
          <w:p w:rsidR="00E375D8" w:rsidRPr="006B1BAE" w:rsidRDefault="001E0FE7" w:rsidP="00E375D8">
            <w:pPr>
              <w:jc w:val="center"/>
              <w:rPr>
                <w:rFonts w:eastAsia="MS Mincho"/>
                <w:lang w:eastAsia="ja-JP"/>
              </w:rPr>
            </w:pPr>
            <w:r>
              <w:rPr>
                <w:rFonts w:eastAsia="MS Mincho"/>
                <w:lang w:eastAsia="ja-JP"/>
              </w:rPr>
              <w:t>18</w:t>
            </w:r>
          </w:p>
          <w:p w:rsidR="00B92F39" w:rsidRPr="006B1BAE" w:rsidRDefault="00B92F39" w:rsidP="00E375D8">
            <w:pPr>
              <w:jc w:val="center"/>
              <w:rPr>
                <w:rFonts w:eastAsia="MS Mincho"/>
                <w:lang w:eastAsia="ja-JP"/>
              </w:rPr>
            </w:pPr>
          </w:p>
        </w:tc>
        <w:tc>
          <w:tcPr>
            <w:tcW w:w="1419" w:type="dxa"/>
          </w:tcPr>
          <w:p w:rsidR="00E375D8" w:rsidRPr="006B1BAE" w:rsidRDefault="00B92F39" w:rsidP="00E375D8">
            <w:pPr>
              <w:jc w:val="center"/>
              <w:rPr>
                <w:rFonts w:eastAsia="MS Mincho"/>
                <w:lang w:eastAsia="ja-JP"/>
              </w:rPr>
            </w:pPr>
            <w:r w:rsidRPr="006B1BAE">
              <w:rPr>
                <w:rFonts w:eastAsia="MS Mincho"/>
                <w:lang w:eastAsia="ja-JP"/>
              </w:rPr>
              <w:t xml:space="preserve">более </w:t>
            </w:r>
            <w:r w:rsidR="001E0FE7">
              <w:rPr>
                <w:rFonts w:eastAsia="MS Mincho"/>
                <w:lang w:eastAsia="ja-JP"/>
              </w:rPr>
              <w:t>18</w:t>
            </w:r>
          </w:p>
          <w:p w:rsidR="00B92F39" w:rsidRPr="006B1BAE" w:rsidRDefault="00B92F39" w:rsidP="00E375D8">
            <w:pPr>
              <w:jc w:val="center"/>
              <w:rPr>
                <w:rFonts w:eastAsia="MS Mincho"/>
                <w:lang w:eastAsia="ja-JP"/>
              </w:rPr>
            </w:pPr>
          </w:p>
        </w:tc>
      </w:tr>
    </w:tbl>
    <w:p w:rsidR="00B92F39" w:rsidRDefault="00B92F39" w:rsidP="00B92F39">
      <w:pPr>
        <w:tabs>
          <w:tab w:val="left" w:pos="709"/>
        </w:tabs>
        <w:suppressAutoHyphens/>
        <w:rPr>
          <w:rFonts w:eastAsia="Times New Roman"/>
          <w:b/>
          <w:caps/>
          <w:sz w:val="28"/>
          <w:szCs w:val="28"/>
        </w:rPr>
        <w:sectPr w:rsidR="00B92F39" w:rsidSect="0085735A">
          <w:pgSz w:w="11906" w:h="16838"/>
          <w:pgMar w:top="568" w:right="566" w:bottom="709" w:left="1418" w:header="708" w:footer="708" w:gutter="0"/>
          <w:cols w:space="708"/>
          <w:docGrid w:linePitch="360"/>
        </w:sectPr>
      </w:pPr>
    </w:p>
    <w:p w:rsidR="00521A48" w:rsidRDefault="00521A48" w:rsidP="00B92F39">
      <w:pPr>
        <w:suppressAutoHyphens/>
        <w:jc w:val="right"/>
        <w:rPr>
          <w:rFonts w:eastAsia="Times New Roman"/>
          <w:sz w:val="28"/>
          <w:szCs w:val="28"/>
        </w:rPr>
      </w:pPr>
      <w:r>
        <w:rPr>
          <w:rFonts w:eastAsia="Times New Roman"/>
          <w:sz w:val="28"/>
          <w:szCs w:val="28"/>
        </w:rPr>
        <w:lastRenderedPageBreak/>
        <w:t>Приложение 2</w:t>
      </w:r>
    </w:p>
    <w:p w:rsidR="00B92F39" w:rsidRPr="000C7768" w:rsidRDefault="00B92F39" w:rsidP="00B92F39">
      <w:pPr>
        <w:suppressAutoHyphens/>
        <w:jc w:val="right"/>
        <w:rPr>
          <w:rFonts w:eastAsia="Times New Roman"/>
          <w:sz w:val="28"/>
          <w:szCs w:val="28"/>
        </w:rPr>
      </w:pPr>
      <w:r w:rsidRPr="000C7768">
        <w:rPr>
          <w:rFonts w:eastAsia="Times New Roman"/>
          <w:noProof/>
          <w:sz w:val="28"/>
          <w:szCs w:val="28"/>
        </w:rPr>
        <w:drawing>
          <wp:anchor distT="0" distB="0" distL="114300" distR="114300" simplePos="0" relativeHeight="251662848" behindDoc="0" locked="0" layoutInCell="1" allowOverlap="1" wp14:anchorId="3A7FC486" wp14:editId="52A32152">
            <wp:simplePos x="0" y="0"/>
            <wp:positionH relativeFrom="column">
              <wp:posOffset>2987040</wp:posOffset>
            </wp:positionH>
            <wp:positionV relativeFrom="paragraph">
              <wp:posOffset>102235</wp:posOffset>
            </wp:positionV>
            <wp:extent cx="390525" cy="638175"/>
            <wp:effectExtent l="19050" t="0" r="9525" b="0"/>
            <wp:wrapSquare wrapText="bothSides"/>
            <wp:docPr id="2" name="Рисунок 1"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pic:cNvPicPr>
                      <a:picLocks noChangeAspect="1" noChangeArrowheads="1"/>
                    </pic:cNvPicPr>
                  </pic:nvPicPr>
                  <pic:blipFill>
                    <a:blip r:embed="rId8" cstate="print"/>
                    <a:srcRect r="80949"/>
                    <a:stretch>
                      <a:fillRect/>
                    </a:stretch>
                  </pic:blipFill>
                  <pic:spPr bwMode="auto">
                    <a:xfrm>
                      <a:off x="0" y="0"/>
                      <a:ext cx="390525" cy="638175"/>
                    </a:xfrm>
                    <a:prstGeom prst="rect">
                      <a:avLst/>
                    </a:prstGeom>
                    <a:noFill/>
                    <a:ln w="9525">
                      <a:noFill/>
                      <a:miter lim="800000"/>
                      <a:headEnd/>
                      <a:tailEnd/>
                    </a:ln>
                  </pic:spPr>
                </pic:pic>
              </a:graphicData>
            </a:graphic>
          </wp:anchor>
        </w:drawing>
      </w:r>
    </w:p>
    <w:p w:rsidR="00B92F39" w:rsidRPr="000C7768" w:rsidRDefault="00B92F39" w:rsidP="00B92F39">
      <w:pPr>
        <w:suppressAutoHyphens/>
        <w:jc w:val="right"/>
        <w:rPr>
          <w:rFonts w:eastAsia="Times New Roman"/>
          <w:b/>
          <w:sz w:val="20"/>
          <w:szCs w:val="20"/>
        </w:rPr>
      </w:pPr>
    </w:p>
    <w:p w:rsidR="00B92F39" w:rsidRPr="000C7768" w:rsidRDefault="00B92F39" w:rsidP="00B92F39">
      <w:pPr>
        <w:shd w:val="clear" w:color="auto" w:fill="FFFFFF"/>
        <w:ind w:right="-284"/>
        <w:jc w:val="center"/>
        <w:rPr>
          <w:rFonts w:eastAsia="Times New Roman"/>
          <w:sz w:val="28"/>
          <w:szCs w:val="28"/>
        </w:rPr>
      </w:pPr>
    </w:p>
    <w:p w:rsidR="00B92F39" w:rsidRPr="000C7768" w:rsidRDefault="00B92F39" w:rsidP="00B92F39">
      <w:pPr>
        <w:shd w:val="clear" w:color="auto" w:fill="FFFFFF"/>
        <w:ind w:right="-284"/>
        <w:jc w:val="center"/>
        <w:rPr>
          <w:rFonts w:eastAsia="Times New Roman"/>
          <w:sz w:val="28"/>
          <w:szCs w:val="28"/>
        </w:rPr>
      </w:pPr>
    </w:p>
    <w:p w:rsidR="00B92F39" w:rsidRPr="000C7768" w:rsidRDefault="00B92F39" w:rsidP="00B92F39">
      <w:pPr>
        <w:shd w:val="clear" w:color="auto" w:fill="FFFFFF"/>
        <w:ind w:right="-284"/>
        <w:jc w:val="center"/>
        <w:rPr>
          <w:rFonts w:eastAsia="Times New Roman"/>
          <w:caps/>
          <w:sz w:val="28"/>
          <w:szCs w:val="28"/>
        </w:rPr>
      </w:pPr>
      <w:r w:rsidRPr="000C7768">
        <w:rPr>
          <w:rFonts w:eastAsia="Times New Roman"/>
          <w:sz w:val="28"/>
          <w:szCs w:val="28"/>
        </w:rPr>
        <w:t>МИНИСТЕРСТВО ОБРАЗОВАНИЯ И НАУКИ РОССИЙСКОЙ ФЕДЕРАЦИИ</w:t>
      </w:r>
    </w:p>
    <w:p w:rsidR="00B92F39" w:rsidRPr="000C7768" w:rsidRDefault="00B92F39" w:rsidP="00B92F39">
      <w:pPr>
        <w:jc w:val="center"/>
        <w:rPr>
          <w:rFonts w:eastAsia="Times New Roman"/>
          <w:sz w:val="28"/>
          <w:szCs w:val="28"/>
        </w:rPr>
      </w:pPr>
      <w:r w:rsidRPr="000C7768">
        <w:rPr>
          <w:rFonts w:eastAsia="Times New Roman"/>
          <w:sz w:val="28"/>
          <w:szCs w:val="28"/>
        </w:rPr>
        <w:t xml:space="preserve">Федеральное государственное автономное образовательное учреждение </w:t>
      </w:r>
    </w:p>
    <w:p w:rsidR="00B92F39" w:rsidRPr="000C7768" w:rsidRDefault="00B92F39" w:rsidP="00B92F39">
      <w:pPr>
        <w:shd w:val="clear" w:color="auto" w:fill="FFFFFF"/>
        <w:jc w:val="center"/>
        <w:rPr>
          <w:rFonts w:eastAsia="Times New Roman"/>
          <w:sz w:val="28"/>
          <w:szCs w:val="28"/>
        </w:rPr>
      </w:pPr>
      <w:r w:rsidRPr="000C7768">
        <w:rPr>
          <w:rFonts w:eastAsia="Times New Roman"/>
          <w:sz w:val="28"/>
          <w:szCs w:val="28"/>
        </w:rPr>
        <w:t xml:space="preserve">высшего </w:t>
      </w:r>
      <w:r w:rsidR="00521A48">
        <w:rPr>
          <w:rFonts w:eastAsia="Times New Roman"/>
          <w:sz w:val="28"/>
          <w:szCs w:val="28"/>
        </w:rPr>
        <w:t xml:space="preserve">профессионального </w:t>
      </w:r>
      <w:r w:rsidRPr="000C7768">
        <w:rPr>
          <w:rFonts w:eastAsia="Times New Roman"/>
          <w:sz w:val="28"/>
          <w:szCs w:val="28"/>
        </w:rPr>
        <w:t>образования</w:t>
      </w:r>
    </w:p>
    <w:p w:rsidR="00B92F39" w:rsidRPr="000C7768" w:rsidRDefault="00B92F39" w:rsidP="00B92F39">
      <w:pPr>
        <w:shd w:val="clear" w:color="auto" w:fill="FFFFFF"/>
        <w:jc w:val="center"/>
        <w:rPr>
          <w:rFonts w:eastAsia="Times New Roman"/>
          <w:b/>
          <w:bCs/>
          <w:sz w:val="28"/>
          <w:szCs w:val="28"/>
        </w:rPr>
      </w:pPr>
      <w:r w:rsidRPr="000C7768">
        <w:rPr>
          <w:rFonts w:eastAsia="Times New Roman"/>
          <w:b/>
          <w:bCs/>
          <w:sz w:val="28"/>
          <w:szCs w:val="28"/>
        </w:rPr>
        <w:t>«Дальневосточный федеральный университет»</w:t>
      </w:r>
    </w:p>
    <w:p w:rsidR="00B92F39" w:rsidRPr="000C7768" w:rsidRDefault="00B92F39" w:rsidP="00B92F39">
      <w:pPr>
        <w:shd w:val="clear" w:color="auto" w:fill="FFFFFF"/>
        <w:jc w:val="center"/>
        <w:rPr>
          <w:rFonts w:eastAsia="Times New Roman"/>
          <w:bCs/>
          <w:sz w:val="28"/>
          <w:szCs w:val="28"/>
        </w:rPr>
      </w:pPr>
      <w:r w:rsidRPr="000C7768">
        <w:rPr>
          <w:rFonts w:eastAsia="Times New Roman"/>
          <w:bCs/>
          <w:sz w:val="28"/>
          <w:szCs w:val="28"/>
        </w:rPr>
        <w:t>(ДВФУ)</w:t>
      </w:r>
    </w:p>
    <w:p w:rsidR="00B92F39" w:rsidRPr="000C7768" w:rsidRDefault="00B92F39" w:rsidP="00B92F39">
      <w:pPr>
        <w:rPr>
          <w:rFonts w:eastAsia="Times New Roman"/>
          <w:sz w:val="20"/>
          <w:szCs w:val="20"/>
        </w:rPr>
      </w:pPr>
      <w:r>
        <w:rPr>
          <w:rFonts w:eastAsia="Times New Roman"/>
          <w:noProof/>
          <w:sz w:val="20"/>
          <w:szCs w:val="20"/>
        </w:rPr>
        <mc:AlternateContent>
          <mc:Choice Requires="wps">
            <w:drawing>
              <wp:anchor distT="0" distB="0" distL="114300" distR="114300" simplePos="0" relativeHeight="251661824" behindDoc="0" locked="0" layoutInCell="1" allowOverlap="1">
                <wp:simplePos x="0" y="0"/>
                <wp:positionH relativeFrom="column">
                  <wp:posOffset>-97155</wp:posOffset>
                </wp:positionH>
                <wp:positionV relativeFrom="paragraph">
                  <wp:posOffset>95885</wp:posOffset>
                </wp:positionV>
                <wp:extent cx="6040755" cy="27305"/>
                <wp:effectExtent l="0" t="19050" r="55245" b="4889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0755" cy="2730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6431B3C" id="Прямая соединительная линия 3"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" strokeweight="4.5pt">
                <v:stroke linestyle="thickThin"/>
              </v:line>
            </w:pict>
          </mc:Fallback>
        </mc:AlternateContent>
      </w:r>
    </w:p>
    <w:p w:rsidR="00B92F39" w:rsidRPr="000C7768" w:rsidRDefault="00B92F39" w:rsidP="00B92F39">
      <w:pPr>
        <w:jc w:val="center"/>
        <w:rPr>
          <w:rFonts w:eastAsia="Times New Roman"/>
          <w:b/>
          <w:bCs/>
          <w:caps/>
        </w:rPr>
      </w:pPr>
      <w:r w:rsidRPr="000C7768">
        <w:rPr>
          <w:rFonts w:eastAsia="Times New Roman"/>
          <w:b/>
          <w:bCs/>
          <w:caps/>
        </w:rPr>
        <w:t>Инженерная школа</w:t>
      </w:r>
    </w:p>
    <w:p w:rsidR="00B92F39" w:rsidRPr="000C7768" w:rsidRDefault="00B92F39" w:rsidP="00B92F39">
      <w:pPr>
        <w:tabs>
          <w:tab w:val="left" w:pos="709"/>
        </w:tabs>
        <w:suppressAutoHyphens/>
        <w:jc w:val="center"/>
        <w:rPr>
          <w:rFonts w:eastAsia="Times New Roman"/>
          <w:b/>
          <w:caps/>
          <w:sz w:val="28"/>
          <w:szCs w:val="28"/>
        </w:rPr>
      </w:pPr>
    </w:p>
    <w:p w:rsidR="00B92F39" w:rsidRPr="000C7768" w:rsidRDefault="00B92F39" w:rsidP="00B92F39">
      <w:pPr>
        <w:tabs>
          <w:tab w:val="left" w:pos="709"/>
        </w:tabs>
        <w:suppressAutoHyphens/>
        <w:jc w:val="center"/>
        <w:rPr>
          <w:rFonts w:eastAsia="Times New Roman"/>
          <w:b/>
          <w:caps/>
          <w:sz w:val="28"/>
          <w:szCs w:val="28"/>
        </w:rPr>
      </w:pPr>
    </w:p>
    <w:p w:rsidR="00B92F39" w:rsidRPr="000C7768" w:rsidRDefault="00B92F39" w:rsidP="00B92F39">
      <w:pPr>
        <w:tabs>
          <w:tab w:val="left" w:pos="709"/>
        </w:tabs>
        <w:suppressAutoHyphens/>
        <w:jc w:val="center"/>
        <w:rPr>
          <w:rFonts w:eastAsia="Times New Roman"/>
          <w:b/>
          <w:caps/>
          <w:sz w:val="28"/>
          <w:szCs w:val="28"/>
        </w:rPr>
      </w:pPr>
    </w:p>
    <w:p w:rsidR="00B92F39" w:rsidRDefault="00B92F39" w:rsidP="00B92F39">
      <w:pPr>
        <w:tabs>
          <w:tab w:val="left" w:pos="709"/>
        </w:tabs>
        <w:suppressAutoHyphens/>
        <w:jc w:val="center"/>
        <w:rPr>
          <w:rFonts w:eastAsia="Times New Roman"/>
          <w:b/>
          <w:caps/>
          <w:sz w:val="28"/>
          <w:szCs w:val="28"/>
        </w:rPr>
      </w:pPr>
    </w:p>
    <w:p w:rsidR="00396FC0" w:rsidRPr="000C7768" w:rsidRDefault="00396FC0" w:rsidP="00B92F39">
      <w:pPr>
        <w:tabs>
          <w:tab w:val="left" w:pos="709"/>
        </w:tabs>
        <w:suppressAutoHyphens/>
        <w:jc w:val="center"/>
        <w:rPr>
          <w:rFonts w:eastAsia="Times New Roman"/>
          <w:b/>
          <w:caps/>
          <w:sz w:val="28"/>
          <w:szCs w:val="28"/>
        </w:rPr>
      </w:pPr>
    </w:p>
    <w:p w:rsidR="00B92F39" w:rsidRPr="000C7768" w:rsidRDefault="00B92F39" w:rsidP="00B92F39">
      <w:pPr>
        <w:tabs>
          <w:tab w:val="left" w:pos="709"/>
        </w:tabs>
        <w:suppressAutoHyphens/>
        <w:jc w:val="center"/>
        <w:rPr>
          <w:rFonts w:eastAsia="Times New Roman"/>
          <w:b/>
          <w:caps/>
          <w:sz w:val="28"/>
          <w:szCs w:val="28"/>
        </w:rPr>
      </w:pPr>
    </w:p>
    <w:p w:rsidR="00B92F39" w:rsidRPr="000C7768" w:rsidRDefault="00B92F39" w:rsidP="00B92F39">
      <w:pPr>
        <w:tabs>
          <w:tab w:val="left" w:pos="709"/>
        </w:tabs>
        <w:suppressAutoHyphens/>
        <w:jc w:val="center"/>
        <w:rPr>
          <w:rFonts w:eastAsia="Times New Roman"/>
          <w:b/>
          <w:caps/>
          <w:sz w:val="28"/>
          <w:szCs w:val="28"/>
        </w:rPr>
      </w:pPr>
    </w:p>
    <w:p w:rsidR="00B92F39" w:rsidRDefault="00B92F39" w:rsidP="00B92F39">
      <w:pPr>
        <w:tabs>
          <w:tab w:val="left" w:pos="709"/>
        </w:tabs>
        <w:suppressAutoHyphens/>
        <w:jc w:val="center"/>
        <w:rPr>
          <w:rFonts w:eastAsia="Times New Roman"/>
          <w:b/>
          <w:caps/>
          <w:sz w:val="28"/>
          <w:szCs w:val="28"/>
        </w:rPr>
      </w:pPr>
    </w:p>
    <w:p w:rsidR="00396FC0" w:rsidRPr="000C7768" w:rsidRDefault="00396FC0" w:rsidP="00B92F39">
      <w:pPr>
        <w:tabs>
          <w:tab w:val="left" w:pos="709"/>
        </w:tabs>
        <w:suppressAutoHyphens/>
        <w:jc w:val="center"/>
        <w:rPr>
          <w:rFonts w:eastAsia="Times New Roman"/>
          <w:b/>
          <w:caps/>
          <w:sz w:val="28"/>
          <w:szCs w:val="28"/>
        </w:rPr>
      </w:pPr>
    </w:p>
    <w:p w:rsidR="00B92F39" w:rsidRPr="000C7768" w:rsidRDefault="00B92F39" w:rsidP="00B92F39">
      <w:pPr>
        <w:tabs>
          <w:tab w:val="left" w:pos="709"/>
        </w:tabs>
        <w:suppressAutoHyphens/>
        <w:jc w:val="center"/>
        <w:rPr>
          <w:rFonts w:eastAsia="Times New Roman"/>
          <w:b/>
          <w:caps/>
          <w:sz w:val="28"/>
          <w:szCs w:val="28"/>
        </w:rPr>
      </w:pPr>
    </w:p>
    <w:p w:rsidR="00B92F39" w:rsidRPr="000C7768" w:rsidRDefault="00B92F39" w:rsidP="00396FC0">
      <w:pPr>
        <w:tabs>
          <w:tab w:val="left" w:pos="709"/>
        </w:tabs>
        <w:suppressAutoHyphens/>
        <w:spacing w:after="120"/>
        <w:jc w:val="center"/>
        <w:rPr>
          <w:rFonts w:eastAsia="Times New Roman"/>
          <w:b/>
          <w:caps/>
          <w:sz w:val="28"/>
          <w:szCs w:val="28"/>
        </w:rPr>
      </w:pPr>
      <w:r w:rsidRPr="000C7768">
        <w:rPr>
          <w:rFonts w:eastAsia="Times New Roman"/>
          <w:b/>
          <w:caps/>
          <w:sz w:val="28"/>
          <w:szCs w:val="28"/>
        </w:rPr>
        <w:t xml:space="preserve">ФОНД ОЦЕНОЧНЫХ СРЕДСТВ </w:t>
      </w:r>
    </w:p>
    <w:p w:rsidR="00E43CC4" w:rsidRDefault="00E43CC4" w:rsidP="00E43CC4">
      <w:pPr>
        <w:spacing w:line="276" w:lineRule="auto"/>
        <w:jc w:val="center"/>
        <w:outlineLvl w:val="5"/>
        <w:rPr>
          <w:b/>
        </w:rPr>
      </w:pPr>
      <w:r w:rsidRPr="00E43CC4">
        <w:rPr>
          <w:b/>
        </w:rPr>
        <w:t xml:space="preserve">по дисциплине «Нормативно-техническая и правовая база </w:t>
      </w:r>
    </w:p>
    <w:p w:rsidR="00E43CC4" w:rsidRPr="00E43CC4" w:rsidRDefault="00E43CC4" w:rsidP="00E43CC4">
      <w:pPr>
        <w:spacing w:line="276" w:lineRule="auto"/>
        <w:jc w:val="center"/>
        <w:outlineLvl w:val="5"/>
        <w:rPr>
          <w:b/>
          <w:i/>
        </w:rPr>
      </w:pPr>
      <w:r w:rsidRPr="00E43CC4">
        <w:rPr>
          <w:b/>
        </w:rPr>
        <w:t>при проектировании в строительстве»</w:t>
      </w:r>
    </w:p>
    <w:p w:rsidR="00E43CC4" w:rsidRPr="00E43CC4" w:rsidRDefault="00E43CC4" w:rsidP="00E43CC4">
      <w:pPr>
        <w:pStyle w:val="6"/>
        <w:numPr>
          <w:ilvl w:val="0"/>
          <w:numId w:val="0"/>
        </w:numPr>
        <w:spacing w:before="0" w:line="276" w:lineRule="auto"/>
        <w:jc w:val="center"/>
        <w:rPr>
          <w:rFonts w:ascii="Times New Roman" w:hAnsi="Times New Roman"/>
          <w:b/>
          <w:i w:val="0"/>
          <w:color w:val="auto"/>
        </w:rPr>
      </w:pPr>
      <w:r w:rsidRPr="00E43CC4">
        <w:rPr>
          <w:rFonts w:ascii="Times New Roman" w:hAnsi="Times New Roman"/>
          <w:b/>
          <w:i w:val="0"/>
          <w:color w:val="auto"/>
        </w:rPr>
        <w:t>Направление подготовки 08.04.01 «Строительство»</w:t>
      </w:r>
    </w:p>
    <w:p w:rsidR="00E43CC4" w:rsidRPr="00E43CC4" w:rsidRDefault="00E43CC4" w:rsidP="00E43CC4">
      <w:pPr>
        <w:spacing w:line="276" w:lineRule="auto"/>
        <w:jc w:val="center"/>
      </w:pPr>
      <w:r w:rsidRPr="00E43CC4">
        <w:t xml:space="preserve">магистерская программа </w:t>
      </w:r>
    </w:p>
    <w:p w:rsidR="00E43CC4" w:rsidRPr="00E43CC4" w:rsidRDefault="00E43CC4" w:rsidP="00E43CC4">
      <w:pPr>
        <w:spacing w:line="276" w:lineRule="auto"/>
        <w:jc w:val="center"/>
      </w:pPr>
      <w:r w:rsidRPr="00E43CC4">
        <w:t>«</w:t>
      </w:r>
      <w:r w:rsidR="00B07954">
        <w:t>Шельфовое и прибрежное строительство</w:t>
      </w:r>
      <w:r w:rsidRPr="00E43CC4">
        <w:t>»</w:t>
      </w:r>
    </w:p>
    <w:p w:rsidR="00E43CC4" w:rsidRPr="00E43CC4" w:rsidRDefault="00E43CC4" w:rsidP="00E43CC4">
      <w:pPr>
        <w:spacing w:line="276" w:lineRule="auto"/>
        <w:jc w:val="center"/>
        <w:outlineLvl w:val="5"/>
        <w:rPr>
          <w:b/>
          <w:bCs/>
        </w:rPr>
      </w:pPr>
      <w:r w:rsidRPr="00E43CC4">
        <w:rPr>
          <w:b/>
          <w:bCs/>
        </w:rPr>
        <w:t xml:space="preserve">Форма подготовки очная </w:t>
      </w:r>
    </w:p>
    <w:p w:rsidR="00B92F39" w:rsidRPr="000C7768" w:rsidRDefault="00B92F39" w:rsidP="00B92F39">
      <w:pPr>
        <w:tabs>
          <w:tab w:val="left" w:pos="709"/>
        </w:tabs>
        <w:suppressAutoHyphens/>
        <w:jc w:val="center"/>
        <w:rPr>
          <w:rFonts w:eastAsia="Times New Roman"/>
          <w:caps/>
          <w:sz w:val="28"/>
          <w:szCs w:val="28"/>
        </w:rPr>
      </w:pPr>
    </w:p>
    <w:p w:rsidR="00B92F39" w:rsidRPr="000C7768" w:rsidRDefault="00B92F39" w:rsidP="00B92F39">
      <w:pPr>
        <w:tabs>
          <w:tab w:val="left" w:pos="709"/>
        </w:tabs>
        <w:suppressAutoHyphens/>
        <w:jc w:val="center"/>
        <w:rPr>
          <w:rFonts w:eastAsia="Times New Roman"/>
          <w:caps/>
          <w:sz w:val="28"/>
          <w:szCs w:val="28"/>
        </w:rPr>
      </w:pPr>
    </w:p>
    <w:p w:rsidR="00B92F39" w:rsidRPr="000C7768" w:rsidRDefault="00B92F39" w:rsidP="00B92F39">
      <w:pPr>
        <w:tabs>
          <w:tab w:val="left" w:pos="709"/>
        </w:tabs>
        <w:suppressAutoHyphens/>
        <w:jc w:val="center"/>
        <w:rPr>
          <w:rFonts w:eastAsia="Times New Roman"/>
          <w:caps/>
          <w:sz w:val="28"/>
          <w:szCs w:val="28"/>
        </w:rPr>
      </w:pPr>
    </w:p>
    <w:p w:rsidR="00B92F39" w:rsidRPr="000C7768" w:rsidRDefault="00B92F39" w:rsidP="00B92F39">
      <w:pPr>
        <w:tabs>
          <w:tab w:val="left" w:pos="709"/>
        </w:tabs>
        <w:suppressAutoHyphens/>
        <w:jc w:val="center"/>
        <w:rPr>
          <w:rFonts w:eastAsia="Times New Roman"/>
          <w:caps/>
          <w:sz w:val="28"/>
          <w:szCs w:val="28"/>
        </w:rPr>
      </w:pPr>
    </w:p>
    <w:p w:rsidR="00B92F39" w:rsidRDefault="00B92F39" w:rsidP="00B92F39">
      <w:pPr>
        <w:tabs>
          <w:tab w:val="left" w:pos="709"/>
        </w:tabs>
        <w:suppressAutoHyphens/>
        <w:jc w:val="center"/>
        <w:rPr>
          <w:rFonts w:eastAsia="Times New Roman"/>
          <w:caps/>
          <w:sz w:val="28"/>
          <w:szCs w:val="28"/>
        </w:rPr>
      </w:pPr>
    </w:p>
    <w:p w:rsidR="00396FC0" w:rsidRDefault="00396FC0" w:rsidP="00B92F39">
      <w:pPr>
        <w:tabs>
          <w:tab w:val="left" w:pos="709"/>
        </w:tabs>
        <w:suppressAutoHyphens/>
        <w:jc w:val="center"/>
        <w:rPr>
          <w:rFonts w:eastAsia="Times New Roman"/>
          <w:caps/>
          <w:sz w:val="28"/>
          <w:szCs w:val="28"/>
        </w:rPr>
      </w:pPr>
    </w:p>
    <w:p w:rsidR="00396FC0" w:rsidRDefault="00396FC0" w:rsidP="00B92F39">
      <w:pPr>
        <w:tabs>
          <w:tab w:val="left" w:pos="709"/>
        </w:tabs>
        <w:suppressAutoHyphens/>
        <w:jc w:val="center"/>
        <w:rPr>
          <w:rFonts w:eastAsia="Times New Roman"/>
          <w:caps/>
          <w:sz w:val="28"/>
          <w:szCs w:val="28"/>
        </w:rPr>
      </w:pPr>
    </w:p>
    <w:p w:rsidR="00396FC0" w:rsidRDefault="00396FC0" w:rsidP="00B92F39">
      <w:pPr>
        <w:tabs>
          <w:tab w:val="left" w:pos="709"/>
        </w:tabs>
        <w:suppressAutoHyphens/>
        <w:jc w:val="center"/>
        <w:rPr>
          <w:rFonts w:eastAsia="Times New Roman"/>
          <w:caps/>
          <w:sz w:val="28"/>
          <w:szCs w:val="28"/>
        </w:rPr>
      </w:pPr>
    </w:p>
    <w:p w:rsidR="00396FC0" w:rsidRDefault="00396FC0" w:rsidP="00B92F39">
      <w:pPr>
        <w:tabs>
          <w:tab w:val="left" w:pos="709"/>
        </w:tabs>
        <w:suppressAutoHyphens/>
        <w:jc w:val="center"/>
        <w:rPr>
          <w:rFonts w:eastAsia="Times New Roman"/>
          <w:caps/>
          <w:sz w:val="28"/>
          <w:szCs w:val="28"/>
        </w:rPr>
      </w:pPr>
    </w:p>
    <w:p w:rsidR="00B92F39" w:rsidRDefault="00B92F39" w:rsidP="00B92F39">
      <w:pPr>
        <w:tabs>
          <w:tab w:val="left" w:pos="709"/>
        </w:tabs>
        <w:suppressAutoHyphens/>
        <w:jc w:val="center"/>
        <w:rPr>
          <w:rFonts w:eastAsia="Times New Roman"/>
          <w:caps/>
          <w:sz w:val="28"/>
          <w:szCs w:val="28"/>
        </w:rPr>
      </w:pPr>
    </w:p>
    <w:p w:rsidR="00360DF6" w:rsidRDefault="00360DF6" w:rsidP="00B92F39">
      <w:pPr>
        <w:tabs>
          <w:tab w:val="left" w:pos="709"/>
        </w:tabs>
        <w:suppressAutoHyphens/>
        <w:jc w:val="center"/>
        <w:rPr>
          <w:rFonts w:eastAsia="Times New Roman"/>
          <w:caps/>
          <w:sz w:val="28"/>
          <w:szCs w:val="28"/>
        </w:rPr>
      </w:pPr>
    </w:p>
    <w:p w:rsidR="00360DF6" w:rsidRPr="000C7768" w:rsidRDefault="00360DF6" w:rsidP="00B92F39">
      <w:pPr>
        <w:tabs>
          <w:tab w:val="left" w:pos="709"/>
        </w:tabs>
        <w:suppressAutoHyphens/>
        <w:jc w:val="center"/>
        <w:rPr>
          <w:rFonts w:eastAsia="Times New Roman"/>
          <w:caps/>
          <w:sz w:val="28"/>
          <w:szCs w:val="28"/>
        </w:rPr>
      </w:pPr>
    </w:p>
    <w:p w:rsidR="00B92F39" w:rsidRPr="000C7768" w:rsidRDefault="00B92F39" w:rsidP="00B92F39">
      <w:pPr>
        <w:tabs>
          <w:tab w:val="left" w:pos="709"/>
        </w:tabs>
        <w:suppressAutoHyphens/>
        <w:jc w:val="center"/>
        <w:rPr>
          <w:rFonts w:eastAsia="Times New Roman"/>
          <w:b/>
          <w:sz w:val="28"/>
          <w:szCs w:val="28"/>
        </w:rPr>
      </w:pPr>
    </w:p>
    <w:p w:rsidR="00E437B9" w:rsidRPr="000C7768" w:rsidRDefault="00E437B9" w:rsidP="00B92F39">
      <w:pPr>
        <w:tabs>
          <w:tab w:val="left" w:pos="709"/>
        </w:tabs>
        <w:suppressAutoHyphens/>
        <w:jc w:val="center"/>
        <w:rPr>
          <w:rFonts w:eastAsia="Times New Roman"/>
          <w:b/>
          <w:sz w:val="28"/>
          <w:szCs w:val="28"/>
        </w:rPr>
      </w:pPr>
    </w:p>
    <w:p w:rsidR="00B92F39" w:rsidRPr="003E7430" w:rsidRDefault="00B92F39" w:rsidP="00B92F39">
      <w:pPr>
        <w:tabs>
          <w:tab w:val="left" w:pos="709"/>
        </w:tabs>
        <w:suppressAutoHyphens/>
        <w:jc w:val="center"/>
        <w:rPr>
          <w:rFonts w:eastAsia="Times New Roman"/>
          <w:caps/>
          <w:sz w:val="28"/>
          <w:szCs w:val="28"/>
        </w:rPr>
      </w:pPr>
      <w:r w:rsidRPr="003E7430">
        <w:rPr>
          <w:rFonts w:eastAsia="Times New Roman"/>
          <w:sz w:val="28"/>
          <w:szCs w:val="28"/>
        </w:rPr>
        <w:t>Владивосток</w:t>
      </w:r>
    </w:p>
    <w:p w:rsidR="00B92F39" w:rsidRPr="003E7430" w:rsidRDefault="00B92F39" w:rsidP="00B92F39">
      <w:pPr>
        <w:tabs>
          <w:tab w:val="left" w:pos="709"/>
        </w:tabs>
        <w:suppressAutoHyphens/>
        <w:jc w:val="center"/>
        <w:rPr>
          <w:rFonts w:eastAsia="Times New Roman"/>
          <w:caps/>
          <w:sz w:val="28"/>
          <w:szCs w:val="28"/>
        </w:rPr>
      </w:pPr>
      <w:r w:rsidRPr="003E7430">
        <w:rPr>
          <w:rFonts w:eastAsia="Times New Roman"/>
          <w:caps/>
          <w:sz w:val="28"/>
          <w:szCs w:val="28"/>
        </w:rPr>
        <w:t>201</w:t>
      </w:r>
      <w:r w:rsidR="00E437B9">
        <w:rPr>
          <w:rFonts w:eastAsia="Times New Roman"/>
          <w:caps/>
          <w:sz w:val="28"/>
          <w:szCs w:val="28"/>
        </w:rPr>
        <w:t>7</w:t>
      </w:r>
    </w:p>
    <w:p w:rsidR="00B92F39" w:rsidRPr="000C7768" w:rsidRDefault="00B92F39" w:rsidP="00B92F39">
      <w:pPr>
        <w:jc w:val="center"/>
        <w:rPr>
          <w:rFonts w:eastAsia="Times New Roman"/>
          <w:b/>
          <w:sz w:val="28"/>
          <w:szCs w:val="28"/>
        </w:rPr>
      </w:pPr>
      <w:r w:rsidRPr="000C7768">
        <w:rPr>
          <w:rFonts w:eastAsia="Times New Roman"/>
          <w:b/>
          <w:sz w:val="28"/>
          <w:szCs w:val="28"/>
        </w:rPr>
        <w:t xml:space="preserve">Паспорт </w:t>
      </w:r>
    </w:p>
    <w:p w:rsidR="001E0FE7" w:rsidRDefault="00B92F39" w:rsidP="001E0FE7">
      <w:pPr>
        <w:jc w:val="center"/>
        <w:rPr>
          <w:rFonts w:eastAsia="Times New Roman"/>
          <w:b/>
          <w:sz w:val="28"/>
          <w:szCs w:val="28"/>
        </w:rPr>
      </w:pPr>
      <w:r w:rsidRPr="000C7768">
        <w:rPr>
          <w:rFonts w:eastAsia="Times New Roman"/>
          <w:b/>
          <w:sz w:val="28"/>
          <w:szCs w:val="28"/>
        </w:rPr>
        <w:t>фонда оценочных средств</w:t>
      </w:r>
      <w:r w:rsidR="003A6213">
        <w:rPr>
          <w:rFonts w:eastAsia="Times New Roman"/>
          <w:b/>
          <w:sz w:val="28"/>
          <w:szCs w:val="28"/>
        </w:rPr>
        <w:t xml:space="preserve"> </w:t>
      </w:r>
      <w:r w:rsidRPr="000C7768">
        <w:rPr>
          <w:rFonts w:eastAsia="Times New Roman"/>
          <w:b/>
          <w:sz w:val="28"/>
          <w:szCs w:val="28"/>
        </w:rPr>
        <w:t xml:space="preserve">по дисциплине </w:t>
      </w:r>
      <w:r w:rsidR="003A6213" w:rsidRPr="003A6213">
        <w:rPr>
          <w:rFonts w:eastAsia="Times New Roman"/>
          <w:b/>
          <w:sz w:val="28"/>
          <w:szCs w:val="28"/>
        </w:rPr>
        <w:t xml:space="preserve">«Организация и </w:t>
      </w:r>
    </w:p>
    <w:p w:rsidR="00B92F39" w:rsidRPr="001E0FE7" w:rsidRDefault="003A6213" w:rsidP="001E0FE7">
      <w:pPr>
        <w:jc w:val="center"/>
        <w:rPr>
          <w:rFonts w:eastAsia="Times New Roman"/>
          <w:b/>
          <w:sz w:val="28"/>
          <w:szCs w:val="28"/>
        </w:rPr>
      </w:pPr>
      <w:r w:rsidRPr="003A6213">
        <w:rPr>
          <w:rFonts w:eastAsia="Times New Roman"/>
          <w:b/>
          <w:sz w:val="28"/>
          <w:szCs w:val="28"/>
        </w:rPr>
        <w:t>управление в морском гидротехническом строительстве»</w:t>
      </w:r>
    </w:p>
    <w:p w:rsidR="003A6213" w:rsidRPr="000C7768" w:rsidRDefault="003A6213" w:rsidP="003A6213">
      <w:pPr>
        <w:jc w:val="center"/>
        <w:rPr>
          <w:rFonts w:eastAsia="Times New Roman"/>
          <w:sz w:val="28"/>
          <w:szCs w:val="28"/>
          <w:vertAlign w:val="superscript"/>
        </w:rPr>
      </w:pP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7"/>
        <w:gridCol w:w="1110"/>
        <w:gridCol w:w="5638"/>
      </w:tblGrid>
      <w:tr w:rsidR="00A1744F" w:rsidRPr="009F041D" w:rsidTr="00EB6346">
        <w:trPr>
          <w:trHeight w:val="20"/>
          <w:jc w:val="center"/>
        </w:trPr>
        <w:tc>
          <w:tcPr>
            <w:tcW w:w="1491" w:type="pct"/>
            <w:tcBorders>
              <w:top w:val="single" w:sz="4" w:space="0" w:color="auto"/>
              <w:left w:val="single" w:sz="4" w:space="0" w:color="auto"/>
              <w:bottom w:val="single" w:sz="4" w:space="0" w:color="auto"/>
              <w:right w:val="single" w:sz="4" w:space="0" w:color="auto"/>
            </w:tcBorders>
          </w:tcPr>
          <w:p w:rsidR="00A1744F" w:rsidRPr="00C14207" w:rsidRDefault="00A1744F" w:rsidP="00EB6346">
            <w:pPr>
              <w:contextualSpacing/>
              <w:jc w:val="center"/>
              <w:rPr>
                <w:b/>
              </w:rPr>
            </w:pPr>
            <w:r w:rsidRPr="00C14207">
              <w:rPr>
                <w:b/>
              </w:rPr>
              <w:t>Код и формулировка компетенции</w:t>
            </w:r>
          </w:p>
        </w:tc>
        <w:tc>
          <w:tcPr>
            <w:tcW w:w="3509" w:type="pct"/>
            <w:gridSpan w:val="2"/>
            <w:tcBorders>
              <w:top w:val="single" w:sz="4" w:space="0" w:color="auto"/>
              <w:left w:val="single" w:sz="4" w:space="0" w:color="auto"/>
              <w:bottom w:val="single" w:sz="4" w:space="0" w:color="auto"/>
              <w:right w:val="single" w:sz="4" w:space="0" w:color="auto"/>
            </w:tcBorders>
          </w:tcPr>
          <w:p w:rsidR="00A1744F" w:rsidRPr="00C14207" w:rsidRDefault="00A1744F" w:rsidP="00EB6346">
            <w:pPr>
              <w:ind w:firstLine="284"/>
              <w:contextualSpacing/>
              <w:jc w:val="center"/>
              <w:rPr>
                <w:b/>
              </w:rPr>
            </w:pPr>
            <w:r w:rsidRPr="00C14207">
              <w:rPr>
                <w:b/>
              </w:rPr>
              <w:t>Этапы формирования компетенции</w:t>
            </w:r>
          </w:p>
        </w:tc>
      </w:tr>
      <w:tr w:rsidR="00A1744F" w:rsidRPr="00A1744F" w:rsidTr="00EB6346">
        <w:trPr>
          <w:trHeight w:val="381"/>
          <w:jc w:val="center"/>
        </w:trPr>
        <w:tc>
          <w:tcPr>
            <w:tcW w:w="1491" w:type="pct"/>
            <w:vMerge w:val="restart"/>
            <w:tcBorders>
              <w:top w:val="single" w:sz="6" w:space="0" w:color="000000"/>
              <w:left w:val="single" w:sz="6" w:space="0" w:color="000000"/>
              <w:right w:val="single" w:sz="6" w:space="0" w:color="000000"/>
            </w:tcBorders>
            <w:tcMar>
              <w:top w:w="30" w:type="dxa"/>
              <w:left w:w="108" w:type="dxa"/>
              <w:bottom w:w="30" w:type="dxa"/>
              <w:right w:w="108" w:type="dxa"/>
            </w:tcMar>
            <w:vAlign w:val="center"/>
          </w:tcPr>
          <w:p w:rsidR="00A1744F" w:rsidRPr="00C14207" w:rsidRDefault="00A1744F" w:rsidP="00EB6346">
            <w:pPr>
              <w:pStyle w:val="ConsPlusNormal"/>
              <w:contextualSpacing/>
              <w:jc w:val="both"/>
              <w:rPr>
                <w:rFonts w:eastAsia="Calibri"/>
                <w:b/>
                <w:sz w:val="24"/>
                <w:szCs w:val="24"/>
              </w:rPr>
            </w:pPr>
            <w:r w:rsidRPr="00C14207">
              <w:rPr>
                <w:rFonts w:eastAsia="Calibri"/>
                <w:b/>
                <w:sz w:val="24"/>
                <w:szCs w:val="24"/>
              </w:rPr>
              <w:t>(ОК-6)</w:t>
            </w:r>
          </w:p>
          <w:p w:rsidR="00A1744F" w:rsidRPr="00C14207" w:rsidRDefault="00A1744F" w:rsidP="00EB6346">
            <w:pPr>
              <w:pStyle w:val="ConsPlusNormal"/>
              <w:contextualSpacing/>
              <w:jc w:val="both"/>
              <w:rPr>
                <w:rFonts w:eastAsia="Calibri"/>
                <w:sz w:val="24"/>
                <w:szCs w:val="24"/>
              </w:rPr>
            </w:pPr>
            <w:r w:rsidRPr="00C14207">
              <w:rPr>
                <w:rFonts w:eastAsia="Calibri"/>
                <w:sz w:val="24"/>
                <w:szCs w:val="24"/>
              </w:rPr>
              <w:t>умение работать в проектных междисциплинарных командах, в том числе в качестве руководителя</w:t>
            </w:r>
          </w:p>
        </w:tc>
        <w:tc>
          <w:tcPr>
            <w:tcW w:w="577"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A1744F" w:rsidRPr="00C14207" w:rsidRDefault="00A1744F" w:rsidP="00EB6346">
            <w:pPr>
              <w:contextualSpacing/>
              <w:jc w:val="center"/>
            </w:pPr>
            <w:r w:rsidRPr="00C14207">
              <w:t>знает</w:t>
            </w:r>
          </w:p>
        </w:tc>
        <w:tc>
          <w:tcPr>
            <w:tcW w:w="2932"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A1744F" w:rsidRPr="00C14207" w:rsidRDefault="00A1744F" w:rsidP="00EB6346">
            <w:pPr>
              <w:contextualSpacing/>
              <w:jc w:val="both"/>
            </w:pPr>
            <w:r w:rsidRPr="00C14207">
              <w:t>- федеральное и региональное законодательство, регулирующее строительную деятельность;</w:t>
            </w:r>
            <w:r w:rsidRPr="00C14207">
              <w:br/>
              <w:t>- условия и порядок осуществления архитектурно-строительного проектирования, строительства, реконструкции объектов капитального строительства.</w:t>
            </w:r>
            <w:r w:rsidRPr="00C14207">
              <w:br/>
              <w:t>основные положения системы менеджмента качества в строительстве</w:t>
            </w:r>
          </w:p>
        </w:tc>
      </w:tr>
      <w:tr w:rsidR="00A1744F" w:rsidRPr="00A1744F" w:rsidTr="00EB6346">
        <w:trPr>
          <w:trHeight w:val="20"/>
          <w:jc w:val="center"/>
        </w:trPr>
        <w:tc>
          <w:tcPr>
            <w:tcW w:w="1491" w:type="pct"/>
            <w:vMerge/>
            <w:tcBorders>
              <w:left w:val="single" w:sz="6" w:space="0" w:color="000000"/>
              <w:right w:val="single" w:sz="6" w:space="0" w:color="000000"/>
            </w:tcBorders>
            <w:tcMar>
              <w:top w:w="30" w:type="dxa"/>
              <w:left w:w="108" w:type="dxa"/>
              <w:bottom w:w="30" w:type="dxa"/>
              <w:right w:w="108" w:type="dxa"/>
            </w:tcMar>
            <w:vAlign w:val="center"/>
          </w:tcPr>
          <w:p w:rsidR="00A1744F" w:rsidRPr="00C14207" w:rsidRDefault="00A1744F" w:rsidP="00EB6346">
            <w:pPr>
              <w:pStyle w:val="ConsPlusNormal"/>
              <w:contextualSpacing/>
              <w:jc w:val="both"/>
              <w:rPr>
                <w:rFonts w:eastAsia="Calibri"/>
                <w:sz w:val="24"/>
                <w:szCs w:val="24"/>
              </w:rPr>
            </w:pPr>
          </w:p>
        </w:tc>
        <w:tc>
          <w:tcPr>
            <w:tcW w:w="577" w:type="pct"/>
            <w:tcBorders>
              <w:top w:val="single" w:sz="6" w:space="0" w:color="000000"/>
              <w:left w:val="single" w:sz="6" w:space="0" w:color="000000"/>
              <w:right w:val="single" w:sz="6" w:space="0" w:color="000000"/>
            </w:tcBorders>
            <w:tcMar>
              <w:top w:w="30" w:type="dxa"/>
              <w:left w:w="108" w:type="dxa"/>
              <w:bottom w:w="30" w:type="dxa"/>
              <w:right w:w="108" w:type="dxa"/>
            </w:tcMar>
            <w:vAlign w:val="center"/>
          </w:tcPr>
          <w:p w:rsidR="00A1744F" w:rsidRPr="00C14207" w:rsidRDefault="00A1744F" w:rsidP="00EB6346">
            <w:pPr>
              <w:contextualSpacing/>
              <w:jc w:val="center"/>
            </w:pPr>
            <w:r w:rsidRPr="00C14207">
              <w:t>умеет</w:t>
            </w:r>
          </w:p>
        </w:tc>
        <w:tc>
          <w:tcPr>
            <w:tcW w:w="2932"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A1744F" w:rsidRPr="00C14207" w:rsidRDefault="00A1744F" w:rsidP="00EB6346">
            <w:pPr>
              <w:contextualSpacing/>
              <w:jc w:val="both"/>
            </w:pPr>
            <w:r w:rsidRPr="00C14207">
              <w:t>применять полученные знания при проведении правовой экспертизы документации и материалов</w:t>
            </w:r>
          </w:p>
        </w:tc>
      </w:tr>
      <w:tr w:rsidR="00A1744F" w:rsidRPr="00A1744F" w:rsidTr="00EB6346">
        <w:trPr>
          <w:trHeight w:val="20"/>
          <w:jc w:val="center"/>
        </w:trPr>
        <w:tc>
          <w:tcPr>
            <w:tcW w:w="1491" w:type="pct"/>
            <w:vMerge/>
            <w:tcBorders>
              <w:left w:val="single" w:sz="6" w:space="0" w:color="000000"/>
              <w:right w:val="single" w:sz="6" w:space="0" w:color="000000"/>
            </w:tcBorders>
            <w:tcMar>
              <w:top w:w="30" w:type="dxa"/>
              <w:left w:w="108" w:type="dxa"/>
              <w:bottom w:w="30" w:type="dxa"/>
              <w:right w:w="108" w:type="dxa"/>
            </w:tcMar>
            <w:vAlign w:val="center"/>
          </w:tcPr>
          <w:p w:rsidR="00A1744F" w:rsidRPr="00C14207" w:rsidRDefault="00A1744F" w:rsidP="00EB6346">
            <w:pPr>
              <w:pStyle w:val="ConsPlusNormal"/>
              <w:contextualSpacing/>
              <w:jc w:val="both"/>
              <w:rPr>
                <w:rFonts w:eastAsia="Calibri"/>
                <w:sz w:val="24"/>
                <w:szCs w:val="24"/>
              </w:rPr>
            </w:pPr>
          </w:p>
        </w:tc>
        <w:tc>
          <w:tcPr>
            <w:tcW w:w="577"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A1744F" w:rsidRPr="00C14207" w:rsidRDefault="00A1744F" w:rsidP="00EB6346">
            <w:pPr>
              <w:contextualSpacing/>
              <w:jc w:val="center"/>
            </w:pPr>
            <w:r w:rsidRPr="00C14207">
              <w:t>владеет</w:t>
            </w:r>
          </w:p>
        </w:tc>
        <w:tc>
          <w:tcPr>
            <w:tcW w:w="2932"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A1744F" w:rsidRPr="00C14207" w:rsidRDefault="00A1744F" w:rsidP="00EB6346">
            <w:pPr>
              <w:contextualSpacing/>
              <w:jc w:val="both"/>
            </w:pPr>
            <w:r w:rsidRPr="00C14207">
              <w:t>навыками применения методов системного подхода к использованию нормативно-правовых и организационно-законодательных аспектов в сфере строительства</w:t>
            </w:r>
          </w:p>
        </w:tc>
      </w:tr>
      <w:tr w:rsidR="00A1744F" w:rsidRPr="00A1744F" w:rsidTr="00EB6346">
        <w:trPr>
          <w:trHeight w:val="20"/>
          <w:jc w:val="center"/>
        </w:trPr>
        <w:tc>
          <w:tcPr>
            <w:tcW w:w="1491" w:type="pct"/>
            <w:vMerge w:val="restart"/>
            <w:tcBorders>
              <w:top w:val="single" w:sz="6" w:space="0" w:color="000000"/>
              <w:left w:val="single" w:sz="6" w:space="0" w:color="000000"/>
              <w:right w:val="single" w:sz="6" w:space="0" w:color="000000"/>
            </w:tcBorders>
            <w:tcMar>
              <w:top w:w="30" w:type="dxa"/>
              <w:left w:w="108" w:type="dxa"/>
              <w:bottom w:w="30" w:type="dxa"/>
              <w:right w:w="108" w:type="dxa"/>
            </w:tcMar>
            <w:vAlign w:val="center"/>
          </w:tcPr>
          <w:p w:rsidR="00A1744F" w:rsidRPr="00C14207" w:rsidRDefault="00A1744F" w:rsidP="00EB6346">
            <w:pPr>
              <w:pStyle w:val="ConsPlusNormal"/>
              <w:contextualSpacing/>
              <w:jc w:val="both"/>
              <w:rPr>
                <w:rFonts w:eastAsia="Calibri"/>
                <w:b/>
                <w:sz w:val="24"/>
                <w:szCs w:val="24"/>
              </w:rPr>
            </w:pPr>
            <w:r w:rsidRPr="00C14207">
              <w:rPr>
                <w:rFonts w:eastAsia="Calibri"/>
                <w:b/>
                <w:sz w:val="24"/>
                <w:szCs w:val="24"/>
              </w:rPr>
              <w:t>(ОПК-7)</w:t>
            </w:r>
          </w:p>
          <w:p w:rsidR="00A1744F" w:rsidRPr="00C14207" w:rsidRDefault="00A1744F" w:rsidP="00EB6346">
            <w:pPr>
              <w:pStyle w:val="ConsPlusNormal"/>
              <w:contextualSpacing/>
              <w:jc w:val="both"/>
              <w:rPr>
                <w:rFonts w:eastAsia="Calibri"/>
                <w:sz w:val="24"/>
                <w:szCs w:val="24"/>
              </w:rPr>
            </w:pPr>
            <w:r w:rsidRPr="00C14207">
              <w:rPr>
                <w:sz w:val="24"/>
                <w:szCs w:val="24"/>
              </w:rPr>
              <w:t>способность использовать углубленные знания правовых и этических норм при оценке последствий своей профессиональной деятельности, при разработке и осуществлении социально значимых проектов</w:t>
            </w:r>
          </w:p>
        </w:tc>
        <w:tc>
          <w:tcPr>
            <w:tcW w:w="577"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A1744F" w:rsidRPr="00C14207" w:rsidRDefault="00A1744F" w:rsidP="00EB6346">
            <w:pPr>
              <w:contextualSpacing/>
              <w:jc w:val="center"/>
            </w:pPr>
            <w:r w:rsidRPr="00C14207">
              <w:t>знает</w:t>
            </w:r>
          </w:p>
        </w:tc>
        <w:tc>
          <w:tcPr>
            <w:tcW w:w="2932"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A1744F" w:rsidRPr="00C14207" w:rsidRDefault="00A1744F" w:rsidP="00EB6346">
            <w:pPr>
              <w:jc w:val="both"/>
            </w:pPr>
            <w:r w:rsidRPr="00C14207">
              <w:t>- основные строительные нормативные документы и отдельные законы, относящиеся к будущей профессиональной деятельности;</w:t>
            </w:r>
          </w:p>
          <w:p w:rsidR="00A1744F" w:rsidRPr="00C14207" w:rsidRDefault="00A1744F" w:rsidP="00EB6346">
            <w:pPr>
              <w:jc w:val="both"/>
            </w:pPr>
            <w:r w:rsidRPr="00C14207">
              <w:t>- основные положения законодательной и</w:t>
            </w:r>
            <w:r w:rsidR="00A94307" w:rsidRPr="00C14207">
              <w:t xml:space="preserve"> нормативно-правовой системы РФ</w:t>
            </w:r>
          </w:p>
        </w:tc>
      </w:tr>
      <w:tr w:rsidR="00A1744F" w:rsidRPr="00A1744F" w:rsidTr="00EB6346">
        <w:trPr>
          <w:trHeight w:val="20"/>
          <w:jc w:val="center"/>
        </w:trPr>
        <w:tc>
          <w:tcPr>
            <w:tcW w:w="1491" w:type="pct"/>
            <w:vMerge/>
            <w:tcBorders>
              <w:left w:val="single" w:sz="6" w:space="0" w:color="000000"/>
              <w:right w:val="single" w:sz="6" w:space="0" w:color="000000"/>
            </w:tcBorders>
            <w:tcMar>
              <w:top w:w="30" w:type="dxa"/>
              <w:left w:w="108" w:type="dxa"/>
              <w:bottom w:w="30" w:type="dxa"/>
              <w:right w:w="108" w:type="dxa"/>
            </w:tcMar>
            <w:vAlign w:val="center"/>
          </w:tcPr>
          <w:p w:rsidR="00A1744F" w:rsidRPr="00C14207" w:rsidRDefault="00A1744F" w:rsidP="00EB6346">
            <w:pPr>
              <w:pStyle w:val="ConsPlusNormal"/>
              <w:contextualSpacing/>
              <w:jc w:val="both"/>
              <w:rPr>
                <w:sz w:val="24"/>
                <w:szCs w:val="24"/>
              </w:rPr>
            </w:pPr>
          </w:p>
        </w:tc>
        <w:tc>
          <w:tcPr>
            <w:tcW w:w="577" w:type="pct"/>
            <w:tcBorders>
              <w:top w:val="single" w:sz="6" w:space="0" w:color="000000"/>
              <w:left w:val="single" w:sz="6" w:space="0" w:color="000000"/>
              <w:right w:val="single" w:sz="6" w:space="0" w:color="000000"/>
            </w:tcBorders>
            <w:tcMar>
              <w:top w:w="30" w:type="dxa"/>
              <w:left w:w="108" w:type="dxa"/>
              <w:bottom w:w="30" w:type="dxa"/>
              <w:right w:w="108" w:type="dxa"/>
            </w:tcMar>
            <w:vAlign w:val="center"/>
          </w:tcPr>
          <w:p w:rsidR="00A1744F" w:rsidRPr="00C14207" w:rsidRDefault="00A1744F" w:rsidP="00EB6346">
            <w:pPr>
              <w:pStyle w:val="ConsPlusNormal"/>
              <w:contextualSpacing/>
              <w:jc w:val="center"/>
              <w:rPr>
                <w:rFonts w:eastAsia="Calibri"/>
                <w:sz w:val="24"/>
                <w:szCs w:val="24"/>
              </w:rPr>
            </w:pPr>
            <w:r w:rsidRPr="00C14207">
              <w:rPr>
                <w:rFonts w:eastAsia="Calibri"/>
                <w:sz w:val="24"/>
                <w:szCs w:val="24"/>
              </w:rPr>
              <w:t>умеет</w:t>
            </w:r>
          </w:p>
        </w:tc>
        <w:tc>
          <w:tcPr>
            <w:tcW w:w="2932"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A1744F" w:rsidRPr="00C14207" w:rsidRDefault="00A1744F" w:rsidP="00EB6346">
            <w:pPr>
              <w:jc w:val="both"/>
            </w:pPr>
            <w:r w:rsidRPr="00C14207">
              <w:t xml:space="preserve">правильно квалифицировать правовую ситуацию, возникающую в связи с осуществлением будущей профессиональной деятельности магистранта  </w:t>
            </w:r>
          </w:p>
        </w:tc>
      </w:tr>
      <w:tr w:rsidR="00A1744F" w:rsidRPr="00A1744F" w:rsidTr="00EB6346">
        <w:trPr>
          <w:trHeight w:val="20"/>
          <w:jc w:val="center"/>
        </w:trPr>
        <w:tc>
          <w:tcPr>
            <w:tcW w:w="1491" w:type="pct"/>
            <w:vMerge/>
            <w:tcBorders>
              <w:left w:val="single" w:sz="6" w:space="0" w:color="000000"/>
              <w:right w:val="single" w:sz="6" w:space="0" w:color="000000"/>
            </w:tcBorders>
            <w:tcMar>
              <w:top w:w="30" w:type="dxa"/>
              <w:left w:w="108" w:type="dxa"/>
              <w:bottom w:w="30" w:type="dxa"/>
              <w:right w:w="108" w:type="dxa"/>
            </w:tcMar>
            <w:vAlign w:val="center"/>
          </w:tcPr>
          <w:p w:rsidR="00A1744F" w:rsidRPr="00C14207" w:rsidRDefault="00A1744F" w:rsidP="00EB6346">
            <w:pPr>
              <w:pStyle w:val="ConsPlusNormal"/>
              <w:contextualSpacing/>
              <w:jc w:val="both"/>
              <w:rPr>
                <w:sz w:val="24"/>
                <w:szCs w:val="24"/>
              </w:rPr>
            </w:pPr>
          </w:p>
        </w:tc>
        <w:tc>
          <w:tcPr>
            <w:tcW w:w="577"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A1744F" w:rsidRPr="00C14207" w:rsidRDefault="00A1744F" w:rsidP="00EB6346">
            <w:pPr>
              <w:pStyle w:val="ConsPlusNormal"/>
              <w:contextualSpacing/>
              <w:jc w:val="center"/>
              <w:rPr>
                <w:rFonts w:eastAsia="Calibri"/>
                <w:sz w:val="24"/>
                <w:szCs w:val="24"/>
              </w:rPr>
            </w:pPr>
            <w:r w:rsidRPr="00C14207">
              <w:rPr>
                <w:rFonts w:eastAsia="Calibri"/>
                <w:sz w:val="24"/>
                <w:szCs w:val="24"/>
              </w:rPr>
              <w:t>владеет</w:t>
            </w:r>
          </w:p>
        </w:tc>
        <w:tc>
          <w:tcPr>
            <w:tcW w:w="2932"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tcPr>
          <w:p w:rsidR="00A1744F" w:rsidRPr="00C14207" w:rsidRDefault="00A1744F" w:rsidP="00EB6346">
            <w:pPr>
              <w:jc w:val="both"/>
            </w:pPr>
            <w:r w:rsidRPr="00C14207">
              <w:t>навыками по составлению договоров, первичных документов трудового законодательства.</w:t>
            </w:r>
          </w:p>
        </w:tc>
      </w:tr>
    </w:tbl>
    <w:p w:rsidR="00A1744F" w:rsidRDefault="00A1744F" w:rsidP="00B92F39">
      <w:pPr>
        <w:rPr>
          <w:rFonts w:eastAsia="Times New Roman"/>
          <w:sz w:val="28"/>
          <w:szCs w:val="28"/>
          <w:vertAlign w:val="superscript"/>
        </w:rPr>
      </w:pPr>
    </w:p>
    <w:p w:rsidR="00B92F39" w:rsidRPr="006B1BAE" w:rsidRDefault="00B92F39" w:rsidP="006C78AE">
      <w:pPr>
        <w:jc w:val="center"/>
        <w:rPr>
          <w:b/>
          <w:sz w:val="28"/>
          <w:szCs w:val="28"/>
          <w:vertAlign w:val="superscript"/>
        </w:rPr>
      </w:pPr>
      <w:r w:rsidRPr="006B1BAE">
        <w:rPr>
          <w:b/>
          <w:sz w:val="28"/>
          <w:szCs w:val="28"/>
        </w:rPr>
        <w:t xml:space="preserve">Формы текущего и промежуточного контроля </w:t>
      </w:r>
      <w:r w:rsidR="006C78AE">
        <w:rPr>
          <w:b/>
          <w:sz w:val="28"/>
          <w:szCs w:val="28"/>
        </w:rPr>
        <w:t xml:space="preserve"> </w:t>
      </w:r>
    </w:p>
    <w:p w:rsidR="00B92F39" w:rsidRPr="00A94307" w:rsidRDefault="00B92F39" w:rsidP="00A94307">
      <w:pPr>
        <w:rPr>
          <w:rFonts w:eastAsia="Times New Roman"/>
          <w:sz w:val="22"/>
          <w:szCs w:val="22"/>
          <w:vertAlign w:val="superscript"/>
        </w:rPr>
      </w:pPr>
    </w:p>
    <w:tbl>
      <w:tblPr>
        <w:tblpPr w:leftFromText="180" w:rightFromText="180" w:vertAnchor="text" w:horzAnchor="margin" w:tblpXSpec="center" w:tblpY="97"/>
        <w:tblW w:w="8924"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1694"/>
        <w:gridCol w:w="992"/>
        <w:gridCol w:w="3543"/>
        <w:gridCol w:w="1418"/>
        <w:gridCol w:w="1277"/>
      </w:tblGrid>
      <w:tr w:rsidR="00755BF0" w:rsidRPr="00A94307" w:rsidTr="00357A2E">
        <w:trPr>
          <w:trHeight w:val="315"/>
        </w:trPr>
        <w:tc>
          <w:tcPr>
            <w:tcW w:w="1694" w:type="dxa"/>
            <w:vMerge w:val="restart"/>
            <w:tcBorders>
              <w:top w:val="single" w:sz="4" w:space="0" w:color="000000"/>
              <w:left w:val="single" w:sz="6" w:space="0" w:color="000000"/>
              <w:right w:val="single" w:sz="6" w:space="0" w:color="000000"/>
            </w:tcBorders>
            <w:shd w:val="clear" w:color="auto" w:fill="auto"/>
          </w:tcPr>
          <w:p w:rsidR="00755BF0" w:rsidRPr="00C14207" w:rsidRDefault="00755BF0" w:rsidP="00A94307">
            <w:pPr>
              <w:pStyle w:val="aff7"/>
              <w:snapToGrid w:val="0"/>
              <w:jc w:val="center"/>
              <w:rPr>
                <w:rFonts w:ascii="Times New Roman" w:hAnsi="Times New Roman" w:cs="Times New Roman"/>
                <w:sz w:val="24"/>
                <w:szCs w:val="24"/>
              </w:rPr>
            </w:pPr>
            <w:r w:rsidRPr="00C14207">
              <w:rPr>
                <w:rFonts w:ascii="Times New Roman" w:hAnsi="Times New Roman" w:cs="Times New Roman"/>
                <w:sz w:val="24"/>
                <w:szCs w:val="24"/>
              </w:rPr>
              <w:t>Контролируемые модули/ разделы / темы дисциплины</w:t>
            </w:r>
          </w:p>
        </w:tc>
        <w:tc>
          <w:tcPr>
            <w:tcW w:w="4535" w:type="dxa"/>
            <w:gridSpan w:val="2"/>
            <w:vMerge w:val="restart"/>
            <w:tcBorders>
              <w:top w:val="single" w:sz="4" w:space="0" w:color="000000"/>
              <w:left w:val="single" w:sz="6" w:space="0" w:color="000000"/>
              <w:right w:val="single" w:sz="6" w:space="0" w:color="000000"/>
            </w:tcBorders>
            <w:shd w:val="clear" w:color="auto" w:fill="auto"/>
          </w:tcPr>
          <w:p w:rsidR="00755BF0" w:rsidRPr="00C14207" w:rsidRDefault="00755BF0" w:rsidP="00A94307">
            <w:pPr>
              <w:pStyle w:val="aff7"/>
              <w:snapToGrid w:val="0"/>
              <w:jc w:val="center"/>
              <w:rPr>
                <w:rFonts w:ascii="Times New Roman" w:hAnsi="Times New Roman" w:cs="Times New Roman"/>
                <w:sz w:val="24"/>
                <w:szCs w:val="24"/>
              </w:rPr>
            </w:pPr>
            <w:r w:rsidRPr="00C14207">
              <w:rPr>
                <w:rFonts w:ascii="Times New Roman" w:hAnsi="Times New Roman" w:cs="Times New Roman"/>
                <w:sz w:val="24"/>
                <w:szCs w:val="24"/>
              </w:rPr>
              <w:t xml:space="preserve">Коды и этапы формирования компетенций </w:t>
            </w:r>
          </w:p>
        </w:tc>
        <w:tc>
          <w:tcPr>
            <w:tcW w:w="2695" w:type="dxa"/>
            <w:gridSpan w:val="2"/>
            <w:tcBorders>
              <w:top w:val="single" w:sz="4" w:space="0" w:color="000000"/>
              <w:left w:val="single" w:sz="6" w:space="0" w:color="000000"/>
              <w:bottom w:val="single" w:sz="6" w:space="0" w:color="000000"/>
              <w:right w:val="single" w:sz="4" w:space="0" w:color="000000"/>
            </w:tcBorders>
            <w:shd w:val="clear" w:color="auto" w:fill="auto"/>
          </w:tcPr>
          <w:p w:rsidR="00755BF0" w:rsidRPr="00C14207" w:rsidRDefault="00755BF0" w:rsidP="00A94307">
            <w:pPr>
              <w:pStyle w:val="aff7"/>
              <w:snapToGrid w:val="0"/>
              <w:jc w:val="center"/>
              <w:rPr>
                <w:rFonts w:ascii="Times New Roman" w:hAnsi="Times New Roman" w:cs="Times New Roman"/>
                <w:color w:val="000000"/>
                <w:sz w:val="24"/>
                <w:szCs w:val="24"/>
              </w:rPr>
            </w:pPr>
            <w:r w:rsidRPr="00C14207">
              <w:rPr>
                <w:rFonts w:ascii="Times New Roman" w:hAnsi="Times New Roman" w:cs="Times New Roman"/>
                <w:color w:val="000000"/>
                <w:sz w:val="24"/>
                <w:szCs w:val="24"/>
              </w:rPr>
              <w:t>Оценочные средства - наименование</w:t>
            </w:r>
          </w:p>
        </w:tc>
      </w:tr>
      <w:tr w:rsidR="00755BF0" w:rsidRPr="00A94307" w:rsidTr="00357A2E">
        <w:trPr>
          <w:trHeight w:val="791"/>
        </w:trPr>
        <w:tc>
          <w:tcPr>
            <w:tcW w:w="1694" w:type="dxa"/>
            <w:vMerge/>
            <w:tcBorders>
              <w:left w:val="single" w:sz="6" w:space="0" w:color="000000"/>
              <w:right w:val="single" w:sz="6" w:space="0" w:color="000000"/>
            </w:tcBorders>
            <w:shd w:val="clear" w:color="auto" w:fill="auto"/>
          </w:tcPr>
          <w:p w:rsidR="00755BF0" w:rsidRPr="00C14207" w:rsidRDefault="00755BF0" w:rsidP="00A94307">
            <w:pPr>
              <w:pStyle w:val="aff7"/>
              <w:snapToGrid w:val="0"/>
              <w:jc w:val="center"/>
              <w:rPr>
                <w:rFonts w:ascii="Times New Roman" w:hAnsi="Times New Roman" w:cs="Times New Roman"/>
                <w:sz w:val="24"/>
                <w:szCs w:val="24"/>
              </w:rPr>
            </w:pPr>
          </w:p>
        </w:tc>
        <w:tc>
          <w:tcPr>
            <w:tcW w:w="4535" w:type="dxa"/>
            <w:gridSpan w:val="2"/>
            <w:vMerge/>
            <w:tcBorders>
              <w:left w:val="single" w:sz="6" w:space="0" w:color="000000"/>
              <w:right w:val="single" w:sz="6" w:space="0" w:color="000000"/>
            </w:tcBorders>
            <w:shd w:val="clear" w:color="auto" w:fill="auto"/>
          </w:tcPr>
          <w:p w:rsidR="00755BF0" w:rsidRPr="00C14207" w:rsidRDefault="00755BF0" w:rsidP="00A94307">
            <w:pPr>
              <w:pStyle w:val="aff7"/>
              <w:snapToGrid w:val="0"/>
              <w:jc w:val="center"/>
              <w:rPr>
                <w:rFonts w:ascii="Times New Roman" w:hAnsi="Times New Roman" w:cs="Times New Roman"/>
                <w:sz w:val="24"/>
                <w:szCs w:val="24"/>
              </w:rPr>
            </w:pPr>
          </w:p>
        </w:tc>
        <w:tc>
          <w:tcPr>
            <w:tcW w:w="1418" w:type="dxa"/>
            <w:tcBorders>
              <w:top w:val="single" w:sz="4" w:space="0" w:color="000000"/>
              <w:left w:val="single" w:sz="6" w:space="0" w:color="000000"/>
              <w:right w:val="single" w:sz="6" w:space="0" w:color="000000"/>
            </w:tcBorders>
            <w:shd w:val="clear" w:color="auto" w:fill="auto"/>
          </w:tcPr>
          <w:p w:rsidR="00755BF0" w:rsidRPr="00C14207" w:rsidRDefault="00755BF0" w:rsidP="00A94307">
            <w:pPr>
              <w:pStyle w:val="aff7"/>
              <w:snapToGrid w:val="0"/>
              <w:jc w:val="center"/>
              <w:rPr>
                <w:rFonts w:ascii="Times New Roman" w:hAnsi="Times New Roman" w:cs="Times New Roman"/>
                <w:sz w:val="24"/>
                <w:szCs w:val="24"/>
              </w:rPr>
            </w:pPr>
            <w:r w:rsidRPr="00C14207">
              <w:rPr>
                <w:rFonts w:ascii="Times New Roman" w:hAnsi="Times New Roman" w:cs="Times New Roman"/>
                <w:sz w:val="24"/>
                <w:szCs w:val="24"/>
              </w:rPr>
              <w:t>текущий контроль</w:t>
            </w:r>
          </w:p>
        </w:tc>
        <w:tc>
          <w:tcPr>
            <w:tcW w:w="1275" w:type="dxa"/>
            <w:tcBorders>
              <w:top w:val="single" w:sz="4" w:space="0" w:color="000000"/>
              <w:left w:val="single" w:sz="6" w:space="0" w:color="000000"/>
              <w:right w:val="single" w:sz="4" w:space="0" w:color="000000"/>
            </w:tcBorders>
            <w:shd w:val="clear" w:color="auto" w:fill="auto"/>
          </w:tcPr>
          <w:p w:rsidR="00755BF0" w:rsidRPr="00C14207" w:rsidRDefault="00755BF0" w:rsidP="00A94307">
            <w:pPr>
              <w:pStyle w:val="aff7"/>
              <w:snapToGrid w:val="0"/>
              <w:jc w:val="center"/>
              <w:rPr>
                <w:rFonts w:ascii="Times New Roman" w:hAnsi="Times New Roman" w:cs="Times New Roman"/>
                <w:color w:val="000000"/>
                <w:sz w:val="24"/>
                <w:szCs w:val="24"/>
              </w:rPr>
            </w:pPr>
            <w:r w:rsidRPr="00C14207">
              <w:rPr>
                <w:rFonts w:ascii="Times New Roman" w:hAnsi="Times New Roman" w:cs="Times New Roman"/>
                <w:color w:val="000000"/>
                <w:sz w:val="24"/>
                <w:szCs w:val="24"/>
              </w:rPr>
              <w:t>промежуточная ат</w:t>
            </w:r>
            <w:r w:rsidR="00A94307" w:rsidRPr="00C14207">
              <w:rPr>
                <w:rFonts w:ascii="Times New Roman" w:hAnsi="Times New Roman" w:cs="Times New Roman"/>
                <w:color w:val="000000"/>
                <w:sz w:val="24"/>
                <w:szCs w:val="24"/>
              </w:rPr>
              <w:t>-</w:t>
            </w:r>
            <w:r w:rsidRPr="00C14207">
              <w:rPr>
                <w:rFonts w:ascii="Times New Roman" w:hAnsi="Times New Roman" w:cs="Times New Roman"/>
                <w:color w:val="000000"/>
                <w:sz w:val="24"/>
                <w:szCs w:val="24"/>
              </w:rPr>
              <w:t>тестация</w:t>
            </w:r>
          </w:p>
        </w:tc>
      </w:tr>
      <w:tr w:rsidR="00755BF0" w:rsidRPr="00A94307" w:rsidTr="00357A2E">
        <w:trPr>
          <w:trHeight w:val="315"/>
        </w:trPr>
        <w:tc>
          <w:tcPr>
            <w:tcW w:w="1694" w:type="dxa"/>
            <w:vMerge w:val="restart"/>
            <w:shd w:val="clear" w:color="auto" w:fill="auto"/>
          </w:tcPr>
          <w:p w:rsidR="00755BF0" w:rsidRPr="00C14207" w:rsidRDefault="00755BF0" w:rsidP="00A94307">
            <w:pPr>
              <w:pStyle w:val="aff7"/>
              <w:snapToGrid w:val="0"/>
              <w:jc w:val="center"/>
              <w:rPr>
                <w:rFonts w:ascii="Times New Roman" w:hAnsi="Times New Roman" w:cs="Times New Roman"/>
                <w:sz w:val="24"/>
                <w:szCs w:val="24"/>
              </w:rPr>
            </w:pPr>
            <w:r w:rsidRPr="00C14207">
              <w:rPr>
                <w:rFonts w:ascii="Times New Roman" w:hAnsi="Times New Roman" w:cs="Times New Roman"/>
                <w:sz w:val="24"/>
                <w:szCs w:val="24"/>
              </w:rPr>
              <w:t>№ 1-9</w:t>
            </w:r>
          </w:p>
        </w:tc>
        <w:tc>
          <w:tcPr>
            <w:tcW w:w="992" w:type="dxa"/>
            <w:vMerge w:val="restart"/>
            <w:shd w:val="clear" w:color="auto" w:fill="auto"/>
          </w:tcPr>
          <w:p w:rsidR="00A1744F" w:rsidRPr="00C14207" w:rsidRDefault="00A1744F" w:rsidP="00A94307">
            <w:pPr>
              <w:pStyle w:val="ConsPlusNormal"/>
              <w:contextualSpacing/>
              <w:jc w:val="both"/>
              <w:rPr>
                <w:rFonts w:eastAsia="Calibri"/>
                <w:sz w:val="24"/>
                <w:szCs w:val="24"/>
              </w:rPr>
            </w:pPr>
            <w:r w:rsidRPr="00C14207">
              <w:rPr>
                <w:rFonts w:eastAsia="Calibri"/>
                <w:sz w:val="24"/>
                <w:szCs w:val="24"/>
              </w:rPr>
              <w:t>ОК-6</w:t>
            </w:r>
          </w:p>
          <w:p w:rsidR="00755BF0" w:rsidRPr="00C14207" w:rsidRDefault="00755BF0" w:rsidP="00A94307">
            <w:pPr>
              <w:pStyle w:val="aff7"/>
              <w:snapToGrid w:val="0"/>
              <w:jc w:val="both"/>
              <w:rPr>
                <w:rFonts w:ascii="Times New Roman" w:hAnsi="Times New Roman" w:cs="Times New Roman"/>
                <w:sz w:val="24"/>
                <w:szCs w:val="24"/>
              </w:rPr>
            </w:pPr>
          </w:p>
        </w:tc>
        <w:tc>
          <w:tcPr>
            <w:tcW w:w="3543" w:type="dxa"/>
            <w:tcBorders>
              <w:top w:val="single" w:sz="6" w:space="0" w:color="000000"/>
              <w:left w:val="single" w:sz="6" w:space="0" w:color="000000"/>
              <w:bottom w:val="single" w:sz="6" w:space="0" w:color="000000"/>
              <w:right w:val="single" w:sz="6" w:space="0" w:color="000000"/>
            </w:tcBorders>
            <w:vAlign w:val="center"/>
          </w:tcPr>
          <w:p w:rsidR="00755BF0" w:rsidRPr="00C14207" w:rsidRDefault="00755BF0" w:rsidP="00A94307">
            <w:pPr>
              <w:pStyle w:val="ConsPlusNormal"/>
              <w:contextualSpacing/>
              <w:jc w:val="both"/>
              <w:rPr>
                <w:sz w:val="24"/>
                <w:szCs w:val="24"/>
              </w:rPr>
            </w:pPr>
            <w:r w:rsidRPr="00C14207">
              <w:rPr>
                <w:sz w:val="24"/>
                <w:szCs w:val="24"/>
              </w:rPr>
              <w:t xml:space="preserve">Знает </w:t>
            </w:r>
            <w:r w:rsidR="00A94307" w:rsidRPr="00C14207">
              <w:rPr>
                <w:sz w:val="24"/>
                <w:szCs w:val="24"/>
              </w:rPr>
              <w:t>федеральное и региональное законодательство, регулирующее строительную деятельность; условия и порядок осуществления архитектурно-строительного проектирования, строительства, реконструкции объектов капитального строительства; основные положения системы менеджмента качества в строительстве</w:t>
            </w:r>
          </w:p>
        </w:tc>
        <w:tc>
          <w:tcPr>
            <w:tcW w:w="1418" w:type="dxa"/>
            <w:shd w:val="clear" w:color="auto" w:fill="auto"/>
          </w:tcPr>
          <w:p w:rsidR="00755BF0" w:rsidRPr="00C14207" w:rsidRDefault="00755BF0" w:rsidP="00A94307">
            <w:pPr>
              <w:pStyle w:val="aff7"/>
              <w:snapToGrid w:val="0"/>
              <w:jc w:val="both"/>
              <w:rPr>
                <w:rFonts w:ascii="Times New Roman" w:hAnsi="Times New Roman" w:cs="Times New Roman"/>
                <w:color w:val="000000"/>
                <w:sz w:val="24"/>
                <w:szCs w:val="24"/>
              </w:rPr>
            </w:pPr>
            <w:r w:rsidRPr="00C14207">
              <w:rPr>
                <w:rFonts w:ascii="Times New Roman" w:hAnsi="Times New Roman" w:cs="Times New Roman"/>
                <w:color w:val="000000"/>
                <w:sz w:val="24"/>
                <w:szCs w:val="24"/>
              </w:rPr>
              <w:t>Тестирова-ние (ПР-1)</w:t>
            </w:r>
          </w:p>
        </w:tc>
        <w:tc>
          <w:tcPr>
            <w:tcW w:w="1275" w:type="dxa"/>
            <w:shd w:val="clear" w:color="auto" w:fill="auto"/>
          </w:tcPr>
          <w:p w:rsidR="00755BF0" w:rsidRPr="00C14207" w:rsidRDefault="00755BF0" w:rsidP="00A94307">
            <w:pPr>
              <w:pStyle w:val="aff7"/>
              <w:snapToGrid w:val="0"/>
              <w:rPr>
                <w:rFonts w:ascii="Times New Roman" w:hAnsi="Times New Roman" w:cs="Times New Roman"/>
                <w:color w:val="000000"/>
                <w:sz w:val="24"/>
                <w:szCs w:val="24"/>
              </w:rPr>
            </w:pPr>
            <w:r w:rsidRPr="00C14207">
              <w:rPr>
                <w:rFonts w:ascii="Times New Roman" w:hAnsi="Times New Roman" w:cs="Times New Roman"/>
                <w:color w:val="000000"/>
                <w:sz w:val="24"/>
                <w:szCs w:val="24"/>
              </w:rPr>
              <w:t>Зачет</w:t>
            </w:r>
          </w:p>
          <w:p w:rsidR="00755BF0" w:rsidRPr="00C14207" w:rsidRDefault="00755BF0" w:rsidP="00A94307">
            <w:pPr>
              <w:pStyle w:val="aff7"/>
              <w:snapToGrid w:val="0"/>
              <w:rPr>
                <w:rFonts w:ascii="Times New Roman" w:hAnsi="Times New Roman" w:cs="Times New Roman"/>
                <w:color w:val="000000"/>
                <w:sz w:val="24"/>
                <w:szCs w:val="24"/>
              </w:rPr>
            </w:pPr>
            <w:r w:rsidRPr="00C14207">
              <w:rPr>
                <w:rFonts w:ascii="Times New Roman" w:hAnsi="Times New Roman" w:cs="Times New Roman"/>
                <w:color w:val="000000"/>
                <w:sz w:val="24"/>
                <w:szCs w:val="24"/>
              </w:rPr>
              <w:t>Вопросы</w:t>
            </w:r>
          </w:p>
          <w:p w:rsidR="00755BF0" w:rsidRPr="00C14207" w:rsidRDefault="00755BF0" w:rsidP="00B97A0C">
            <w:pPr>
              <w:pStyle w:val="aff7"/>
              <w:snapToGrid w:val="0"/>
              <w:rPr>
                <w:rFonts w:ascii="Times New Roman" w:hAnsi="Times New Roman" w:cs="Times New Roman"/>
                <w:color w:val="000000"/>
                <w:sz w:val="24"/>
                <w:szCs w:val="24"/>
              </w:rPr>
            </w:pPr>
            <w:r w:rsidRPr="00C14207">
              <w:rPr>
                <w:rFonts w:ascii="Times New Roman" w:hAnsi="Times New Roman" w:cs="Times New Roman"/>
                <w:color w:val="000000"/>
                <w:sz w:val="24"/>
                <w:szCs w:val="24"/>
              </w:rPr>
              <w:t>1-</w:t>
            </w:r>
            <w:r w:rsidR="00B97A0C">
              <w:rPr>
                <w:rFonts w:ascii="Times New Roman" w:hAnsi="Times New Roman" w:cs="Times New Roman"/>
                <w:color w:val="000000"/>
                <w:sz w:val="24"/>
                <w:szCs w:val="24"/>
              </w:rPr>
              <w:t>4</w:t>
            </w:r>
          </w:p>
        </w:tc>
      </w:tr>
      <w:tr w:rsidR="00755BF0" w:rsidRPr="00A94307" w:rsidTr="00357A2E">
        <w:trPr>
          <w:trHeight w:val="315"/>
        </w:trPr>
        <w:tc>
          <w:tcPr>
            <w:tcW w:w="1694" w:type="dxa"/>
            <w:vMerge/>
            <w:shd w:val="clear" w:color="auto" w:fill="auto"/>
          </w:tcPr>
          <w:p w:rsidR="00755BF0" w:rsidRPr="00C14207" w:rsidRDefault="00755BF0" w:rsidP="00A94307">
            <w:pPr>
              <w:pStyle w:val="aff7"/>
              <w:snapToGrid w:val="0"/>
              <w:rPr>
                <w:rFonts w:ascii="Times New Roman" w:hAnsi="Times New Roman" w:cs="Times New Roman"/>
                <w:sz w:val="24"/>
                <w:szCs w:val="24"/>
              </w:rPr>
            </w:pPr>
          </w:p>
        </w:tc>
        <w:tc>
          <w:tcPr>
            <w:tcW w:w="992" w:type="dxa"/>
            <w:vMerge/>
            <w:shd w:val="clear" w:color="auto" w:fill="auto"/>
          </w:tcPr>
          <w:p w:rsidR="00755BF0" w:rsidRPr="00C14207" w:rsidRDefault="00755BF0" w:rsidP="00A94307">
            <w:pPr>
              <w:pStyle w:val="aff7"/>
              <w:snapToGrid w:val="0"/>
              <w:jc w:val="both"/>
              <w:rPr>
                <w:rFonts w:ascii="Times New Roman" w:hAnsi="Times New Roman" w:cs="Times New Roman"/>
                <w:sz w:val="24"/>
                <w:szCs w:val="24"/>
              </w:rPr>
            </w:pPr>
          </w:p>
        </w:tc>
        <w:tc>
          <w:tcPr>
            <w:tcW w:w="3543" w:type="dxa"/>
            <w:tcBorders>
              <w:top w:val="single" w:sz="6" w:space="0" w:color="000000"/>
              <w:left w:val="single" w:sz="6" w:space="0" w:color="000000"/>
              <w:bottom w:val="single" w:sz="6" w:space="0" w:color="000000"/>
              <w:right w:val="single" w:sz="6" w:space="0" w:color="000000"/>
            </w:tcBorders>
            <w:vAlign w:val="center"/>
          </w:tcPr>
          <w:p w:rsidR="00755BF0" w:rsidRPr="00C14207" w:rsidRDefault="00755BF0" w:rsidP="00A94307">
            <w:pPr>
              <w:pStyle w:val="Default"/>
              <w:jc w:val="both"/>
              <w:rPr>
                <w:color w:val="auto"/>
              </w:rPr>
            </w:pPr>
            <w:r w:rsidRPr="00C14207">
              <w:rPr>
                <w:color w:val="auto"/>
              </w:rPr>
              <w:t xml:space="preserve">Умеет </w:t>
            </w:r>
            <w:r w:rsidR="00A94307" w:rsidRPr="00C14207">
              <w:t>применять полученные знания при проведении правовой экспертизы документации и материалов</w:t>
            </w:r>
          </w:p>
        </w:tc>
        <w:tc>
          <w:tcPr>
            <w:tcW w:w="1418" w:type="dxa"/>
            <w:shd w:val="clear" w:color="auto" w:fill="auto"/>
          </w:tcPr>
          <w:p w:rsidR="00755BF0" w:rsidRPr="00C14207" w:rsidRDefault="00755BF0" w:rsidP="00A94307">
            <w:pPr>
              <w:pStyle w:val="aff7"/>
              <w:snapToGrid w:val="0"/>
              <w:jc w:val="both"/>
              <w:rPr>
                <w:rFonts w:ascii="Times New Roman" w:hAnsi="Times New Roman" w:cs="Times New Roman"/>
                <w:color w:val="000000"/>
                <w:sz w:val="24"/>
                <w:szCs w:val="24"/>
              </w:rPr>
            </w:pPr>
            <w:r w:rsidRPr="00C14207">
              <w:rPr>
                <w:rFonts w:ascii="Times New Roman" w:hAnsi="Times New Roman" w:cs="Times New Roman"/>
                <w:color w:val="000000"/>
                <w:sz w:val="24"/>
                <w:szCs w:val="24"/>
              </w:rPr>
              <w:t>Тестирова-ние (ПР-1)</w:t>
            </w:r>
          </w:p>
        </w:tc>
        <w:tc>
          <w:tcPr>
            <w:tcW w:w="1275" w:type="dxa"/>
            <w:shd w:val="clear" w:color="auto" w:fill="auto"/>
          </w:tcPr>
          <w:p w:rsidR="00755BF0" w:rsidRPr="00C14207" w:rsidRDefault="00755BF0" w:rsidP="00A94307">
            <w:pPr>
              <w:pStyle w:val="aff7"/>
              <w:snapToGrid w:val="0"/>
              <w:rPr>
                <w:rFonts w:ascii="Times New Roman" w:hAnsi="Times New Roman" w:cs="Times New Roman"/>
                <w:color w:val="000000"/>
                <w:sz w:val="24"/>
                <w:szCs w:val="24"/>
              </w:rPr>
            </w:pPr>
            <w:r w:rsidRPr="00C14207">
              <w:rPr>
                <w:rFonts w:ascii="Times New Roman" w:hAnsi="Times New Roman" w:cs="Times New Roman"/>
                <w:color w:val="000000"/>
                <w:sz w:val="24"/>
                <w:szCs w:val="24"/>
              </w:rPr>
              <w:t>Зачет</w:t>
            </w:r>
          </w:p>
          <w:p w:rsidR="00755BF0" w:rsidRPr="00C14207" w:rsidRDefault="00755BF0" w:rsidP="00A94307">
            <w:pPr>
              <w:pStyle w:val="aff7"/>
              <w:snapToGrid w:val="0"/>
              <w:rPr>
                <w:rFonts w:ascii="Times New Roman" w:hAnsi="Times New Roman" w:cs="Times New Roman"/>
                <w:color w:val="000000"/>
                <w:sz w:val="24"/>
                <w:szCs w:val="24"/>
              </w:rPr>
            </w:pPr>
            <w:r w:rsidRPr="00C14207">
              <w:rPr>
                <w:rFonts w:ascii="Times New Roman" w:hAnsi="Times New Roman" w:cs="Times New Roman"/>
                <w:color w:val="000000"/>
                <w:sz w:val="24"/>
                <w:szCs w:val="24"/>
              </w:rPr>
              <w:t>Вопросы</w:t>
            </w:r>
          </w:p>
          <w:p w:rsidR="00755BF0" w:rsidRPr="00C14207" w:rsidRDefault="00B97A0C" w:rsidP="00B97A0C">
            <w:pPr>
              <w:pStyle w:val="aff7"/>
              <w:snapToGrid w:val="0"/>
              <w:rPr>
                <w:rFonts w:ascii="Times New Roman" w:hAnsi="Times New Roman" w:cs="Times New Roman"/>
                <w:color w:val="000000"/>
                <w:sz w:val="24"/>
                <w:szCs w:val="24"/>
              </w:rPr>
            </w:pPr>
            <w:r>
              <w:rPr>
                <w:rFonts w:ascii="Times New Roman" w:hAnsi="Times New Roman" w:cs="Times New Roman"/>
                <w:color w:val="000000"/>
                <w:sz w:val="24"/>
                <w:szCs w:val="24"/>
              </w:rPr>
              <w:t>5</w:t>
            </w:r>
            <w:r w:rsidR="00755BF0" w:rsidRPr="00C14207">
              <w:rPr>
                <w:rFonts w:ascii="Times New Roman" w:hAnsi="Times New Roman" w:cs="Times New Roman"/>
                <w:color w:val="000000"/>
                <w:sz w:val="24"/>
                <w:szCs w:val="24"/>
              </w:rPr>
              <w:t>-</w:t>
            </w:r>
            <w:r>
              <w:rPr>
                <w:rFonts w:ascii="Times New Roman" w:hAnsi="Times New Roman" w:cs="Times New Roman"/>
                <w:color w:val="000000"/>
                <w:sz w:val="24"/>
                <w:szCs w:val="24"/>
              </w:rPr>
              <w:t>9</w:t>
            </w:r>
          </w:p>
        </w:tc>
      </w:tr>
      <w:tr w:rsidR="00755BF0" w:rsidRPr="00A94307" w:rsidTr="00357A2E">
        <w:trPr>
          <w:trHeight w:val="315"/>
        </w:trPr>
        <w:tc>
          <w:tcPr>
            <w:tcW w:w="1694" w:type="dxa"/>
            <w:vMerge/>
            <w:shd w:val="clear" w:color="auto" w:fill="auto"/>
          </w:tcPr>
          <w:p w:rsidR="00755BF0" w:rsidRPr="00C14207" w:rsidRDefault="00755BF0" w:rsidP="00A94307">
            <w:pPr>
              <w:pStyle w:val="aff7"/>
              <w:snapToGrid w:val="0"/>
              <w:rPr>
                <w:rFonts w:ascii="Times New Roman" w:hAnsi="Times New Roman" w:cs="Times New Roman"/>
                <w:sz w:val="24"/>
                <w:szCs w:val="24"/>
              </w:rPr>
            </w:pPr>
          </w:p>
        </w:tc>
        <w:tc>
          <w:tcPr>
            <w:tcW w:w="992" w:type="dxa"/>
            <w:vMerge/>
            <w:shd w:val="clear" w:color="auto" w:fill="auto"/>
          </w:tcPr>
          <w:p w:rsidR="00755BF0" w:rsidRPr="00C14207" w:rsidRDefault="00755BF0" w:rsidP="00A94307">
            <w:pPr>
              <w:pStyle w:val="aff7"/>
              <w:snapToGrid w:val="0"/>
              <w:jc w:val="both"/>
              <w:rPr>
                <w:rFonts w:ascii="Times New Roman" w:hAnsi="Times New Roman" w:cs="Times New Roman"/>
                <w:sz w:val="24"/>
                <w:szCs w:val="24"/>
              </w:rPr>
            </w:pPr>
          </w:p>
        </w:tc>
        <w:tc>
          <w:tcPr>
            <w:tcW w:w="3543" w:type="dxa"/>
            <w:tcBorders>
              <w:top w:val="single" w:sz="6" w:space="0" w:color="000000"/>
              <w:left w:val="single" w:sz="6" w:space="0" w:color="000000"/>
              <w:bottom w:val="single" w:sz="6" w:space="0" w:color="000000"/>
              <w:right w:val="single" w:sz="6" w:space="0" w:color="000000"/>
            </w:tcBorders>
            <w:vAlign w:val="center"/>
          </w:tcPr>
          <w:p w:rsidR="00755BF0" w:rsidRPr="00C14207" w:rsidRDefault="00755BF0" w:rsidP="00A94307">
            <w:pPr>
              <w:autoSpaceDE w:val="0"/>
              <w:autoSpaceDN w:val="0"/>
              <w:adjustRightInd w:val="0"/>
              <w:rPr>
                <w:color w:val="000000"/>
                <w:lang w:eastAsia="ar-SA"/>
              </w:rPr>
            </w:pPr>
            <w:r w:rsidRPr="00C14207">
              <w:t xml:space="preserve">Владеет </w:t>
            </w:r>
            <w:r w:rsidR="00A94307" w:rsidRPr="00C14207">
              <w:t xml:space="preserve"> навыками применения методов системного подхода к использованию нормативно-</w:t>
            </w:r>
            <w:r w:rsidR="00A94307" w:rsidRPr="00C14207">
              <w:lastRenderedPageBreak/>
              <w:t>правовых и организационно-законодательных аспектов в сфере строительства</w:t>
            </w:r>
          </w:p>
        </w:tc>
        <w:tc>
          <w:tcPr>
            <w:tcW w:w="1418" w:type="dxa"/>
            <w:shd w:val="clear" w:color="auto" w:fill="auto"/>
          </w:tcPr>
          <w:p w:rsidR="00755BF0" w:rsidRPr="00C14207" w:rsidRDefault="00755BF0" w:rsidP="00A94307">
            <w:pPr>
              <w:pStyle w:val="aff7"/>
              <w:snapToGrid w:val="0"/>
              <w:jc w:val="both"/>
              <w:rPr>
                <w:rFonts w:ascii="Times New Roman" w:hAnsi="Times New Roman" w:cs="Times New Roman"/>
                <w:color w:val="000000"/>
                <w:sz w:val="24"/>
                <w:szCs w:val="24"/>
              </w:rPr>
            </w:pPr>
            <w:r w:rsidRPr="00C14207">
              <w:rPr>
                <w:rFonts w:ascii="Times New Roman" w:hAnsi="Times New Roman" w:cs="Times New Roman"/>
                <w:color w:val="000000"/>
                <w:sz w:val="24"/>
                <w:szCs w:val="24"/>
              </w:rPr>
              <w:lastRenderedPageBreak/>
              <w:t>Тестирова-ние (ПР-1)</w:t>
            </w:r>
          </w:p>
        </w:tc>
        <w:tc>
          <w:tcPr>
            <w:tcW w:w="1275" w:type="dxa"/>
            <w:shd w:val="clear" w:color="auto" w:fill="auto"/>
          </w:tcPr>
          <w:p w:rsidR="00755BF0" w:rsidRPr="00C14207" w:rsidRDefault="00755BF0" w:rsidP="00A94307">
            <w:pPr>
              <w:pStyle w:val="aff7"/>
              <w:snapToGrid w:val="0"/>
              <w:rPr>
                <w:rFonts w:ascii="Times New Roman" w:hAnsi="Times New Roman" w:cs="Times New Roman"/>
                <w:color w:val="000000"/>
                <w:sz w:val="24"/>
                <w:szCs w:val="24"/>
              </w:rPr>
            </w:pPr>
            <w:r w:rsidRPr="00C14207">
              <w:rPr>
                <w:rFonts w:ascii="Times New Roman" w:hAnsi="Times New Roman" w:cs="Times New Roman"/>
                <w:color w:val="000000"/>
                <w:sz w:val="24"/>
                <w:szCs w:val="24"/>
              </w:rPr>
              <w:t>Зачет</w:t>
            </w:r>
          </w:p>
          <w:p w:rsidR="00755BF0" w:rsidRPr="00C14207" w:rsidRDefault="00755BF0" w:rsidP="00A94307">
            <w:pPr>
              <w:pStyle w:val="aff7"/>
              <w:snapToGrid w:val="0"/>
              <w:rPr>
                <w:rFonts w:ascii="Times New Roman" w:hAnsi="Times New Roman" w:cs="Times New Roman"/>
                <w:color w:val="000000"/>
                <w:sz w:val="24"/>
                <w:szCs w:val="24"/>
              </w:rPr>
            </w:pPr>
            <w:r w:rsidRPr="00C14207">
              <w:rPr>
                <w:rFonts w:ascii="Times New Roman" w:hAnsi="Times New Roman" w:cs="Times New Roman"/>
                <w:color w:val="000000"/>
                <w:sz w:val="24"/>
                <w:szCs w:val="24"/>
              </w:rPr>
              <w:t>Вопросы</w:t>
            </w:r>
          </w:p>
          <w:p w:rsidR="00755BF0" w:rsidRPr="00C14207" w:rsidRDefault="00B97A0C" w:rsidP="00B97A0C">
            <w:pPr>
              <w:pStyle w:val="aff7"/>
              <w:snapToGrid w:val="0"/>
              <w:rPr>
                <w:rFonts w:ascii="Times New Roman" w:hAnsi="Times New Roman" w:cs="Times New Roman"/>
                <w:color w:val="000000"/>
                <w:sz w:val="24"/>
                <w:szCs w:val="24"/>
              </w:rPr>
            </w:pPr>
            <w:r>
              <w:rPr>
                <w:rFonts w:ascii="Times New Roman" w:hAnsi="Times New Roman" w:cs="Times New Roman"/>
                <w:color w:val="000000"/>
                <w:sz w:val="24"/>
                <w:szCs w:val="24"/>
              </w:rPr>
              <w:t>10</w:t>
            </w:r>
            <w:r w:rsidR="00755BF0" w:rsidRPr="00C14207">
              <w:rPr>
                <w:rFonts w:ascii="Times New Roman" w:hAnsi="Times New Roman" w:cs="Times New Roman"/>
                <w:color w:val="000000"/>
                <w:sz w:val="24"/>
                <w:szCs w:val="24"/>
              </w:rPr>
              <w:t>-</w:t>
            </w:r>
            <w:r>
              <w:rPr>
                <w:rFonts w:ascii="Times New Roman" w:hAnsi="Times New Roman" w:cs="Times New Roman"/>
                <w:color w:val="000000"/>
                <w:sz w:val="24"/>
                <w:szCs w:val="24"/>
              </w:rPr>
              <w:t>14</w:t>
            </w:r>
          </w:p>
        </w:tc>
      </w:tr>
      <w:tr w:rsidR="00E43CC4" w:rsidRPr="00A94307" w:rsidTr="00357A2E">
        <w:trPr>
          <w:trHeight w:val="315"/>
        </w:trPr>
        <w:tc>
          <w:tcPr>
            <w:tcW w:w="1694" w:type="dxa"/>
            <w:vMerge w:val="restart"/>
            <w:shd w:val="clear" w:color="auto" w:fill="auto"/>
          </w:tcPr>
          <w:p w:rsidR="00E43CC4" w:rsidRPr="00C14207" w:rsidRDefault="00E43CC4" w:rsidP="00A94307">
            <w:pPr>
              <w:pStyle w:val="aff7"/>
              <w:snapToGrid w:val="0"/>
              <w:jc w:val="center"/>
              <w:rPr>
                <w:rFonts w:ascii="Times New Roman" w:hAnsi="Times New Roman" w:cs="Times New Roman"/>
                <w:sz w:val="24"/>
                <w:szCs w:val="24"/>
              </w:rPr>
            </w:pPr>
            <w:r w:rsidRPr="00C14207">
              <w:rPr>
                <w:rFonts w:ascii="Times New Roman" w:hAnsi="Times New Roman" w:cs="Times New Roman"/>
                <w:sz w:val="24"/>
                <w:szCs w:val="24"/>
              </w:rPr>
              <w:t>№ 1-9</w:t>
            </w:r>
          </w:p>
        </w:tc>
        <w:tc>
          <w:tcPr>
            <w:tcW w:w="992" w:type="dxa"/>
            <w:vMerge w:val="restart"/>
            <w:shd w:val="clear" w:color="auto" w:fill="auto"/>
          </w:tcPr>
          <w:p w:rsidR="00A1744F" w:rsidRPr="00C14207" w:rsidRDefault="00357A2E" w:rsidP="00A94307">
            <w:pPr>
              <w:pStyle w:val="ConsPlusNormal"/>
              <w:contextualSpacing/>
              <w:jc w:val="both"/>
              <w:rPr>
                <w:rFonts w:eastAsia="Calibri"/>
                <w:sz w:val="24"/>
                <w:szCs w:val="24"/>
              </w:rPr>
            </w:pPr>
            <w:r w:rsidRPr="00C14207">
              <w:rPr>
                <w:rFonts w:eastAsia="Calibri"/>
                <w:sz w:val="24"/>
                <w:szCs w:val="24"/>
              </w:rPr>
              <w:t>ОПК-7</w:t>
            </w:r>
          </w:p>
          <w:p w:rsidR="00E43CC4" w:rsidRPr="00C14207" w:rsidRDefault="00E43CC4" w:rsidP="00A94307">
            <w:pPr>
              <w:pStyle w:val="aff7"/>
              <w:snapToGrid w:val="0"/>
              <w:jc w:val="both"/>
              <w:rPr>
                <w:rFonts w:ascii="Times New Roman" w:hAnsi="Times New Roman" w:cs="Times New Roman"/>
                <w:sz w:val="24"/>
                <w:szCs w:val="24"/>
              </w:rPr>
            </w:pPr>
          </w:p>
        </w:tc>
        <w:tc>
          <w:tcPr>
            <w:tcW w:w="3543" w:type="dxa"/>
            <w:tcBorders>
              <w:top w:val="single" w:sz="6" w:space="0" w:color="000000"/>
              <w:left w:val="single" w:sz="6" w:space="0" w:color="000000"/>
              <w:bottom w:val="single" w:sz="6" w:space="0" w:color="000000"/>
              <w:right w:val="single" w:sz="6" w:space="0" w:color="000000"/>
            </w:tcBorders>
            <w:vAlign w:val="center"/>
          </w:tcPr>
          <w:p w:rsidR="00E43CC4" w:rsidRPr="00C14207" w:rsidRDefault="00E43CC4" w:rsidP="00A94307">
            <w:pPr>
              <w:jc w:val="both"/>
            </w:pPr>
            <w:r w:rsidRPr="00C14207">
              <w:t xml:space="preserve">Знает </w:t>
            </w:r>
            <w:r w:rsidR="00A94307" w:rsidRPr="00C14207">
              <w:t>основные строительные нормативные документы и отдельные законы, относящиеся к будущей профессиональной деятельности; основные положения законодательной и нормативно-правовой системы РФ</w:t>
            </w:r>
          </w:p>
        </w:tc>
        <w:tc>
          <w:tcPr>
            <w:tcW w:w="1418" w:type="dxa"/>
            <w:shd w:val="clear" w:color="auto" w:fill="auto"/>
          </w:tcPr>
          <w:p w:rsidR="00E43CC4" w:rsidRPr="00C14207" w:rsidRDefault="00E43CC4" w:rsidP="00A94307">
            <w:pPr>
              <w:pStyle w:val="aff7"/>
              <w:snapToGrid w:val="0"/>
              <w:jc w:val="both"/>
              <w:rPr>
                <w:rFonts w:ascii="Times New Roman" w:hAnsi="Times New Roman" w:cs="Times New Roman"/>
                <w:color w:val="000000"/>
                <w:sz w:val="24"/>
                <w:szCs w:val="24"/>
              </w:rPr>
            </w:pPr>
            <w:r w:rsidRPr="00C14207">
              <w:rPr>
                <w:rFonts w:ascii="Times New Roman" w:hAnsi="Times New Roman" w:cs="Times New Roman"/>
                <w:color w:val="000000"/>
                <w:sz w:val="24"/>
                <w:szCs w:val="24"/>
              </w:rPr>
              <w:t>Тестирова-ние (ПР-1)</w:t>
            </w:r>
          </w:p>
        </w:tc>
        <w:tc>
          <w:tcPr>
            <w:tcW w:w="1275" w:type="dxa"/>
            <w:shd w:val="clear" w:color="auto" w:fill="auto"/>
          </w:tcPr>
          <w:p w:rsidR="00E43CC4" w:rsidRPr="00C14207" w:rsidRDefault="00E43CC4" w:rsidP="00A94307">
            <w:pPr>
              <w:pStyle w:val="aff7"/>
              <w:snapToGrid w:val="0"/>
              <w:rPr>
                <w:rFonts w:ascii="Times New Roman" w:hAnsi="Times New Roman" w:cs="Times New Roman"/>
                <w:color w:val="000000"/>
                <w:sz w:val="24"/>
                <w:szCs w:val="24"/>
              </w:rPr>
            </w:pPr>
            <w:r w:rsidRPr="00C14207">
              <w:rPr>
                <w:rFonts w:ascii="Times New Roman" w:hAnsi="Times New Roman" w:cs="Times New Roman"/>
                <w:color w:val="000000"/>
                <w:sz w:val="24"/>
                <w:szCs w:val="24"/>
              </w:rPr>
              <w:t>Зачет</w:t>
            </w:r>
          </w:p>
          <w:p w:rsidR="00E43CC4" w:rsidRPr="00C14207" w:rsidRDefault="00E43CC4" w:rsidP="00A94307">
            <w:pPr>
              <w:pStyle w:val="aff7"/>
              <w:snapToGrid w:val="0"/>
              <w:rPr>
                <w:rFonts w:ascii="Times New Roman" w:hAnsi="Times New Roman" w:cs="Times New Roman"/>
                <w:color w:val="000000"/>
                <w:sz w:val="24"/>
                <w:szCs w:val="24"/>
              </w:rPr>
            </w:pPr>
            <w:r w:rsidRPr="00C14207">
              <w:rPr>
                <w:rFonts w:ascii="Times New Roman" w:hAnsi="Times New Roman" w:cs="Times New Roman"/>
                <w:color w:val="000000"/>
                <w:sz w:val="24"/>
                <w:szCs w:val="24"/>
              </w:rPr>
              <w:t>Вопросы</w:t>
            </w:r>
          </w:p>
          <w:p w:rsidR="00E43CC4" w:rsidRPr="00C14207" w:rsidRDefault="00E43CC4" w:rsidP="00B97A0C">
            <w:pPr>
              <w:pStyle w:val="aff7"/>
              <w:snapToGrid w:val="0"/>
              <w:rPr>
                <w:rFonts w:ascii="Times New Roman" w:hAnsi="Times New Roman" w:cs="Times New Roman"/>
                <w:color w:val="000000"/>
                <w:sz w:val="24"/>
                <w:szCs w:val="24"/>
              </w:rPr>
            </w:pPr>
            <w:r w:rsidRPr="00C14207">
              <w:rPr>
                <w:rFonts w:ascii="Times New Roman" w:hAnsi="Times New Roman" w:cs="Times New Roman"/>
                <w:color w:val="000000"/>
                <w:sz w:val="24"/>
                <w:szCs w:val="24"/>
              </w:rPr>
              <w:t>1</w:t>
            </w:r>
            <w:r w:rsidR="00B97A0C">
              <w:rPr>
                <w:rFonts w:ascii="Times New Roman" w:hAnsi="Times New Roman" w:cs="Times New Roman"/>
                <w:color w:val="000000"/>
                <w:sz w:val="24"/>
                <w:szCs w:val="24"/>
              </w:rPr>
              <w:t>5</w:t>
            </w:r>
            <w:r w:rsidRPr="00C14207">
              <w:rPr>
                <w:rFonts w:ascii="Times New Roman" w:hAnsi="Times New Roman" w:cs="Times New Roman"/>
                <w:color w:val="000000"/>
                <w:sz w:val="24"/>
                <w:szCs w:val="24"/>
              </w:rPr>
              <w:t>-</w:t>
            </w:r>
            <w:r w:rsidR="00B97A0C">
              <w:rPr>
                <w:rFonts w:ascii="Times New Roman" w:hAnsi="Times New Roman" w:cs="Times New Roman"/>
                <w:color w:val="000000"/>
                <w:sz w:val="24"/>
                <w:szCs w:val="24"/>
              </w:rPr>
              <w:t>18</w:t>
            </w:r>
          </w:p>
        </w:tc>
      </w:tr>
      <w:tr w:rsidR="00E43CC4" w:rsidRPr="00A94307" w:rsidTr="00357A2E">
        <w:trPr>
          <w:trHeight w:val="315"/>
        </w:trPr>
        <w:tc>
          <w:tcPr>
            <w:tcW w:w="1694" w:type="dxa"/>
            <w:vMerge/>
            <w:shd w:val="clear" w:color="auto" w:fill="auto"/>
          </w:tcPr>
          <w:p w:rsidR="00E43CC4" w:rsidRPr="00C14207" w:rsidRDefault="00E43CC4" w:rsidP="00A94307">
            <w:pPr>
              <w:pStyle w:val="aff7"/>
              <w:snapToGrid w:val="0"/>
              <w:rPr>
                <w:rFonts w:ascii="Times New Roman" w:hAnsi="Times New Roman" w:cs="Times New Roman"/>
                <w:sz w:val="24"/>
                <w:szCs w:val="24"/>
              </w:rPr>
            </w:pPr>
          </w:p>
        </w:tc>
        <w:tc>
          <w:tcPr>
            <w:tcW w:w="992" w:type="dxa"/>
            <w:vMerge/>
            <w:shd w:val="clear" w:color="auto" w:fill="auto"/>
          </w:tcPr>
          <w:p w:rsidR="00E43CC4" w:rsidRPr="00C14207" w:rsidRDefault="00E43CC4" w:rsidP="00A94307">
            <w:pPr>
              <w:pStyle w:val="aff7"/>
              <w:snapToGrid w:val="0"/>
              <w:jc w:val="both"/>
              <w:rPr>
                <w:rFonts w:ascii="Times New Roman" w:hAnsi="Times New Roman" w:cs="Times New Roman"/>
                <w:sz w:val="24"/>
                <w:szCs w:val="24"/>
              </w:rPr>
            </w:pPr>
          </w:p>
        </w:tc>
        <w:tc>
          <w:tcPr>
            <w:tcW w:w="3543" w:type="dxa"/>
            <w:tcBorders>
              <w:top w:val="single" w:sz="6" w:space="0" w:color="000000"/>
              <w:left w:val="single" w:sz="6" w:space="0" w:color="000000"/>
              <w:bottom w:val="single" w:sz="6" w:space="0" w:color="000000"/>
              <w:right w:val="single" w:sz="6" w:space="0" w:color="000000"/>
            </w:tcBorders>
            <w:vAlign w:val="center"/>
          </w:tcPr>
          <w:p w:rsidR="00E43CC4" w:rsidRPr="00C14207" w:rsidRDefault="00E43CC4" w:rsidP="00A94307">
            <w:pPr>
              <w:pStyle w:val="Default"/>
              <w:jc w:val="both"/>
              <w:rPr>
                <w:color w:val="auto"/>
              </w:rPr>
            </w:pPr>
            <w:r w:rsidRPr="00C14207">
              <w:rPr>
                <w:color w:val="auto"/>
              </w:rPr>
              <w:t xml:space="preserve">Умеет </w:t>
            </w:r>
            <w:r w:rsidR="00A94307" w:rsidRPr="00C14207">
              <w:t xml:space="preserve"> правильно квалифицировать правовую ситуацию, возникающую в связи с осуществлением будущей профессиональной деятельности магистранта  </w:t>
            </w:r>
          </w:p>
        </w:tc>
        <w:tc>
          <w:tcPr>
            <w:tcW w:w="1418" w:type="dxa"/>
            <w:shd w:val="clear" w:color="auto" w:fill="auto"/>
          </w:tcPr>
          <w:p w:rsidR="00E43CC4" w:rsidRPr="00C14207" w:rsidRDefault="00E43CC4" w:rsidP="00A94307">
            <w:pPr>
              <w:pStyle w:val="aff7"/>
              <w:snapToGrid w:val="0"/>
              <w:jc w:val="both"/>
              <w:rPr>
                <w:rFonts w:ascii="Times New Roman" w:hAnsi="Times New Roman" w:cs="Times New Roman"/>
                <w:color w:val="000000"/>
                <w:sz w:val="24"/>
                <w:szCs w:val="24"/>
              </w:rPr>
            </w:pPr>
            <w:r w:rsidRPr="00C14207">
              <w:rPr>
                <w:rFonts w:ascii="Times New Roman" w:hAnsi="Times New Roman" w:cs="Times New Roman"/>
                <w:color w:val="000000"/>
                <w:sz w:val="24"/>
                <w:szCs w:val="24"/>
              </w:rPr>
              <w:t>Тестирова-ние (ПР-1)</w:t>
            </w:r>
          </w:p>
        </w:tc>
        <w:tc>
          <w:tcPr>
            <w:tcW w:w="1275" w:type="dxa"/>
            <w:shd w:val="clear" w:color="auto" w:fill="auto"/>
          </w:tcPr>
          <w:p w:rsidR="00E43CC4" w:rsidRPr="00C14207" w:rsidRDefault="00E43CC4" w:rsidP="00A94307">
            <w:pPr>
              <w:pStyle w:val="aff7"/>
              <w:snapToGrid w:val="0"/>
              <w:rPr>
                <w:rFonts w:ascii="Times New Roman" w:hAnsi="Times New Roman" w:cs="Times New Roman"/>
                <w:color w:val="000000"/>
                <w:sz w:val="24"/>
                <w:szCs w:val="24"/>
              </w:rPr>
            </w:pPr>
            <w:r w:rsidRPr="00C14207">
              <w:rPr>
                <w:rFonts w:ascii="Times New Roman" w:hAnsi="Times New Roman" w:cs="Times New Roman"/>
                <w:color w:val="000000"/>
                <w:sz w:val="24"/>
                <w:szCs w:val="24"/>
              </w:rPr>
              <w:t>Зачет</w:t>
            </w:r>
          </w:p>
          <w:p w:rsidR="00E43CC4" w:rsidRPr="00C14207" w:rsidRDefault="00E43CC4" w:rsidP="00A94307">
            <w:pPr>
              <w:pStyle w:val="aff7"/>
              <w:snapToGrid w:val="0"/>
              <w:rPr>
                <w:rFonts w:ascii="Times New Roman" w:hAnsi="Times New Roman" w:cs="Times New Roman"/>
                <w:color w:val="000000"/>
                <w:sz w:val="24"/>
                <w:szCs w:val="24"/>
              </w:rPr>
            </w:pPr>
            <w:r w:rsidRPr="00C14207">
              <w:rPr>
                <w:rFonts w:ascii="Times New Roman" w:hAnsi="Times New Roman" w:cs="Times New Roman"/>
                <w:color w:val="000000"/>
                <w:sz w:val="24"/>
                <w:szCs w:val="24"/>
              </w:rPr>
              <w:t>Вопросы</w:t>
            </w:r>
          </w:p>
          <w:p w:rsidR="00E43CC4" w:rsidRPr="00C14207" w:rsidRDefault="00E43CC4" w:rsidP="00B97A0C">
            <w:pPr>
              <w:pStyle w:val="aff7"/>
              <w:snapToGrid w:val="0"/>
              <w:rPr>
                <w:rFonts w:ascii="Times New Roman" w:hAnsi="Times New Roman" w:cs="Times New Roman"/>
                <w:color w:val="000000"/>
                <w:sz w:val="24"/>
                <w:szCs w:val="24"/>
              </w:rPr>
            </w:pPr>
            <w:r w:rsidRPr="00C14207">
              <w:rPr>
                <w:rFonts w:ascii="Times New Roman" w:hAnsi="Times New Roman" w:cs="Times New Roman"/>
                <w:color w:val="000000"/>
                <w:sz w:val="24"/>
                <w:szCs w:val="24"/>
              </w:rPr>
              <w:t>1</w:t>
            </w:r>
            <w:r w:rsidR="00B97A0C">
              <w:rPr>
                <w:rFonts w:ascii="Times New Roman" w:hAnsi="Times New Roman" w:cs="Times New Roman"/>
                <w:color w:val="000000"/>
                <w:sz w:val="24"/>
                <w:szCs w:val="24"/>
              </w:rPr>
              <w:t>9</w:t>
            </w:r>
            <w:r w:rsidRPr="00C14207">
              <w:rPr>
                <w:rFonts w:ascii="Times New Roman" w:hAnsi="Times New Roman" w:cs="Times New Roman"/>
                <w:color w:val="000000"/>
                <w:sz w:val="24"/>
                <w:szCs w:val="24"/>
              </w:rPr>
              <w:t>-</w:t>
            </w:r>
            <w:r w:rsidR="00B97A0C">
              <w:rPr>
                <w:rFonts w:ascii="Times New Roman" w:hAnsi="Times New Roman" w:cs="Times New Roman"/>
                <w:color w:val="000000"/>
                <w:sz w:val="24"/>
                <w:szCs w:val="24"/>
              </w:rPr>
              <w:t>21</w:t>
            </w:r>
          </w:p>
        </w:tc>
      </w:tr>
      <w:tr w:rsidR="00E43CC4" w:rsidRPr="00A94307" w:rsidTr="00357A2E">
        <w:trPr>
          <w:trHeight w:val="315"/>
        </w:trPr>
        <w:tc>
          <w:tcPr>
            <w:tcW w:w="1694" w:type="dxa"/>
            <w:vMerge/>
            <w:shd w:val="clear" w:color="auto" w:fill="auto"/>
          </w:tcPr>
          <w:p w:rsidR="00E43CC4" w:rsidRPr="00C14207" w:rsidRDefault="00E43CC4" w:rsidP="00A94307">
            <w:pPr>
              <w:pStyle w:val="aff7"/>
              <w:snapToGrid w:val="0"/>
              <w:rPr>
                <w:rFonts w:ascii="Times New Roman" w:hAnsi="Times New Roman" w:cs="Times New Roman"/>
                <w:sz w:val="24"/>
                <w:szCs w:val="24"/>
              </w:rPr>
            </w:pPr>
          </w:p>
        </w:tc>
        <w:tc>
          <w:tcPr>
            <w:tcW w:w="992" w:type="dxa"/>
            <w:vMerge/>
            <w:shd w:val="clear" w:color="auto" w:fill="auto"/>
          </w:tcPr>
          <w:p w:rsidR="00E43CC4" w:rsidRPr="00C14207" w:rsidRDefault="00E43CC4" w:rsidP="00A94307">
            <w:pPr>
              <w:pStyle w:val="aff7"/>
              <w:snapToGrid w:val="0"/>
              <w:jc w:val="both"/>
              <w:rPr>
                <w:rFonts w:ascii="Times New Roman" w:hAnsi="Times New Roman" w:cs="Times New Roman"/>
                <w:sz w:val="24"/>
                <w:szCs w:val="24"/>
              </w:rPr>
            </w:pPr>
          </w:p>
        </w:tc>
        <w:tc>
          <w:tcPr>
            <w:tcW w:w="3543" w:type="dxa"/>
            <w:tcBorders>
              <w:top w:val="single" w:sz="6" w:space="0" w:color="000000"/>
              <w:left w:val="single" w:sz="6" w:space="0" w:color="000000"/>
              <w:bottom w:val="single" w:sz="6" w:space="0" w:color="000000"/>
              <w:right w:val="single" w:sz="6" w:space="0" w:color="000000"/>
            </w:tcBorders>
            <w:vAlign w:val="center"/>
          </w:tcPr>
          <w:p w:rsidR="00E43CC4" w:rsidRPr="00C14207" w:rsidRDefault="00E43CC4" w:rsidP="00A94307">
            <w:pPr>
              <w:autoSpaceDE w:val="0"/>
              <w:autoSpaceDN w:val="0"/>
              <w:adjustRightInd w:val="0"/>
              <w:rPr>
                <w:color w:val="000000"/>
                <w:lang w:eastAsia="ar-SA"/>
              </w:rPr>
            </w:pPr>
            <w:r w:rsidRPr="00C14207">
              <w:t xml:space="preserve">Владеет </w:t>
            </w:r>
            <w:r w:rsidR="00A94307" w:rsidRPr="00C14207">
              <w:t xml:space="preserve"> навыками по составлению договоров, первичных документов трудового законодательства.</w:t>
            </w:r>
          </w:p>
        </w:tc>
        <w:tc>
          <w:tcPr>
            <w:tcW w:w="1418" w:type="dxa"/>
            <w:shd w:val="clear" w:color="auto" w:fill="auto"/>
          </w:tcPr>
          <w:p w:rsidR="00E43CC4" w:rsidRPr="00C14207" w:rsidRDefault="00E43CC4" w:rsidP="00A94307">
            <w:pPr>
              <w:pStyle w:val="aff7"/>
              <w:snapToGrid w:val="0"/>
              <w:jc w:val="both"/>
              <w:rPr>
                <w:rFonts w:ascii="Times New Roman" w:hAnsi="Times New Roman" w:cs="Times New Roman"/>
                <w:color w:val="000000"/>
                <w:sz w:val="24"/>
                <w:szCs w:val="24"/>
              </w:rPr>
            </w:pPr>
            <w:r w:rsidRPr="00C14207">
              <w:rPr>
                <w:rFonts w:ascii="Times New Roman" w:hAnsi="Times New Roman" w:cs="Times New Roman"/>
                <w:color w:val="000000"/>
                <w:sz w:val="24"/>
                <w:szCs w:val="24"/>
              </w:rPr>
              <w:t>Тестирова-ние (ПР-1)</w:t>
            </w:r>
          </w:p>
        </w:tc>
        <w:tc>
          <w:tcPr>
            <w:tcW w:w="1275" w:type="dxa"/>
            <w:shd w:val="clear" w:color="auto" w:fill="auto"/>
          </w:tcPr>
          <w:p w:rsidR="00E43CC4" w:rsidRPr="00C14207" w:rsidRDefault="00E43CC4" w:rsidP="00A94307">
            <w:pPr>
              <w:pStyle w:val="aff7"/>
              <w:snapToGrid w:val="0"/>
              <w:rPr>
                <w:rFonts w:ascii="Times New Roman" w:hAnsi="Times New Roman" w:cs="Times New Roman"/>
                <w:color w:val="000000"/>
                <w:sz w:val="24"/>
                <w:szCs w:val="24"/>
              </w:rPr>
            </w:pPr>
            <w:r w:rsidRPr="00C14207">
              <w:rPr>
                <w:rFonts w:ascii="Times New Roman" w:hAnsi="Times New Roman" w:cs="Times New Roman"/>
                <w:color w:val="000000"/>
                <w:sz w:val="24"/>
                <w:szCs w:val="24"/>
              </w:rPr>
              <w:t>Зачет</w:t>
            </w:r>
          </w:p>
          <w:p w:rsidR="00E43CC4" w:rsidRPr="00C14207" w:rsidRDefault="00E43CC4" w:rsidP="00A94307">
            <w:pPr>
              <w:pStyle w:val="aff7"/>
              <w:snapToGrid w:val="0"/>
              <w:rPr>
                <w:rFonts w:ascii="Times New Roman" w:hAnsi="Times New Roman" w:cs="Times New Roman"/>
                <w:color w:val="000000"/>
                <w:sz w:val="24"/>
                <w:szCs w:val="24"/>
              </w:rPr>
            </w:pPr>
            <w:r w:rsidRPr="00C14207">
              <w:rPr>
                <w:rFonts w:ascii="Times New Roman" w:hAnsi="Times New Roman" w:cs="Times New Roman"/>
                <w:color w:val="000000"/>
                <w:sz w:val="24"/>
                <w:szCs w:val="24"/>
              </w:rPr>
              <w:t>Вопросы</w:t>
            </w:r>
          </w:p>
          <w:p w:rsidR="00E43CC4" w:rsidRPr="00C14207" w:rsidRDefault="00B97A0C" w:rsidP="00B97A0C">
            <w:pPr>
              <w:pStyle w:val="aff7"/>
              <w:snapToGrid w:val="0"/>
              <w:rPr>
                <w:rFonts w:ascii="Times New Roman" w:hAnsi="Times New Roman" w:cs="Times New Roman"/>
                <w:color w:val="000000"/>
                <w:sz w:val="24"/>
                <w:szCs w:val="24"/>
              </w:rPr>
            </w:pPr>
            <w:r>
              <w:rPr>
                <w:rFonts w:ascii="Times New Roman" w:hAnsi="Times New Roman" w:cs="Times New Roman"/>
                <w:color w:val="000000"/>
                <w:sz w:val="24"/>
                <w:szCs w:val="24"/>
              </w:rPr>
              <w:t>22</w:t>
            </w:r>
            <w:r w:rsidR="00E43CC4" w:rsidRPr="00C14207">
              <w:rPr>
                <w:rFonts w:ascii="Times New Roman" w:hAnsi="Times New Roman" w:cs="Times New Roman"/>
                <w:color w:val="000000"/>
                <w:sz w:val="24"/>
                <w:szCs w:val="24"/>
              </w:rPr>
              <w:t>-</w:t>
            </w:r>
            <w:r>
              <w:rPr>
                <w:rFonts w:ascii="Times New Roman" w:hAnsi="Times New Roman" w:cs="Times New Roman"/>
                <w:color w:val="000000"/>
                <w:sz w:val="24"/>
                <w:szCs w:val="24"/>
              </w:rPr>
              <w:t>2</w:t>
            </w:r>
            <w:r w:rsidR="00E43CC4" w:rsidRPr="00C14207">
              <w:rPr>
                <w:rFonts w:ascii="Times New Roman" w:hAnsi="Times New Roman" w:cs="Times New Roman"/>
                <w:color w:val="000000"/>
                <w:sz w:val="24"/>
                <w:szCs w:val="24"/>
              </w:rPr>
              <w:t>5</w:t>
            </w:r>
          </w:p>
        </w:tc>
      </w:tr>
    </w:tbl>
    <w:p w:rsidR="00E43CC4" w:rsidRPr="000C7768" w:rsidRDefault="00E43CC4" w:rsidP="00B92F39">
      <w:pPr>
        <w:rPr>
          <w:rFonts w:eastAsia="Times New Roman"/>
          <w:sz w:val="28"/>
          <w:szCs w:val="28"/>
          <w:vertAlign w:val="superscript"/>
        </w:rPr>
        <w:sectPr w:rsidR="00E43CC4" w:rsidRPr="000C7768" w:rsidSect="0085735A">
          <w:pgSz w:w="11906" w:h="16838"/>
          <w:pgMar w:top="568" w:right="566" w:bottom="709" w:left="1418" w:header="708" w:footer="708" w:gutter="0"/>
          <w:cols w:space="708"/>
          <w:docGrid w:linePitch="360"/>
        </w:sectPr>
      </w:pPr>
    </w:p>
    <w:p w:rsidR="00B92F39" w:rsidRPr="000C7768" w:rsidRDefault="00B92F39" w:rsidP="00B92F39">
      <w:pPr>
        <w:spacing w:line="360" w:lineRule="auto"/>
        <w:jc w:val="center"/>
        <w:outlineLvl w:val="2"/>
        <w:rPr>
          <w:rFonts w:eastAsia="Times New Roman"/>
          <w:b/>
          <w:bCs/>
          <w:sz w:val="28"/>
          <w:szCs w:val="28"/>
        </w:rPr>
      </w:pPr>
      <w:r w:rsidRPr="000C7768">
        <w:rPr>
          <w:rFonts w:eastAsia="Times New Roman"/>
          <w:b/>
          <w:bCs/>
          <w:sz w:val="28"/>
          <w:szCs w:val="28"/>
        </w:rPr>
        <w:lastRenderedPageBreak/>
        <w:t>Шкала оценивания уровня сформированности компетенции</w:t>
      </w:r>
    </w:p>
    <w:tbl>
      <w:tblPr>
        <w:tblW w:w="1445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701"/>
        <w:gridCol w:w="3543"/>
        <w:gridCol w:w="3119"/>
        <w:gridCol w:w="3260"/>
      </w:tblGrid>
      <w:tr w:rsidR="00B92F39" w:rsidRPr="000C7768" w:rsidTr="00B92F39">
        <w:trPr>
          <w:trHeight w:val="920"/>
        </w:trPr>
        <w:tc>
          <w:tcPr>
            <w:tcW w:w="2835" w:type="dxa"/>
          </w:tcPr>
          <w:p w:rsidR="00B92F39" w:rsidRPr="00C14207" w:rsidRDefault="00B92F39" w:rsidP="00A94307">
            <w:pPr>
              <w:jc w:val="center"/>
              <w:rPr>
                <w:rFonts w:eastAsia="Times New Roman"/>
                <w:b/>
              </w:rPr>
            </w:pPr>
          </w:p>
          <w:p w:rsidR="00B92F39" w:rsidRPr="00C14207" w:rsidRDefault="00B92F39" w:rsidP="00A94307">
            <w:pPr>
              <w:jc w:val="center"/>
              <w:rPr>
                <w:rFonts w:eastAsia="Times New Roman"/>
                <w:b/>
              </w:rPr>
            </w:pPr>
            <w:r w:rsidRPr="00C14207">
              <w:rPr>
                <w:rFonts w:eastAsia="Times New Roman"/>
                <w:b/>
              </w:rPr>
              <w:t xml:space="preserve">Код и формулировка </w:t>
            </w:r>
          </w:p>
          <w:p w:rsidR="00B92F39" w:rsidRPr="00C14207" w:rsidRDefault="00B92F39" w:rsidP="00A94307">
            <w:pPr>
              <w:jc w:val="center"/>
              <w:rPr>
                <w:rFonts w:eastAsia="Times New Roman"/>
              </w:rPr>
            </w:pPr>
            <w:r w:rsidRPr="00C14207">
              <w:rPr>
                <w:rFonts w:eastAsia="Times New Roman"/>
                <w:b/>
              </w:rPr>
              <w:t>компетенции</w:t>
            </w:r>
          </w:p>
        </w:tc>
        <w:tc>
          <w:tcPr>
            <w:tcW w:w="5244" w:type="dxa"/>
            <w:gridSpan w:val="2"/>
          </w:tcPr>
          <w:p w:rsidR="00B92F39" w:rsidRPr="00C14207" w:rsidRDefault="00B92F39" w:rsidP="00A94307">
            <w:pPr>
              <w:spacing w:before="100" w:beforeAutospacing="1" w:after="100" w:afterAutospacing="1"/>
              <w:jc w:val="center"/>
              <w:rPr>
                <w:rFonts w:eastAsia="Times New Roman"/>
                <w:b/>
              </w:rPr>
            </w:pPr>
          </w:p>
          <w:p w:rsidR="00B92F39" w:rsidRPr="00C14207" w:rsidRDefault="00B92F39" w:rsidP="00A94307">
            <w:pPr>
              <w:spacing w:before="100" w:beforeAutospacing="1" w:after="100" w:afterAutospacing="1"/>
              <w:jc w:val="center"/>
              <w:rPr>
                <w:rFonts w:eastAsia="Times New Roman"/>
                <w:b/>
              </w:rPr>
            </w:pPr>
            <w:r w:rsidRPr="00C14207">
              <w:rPr>
                <w:rFonts w:eastAsia="Times New Roman"/>
                <w:b/>
              </w:rPr>
              <w:t>Этапы формирования компетенции</w:t>
            </w:r>
          </w:p>
        </w:tc>
        <w:tc>
          <w:tcPr>
            <w:tcW w:w="3119" w:type="dxa"/>
          </w:tcPr>
          <w:p w:rsidR="00B92F39" w:rsidRPr="00C14207" w:rsidRDefault="00B92F39" w:rsidP="00A94307">
            <w:pPr>
              <w:jc w:val="center"/>
              <w:rPr>
                <w:rFonts w:eastAsia="Times New Roman"/>
                <w:b/>
              </w:rPr>
            </w:pPr>
          </w:p>
          <w:p w:rsidR="00B92F39" w:rsidRPr="00C14207" w:rsidRDefault="00B92F39" w:rsidP="00A94307">
            <w:pPr>
              <w:jc w:val="center"/>
              <w:rPr>
                <w:rFonts w:eastAsia="Times New Roman"/>
                <w:b/>
              </w:rPr>
            </w:pPr>
          </w:p>
          <w:p w:rsidR="00B92F39" w:rsidRPr="00C14207" w:rsidRDefault="00B92F39" w:rsidP="00A94307">
            <w:pPr>
              <w:jc w:val="center"/>
              <w:rPr>
                <w:rFonts w:eastAsia="Times New Roman"/>
                <w:b/>
              </w:rPr>
            </w:pPr>
          </w:p>
          <w:p w:rsidR="00B92F39" w:rsidRPr="00C14207" w:rsidRDefault="00B92F39" w:rsidP="00A94307">
            <w:pPr>
              <w:jc w:val="center"/>
              <w:rPr>
                <w:rFonts w:eastAsia="Times New Roman"/>
                <w:b/>
              </w:rPr>
            </w:pPr>
          </w:p>
          <w:p w:rsidR="00B92F39" w:rsidRPr="00C14207" w:rsidRDefault="00B92F39" w:rsidP="00A94307">
            <w:pPr>
              <w:jc w:val="center"/>
              <w:rPr>
                <w:rFonts w:eastAsia="Times New Roman"/>
                <w:b/>
              </w:rPr>
            </w:pPr>
          </w:p>
          <w:p w:rsidR="00B92F39" w:rsidRPr="00C14207" w:rsidRDefault="002D3786" w:rsidP="00A94307">
            <w:pPr>
              <w:jc w:val="center"/>
              <w:rPr>
                <w:rFonts w:eastAsia="Times New Roman"/>
                <w:b/>
              </w:rPr>
            </w:pPr>
            <w:r w:rsidRPr="00C14207">
              <w:rPr>
                <w:rFonts w:eastAsia="Times New Roman"/>
                <w:b/>
              </w:rPr>
              <w:t>К</w:t>
            </w:r>
            <w:r w:rsidR="00B92F39" w:rsidRPr="00C14207">
              <w:rPr>
                <w:rFonts w:eastAsia="Times New Roman"/>
                <w:b/>
              </w:rPr>
              <w:t>ритерии</w:t>
            </w:r>
          </w:p>
        </w:tc>
        <w:tc>
          <w:tcPr>
            <w:tcW w:w="3260" w:type="dxa"/>
          </w:tcPr>
          <w:p w:rsidR="00B92F39" w:rsidRPr="00C14207" w:rsidRDefault="00B92F39" w:rsidP="00A94307">
            <w:pPr>
              <w:jc w:val="center"/>
              <w:rPr>
                <w:rFonts w:eastAsia="Times New Roman"/>
                <w:b/>
              </w:rPr>
            </w:pPr>
          </w:p>
          <w:p w:rsidR="00B92F39" w:rsidRPr="00C14207" w:rsidRDefault="00B92F39" w:rsidP="00A94307">
            <w:pPr>
              <w:jc w:val="center"/>
              <w:rPr>
                <w:rFonts w:eastAsia="Times New Roman"/>
                <w:b/>
              </w:rPr>
            </w:pPr>
          </w:p>
          <w:p w:rsidR="00B92F39" w:rsidRPr="00C14207" w:rsidRDefault="00B92F39" w:rsidP="00A94307">
            <w:pPr>
              <w:jc w:val="center"/>
              <w:rPr>
                <w:rFonts w:eastAsia="Times New Roman"/>
                <w:b/>
              </w:rPr>
            </w:pPr>
          </w:p>
          <w:p w:rsidR="00B92F39" w:rsidRPr="00C14207" w:rsidRDefault="00B92F39" w:rsidP="00A94307">
            <w:pPr>
              <w:jc w:val="center"/>
              <w:rPr>
                <w:rFonts w:eastAsia="Times New Roman"/>
                <w:b/>
              </w:rPr>
            </w:pPr>
          </w:p>
          <w:p w:rsidR="00B92F39" w:rsidRPr="00C14207" w:rsidRDefault="00B92F39" w:rsidP="00A94307">
            <w:pPr>
              <w:jc w:val="center"/>
              <w:rPr>
                <w:rFonts w:eastAsia="Times New Roman"/>
                <w:b/>
              </w:rPr>
            </w:pPr>
          </w:p>
          <w:p w:rsidR="00B92F39" w:rsidRPr="00C14207" w:rsidRDefault="002D3786" w:rsidP="00A94307">
            <w:pPr>
              <w:jc w:val="center"/>
              <w:rPr>
                <w:rFonts w:eastAsia="Times New Roman"/>
                <w:b/>
              </w:rPr>
            </w:pPr>
            <w:r w:rsidRPr="00C14207">
              <w:rPr>
                <w:rFonts w:eastAsia="Times New Roman"/>
                <w:b/>
              </w:rPr>
              <w:t>П</w:t>
            </w:r>
            <w:r w:rsidR="00B92F39" w:rsidRPr="00C14207">
              <w:rPr>
                <w:rFonts w:eastAsia="Times New Roman"/>
                <w:b/>
              </w:rPr>
              <w:t>оказатели</w:t>
            </w:r>
          </w:p>
        </w:tc>
      </w:tr>
      <w:tr w:rsidR="00313463" w:rsidRPr="000C7768" w:rsidTr="00313463">
        <w:tc>
          <w:tcPr>
            <w:tcW w:w="2835" w:type="dxa"/>
            <w:vMerge w:val="restart"/>
            <w:vAlign w:val="center"/>
          </w:tcPr>
          <w:p w:rsidR="00313463" w:rsidRPr="00A1744F" w:rsidRDefault="00313463" w:rsidP="00313463">
            <w:pPr>
              <w:pStyle w:val="ConsPlusNormal"/>
              <w:contextualSpacing/>
              <w:jc w:val="both"/>
              <w:rPr>
                <w:rFonts w:eastAsia="Calibri"/>
                <w:b/>
                <w:sz w:val="24"/>
                <w:szCs w:val="24"/>
              </w:rPr>
            </w:pPr>
            <w:r w:rsidRPr="00A1744F">
              <w:rPr>
                <w:rFonts w:eastAsia="Calibri"/>
                <w:b/>
                <w:sz w:val="24"/>
                <w:szCs w:val="24"/>
              </w:rPr>
              <w:t>(ОК-6)</w:t>
            </w:r>
          </w:p>
          <w:p w:rsidR="00313463" w:rsidRPr="00C14207" w:rsidRDefault="00313463" w:rsidP="00313463">
            <w:pPr>
              <w:widowControl w:val="0"/>
              <w:autoSpaceDE w:val="0"/>
              <w:autoSpaceDN w:val="0"/>
              <w:adjustRightInd w:val="0"/>
              <w:jc w:val="both"/>
              <w:rPr>
                <w:rFonts w:ascii="Arial" w:eastAsia="Times New Roman" w:hAnsi="Arial" w:cs="Arial"/>
                <w:highlight w:val="yellow"/>
              </w:rPr>
            </w:pPr>
            <w:r w:rsidRPr="00A1744F">
              <w:t>умение работать в проектных междисциплинарных командах, в том числе в качестве руководителя</w:t>
            </w:r>
            <w:r w:rsidRPr="00C14207">
              <w:rPr>
                <w:rFonts w:ascii="Arial" w:eastAsia="Times New Roman" w:hAnsi="Arial" w:cs="Arial"/>
                <w:highlight w:val="yellow"/>
              </w:rPr>
              <w:t xml:space="preserve"> </w:t>
            </w:r>
          </w:p>
        </w:tc>
        <w:tc>
          <w:tcPr>
            <w:tcW w:w="1701" w:type="dxa"/>
          </w:tcPr>
          <w:p w:rsidR="00313463" w:rsidRPr="00C14207" w:rsidRDefault="00313463" w:rsidP="00313463">
            <w:pPr>
              <w:ind w:right="-108"/>
              <w:rPr>
                <w:rFonts w:eastAsia="Times New Roman"/>
              </w:rPr>
            </w:pPr>
            <w:r w:rsidRPr="00C14207">
              <w:rPr>
                <w:rFonts w:eastAsia="Times New Roman"/>
              </w:rPr>
              <w:t xml:space="preserve">знает </w:t>
            </w:r>
          </w:p>
          <w:p w:rsidR="00313463" w:rsidRPr="00C14207" w:rsidRDefault="00313463" w:rsidP="00313463">
            <w:pPr>
              <w:ind w:right="-108"/>
              <w:rPr>
                <w:rFonts w:eastAsia="Times New Roman"/>
              </w:rPr>
            </w:pPr>
            <w:r w:rsidRPr="00C14207">
              <w:rPr>
                <w:rFonts w:eastAsia="Times New Roman"/>
              </w:rPr>
              <w:t xml:space="preserve">(пороговый </w:t>
            </w:r>
          </w:p>
          <w:p w:rsidR="00313463" w:rsidRPr="00C14207" w:rsidRDefault="00313463" w:rsidP="00313463">
            <w:pPr>
              <w:ind w:right="-108"/>
              <w:rPr>
                <w:rFonts w:eastAsia="Times New Roman"/>
              </w:rPr>
            </w:pPr>
            <w:r w:rsidRPr="00C14207">
              <w:rPr>
                <w:rFonts w:eastAsia="Times New Roman"/>
              </w:rPr>
              <w:t>уровень)</w:t>
            </w:r>
          </w:p>
        </w:tc>
        <w:tc>
          <w:tcPr>
            <w:tcW w:w="3543" w:type="dxa"/>
          </w:tcPr>
          <w:p w:rsidR="00313463" w:rsidRPr="00C14207" w:rsidRDefault="00313463" w:rsidP="005015A8">
            <w:pPr>
              <w:pStyle w:val="ConsPlusNormal"/>
              <w:contextualSpacing/>
              <w:jc w:val="both"/>
              <w:rPr>
                <w:sz w:val="24"/>
                <w:szCs w:val="24"/>
              </w:rPr>
            </w:pPr>
            <w:r w:rsidRPr="00C14207">
              <w:rPr>
                <w:sz w:val="24"/>
                <w:szCs w:val="24"/>
              </w:rPr>
              <w:t>Знает федеральное и региональное законодательство, регулирующее строительную деятельность; условия и порядок осуществления архитектурно-строительного проектирования, строительства, реконструкции объектов капитального строительства</w:t>
            </w:r>
          </w:p>
        </w:tc>
        <w:tc>
          <w:tcPr>
            <w:tcW w:w="3119" w:type="dxa"/>
          </w:tcPr>
          <w:p w:rsidR="00313463" w:rsidRPr="00C14207" w:rsidRDefault="00313463" w:rsidP="00313463">
            <w:r w:rsidRPr="00C14207">
              <w:t>знание понятий предметной области;</w:t>
            </w:r>
          </w:p>
          <w:p w:rsidR="00313463" w:rsidRPr="00C14207" w:rsidRDefault="00313463" w:rsidP="00313463">
            <w:r w:rsidRPr="00C14207">
              <w:t xml:space="preserve">знание структуры и содержания проекта </w:t>
            </w:r>
            <w:r w:rsidR="005015A8">
              <w:t>сооружения</w:t>
            </w:r>
            <w:r w:rsidRPr="00C14207">
              <w:t>;</w:t>
            </w:r>
          </w:p>
          <w:p w:rsidR="005015A8" w:rsidRPr="00C14207" w:rsidRDefault="005015A8" w:rsidP="005015A8">
            <w:r>
              <w:t xml:space="preserve">знание </w:t>
            </w:r>
            <w:r w:rsidRPr="00C14207">
              <w:t>системы менеджмента качества в строительстве</w:t>
            </w:r>
          </w:p>
        </w:tc>
        <w:tc>
          <w:tcPr>
            <w:tcW w:w="3260" w:type="dxa"/>
          </w:tcPr>
          <w:p w:rsidR="00313463" w:rsidRPr="00C14207" w:rsidRDefault="00C113E9" w:rsidP="00B97A0C">
            <w:r w:rsidRPr="00C14207">
              <w:t>способность выделить этапы и стадии строительства морского гидротехнического комплекса</w:t>
            </w:r>
            <w:r>
              <w:t>;</w:t>
            </w:r>
            <w:r w:rsidRPr="00C14207">
              <w:t xml:space="preserve"> </w:t>
            </w:r>
            <w:r w:rsidR="00B97A0C">
              <w:t xml:space="preserve">  </w:t>
            </w:r>
          </w:p>
          <w:p w:rsidR="00313463" w:rsidRPr="00C14207" w:rsidRDefault="00313463" w:rsidP="005015A8">
            <w:r w:rsidRPr="00C14207">
              <w:t xml:space="preserve">способность объяснить </w:t>
            </w:r>
            <w:r w:rsidR="005015A8">
              <w:t>принятые проектные решения</w:t>
            </w:r>
            <w:r w:rsidR="00C113E9">
              <w:t xml:space="preserve"> </w:t>
            </w:r>
          </w:p>
        </w:tc>
      </w:tr>
      <w:tr w:rsidR="00313463" w:rsidRPr="000C7768" w:rsidTr="00313463">
        <w:tc>
          <w:tcPr>
            <w:tcW w:w="2835" w:type="dxa"/>
            <w:vMerge/>
            <w:vAlign w:val="center"/>
          </w:tcPr>
          <w:p w:rsidR="00313463" w:rsidRPr="00C14207" w:rsidRDefault="00313463" w:rsidP="00313463">
            <w:pPr>
              <w:rPr>
                <w:rFonts w:eastAsia="Times New Roman"/>
              </w:rPr>
            </w:pPr>
          </w:p>
        </w:tc>
        <w:tc>
          <w:tcPr>
            <w:tcW w:w="1701" w:type="dxa"/>
          </w:tcPr>
          <w:p w:rsidR="00313463" w:rsidRPr="00C14207" w:rsidRDefault="00313463" w:rsidP="00313463">
            <w:pPr>
              <w:ind w:right="-108"/>
              <w:rPr>
                <w:rFonts w:eastAsia="Times New Roman"/>
              </w:rPr>
            </w:pPr>
            <w:r w:rsidRPr="00C14207">
              <w:rPr>
                <w:rFonts w:eastAsia="Times New Roman"/>
              </w:rPr>
              <w:t xml:space="preserve">умеет </w:t>
            </w:r>
          </w:p>
          <w:p w:rsidR="00313463" w:rsidRPr="00C14207" w:rsidRDefault="00313463" w:rsidP="00313463">
            <w:pPr>
              <w:ind w:right="-108"/>
              <w:rPr>
                <w:rFonts w:eastAsia="Times New Roman"/>
              </w:rPr>
            </w:pPr>
            <w:r w:rsidRPr="00C14207">
              <w:rPr>
                <w:rFonts w:eastAsia="Times New Roman"/>
              </w:rPr>
              <w:t>(продвинутый)</w:t>
            </w:r>
          </w:p>
        </w:tc>
        <w:tc>
          <w:tcPr>
            <w:tcW w:w="3543" w:type="dxa"/>
          </w:tcPr>
          <w:p w:rsidR="00313463" w:rsidRPr="00C14207" w:rsidRDefault="00313463" w:rsidP="00313463">
            <w:pPr>
              <w:pStyle w:val="Default"/>
              <w:jc w:val="both"/>
              <w:rPr>
                <w:color w:val="auto"/>
              </w:rPr>
            </w:pPr>
            <w:r w:rsidRPr="00C14207">
              <w:rPr>
                <w:color w:val="auto"/>
              </w:rPr>
              <w:t xml:space="preserve">Умеет </w:t>
            </w:r>
            <w:r w:rsidRPr="00C14207">
              <w:t>применять полученные знания при проведении правовой экспертизы документации и материалов</w:t>
            </w:r>
          </w:p>
        </w:tc>
        <w:tc>
          <w:tcPr>
            <w:tcW w:w="3119" w:type="dxa"/>
          </w:tcPr>
          <w:p w:rsidR="00313463" w:rsidRPr="00C14207" w:rsidRDefault="00313463" w:rsidP="005015A8">
            <w:r w:rsidRPr="00C14207">
              <w:t xml:space="preserve">умение представлять результаты проектирования </w:t>
            </w:r>
            <w:r w:rsidR="005015A8">
              <w:t>для экспертизы</w:t>
            </w:r>
            <w:r w:rsidRPr="00C14207">
              <w:t>;</w:t>
            </w:r>
          </w:p>
          <w:p w:rsidR="00313463" w:rsidRPr="00C14207" w:rsidRDefault="00313463" w:rsidP="00B97A0C">
            <w:r w:rsidRPr="00C14207">
              <w:t xml:space="preserve">умение </w:t>
            </w:r>
            <w:r w:rsidR="005015A8">
              <w:t xml:space="preserve">провести авторский надзор </w:t>
            </w:r>
          </w:p>
        </w:tc>
        <w:tc>
          <w:tcPr>
            <w:tcW w:w="3260" w:type="dxa"/>
          </w:tcPr>
          <w:p w:rsidR="00313463" w:rsidRPr="00C14207" w:rsidRDefault="00313463" w:rsidP="005015A8">
            <w:r w:rsidRPr="00C14207">
              <w:t xml:space="preserve">способность изучить влияние природно-климатических данных, удаленность от баз снабжения на проект </w:t>
            </w:r>
            <w:r w:rsidR="005015A8">
              <w:t>сооружения</w:t>
            </w:r>
          </w:p>
        </w:tc>
      </w:tr>
      <w:tr w:rsidR="00313463" w:rsidRPr="000C7768" w:rsidTr="00313463">
        <w:tc>
          <w:tcPr>
            <w:tcW w:w="2835" w:type="dxa"/>
            <w:vMerge/>
            <w:vAlign w:val="center"/>
          </w:tcPr>
          <w:p w:rsidR="00313463" w:rsidRPr="00C14207" w:rsidRDefault="00313463" w:rsidP="00313463">
            <w:pPr>
              <w:rPr>
                <w:rFonts w:eastAsia="Times New Roman"/>
              </w:rPr>
            </w:pPr>
          </w:p>
        </w:tc>
        <w:tc>
          <w:tcPr>
            <w:tcW w:w="1701" w:type="dxa"/>
          </w:tcPr>
          <w:p w:rsidR="00313463" w:rsidRPr="00C14207" w:rsidRDefault="00313463" w:rsidP="00313463">
            <w:pPr>
              <w:ind w:right="-108"/>
              <w:rPr>
                <w:rFonts w:eastAsia="Times New Roman"/>
              </w:rPr>
            </w:pPr>
            <w:r w:rsidRPr="00C14207">
              <w:rPr>
                <w:rFonts w:eastAsia="Times New Roman"/>
              </w:rPr>
              <w:t xml:space="preserve">владеет </w:t>
            </w:r>
          </w:p>
          <w:p w:rsidR="00313463" w:rsidRPr="00C14207" w:rsidRDefault="00313463" w:rsidP="00313463">
            <w:pPr>
              <w:ind w:right="-108"/>
              <w:rPr>
                <w:rFonts w:eastAsia="Times New Roman"/>
              </w:rPr>
            </w:pPr>
            <w:r w:rsidRPr="00C14207">
              <w:rPr>
                <w:rFonts w:eastAsia="Times New Roman"/>
              </w:rPr>
              <w:t>(высокий)</w:t>
            </w:r>
          </w:p>
        </w:tc>
        <w:tc>
          <w:tcPr>
            <w:tcW w:w="3543" w:type="dxa"/>
          </w:tcPr>
          <w:p w:rsidR="00313463" w:rsidRPr="00C14207" w:rsidRDefault="00313463" w:rsidP="00313463">
            <w:pPr>
              <w:autoSpaceDE w:val="0"/>
              <w:autoSpaceDN w:val="0"/>
              <w:adjustRightInd w:val="0"/>
              <w:rPr>
                <w:color w:val="000000"/>
                <w:lang w:eastAsia="ar-SA"/>
              </w:rPr>
            </w:pPr>
            <w:r w:rsidRPr="00C14207">
              <w:t>Владеет  навыками применения методов системного подхода к использованию нормативно-правовых и организационно-законодательных аспектов в сфере строительства</w:t>
            </w:r>
          </w:p>
        </w:tc>
        <w:tc>
          <w:tcPr>
            <w:tcW w:w="3119" w:type="dxa"/>
          </w:tcPr>
          <w:p w:rsidR="00313463" w:rsidRPr="00C14207" w:rsidRDefault="00313463" w:rsidP="00313463">
            <w:pPr>
              <w:autoSpaceDE w:val="0"/>
              <w:autoSpaceDN w:val="0"/>
              <w:adjustRightInd w:val="0"/>
            </w:pPr>
            <w:r w:rsidRPr="00C14207">
              <w:t xml:space="preserve">владение методами </w:t>
            </w:r>
            <w:r w:rsidR="005015A8">
              <w:t>расчета сооружений по предельным состояниям</w:t>
            </w:r>
            <w:r w:rsidRPr="00C14207">
              <w:t>;</w:t>
            </w:r>
          </w:p>
          <w:p w:rsidR="00313463" w:rsidRPr="00C14207" w:rsidRDefault="00313463" w:rsidP="005015A8">
            <w:pPr>
              <w:autoSpaceDE w:val="0"/>
              <w:autoSpaceDN w:val="0"/>
              <w:adjustRightInd w:val="0"/>
            </w:pPr>
            <w:r w:rsidRPr="00C14207">
              <w:t xml:space="preserve">владение методами </w:t>
            </w:r>
            <w:r w:rsidR="005015A8">
              <w:t>обследования и мониторинга сооружения</w:t>
            </w:r>
          </w:p>
        </w:tc>
        <w:tc>
          <w:tcPr>
            <w:tcW w:w="3260" w:type="dxa"/>
          </w:tcPr>
          <w:p w:rsidR="00313463" w:rsidRPr="00C14207" w:rsidRDefault="00313463" w:rsidP="005015A8">
            <w:r w:rsidRPr="00C14207">
              <w:t xml:space="preserve">способность проводить расчеты </w:t>
            </w:r>
            <w:r w:rsidR="005015A8">
              <w:t>конструкций</w:t>
            </w:r>
            <w:r w:rsidRPr="00C14207">
              <w:t>;</w:t>
            </w:r>
            <w:r w:rsidR="005015A8">
              <w:t xml:space="preserve">  </w:t>
            </w:r>
          </w:p>
          <w:p w:rsidR="00313463" w:rsidRPr="00C14207" w:rsidRDefault="00313463" w:rsidP="00313463">
            <w:r w:rsidRPr="00C14207">
              <w:t xml:space="preserve">способность спланировать </w:t>
            </w:r>
            <w:r w:rsidR="005015A8">
              <w:t xml:space="preserve">работу проектного коллектива </w:t>
            </w:r>
          </w:p>
          <w:p w:rsidR="00313463" w:rsidRPr="00C14207" w:rsidRDefault="005015A8" w:rsidP="00313463">
            <w:r>
              <w:t xml:space="preserve"> </w:t>
            </w:r>
          </w:p>
        </w:tc>
      </w:tr>
      <w:tr w:rsidR="00313463" w:rsidRPr="00C14207" w:rsidTr="00313463">
        <w:tc>
          <w:tcPr>
            <w:tcW w:w="2835" w:type="dxa"/>
            <w:vMerge w:val="restart"/>
            <w:vAlign w:val="center"/>
          </w:tcPr>
          <w:p w:rsidR="00313463" w:rsidRPr="00A1744F" w:rsidRDefault="00313463" w:rsidP="00313463">
            <w:pPr>
              <w:pStyle w:val="ConsPlusNormal"/>
              <w:contextualSpacing/>
              <w:jc w:val="both"/>
              <w:rPr>
                <w:rFonts w:eastAsia="Calibri"/>
                <w:b/>
                <w:sz w:val="24"/>
                <w:szCs w:val="24"/>
              </w:rPr>
            </w:pPr>
            <w:r w:rsidRPr="00A1744F">
              <w:rPr>
                <w:rFonts w:eastAsia="Calibri"/>
                <w:b/>
                <w:sz w:val="24"/>
                <w:szCs w:val="24"/>
              </w:rPr>
              <w:t>(ОПК-7)</w:t>
            </w:r>
          </w:p>
          <w:p w:rsidR="00313463" w:rsidRPr="00C14207" w:rsidRDefault="00313463" w:rsidP="00313463">
            <w:pPr>
              <w:widowControl w:val="0"/>
              <w:autoSpaceDE w:val="0"/>
              <w:autoSpaceDN w:val="0"/>
              <w:adjustRightInd w:val="0"/>
              <w:jc w:val="both"/>
              <w:rPr>
                <w:rFonts w:ascii="Arial" w:eastAsia="Times New Roman" w:hAnsi="Arial" w:cs="Arial"/>
                <w:highlight w:val="yellow"/>
              </w:rPr>
            </w:pPr>
            <w:r w:rsidRPr="00A1744F">
              <w:t xml:space="preserve">способность использовать углубленные знания правовых и этических норм при оценке последствий своей профессиональной деятельности, при разработке и осуществлении социально </w:t>
            </w:r>
            <w:r w:rsidRPr="00A1744F">
              <w:lastRenderedPageBreak/>
              <w:t>значимых проектов</w:t>
            </w:r>
            <w:r w:rsidRPr="00C14207">
              <w:rPr>
                <w:rFonts w:ascii="Arial" w:eastAsia="Times New Roman" w:hAnsi="Arial" w:cs="Arial"/>
                <w:highlight w:val="yellow"/>
              </w:rPr>
              <w:t xml:space="preserve"> </w:t>
            </w:r>
          </w:p>
        </w:tc>
        <w:tc>
          <w:tcPr>
            <w:tcW w:w="1701" w:type="dxa"/>
          </w:tcPr>
          <w:p w:rsidR="00313463" w:rsidRPr="00C14207" w:rsidRDefault="00313463" w:rsidP="00313463">
            <w:pPr>
              <w:ind w:right="-108"/>
              <w:rPr>
                <w:rFonts w:eastAsia="Times New Roman"/>
              </w:rPr>
            </w:pPr>
            <w:r w:rsidRPr="00C14207">
              <w:rPr>
                <w:rFonts w:eastAsia="Times New Roman"/>
              </w:rPr>
              <w:lastRenderedPageBreak/>
              <w:t xml:space="preserve">знает </w:t>
            </w:r>
          </w:p>
          <w:p w:rsidR="00313463" w:rsidRPr="00C14207" w:rsidRDefault="00313463" w:rsidP="00313463">
            <w:pPr>
              <w:ind w:right="-108"/>
              <w:rPr>
                <w:rFonts w:eastAsia="Times New Roman"/>
              </w:rPr>
            </w:pPr>
            <w:r w:rsidRPr="00C14207">
              <w:rPr>
                <w:rFonts w:eastAsia="Times New Roman"/>
              </w:rPr>
              <w:t xml:space="preserve">(пороговый </w:t>
            </w:r>
          </w:p>
          <w:p w:rsidR="00313463" w:rsidRPr="00C14207" w:rsidRDefault="00313463" w:rsidP="00313463">
            <w:pPr>
              <w:ind w:right="-108"/>
              <w:rPr>
                <w:rFonts w:eastAsia="Times New Roman"/>
              </w:rPr>
            </w:pPr>
            <w:r w:rsidRPr="00C14207">
              <w:rPr>
                <w:rFonts w:eastAsia="Times New Roman"/>
              </w:rPr>
              <w:t>уровень)</w:t>
            </w:r>
          </w:p>
        </w:tc>
        <w:tc>
          <w:tcPr>
            <w:tcW w:w="3543" w:type="dxa"/>
          </w:tcPr>
          <w:p w:rsidR="00313463" w:rsidRPr="00C14207" w:rsidRDefault="00313463" w:rsidP="00313463">
            <w:pPr>
              <w:jc w:val="both"/>
            </w:pPr>
            <w:r w:rsidRPr="00C14207">
              <w:t>Знает основные строительные нормативные документы и отдельные законы, относящиеся к будущей профессиональной деятельности; основные положения законодательной и нормативно-правовой системы РФ</w:t>
            </w:r>
          </w:p>
        </w:tc>
        <w:tc>
          <w:tcPr>
            <w:tcW w:w="3119" w:type="dxa"/>
          </w:tcPr>
          <w:p w:rsidR="00313463" w:rsidRPr="00C14207" w:rsidRDefault="00313463" w:rsidP="00313463">
            <w:r w:rsidRPr="00C14207">
              <w:t>знание понятий предметной области;</w:t>
            </w:r>
          </w:p>
          <w:p w:rsidR="00313463" w:rsidRPr="00C14207" w:rsidRDefault="00313463" w:rsidP="00313463">
            <w:r w:rsidRPr="00C14207">
              <w:t xml:space="preserve">знание способов </w:t>
            </w:r>
            <w:r>
              <w:t>проекти</w:t>
            </w:r>
            <w:r w:rsidRPr="00C14207">
              <w:t>рования;</w:t>
            </w:r>
          </w:p>
          <w:p w:rsidR="00313463" w:rsidRPr="00C14207" w:rsidRDefault="00313463" w:rsidP="00313463">
            <w:r w:rsidRPr="00C14207">
              <w:t xml:space="preserve">знание методик расчета </w:t>
            </w:r>
            <w:r>
              <w:t>сооружений совместно с основанием</w:t>
            </w:r>
            <w:r w:rsidRPr="00C14207">
              <w:t>;</w:t>
            </w:r>
          </w:p>
          <w:p w:rsidR="00313463" w:rsidRPr="00C14207" w:rsidRDefault="00313463" w:rsidP="00313463">
            <w:r w:rsidRPr="00C14207">
              <w:t xml:space="preserve">знание структуры и содержания проекта морского </w:t>
            </w:r>
            <w:r w:rsidRPr="00C14207">
              <w:lastRenderedPageBreak/>
              <w:t xml:space="preserve">гидротехнического </w:t>
            </w:r>
            <w:r>
              <w:t>сооружения</w:t>
            </w:r>
            <w:r w:rsidRPr="00C14207">
              <w:t>;</w:t>
            </w:r>
          </w:p>
          <w:p w:rsidR="00313463" w:rsidRPr="00C14207" w:rsidRDefault="00313463" w:rsidP="00313463">
            <w:r w:rsidRPr="00C14207">
              <w:t xml:space="preserve">знание источников информации по </w:t>
            </w:r>
            <w:r>
              <w:t xml:space="preserve">материалам, машинам и механизмам и др. </w:t>
            </w:r>
          </w:p>
        </w:tc>
        <w:tc>
          <w:tcPr>
            <w:tcW w:w="3260" w:type="dxa"/>
          </w:tcPr>
          <w:p w:rsidR="00313463" w:rsidRPr="00C14207" w:rsidRDefault="00313463" w:rsidP="00313463">
            <w:r w:rsidRPr="00C14207">
              <w:lastRenderedPageBreak/>
              <w:t xml:space="preserve">способность объяснить методы </w:t>
            </w:r>
            <w:r>
              <w:t>обеспечения экологической безопасности, техники безопасности и охраны труда</w:t>
            </w:r>
            <w:r w:rsidRPr="00C14207">
              <w:t>;</w:t>
            </w:r>
          </w:p>
          <w:p w:rsidR="00313463" w:rsidRPr="00C14207" w:rsidRDefault="00313463" w:rsidP="00313463">
            <w:r w:rsidRPr="00C14207">
              <w:t xml:space="preserve">способность определить </w:t>
            </w:r>
            <w:r>
              <w:t>последствия (правовые и этические) в результате выдачи проектной продукции</w:t>
            </w:r>
            <w:r w:rsidRPr="00C14207">
              <w:t>;</w:t>
            </w:r>
          </w:p>
          <w:p w:rsidR="00313463" w:rsidRPr="00C14207" w:rsidRDefault="00313463" w:rsidP="00313463">
            <w:r w:rsidRPr="00C14207">
              <w:lastRenderedPageBreak/>
              <w:t>способность описать организационно-техническую модель строительства;</w:t>
            </w:r>
          </w:p>
          <w:p w:rsidR="00313463" w:rsidRPr="00C14207" w:rsidRDefault="00313463" w:rsidP="00313463">
            <w:r w:rsidRPr="00C14207">
              <w:t xml:space="preserve">способность объяснить </w:t>
            </w:r>
            <w:r>
              <w:t>применение тех или иных норм</w:t>
            </w:r>
            <w:r w:rsidRPr="00C14207">
              <w:t>;</w:t>
            </w:r>
          </w:p>
          <w:p w:rsidR="00313463" w:rsidRPr="00C14207" w:rsidRDefault="00313463" w:rsidP="00313463"/>
        </w:tc>
      </w:tr>
      <w:tr w:rsidR="00313463" w:rsidRPr="00C14207" w:rsidTr="00313463">
        <w:tc>
          <w:tcPr>
            <w:tcW w:w="2835" w:type="dxa"/>
            <w:vMerge/>
            <w:vAlign w:val="center"/>
          </w:tcPr>
          <w:p w:rsidR="00313463" w:rsidRPr="00C14207" w:rsidRDefault="00313463" w:rsidP="00313463">
            <w:pPr>
              <w:rPr>
                <w:rFonts w:eastAsia="Times New Roman"/>
              </w:rPr>
            </w:pPr>
          </w:p>
        </w:tc>
        <w:tc>
          <w:tcPr>
            <w:tcW w:w="1701" w:type="dxa"/>
          </w:tcPr>
          <w:p w:rsidR="00313463" w:rsidRPr="00C14207" w:rsidRDefault="00313463" w:rsidP="00313463">
            <w:pPr>
              <w:ind w:right="-108"/>
              <w:rPr>
                <w:rFonts w:eastAsia="Times New Roman"/>
              </w:rPr>
            </w:pPr>
            <w:r w:rsidRPr="00C14207">
              <w:rPr>
                <w:rFonts w:eastAsia="Times New Roman"/>
              </w:rPr>
              <w:t xml:space="preserve">умеет </w:t>
            </w:r>
          </w:p>
          <w:p w:rsidR="00313463" w:rsidRPr="00C14207" w:rsidRDefault="00313463" w:rsidP="00313463">
            <w:pPr>
              <w:ind w:right="-108"/>
              <w:rPr>
                <w:rFonts w:eastAsia="Times New Roman"/>
              </w:rPr>
            </w:pPr>
            <w:r w:rsidRPr="00C14207">
              <w:rPr>
                <w:rFonts w:eastAsia="Times New Roman"/>
              </w:rPr>
              <w:t>(продвинутый)</w:t>
            </w:r>
          </w:p>
        </w:tc>
        <w:tc>
          <w:tcPr>
            <w:tcW w:w="3543" w:type="dxa"/>
          </w:tcPr>
          <w:p w:rsidR="00313463" w:rsidRPr="00C14207" w:rsidRDefault="00313463" w:rsidP="00313463">
            <w:pPr>
              <w:pStyle w:val="Default"/>
              <w:jc w:val="both"/>
              <w:rPr>
                <w:color w:val="auto"/>
              </w:rPr>
            </w:pPr>
            <w:r w:rsidRPr="00C14207">
              <w:rPr>
                <w:color w:val="auto"/>
              </w:rPr>
              <w:t xml:space="preserve">Умеет </w:t>
            </w:r>
            <w:r w:rsidRPr="00C14207">
              <w:t xml:space="preserve"> правильно квалифицировать правовую ситуацию, возникающую в связи с осуществлением будущей профессиональной деятельности магистранта  </w:t>
            </w:r>
          </w:p>
        </w:tc>
        <w:tc>
          <w:tcPr>
            <w:tcW w:w="3119" w:type="dxa"/>
          </w:tcPr>
          <w:p w:rsidR="00313463" w:rsidRPr="00C14207" w:rsidRDefault="00313463" w:rsidP="00313463">
            <w:r w:rsidRPr="00C14207">
              <w:t>умение представлять результаты проектирования;</w:t>
            </w:r>
          </w:p>
          <w:p w:rsidR="00313463" w:rsidRPr="00C14207" w:rsidRDefault="00313463" w:rsidP="00313463">
            <w:r w:rsidRPr="00C14207">
              <w:t xml:space="preserve">умение сравнить </w:t>
            </w:r>
            <w:r>
              <w:t>проектные решения с использованием технико-экономических показателей</w:t>
            </w:r>
            <w:r w:rsidRPr="00C14207">
              <w:t>;</w:t>
            </w:r>
          </w:p>
          <w:p w:rsidR="00313463" w:rsidRPr="00C14207" w:rsidRDefault="00313463" w:rsidP="00313463">
            <w:r w:rsidRPr="00C14207">
              <w:t xml:space="preserve">умение собрать сведения для проектирования </w:t>
            </w:r>
            <w:r>
              <w:t>сооружений</w:t>
            </w:r>
            <w:r w:rsidRPr="00C14207">
              <w:t>;</w:t>
            </w:r>
          </w:p>
          <w:p w:rsidR="00313463" w:rsidRPr="00C14207" w:rsidRDefault="00313463" w:rsidP="00313463">
            <w:r w:rsidRPr="00C14207">
              <w:t xml:space="preserve">умение сопоставить различные </w:t>
            </w:r>
            <w:r>
              <w:t>варианты строительства с учетом внешних и внутренних факторов</w:t>
            </w:r>
            <w:r w:rsidRPr="00C14207">
              <w:t>;</w:t>
            </w:r>
          </w:p>
          <w:p w:rsidR="00313463" w:rsidRPr="00C14207" w:rsidRDefault="00313463" w:rsidP="00313463">
            <w:r w:rsidRPr="00C14207">
              <w:t xml:space="preserve">умение оптимизировать </w:t>
            </w:r>
            <w:r>
              <w:t>проектные решения с учетом рекомендаций норм</w:t>
            </w:r>
          </w:p>
        </w:tc>
        <w:tc>
          <w:tcPr>
            <w:tcW w:w="3260" w:type="dxa"/>
          </w:tcPr>
          <w:p w:rsidR="00313463" w:rsidRPr="00C14207" w:rsidRDefault="00313463" w:rsidP="00313463">
            <w:r w:rsidRPr="00C14207">
              <w:t xml:space="preserve">способность сравнить организационные структуры и определить оптимальную для </w:t>
            </w:r>
            <w:r>
              <w:t>проектных работ</w:t>
            </w:r>
            <w:r w:rsidRPr="00C14207">
              <w:t xml:space="preserve">;  </w:t>
            </w:r>
          </w:p>
          <w:p w:rsidR="00313463" w:rsidRPr="00C14207" w:rsidRDefault="00313463" w:rsidP="00313463">
            <w:r w:rsidRPr="00C14207">
              <w:t xml:space="preserve">способность рассчитать </w:t>
            </w:r>
            <w:r>
              <w:t>технико-экономические параметры проектных решений</w:t>
            </w:r>
            <w:r w:rsidRPr="00C14207">
              <w:t>;</w:t>
            </w:r>
          </w:p>
          <w:p w:rsidR="00313463" w:rsidRPr="00C14207" w:rsidRDefault="00313463" w:rsidP="00313463">
            <w:r w:rsidRPr="00C14207">
              <w:t xml:space="preserve">способность работать в среде </w:t>
            </w:r>
            <w:r>
              <w:rPr>
                <w:lang w:val="en-US"/>
              </w:rPr>
              <w:t>ACAD</w:t>
            </w:r>
            <w:r w:rsidRPr="00C14207">
              <w:t>;</w:t>
            </w:r>
          </w:p>
          <w:p w:rsidR="00313463" w:rsidRPr="00C14207" w:rsidRDefault="00313463" w:rsidP="00313463">
            <w:r w:rsidRPr="00C14207">
              <w:t xml:space="preserve">способность изучить влияние природно-климатических данных, удаленность от баз снабжения на проект </w:t>
            </w:r>
            <w:r>
              <w:t>сооружения</w:t>
            </w:r>
          </w:p>
        </w:tc>
      </w:tr>
      <w:tr w:rsidR="00313463" w:rsidRPr="00C14207" w:rsidTr="00313463">
        <w:tc>
          <w:tcPr>
            <w:tcW w:w="2835" w:type="dxa"/>
            <w:vMerge/>
            <w:vAlign w:val="center"/>
          </w:tcPr>
          <w:p w:rsidR="00313463" w:rsidRPr="00C14207" w:rsidRDefault="00313463" w:rsidP="00313463">
            <w:pPr>
              <w:rPr>
                <w:rFonts w:eastAsia="Times New Roman"/>
              </w:rPr>
            </w:pPr>
          </w:p>
        </w:tc>
        <w:tc>
          <w:tcPr>
            <w:tcW w:w="1701" w:type="dxa"/>
          </w:tcPr>
          <w:p w:rsidR="00313463" w:rsidRPr="00C14207" w:rsidRDefault="00313463" w:rsidP="00313463">
            <w:pPr>
              <w:ind w:right="-108"/>
              <w:rPr>
                <w:rFonts w:eastAsia="Times New Roman"/>
              </w:rPr>
            </w:pPr>
            <w:r w:rsidRPr="00C14207">
              <w:rPr>
                <w:rFonts w:eastAsia="Times New Roman"/>
              </w:rPr>
              <w:t xml:space="preserve">владеет </w:t>
            </w:r>
          </w:p>
          <w:p w:rsidR="00313463" w:rsidRPr="00C14207" w:rsidRDefault="00313463" w:rsidP="00313463">
            <w:pPr>
              <w:ind w:right="-108"/>
              <w:rPr>
                <w:rFonts w:eastAsia="Times New Roman"/>
              </w:rPr>
            </w:pPr>
            <w:r w:rsidRPr="00C14207">
              <w:rPr>
                <w:rFonts w:eastAsia="Times New Roman"/>
              </w:rPr>
              <w:t>(высокий)</w:t>
            </w:r>
          </w:p>
        </w:tc>
        <w:tc>
          <w:tcPr>
            <w:tcW w:w="3543" w:type="dxa"/>
          </w:tcPr>
          <w:p w:rsidR="00313463" w:rsidRPr="00C14207" w:rsidRDefault="00313463" w:rsidP="00313463">
            <w:pPr>
              <w:autoSpaceDE w:val="0"/>
              <w:autoSpaceDN w:val="0"/>
              <w:adjustRightInd w:val="0"/>
              <w:rPr>
                <w:color w:val="000000"/>
                <w:lang w:eastAsia="ar-SA"/>
              </w:rPr>
            </w:pPr>
            <w:r w:rsidRPr="00C14207">
              <w:t>Владеет  навыками по составлению договоров, первичных документов трудового законодательства.</w:t>
            </w:r>
          </w:p>
        </w:tc>
        <w:tc>
          <w:tcPr>
            <w:tcW w:w="3119" w:type="dxa"/>
          </w:tcPr>
          <w:p w:rsidR="00313463" w:rsidRPr="00C14207" w:rsidRDefault="00313463" w:rsidP="00313463">
            <w:r w:rsidRPr="00C14207">
              <w:t>владение терминологией проектирования, управления проектами</w:t>
            </w:r>
          </w:p>
          <w:p w:rsidR="00313463" w:rsidRPr="00C14207" w:rsidRDefault="00313463" w:rsidP="00313463">
            <w:pPr>
              <w:autoSpaceDE w:val="0"/>
              <w:autoSpaceDN w:val="0"/>
              <w:adjustRightInd w:val="0"/>
            </w:pPr>
            <w:r w:rsidRPr="00C14207">
              <w:t xml:space="preserve">владение методами организации </w:t>
            </w:r>
            <w:r>
              <w:t>проектных работ</w:t>
            </w:r>
            <w:r w:rsidRPr="00C14207">
              <w:t>;</w:t>
            </w:r>
          </w:p>
          <w:p w:rsidR="00313463" w:rsidRPr="00C14207" w:rsidRDefault="00313463" w:rsidP="00313463">
            <w:pPr>
              <w:autoSpaceDE w:val="0"/>
              <w:autoSpaceDN w:val="0"/>
              <w:adjustRightInd w:val="0"/>
            </w:pPr>
            <w:r w:rsidRPr="00C14207">
              <w:t xml:space="preserve">владение методами оптимизации </w:t>
            </w:r>
            <w:r>
              <w:t>проектных решений</w:t>
            </w:r>
            <w:r w:rsidRPr="00C14207">
              <w:t>;</w:t>
            </w:r>
          </w:p>
          <w:p w:rsidR="00313463" w:rsidRPr="00C14207" w:rsidRDefault="00313463" w:rsidP="00313463">
            <w:pPr>
              <w:autoSpaceDE w:val="0"/>
              <w:autoSpaceDN w:val="0"/>
              <w:adjustRightInd w:val="0"/>
            </w:pPr>
            <w:r w:rsidRPr="00C14207">
              <w:t xml:space="preserve">владение способами надзора и контроля качества </w:t>
            </w:r>
            <w:r>
              <w:t>проектирования</w:t>
            </w:r>
            <w:r w:rsidRPr="00C14207">
              <w:t>;</w:t>
            </w:r>
          </w:p>
          <w:p w:rsidR="00313463" w:rsidRPr="00C14207" w:rsidRDefault="00313463" w:rsidP="00313463">
            <w:pPr>
              <w:autoSpaceDE w:val="0"/>
              <w:autoSpaceDN w:val="0"/>
              <w:adjustRightInd w:val="0"/>
            </w:pPr>
            <w:r w:rsidRPr="00C14207">
              <w:t xml:space="preserve">владение способами учета и анализа затрат </w:t>
            </w:r>
            <w:r>
              <w:t>на проектные работы</w:t>
            </w:r>
          </w:p>
        </w:tc>
        <w:tc>
          <w:tcPr>
            <w:tcW w:w="3260" w:type="dxa"/>
          </w:tcPr>
          <w:p w:rsidR="00313463" w:rsidRPr="00C14207" w:rsidRDefault="00313463" w:rsidP="00313463">
            <w:r w:rsidRPr="00C14207">
              <w:t xml:space="preserve">способность проводить расчеты </w:t>
            </w:r>
            <w:r>
              <w:t>сооружений совместно с основанием по российским и зарубежным нормам (Еврокоды)</w:t>
            </w:r>
            <w:r w:rsidRPr="00C14207">
              <w:t>;</w:t>
            </w:r>
          </w:p>
          <w:p w:rsidR="00313463" w:rsidRPr="00C14207" w:rsidRDefault="00313463" w:rsidP="00313463">
            <w:r w:rsidRPr="00C14207">
              <w:t xml:space="preserve">способность </w:t>
            </w:r>
            <w:r>
              <w:t>выбрать наилучшие нормы для проектировани</w:t>
            </w:r>
            <w:r w:rsidR="00B97A0C">
              <w:t>я</w:t>
            </w:r>
            <w:r>
              <w:t>;</w:t>
            </w:r>
          </w:p>
          <w:p w:rsidR="00313463" w:rsidRPr="00C14207" w:rsidRDefault="00313463" w:rsidP="00313463">
            <w:r w:rsidRPr="00C14207">
              <w:t xml:space="preserve">способность спланировать </w:t>
            </w:r>
            <w:r>
              <w:t>проектные работы с учетом указаний норм</w:t>
            </w:r>
            <w:r w:rsidRPr="00C14207">
              <w:t>;</w:t>
            </w:r>
          </w:p>
          <w:p w:rsidR="00313463" w:rsidRPr="00C14207" w:rsidRDefault="00313463" w:rsidP="00313463">
            <w:r w:rsidRPr="00C14207">
              <w:t xml:space="preserve">способность составить пояснительную записку </w:t>
            </w:r>
          </w:p>
        </w:tc>
      </w:tr>
    </w:tbl>
    <w:p w:rsidR="00B92F39" w:rsidRDefault="00B92F39" w:rsidP="00B92F39">
      <w:pPr>
        <w:rPr>
          <w:rFonts w:eastAsia="Times New Roman"/>
          <w:b/>
          <w:bCs/>
          <w:sz w:val="28"/>
          <w:szCs w:val="28"/>
        </w:rPr>
      </w:pPr>
    </w:p>
    <w:p w:rsidR="00B92F39" w:rsidRDefault="00B92F39" w:rsidP="00B92F39">
      <w:pPr>
        <w:jc w:val="center"/>
        <w:rPr>
          <w:rFonts w:eastAsia="Times New Roman"/>
          <w:sz w:val="28"/>
          <w:szCs w:val="28"/>
        </w:rPr>
      </w:pPr>
      <w:r w:rsidRPr="000C7768">
        <w:rPr>
          <w:rFonts w:eastAsia="Times New Roman"/>
          <w:sz w:val="28"/>
          <w:szCs w:val="28"/>
        </w:rPr>
        <w:t>Шкала измерения уровня сформированности компетенций</w:t>
      </w:r>
    </w:p>
    <w:p w:rsidR="00E56B95" w:rsidRPr="000C7768" w:rsidRDefault="00E56B95" w:rsidP="00B92F39">
      <w:pPr>
        <w:jc w:val="center"/>
        <w:rPr>
          <w:rFonts w:eastAsia="Times New Roman"/>
          <w:sz w:val="28"/>
          <w:szCs w:val="28"/>
        </w:rPr>
      </w:pPr>
    </w:p>
    <w:tbl>
      <w:tblPr>
        <w:tblStyle w:val="aff9"/>
        <w:tblW w:w="0" w:type="auto"/>
        <w:jc w:val="center"/>
        <w:tblLook w:val="04A0" w:firstRow="1" w:lastRow="0" w:firstColumn="1" w:lastColumn="0" w:noHBand="0" w:noVBand="1"/>
      </w:tblPr>
      <w:tblGrid>
        <w:gridCol w:w="5953"/>
        <w:gridCol w:w="1843"/>
        <w:gridCol w:w="1984"/>
        <w:gridCol w:w="1985"/>
        <w:gridCol w:w="1920"/>
      </w:tblGrid>
      <w:tr w:rsidR="00B92F39" w:rsidRPr="00027EB4" w:rsidTr="00B92F39">
        <w:trPr>
          <w:jc w:val="center"/>
        </w:trPr>
        <w:tc>
          <w:tcPr>
            <w:tcW w:w="5953" w:type="dxa"/>
          </w:tcPr>
          <w:p w:rsidR="00B92F39" w:rsidRPr="00C14207" w:rsidRDefault="00B92F39" w:rsidP="00B92F39">
            <w:pPr>
              <w:spacing w:line="276" w:lineRule="auto"/>
              <w:jc w:val="center"/>
              <w:rPr>
                <w:rFonts w:eastAsia="Times New Roman"/>
              </w:rPr>
            </w:pPr>
            <w:r w:rsidRPr="00C14207">
              <w:rPr>
                <w:rFonts w:eastAsia="Times New Roman"/>
              </w:rPr>
              <w:t>Итоговый балл</w:t>
            </w:r>
          </w:p>
        </w:tc>
        <w:tc>
          <w:tcPr>
            <w:tcW w:w="1843" w:type="dxa"/>
          </w:tcPr>
          <w:p w:rsidR="00B92F39" w:rsidRPr="00C14207" w:rsidRDefault="00B92F39" w:rsidP="00B92F39">
            <w:pPr>
              <w:spacing w:line="276" w:lineRule="auto"/>
              <w:jc w:val="center"/>
              <w:rPr>
                <w:rFonts w:eastAsia="Times New Roman"/>
              </w:rPr>
            </w:pPr>
            <w:r w:rsidRPr="00C14207">
              <w:rPr>
                <w:rFonts w:eastAsia="Times New Roman"/>
              </w:rPr>
              <w:t>1-60</w:t>
            </w:r>
          </w:p>
        </w:tc>
        <w:tc>
          <w:tcPr>
            <w:tcW w:w="1984" w:type="dxa"/>
          </w:tcPr>
          <w:p w:rsidR="00B92F39" w:rsidRPr="00C14207" w:rsidRDefault="00B92F39" w:rsidP="00B92F39">
            <w:pPr>
              <w:spacing w:line="276" w:lineRule="auto"/>
              <w:jc w:val="center"/>
              <w:rPr>
                <w:rFonts w:eastAsia="Times New Roman"/>
              </w:rPr>
            </w:pPr>
            <w:r w:rsidRPr="00C14207">
              <w:rPr>
                <w:rFonts w:eastAsia="Times New Roman"/>
              </w:rPr>
              <w:t>61-75</w:t>
            </w:r>
          </w:p>
        </w:tc>
        <w:tc>
          <w:tcPr>
            <w:tcW w:w="1985" w:type="dxa"/>
          </w:tcPr>
          <w:p w:rsidR="00B92F39" w:rsidRPr="00C14207" w:rsidRDefault="00B92F39" w:rsidP="00B92F39">
            <w:pPr>
              <w:spacing w:line="276" w:lineRule="auto"/>
              <w:jc w:val="center"/>
              <w:rPr>
                <w:rFonts w:eastAsia="Times New Roman"/>
              </w:rPr>
            </w:pPr>
            <w:r w:rsidRPr="00C14207">
              <w:rPr>
                <w:rFonts w:eastAsia="Times New Roman"/>
              </w:rPr>
              <w:t>76-85</w:t>
            </w:r>
          </w:p>
        </w:tc>
        <w:tc>
          <w:tcPr>
            <w:tcW w:w="1920" w:type="dxa"/>
          </w:tcPr>
          <w:p w:rsidR="00B92F39" w:rsidRPr="00C14207" w:rsidRDefault="00B92F39" w:rsidP="00B92F39">
            <w:pPr>
              <w:spacing w:line="276" w:lineRule="auto"/>
              <w:jc w:val="center"/>
              <w:rPr>
                <w:rFonts w:eastAsia="Times New Roman"/>
              </w:rPr>
            </w:pPr>
            <w:r w:rsidRPr="00C14207">
              <w:rPr>
                <w:rFonts w:eastAsia="Times New Roman"/>
              </w:rPr>
              <w:t>86-100</w:t>
            </w:r>
          </w:p>
        </w:tc>
      </w:tr>
      <w:tr w:rsidR="00B92F39" w:rsidRPr="00027EB4" w:rsidTr="00B92F39">
        <w:trPr>
          <w:jc w:val="center"/>
        </w:trPr>
        <w:tc>
          <w:tcPr>
            <w:tcW w:w="5953" w:type="dxa"/>
          </w:tcPr>
          <w:p w:rsidR="00B92F39" w:rsidRPr="00C14207" w:rsidRDefault="00B92F39" w:rsidP="00B92F39">
            <w:pPr>
              <w:spacing w:line="276" w:lineRule="auto"/>
              <w:jc w:val="center"/>
              <w:rPr>
                <w:rFonts w:eastAsia="Times New Roman"/>
              </w:rPr>
            </w:pPr>
            <w:r w:rsidRPr="00C14207">
              <w:rPr>
                <w:rFonts w:eastAsia="Times New Roman"/>
              </w:rPr>
              <w:t>Оценка</w:t>
            </w:r>
          </w:p>
          <w:p w:rsidR="00B92F39" w:rsidRPr="00C14207" w:rsidRDefault="00B92F39" w:rsidP="00B92F39">
            <w:pPr>
              <w:spacing w:line="276" w:lineRule="auto"/>
              <w:jc w:val="center"/>
              <w:rPr>
                <w:rFonts w:eastAsia="Times New Roman"/>
              </w:rPr>
            </w:pPr>
            <w:r w:rsidRPr="00C14207">
              <w:rPr>
                <w:rFonts w:eastAsia="Times New Roman"/>
              </w:rPr>
              <w:t xml:space="preserve"> (пятибалльная шкала)</w:t>
            </w:r>
          </w:p>
        </w:tc>
        <w:tc>
          <w:tcPr>
            <w:tcW w:w="1843" w:type="dxa"/>
          </w:tcPr>
          <w:p w:rsidR="00B92F39" w:rsidRPr="00C14207" w:rsidRDefault="00B92F39" w:rsidP="00B92F39">
            <w:pPr>
              <w:spacing w:line="276" w:lineRule="auto"/>
              <w:jc w:val="center"/>
              <w:rPr>
                <w:rFonts w:eastAsia="Times New Roman"/>
              </w:rPr>
            </w:pPr>
            <w:r w:rsidRPr="00C14207">
              <w:rPr>
                <w:rFonts w:eastAsia="Times New Roman"/>
              </w:rPr>
              <w:t>2</w:t>
            </w:r>
          </w:p>
          <w:p w:rsidR="00B92F39" w:rsidRPr="00C14207" w:rsidRDefault="00B92F39" w:rsidP="00B92F39">
            <w:pPr>
              <w:spacing w:line="276" w:lineRule="auto"/>
              <w:jc w:val="center"/>
              <w:rPr>
                <w:rFonts w:eastAsia="Times New Roman"/>
              </w:rPr>
            </w:pPr>
            <w:r w:rsidRPr="00C14207">
              <w:rPr>
                <w:rFonts w:eastAsia="Times New Roman"/>
              </w:rPr>
              <w:t>неудовлетворительно</w:t>
            </w:r>
          </w:p>
        </w:tc>
        <w:tc>
          <w:tcPr>
            <w:tcW w:w="1984" w:type="dxa"/>
          </w:tcPr>
          <w:p w:rsidR="00B92F39" w:rsidRPr="00C14207" w:rsidRDefault="00B92F39" w:rsidP="00B92F39">
            <w:pPr>
              <w:spacing w:line="276" w:lineRule="auto"/>
              <w:jc w:val="center"/>
              <w:rPr>
                <w:rFonts w:eastAsia="Times New Roman"/>
              </w:rPr>
            </w:pPr>
            <w:r w:rsidRPr="00C14207">
              <w:rPr>
                <w:rFonts w:eastAsia="Times New Roman"/>
              </w:rPr>
              <w:t>3</w:t>
            </w:r>
          </w:p>
          <w:p w:rsidR="00B92F39" w:rsidRPr="00C14207" w:rsidRDefault="00B92F39" w:rsidP="00B92F39">
            <w:pPr>
              <w:spacing w:line="276" w:lineRule="auto"/>
              <w:jc w:val="center"/>
              <w:rPr>
                <w:rFonts w:eastAsia="Times New Roman"/>
              </w:rPr>
            </w:pPr>
            <w:r w:rsidRPr="00C14207">
              <w:rPr>
                <w:rFonts w:eastAsia="Times New Roman"/>
              </w:rPr>
              <w:t>удовлетворительно</w:t>
            </w:r>
          </w:p>
        </w:tc>
        <w:tc>
          <w:tcPr>
            <w:tcW w:w="1985" w:type="dxa"/>
          </w:tcPr>
          <w:p w:rsidR="00B92F39" w:rsidRPr="00C14207" w:rsidRDefault="00B92F39" w:rsidP="00B92F39">
            <w:pPr>
              <w:spacing w:line="276" w:lineRule="auto"/>
              <w:jc w:val="center"/>
              <w:rPr>
                <w:rFonts w:eastAsia="Times New Roman"/>
              </w:rPr>
            </w:pPr>
            <w:r w:rsidRPr="00C14207">
              <w:rPr>
                <w:rFonts w:eastAsia="Times New Roman"/>
              </w:rPr>
              <w:t>4</w:t>
            </w:r>
          </w:p>
          <w:p w:rsidR="00B92F39" w:rsidRPr="00C14207" w:rsidRDefault="00B92F39" w:rsidP="00B92F39">
            <w:pPr>
              <w:spacing w:line="276" w:lineRule="auto"/>
              <w:jc w:val="center"/>
              <w:rPr>
                <w:rFonts w:eastAsia="Times New Roman"/>
              </w:rPr>
            </w:pPr>
            <w:r w:rsidRPr="00C14207">
              <w:rPr>
                <w:rFonts w:eastAsia="Times New Roman"/>
              </w:rPr>
              <w:t>хорошо</w:t>
            </w:r>
          </w:p>
        </w:tc>
        <w:tc>
          <w:tcPr>
            <w:tcW w:w="1920" w:type="dxa"/>
          </w:tcPr>
          <w:p w:rsidR="00B92F39" w:rsidRPr="00C14207" w:rsidRDefault="00B92F39" w:rsidP="00B92F39">
            <w:pPr>
              <w:spacing w:line="276" w:lineRule="auto"/>
              <w:jc w:val="center"/>
              <w:rPr>
                <w:rFonts w:eastAsia="Times New Roman"/>
              </w:rPr>
            </w:pPr>
            <w:r w:rsidRPr="00C14207">
              <w:rPr>
                <w:rFonts w:eastAsia="Times New Roman"/>
              </w:rPr>
              <w:t>5</w:t>
            </w:r>
          </w:p>
          <w:p w:rsidR="00B92F39" w:rsidRPr="00C14207" w:rsidRDefault="00B92F39" w:rsidP="00B92F39">
            <w:pPr>
              <w:spacing w:line="276" w:lineRule="auto"/>
              <w:jc w:val="center"/>
              <w:rPr>
                <w:rFonts w:eastAsia="Times New Roman"/>
              </w:rPr>
            </w:pPr>
            <w:r w:rsidRPr="00C14207">
              <w:rPr>
                <w:rFonts w:eastAsia="Times New Roman"/>
              </w:rPr>
              <w:t>отлично</w:t>
            </w:r>
          </w:p>
        </w:tc>
      </w:tr>
      <w:tr w:rsidR="00B92F39" w:rsidRPr="00027EB4" w:rsidTr="00B92F39">
        <w:trPr>
          <w:jc w:val="center"/>
        </w:trPr>
        <w:tc>
          <w:tcPr>
            <w:tcW w:w="5953" w:type="dxa"/>
          </w:tcPr>
          <w:p w:rsidR="00B92F39" w:rsidRPr="00C14207" w:rsidRDefault="00B92F39" w:rsidP="00B92F39">
            <w:pPr>
              <w:spacing w:line="276" w:lineRule="auto"/>
              <w:jc w:val="center"/>
              <w:rPr>
                <w:rFonts w:eastAsia="Times New Roman"/>
              </w:rPr>
            </w:pPr>
            <w:r w:rsidRPr="00C14207">
              <w:rPr>
                <w:rFonts w:eastAsia="Times New Roman"/>
              </w:rPr>
              <w:t>Уровень сформированности компетенций</w:t>
            </w:r>
          </w:p>
        </w:tc>
        <w:tc>
          <w:tcPr>
            <w:tcW w:w="1843" w:type="dxa"/>
          </w:tcPr>
          <w:p w:rsidR="00B92F39" w:rsidRPr="00C14207" w:rsidRDefault="00B92F39" w:rsidP="00B92F39">
            <w:pPr>
              <w:spacing w:line="276" w:lineRule="auto"/>
              <w:jc w:val="center"/>
              <w:rPr>
                <w:rFonts w:eastAsia="Times New Roman"/>
              </w:rPr>
            </w:pPr>
            <w:r w:rsidRPr="00C14207">
              <w:rPr>
                <w:rFonts w:eastAsia="Times New Roman"/>
              </w:rPr>
              <w:t>отсутствует</w:t>
            </w:r>
          </w:p>
          <w:p w:rsidR="00B92F39" w:rsidRPr="00C14207" w:rsidRDefault="00B92F39" w:rsidP="00B92F39">
            <w:pPr>
              <w:spacing w:line="276" w:lineRule="auto"/>
              <w:jc w:val="center"/>
              <w:rPr>
                <w:rFonts w:eastAsia="Times New Roman"/>
              </w:rPr>
            </w:pPr>
          </w:p>
        </w:tc>
        <w:tc>
          <w:tcPr>
            <w:tcW w:w="1984" w:type="dxa"/>
          </w:tcPr>
          <w:p w:rsidR="00B92F39" w:rsidRPr="00C14207" w:rsidRDefault="00B92F39" w:rsidP="00B92F39">
            <w:pPr>
              <w:spacing w:line="276" w:lineRule="auto"/>
              <w:jc w:val="center"/>
              <w:rPr>
                <w:rFonts w:eastAsia="Times New Roman"/>
              </w:rPr>
            </w:pPr>
            <w:r w:rsidRPr="00C14207">
              <w:rPr>
                <w:rFonts w:eastAsia="Times New Roman"/>
              </w:rPr>
              <w:t xml:space="preserve">пороговый </w:t>
            </w:r>
          </w:p>
          <w:p w:rsidR="00B92F39" w:rsidRPr="00C14207" w:rsidRDefault="00B92F39" w:rsidP="00B92F39">
            <w:pPr>
              <w:spacing w:line="276" w:lineRule="auto"/>
              <w:jc w:val="center"/>
              <w:rPr>
                <w:rFonts w:eastAsia="Times New Roman"/>
              </w:rPr>
            </w:pPr>
            <w:r w:rsidRPr="00C14207">
              <w:rPr>
                <w:rFonts w:eastAsia="Times New Roman"/>
              </w:rPr>
              <w:t>(базовый)</w:t>
            </w:r>
          </w:p>
        </w:tc>
        <w:tc>
          <w:tcPr>
            <w:tcW w:w="1985" w:type="dxa"/>
          </w:tcPr>
          <w:p w:rsidR="00B92F39" w:rsidRPr="00C14207" w:rsidRDefault="00B92F39" w:rsidP="00B92F39">
            <w:pPr>
              <w:spacing w:line="276" w:lineRule="auto"/>
              <w:jc w:val="center"/>
              <w:rPr>
                <w:rFonts w:eastAsia="Times New Roman"/>
              </w:rPr>
            </w:pPr>
            <w:r w:rsidRPr="00C14207">
              <w:rPr>
                <w:rFonts w:eastAsia="Times New Roman"/>
              </w:rPr>
              <w:t>продвинутый</w:t>
            </w:r>
          </w:p>
          <w:p w:rsidR="00B92F39" w:rsidRPr="00C14207" w:rsidRDefault="00B92F39" w:rsidP="00B92F39">
            <w:pPr>
              <w:spacing w:line="276" w:lineRule="auto"/>
              <w:jc w:val="center"/>
              <w:rPr>
                <w:rFonts w:eastAsia="Times New Roman"/>
              </w:rPr>
            </w:pPr>
          </w:p>
        </w:tc>
        <w:tc>
          <w:tcPr>
            <w:tcW w:w="1920" w:type="dxa"/>
          </w:tcPr>
          <w:p w:rsidR="00B92F39" w:rsidRPr="00C14207" w:rsidRDefault="00B92F39" w:rsidP="00B92F39">
            <w:pPr>
              <w:spacing w:line="276" w:lineRule="auto"/>
              <w:jc w:val="center"/>
              <w:rPr>
                <w:rFonts w:eastAsia="Times New Roman"/>
              </w:rPr>
            </w:pPr>
            <w:r w:rsidRPr="00C14207">
              <w:rPr>
                <w:rFonts w:eastAsia="Times New Roman"/>
              </w:rPr>
              <w:t>высокий</w:t>
            </w:r>
          </w:p>
          <w:p w:rsidR="00B92F39" w:rsidRPr="00C14207" w:rsidRDefault="00B92F39" w:rsidP="00B92F39">
            <w:pPr>
              <w:spacing w:line="276" w:lineRule="auto"/>
              <w:jc w:val="center"/>
              <w:rPr>
                <w:rFonts w:eastAsia="Times New Roman"/>
              </w:rPr>
            </w:pPr>
            <w:r w:rsidRPr="00C14207">
              <w:rPr>
                <w:rFonts w:eastAsia="Times New Roman"/>
              </w:rPr>
              <w:t>(креативный)</w:t>
            </w:r>
          </w:p>
        </w:tc>
      </w:tr>
    </w:tbl>
    <w:p w:rsidR="00B92F39" w:rsidRPr="000C7768" w:rsidRDefault="00B92F39" w:rsidP="00B92F39">
      <w:pPr>
        <w:rPr>
          <w:rFonts w:eastAsia="Times New Roman"/>
          <w:sz w:val="28"/>
          <w:szCs w:val="28"/>
          <w:vertAlign w:val="superscript"/>
        </w:rPr>
      </w:pPr>
    </w:p>
    <w:p w:rsidR="00B92F39" w:rsidRPr="000C7768" w:rsidRDefault="00B92F39" w:rsidP="00B92F39">
      <w:pPr>
        <w:rPr>
          <w:rFonts w:eastAsia="Times New Roman"/>
          <w:sz w:val="28"/>
          <w:szCs w:val="28"/>
          <w:vertAlign w:val="superscript"/>
        </w:rPr>
        <w:sectPr w:rsidR="00B92F39" w:rsidRPr="000C7768" w:rsidSect="0085735A">
          <w:pgSz w:w="16838" w:h="11906" w:orient="landscape"/>
          <w:pgMar w:top="568" w:right="566" w:bottom="709" w:left="1418" w:header="709" w:footer="709" w:gutter="0"/>
          <w:cols w:space="708"/>
          <w:docGrid w:linePitch="360"/>
        </w:sectPr>
      </w:pPr>
    </w:p>
    <w:p w:rsidR="00B92F39" w:rsidRPr="000C7768" w:rsidRDefault="00B92F39" w:rsidP="00B92F39">
      <w:pPr>
        <w:spacing w:line="360" w:lineRule="auto"/>
        <w:jc w:val="center"/>
        <w:outlineLvl w:val="2"/>
        <w:rPr>
          <w:rFonts w:eastAsia="Times New Roman"/>
          <w:b/>
          <w:bCs/>
          <w:sz w:val="28"/>
          <w:szCs w:val="28"/>
        </w:rPr>
      </w:pPr>
      <w:r w:rsidRPr="000C7768">
        <w:rPr>
          <w:rFonts w:eastAsia="Times New Roman"/>
          <w:b/>
          <w:bCs/>
          <w:sz w:val="28"/>
          <w:szCs w:val="28"/>
        </w:rPr>
        <w:lastRenderedPageBreak/>
        <w:t xml:space="preserve">Содержание методических рекомендаций, </w:t>
      </w:r>
    </w:p>
    <w:p w:rsidR="002422FB" w:rsidRDefault="00B92F39" w:rsidP="00B92F39">
      <w:pPr>
        <w:spacing w:line="360" w:lineRule="auto"/>
        <w:jc w:val="center"/>
        <w:outlineLvl w:val="2"/>
        <w:rPr>
          <w:rFonts w:eastAsia="Times New Roman"/>
          <w:b/>
          <w:bCs/>
          <w:sz w:val="27"/>
          <w:szCs w:val="27"/>
        </w:rPr>
      </w:pPr>
      <w:bookmarkStart w:id="3" w:name="_Toc414364316"/>
      <w:bookmarkStart w:id="4" w:name="_Toc414365933"/>
      <w:r w:rsidRPr="000C7768">
        <w:rPr>
          <w:rFonts w:eastAsia="Times New Roman"/>
          <w:b/>
          <w:bCs/>
          <w:sz w:val="28"/>
          <w:szCs w:val="28"/>
        </w:rPr>
        <w:t>определяющих процедуры оценивания результатов освоения</w:t>
      </w:r>
      <w:r w:rsidRPr="000C7768">
        <w:rPr>
          <w:rFonts w:eastAsia="Times New Roman"/>
          <w:b/>
          <w:bCs/>
          <w:sz w:val="27"/>
          <w:szCs w:val="27"/>
        </w:rPr>
        <w:t xml:space="preserve"> </w:t>
      </w:r>
    </w:p>
    <w:p w:rsidR="002422FB" w:rsidRDefault="00B92F39" w:rsidP="002422FB">
      <w:pPr>
        <w:spacing w:line="360" w:lineRule="auto"/>
        <w:jc w:val="center"/>
        <w:outlineLvl w:val="2"/>
        <w:rPr>
          <w:b/>
          <w:sz w:val="28"/>
          <w:szCs w:val="28"/>
        </w:rPr>
      </w:pPr>
      <w:r w:rsidRPr="000C7768">
        <w:rPr>
          <w:rFonts w:eastAsia="Times New Roman"/>
          <w:b/>
          <w:bCs/>
          <w:sz w:val="28"/>
          <w:szCs w:val="28"/>
        </w:rPr>
        <w:t xml:space="preserve">дисциплины </w:t>
      </w:r>
      <w:bookmarkEnd w:id="3"/>
      <w:bookmarkEnd w:id="4"/>
      <w:r w:rsidRPr="002422FB">
        <w:rPr>
          <w:rFonts w:eastAsia="Times New Roman"/>
          <w:b/>
          <w:bCs/>
          <w:sz w:val="28"/>
          <w:szCs w:val="28"/>
        </w:rPr>
        <w:t>«</w:t>
      </w:r>
      <w:r w:rsidR="002422FB" w:rsidRPr="002422FB">
        <w:rPr>
          <w:b/>
          <w:sz w:val="28"/>
          <w:szCs w:val="28"/>
        </w:rPr>
        <w:t xml:space="preserve">Организация и управление </w:t>
      </w:r>
    </w:p>
    <w:p w:rsidR="00B92F39" w:rsidRPr="000C7768" w:rsidRDefault="002422FB" w:rsidP="002422FB">
      <w:pPr>
        <w:spacing w:line="360" w:lineRule="auto"/>
        <w:jc w:val="center"/>
        <w:outlineLvl w:val="2"/>
        <w:rPr>
          <w:rFonts w:eastAsia="Times New Roman"/>
          <w:b/>
          <w:bCs/>
          <w:sz w:val="28"/>
          <w:szCs w:val="28"/>
        </w:rPr>
      </w:pPr>
      <w:r w:rsidRPr="002422FB">
        <w:rPr>
          <w:b/>
          <w:sz w:val="28"/>
          <w:szCs w:val="28"/>
        </w:rPr>
        <w:t>в морском гидротехническом строительстве</w:t>
      </w:r>
      <w:r w:rsidR="00B92F39" w:rsidRPr="002422FB">
        <w:rPr>
          <w:rFonts w:eastAsia="Times New Roman"/>
          <w:b/>
          <w:bCs/>
          <w:sz w:val="28"/>
          <w:szCs w:val="28"/>
        </w:rPr>
        <w:t>»</w:t>
      </w:r>
    </w:p>
    <w:p w:rsidR="00B92F39" w:rsidRPr="000C7768" w:rsidRDefault="00B92F39" w:rsidP="00B92F39">
      <w:pPr>
        <w:spacing w:line="360" w:lineRule="auto"/>
        <w:jc w:val="center"/>
        <w:outlineLvl w:val="2"/>
        <w:rPr>
          <w:rFonts w:eastAsia="Times New Roman"/>
          <w:b/>
          <w:bCs/>
          <w:sz w:val="28"/>
          <w:szCs w:val="28"/>
        </w:rPr>
      </w:pPr>
    </w:p>
    <w:p w:rsidR="00B92F39" w:rsidRPr="000C7768" w:rsidRDefault="00B92F39" w:rsidP="00B92F39">
      <w:pPr>
        <w:widowControl w:val="0"/>
        <w:spacing w:line="360" w:lineRule="auto"/>
        <w:ind w:firstLine="567"/>
        <w:jc w:val="both"/>
        <w:rPr>
          <w:rFonts w:eastAsia="Times New Roman"/>
          <w:sz w:val="28"/>
        </w:rPr>
      </w:pPr>
      <w:r w:rsidRPr="000C7768">
        <w:rPr>
          <w:rFonts w:eastAsia="Times New Roman"/>
          <w:b/>
          <w:sz w:val="28"/>
        </w:rPr>
        <w:t>Текущая аттестация студентов</w:t>
      </w:r>
      <w:r w:rsidRPr="000C7768">
        <w:rPr>
          <w:rFonts w:eastAsia="Times New Roman"/>
          <w:sz w:val="28"/>
        </w:rPr>
        <w:t xml:space="preserve">. Текущая аттестация студентов по дисциплине </w:t>
      </w:r>
      <w:r w:rsidRPr="002422FB">
        <w:rPr>
          <w:rFonts w:eastAsia="Times New Roman"/>
          <w:sz w:val="28"/>
        </w:rPr>
        <w:t>«</w:t>
      </w:r>
      <w:r w:rsidR="002422FB" w:rsidRPr="002422FB">
        <w:rPr>
          <w:rFonts w:eastAsia="Times New Roman"/>
          <w:sz w:val="28"/>
        </w:rPr>
        <w:t>Организация и управление в морском гидротехническом строительстве</w:t>
      </w:r>
      <w:r w:rsidRPr="002422FB">
        <w:rPr>
          <w:rFonts w:eastAsia="Times New Roman"/>
          <w:sz w:val="28"/>
        </w:rPr>
        <w:t xml:space="preserve">» </w:t>
      </w:r>
      <w:r w:rsidRPr="000C7768">
        <w:rPr>
          <w:rFonts w:eastAsia="Times New Roman"/>
          <w:sz w:val="28"/>
        </w:rPr>
        <w:t>проводится в соответствии с локальными нормативными актами ДВФУ и является обязательной.</w:t>
      </w:r>
    </w:p>
    <w:p w:rsidR="00B92F39" w:rsidRPr="000C7768" w:rsidRDefault="00B92F39" w:rsidP="00B92F39">
      <w:pPr>
        <w:widowControl w:val="0"/>
        <w:spacing w:line="360" w:lineRule="auto"/>
        <w:ind w:firstLine="567"/>
        <w:jc w:val="both"/>
        <w:rPr>
          <w:rFonts w:eastAsia="Times New Roman"/>
          <w:sz w:val="28"/>
          <w:szCs w:val="28"/>
        </w:rPr>
      </w:pPr>
      <w:r w:rsidRPr="000C7768">
        <w:rPr>
          <w:rFonts w:eastAsia="Times New Roman"/>
          <w:sz w:val="28"/>
          <w:szCs w:val="28"/>
        </w:rPr>
        <w:t xml:space="preserve">Текущая аттестация проводится в форме </w:t>
      </w:r>
      <w:r w:rsidRPr="003E7430">
        <w:rPr>
          <w:rFonts w:eastAsia="Times New Roman"/>
          <w:sz w:val="28"/>
          <w:szCs w:val="28"/>
        </w:rPr>
        <w:t>тестирования ПР-1</w:t>
      </w:r>
      <w:r w:rsidRPr="000C7768">
        <w:rPr>
          <w:rFonts w:eastAsia="Times New Roman"/>
          <w:sz w:val="28"/>
          <w:szCs w:val="28"/>
        </w:rPr>
        <w:t xml:space="preserve"> по оцениванию фактических результатов обучения студентов и осуществляется ведущим преподавателем. </w:t>
      </w:r>
    </w:p>
    <w:p w:rsidR="00B92F39" w:rsidRPr="000C7768" w:rsidRDefault="00B92F39" w:rsidP="00B92F39">
      <w:pPr>
        <w:widowControl w:val="0"/>
        <w:spacing w:line="360" w:lineRule="auto"/>
        <w:ind w:firstLine="567"/>
        <w:jc w:val="both"/>
        <w:rPr>
          <w:rFonts w:eastAsia="Times New Roman"/>
          <w:sz w:val="28"/>
        </w:rPr>
      </w:pPr>
      <w:r w:rsidRPr="000C7768">
        <w:rPr>
          <w:rFonts w:eastAsia="Times New Roman"/>
          <w:sz w:val="28"/>
        </w:rPr>
        <w:t>Объектами оценивания выступают:</w:t>
      </w:r>
    </w:p>
    <w:p w:rsidR="00B92F39" w:rsidRPr="00027EB4" w:rsidRDefault="00B92F39" w:rsidP="00D55E46">
      <w:pPr>
        <w:pStyle w:val="ad"/>
        <w:widowControl w:val="0"/>
        <w:numPr>
          <w:ilvl w:val="0"/>
          <w:numId w:val="10"/>
        </w:numPr>
        <w:tabs>
          <w:tab w:val="left" w:pos="851"/>
        </w:tabs>
        <w:spacing w:line="360" w:lineRule="auto"/>
        <w:ind w:left="0" w:firstLine="567"/>
        <w:jc w:val="both"/>
        <w:rPr>
          <w:rFonts w:eastAsia="Times New Roman"/>
          <w:sz w:val="28"/>
        </w:rPr>
      </w:pPr>
      <w:r w:rsidRPr="00027EB4">
        <w:rPr>
          <w:rFonts w:eastAsia="Times New Roman"/>
          <w:sz w:val="28"/>
        </w:rPr>
        <w:t>учебная дисциплина (активность на занятиях, своевременность выполнения различных видов заданий, посещаемость всех видов занятий по аттестуемой дисциплине);</w:t>
      </w:r>
    </w:p>
    <w:p w:rsidR="00B92F39" w:rsidRPr="00027EB4" w:rsidRDefault="00B92F39" w:rsidP="00D55E46">
      <w:pPr>
        <w:pStyle w:val="ad"/>
        <w:widowControl w:val="0"/>
        <w:numPr>
          <w:ilvl w:val="0"/>
          <w:numId w:val="10"/>
        </w:numPr>
        <w:tabs>
          <w:tab w:val="left" w:pos="851"/>
        </w:tabs>
        <w:spacing w:line="360" w:lineRule="auto"/>
        <w:ind w:left="0" w:firstLine="567"/>
        <w:jc w:val="both"/>
        <w:rPr>
          <w:rFonts w:eastAsia="Times New Roman"/>
          <w:sz w:val="28"/>
        </w:rPr>
      </w:pPr>
      <w:r w:rsidRPr="00027EB4">
        <w:rPr>
          <w:rFonts w:eastAsia="Times New Roman"/>
          <w:sz w:val="28"/>
        </w:rPr>
        <w:t>степень усвоения теоретических знаний;</w:t>
      </w:r>
    </w:p>
    <w:p w:rsidR="00B92F39" w:rsidRPr="00027EB4" w:rsidRDefault="00B92F39" w:rsidP="00D55E46">
      <w:pPr>
        <w:pStyle w:val="ad"/>
        <w:widowControl w:val="0"/>
        <w:numPr>
          <w:ilvl w:val="0"/>
          <w:numId w:val="10"/>
        </w:numPr>
        <w:tabs>
          <w:tab w:val="left" w:pos="851"/>
        </w:tabs>
        <w:spacing w:line="360" w:lineRule="auto"/>
        <w:ind w:left="0" w:firstLine="567"/>
        <w:jc w:val="both"/>
        <w:rPr>
          <w:rFonts w:eastAsia="Times New Roman"/>
          <w:sz w:val="28"/>
        </w:rPr>
      </w:pPr>
      <w:r w:rsidRPr="00027EB4">
        <w:rPr>
          <w:rFonts w:eastAsia="Times New Roman"/>
          <w:sz w:val="28"/>
        </w:rPr>
        <w:t>уровень овладения практическими умениями и навыками по всем видам учебной работы;</w:t>
      </w:r>
    </w:p>
    <w:p w:rsidR="00B92F39" w:rsidRPr="00027EB4" w:rsidRDefault="00B92F39" w:rsidP="00D55E46">
      <w:pPr>
        <w:pStyle w:val="ad"/>
        <w:widowControl w:val="0"/>
        <w:numPr>
          <w:ilvl w:val="0"/>
          <w:numId w:val="10"/>
        </w:numPr>
        <w:tabs>
          <w:tab w:val="left" w:pos="851"/>
        </w:tabs>
        <w:spacing w:line="360" w:lineRule="auto"/>
        <w:ind w:left="0" w:firstLine="567"/>
        <w:jc w:val="both"/>
        <w:rPr>
          <w:rFonts w:eastAsia="Times New Roman"/>
          <w:sz w:val="28"/>
        </w:rPr>
      </w:pPr>
      <w:r w:rsidRPr="00027EB4">
        <w:rPr>
          <w:rFonts w:eastAsia="Times New Roman"/>
          <w:sz w:val="28"/>
        </w:rPr>
        <w:t>результаты самостоятельной работы.</w:t>
      </w:r>
    </w:p>
    <w:p w:rsidR="00B92F39" w:rsidRPr="000C7768" w:rsidRDefault="00B92F39" w:rsidP="00B92F39">
      <w:pPr>
        <w:widowControl w:val="0"/>
        <w:spacing w:line="360" w:lineRule="auto"/>
        <w:ind w:firstLine="567"/>
        <w:jc w:val="both"/>
        <w:rPr>
          <w:rFonts w:eastAsia="Times New Roman"/>
          <w:sz w:val="28"/>
        </w:rPr>
      </w:pPr>
      <w:r w:rsidRPr="000C7768">
        <w:rPr>
          <w:rFonts w:eastAsia="Times New Roman"/>
          <w:sz w:val="28"/>
        </w:rPr>
        <w:t>Оценка освоения учебной дисциплины является комплексным мероприятием, которое в обязательном порядке учитывается и фиксируется ведущим преподавателем. Такие показатели этой оценки, как посещаемость всех видов занятий и тестирование фиксируется в журнале посещения занятий.</w:t>
      </w:r>
    </w:p>
    <w:p w:rsidR="00B92F39" w:rsidRPr="000C7768" w:rsidRDefault="00B92F39" w:rsidP="00B92F39">
      <w:pPr>
        <w:widowControl w:val="0"/>
        <w:spacing w:line="360" w:lineRule="auto"/>
        <w:ind w:firstLine="567"/>
        <w:jc w:val="both"/>
        <w:rPr>
          <w:rFonts w:eastAsia="Times New Roman"/>
          <w:sz w:val="28"/>
        </w:rPr>
      </w:pPr>
      <w:r w:rsidRPr="000C7768">
        <w:rPr>
          <w:rFonts w:eastAsia="Times New Roman"/>
          <w:sz w:val="28"/>
        </w:rPr>
        <w:t>Степень усвоения теоретических знаний оценивается такими контрольными мероприятиями как тестирование.</w:t>
      </w:r>
    </w:p>
    <w:p w:rsidR="00B92F39" w:rsidRPr="000C7768" w:rsidRDefault="00B92F39" w:rsidP="00B92F39">
      <w:pPr>
        <w:widowControl w:val="0"/>
        <w:spacing w:line="360" w:lineRule="auto"/>
        <w:ind w:firstLine="567"/>
        <w:jc w:val="both"/>
        <w:rPr>
          <w:rFonts w:eastAsia="Times New Roman"/>
          <w:sz w:val="28"/>
          <w:szCs w:val="28"/>
        </w:rPr>
      </w:pPr>
      <w:r w:rsidRPr="000C7768">
        <w:rPr>
          <w:rFonts w:eastAsia="Times New Roman"/>
          <w:b/>
          <w:sz w:val="28"/>
          <w:szCs w:val="28"/>
        </w:rPr>
        <w:t xml:space="preserve">Промежуточная аттестация студентов. </w:t>
      </w:r>
      <w:r w:rsidRPr="000C7768">
        <w:rPr>
          <w:rFonts w:eastAsia="Times New Roman"/>
          <w:sz w:val="28"/>
          <w:szCs w:val="28"/>
        </w:rPr>
        <w:t xml:space="preserve">Промежуточная аттестация студентов проводится в соответствии с </w:t>
      </w:r>
      <w:r w:rsidRPr="000C7768">
        <w:rPr>
          <w:rFonts w:eastAsia="Times New Roman"/>
          <w:sz w:val="28"/>
        </w:rPr>
        <w:t>локальными нормативными актами ДВФУ</w:t>
      </w:r>
      <w:r w:rsidRPr="000C7768">
        <w:rPr>
          <w:rFonts w:eastAsia="Times New Roman"/>
          <w:sz w:val="28"/>
          <w:szCs w:val="28"/>
        </w:rPr>
        <w:t xml:space="preserve"> и является обязательной.</w:t>
      </w:r>
    </w:p>
    <w:p w:rsidR="00B92F39" w:rsidRPr="000C7768" w:rsidRDefault="00B92F39" w:rsidP="00B92F39">
      <w:pPr>
        <w:widowControl w:val="0"/>
        <w:spacing w:line="360" w:lineRule="auto"/>
        <w:ind w:firstLine="567"/>
        <w:jc w:val="both"/>
        <w:rPr>
          <w:rFonts w:eastAsia="Times New Roman"/>
          <w:sz w:val="28"/>
          <w:szCs w:val="28"/>
        </w:rPr>
      </w:pPr>
      <w:r w:rsidRPr="000C7768">
        <w:rPr>
          <w:rFonts w:eastAsia="Times New Roman"/>
          <w:sz w:val="28"/>
          <w:szCs w:val="28"/>
        </w:rPr>
        <w:t>В соответствии с рабочим учебным планом по направлению подготовки 08.03.01</w:t>
      </w:r>
      <w:r>
        <w:rPr>
          <w:rFonts w:eastAsia="Times New Roman"/>
          <w:sz w:val="28"/>
          <w:szCs w:val="28"/>
        </w:rPr>
        <w:t xml:space="preserve"> </w:t>
      </w:r>
      <w:r w:rsidR="00A715CA">
        <w:rPr>
          <w:rFonts w:eastAsia="Times New Roman"/>
          <w:sz w:val="28"/>
          <w:szCs w:val="28"/>
        </w:rPr>
        <w:t>«</w:t>
      </w:r>
      <w:r w:rsidRPr="000C7768">
        <w:rPr>
          <w:rFonts w:eastAsia="Times New Roman"/>
          <w:sz w:val="28"/>
          <w:szCs w:val="28"/>
        </w:rPr>
        <w:t>Строительство</w:t>
      </w:r>
      <w:r w:rsidR="00A715CA">
        <w:rPr>
          <w:rFonts w:eastAsia="Times New Roman"/>
          <w:sz w:val="28"/>
          <w:szCs w:val="28"/>
        </w:rPr>
        <w:t>»</w:t>
      </w:r>
      <w:r w:rsidRPr="000C7768">
        <w:rPr>
          <w:rFonts w:eastAsia="Times New Roman"/>
          <w:sz w:val="28"/>
          <w:szCs w:val="28"/>
        </w:rPr>
        <w:t>, профиль «</w:t>
      </w:r>
      <w:r w:rsidR="00D30047">
        <w:rPr>
          <w:rFonts w:eastAsia="Times New Roman"/>
          <w:sz w:val="28"/>
          <w:szCs w:val="28"/>
        </w:rPr>
        <w:t>Гидротехничес</w:t>
      </w:r>
      <w:r w:rsidRPr="000C7768">
        <w:rPr>
          <w:rFonts w:eastAsia="Times New Roman"/>
          <w:sz w:val="28"/>
          <w:szCs w:val="28"/>
        </w:rPr>
        <w:t xml:space="preserve">кое строительство» видом промежуточной аттестации студентов в процессе изучения дисциплины «Механике </w:t>
      </w:r>
      <w:r w:rsidRPr="000C7768">
        <w:rPr>
          <w:rFonts w:eastAsia="Times New Roman"/>
          <w:sz w:val="28"/>
          <w:szCs w:val="28"/>
        </w:rPr>
        <w:lastRenderedPageBreak/>
        <w:t xml:space="preserve">грунтов» является </w:t>
      </w:r>
      <w:r w:rsidR="00D30047">
        <w:rPr>
          <w:rFonts w:eastAsia="Times New Roman"/>
          <w:sz w:val="28"/>
          <w:szCs w:val="28"/>
        </w:rPr>
        <w:t>зачет</w:t>
      </w:r>
      <w:r w:rsidRPr="000C7768">
        <w:rPr>
          <w:rFonts w:eastAsia="Times New Roman"/>
          <w:sz w:val="28"/>
          <w:szCs w:val="28"/>
        </w:rPr>
        <w:t xml:space="preserve"> (</w:t>
      </w:r>
      <w:r w:rsidR="00D30047">
        <w:rPr>
          <w:rFonts w:eastAsia="Times New Roman"/>
          <w:sz w:val="28"/>
          <w:szCs w:val="28"/>
        </w:rPr>
        <w:t>8</w:t>
      </w:r>
      <w:r w:rsidRPr="000C7768">
        <w:rPr>
          <w:rFonts w:eastAsia="Times New Roman"/>
          <w:sz w:val="28"/>
          <w:szCs w:val="28"/>
        </w:rPr>
        <w:t xml:space="preserve"> семестр). </w:t>
      </w:r>
      <w:r w:rsidR="00A715CA">
        <w:rPr>
          <w:rFonts w:eastAsia="Times New Roman"/>
          <w:sz w:val="28"/>
          <w:szCs w:val="28"/>
        </w:rPr>
        <w:t>Зачет</w:t>
      </w:r>
      <w:r w:rsidRPr="000C7768">
        <w:rPr>
          <w:rFonts w:eastAsia="Times New Roman"/>
          <w:sz w:val="28"/>
          <w:szCs w:val="28"/>
        </w:rPr>
        <w:t xml:space="preserve"> проводится в виде устного опроса в форме ответов на вопросы</w:t>
      </w:r>
      <w:r w:rsidR="00A715CA">
        <w:rPr>
          <w:rFonts w:eastAsia="Times New Roman"/>
          <w:sz w:val="28"/>
          <w:szCs w:val="28"/>
        </w:rPr>
        <w:t xml:space="preserve"> к зачету</w:t>
      </w:r>
      <w:r w:rsidRPr="000C7768">
        <w:rPr>
          <w:rFonts w:eastAsia="Times New Roman"/>
          <w:sz w:val="28"/>
          <w:szCs w:val="28"/>
        </w:rPr>
        <w:t xml:space="preserve">. </w:t>
      </w:r>
    </w:p>
    <w:p w:rsidR="00B92F39" w:rsidRPr="000C7768" w:rsidRDefault="00B92F39" w:rsidP="00B92F39">
      <w:pPr>
        <w:jc w:val="center"/>
        <w:rPr>
          <w:rFonts w:eastAsia="Times New Roman"/>
          <w:b/>
          <w:sz w:val="28"/>
          <w:szCs w:val="28"/>
        </w:rPr>
      </w:pPr>
    </w:p>
    <w:p w:rsidR="00B92F39" w:rsidRPr="000C7768" w:rsidRDefault="00B92F39" w:rsidP="00742B2D">
      <w:pPr>
        <w:jc w:val="center"/>
        <w:rPr>
          <w:rFonts w:eastAsia="Times New Roman"/>
          <w:b/>
        </w:rPr>
      </w:pPr>
      <w:r w:rsidRPr="000C7768">
        <w:rPr>
          <w:rFonts w:eastAsia="Times New Roman"/>
          <w:b/>
          <w:sz w:val="28"/>
          <w:szCs w:val="28"/>
        </w:rPr>
        <w:t>Перечень оценочных средств (ОС) по дисциплине «</w:t>
      </w:r>
      <w:r w:rsidR="00742B2D" w:rsidRPr="002422FB">
        <w:rPr>
          <w:b/>
          <w:sz w:val="28"/>
          <w:szCs w:val="28"/>
        </w:rPr>
        <w:t>Организация и управление в морском гидротехническом строительстве</w:t>
      </w:r>
      <w:r w:rsidRPr="000C7768">
        <w:rPr>
          <w:rFonts w:eastAsia="Times New Roman"/>
          <w:b/>
        </w:rPr>
        <w:t>»</w:t>
      </w:r>
    </w:p>
    <w:p w:rsidR="00B92F39" w:rsidRPr="000C7768" w:rsidRDefault="00B92F39" w:rsidP="00B92F39">
      <w:pPr>
        <w:jc w:val="center"/>
        <w:rPr>
          <w:rFonts w:eastAsia="Times New Roman"/>
          <w:b/>
        </w:rPr>
      </w:pPr>
      <w:r w:rsidRPr="000C7768">
        <w:rPr>
          <w:rFonts w:eastAsia="Times New Roman"/>
          <w:b/>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851"/>
        <w:gridCol w:w="1559"/>
        <w:gridCol w:w="4394"/>
        <w:gridCol w:w="1843"/>
      </w:tblGrid>
      <w:tr w:rsidR="00B92F39" w:rsidRPr="000C7768" w:rsidTr="00B92F39">
        <w:trPr>
          <w:cantSplit/>
          <w:tblHeader/>
        </w:trPr>
        <w:tc>
          <w:tcPr>
            <w:tcW w:w="709" w:type="dxa"/>
            <w:vAlign w:val="center"/>
          </w:tcPr>
          <w:p w:rsidR="00B92F39" w:rsidRPr="00C14207" w:rsidRDefault="00B92F39" w:rsidP="00BF2DCE">
            <w:pPr>
              <w:jc w:val="center"/>
              <w:rPr>
                <w:rFonts w:eastAsia="Times New Roman"/>
                <w:b/>
              </w:rPr>
            </w:pPr>
            <w:r w:rsidRPr="00C14207">
              <w:rPr>
                <w:rFonts w:eastAsia="Times New Roman"/>
                <w:b/>
              </w:rPr>
              <w:t xml:space="preserve">№ </w:t>
            </w:r>
            <w:r w:rsidR="00BF2DCE" w:rsidRPr="00C14207">
              <w:rPr>
                <w:rFonts w:eastAsia="Times New Roman"/>
                <w:b/>
              </w:rPr>
              <w:t xml:space="preserve"> </w:t>
            </w:r>
          </w:p>
        </w:tc>
        <w:tc>
          <w:tcPr>
            <w:tcW w:w="851" w:type="dxa"/>
          </w:tcPr>
          <w:p w:rsidR="00B92F39" w:rsidRPr="00C14207" w:rsidRDefault="00B92F39" w:rsidP="00B92F39">
            <w:pPr>
              <w:jc w:val="center"/>
              <w:rPr>
                <w:rFonts w:eastAsia="Times New Roman"/>
                <w:b/>
              </w:rPr>
            </w:pPr>
            <w:r w:rsidRPr="00C14207">
              <w:rPr>
                <w:rFonts w:eastAsia="Times New Roman"/>
                <w:b/>
              </w:rPr>
              <w:t>Код ОС</w:t>
            </w:r>
          </w:p>
        </w:tc>
        <w:tc>
          <w:tcPr>
            <w:tcW w:w="1559" w:type="dxa"/>
            <w:vAlign w:val="center"/>
          </w:tcPr>
          <w:p w:rsidR="00B92F39" w:rsidRPr="00C14207" w:rsidRDefault="00B92F39" w:rsidP="00B92F39">
            <w:pPr>
              <w:jc w:val="center"/>
              <w:rPr>
                <w:rFonts w:eastAsia="Times New Roman"/>
                <w:b/>
              </w:rPr>
            </w:pPr>
            <w:r w:rsidRPr="00C14207">
              <w:rPr>
                <w:rFonts w:eastAsia="Times New Roman"/>
                <w:b/>
              </w:rPr>
              <w:t>Наименование оценочного средства</w:t>
            </w:r>
          </w:p>
        </w:tc>
        <w:tc>
          <w:tcPr>
            <w:tcW w:w="4394" w:type="dxa"/>
            <w:vAlign w:val="center"/>
          </w:tcPr>
          <w:p w:rsidR="00B92F39" w:rsidRPr="00C14207" w:rsidRDefault="00B92F39" w:rsidP="00B92F39">
            <w:pPr>
              <w:jc w:val="center"/>
              <w:rPr>
                <w:rFonts w:eastAsia="Times New Roman"/>
                <w:b/>
              </w:rPr>
            </w:pPr>
            <w:r w:rsidRPr="00C14207">
              <w:rPr>
                <w:rFonts w:eastAsia="Times New Roman"/>
                <w:b/>
              </w:rPr>
              <w:t>Краткая характеристика оценочного средства</w:t>
            </w:r>
          </w:p>
        </w:tc>
        <w:tc>
          <w:tcPr>
            <w:tcW w:w="1843" w:type="dxa"/>
            <w:vAlign w:val="center"/>
          </w:tcPr>
          <w:p w:rsidR="00B92F39" w:rsidRPr="00C14207" w:rsidRDefault="00B92F39" w:rsidP="00B92F39">
            <w:pPr>
              <w:jc w:val="center"/>
              <w:rPr>
                <w:rFonts w:eastAsia="Times New Roman"/>
                <w:b/>
              </w:rPr>
            </w:pPr>
            <w:r w:rsidRPr="00C14207">
              <w:rPr>
                <w:rFonts w:eastAsia="Times New Roman"/>
                <w:b/>
              </w:rPr>
              <w:t xml:space="preserve">Представление оценочного средства в фонде </w:t>
            </w:r>
          </w:p>
        </w:tc>
      </w:tr>
      <w:tr w:rsidR="00B92F39" w:rsidRPr="000C7768" w:rsidTr="00B92F39">
        <w:trPr>
          <w:cantSplit/>
          <w:trHeight w:val="639"/>
          <w:tblHeader/>
        </w:trPr>
        <w:tc>
          <w:tcPr>
            <w:tcW w:w="709" w:type="dxa"/>
          </w:tcPr>
          <w:p w:rsidR="00B92F39" w:rsidRPr="00C14207" w:rsidRDefault="00B92F39" w:rsidP="00B92F39">
            <w:pPr>
              <w:jc w:val="both"/>
              <w:rPr>
                <w:rFonts w:eastAsia="Times New Roman"/>
              </w:rPr>
            </w:pPr>
            <w:r w:rsidRPr="00C14207">
              <w:rPr>
                <w:rFonts w:eastAsia="Times New Roman"/>
              </w:rPr>
              <w:t>1</w:t>
            </w:r>
          </w:p>
        </w:tc>
        <w:tc>
          <w:tcPr>
            <w:tcW w:w="851" w:type="dxa"/>
          </w:tcPr>
          <w:p w:rsidR="00B92F39" w:rsidRPr="00C14207" w:rsidRDefault="00B92F39" w:rsidP="00B92F39">
            <w:pPr>
              <w:rPr>
                <w:rFonts w:eastAsia="Times New Roman"/>
              </w:rPr>
            </w:pPr>
            <w:r w:rsidRPr="00C14207">
              <w:rPr>
                <w:rFonts w:eastAsia="Times New Roman"/>
              </w:rPr>
              <w:t>ПР-1</w:t>
            </w:r>
          </w:p>
        </w:tc>
        <w:tc>
          <w:tcPr>
            <w:tcW w:w="1559" w:type="dxa"/>
          </w:tcPr>
          <w:p w:rsidR="00B92F39" w:rsidRPr="00C14207" w:rsidRDefault="00B92F39" w:rsidP="00B92F39">
            <w:pPr>
              <w:rPr>
                <w:rFonts w:eastAsia="Times New Roman"/>
              </w:rPr>
            </w:pPr>
            <w:r w:rsidRPr="00C14207">
              <w:rPr>
                <w:rFonts w:eastAsia="Times New Roman"/>
              </w:rPr>
              <w:t>Тест</w:t>
            </w:r>
          </w:p>
        </w:tc>
        <w:tc>
          <w:tcPr>
            <w:tcW w:w="4394" w:type="dxa"/>
          </w:tcPr>
          <w:p w:rsidR="00B92F39" w:rsidRPr="00C14207" w:rsidRDefault="00B92F39" w:rsidP="00B92F39">
            <w:pPr>
              <w:ind w:right="22"/>
              <w:jc w:val="both"/>
              <w:rPr>
                <w:rFonts w:eastAsia="Times New Roman"/>
              </w:rPr>
            </w:pPr>
            <w:r w:rsidRPr="00C14207">
              <w:rPr>
                <w:rFonts w:eastAsia="Times New Roman"/>
              </w:rPr>
              <w:t>Система стандартизированных заданий, позволяющая автоматизировать процедуру измерения уровня знаний и умений обучающегося.</w:t>
            </w:r>
          </w:p>
        </w:tc>
        <w:tc>
          <w:tcPr>
            <w:tcW w:w="1843" w:type="dxa"/>
          </w:tcPr>
          <w:p w:rsidR="00B92F39" w:rsidRPr="00C14207" w:rsidRDefault="00B92F39" w:rsidP="00B92F39">
            <w:pPr>
              <w:jc w:val="both"/>
              <w:rPr>
                <w:rFonts w:eastAsia="Times New Roman"/>
              </w:rPr>
            </w:pPr>
            <w:r w:rsidRPr="00C14207">
              <w:rPr>
                <w:rFonts w:eastAsia="Times New Roman"/>
              </w:rPr>
              <w:t>Фонд тестовых заданий</w:t>
            </w:r>
          </w:p>
        </w:tc>
      </w:tr>
    </w:tbl>
    <w:p w:rsidR="00B92F39" w:rsidRPr="000C7768" w:rsidRDefault="00B92F39" w:rsidP="00B92F39">
      <w:pPr>
        <w:rPr>
          <w:rFonts w:eastAsia="Times New Roman"/>
          <w:sz w:val="28"/>
          <w:szCs w:val="28"/>
          <w:vertAlign w:val="superscript"/>
        </w:rPr>
      </w:pPr>
    </w:p>
    <w:p w:rsidR="00B92F39" w:rsidRPr="00027EB4" w:rsidRDefault="00B92F39" w:rsidP="00B36C5C">
      <w:pPr>
        <w:spacing w:line="360" w:lineRule="auto"/>
        <w:jc w:val="center"/>
        <w:rPr>
          <w:rFonts w:eastAsia="Times New Roman"/>
          <w:b/>
          <w:sz w:val="28"/>
          <w:szCs w:val="28"/>
        </w:rPr>
      </w:pPr>
      <w:r w:rsidRPr="00027EB4">
        <w:rPr>
          <w:rFonts w:eastAsia="Times New Roman"/>
          <w:b/>
          <w:sz w:val="28"/>
          <w:szCs w:val="28"/>
        </w:rPr>
        <w:t>Тесты</w:t>
      </w:r>
    </w:p>
    <w:p w:rsidR="00B92F39" w:rsidRPr="00027EB4" w:rsidRDefault="00B92F39" w:rsidP="00B36C5C">
      <w:pPr>
        <w:spacing w:line="360" w:lineRule="auto"/>
        <w:jc w:val="center"/>
        <w:rPr>
          <w:rFonts w:eastAsia="Times New Roman"/>
          <w:sz w:val="28"/>
          <w:szCs w:val="28"/>
        </w:rPr>
      </w:pPr>
      <w:r w:rsidRPr="00027EB4">
        <w:rPr>
          <w:rFonts w:eastAsia="Times New Roman"/>
          <w:sz w:val="28"/>
          <w:szCs w:val="28"/>
        </w:rPr>
        <w:t>В предложенных тестах выберите правильный ответ</w:t>
      </w:r>
    </w:p>
    <w:p w:rsidR="00B92F39" w:rsidRDefault="00B92F39" w:rsidP="00B36C5C">
      <w:pPr>
        <w:spacing w:line="360" w:lineRule="auto"/>
        <w:jc w:val="center"/>
        <w:rPr>
          <w:rFonts w:eastAsia="Times New Roman"/>
          <w:b/>
          <w:sz w:val="28"/>
          <w:szCs w:val="28"/>
        </w:rPr>
      </w:pPr>
    </w:p>
    <w:p w:rsidR="00045F1B" w:rsidRPr="00155B35" w:rsidRDefault="00045F1B" w:rsidP="00045F1B">
      <w:pPr>
        <w:pStyle w:val="Default"/>
        <w:numPr>
          <w:ilvl w:val="0"/>
          <w:numId w:val="35"/>
        </w:numPr>
        <w:tabs>
          <w:tab w:val="left" w:pos="851"/>
        </w:tabs>
        <w:spacing w:line="360" w:lineRule="auto"/>
        <w:ind w:left="0" w:firstLine="567"/>
        <w:jc w:val="both"/>
        <w:rPr>
          <w:sz w:val="28"/>
          <w:szCs w:val="28"/>
        </w:rPr>
      </w:pPr>
      <w:r w:rsidRPr="00155B35">
        <w:rPr>
          <w:sz w:val="28"/>
          <w:szCs w:val="28"/>
        </w:rPr>
        <w:t xml:space="preserve">Система нормативных документов в области строительства является частью системы технического регулирования РФ, функционирующей на основе Федерального закона: </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 184</w:t>
      </w:r>
      <w:r>
        <w:rPr>
          <w:sz w:val="28"/>
          <w:szCs w:val="28"/>
        </w:rPr>
        <w:t>-</w:t>
      </w:r>
      <w:r w:rsidRPr="00155B35">
        <w:rPr>
          <w:sz w:val="28"/>
          <w:szCs w:val="28"/>
        </w:rPr>
        <w:t xml:space="preserve">ФЗ от 27.01.12 «О техническом регулировании»; </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 xml:space="preserve">№ 384-ФЗ от 27.12.09 «Технический регламент о безопасности зданий и сооружений»; </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 xml:space="preserve">№ 190-ФЗ от 29.12.04 «Градостроительный кодекс». </w:t>
      </w:r>
    </w:p>
    <w:p w:rsidR="00045F1B" w:rsidRPr="00155B35" w:rsidRDefault="00045F1B" w:rsidP="00045F1B">
      <w:pPr>
        <w:pStyle w:val="Default"/>
        <w:numPr>
          <w:ilvl w:val="0"/>
          <w:numId w:val="35"/>
        </w:numPr>
        <w:tabs>
          <w:tab w:val="left" w:pos="851"/>
        </w:tabs>
        <w:spacing w:line="360" w:lineRule="auto"/>
        <w:ind w:left="0" w:firstLine="567"/>
        <w:jc w:val="both"/>
        <w:rPr>
          <w:sz w:val="28"/>
          <w:szCs w:val="28"/>
        </w:rPr>
      </w:pPr>
      <w:r w:rsidRPr="00155B35">
        <w:rPr>
          <w:sz w:val="28"/>
          <w:szCs w:val="28"/>
        </w:rPr>
        <w:t xml:space="preserve">Обязательные требования к обеспечению безопасности объектов капитального строительства на всех этапах их жизненного цикла установлены: </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 184</w:t>
      </w:r>
      <w:r>
        <w:rPr>
          <w:sz w:val="28"/>
          <w:szCs w:val="28"/>
        </w:rPr>
        <w:t>-</w:t>
      </w:r>
      <w:r w:rsidRPr="00155B35">
        <w:rPr>
          <w:sz w:val="28"/>
          <w:szCs w:val="28"/>
        </w:rPr>
        <w:t xml:space="preserve">ФЗ от 27.01.12 «О техническом регулировании»; </w:t>
      </w:r>
      <w:r w:rsidRPr="00F83E3D">
        <w:rPr>
          <w:sz w:val="28"/>
          <w:szCs w:val="28"/>
        </w:rPr>
        <w:t xml:space="preserve">  </w:t>
      </w:r>
    </w:p>
    <w:p w:rsidR="00045F1B" w:rsidRPr="00F83E3D" w:rsidRDefault="00045F1B" w:rsidP="00045F1B">
      <w:pPr>
        <w:pStyle w:val="Default"/>
        <w:numPr>
          <w:ilvl w:val="0"/>
          <w:numId w:val="33"/>
        </w:numPr>
        <w:tabs>
          <w:tab w:val="left" w:pos="851"/>
        </w:tabs>
        <w:spacing w:line="360" w:lineRule="auto"/>
        <w:ind w:left="0" w:firstLine="567"/>
        <w:jc w:val="both"/>
        <w:rPr>
          <w:sz w:val="28"/>
          <w:szCs w:val="28"/>
        </w:rPr>
      </w:pPr>
      <w:r w:rsidRPr="00F83E3D">
        <w:rPr>
          <w:sz w:val="28"/>
          <w:szCs w:val="28"/>
        </w:rPr>
        <w:t xml:space="preserve">№ 384-ФЗ от 27.12.09 «Технический регламент о безопасности зданий и сооружений»; </w:t>
      </w:r>
    </w:p>
    <w:p w:rsidR="00045F1B" w:rsidRPr="00F83E3D" w:rsidRDefault="00045F1B" w:rsidP="00045F1B">
      <w:pPr>
        <w:pStyle w:val="Default"/>
        <w:numPr>
          <w:ilvl w:val="0"/>
          <w:numId w:val="33"/>
        </w:numPr>
        <w:tabs>
          <w:tab w:val="left" w:pos="851"/>
        </w:tabs>
        <w:spacing w:line="360" w:lineRule="auto"/>
        <w:ind w:left="0" w:firstLine="567"/>
        <w:jc w:val="both"/>
        <w:rPr>
          <w:sz w:val="28"/>
          <w:szCs w:val="28"/>
        </w:rPr>
      </w:pPr>
      <w:r w:rsidRPr="00F83E3D">
        <w:rPr>
          <w:sz w:val="28"/>
          <w:szCs w:val="28"/>
        </w:rPr>
        <w:t xml:space="preserve">№ 190-ФЗ от 29.12.04 «Градостроительный кодекс». </w:t>
      </w:r>
    </w:p>
    <w:p w:rsidR="00045F1B" w:rsidRPr="006B53E0" w:rsidRDefault="00045F1B" w:rsidP="00045F1B">
      <w:pPr>
        <w:pStyle w:val="Default"/>
        <w:numPr>
          <w:ilvl w:val="0"/>
          <w:numId w:val="35"/>
        </w:numPr>
        <w:tabs>
          <w:tab w:val="left" w:pos="851"/>
        </w:tabs>
        <w:spacing w:line="360" w:lineRule="auto"/>
        <w:ind w:left="0" w:firstLine="567"/>
        <w:jc w:val="both"/>
        <w:rPr>
          <w:sz w:val="28"/>
          <w:szCs w:val="28"/>
        </w:rPr>
      </w:pPr>
      <w:r w:rsidRPr="006B53E0">
        <w:rPr>
          <w:sz w:val="28"/>
          <w:szCs w:val="28"/>
        </w:rPr>
        <w:t xml:space="preserve">Перечень национальных стандартов и сводов правил, в результате применения которых на обязательной основе обеспечивается соблюдение требований технического регламента о безопасности зданий и сооружений: </w:t>
      </w:r>
    </w:p>
    <w:p w:rsidR="00045F1B" w:rsidRPr="00F83E3D" w:rsidRDefault="00045F1B" w:rsidP="00045F1B">
      <w:pPr>
        <w:pStyle w:val="Default"/>
        <w:numPr>
          <w:ilvl w:val="0"/>
          <w:numId w:val="33"/>
        </w:numPr>
        <w:tabs>
          <w:tab w:val="left" w:pos="851"/>
        </w:tabs>
        <w:spacing w:line="360" w:lineRule="auto"/>
        <w:ind w:left="0" w:firstLine="567"/>
        <w:jc w:val="both"/>
        <w:rPr>
          <w:sz w:val="28"/>
          <w:szCs w:val="28"/>
        </w:rPr>
      </w:pPr>
      <w:r w:rsidRPr="00F83E3D">
        <w:rPr>
          <w:sz w:val="28"/>
          <w:szCs w:val="28"/>
        </w:rPr>
        <w:lastRenderedPageBreak/>
        <w:t xml:space="preserve">Распоряжение Правительства РФ от 21.06.10 № 1047-р; </w:t>
      </w:r>
    </w:p>
    <w:p w:rsidR="00045F1B" w:rsidRPr="00F83E3D" w:rsidRDefault="00045F1B" w:rsidP="00045F1B">
      <w:pPr>
        <w:pStyle w:val="Default"/>
        <w:numPr>
          <w:ilvl w:val="0"/>
          <w:numId w:val="33"/>
        </w:numPr>
        <w:tabs>
          <w:tab w:val="left" w:pos="851"/>
        </w:tabs>
        <w:spacing w:line="360" w:lineRule="auto"/>
        <w:ind w:left="0" w:firstLine="567"/>
        <w:jc w:val="both"/>
        <w:rPr>
          <w:sz w:val="28"/>
          <w:szCs w:val="28"/>
        </w:rPr>
      </w:pPr>
      <w:r w:rsidRPr="00F83E3D">
        <w:rPr>
          <w:sz w:val="28"/>
          <w:szCs w:val="28"/>
        </w:rPr>
        <w:t xml:space="preserve">Постановление Правительства РФ от 23.03.08 № 198; </w:t>
      </w:r>
    </w:p>
    <w:p w:rsidR="00045F1B" w:rsidRPr="00F83E3D" w:rsidRDefault="00045F1B" w:rsidP="00045F1B">
      <w:pPr>
        <w:pStyle w:val="Default"/>
        <w:numPr>
          <w:ilvl w:val="0"/>
          <w:numId w:val="33"/>
        </w:numPr>
        <w:tabs>
          <w:tab w:val="left" w:pos="851"/>
        </w:tabs>
        <w:spacing w:line="360" w:lineRule="auto"/>
        <w:ind w:left="0" w:firstLine="567"/>
        <w:jc w:val="both"/>
        <w:rPr>
          <w:sz w:val="28"/>
          <w:szCs w:val="28"/>
        </w:rPr>
      </w:pPr>
      <w:r w:rsidRPr="00F83E3D">
        <w:rPr>
          <w:sz w:val="28"/>
          <w:szCs w:val="28"/>
        </w:rPr>
        <w:t xml:space="preserve">Постановление Правительства РФ от 24.03.07 № 178. </w:t>
      </w:r>
    </w:p>
    <w:p w:rsidR="00045F1B" w:rsidRPr="006B53E0" w:rsidRDefault="00045F1B" w:rsidP="00045F1B">
      <w:pPr>
        <w:pStyle w:val="Default"/>
        <w:numPr>
          <w:ilvl w:val="0"/>
          <w:numId w:val="35"/>
        </w:numPr>
        <w:tabs>
          <w:tab w:val="left" w:pos="851"/>
        </w:tabs>
        <w:spacing w:line="360" w:lineRule="auto"/>
        <w:ind w:left="0" w:firstLine="567"/>
        <w:jc w:val="both"/>
        <w:rPr>
          <w:sz w:val="28"/>
          <w:szCs w:val="28"/>
        </w:rPr>
      </w:pPr>
      <w:r w:rsidRPr="006B53E0">
        <w:rPr>
          <w:sz w:val="28"/>
          <w:szCs w:val="28"/>
        </w:rPr>
        <w:t xml:space="preserve">Основными элементами системы технического регулирования являются: </w:t>
      </w:r>
    </w:p>
    <w:p w:rsidR="00045F1B" w:rsidRPr="001F5F8B" w:rsidRDefault="00045F1B" w:rsidP="00045F1B">
      <w:pPr>
        <w:pStyle w:val="Default"/>
        <w:numPr>
          <w:ilvl w:val="0"/>
          <w:numId w:val="33"/>
        </w:numPr>
        <w:tabs>
          <w:tab w:val="left" w:pos="851"/>
        </w:tabs>
        <w:spacing w:line="360" w:lineRule="auto"/>
        <w:ind w:left="0" w:firstLine="567"/>
        <w:jc w:val="both"/>
        <w:rPr>
          <w:sz w:val="28"/>
          <w:szCs w:val="28"/>
        </w:rPr>
      </w:pPr>
      <w:r w:rsidRPr="001F5F8B">
        <w:rPr>
          <w:sz w:val="28"/>
          <w:szCs w:val="28"/>
        </w:rPr>
        <w:t xml:space="preserve">технические регламенты, стандарты; </w:t>
      </w:r>
    </w:p>
    <w:p w:rsidR="00045F1B" w:rsidRPr="001F5F8B" w:rsidRDefault="00045F1B" w:rsidP="00045F1B">
      <w:pPr>
        <w:pStyle w:val="Default"/>
        <w:numPr>
          <w:ilvl w:val="0"/>
          <w:numId w:val="33"/>
        </w:numPr>
        <w:tabs>
          <w:tab w:val="left" w:pos="851"/>
        </w:tabs>
        <w:spacing w:line="360" w:lineRule="auto"/>
        <w:ind w:left="0" w:firstLine="567"/>
        <w:jc w:val="both"/>
        <w:rPr>
          <w:sz w:val="28"/>
          <w:szCs w:val="28"/>
        </w:rPr>
      </w:pPr>
      <w:r w:rsidRPr="001F5F8B">
        <w:rPr>
          <w:sz w:val="28"/>
          <w:szCs w:val="28"/>
        </w:rPr>
        <w:t xml:space="preserve">технические регламенты, стандарты, государственный контроль (надзор); </w:t>
      </w:r>
    </w:p>
    <w:p w:rsidR="00045F1B" w:rsidRPr="00155B35" w:rsidRDefault="00045F1B" w:rsidP="00045F1B">
      <w:pPr>
        <w:pStyle w:val="Default"/>
        <w:numPr>
          <w:ilvl w:val="0"/>
          <w:numId w:val="33"/>
        </w:numPr>
        <w:tabs>
          <w:tab w:val="left" w:pos="851"/>
        </w:tabs>
        <w:spacing w:line="360" w:lineRule="auto"/>
        <w:ind w:left="0" w:firstLine="567"/>
        <w:jc w:val="both"/>
        <w:rPr>
          <w:color w:val="auto"/>
          <w:sz w:val="28"/>
          <w:szCs w:val="28"/>
        </w:rPr>
      </w:pPr>
      <w:r w:rsidRPr="001F5F8B">
        <w:rPr>
          <w:sz w:val="28"/>
          <w:szCs w:val="28"/>
        </w:rPr>
        <w:t>технические регламенты, стандарты, государст</w:t>
      </w:r>
      <w:r>
        <w:rPr>
          <w:sz w:val="28"/>
          <w:szCs w:val="28"/>
        </w:rPr>
        <w:t>венный контроль (надзор), проце</w:t>
      </w:r>
      <w:r w:rsidRPr="001F5F8B">
        <w:rPr>
          <w:sz w:val="28"/>
          <w:szCs w:val="28"/>
        </w:rPr>
        <w:t>дуры подтверждения</w:t>
      </w:r>
      <w:r w:rsidRPr="00155B35">
        <w:rPr>
          <w:color w:val="auto"/>
          <w:sz w:val="28"/>
          <w:szCs w:val="28"/>
        </w:rPr>
        <w:t xml:space="preserve"> соответствия. </w:t>
      </w:r>
    </w:p>
    <w:p w:rsidR="00045F1B" w:rsidRPr="006B53E0" w:rsidRDefault="00045F1B" w:rsidP="00045F1B">
      <w:pPr>
        <w:pStyle w:val="Default"/>
        <w:numPr>
          <w:ilvl w:val="0"/>
          <w:numId w:val="35"/>
        </w:numPr>
        <w:tabs>
          <w:tab w:val="left" w:pos="851"/>
        </w:tabs>
        <w:spacing w:line="360" w:lineRule="auto"/>
        <w:ind w:left="0" w:firstLine="567"/>
        <w:jc w:val="both"/>
        <w:rPr>
          <w:sz w:val="28"/>
          <w:szCs w:val="28"/>
        </w:rPr>
      </w:pPr>
      <w:r w:rsidRPr="006B53E0">
        <w:rPr>
          <w:sz w:val="28"/>
          <w:szCs w:val="28"/>
        </w:rPr>
        <w:t xml:space="preserve">Технические регламенты, принимаемые ФЗ или постановлением Правительства РФ, вступают в силу: </w:t>
      </w:r>
    </w:p>
    <w:p w:rsidR="00045F1B" w:rsidRPr="001F5F8B" w:rsidRDefault="00045F1B" w:rsidP="00045F1B">
      <w:pPr>
        <w:pStyle w:val="Default"/>
        <w:numPr>
          <w:ilvl w:val="0"/>
          <w:numId w:val="33"/>
        </w:numPr>
        <w:tabs>
          <w:tab w:val="left" w:pos="851"/>
        </w:tabs>
        <w:spacing w:line="360" w:lineRule="auto"/>
        <w:ind w:left="0" w:firstLine="567"/>
        <w:jc w:val="both"/>
        <w:rPr>
          <w:sz w:val="28"/>
          <w:szCs w:val="28"/>
        </w:rPr>
      </w:pPr>
      <w:r w:rsidRPr="001F5F8B">
        <w:rPr>
          <w:sz w:val="28"/>
          <w:szCs w:val="28"/>
        </w:rPr>
        <w:t xml:space="preserve">не ранее, чем через 6 месяцев со дня его официального опубликования; </w:t>
      </w:r>
    </w:p>
    <w:p w:rsidR="00045F1B" w:rsidRPr="001F5F8B" w:rsidRDefault="00045F1B" w:rsidP="00045F1B">
      <w:pPr>
        <w:pStyle w:val="Default"/>
        <w:numPr>
          <w:ilvl w:val="0"/>
          <w:numId w:val="33"/>
        </w:numPr>
        <w:tabs>
          <w:tab w:val="left" w:pos="851"/>
        </w:tabs>
        <w:spacing w:line="360" w:lineRule="auto"/>
        <w:ind w:left="0" w:firstLine="567"/>
        <w:jc w:val="both"/>
        <w:rPr>
          <w:sz w:val="28"/>
          <w:szCs w:val="28"/>
        </w:rPr>
      </w:pPr>
      <w:r w:rsidRPr="001F5F8B">
        <w:rPr>
          <w:sz w:val="28"/>
          <w:szCs w:val="28"/>
        </w:rPr>
        <w:t xml:space="preserve">не ранее, чем через 3 месяцев со дня его официального опубликования; </w:t>
      </w:r>
    </w:p>
    <w:p w:rsidR="00045F1B" w:rsidRPr="00155B35" w:rsidRDefault="00045F1B" w:rsidP="00045F1B">
      <w:pPr>
        <w:pStyle w:val="Default"/>
        <w:numPr>
          <w:ilvl w:val="0"/>
          <w:numId w:val="33"/>
        </w:numPr>
        <w:tabs>
          <w:tab w:val="left" w:pos="851"/>
        </w:tabs>
        <w:spacing w:line="360" w:lineRule="auto"/>
        <w:ind w:left="0" w:firstLine="567"/>
        <w:jc w:val="both"/>
        <w:rPr>
          <w:color w:val="auto"/>
          <w:sz w:val="28"/>
          <w:szCs w:val="28"/>
        </w:rPr>
      </w:pPr>
      <w:r w:rsidRPr="001F5F8B">
        <w:rPr>
          <w:sz w:val="28"/>
          <w:szCs w:val="28"/>
        </w:rPr>
        <w:t>не ранее</w:t>
      </w:r>
      <w:r w:rsidRPr="00155B35">
        <w:rPr>
          <w:color w:val="auto"/>
          <w:sz w:val="28"/>
          <w:szCs w:val="28"/>
        </w:rPr>
        <w:t xml:space="preserve">, чем через 9 месяцев со дня его официального опубликования. </w:t>
      </w:r>
    </w:p>
    <w:p w:rsidR="00045F1B" w:rsidRPr="006B53E0" w:rsidRDefault="00045F1B" w:rsidP="00045F1B">
      <w:pPr>
        <w:pStyle w:val="Default"/>
        <w:numPr>
          <w:ilvl w:val="0"/>
          <w:numId w:val="35"/>
        </w:numPr>
        <w:tabs>
          <w:tab w:val="left" w:pos="851"/>
        </w:tabs>
        <w:spacing w:line="360" w:lineRule="auto"/>
        <w:ind w:left="0" w:firstLine="567"/>
        <w:jc w:val="both"/>
        <w:rPr>
          <w:sz w:val="28"/>
          <w:szCs w:val="28"/>
        </w:rPr>
      </w:pPr>
      <w:r w:rsidRPr="006B53E0">
        <w:rPr>
          <w:sz w:val="28"/>
          <w:szCs w:val="28"/>
        </w:rPr>
        <w:t xml:space="preserve">К документам в области стандартизации, используемых на территории РФ, относятся: </w:t>
      </w:r>
    </w:p>
    <w:p w:rsidR="00045F1B" w:rsidRPr="001F5F8B" w:rsidRDefault="00045F1B" w:rsidP="00045F1B">
      <w:pPr>
        <w:pStyle w:val="Default"/>
        <w:numPr>
          <w:ilvl w:val="0"/>
          <w:numId w:val="33"/>
        </w:numPr>
        <w:tabs>
          <w:tab w:val="left" w:pos="851"/>
        </w:tabs>
        <w:spacing w:line="360" w:lineRule="auto"/>
        <w:ind w:left="0" w:firstLine="567"/>
        <w:jc w:val="both"/>
        <w:rPr>
          <w:sz w:val="28"/>
          <w:szCs w:val="28"/>
        </w:rPr>
      </w:pPr>
      <w:r w:rsidRPr="001F5F8B">
        <w:rPr>
          <w:sz w:val="28"/>
          <w:szCs w:val="28"/>
        </w:rPr>
        <w:t xml:space="preserve">национальные стандарты, стандарты организаций, правила стандартизации; </w:t>
      </w:r>
    </w:p>
    <w:p w:rsidR="00045F1B" w:rsidRPr="001F5F8B" w:rsidRDefault="00045F1B" w:rsidP="00045F1B">
      <w:pPr>
        <w:pStyle w:val="Default"/>
        <w:numPr>
          <w:ilvl w:val="0"/>
          <w:numId w:val="33"/>
        </w:numPr>
        <w:tabs>
          <w:tab w:val="left" w:pos="851"/>
        </w:tabs>
        <w:spacing w:line="360" w:lineRule="auto"/>
        <w:ind w:left="0" w:firstLine="567"/>
        <w:jc w:val="both"/>
        <w:rPr>
          <w:sz w:val="28"/>
          <w:szCs w:val="28"/>
        </w:rPr>
      </w:pPr>
      <w:r w:rsidRPr="001F5F8B">
        <w:rPr>
          <w:sz w:val="28"/>
          <w:szCs w:val="28"/>
        </w:rPr>
        <w:t xml:space="preserve">нормы и рекомендации в области стандартизации, применяемые в установленном порядке классификации, общероссийским классификатором технико-экономической и социальной информации, своды правил; </w:t>
      </w:r>
    </w:p>
    <w:p w:rsidR="00045F1B" w:rsidRPr="00155B35" w:rsidRDefault="00045F1B" w:rsidP="00045F1B">
      <w:pPr>
        <w:pStyle w:val="Default"/>
        <w:numPr>
          <w:ilvl w:val="0"/>
          <w:numId w:val="33"/>
        </w:numPr>
        <w:tabs>
          <w:tab w:val="left" w:pos="851"/>
        </w:tabs>
        <w:spacing w:line="360" w:lineRule="auto"/>
        <w:ind w:left="0" w:firstLine="567"/>
        <w:jc w:val="both"/>
        <w:rPr>
          <w:color w:val="auto"/>
          <w:sz w:val="28"/>
          <w:szCs w:val="28"/>
        </w:rPr>
      </w:pPr>
      <w:r w:rsidRPr="001F5F8B">
        <w:rPr>
          <w:sz w:val="28"/>
          <w:szCs w:val="28"/>
        </w:rPr>
        <w:t>национальные стандарты, стандарты организац</w:t>
      </w:r>
      <w:r>
        <w:rPr>
          <w:sz w:val="28"/>
          <w:szCs w:val="28"/>
        </w:rPr>
        <w:t>ий, правила стандартизации, нор</w:t>
      </w:r>
      <w:r w:rsidRPr="001F5F8B">
        <w:rPr>
          <w:sz w:val="28"/>
          <w:szCs w:val="28"/>
        </w:rPr>
        <w:t>мы и рекомендации</w:t>
      </w:r>
      <w:r w:rsidRPr="00155B35">
        <w:rPr>
          <w:color w:val="auto"/>
          <w:sz w:val="28"/>
          <w:szCs w:val="28"/>
        </w:rPr>
        <w:t xml:space="preserve"> в области стандартизации, применяемые в установленном п</w:t>
      </w:r>
      <w:r>
        <w:rPr>
          <w:color w:val="auto"/>
          <w:sz w:val="28"/>
          <w:szCs w:val="28"/>
        </w:rPr>
        <w:t>о</w:t>
      </w:r>
      <w:r w:rsidRPr="00155B35">
        <w:rPr>
          <w:color w:val="auto"/>
          <w:sz w:val="28"/>
          <w:szCs w:val="28"/>
        </w:rPr>
        <w:t xml:space="preserve">рядке классификации, общероссийским классификатором технико-экономической и социальной информации, своды правил; </w:t>
      </w:r>
    </w:p>
    <w:p w:rsidR="00045F1B" w:rsidRPr="006B53E0" w:rsidRDefault="00045F1B" w:rsidP="00045F1B">
      <w:pPr>
        <w:pStyle w:val="Default"/>
        <w:numPr>
          <w:ilvl w:val="0"/>
          <w:numId w:val="35"/>
        </w:numPr>
        <w:tabs>
          <w:tab w:val="left" w:pos="851"/>
        </w:tabs>
        <w:spacing w:line="360" w:lineRule="auto"/>
        <w:ind w:left="0" w:firstLine="567"/>
        <w:jc w:val="both"/>
        <w:rPr>
          <w:sz w:val="28"/>
          <w:szCs w:val="28"/>
        </w:rPr>
      </w:pPr>
      <w:r w:rsidRPr="006B53E0">
        <w:rPr>
          <w:sz w:val="28"/>
          <w:szCs w:val="28"/>
        </w:rPr>
        <w:t xml:space="preserve">Концепция развития национальной системы стандартизации принята: </w:t>
      </w:r>
    </w:p>
    <w:p w:rsidR="00045F1B" w:rsidRPr="001F5F8B" w:rsidRDefault="00045F1B" w:rsidP="00045F1B">
      <w:pPr>
        <w:pStyle w:val="Default"/>
        <w:numPr>
          <w:ilvl w:val="0"/>
          <w:numId w:val="33"/>
        </w:numPr>
        <w:tabs>
          <w:tab w:val="left" w:pos="851"/>
        </w:tabs>
        <w:spacing w:line="360" w:lineRule="auto"/>
        <w:ind w:left="0" w:firstLine="567"/>
        <w:jc w:val="both"/>
        <w:rPr>
          <w:sz w:val="28"/>
          <w:szCs w:val="28"/>
        </w:rPr>
      </w:pPr>
      <w:r w:rsidRPr="001F5F8B">
        <w:rPr>
          <w:sz w:val="28"/>
          <w:szCs w:val="28"/>
        </w:rPr>
        <w:t xml:space="preserve">распоряжением Правительства РФ от 28.02.06 № 266-р; </w:t>
      </w:r>
    </w:p>
    <w:p w:rsidR="00045F1B" w:rsidRPr="001F5F8B" w:rsidRDefault="00045F1B" w:rsidP="00045F1B">
      <w:pPr>
        <w:pStyle w:val="Default"/>
        <w:numPr>
          <w:ilvl w:val="0"/>
          <w:numId w:val="33"/>
        </w:numPr>
        <w:tabs>
          <w:tab w:val="left" w:pos="851"/>
        </w:tabs>
        <w:spacing w:line="360" w:lineRule="auto"/>
        <w:ind w:left="0" w:firstLine="567"/>
        <w:jc w:val="both"/>
        <w:rPr>
          <w:sz w:val="28"/>
          <w:szCs w:val="28"/>
        </w:rPr>
      </w:pPr>
      <w:r>
        <w:rPr>
          <w:sz w:val="28"/>
          <w:szCs w:val="28"/>
        </w:rPr>
        <w:t>п</w:t>
      </w:r>
      <w:r w:rsidRPr="001F5F8B">
        <w:rPr>
          <w:sz w:val="28"/>
          <w:szCs w:val="28"/>
        </w:rPr>
        <w:t xml:space="preserve">риказом Минрегиона РФ от 04.10.10 № 439; </w:t>
      </w:r>
    </w:p>
    <w:p w:rsidR="00045F1B" w:rsidRPr="00155B35" w:rsidRDefault="00045F1B" w:rsidP="00045F1B">
      <w:pPr>
        <w:pStyle w:val="Default"/>
        <w:numPr>
          <w:ilvl w:val="0"/>
          <w:numId w:val="33"/>
        </w:numPr>
        <w:tabs>
          <w:tab w:val="left" w:pos="851"/>
        </w:tabs>
        <w:spacing w:line="360" w:lineRule="auto"/>
        <w:ind w:left="0" w:firstLine="567"/>
        <w:jc w:val="both"/>
        <w:rPr>
          <w:color w:val="auto"/>
          <w:sz w:val="28"/>
          <w:szCs w:val="28"/>
        </w:rPr>
      </w:pPr>
      <w:r>
        <w:rPr>
          <w:sz w:val="28"/>
          <w:szCs w:val="28"/>
        </w:rPr>
        <w:t>п</w:t>
      </w:r>
      <w:r w:rsidRPr="001F5F8B">
        <w:rPr>
          <w:sz w:val="28"/>
          <w:szCs w:val="28"/>
        </w:rPr>
        <w:t>остановлением</w:t>
      </w:r>
      <w:r w:rsidRPr="00155B35">
        <w:rPr>
          <w:color w:val="auto"/>
          <w:sz w:val="28"/>
          <w:szCs w:val="28"/>
        </w:rPr>
        <w:t xml:space="preserve"> правительства РФ от 23.03.08 № 198. </w:t>
      </w:r>
    </w:p>
    <w:p w:rsidR="00045F1B" w:rsidRPr="006B53E0" w:rsidRDefault="00045F1B" w:rsidP="00045F1B">
      <w:pPr>
        <w:pStyle w:val="Default"/>
        <w:numPr>
          <w:ilvl w:val="0"/>
          <w:numId w:val="35"/>
        </w:numPr>
        <w:tabs>
          <w:tab w:val="left" w:pos="851"/>
        </w:tabs>
        <w:spacing w:line="360" w:lineRule="auto"/>
        <w:ind w:left="0" w:firstLine="567"/>
        <w:jc w:val="both"/>
        <w:rPr>
          <w:sz w:val="28"/>
          <w:szCs w:val="28"/>
        </w:rPr>
      </w:pPr>
      <w:r w:rsidRPr="006B53E0">
        <w:rPr>
          <w:sz w:val="28"/>
          <w:szCs w:val="28"/>
        </w:rPr>
        <w:t xml:space="preserve">Технический регламент о безопасности зданий и сооружений устанавливает: </w:t>
      </w:r>
    </w:p>
    <w:p w:rsidR="00045F1B" w:rsidRPr="001F5F8B" w:rsidRDefault="00045F1B" w:rsidP="00045F1B">
      <w:pPr>
        <w:pStyle w:val="Default"/>
        <w:numPr>
          <w:ilvl w:val="0"/>
          <w:numId w:val="33"/>
        </w:numPr>
        <w:tabs>
          <w:tab w:val="left" w:pos="851"/>
        </w:tabs>
        <w:spacing w:line="360" w:lineRule="auto"/>
        <w:ind w:left="0" w:firstLine="567"/>
        <w:jc w:val="both"/>
        <w:rPr>
          <w:sz w:val="28"/>
          <w:szCs w:val="28"/>
        </w:rPr>
      </w:pPr>
      <w:r w:rsidRPr="001F5F8B">
        <w:rPr>
          <w:sz w:val="28"/>
          <w:szCs w:val="28"/>
        </w:rPr>
        <w:lastRenderedPageBreak/>
        <w:t xml:space="preserve">общие требования безопасности ко всем зданиям и сооружениям; </w:t>
      </w:r>
    </w:p>
    <w:p w:rsidR="00045F1B" w:rsidRPr="001F5F8B" w:rsidRDefault="00045F1B" w:rsidP="00045F1B">
      <w:pPr>
        <w:pStyle w:val="Default"/>
        <w:numPr>
          <w:ilvl w:val="0"/>
          <w:numId w:val="33"/>
        </w:numPr>
        <w:tabs>
          <w:tab w:val="left" w:pos="851"/>
        </w:tabs>
        <w:spacing w:line="360" w:lineRule="auto"/>
        <w:ind w:left="0" w:firstLine="567"/>
        <w:jc w:val="both"/>
        <w:rPr>
          <w:sz w:val="28"/>
          <w:szCs w:val="28"/>
        </w:rPr>
      </w:pPr>
      <w:r w:rsidRPr="001F5F8B">
        <w:rPr>
          <w:sz w:val="28"/>
          <w:szCs w:val="28"/>
        </w:rPr>
        <w:t xml:space="preserve">процесс проектирования, строительства, монтажа, наладки, эксплуатации и утилизации, независимо от назначений параметров зданий и сооружений;  </w:t>
      </w:r>
    </w:p>
    <w:p w:rsidR="00045F1B" w:rsidRPr="00155B35" w:rsidRDefault="00045F1B" w:rsidP="00045F1B">
      <w:pPr>
        <w:pStyle w:val="Default"/>
        <w:numPr>
          <w:ilvl w:val="0"/>
          <w:numId w:val="33"/>
        </w:numPr>
        <w:tabs>
          <w:tab w:val="left" w:pos="851"/>
        </w:tabs>
        <w:spacing w:line="360" w:lineRule="auto"/>
        <w:ind w:left="0" w:firstLine="567"/>
        <w:jc w:val="both"/>
        <w:rPr>
          <w:color w:val="auto"/>
          <w:sz w:val="28"/>
          <w:szCs w:val="28"/>
        </w:rPr>
      </w:pPr>
      <w:r w:rsidRPr="001F5F8B">
        <w:rPr>
          <w:sz w:val="28"/>
          <w:szCs w:val="28"/>
        </w:rPr>
        <w:t>общие требования безопасности ко всем зданиям и сооружениям, процесс проектирования</w:t>
      </w:r>
      <w:r w:rsidRPr="00155B35">
        <w:rPr>
          <w:color w:val="auto"/>
          <w:sz w:val="28"/>
          <w:szCs w:val="28"/>
        </w:rPr>
        <w:t xml:space="preserve">, строительства, монтажа, наладки, эксплуатации и утилизации, независимо от назначений параметров зданий и сооружений. </w:t>
      </w:r>
    </w:p>
    <w:p w:rsidR="00045F1B" w:rsidRPr="006B53E0" w:rsidRDefault="00045F1B" w:rsidP="00045F1B">
      <w:pPr>
        <w:pStyle w:val="Default"/>
        <w:numPr>
          <w:ilvl w:val="0"/>
          <w:numId w:val="35"/>
        </w:numPr>
        <w:tabs>
          <w:tab w:val="left" w:pos="851"/>
        </w:tabs>
        <w:spacing w:line="360" w:lineRule="auto"/>
        <w:ind w:left="0" w:firstLine="567"/>
        <w:jc w:val="both"/>
        <w:rPr>
          <w:sz w:val="28"/>
          <w:szCs w:val="28"/>
        </w:rPr>
      </w:pPr>
      <w:r w:rsidRPr="006B53E0">
        <w:rPr>
          <w:sz w:val="28"/>
          <w:szCs w:val="28"/>
        </w:rPr>
        <w:t xml:space="preserve">Саморегулирование: </w:t>
      </w:r>
    </w:p>
    <w:p w:rsidR="00045F1B" w:rsidRPr="001F5F8B" w:rsidRDefault="00045F1B" w:rsidP="00045F1B">
      <w:pPr>
        <w:pStyle w:val="Default"/>
        <w:numPr>
          <w:ilvl w:val="0"/>
          <w:numId w:val="33"/>
        </w:numPr>
        <w:tabs>
          <w:tab w:val="left" w:pos="851"/>
        </w:tabs>
        <w:spacing w:line="360" w:lineRule="auto"/>
        <w:ind w:left="0" w:firstLine="567"/>
        <w:jc w:val="both"/>
        <w:rPr>
          <w:sz w:val="28"/>
          <w:szCs w:val="28"/>
        </w:rPr>
      </w:pPr>
      <w:r w:rsidRPr="001F5F8B">
        <w:rPr>
          <w:sz w:val="28"/>
          <w:szCs w:val="28"/>
        </w:rPr>
        <w:t xml:space="preserve">самостоятельная и инициативная деятельность, которая осуществляется субъектами предпринимательства; </w:t>
      </w:r>
    </w:p>
    <w:p w:rsidR="00045F1B" w:rsidRPr="001F5F8B" w:rsidRDefault="00045F1B" w:rsidP="00045F1B">
      <w:pPr>
        <w:pStyle w:val="Default"/>
        <w:numPr>
          <w:ilvl w:val="0"/>
          <w:numId w:val="33"/>
        </w:numPr>
        <w:tabs>
          <w:tab w:val="left" w:pos="851"/>
        </w:tabs>
        <w:spacing w:line="360" w:lineRule="auto"/>
        <w:ind w:left="0" w:firstLine="567"/>
        <w:jc w:val="both"/>
        <w:rPr>
          <w:sz w:val="28"/>
          <w:szCs w:val="28"/>
        </w:rPr>
      </w:pPr>
      <w:r w:rsidRPr="001F5F8B">
        <w:rPr>
          <w:sz w:val="28"/>
          <w:szCs w:val="28"/>
        </w:rPr>
        <w:t xml:space="preserve">самостоятельная и инициативная деятельность, которая осуществляется субъектами предпринимательства или профессиональной деятельности и содержанием которой является разработка и установление стандартов и правил указанной деятельности; </w:t>
      </w:r>
    </w:p>
    <w:p w:rsidR="00045F1B" w:rsidRPr="00155B35" w:rsidRDefault="00045F1B" w:rsidP="00045F1B">
      <w:pPr>
        <w:pStyle w:val="Default"/>
        <w:numPr>
          <w:ilvl w:val="0"/>
          <w:numId w:val="33"/>
        </w:numPr>
        <w:tabs>
          <w:tab w:val="left" w:pos="851"/>
        </w:tabs>
        <w:spacing w:line="360" w:lineRule="auto"/>
        <w:ind w:left="0" w:firstLine="567"/>
        <w:jc w:val="both"/>
        <w:rPr>
          <w:color w:val="auto"/>
          <w:sz w:val="28"/>
          <w:szCs w:val="28"/>
        </w:rPr>
      </w:pPr>
      <w:r w:rsidRPr="001F5F8B">
        <w:rPr>
          <w:sz w:val="28"/>
          <w:szCs w:val="28"/>
        </w:rPr>
        <w:t>самостоятельная</w:t>
      </w:r>
      <w:r w:rsidRPr="00155B35">
        <w:rPr>
          <w:color w:val="auto"/>
          <w:sz w:val="28"/>
          <w:szCs w:val="28"/>
        </w:rPr>
        <w:t xml:space="preserve"> и инициативная деятельность, которая осуществляется субъектами предпринимательства или профессиональной деятельности и содержанием которой является разработка и установление стандартов и правил указанной деятельности, а также контроль за соблюдением требований, указанных стандартов и правил. </w:t>
      </w:r>
    </w:p>
    <w:p w:rsidR="00045F1B" w:rsidRPr="006B53E0" w:rsidRDefault="00045F1B" w:rsidP="00045F1B">
      <w:pPr>
        <w:pStyle w:val="Default"/>
        <w:numPr>
          <w:ilvl w:val="0"/>
          <w:numId w:val="35"/>
        </w:numPr>
        <w:tabs>
          <w:tab w:val="left" w:pos="993"/>
        </w:tabs>
        <w:spacing w:line="360" w:lineRule="auto"/>
        <w:ind w:left="0" w:firstLine="567"/>
        <w:jc w:val="both"/>
        <w:rPr>
          <w:sz w:val="28"/>
          <w:szCs w:val="28"/>
        </w:rPr>
      </w:pPr>
      <w:r w:rsidRPr="006B53E0">
        <w:rPr>
          <w:sz w:val="28"/>
          <w:szCs w:val="28"/>
        </w:rPr>
        <w:t xml:space="preserve">Саморегулируемая организация (СРО): </w:t>
      </w:r>
    </w:p>
    <w:p w:rsidR="00045F1B" w:rsidRPr="001F5F8B" w:rsidRDefault="00045F1B" w:rsidP="00045F1B">
      <w:pPr>
        <w:pStyle w:val="Default"/>
        <w:numPr>
          <w:ilvl w:val="0"/>
          <w:numId w:val="33"/>
        </w:numPr>
        <w:tabs>
          <w:tab w:val="left" w:pos="851"/>
        </w:tabs>
        <w:spacing w:line="360" w:lineRule="auto"/>
        <w:ind w:left="0" w:firstLine="567"/>
        <w:jc w:val="both"/>
        <w:rPr>
          <w:sz w:val="28"/>
          <w:szCs w:val="28"/>
        </w:rPr>
      </w:pPr>
      <w:r w:rsidRPr="001F5F8B">
        <w:rPr>
          <w:sz w:val="28"/>
          <w:szCs w:val="28"/>
        </w:rPr>
        <w:t xml:space="preserve">некоммерческая организация, созданная путем объединения юридических лиц и (или) индивидуальных предпринимателей и имеющая своей основной целью обеспечение добросовестного осуществления профессиональной деятельности членами саморегулируемой организации; </w:t>
      </w:r>
    </w:p>
    <w:p w:rsidR="00045F1B" w:rsidRPr="001F5F8B" w:rsidRDefault="00045F1B" w:rsidP="00045F1B">
      <w:pPr>
        <w:pStyle w:val="Default"/>
        <w:numPr>
          <w:ilvl w:val="0"/>
          <w:numId w:val="33"/>
        </w:numPr>
        <w:tabs>
          <w:tab w:val="left" w:pos="851"/>
        </w:tabs>
        <w:spacing w:line="360" w:lineRule="auto"/>
        <w:ind w:left="0" w:firstLine="567"/>
        <w:jc w:val="both"/>
        <w:rPr>
          <w:sz w:val="28"/>
          <w:szCs w:val="28"/>
        </w:rPr>
      </w:pPr>
      <w:r w:rsidRPr="001F5F8B">
        <w:rPr>
          <w:sz w:val="28"/>
          <w:szCs w:val="28"/>
        </w:rPr>
        <w:t xml:space="preserve">некоммерческая организация, созданная путем объединения юридических лиц и имеющая своей основной целью обеспечение добросовестного осуществления профессиональной деятельности членами саморегулируемой организации; </w:t>
      </w:r>
    </w:p>
    <w:p w:rsidR="00045F1B" w:rsidRPr="00155B35" w:rsidRDefault="00045F1B" w:rsidP="00045F1B">
      <w:pPr>
        <w:pStyle w:val="Default"/>
        <w:numPr>
          <w:ilvl w:val="0"/>
          <w:numId w:val="33"/>
        </w:numPr>
        <w:tabs>
          <w:tab w:val="left" w:pos="851"/>
        </w:tabs>
        <w:spacing w:line="360" w:lineRule="auto"/>
        <w:ind w:left="0" w:firstLine="567"/>
        <w:jc w:val="both"/>
        <w:rPr>
          <w:color w:val="auto"/>
          <w:sz w:val="28"/>
          <w:szCs w:val="28"/>
        </w:rPr>
      </w:pPr>
      <w:r w:rsidRPr="001F5F8B">
        <w:rPr>
          <w:sz w:val="28"/>
          <w:szCs w:val="28"/>
        </w:rPr>
        <w:lastRenderedPageBreak/>
        <w:t>некоммерческая организация, созданная путем объединения индивидуальных предпринимателей</w:t>
      </w:r>
      <w:r w:rsidRPr="00155B35">
        <w:rPr>
          <w:color w:val="auto"/>
          <w:sz w:val="28"/>
          <w:szCs w:val="28"/>
        </w:rPr>
        <w:t xml:space="preserve"> и имеющая своей основной целью обеспечение добросовестного осуществления профессиональной деятельности членами саморегулируемой организации. </w:t>
      </w:r>
    </w:p>
    <w:p w:rsidR="00045F1B" w:rsidRPr="006B53E0" w:rsidRDefault="00045F1B" w:rsidP="00045F1B">
      <w:pPr>
        <w:pStyle w:val="Default"/>
        <w:numPr>
          <w:ilvl w:val="0"/>
          <w:numId w:val="35"/>
        </w:numPr>
        <w:tabs>
          <w:tab w:val="left" w:pos="993"/>
        </w:tabs>
        <w:spacing w:line="360" w:lineRule="auto"/>
        <w:ind w:left="0" w:firstLine="567"/>
        <w:jc w:val="both"/>
        <w:rPr>
          <w:sz w:val="28"/>
          <w:szCs w:val="28"/>
        </w:rPr>
      </w:pPr>
      <w:r w:rsidRPr="006B53E0">
        <w:rPr>
          <w:sz w:val="28"/>
          <w:szCs w:val="28"/>
        </w:rPr>
        <w:t xml:space="preserve">СРО по проектированию и инженерным изысканиям может стать некоммерческая организация, имеющая в своем составе: </w:t>
      </w:r>
    </w:p>
    <w:p w:rsidR="00045F1B" w:rsidRPr="001F5F8B" w:rsidRDefault="00045F1B" w:rsidP="00045F1B">
      <w:pPr>
        <w:pStyle w:val="Default"/>
        <w:numPr>
          <w:ilvl w:val="0"/>
          <w:numId w:val="33"/>
        </w:numPr>
        <w:tabs>
          <w:tab w:val="left" w:pos="851"/>
        </w:tabs>
        <w:spacing w:line="360" w:lineRule="auto"/>
        <w:ind w:left="0" w:firstLine="567"/>
        <w:jc w:val="both"/>
        <w:rPr>
          <w:sz w:val="28"/>
          <w:szCs w:val="28"/>
        </w:rPr>
      </w:pPr>
      <w:r w:rsidRPr="001F5F8B">
        <w:rPr>
          <w:sz w:val="28"/>
          <w:szCs w:val="28"/>
        </w:rPr>
        <w:t xml:space="preserve">не менее 10 членов; </w:t>
      </w:r>
    </w:p>
    <w:p w:rsidR="00045F1B" w:rsidRPr="001F5F8B" w:rsidRDefault="00045F1B" w:rsidP="00045F1B">
      <w:pPr>
        <w:pStyle w:val="Default"/>
        <w:numPr>
          <w:ilvl w:val="0"/>
          <w:numId w:val="33"/>
        </w:numPr>
        <w:tabs>
          <w:tab w:val="left" w:pos="851"/>
        </w:tabs>
        <w:spacing w:line="360" w:lineRule="auto"/>
        <w:ind w:left="0" w:firstLine="567"/>
        <w:jc w:val="both"/>
        <w:rPr>
          <w:sz w:val="28"/>
          <w:szCs w:val="28"/>
        </w:rPr>
      </w:pPr>
      <w:r w:rsidRPr="001F5F8B">
        <w:rPr>
          <w:sz w:val="28"/>
          <w:szCs w:val="28"/>
        </w:rPr>
        <w:t xml:space="preserve">не менее 100 членов; </w:t>
      </w:r>
    </w:p>
    <w:p w:rsidR="00045F1B" w:rsidRPr="001F5F8B" w:rsidRDefault="00045F1B" w:rsidP="00045F1B">
      <w:pPr>
        <w:pStyle w:val="Default"/>
        <w:numPr>
          <w:ilvl w:val="0"/>
          <w:numId w:val="33"/>
        </w:numPr>
        <w:tabs>
          <w:tab w:val="left" w:pos="851"/>
        </w:tabs>
        <w:spacing w:line="360" w:lineRule="auto"/>
        <w:ind w:left="0" w:firstLine="567"/>
        <w:jc w:val="both"/>
        <w:rPr>
          <w:sz w:val="28"/>
          <w:szCs w:val="28"/>
        </w:rPr>
      </w:pPr>
      <w:r w:rsidRPr="001F5F8B">
        <w:rPr>
          <w:sz w:val="28"/>
          <w:szCs w:val="28"/>
        </w:rPr>
        <w:t xml:space="preserve">не менее 200 членов. </w:t>
      </w:r>
    </w:p>
    <w:p w:rsidR="00045F1B" w:rsidRPr="006B53E0" w:rsidRDefault="00045F1B" w:rsidP="00045F1B">
      <w:pPr>
        <w:pStyle w:val="Default"/>
        <w:numPr>
          <w:ilvl w:val="0"/>
          <w:numId w:val="35"/>
        </w:numPr>
        <w:tabs>
          <w:tab w:val="left" w:pos="993"/>
        </w:tabs>
        <w:spacing w:line="360" w:lineRule="auto"/>
        <w:ind w:left="0" w:firstLine="567"/>
        <w:jc w:val="both"/>
        <w:rPr>
          <w:sz w:val="28"/>
          <w:szCs w:val="28"/>
        </w:rPr>
      </w:pPr>
      <w:r w:rsidRPr="006B53E0">
        <w:rPr>
          <w:sz w:val="28"/>
          <w:szCs w:val="28"/>
        </w:rPr>
        <w:t xml:space="preserve">Выданные СРО свидетельства: </w:t>
      </w:r>
    </w:p>
    <w:p w:rsidR="00045F1B" w:rsidRPr="001F5F8B" w:rsidRDefault="00045F1B" w:rsidP="00045F1B">
      <w:pPr>
        <w:pStyle w:val="Default"/>
        <w:numPr>
          <w:ilvl w:val="0"/>
          <w:numId w:val="33"/>
        </w:numPr>
        <w:tabs>
          <w:tab w:val="left" w:pos="851"/>
        </w:tabs>
        <w:spacing w:line="360" w:lineRule="auto"/>
        <w:ind w:left="0" w:firstLine="567"/>
        <w:jc w:val="both"/>
        <w:rPr>
          <w:sz w:val="28"/>
          <w:szCs w:val="28"/>
        </w:rPr>
      </w:pPr>
      <w:r w:rsidRPr="001F5F8B">
        <w:rPr>
          <w:sz w:val="28"/>
          <w:szCs w:val="28"/>
        </w:rPr>
        <w:t xml:space="preserve">бессрочно действуют на всей территории РФ; </w:t>
      </w:r>
    </w:p>
    <w:p w:rsidR="00045F1B" w:rsidRPr="001F5F8B" w:rsidRDefault="00045F1B" w:rsidP="00045F1B">
      <w:pPr>
        <w:pStyle w:val="Default"/>
        <w:numPr>
          <w:ilvl w:val="0"/>
          <w:numId w:val="33"/>
        </w:numPr>
        <w:tabs>
          <w:tab w:val="left" w:pos="851"/>
        </w:tabs>
        <w:spacing w:line="360" w:lineRule="auto"/>
        <w:ind w:left="0" w:firstLine="567"/>
        <w:jc w:val="both"/>
        <w:rPr>
          <w:sz w:val="28"/>
          <w:szCs w:val="28"/>
        </w:rPr>
      </w:pPr>
      <w:r w:rsidRPr="001F5F8B">
        <w:rPr>
          <w:sz w:val="28"/>
          <w:szCs w:val="28"/>
        </w:rPr>
        <w:t xml:space="preserve">10 лет действуют на всей территории РФ; </w:t>
      </w:r>
    </w:p>
    <w:p w:rsidR="00045F1B" w:rsidRPr="001F5F8B" w:rsidRDefault="00045F1B" w:rsidP="00045F1B">
      <w:pPr>
        <w:pStyle w:val="Default"/>
        <w:numPr>
          <w:ilvl w:val="0"/>
          <w:numId w:val="33"/>
        </w:numPr>
        <w:tabs>
          <w:tab w:val="left" w:pos="851"/>
        </w:tabs>
        <w:spacing w:line="360" w:lineRule="auto"/>
        <w:ind w:left="0" w:firstLine="567"/>
        <w:jc w:val="both"/>
        <w:rPr>
          <w:sz w:val="28"/>
          <w:szCs w:val="28"/>
        </w:rPr>
      </w:pPr>
      <w:r w:rsidRPr="001F5F8B">
        <w:rPr>
          <w:sz w:val="28"/>
          <w:szCs w:val="28"/>
        </w:rPr>
        <w:t>5 лет действуют на всей территории РФ</w:t>
      </w:r>
      <w:r>
        <w:rPr>
          <w:sz w:val="28"/>
          <w:szCs w:val="28"/>
        </w:rPr>
        <w:t>.</w:t>
      </w:r>
      <w:r w:rsidRPr="001F5F8B">
        <w:rPr>
          <w:sz w:val="28"/>
          <w:szCs w:val="28"/>
        </w:rPr>
        <w:t xml:space="preserve"> </w:t>
      </w:r>
    </w:p>
    <w:p w:rsidR="00045F1B" w:rsidRPr="006B53E0" w:rsidRDefault="00045F1B" w:rsidP="00045F1B">
      <w:pPr>
        <w:pStyle w:val="Default"/>
        <w:numPr>
          <w:ilvl w:val="0"/>
          <w:numId w:val="35"/>
        </w:numPr>
        <w:tabs>
          <w:tab w:val="left" w:pos="993"/>
        </w:tabs>
        <w:spacing w:line="360" w:lineRule="auto"/>
        <w:ind w:left="0" w:firstLine="567"/>
        <w:jc w:val="both"/>
        <w:rPr>
          <w:sz w:val="28"/>
          <w:szCs w:val="28"/>
        </w:rPr>
      </w:pPr>
      <w:r w:rsidRPr="006B53E0">
        <w:rPr>
          <w:sz w:val="28"/>
          <w:szCs w:val="28"/>
        </w:rPr>
        <w:t xml:space="preserve">Какой орган исполнительной власти является уполномоченным федеральным органом, осуществляющим функции по выработке государственной политики и нормативно-правовому регулированию в области строительства. </w:t>
      </w:r>
    </w:p>
    <w:p w:rsidR="00045F1B" w:rsidRPr="007A0061" w:rsidRDefault="00045F1B" w:rsidP="00045F1B">
      <w:pPr>
        <w:pStyle w:val="Default"/>
        <w:numPr>
          <w:ilvl w:val="0"/>
          <w:numId w:val="33"/>
        </w:numPr>
        <w:tabs>
          <w:tab w:val="left" w:pos="851"/>
        </w:tabs>
        <w:spacing w:line="360" w:lineRule="auto"/>
        <w:ind w:left="0" w:firstLine="567"/>
        <w:jc w:val="both"/>
        <w:rPr>
          <w:sz w:val="28"/>
          <w:szCs w:val="28"/>
        </w:rPr>
      </w:pPr>
      <w:r>
        <w:rPr>
          <w:sz w:val="28"/>
          <w:szCs w:val="28"/>
        </w:rPr>
        <w:t>Р</w:t>
      </w:r>
      <w:r w:rsidRPr="007A0061">
        <w:rPr>
          <w:sz w:val="28"/>
          <w:szCs w:val="28"/>
        </w:rPr>
        <w:t xml:space="preserve">осстрой России; </w:t>
      </w:r>
    </w:p>
    <w:p w:rsidR="00045F1B" w:rsidRPr="007A0061" w:rsidRDefault="00045F1B" w:rsidP="00045F1B">
      <w:pPr>
        <w:pStyle w:val="Default"/>
        <w:numPr>
          <w:ilvl w:val="0"/>
          <w:numId w:val="33"/>
        </w:numPr>
        <w:tabs>
          <w:tab w:val="left" w:pos="851"/>
        </w:tabs>
        <w:spacing w:line="360" w:lineRule="auto"/>
        <w:ind w:left="0" w:firstLine="567"/>
        <w:jc w:val="both"/>
        <w:rPr>
          <w:sz w:val="28"/>
          <w:szCs w:val="28"/>
        </w:rPr>
      </w:pPr>
      <w:r w:rsidRPr="007A0061">
        <w:rPr>
          <w:sz w:val="28"/>
          <w:szCs w:val="28"/>
        </w:rPr>
        <w:t xml:space="preserve">Ростехнадзор; </w:t>
      </w:r>
    </w:p>
    <w:p w:rsidR="00045F1B" w:rsidRPr="007A0061" w:rsidRDefault="00045F1B" w:rsidP="00045F1B">
      <w:pPr>
        <w:pStyle w:val="Default"/>
        <w:numPr>
          <w:ilvl w:val="0"/>
          <w:numId w:val="33"/>
        </w:numPr>
        <w:tabs>
          <w:tab w:val="left" w:pos="851"/>
        </w:tabs>
        <w:spacing w:line="360" w:lineRule="auto"/>
        <w:ind w:left="0" w:firstLine="567"/>
        <w:jc w:val="both"/>
        <w:rPr>
          <w:sz w:val="28"/>
          <w:szCs w:val="28"/>
        </w:rPr>
      </w:pPr>
      <w:r w:rsidRPr="007A0061">
        <w:rPr>
          <w:sz w:val="28"/>
          <w:szCs w:val="28"/>
        </w:rPr>
        <w:t xml:space="preserve">Министерство регионального развития РФ; </w:t>
      </w:r>
    </w:p>
    <w:p w:rsidR="00045F1B" w:rsidRPr="00155B35" w:rsidRDefault="00045F1B" w:rsidP="00045F1B">
      <w:pPr>
        <w:pStyle w:val="Default"/>
        <w:numPr>
          <w:ilvl w:val="0"/>
          <w:numId w:val="33"/>
        </w:numPr>
        <w:tabs>
          <w:tab w:val="left" w:pos="851"/>
        </w:tabs>
        <w:spacing w:line="360" w:lineRule="auto"/>
        <w:ind w:left="0" w:firstLine="567"/>
        <w:jc w:val="both"/>
        <w:rPr>
          <w:color w:val="auto"/>
          <w:sz w:val="28"/>
          <w:szCs w:val="28"/>
        </w:rPr>
      </w:pPr>
      <w:r w:rsidRPr="007A0061">
        <w:rPr>
          <w:sz w:val="28"/>
          <w:szCs w:val="28"/>
        </w:rPr>
        <w:t>Министерство</w:t>
      </w:r>
      <w:r w:rsidRPr="00155B35">
        <w:rPr>
          <w:color w:val="auto"/>
          <w:sz w:val="28"/>
          <w:szCs w:val="28"/>
        </w:rPr>
        <w:t xml:space="preserve"> строительства РФ. </w:t>
      </w:r>
    </w:p>
    <w:p w:rsidR="00045F1B" w:rsidRPr="006B53E0" w:rsidRDefault="00045F1B" w:rsidP="00045F1B">
      <w:pPr>
        <w:pStyle w:val="Default"/>
        <w:numPr>
          <w:ilvl w:val="0"/>
          <w:numId w:val="35"/>
        </w:numPr>
        <w:tabs>
          <w:tab w:val="left" w:pos="993"/>
        </w:tabs>
        <w:spacing w:line="360" w:lineRule="auto"/>
        <w:ind w:left="0" w:firstLine="567"/>
        <w:jc w:val="both"/>
        <w:rPr>
          <w:sz w:val="28"/>
          <w:szCs w:val="28"/>
        </w:rPr>
      </w:pPr>
      <w:r w:rsidRPr="006B53E0">
        <w:rPr>
          <w:sz w:val="28"/>
          <w:szCs w:val="28"/>
        </w:rPr>
        <w:t xml:space="preserve">Какой документ называют претензией (рекламацией)? </w:t>
      </w:r>
    </w:p>
    <w:p w:rsidR="00045F1B" w:rsidRPr="007A0061" w:rsidRDefault="00045F1B" w:rsidP="00045F1B">
      <w:pPr>
        <w:pStyle w:val="Default"/>
        <w:numPr>
          <w:ilvl w:val="0"/>
          <w:numId w:val="33"/>
        </w:numPr>
        <w:tabs>
          <w:tab w:val="left" w:pos="851"/>
        </w:tabs>
        <w:spacing w:line="360" w:lineRule="auto"/>
        <w:ind w:left="0" w:firstLine="567"/>
        <w:jc w:val="both"/>
        <w:rPr>
          <w:sz w:val="28"/>
          <w:szCs w:val="28"/>
        </w:rPr>
      </w:pPr>
      <w:r w:rsidRPr="007A0061">
        <w:rPr>
          <w:sz w:val="28"/>
          <w:szCs w:val="28"/>
        </w:rPr>
        <w:t xml:space="preserve">Средство досудебного урегулирования хозяйственны разногласий на добровольных основах; </w:t>
      </w:r>
    </w:p>
    <w:p w:rsidR="00045F1B" w:rsidRPr="007A0061" w:rsidRDefault="00045F1B" w:rsidP="00045F1B">
      <w:pPr>
        <w:pStyle w:val="Default"/>
        <w:numPr>
          <w:ilvl w:val="0"/>
          <w:numId w:val="33"/>
        </w:numPr>
        <w:tabs>
          <w:tab w:val="left" w:pos="851"/>
        </w:tabs>
        <w:spacing w:line="360" w:lineRule="auto"/>
        <w:ind w:left="0" w:firstLine="567"/>
        <w:jc w:val="both"/>
        <w:rPr>
          <w:sz w:val="28"/>
          <w:szCs w:val="28"/>
        </w:rPr>
      </w:pPr>
      <w:r w:rsidRPr="007A0061">
        <w:rPr>
          <w:sz w:val="28"/>
          <w:szCs w:val="28"/>
        </w:rPr>
        <w:t xml:space="preserve">Акт сверки взаиморасчетов с поставщиками; </w:t>
      </w:r>
    </w:p>
    <w:p w:rsidR="00045F1B" w:rsidRPr="007A0061" w:rsidRDefault="00045F1B" w:rsidP="00045F1B">
      <w:pPr>
        <w:pStyle w:val="Default"/>
        <w:numPr>
          <w:ilvl w:val="0"/>
          <w:numId w:val="33"/>
        </w:numPr>
        <w:tabs>
          <w:tab w:val="left" w:pos="851"/>
        </w:tabs>
        <w:spacing w:line="360" w:lineRule="auto"/>
        <w:ind w:left="0" w:firstLine="567"/>
        <w:jc w:val="both"/>
        <w:rPr>
          <w:sz w:val="28"/>
          <w:szCs w:val="28"/>
        </w:rPr>
      </w:pPr>
      <w:r w:rsidRPr="007A0061">
        <w:rPr>
          <w:sz w:val="28"/>
          <w:szCs w:val="28"/>
        </w:rPr>
        <w:t xml:space="preserve">Устное заявление одной из сторон о нарушении ругой стороной условий договора подряда; </w:t>
      </w:r>
    </w:p>
    <w:p w:rsidR="00045F1B" w:rsidRPr="00155B35" w:rsidRDefault="00045F1B" w:rsidP="00045F1B">
      <w:pPr>
        <w:pStyle w:val="Default"/>
        <w:numPr>
          <w:ilvl w:val="0"/>
          <w:numId w:val="33"/>
        </w:numPr>
        <w:tabs>
          <w:tab w:val="left" w:pos="851"/>
        </w:tabs>
        <w:spacing w:line="360" w:lineRule="auto"/>
        <w:ind w:left="0" w:firstLine="567"/>
        <w:jc w:val="both"/>
        <w:rPr>
          <w:color w:val="auto"/>
          <w:sz w:val="28"/>
          <w:szCs w:val="28"/>
        </w:rPr>
      </w:pPr>
      <w:r w:rsidRPr="007A0061">
        <w:rPr>
          <w:sz w:val="28"/>
          <w:szCs w:val="28"/>
        </w:rPr>
        <w:t>Обращение в</w:t>
      </w:r>
      <w:r w:rsidRPr="00155B35">
        <w:rPr>
          <w:color w:val="auto"/>
          <w:sz w:val="28"/>
          <w:szCs w:val="28"/>
        </w:rPr>
        <w:t xml:space="preserve"> судебные инстанции. </w:t>
      </w:r>
    </w:p>
    <w:p w:rsidR="00045F1B" w:rsidRPr="00155B35" w:rsidRDefault="00045F1B" w:rsidP="00045F1B">
      <w:pPr>
        <w:pStyle w:val="Default"/>
        <w:numPr>
          <w:ilvl w:val="0"/>
          <w:numId w:val="35"/>
        </w:numPr>
        <w:tabs>
          <w:tab w:val="left" w:pos="993"/>
        </w:tabs>
        <w:spacing w:line="360" w:lineRule="auto"/>
        <w:ind w:left="0" w:firstLine="567"/>
        <w:jc w:val="both"/>
        <w:rPr>
          <w:sz w:val="28"/>
          <w:szCs w:val="28"/>
          <w:lang w:eastAsia="en-US"/>
        </w:rPr>
      </w:pPr>
      <w:r w:rsidRPr="00155B35">
        <w:rPr>
          <w:sz w:val="28"/>
          <w:szCs w:val="28"/>
          <w:lang w:eastAsia="en-US"/>
        </w:rPr>
        <w:t>Какие объекты стандартизации и нормирования в системе нормативных документов являются основными</w:t>
      </w:r>
      <w:r>
        <w:rPr>
          <w:sz w:val="28"/>
          <w:szCs w:val="28"/>
          <w:lang w:eastAsia="en-US"/>
        </w:rPr>
        <w:t>?</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lastRenderedPageBreak/>
        <w:t>организационно-методические и технические правила и нормы</w:t>
      </w:r>
      <w:r>
        <w:rPr>
          <w:sz w:val="28"/>
          <w:szCs w:val="28"/>
        </w:rPr>
        <w:t>;</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экономические нормативы, необходимые для определения эффективности инвестиций, стоимости строительства, материальных и трудовых затрат</w:t>
      </w:r>
      <w:r>
        <w:rPr>
          <w:sz w:val="28"/>
          <w:szCs w:val="28"/>
        </w:rPr>
        <w:t>;</w:t>
      </w:r>
    </w:p>
    <w:p w:rsidR="00045F1B"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 xml:space="preserve">организационно-методические и технические правила и нормы, необходимые для разработки, производства и применения строительной продукции; </w:t>
      </w:r>
    </w:p>
    <w:p w:rsidR="00045F1B" w:rsidRPr="00F73936" w:rsidRDefault="00045F1B" w:rsidP="00045F1B">
      <w:pPr>
        <w:pStyle w:val="Default"/>
        <w:numPr>
          <w:ilvl w:val="0"/>
          <w:numId w:val="33"/>
        </w:numPr>
        <w:tabs>
          <w:tab w:val="left" w:pos="851"/>
        </w:tabs>
        <w:spacing w:line="360" w:lineRule="auto"/>
        <w:ind w:left="0" w:firstLine="567"/>
        <w:jc w:val="both"/>
        <w:rPr>
          <w:sz w:val="28"/>
          <w:szCs w:val="28"/>
        </w:rPr>
      </w:pPr>
      <w:r w:rsidRPr="00F73936">
        <w:rPr>
          <w:sz w:val="28"/>
          <w:szCs w:val="28"/>
        </w:rPr>
        <w:t xml:space="preserve">объекты градостроительной деятельности и строительная продукция; промышленная продукция, применяемая в строительстве.  </w:t>
      </w:r>
    </w:p>
    <w:p w:rsidR="00045F1B" w:rsidRPr="006B53E0" w:rsidRDefault="00045F1B" w:rsidP="00045F1B">
      <w:pPr>
        <w:pStyle w:val="Default"/>
        <w:numPr>
          <w:ilvl w:val="0"/>
          <w:numId w:val="35"/>
        </w:numPr>
        <w:tabs>
          <w:tab w:val="left" w:pos="993"/>
        </w:tabs>
        <w:spacing w:line="360" w:lineRule="auto"/>
        <w:ind w:left="0" w:firstLine="567"/>
        <w:jc w:val="both"/>
        <w:rPr>
          <w:sz w:val="28"/>
          <w:szCs w:val="28"/>
          <w:lang w:eastAsia="en-US"/>
        </w:rPr>
      </w:pPr>
      <w:r w:rsidRPr="006B53E0">
        <w:rPr>
          <w:sz w:val="28"/>
          <w:szCs w:val="28"/>
          <w:lang w:eastAsia="en-US"/>
        </w:rPr>
        <w:t>Для чего назначается ГИП?</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Для замещения должности главного инженера или главного архитектора института</w:t>
      </w:r>
      <w:r>
        <w:rPr>
          <w:sz w:val="28"/>
          <w:szCs w:val="28"/>
        </w:rPr>
        <w:t>;</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Для выполнения общих задач по проектированию и надзору за строительством</w:t>
      </w:r>
      <w:r>
        <w:rPr>
          <w:sz w:val="28"/>
          <w:szCs w:val="28"/>
        </w:rPr>
        <w:t>;</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Для организации разработки проектно-сметной документации и технического руководства проектно-изыскательскими работами</w:t>
      </w:r>
      <w:r>
        <w:rPr>
          <w:sz w:val="28"/>
          <w:szCs w:val="28"/>
        </w:rPr>
        <w:t>.</w:t>
      </w:r>
    </w:p>
    <w:p w:rsidR="00045F1B" w:rsidRPr="00F225D5" w:rsidRDefault="00045F1B" w:rsidP="00045F1B">
      <w:pPr>
        <w:pStyle w:val="Default"/>
        <w:numPr>
          <w:ilvl w:val="0"/>
          <w:numId w:val="35"/>
        </w:numPr>
        <w:tabs>
          <w:tab w:val="left" w:pos="993"/>
        </w:tabs>
        <w:spacing w:line="360" w:lineRule="auto"/>
        <w:ind w:left="0" w:firstLine="567"/>
        <w:jc w:val="both"/>
        <w:rPr>
          <w:sz w:val="28"/>
          <w:szCs w:val="28"/>
        </w:rPr>
      </w:pPr>
      <w:r w:rsidRPr="00F225D5">
        <w:rPr>
          <w:sz w:val="28"/>
          <w:szCs w:val="28"/>
        </w:rPr>
        <w:t>Кем назначается ГИП при проектировании объектов средней сложности?</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Руководителем проектной организации</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Заказчиком</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Подрядчиком</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Руководителем архитектурно-строительного отдела</w:t>
      </w:r>
    </w:p>
    <w:p w:rsidR="00045F1B" w:rsidRPr="00155B35" w:rsidRDefault="00045F1B" w:rsidP="00045F1B">
      <w:pPr>
        <w:pStyle w:val="Default"/>
        <w:numPr>
          <w:ilvl w:val="0"/>
          <w:numId w:val="35"/>
        </w:numPr>
        <w:tabs>
          <w:tab w:val="left" w:pos="993"/>
        </w:tabs>
        <w:spacing w:line="360" w:lineRule="auto"/>
        <w:ind w:left="0" w:firstLine="567"/>
        <w:jc w:val="both"/>
        <w:rPr>
          <w:sz w:val="28"/>
          <w:szCs w:val="28"/>
          <w:lang w:eastAsia="en-US"/>
        </w:rPr>
      </w:pPr>
      <w:r>
        <w:rPr>
          <w:sz w:val="28"/>
          <w:szCs w:val="28"/>
          <w:lang w:eastAsia="en-US"/>
        </w:rPr>
        <w:t xml:space="preserve"> </w:t>
      </w:r>
      <w:r w:rsidRPr="00155B35">
        <w:rPr>
          <w:sz w:val="28"/>
          <w:szCs w:val="28"/>
          <w:lang w:eastAsia="en-US"/>
        </w:rPr>
        <w:t>Чем руководствуется в своей деятельности ГИП (ГАП)?</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Ведомственными инструкциями</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Действующими законодательными и нормативными документами</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Опытом работы в проектной организации</w:t>
      </w:r>
    </w:p>
    <w:p w:rsidR="00045F1B" w:rsidRPr="00155B35" w:rsidRDefault="00045F1B" w:rsidP="00045F1B">
      <w:pPr>
        <w:pStyle w:val="Default"/>
        <w:numPr>
          <w:ilvl w:val="0"/>
          <w:numId w:val="35"/>
        </w:numPr>
        <w:tabs>
          <w:tab w:val="left" w:pos="993"/>
        </w:tabs>
        <w:spacing w:line="360" w:lineRule="auto"/>
        <w:ind w:left="0" w:firstLine="567"/>
        <w:jc w:val="both"/>
        <w:rPr>
          <w:sz w:val="28"/>
          <w:szCs w:val="28"/>
        </w:rPr>
      </w:pPr>
      <w:r>
        <w:rPr>
          <w:sz w:val="28"/>
          <w:szCs w:val="28"/>
        </w:rPr>
        <w:t xml:space="preserve"> </w:t>
      </w:r>
      <w:r w:rsidRPr="00155B35">
        <w:rPr>
          <w:sz w:val="28"/>
          <w:szCs w:val="28"/>
        </w:rPr>
        <w:t>Должен ли участвовать ГИП (ГАП) в выборе площадки для строительства?</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Нет</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Да</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По желанию</w:t>
      </w:r>
    </w:p>
    <w:p w:rsidR="00045F1B" w:rsidRPr="00155B35" w:rsidRDefault="00045F1B" w:rsidP="00045F1B">
      <w:pPr>
        <w:pStyle w:val="Default"/>
        <w:numPr>
          <w:ilvl w:val="0"/>
          <w:numId w:val="35"/>
        </w:numPr>
        <w:tabs>
          <w:tab w:val="left" w:pos="993"/>
        </w:tabs>
        <w:spacing w:line="360" w:lineRule="auto"/>
        <w:ind w:left="0" w:firstLine="567"/>
        <w:jc w:val="both"/>
        <w:rPr>
          <w:sz w:val="28"/>
          <w:szCs w:val="28"/>
        </w:rPr>
      </w:pPr>
      <w:r>
        <w:rPr>
          <w:sz w:val="28"/>
          <w:szCs w:val="28"/>
        </w:rPr>
        <w:lastRenderedPageBreak/>
        <w:t xml:space="preserve"> </w:t>
      </w:r>
      <w:r w:rsidRPr="00155B35">
        <w:rPr>
          <w:sz w:val="28"/>
          <w:szCs w:val="28"/>
        </w:rPr>
        <w:t>Должен ли ГИП (ГАП) осуществлять контроль технического и экономического уровня принимаемых проектных решений?</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В случае проектирования сложных и крупных объектов</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Должен</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Не должен</w:t>
      </w:r>
    </w:p>
    <w:p w:rsidR="00045F1B" w:rsidRPr="00155B35" w:rsidRDefault="00045F1B" w:rsidP="00045F1B">
      <w:pPr>
        <w:pStyle w:val="Default"/>
        <w:numPr>
          <w:ilvl w:val="0"/>
          <w:numId w:val="35"/>
        </w:numPr>
        <w:tabs>
          <w:tab w:val="left" w:pos="993"/>
        </w:tabs>
        <w:spacing w:line="360" w:lineRule="auto"/>
        <w:ind w:left="0" w:firstLine="567"/>
        <w:jc w:val="both"/>
        <w:rPr>
          <w:sz w:val="28"/>
          <w:szCs w:val="28"/>
        </w:rPr>
      </w:pPr>
      <w:r>
        <w:rPr>
          <w:sz w:val="28"/>
          <w:szCs w:val="28"/>
        </w:rPr>
        <w:t xml:space="preserve"> </w:t>
      </w:r>
      <w:r w:rsidRPr="00155B35">
        <w:rPr>
          <w:sz w:val="28"/>
          <w:szCs w:val="28"/>
        </w:rPr>
        <w:t>Входит ли в обязанности ГИПа (ГАПа) организация работы по проверке на патентную чистоту впервые применяемых в проекте технических решений?</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Да</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Входит в обязанности при отсутствии патентной службы в институте</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Нет</w:t>
      </w:r>
    </w:p>
    <w:p w:rsidR="00045F1B" w:rsidRPr="00155B35" w:rsidRDefault="00045F1B" w:rsidP="00045F1B">
      <w:pPr>
        <w:pStyle w:val="Default"/>
        <w:numPr>
          <w:ilvl w:val="0"/>
          <w:numId w:val="35"/>
        </w:numPr>
        <w:tabs>
          <w:tab w:val="left" w:pos="993"/>
        </w:tabs>
        <w:spacing w:line="360" w:lineRule="auto"/>
        <w:ind w:left="0" w:firstLine="567"/>
        <w:jc w:val="both"/>
        <w:rPr>
          <w:sz w:val="28"/>
          <w:szCs w:val="28"/>
        </w:rPr>
      </w:pPr>
      <w:r>
        <w:rPr>
          <w:sz w:val="28"/>
          <w:szCs w:val="28"/>
        </w:rPr>
        <w:t xml:space="preserve"> </w:t>
      </w:r>
      <w:r w:rsidRPr="00155B35">
        <w:rPr>
          <w:sz w:val="28"/>
          <w:szCs w:val="28"/>
        </w:rPr>
        <w:t>Должен ли подтверждать ГИП (ГАП) своей записью соответствие разработанного проекта действующим нормам, правилам, ГОСТ?</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Должен при отсутствии в организации главного конструктора</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Не должен, так как это обязанность главного конструктора</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Должен</w:t>
      </w:r>
    </w:p>
    <w:p w:rsidR="00045F1B" w:rsidRPr="00155B35" w:rsidRDefault="00045F1B" w:rsidP="00045F1B">
      <w:pPr>
        <w:pStyle w:val="ad"/>
        <w:numPr>
          <w:ilvl w:val="0"/>
          <w:numId w:val="34"/>
        </w:numPr>
        <w:tabs>
          <w:tab w:val="left" w:pos="993"/>
        </w:tabs>
        <w:spacing w:line="360" w:lineRule="auto"/>
        <w:ind w:left="0" w:firstLine="567"/>
        <w:jc w:val="both"/>
        <w:rPr>
          <w:color w:val="000000"/>
          <w:sz w:val="28"/>
          <w:szCs w:val="28"/>
        </w:rPr>
      </w:pPr>
      <w:r>
        <w:rPr>
          <w:color w:val="000000"/>
          <w:sz w:val="28"/>
          <w:szCs w:val="28"/>
        </w:rPr>
        <w:t xml:space="preserve"> </w:t>
      </w:r>
      <w:r w:rsidRPr="00155B35">
        <w:rPr>
          <w:color w:val="000000"/>
          <w:sz w:val="28"/>
          <w:szCs w:val="28"/>
        </w:rPr>
        <w:t>Должен ли ГИП (ГАП) осуществлять постоянный авторский надзор за строительством?</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Да, при наличии договора об авторском надзоре</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Нет</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Только для завершающей стадии строительства</w:t>
      </w:r>
    </w:p>
    <w:p w:rsidR="00045F1B" w:rsidRPr="00155B35" w:rsidRDefault="00045F1B" w:rsidP="00045F1B">
      <w:pPr>
        <w:pStyle w:val="Default"/>
        <w:numPr>
          <w:ilvl w:val="0"/>
          <w:numId w:val="35"/>
        </w:numPr>
        <w:tabs>
          <w:tab w:val="left" w:pos="993"/>
        </w:tabs>
        <w:spacing w:line="360" w:lineRule="auto"/>
        <w:ind w:left="0" w:firstLine="567"/>
        <w:jc w:val="both"/>
        <w:rPr>
          <w:sz w:val="28"/>
          <w:szCs w:val="28"/>
        </w:rPr>
      </w:pPr>
      <w:r>
        <w:rPr>
          <w:sz w:val="28"/>
          <w:szCs w:val="28"/>
        </w:rPr>
        <w:t xml:space="preserve"> </w:t>
      </w:r>
      <w:r w:rsidRPr="00155B35">
        <w:rPr>
          <w:sz w:val="28"/>
          <w:szCs w:val="28"/>
        </w:rPr>
        <w:t>Может ГИП (ГАП) приостанавливать производство строительно-монтажных работ?</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Может только при возникновении аварии</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Нет</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Да, в случае нарушения строительных норм и правил</w:t>
      </w:r>
    </w:p>
    <w:p w:rsidR="00045F1B" w:rsidRPr="00155B35" w:rsidRDefault="00045F1B" w:rsidP="00045F1B">
      <w:pPr>
        <w:pStyle w:val="Default"/>
        <w:numPr>
          <w:ilvl w:val="0"/>
          <w:numId w:val="35"/>
        </w:numPr>
        <w:tabs>
          <w:tab w:val="left" w:pos="993"/>
        </w:tabs>
        <w:spacing w:line="360" w:lineRule="auto"/>
        <w:ind w:left="0" w:firstLine="567"/>
        <w:jc w:val="both"/>
        <w:rPr>
          <w:sz w:val="28"/>
          <w:szCs w:val="28"/>
        </w:rPr>
      </w:pPr>
      <w:r>
        <w:rPr>
          <w:sz w:val="28"/>
          <w:szCs w:val="28"/>
        </w:rPr>
        <w:t xml:space="preserve"> </w:t>
      </w:r>
      <w:r w:rsidRPr="00155B35">
        <w:rPr>
          <w:sz w:val="28"/>
          <w:szCs w:val="28"/>
        </w:rPr>
        <w:t>Может ли ГИП (ГАП) наложить взыскание на виновных в несвоевременной и некачественной разработке проектно-сметной документации?</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Да, при условии совмещения с обязанностями руководителя бюро ГИПов</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lastRenderedPageBreak/>
        <w:t>Да, во всех случаях</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Нет</w:t>
      </w:r>
    </w:p>
    <w:p w:rsidR="00045F1B" w:rsidRPr="00155B35" w:rsidRDefault="00045F1B" w:rsidP="00045F1B">
      <w:pPr>
        <w:pStyle w:val="Default"/>
        <w:numPr>
          <w:ilvl w:val="0"/>
          <w:numId w:val="35"/>
        </w:numPr>
        <w:tabs>
          <w:tab w:val="left" w:pos="993"/>
        </w:tabs>
        <w:spacing w:line="360" w:lineRule="auto"/>
        <w:ind w:left="0" w:firstLine="567"/>
        <w:jc w:val="both"/>
        <w:rPr>
          <w:sz w:val="28"/>
          <w:szCs w:val="28"/>
        </w:rPr>
      </w:pPr>
      <w:r>
        <w:rPr>
          <w:sz w:val="28"/>
          <w:szCs w:val="28"/>
        </w:rPr>
        <w:t xml:space="preserve"> </w:t>
      </w:r>
      <w:r w:rsidRPr="00155B35">
        <w:rPr>
          <w:sz w:val="28"/>
          <w:szCs w:val="28"/>
        </w:rPr>
        <w:t>Что представляет собой система нормативных документов в строительстве?</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совокупность взаимосвязанных документов, принимаемых компетентными органами исполнительной власти и управления строительством, предприятиями и организациями для применения на всех этапах создания и эксплуатации строительной продукции в целях защиты прав и охраняемых законом интересов ее потребителей, общества и государства.</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совокупность документов, содержащих обязательные положения, устанавливаемые органами управления строительством.</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совокупность документов, в которых приводится подробное описание конструкции, методов расчета, применяемых материалов и т.д.</w:t>
      </w:r>
    </w:p>
    <w:p w:rsidR="00045F1B" w:rsidRPr="00155B35" w:rsidRDefault="00045F1B" w:rsidP="00045F1B">
      <w:pPr>
        <w:pStyle w:val="Default"/>
        <w:numPr>
          <w:ilvl w:val="0"/>
          <w:numId w:val="35"/>
        </w:numPr>
        <w:tabs>
          <w:tab w:val="left" w:pos="993"/>
        </w:tabs>
        <w:spacing w:line="360" w:lineRule="auto"/>
        <w:ind w:left="0" w:firstLine="567"/>
        <w:jc w:val="both"/>
        <w:rPr>
          <w:sz w:val="28"/>
          <w:szCs w:val="28"/>
        </w:rPr>
      </w:pPr>
      <w:r>
        <w:rPr>
          <w:sz w:val="28"/>
          <w:szCs w:val="28"/>
          <w:lang w:eastAsia="en-US"/>
        </w:rPr>
        <w:t xml:space="preserve"> </w:t>
      </w:r>
      <w:r w:rsidRPr="00155B35">
        <w:rPr>
          <w:sz w:val="28"/>
          <w:szCs w:val="28"/>
          <w:lang w:eastAsia="en-US"/>
        </w:rPr>
        <w:t>Что устанавливают С</w:t>
      </w:r>
      <w:r>
        <w:rPr>
          <w:sz w:val="28"/>
          <w:szCs w:val="28"/>
          <w:lang w:eastAsia="en-US"/>
        </w:rPr>
        <w:t>вод</w:t>
      </w:r>
      <w:r w:rsidRPr="00155B35">
        <w:rPr>
          <w:sz w:val="28"/>
          <w:szCs w:val="28"/>
          <w:lang w:eastAsia="en-US"/>
        </w:rPr>
        <w:t xml:space="preserve"> правил?</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положения, которыми рекомендуется воспользоваться, в процессе создания строительной продукции</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характеристики, которые могут изменяться в соответствии с конкретными условиями производства</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обязательные требования, определяющие цели, которые должны быть достигнуты, и принципы, которыми необходимо руководствоваться в процессе создания строительной продукции</w:t>
      </w:r>
    </w:p>
    <w:p w:rsidR="00045F1B" w:rsidRPr="00155B35" w:rsidRDefault="00045F1B" w:rsidP="00045F1B">
      <w:pPr>
        <w:pStyle w:val="Default"/>
        <w:numPr>
          <w:ilvl w:val="0"/>
          <w:numId w:val="35"/>
        </w:numPr>
        <w:tabs>
          <w:tab w:val="left" w:pos="993"/>
        </w:tabs>
        <w:spacing w:line="360" w:lineRule="auto"/>
        <w:ind w:left="0" w:firstLine="567"/>
        <w:jc w:val="both"/>
        <w:rPr>
          <w:sz w:val="28"/>
          <w:szCs w:val="28"/>
        </w:rPr>
      </w:pPr>
      <w:r>
        <w:rPr>
          <w:sz w:val="28"/>
          <w:szCs w:val="28"/>
        </w:rPr>
        <w:t xml:space="preserve"> </w:t>
      </w:r>
      <w:r w:rsidRPr="00155B35">
        <w:rPr>
          <w:sz w:val="28"/>
          <w:szCs w:val="28"/>
        </w:rPr>
        <w:t>На каком уровне устанавливаются обязательные положения нормативных документов?</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обязательные положения устанавливаются на уровне международных стандартов технически развитых стран</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обязательные положения устанавливаются на уровне лучших отечественных и мировых достижений</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обязательные положения устанавливаются на минимально необходимом или максимально допустимом уровне</w:t>
      </w:r>
    </w:p>
    <w:p w:rsidR="00045F1B" w:rsidRPr="00155B35" w:rsidRDefault="00045F1B" w:rsidP="00045F1B">
      <w:pPr>
        <w:pStyle w:val="Default"/>
        <w:numPr>
          <w:ilvl w:val="0"/>
          <w:numId w:val="35"/>
        </w:numPr>
        <w:tabs>
          <w:tab w:val="left" w:pos="993"/>
        </w:tabs>
        <w:spacing w:line="360" w:lineRule="auto"/>
        <w:ind w:left="0" w:firstLine="567"/>
        <w:jc w:val="both"/>
        <w:rPr>
          <w:sz w:val="28"/>
          <w:szCs w:val="28"/>
          <w:lang w:eastAsia="en-US"/>
        </w:rPr>
      </w:pPr>
      <w:r>
        <w:rPr>
          <w:sz w:val="28"/>
          <w:szCs w:val="28"/>
          <w:lang w:eastAsia="en-US"/>
        </w:rPr>
        <w:lastRenderedPageBreak/>
        <w:t xml:space="preserve"> </w:t>
      </w:r>
      <w:r w:rsidRPr="00155B35">
        <w:rPr>
          <w:sz w:val="28"/>
          <w:szCs w:val="28"/>
          <w:lang w:eastAsia="en-US"/>
        </w:rPr>
        <w:t xml:space="preserve">Что устанавливают </w:t>
      </w:r>
      <w:r>
        <w:rPr>
          <w:sz w:val="28"/>
          <w:szCs w:val="28"/>
          <w:lang w:eastAsia="en-US"/>
        </w:rPr>
        <w:t>ГОСТы</w:t>
      </w:r>
      <w:r w:rsidRPr="00155B35">
        <w:rPr>
          <w:sz w:val="28"/>
          <w:szCs w:val="28"/>
          <w:lang w:eastAsia="en-US"/>
        </w:rPr>
        <w:t xml:space="preserve"> в области строительства?</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обязательные требования по организации и технологии строительного производства</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рекомендуемые положения, определяющие конкретные параметры и характеристики частей зданий и сооружений</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обязательные и рекомендуемые положения, определяющие конкретные параметры и характеристики отдельных частей зданий и сооружений, строительных изделий и материалов и обеспечивающие техническое единство при разработке, производстве и эксплуатации этой продукции</w:t>
      </w:r>
    </w:p>
    <w:p w:rsidR="00045F1B" w:rsidRPr="00155B35" w:rsidRDefault="00045F1B" w:rsidP="00045F1B">
      <w:pPr>
        <w:pStyle w:val="Default"/>
        <w:numPr>
          <w:ilvl w:val="0"/>
          <w:numId w:val="35"/>
        </w:numPr>
        <w:tabs>
          <w:tab w:val="left" w:pos="993"/>
        </w:tabs>
        <w:spacing w:line="360" w:lineRule="auto"/>
        <w:ind w:left="0" w:firstLine="567"/>
        <w:jc w:val="both"/>
        <w:rPr>
          <w:sz w:val="28"/>
          <w:szCs w:val="28"/>
        </w:rPr>
      </w:pPr>
      <w:r>
        <w:rPr>
          <w:sz w:val="28"/>
          <w:szCs w:val="28"/>
        </w:rPr>
        <w:t xml:space="preserve"> </w:t>
      </w:r>
      <w:r w:rsidRPr="00155B35">
        <w:rPr>
          <w:sz w:val="28"/>
          <w:szCs w:val="28"/>
        </w:rPr>
        <w:t>Строительство без разрешения зданий и сооружений производственного и непроизводственного назначения, в том числе жилых зданий, а также объектов индивидуального строительства влечет наложение административного штра</w:t>
      </w:r>
      <w:r>
        <w:rPr>
          <w:sz w:val="28"/>
          <w:szCs w:val="28"/>
        </w:rPr>
        <w:t>фа на юридических лиц в размере?</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от ста до двухсот минимальных размеров оплаты труда</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от пяти до десяти минимальных размеров оплаты труда</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от пятидесяти до ста минимальных размеров оплаты труда</w:t>
      </w:r>
    </w:p>
    <w:p w:rsidR="00045F1B" w:rsidRPr="004357EA" w:rsidRDefault="00045F1B" w:rsidP="00045F1B">
      <w:pPr>
        <w:pStyle w:val="Default"/>
        <w:numPr>
          <w:ilvl w:val="0"/>
          <w:numId w:val="35"/>
        </w:numPr>
        <w:tabs>
          <w:tab w:val="left" w:pos="993"/>
        </w:tabs>
        <w:spacing w:line="360" w:lineRule="auto"/>
        <w:ind w:left="0" w:firstLine="567"/>
        <w:jc w:val="both"/>
        <w:rPr>
          <w:sz w:val="28"/>
          <w:szCs w:val="28"/>
        </w:rPr>
      </w:pPr>
      <w:r w:rsidRPr="004357EA">
        <w:rPr>
          <w:sz w:val="28"/>
          <w:szCs w:val="28"/>
        </w:rPr>
        <w:t xml:space="preserve"> Подлежат ли применению рекомендуемые положения нормативных документов?</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по усмотрению исполнителя (производителя продукции) или по требованию заказчика</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да, в любом случае</w:t>
      </w:r>
    </w:p>
    <w:p w:rsidR="00045F1B" w:rsidRPr="00155B35" w:rsidRDefault="00045F1B" w:rsidP="00045F1B">
      <w:pPr>
        <w:pStyle w:val="Default"/>
        <w:numPr>
          <w:ilvl w:val="0"/>
          <w:numId w:val="35"/>
        </w:numPr>
        <w:tabs>
          <w:tab w:val="left" w:pos="993"/>
        </w:tabs>
        <w:spacing w:line="360" w:lineRule="auto"/>
        <w:ind w:left="0" w:firstLine="567"/>
        <w:jc w:val="both"/>
        <w:rPr>
          <w:sz w:val="28"/>
          <w:szCs w:val="28"/>
        </w:rPr>
      </w:pPr>
      <w:r w:rsidRPr="004357EA">
        <w:rPr>
          <w:sz w:val="28"/>
          <w:szCs w:val="28"/>
        </w:rPr>
        <w:t xml:space="preserve"> Распространяются ли вновь разрабатываемые документы на существующие здания и сооружения, запроектированные и построенные в соответствии с ранее действовавшими нормативными</w:t>
      </w:r>
      <w:r w:rsidRPr="00155B35">
        <w:rPr>
          <w:sz w:val="28"/>
          <w:szCs w:val="28"/>
        </w:rPr>
        <w:t xml:space="preserve"> документами?</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не распространяются</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не распространяются за исключением случаев, когда дальнейшая эксплуатация таких зданий и сооружений в соответствии с новыми данными приводит к недопустимому риску для безопасности жизни и здоровья людей</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распространяются</w:t>
      </w:r>
    </w:p>
    <w:p w:rsidR="00045F1B" w:rsidRPr="004357EA" w:rsidRDefault="00045F1B" w:rsidP="00045F1B">
      <w:pPr>
        <w:pStyle w:val="Default"/>
        <w:numPr>
          <w:ilvl w:val="0"/>
          <w:numId w:val="35"/>
        </w:numPr>
        <w:tabs>
          <w:tab w:val="left" w:pos="993"/>
        </w:tabs>
        <w:spacing w:line="360" w:lineRule="auto"/>
        <w:ind w:left="0" w:firstLine="567"/>
        <w:jc w:val="both"/>
        <w:rPr>
          <w:sz w:val="28"/>
          <w:szCs w:val="28"/>
        </w:rPr>
      </w:pPr>
      <w:r w:rsidRPr="004357EA">
        <w:rPr>
          <w:sz w:val="28"/>
          <w:szCs w:val="28"/>
        </w:rPr>
        <w:lastRenderedPageBreak/>
        <w:t>Каким документом определяется порядок разработки проектно-сметной документации?</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ТЭО (ТЭР)</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Рабочая документация</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СНИП 11-01-95</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Задание на проектирование</w:t>
      </w:r>
    </w:p>
    <w:p w:rsidR="00045F1B" w:rsidRPr="00155B35" w:rsidRDefault="00045F1B" w:rsidP="00045F1B">
      <w:pPr>
        <w:pStyle w:val="Default"/>
        <w:numPr>
          <w:ilvl w:val="0"/>
          <w:numId w:val="35"/>
        </w:numPr>
        <w:tabs>
          <w:tab w:val="left" w:pos="993"/>
        </w:tabs>
        <w:spacing w:line="360" w:lineRule="auto"/>
        <w:ind w:left="0" w:firstLine="567"/>
        <w:jc w:val="both"/>
        <w:rPr>
          <w:sz w:val="28"/>
          <w:szCs w:val="28"/>
        </w:rPr>
      </w:pPr>
      <w:r w:rsidRPr="00155B35">
        <w:rPr>
          <w:sz w:val="28"/>
          <w:szCs w:val="28"/>
        </w:rPr>
        <w:t>Следует ли включать в состав проектно-сметной документации, передаваемой заказчику, расчеты строительных конструкций?</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Не следует</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Следует</w:t>
      </w:r>
    </w:p>
    <w:p w:rsidR="00045F1B" w:rsidRPr="00155B35" w:rsidRDefault="00045F1B" w:rsidP="00045F1B">
      <w:pPr>
        <w:pStyle w:val="Default"/>
        <w:numPr>
          <w:ilvl w:val="0"/>
          <w:numId w:val="35"/>
        </w:numPr>
        <w:tabs>
          <w:tab w:val="left" w:pos="993"/>
        </w:tabs>
        <w:spacing w:line="360" w:lineRule="auto"/>
        <w:ind w:left="0" w:firstLine="567"/>
        <w:jc w:val="both"/>
        <w:rPr>
          <w:sz w:val="28"/>
          <w:szCs w:val="28"/>
        </w:rPr>
      </w:pPr>
      <w:r w:rsidRPr="00155B35">
        <w:rPr>
          <w:sz w:val="28"/>
          <w:szCs w:val="28"/>
        </w:rPr>
        <w:t>Включается ли в состав рабочего проекта рабочая документация?</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Нет</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Да</w:t>
      </w:r>
    </w:p>
    <w:p w:rsidR="00045F1B" w:rsidRPr="00155B35" w:rsidRDefault="00045F1B" w:rsidP="00045F1B">
      <w:pPr>
        <w:pStyle w:val="Default"/>
        <w:numPr>
          <w:ilvl w:val="0"/>
          <w:numId w:val="35"/>
        </w:numPr>
        <w:tabs>
          <w:tab w:val="left" w:pos="993"/>
        </w:tabs>
        <w:spacing w:line="360" w:lineRule="auto"/>
        <w:ind w:left="0" w:firstLine="567"/>
        <w:jc w:val="both"/>
        <w:rPr>
          <w:sz w:val="28"/>
          <w:szCs w:val="28"/>
        </w:rPr>
      </w:pPr>
      <w:r w:rsidRPr="00155B35">
        <w:rPr>
          <w:sz w:val="28"/>
          <w:szCs w:val="28"/>
        </w:rPr>
        <w:t>Следует ли включать в состав рабочей документации, передаваемой заказчику, чертежи типовых конструкций, изделий и узлов?</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Включать при проектировании сложных объектов</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Да</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Нет</w:t>
      </w:r>
    </w:p>
    <w:p w:rsidR="00045F1B" w:rsidRPr="00155B35" w:rsidRDefault="00045F1B" w:rsidP="00045F1B">
      <w:pPr>
        <w:pStyle w:val="Default"/>
        <w:numPr>
          <w:ilvl w:val="0"/>
          <w:numId w:val="35"/>
        </w:numPr>
        <w:tabs>
          <w:tab w:val="left" w:pos="993"/>
        </w:tabs>
        <w:spacing w:line="360" w:lineRule="auto"/>
        <w:ind w:left="0" w:firstLine="567"/>
        <w:jc w:val="both"/>
        <w:rPr>
          <w:sz w:val="28"/>
          <w:szCs w:val="28"/>
        </w:rPr>
      </w:pPr>
      <w:r w:rsidRPr="00155B35">
        <w:rPr>
          <w:sz w:val="28"/>
          <w:szCs w:val="28"/>
        </w:rPr>
        <w:t>Кто несет ответственность за выбор площадки для строительства объекта?</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Генподрядчик</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Заказчик</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Генпроектировщик</w:t>
      </w:r>
    </w:p>
    <w:p w:rsidR="00045F1B" w:rsidRPr="00155B35" w:rsidRDefault="00045F1B" w:rsidP="00045F1B">
      <w:pPr>
        <w:pStyle w:val="Default"/>
        <w:numPr>
          <w:ilvl w:val="0"/>
          <w:numId w:val="35"/>
        </w:numPr>
        <w:tabs>
          <w:tab w:val="left" w:pos="993"/>
        </w:tabs>
        <w:spacing w:line="360" w:lineRule="auto"/>
        <w:ind w:left="0" w:firstLine="567"/>
        <w:jc w:val="both"/>
        <w:rPr>
          <w:sz w:val="28"/>
          <w:szCs w:val="28"/>
        </w:rPr>
      </w:pPr>
      <w:r w:rsidRPr="00155B35">
        <w:rPr>
          <w:sz w:val="28"/>
          <w:szCs w:val="28"/>
        </w:rPr>
        <w:t>Кто составляет задание на проектирование объектов строительства?</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Генпроектировщик по согласованию с заказчиком</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Генподрядчик</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Заказчик с привлечением генпроектировщика</w:t>
      </w:r>
    </w:p>
    <w:p w:rsidR="00045F1B" w:rsidRPr="00155B35" w:rsidRDefault="00045F1B" w:rsidP="00045F1B">
      <w:pPr>
        <w:pStyle w:val="Default"/>
        <w:numPr>
          <w:ilvl w:val="0"/>
          <w:numId w:val="35"/>
        </w:numPr>
        <w:tabs>
          <w:tab w:val="left" w:pos="993"/>
        </w:tabs>
        <w:spacing w:line="360" w:lineRule="auto"/>
        <w:ind w:left="0" w:firstLine="567"/>
        <w:jc w:val="both"/>
        <w:rPr>
          <w:sz w:val="28"/>
          <w:szCs w:val="28"/>
        </w:rPr>
      </w:pPr>
      <w:r w:rsidRPr="00155B35">
        <w:rPr>
          <w:sz w:val="28"/>
          <w:szCs w:val="28"/>
        </w:rPr>
        <w:t>Какова направленность проектной документации</w:t>
      </w:r>
      <w:r>
        <w:rPr>
          <w:sz w:val="28"/>
          <w:szCs w:val="28"/>
        </w:rPr>
        <w:t>?</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lastRenderedPageBreak/>
        <w:t>проектная документация направлена на детализацию принятых в обоснованиях решений и уточнение технико-экономических показателей</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проектная документация направлена на детализацию принятых в обоснованиях решений и разработку технико-экономических показателей</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проектная документация направлена на разработку обоснований инвестиций в строительство предприятий, зданий и сооружений и детализацию принятых в обоснованиях решений</w:t>
      </w:r>
    </w:p>
    <w:p w:rsidR="00045F1B" w:rsidRPr="00155B35" w:rsidRDefault="00045F1B" w:rsidP="00045F1B">
      <w:pPr>
        <w:pStyle w:val="Default"/>
        <w:numPr>
          <w:ilvl w:val="0"/>
          <w:numId w:val="35"/>
        </w:numPr>
        <w:tabs>
          <w:tab w:val="left" w:pos="993"/>
        </w:tabs>
        <w:spacing w:line="360" w:lineRule="auto"/>
        <w:ind w:left="0" w:firstLine="567"/>
        <w:jc w:val="both"/>
        <w:rPr>
          <w:sz w:val="28"/>
          <w:szCs w:val="28"/>
        </w:rPr>
      </w:pPr>
      <w:r w:rsidRPr="00155B35">
        <w:rPr>
          <w:sz w:val="28"/>
          <w:szCs w:val="28"/>
        </w:rPr>
        <w:t>Кто вносит изменения в проектную рабочую документацию при введении в действие новых нормативных документов</w:t>
      </w:r>
      <w:r>
        <w:rPr>
          <w:sz w:val="28"/>
          <w:szCs w:val="28"/>
        </w:rPr>
        <w:t>?</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заказчики</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проектировщики</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заказчики и проектировщики</w:t>
      </w:r>
    </w:p>
    <w:p w:rsidR="00045F1B" w:rsidRPr="00155B35" w:rsidRDefault="00045F1B" w:rsidP="00045F1B">
      <w:pPr>
        <w:pStyle w:val="Default"/>
        <w:numPr>
          <w:ilvl w:val="0"/>
          <w:numId w:val="35"/>
        </w:numPr>
        <w:tabs>
          <w:tab w:val="left" w:pos="993"/>
        </w:tabs>
        <w:spacing w:line="360" w:lineRule="auto"/>
        <w:ind w:left="0" w:firstLine="567"/>
        <w:jc w:val="both"/>
        <w:rPr>
          <w:sz w:val="28"/>
          <w:szCs w:val="28"/>
        </w:rPr>
      </w:pPr>
      <w:r w:rsidRPr="00155B35">
        <w:rPr>
          <w:sz w:val="28"/>
          <w:szCs w:val="28"/>
        </w:rPr>
        <w:t>Когда можно приступать к разработке проектной документации</w:t>
      </w:r>
      <w:r>
        <w:rPr>
          <w:sz w:val="28"/>
          <w:szCs w:val="28"/>
        </w:rPr>
        <w:t>?</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после выбора места строительства объекта</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в процессе утверждения решения о предварительном согласовании места размещения объекта</w:t>
      </w:r>
    </w:p>
    <w:p w:rsidR="00045F1B" w:rsidRPr="00155B35" w:rsidRDefault="00045F1B" w:rsidP="00045F1B">
      <w:pPr>
        <w:pStyle w:val="Default"/>
        <w:numPr>
          <w:ilvl w:val="0"/>
          <w:numId w:val="33"/>
        </w:numPr>
        <w:tabs>
          <w:tab w:val="left" w:pos="851"/>
        </w:tabs>
        <w:spacing w:line="360" w:lineRule="auto"/>
        <w:ind w:left="0" w:firstLine="567"/>
        <w:jc w:val="both"/>
        <w:rPr>
          <w:sz w:val="28"/>
          <w:szCs w:val="28"/>
        </w:rPr>
      </w:pPr>
      <w:r w:rsidRPr="00155B35">
        <w:rPr>
          <w:sz w:val="28"/>
          <w:szCs w:val="28"/>
        </w:rPr>
        <w:t>после утверждения решения о предварительном согласовании места размещения объекта</w:t>
      </w:r>
      <w:r>
        <w:rPr>
          <w:sz w:val="28"/>
          <w:szCs w:val="28"/>
        </w:rPr>
        <w:t>.</w:t>
      </w:r>
    </w:p>
    <w:p w:rsidR="00490DF2" w:rsidRDefault="00490DF2" w:rsidP="00B92F39">
      <w:pPr>
        <w:jc w:val="center"/>
        <w:rPr>
          <w:rFonts w:eastAsia="Times New Roman"/>
          <w:b/>
          <w:sz w:val="28"/>
          <w:szCs w:val="28"/>
        </w:rPr>
      </w:pPr>
    </w:p>
    <w:p w:rsidR="00754545" w:rsidRPr="00222F9A" w:rsidRDefault="00B92F39" w:rsidP="00EC1AC1">
      <w:pPr>
        <w:spacing w:after="120" w:line="360" w:lineRule="auto"/>
        <w:jc w:val="center"/>
        <w:rPr>
          <w:rFonts w:eastAsia="Times New Roman"/>
          <w:b/>
          <w:sz w:val="28"/>
          <w:szCs w:val="28"/>
        </w:rPr>
      </w:pPr>
      <w:r w:rsidRPr="000C7768">
        <w:rPr>
          <w:rFonts w:eastAsia="Times New Roman"/>
          <w:b/>
          <w:sz w:val="28"/>
          <w:szCs w:val="28"/>
        </w:rPr>
        <w:t xml:space="preserve">Перечень типовых вопросов к </w:t>
      </w:r>
      <w:r w:rsidR="00754545">
        <w:rPr>
          <w:rFonts w:eastAsia="Times New Roman"/>
          <w:b/>
          <w:sz w:val="28"/>
          <w:szCs w:val="28"/>
        </w:rPr>
        <w:t>зачету</w:t>
      </w:r>
    </w:p>
    <w:p w:rsidR="00045F1B" w:rsidRPr="009F041D" w:rsidRDefault="00045F1B" w:rsidP="00045F1B">
      <w:pPr>
        <w:numPr>
          <w:ilvl w:val="0"/>
          <w:numId w:val="36"/>
        </w:numPr>
        <w:shd w:val="clear" w:color="auto" w:fill="FFFFFF"/>
        <w:tabs>
          <w:tab w:val="left" w:pos="426"/>
          <w:tab w:val="left" w:pos="1134"/>
        </w:tabs>
        <w:spacing w:line="360" w:lineRule="auto"/>
        <w:ind w:firstLine="709"/>
        <w:jc w:val="both"/>
        <w:rPr>
          <w:color w:val="000000"/>
          <w:sz w:val="28"/>
          <w:szCs w:val="28"/>
        </w:rPr>
      </w:pPr>
      <w:r w:rsidRPr="009F041D">
        <w:rPr>
          <w:color w:val="000000"/>
          <w:sz w:val="28"/>
          <w:szCs w:val="28"/>
        </w:rPr>
        <w:t xml:space="preserve">Задачи государственных органов управления и органов местного самоуправления при оформлении и согласовании разрешительной документации на строительство и реконструкцию объектов </w:t>
      </w:r>
      <w:r w:rsidR="00EC1AC1">
        <w:rPr>
          <w:color w:val="000000"/>
          <w:sz w:val="28"/>
          <w:szCs w:val="28"/>
        </w:rPr>
        <w:t>гидротехническ</w:t>
      </w:r>
      <w:r w:rsidRPr="009F041D">
        <w:rPr>
          <w:color w:val="000000"/>
          <w:sz w:val="28"/>
          <w:szCs w:val="28"/>
        </w:rPr>
        <w:t>ого строительства.</w:t>
      </w:r>
    </w:p>
    <w:p w:rsidR="00045F1B" w:rsidRPr="00155B35" w:rsidRDefault="00045F1B" w:rsidP="00045F1B">
      <w:pPr>
        <w:numPr>
          <w:ilvl w:val="0"/>
          <w:numId w:val="36"/>
        </w:numPr>
        <w:shd w:val="clear" w:color="auto" w:fill="FFFFFF"/>
        <w:tabs>
          <w:tab w:val="left" w:pos="1134"/>
        </w:tabs>
        <w:spacing w:line="360" w:lineRule="auto"/>
        <w:ind w:firstLine="709"/>
        <w:jc w:val="both"/>
        <w:rPr>
          <w:color w:val="000000"/>
          <w:sz w:val="28"/>
          <w:szCs w:val="28"/>
        </w:rPr>
      </w:pPr>
      <w:r w:rsidRPr="00155B35">
        <w:rPr>
          <w:color w:val="000000"/>
          <w:sz w:val="28"/>
          <w:szCs w:val="28"/>
        </w:rPr>
        <w:t xml:space="preserve">Принципы технического регулирования в России. </w:t>
      </w:r>
    </w:p>
    <w:p w:rsidR="00045F1B" w:rsidRPr="00155B35" w:rsidRDefault="00045F1B" w:rsidP="00045F1B">
      <w:pPr>
        <w:numPr>
          <w:ilvl w:val="0"/>
          <w:numId w:val="36"/>
        </w:numPr>
        <w:shd w:val="clear" w:color="auto" w:fill="FFFFFF"/>
        <w:tabs>
          <w:tab w:val="left" w:pos="1134"/>
        </w:tabs>
        <w:spacing w:line="360" w:lineRule="auto"/>
        <w:ind w:firstLine="709"/>
        <w:jc w:val="both"/>
        <w:rPr>
          <w:color w:val="000000"/>
          <w:sz w:val="28"/>
          <w:szCs w:val="28"/>
        </w:rPr>
      </w:pPr>
      <w:r w:rsidRPr="00155B35">
        <w:rPr>
          <w:color w:val="000000"/>
          <w:sz w:val="28"/>
          <w:szCs w:val="28"/>
        </w:rPr>
        <w:t>Допуск саморегулируемой организации в области гидротехнического строительства.</w:t>
      </w:r>
    </w:p>
    <w:p w:rsidR="00045F1B" w:rsidRPr="009F041D" w:rsidRDefault="00045F1B" w:rsidP="00045F1B">
      <w:pPr>
        <w:numPr>
          <w:ilvl w:val="0"/>
          <w:numId w:val="36"/>
        </w:numPr>
        <w:shd w:val="clear" w:color="auto" w:fill="FFFFFF"/>
        <w:tabs>
          <w:tab w:val="left" w:pos="1134"/>
        </w:tabs>
        <w:spacing w:line="360" w:lineRule="auto"/>
        <w:ind w:firstLine="709"/>
        <w:jc w:val="both"/>
        <w:rPr>
          <w:color w:val="000000"/>
          <w:sz w:val="28"/>
          <w:szCs w:val="28"/>
        </w:rPr>
      </w:pPr>
      <w:r w:rsidRPr="009F041D">
        <w:rPr>
          <w:color w:val="000000"/>
          <w:sz w:val="28"/>
          <w:szCs w:val="28"/>
        </w:rPr>
        <w:t xml:space="preserve">Взаимоотношения участников инвестиционного процесса: заказчика, проектировщика, подрядной организации. </w:t>
      </w:r>
    </w:p>
    <w:p w:rsidR="00045F1B" w:rsidRPr="009F041D" w:rsidRDefault="00045F1B" w:rsidP="00045F1B">
      <w:pPr>
        <w:numPr>
          <w:ilvl w:val="0"/>
          <w:numId w:val="36"/>
        </w:numPr>
        <w:shd w:val="clear" w:color="auto" w:fill="FFFFFF"/>
        <w:tabs>
          <w:tab w:val="left" w:pos="1134"/>
        </w:tabs>
        <w:spacing w:line="360" w:lineRule="auto"/>
        <w:ind w:firstLine="709"/>
        <w:jc w:val="both"/>
        <w:rPr>
          <w:color w:val="000000"/>
          <w:sz w:val="28"/>
          <w:szCs w:val="28"/>
        </w:rPr>
      </w:pPr>
      <w:r w:rsidRPr="009F041D">
        <w:rPr>
          <w:color w:val="000000"/>
          <w:sz w:val="28"/>
          <w:szCs w:val="28"/>
        </w:rPr>
        <w:lastRenderedPageBreak/>
        <w:t>Функции застройщика (заказчика) при разработке проектной документации.</w:t>
      </w:r>
    </w:p>
    <w:p w:rsidR="00045F1B" w:rsidRPr="009F041D" w:rsidRDefault="00045F1B" w:rsidP="00045F1B">
      <w:pPr>
        <w:numPr>
          <w:ilvl w:val="0"/>
          <w:numId w:val="36"/>
        </w:numPr>
        <w:shd w:val="clear" w:color="auto" w:fill="FFFFFF"/>
        <w:tabs>
          <w:tab w:val="left" w:pos="1134"/>
        </w:tabs>
        <w:spacing w:line="360" w:lineRule="auto"/>
        <w:ind w:firstLine="709"/>
        <w:jc w:val="both"/>
        <w:rPr>
          <w:color w:val="000000"/>
          <w:sz w:val="28"/>
          <w:szCs w:val="28"/>
        </w:rPr>
      </w:pPr>
      <w:r w:rsidRPr="009F041D">
        <w:rPr>
          <w:color w:val="000000"/>
          <w:sz w:val="28"/>
          <w:szCs w:val="28"/>
        </w:rPr>
        <w:t xml:space="preserve">Документы, необходимые для начала проектирование. </w:t>
      </w:r>
      <w:r w:rsidR="00EC1AC1">
        <w:rPr>
          <w:color w:val="000000"/>
          <w:sz w:val="28"/>
          <w:szCs w:val="28"/>
        </w:rPr>
        <w:t xml:space="preserve">Содержание договора. </w:t>
      </w:r>
      <w:r w:rsidRPr="009F041D">
        <w:rPr>
          <w:color w:val="000000"/>
          <w:sz w:val="28"/>
          <w:szCs w:val="28"/>
        </w:rPr>
        <w:t>Задание на проектирование</w:t>
      </w:r>
      <w:r>
        <w:rPr>
          <w:color w:val="000000"/>
          <w:sz w:val="28"/>
          <w:szCs w:val="28"/>
        </w:rPr>
        <w:t>.</w:t>
      </w:r>
    </w:p>
    <w:p w:rsidR="00045F1B" w:rsidRPr="009F041D" w:rsidRDefault="00EC1AC1" w:rsidP="00045F1B">
      <w:pPr>
        <w:numPr>
          <w:ilvl w:val="0"/>
          <w:numId w:val="36"/>
        </w:numPr>
        <w:shd w:val="clear" w:color="auto" w:fill="FFFFFF"/>
        <w:tabs>
          <w:tab w:val="left" w:pos="1134"/>
        </w:tabs>
        <w:spacing w:line="360" w:lineRule="auto"/>
        <w:ind w:firstLine="709"/>
        <w:jc w:val="both"/>
        <w:rPr>
          <w:color w:val="000000"/>
          <w:sz w:val="28"/>
          <w:szCs w:val="28"/>
        </w:rPr>
      </w:pPr>
      <w:r>
        <w:rPr>
          <w:color w:val="000000"/>
          <w:sz w:val="28"/>
          <w:szCs w:val="28"/>
        </w:rPr>
        <w:t>Т</w:t>
      </w:r>
      <w:r w:rsidR="00045F1B" w:rsidRPr="009F041D">
        <w:rPr>
          <w:color w:val="000000"/>
          <w:sz w:val="28"/>
          <w:szCs w:val="28"/>
        </w:rPr>
        <w:t>ребования к составу разделов и оформлению проектной документации на строительство и реконструкцию объектов капитального строительства.</w:t>
      </w:r>
    </w:p>
    <w:p w:rsidR="00045F1B" w:rsidRPr="009F041D" w:rsidRDefault="00045F1B" w:rsidP="00045F1B">
      <w:pPr>
        <w:numPr>
          <w:ilvl w:val="0"/>
          <w:numId w:val="36"/>
        </w:numPr>
        <w:shd w:val="clear" w:color="auto" w:fill="FFFFFF"/>
        <w:tabs>
          <w:tab w:val="left" w:pos="1134"/>
        </w:tabs>
        <w:spacing w:line="360" w:lineRule="auto"/>
        <w:ind w:firstLine="709"/>
        <w:jc w:val="both"/>
        <w:rPr>
          <w:color w:val="000000"/>
          <w:sz w:val="28"/>
          <w:szCs w:val="28"/>
        </w:rPr>
      </w:pPr>
      <w:r w:rsidRPr="009F041D">
        <w:rPr>
          <w:color w:val="000000"/>
          <w:sz w:val="28"/>
          <w:szCs w:val="28"/>
        </w:rPr>
        <w:t xml:space="preserve">Организация взаимодействия застройщика (заказчика) с уполномоченными органами при получении </w:t>
      </w:r>
      <w:r>
        <w:rPr>
          <w:color w:val="000000"/>
          <w:sz w:val="28"/>
          <w:szCs w:val="28"/>
        </w:rPr>
        <w:t>р</w:t>
      </w:r>
      <w:r w:rsidRPr="009F041D">
        <w:rPr>
          <w:color w:val="000000"/>
          <w:sz w:val="28"/>
          <w:szCs w:val="28"/>
        </w:rPr>
        <w:t>азрешений на строительство и ввод объектов в эксплуатацию.</w:t>
      </w:r>
    </w:p>
    <w:p w:rsidR="00045F1B" w:rsidRPr="009F041D" w:rsidRDefault="00045F1B" w:rsidP="00045F1B">
      <w:pPr>
        <w:numPr>
          <w:ilvl w:val="0"/>
          <w:numId w:val="36"/>
        </w:numPr>
        <w:shd w:val="clear" w:color="auto" w:fill="FFFFFF"/>
        <w:tabs>
          <w:tab w:val="left" w:pos="1134"/>
          <w:tab w:val="left" w:pos="1276"/>
        </w:tabs>
        <w:spacing w:line="360" w:lineRule="auto"/>
        <w:ind w:firstLine="709"/>
        <w:jc w:val="both"/>
        <w:rPr>
          <w:color w:val="000000"/>
          <w:sz w:val="28"/>
          <w:szCs w:val="28"/>
        </w:rPr>
      </w:pPr>
      <w:r>
        <w:rPr>
          <w:color w:val="000000"/>
          <w:sz w:val="28"/>
          <w:szCs w:val="28"/>
        </w:rPr>
        <w:t>С</w:t>
      </w:r>
      <w:r w:rsidRPr="009F041D">
        <w:rPr>
          <w:color w:val="000000"/>
          <w:sz w:val="28"/>
          <w:szCs w:val="28"/>
        </w:rPr>
        <w:t>труктура органов исполнительной власти в области экспертизы (распределение полномочий между органами федеральной власти и органами субъектов федерации).</w:t>
      </w:r>
    </w:p>
    <w:p w:rsidR="00045F1B" w:rsidRPr="009F041D" w:rsidRDefault="00045F1B" w:rsidP="00045F1B">
      <w:pPr>
        <w:numPr>
          <w:ilvl w:val="0"/>
          <w:numId w:val="36"/>
        </w:numPr>
        <w:shd w:val="clear" w:color="auto" w:fill="FFFFFF"/>
        <w:tabs>
          <w:tab w:val="left" w:pos="1134"/>
          <w:tab w:val="left" w:pos="1276"/>
          <w:tab w:val="left" w:pos="1418"/>
        </w:tabs>
        <w:spacing w:line="360" w:lineRule="auto"/>
        <w:ind w:firstLine="709"/>
        <w:jc w:val="both"/>
        <w:rPr>
          <w:color w:val="000000"/>
          <w:sz w:val="28"/>
          <w:szCs w:val="28"/>
        </w:rPr>
      </w:pPr>
      <w:r w:rsidRPr="009F041D">
        <w:rPr>
          <w:color w:val="000000"/>
          <w:sz w:val="28"/>
          <w:szCs w:val="28"/>
        </w:rPr>
        <w:t>Состав проектной документации, представляемой на экспертизу.</w:t>
      </w:r>
    </w:p>
    <w:p w:rsidR="00045F1B" w:rsidRPr="009F041D" w:rsidRDefault="00045F1B" w:rsidP="00045F1B">
      <w:pPr>
        <w:numPr>
          <w:ilvl w:val="0"/>
          <w:numId w:val="36"/>
        </w:numPr>
        <w:shd w:val="clear" w:color="auto" w:fill="FFFFFF"/>
        <w:tabs>
          <w:tab w:val="left" w:pos="1134"/>
        </w:tabs>
        <w:spacing w:line="360" w:lineRule="auto"/>
        <w:ind w:firstLine="709"/>
        <w:jc w:val="both"/>
        <w:rPr>
          <w:color w:val="000000"/>
          <w:sz w:val="28"/>
          <w:szCs w:val="28"/>
        </w:rPr>
      </w:pPr>
      <w:r w:rsidRPr="009F041D">
        <w:rPr>
          <w:color w:val="000000"/>
          <w:sz w:val="28"/>
          <w:szCs w:val="28"/>
        </w:rPr>
        <w:t>Передача документации на специализированные виды экспертиз. Экологическая экспертиза.</w:t>
      </w:r>
    </w:p>
    <w:p w:rsidR="00045F1B" w:rsidRPr="009F041D" w:rsidRDefault="00045F1B" w:rsidP="00045F1B">
      <w:pPr>
        <w:numPr>
          <w:ilvl w:val="0"/>
          <w:numId w:val="36"/>
        </w:numPr>
        <w:shd w:val="clear" w:color="auto" w:fill="FFFFFF"/>
        <w:tabs>
          <w:tab w:val="left" w:pos="1134"/>
        </w:tabs>
        <w:spacing w:line="360" w:lineRule="auto"/>
        <w:ind w:firstLine="709"/>
        <w:jc w:val="both"/>
        <w:rPr>
          <w:color w:val="000000"/>
          <w:sz w:val="28"/>
          <w:szCs w:val="28"/>
        </w:rPr>
      </w:pPr>
      <w:r w:rsidRPr="009F041D">
        <w:rPr>
          <w:color w:val="000000"/>
          <w:sz w:val="28"/>
          <w:szCs w:val="28"/>
        </w:rPr>
        <w:t xml:space="preserve">Состав проекта. </w:t>
      </w:r>
    </w:p>
    <w:p w:rsidR="00045F1B" w:rsidRPr="009F041D" w:rsidRDefault="00045F1B" w:rsidP="00045F1B">
      <w:pPr>
        <w:numPr>
          <w:ilvl w:val="0"/>
          <w:numId w:val="36"/>
        </w:numPr>
        <w:shd w:val="clear" w:color="auto" w:fill="FFFFFF"/>
        <w:tabs>
          <w:tab w:val="left" w:pos="1134"/>
        </w:tabs>
        <w:spacing w:line="360" w:lineRule="auto"/>
        <w:ind w:firstLine="709"/>
        <w:jc w:val="both"/>
        <w:rPr>
          <w:color w:val="000000"/>
          <w:sz w:val="28"/>
          <w:szCs w:val="28"/>
        </w:rPr>
      </w:pPr>
      <w:r w:rsidRPr="009F041D">
        <w:rPr>
          <w:color w:val="000000"/>
          <w:sz w:val="28"/>
          <w:szCs w:val="28"/>
        </w:rPr>
        <w:t xml:space="preserve">Правовые обязанности, ответственность проектной организации за качество проектной документации. </w:t>
      </w:r>
    </w:p>
    <w:p w:rsidR="00045F1B" w:rsidRPr="009F041D" w:rsidRDefault="00045F1B" w:rsidP="00045F1B">
      <w:pPr>
        <w:numPr>
          <w:ilvl w:val="0"/>
          <w:numId w:val="36"/>
        </w:numPr>
        <w:shd w:val="clear" w:color="auto" w:fill="FFFFFF"/>
        <w:tabs>
          <w:tab w:val="left" w:pos="1134"/>
        </w:tabs>
        <w:spacing w:line="360" w:lineRule="auto"/>
        <w:ind w:firstLine="709"/>
        <w:jc w:val="both"/>
        <w:rPr>
          <w:color w:val="000000"/>
          <w:sz w:val="28"/>
          <w:szCs w:val="28"/>
        </w:rPr>
      </w:pPr>
      <w:r w:rsidRPr="009F041D">
        <w:rPr>
          <w:color w:val="000000"/>
          <w:sz w:val="28"/>
          <w:szCs w:val="28"/>
        </w:rPr>
        <w:t xml:space="preserve">Изменение проектной документации в процессе строительства. </w:t>
      </w:r>
      <w:r w:rsidR="00EC1AC1">
        <w:rPr>
          <w:bCs/>
          <w:color w:val="000000"/>
          <w:sz w:val="28"/>
          <w:szCs w:val="28"/>
        </w:rPr>
        <w:t xml:space="preserve"> </w:t>
      </w:r>
    </w:p>
    <w:p w:rsidR="00045F1B" w:rsidRPr="009F041D" w:rsidRDefault="00045F1B" w:rsidP="00045F1B">
      <w:pPr>
        <w:numPr>
          <w:ilvl w:val="0"/>
          <w:numId w:val="36"/>
        </w:numPr>
        <w:shd w:val="clear" w:color="auto" w:fill="FFFFFF"/>
        <w:tabs>
          <w:tab w:val="left" w:pos="1134"/>
        </w:tabs>
        <w:spacing w:line="360" w:lineRule="auto"/>
        <w:ind w:firstLine="709"/>
        <w:jc w:val="both"/>
        <w:outlineLvl w:val="3"/>
        <w:rPr>
          <w:bCs/>
          <w:color w:val="000000"/>
          <w:sz w:val="28"/>
          <w:szCs w:val="28"/>
        </w:rPr>
      </w:pPr>
      <w:r w:rsidRPr="009F041D">
        <w:rPr>
          <w:bCs/>
          <w:color w:val="000000"/>
          <w:sz w:val="28"/>
          <w:szCs w:val="28"/>
        </w:rPr>
        <w:t>Расчет базовой цены проектных работ.</w:t>
      </w:r>
    </w:p>
    <w:p w:rsidR="00045F1B" w:rsidRPr="009F041D" w:rsidRDefault="00045F1B" w:rsidP="00045F1B">
      <w:pPr>
        <w:numPr>
          <w:ilvl w:val="0"/>
          <w:numId w:val="36"/>
        </w:numPr>
        <w:shd w:val="clear" w:color="auto" w:fill="FFFFFF"/>
        <w:tabs>
          <w:tab w:val="left" w:pos="1134"/>
        </w:tabs>
        <w:spacing w:line="360" w:lineRule="auto"/>
        <w:ind w:firstLine="709"/>
        <w:jc w:val="both"/>
        <w:rPr>
          <w:color w:val="000000"/>
          <w:sz w:val="28"/>
          <w:szCs w:val="28"/>
        </w:rPr>
      </w:pPr>
      <w:r w:rsidRPr="009F041D">
        <w:rPr>
          <w:color w:val="000000"/>
          <w:sz w:val="28"/>
          <w:szCs w:val="28"/>
        </w:rPr>
        <w:t>Права и обязанности сторон по договору. Ответственность сторон.</w:t>
      </w:r>
    </w:p>
    <w:p w:rsidR="00045F1B" w:rsidRPr="009F041D" w:rsidRDefault="00045F1B" w:rsidP="00045F1B">
      <w:pPr>
        <w:numPr>
          <w:ilvl w:val="0"/>
          <w:numId w:val="36"/>
        </w:numPr>
        <w:shd w:val="clear" w:color="auto" w:fill="FFFFFF"/>
        <w:tabs>
          <w:tab w:val="left" w:pos="1134"/>
        </w:tabs>
        <w:spacing w:line="360" w:lineRule="auto"/>
        <w:ind w:firstLine="709"/>
        <w:jc w:val="both"/>
        <w:rPr>
          <w:color w:val="000000"/>
          <w:sz w:val="28"/>
          <w:szCs w:val="28"/>
        </w:rPr>
      </w:pPr>
      <w:r w:rsidRPr="009F041D">
        <w:rPr>
          <w:color w:val="000000"/>
          <w:sz w:val="28"/>
          <w:szCs w:val="28"/>
        </w:rPr>
        <w:t xml:space="preserve">Порядок приема-передачи выполненных проектных работ. </w:t>
      </w:r>
      <w:r>
        <w:rPr>
          <w:color w:val="000000"/>
          <w:sz w:val="28"/>
          <w:szCs w:val="28"/>
        </w:rPr>
        <w:t xml:space="preserve"> </w:t>
      </w:r>
    </w:p>
    <w:p w:rsidR="00045F1B" w:rsidRPr="009F041D" w:rsidRDefault="00045F1B" w:rsidP="00045F1B">
      <w:pPr>
        <w:numPr>
          <w:ilvl w:val="0"/>
          <w:numId w:val="36"/>
        </w:numPr>
        <w:shd w:val="clear" w:color="auto" w:fill="FFFFFF"/>
        <w:tabs>
          <w:tab w:val="left" w:pos="1134"/>
        </w:tabs>
        <w:spacing w:line="360" w:lineRule="auto"/>
        <w:ind w:firstLine="709"/>
        <w:jc w:val="both"/>
        <w:rPr>
          <w:color w:val="000000"/>
          <w:sz w:val="28"/>
          <w:szCs w:val="28"/>
        </w:rPr>
      </w:pPr>
      <w:r w:rsidRPr="009F041D">
        <w:rPr>
          <w:color w:val="000000"/>
          <w:sz w:val="28"/>
          <w:szCs w:val="28"/>
        </w:rPr>
        <w:t xml:space="preserve">Авторские права на разработанную техническую документацию в соответствии с договором подряда на разработку проектной документации. </w:t>
      </w:r>
      <w:r>
        <w:rPr>
          <w:color w:val="000000"/>
          <w:sz w:val="28"/>
          <w:szCs w:val="28"/>
        </w:rPr>
        <w:t xml:space="preserve"> </w:t>
      </w:r>
    </w:p>
    <w:p w:rsidR="00045F1B" w:rsidRPr="009F041D" w:rsidRDefault="00EC1AC1" w:rsidP="00045F1B">
      <w:pPr>
        <w:numPr>
          <w:ilvl w:val="0"/>
          <w:numId w:val="36"/>
        </w:numPr>
        <w:shd w:val="clear" w:color="auto" w:fill="FFFFFF"/>
        <w:tabs>
          <w:tab w:val="left" w:pos="1134"/>
        </w:tabs>
        <w:spacing w:line="360" w:lineRule="auto"/>
        <w:ind w:firstLine="709"/>
        <w:jc w:val="both"/>
        <w:rPr>
          <w:color w:val="000000"/>
          <w:sz w:val="28"/>
          <w:szCs w:val="28"/>
        </w:rPr>
      </w:pPr>
      <w:r>
        <w:rPr>
          <w:color w:val="000000"/>
          <w:sz w:val="28"/>
          <w:szCs w:val="28"/>
        </w:rPr>
        <w:t>Нормы по а</w:t>
      </w:r>
      <w:r w:rsidR="00045F1B" w:rsidRPr="009F041D">
        <w:rPr>
          <w:color w:val="000000"/>
          <w:sz w:val="28"/>
          <w:szCs w:val="28"/>
        </w:rPr>
        <w:t>вторск</w:t>
      </w:r>
      <w:r>
        <w:rPr>
          <w:color w:val="000000"/>
          <w:sz w:val="28"/>
          <w:szCs w:val="28"/>
        </w:rPr>
        <w:t>ому</w:t>
      </w:r>
      <w:r w:rsidR="00045F1B" w:rsidRPr="009F041D">
        <w:rPr>
          <w:color w:val="000000"/>
          <w:sz w:val="28"/>
          <w:szCs w:val="28"/>
        </w:rPr>
        <w:t xml:space="preserve"> надзор</w:t>
      </w:r>
      <w:r>
        <w:rPr>
          <w:color w:val="000000"/>
          <w:sz w:val="28"/>
          <w:szCs w:val="28"/>
        </w:rPr>
        <w:t>у</w:t>
      </w:r>
      <w:r w:rsidR="00045F1B" w:rsidRPr="009F041D">
        <w:rPr>
          <w:color w:val="000000"/>
          <w:sz w:val="28"/>
          <w:szCs w:val="28"/>
        </w:rPr>
        <w:t xml:space="preserve">. </w:t>
      </w:r>
    </w:p>
    <w:p w:rsidR="00045F1B" w:rsidRPr="009F041D" w:rsidRDefault="00045F1B" w:rsidP="00045F1B">
      <w:pPr>
        <w:numPr>
          <w:ilvl w:val="0"/>
          <w:numId w:val="36"/>
        </w:numPr>
        <w:shd w:val="clear" w:color="auto" w:fill="FFFFFF"/>
        <w:tabs>
          <w:tab w:val="left" w:pos="1134"/>
        </w:tabs>
        <w:spacing w:line="360" w:lineRule="auto"/>
        <w:ind w:firstLine="709"/>
        <w:jc w:val="both"/>
        <w:rPr>
          <w:color w:val="000000"/>
          <w:sz w:val="28"/>
          <w:szCs w:val="28"/>
        </w:rPr>
      </w:pPr>
      <w:r w:rsidRPr="009F041D">
        <w:rPr>
          <w:color w:val="000000"/>
          <w:sz w:val="28"/>
          <w:szCs w:val="28"/>
        </w:rPr>
        <w:t>Порядок и условия изменения и расторжения договора подряда на разработку проектной документации.</w:t>
      </w:r>
    </w:p>
    <w:p w:rsidR="00045F1B" w:rsidRPr="009F041D" w:rsidRDefault="00045F1B" w:rsidP="00045F1B">
      <w:pPr>
        <w:numPr>
          <w:ilvl w:val="0"/>
          <w:numId w:val="36"/>
        </w:numPr>
        <w:shd w:val="clear" w:color="auto" w:fill="FFFFFF"/>
        <w:tabs>
          <w:tab w:val="left" w:pos="1134"/>
        </w:tabs>
        <w:spacing w:line="360" w:lineRule="auto"/>
        <w:ind w:firstLine="709"/>
        <w:jc w:val="both"/>
        <w:rPr>
          <w:color w:val="000000"/>
          <w:sz w:val="28"/>
          <w:szCs w:val="28"/>
        </w:rPr>
      </w:pPr>
      <w:r w:rsidRPr="009F041D">
        <w:rPr>
          <w:color w:val="000000"/>
          <w:sz w:val="28"/>
          <w:szCs w:val="28"/>
        </w:rPr>
        <w:lastRenderedPageBreak/>
        <w:t>Разработка СТУ в свете Приказа Минрегиона РФ от 01.04.2008 г. №</w:t>
      </w:r>
      <w:r>
        <w:rPr>
          <w:color w:val="000000"/>
          <w:sz w:val="28"/>
          <w:szCs w:val="28"/>
        </w:rPr>
        <w:t xml:space="preserve"> </w:t>
      </w:r>
      <w:r w:rsidRPr="009F041D">
        <w:rPr>
          <w:color w:val="000000"/>
          <w:sz w:val="28"/>
          <w:szCs w:val="28"/>
        </w:rPr>
        <w:t xml:space="preserve">36 "О порядке разработки и согласования специальных технических условий для разработки проектной документации на объект капитального строительства". </w:t>
      </w:r>
    </w:p>
    <w:p w:rsidR="00045F1B" w:rsidRDefault="00045F1B" w:rsidP="00045F1B">
      <w:pPr>
        <w:numPr>
          <w:ilvl w:val="0"/>
          <w:numId w:val="36"/>
        </w:numPr>
        <w:shd w:val="clear" w:color="auto" w:fill="FFFFFF"/>
        <w:tabs>
          <w:tab w:val="left" w:pos="1134"/>
        </w:tabs>
        <w:spacing w:line="360" w:lineRule="auto"/>
        <w:ind w:firstLine="709"/>
        <w:jc w:val="both"/>
        <w:rPr>
          <w:color w:val="000000"/>
          <w:sz w:val="28"/>
          <w:szCs w:val="28"/>
        </w:rPr>
      </w:pPr>
      <w:r w:rsidRPr="009F041D">
        <w:rPr>
          <w:color w:val="000000"/>
          <w:sz w:val="28"/>
          <w:szCs w:val="28"/>
        </w:rPr>
        <w:t xml:space="preserve">Внесение изменений в проектную документацию. Переутверждение </w:t>
      </w:r>
      <w:r w:rsidR="00FA1E66">
        <w:rPr>
          <w:color w:val="000000"/>
          <w:sz w:val="28"/>
          <w:szCs w:val="28"/>
        </w:rPr>
        <w:t>проектной документации</w:t>
      </w:r>
      <w:r w:rsidRPr="009F041D">
        <w:rPr>
          <w:color w:val="000000"/>
          <w:sz w:val="28"/>
          <w:szCs w:val="28"/>
        </w:rPr>
        <w:t xml:space="preserve">. </w:t>
      </w:r>
    </w:p>
    <w:p w:rsidR="00ED7B08" w:rsidRDefault="00ED7B08" w:rsidP="00ED7B08">
      <w:pPr>
        <w:numPr>
          <w:ilvl w:val="0"/>
          <w:numId w:val="36"/>
        </w:numPr>
        <w:shd w:val="clear" w:color="auto" w:fill="FFFFFF"/>
        <w:tabs>
          <w:tab w:val="left" w:pos="1134"/>
        </w:tabs>
        <w:spacing w:line="360" w:lineRule="auto"/>
        <w:ind w:firstLine="709"/>
        <w:jc w:val="both"/>
        <w:rPr>
          <w:color w:val="000000"/>
          <w:sz w:val="28"/>
          <w:szCs w:val="28"/>
        </w:rPr>
      </w:pPr>
      <w:r>
        <w:rPr>
          <w:color w:val="000000"/>
          <w:sz w:val="28"/>
          <w:szCs w:val="28"/>
        </w:rPr>
        <w:t xml:space="preserve">Анализ </w:t>
      </w:r>
      <w:r w:rsidRPr="00ED7B08">
        <w:rPr>
          <w:color w:val="000000"/>
          <w:sz w:val="28"/>
          <w:szCs w:val="28"/>
        </w:rPr>
        <w:t>СП по проектированию морских гидротехнических сооружений и сооружений водного транспорта.</w:t>
      </w:r>
    </w:p>
    <w:p w:rsidR="00ED7B08" w:rsidRPr="00ED7B08" w:rsidRDefault="00ED7B08" w:rsidP="00ED7B08">
      <w:pPr>
        <w:numPr>
          <w:ilvl w:val="0"/>
          <w:numId w:val="36"/>
        </w:numPr>
        <w:shd w:val="clear" w:color="auto" w:fill="FFFFFF"/>
        <w:tabs>
          <w:tab w:val="left" w:pos="1134"/>
        </w:tabs>
        <w:spacing w:line="360" w:lineRule="auto"/>
        <w:ind w:firstLine="709"/>
        <w:jc w:val="both"/>
        <w:rPr>
          <w:color w:val="000000"/>
          <w:sz w:val="28"/>
          <w:szCs w:val="28"/>
        </w:rPr>
      </w:pPr>
      <w:r>
        <w:rPr>
          <w:color w:val="000000"/>
          <w:sz w:val="28"/>
          <w:szCs w:val="28"/>
        </w:rPr>
        <w:t>Состав СТУ.</w:t>
      </w:r>
    </w:p>
    <w:p w:rsidR="00ED7B08" w:rsidRDefault="00ED7B08" w:rsidP="00ED7B08">
      <w:pPr>
        <w:numPr>
          <w:ilvl w:val="0"/>
          <w:numId w:val="36"/>
        </w:numPr>
        <w:shd w:val="clear" w:color="auto" w:fill="FFFFFF"/>
        <w:tabs>
          <w:tab w:val="left" w:pos="1134"/>
        </w:tabs>
        <w:spacing w:line="360" w:lineRule="auto"/>
        <w:ind w:firstLine="709"/>
        <w:jc w:val="both"/>
        <w:rPr>
          <w:color w:val="000000"/>
          <w:sz w:val="28"/>
          <w:szCs w:val="28"/>
        </w:rPr>
      </w:pPr>
      <w:r>
        <w:rPr>
          <w:color w:val="000000"/>
          <w:sz w:val="28"/>
          <w:szCs w:val="28"/>
        </w:rPr>
        <w:t>Р</w:t>
      </w:r>
      <w:r w:rsidRPr="00ED7B08">
        <w:rPr>
          <w:color w:val="000000"/>
          <w:sz w:val="28"/>
          <w:szCs w:val="28"/>
        </w:rPr>
        <w:t>оссийски</w:t>
      </w:r>
      <w:r>
        <w:rPr>
          <w:color w:val="000000"/>
          <w:sz w:val="28"/>
          <w:szCs w:val="28"/>
        </w:rPr>
        <w:t>е</w:t>
      </w:r>
      <w:r w:rsidRPr="00ED7B08">
        <w:rPr>
          <w:color w:val="000000"/>
          <w:sz w:val="28"/>
          <w:szCs w:val="28"/>
        </w:rPr>
        <w:t xml:space="preserve"> и национальны</w:t>
      </w:r>
      <w:r>
        <w:rPr>
          <w:color w:val="000000"/>
          <w:sz w:val="28"/>
          <w:szCs w:val="28"/>
        </w:rPr>
        <w:t>е</w:t>
      </w:r>
      <w:r w:rsidRPr="00ED7B08">
        <w:rPr>
          <w:color w:val="000000"/>
          <w:sz w:val="28"/>
          <w:szCs w:val="28"/>
        </w:rPr>
        <w:t xml:space="preserve"> ГОСТ</w:t>
      </w:r>
      <w:r>
        <w:rPr>
          <w:color w:val="000000"/>
          <w:sz w:val="28"/>
          <w:szCs w:val="28"/>
        </w:rPr>
        <w:t>ы.</w:t>
      </w:r>
    </w:p>
    <w:p w:rsidR="00ED7B08" w:rsidRDefault="00ED7B08" w:rsidP="00ED7B08">
      <w:pPr>
        <w:numPr>
          <w:ilvl w:val="0"/>
          <w:numId w:val="36"/>
        </w:numPr>
        <w:shd w:val="clear" w:color="auto" w:fill="FFFFFF"/>
        <w:tabs>
          <w:tab w:val="left" w:pos="1134"/>
        </w:tabs>
        <w:spacing w:line="360" w:lineRule="auto"/>
        <w:ind w:firstLine="709"/>
        <w:jc w:val="both"/>
        <w:rPr>
          <w:color w:val="000000"/>
          <w:sz w:val="28"/>
          <w:szCs w:val="28"/>
        </w:rPr>
      </w:pPr>
      <w:r>
        <w:rPr>
          <w:color w:val="000000"/>
          <w:sz w:val="28"/>
          <w:szCs w:val="28"/>
        </w:rPr>
        <w:t xml:space="preserve">Состав </w:t>
      </w:r>
      <w:r w:rsidRPr="00ED7B08">
        <w:rPr>
          <w:color w:val="000000"/>
          <w:sz w:val="28"/>
          <w:szCs w:val="28"/>
        </w:rPr>
        <w:t>ТУ</w:t>
      </w:r>
      <w:r>
        <w:rPr>
          <w:color w:val="000000"/>
          <w:sz w:val="28"/>
          <w:szCs w:val="28"/>
        </w:rPr>
        <w:t>.</w:t>
      </w:r>
    </w:p>
    <w:p w:rsidR="00ED7B08" w:rsidRDefault="00ED7B08" w:rsidP="00ED7B08">
      <w:pPr>
        <w:numPr>
          <w:ilvl w:val="0"/>
          <w:numId w:val="36"/>
        </w:numPr>
        <w:shd w:val="clear" w:color="auto" w:fill="FFFFFF"/>
        <w:tabs>
          <w:tab w:val="left" w:pos="1134"/>
        </w:tabs>
        <w:spacing w:line="360" w:lineRule="auto"/>
        <w:ind w:firstLine="709"/>
        <w:jc w:val="both"/>
        <w:rPr>
          <w:color w:val="000000"/>
          <w:sz w:val="28"/>
          <w:szCs w:val="28"/>
        </w:rPr>
      </w:pPr>
      <w:r>
        <w:rPr>
          <w:color w:val="000000"/>
          <w:sz w:val="28"/>
          <w:szCs w:val="28"/>
        </w:rPr>
        <w:t>Состав</w:t>
      </w:r>
      <w:r w:rsidRPr="00ED7B08">
        <w:rPr>
          <w:color w:val="000000"/>
          <w:sz w:val="28"/>
          <w:szCs w:val="28"/>
        </w:rPr>
        <w:t xml:space="preserve"> СТО</w:t>
      </w:r>
      <w:r>
        <w:rPr>
          <w:color w:val="000000"/>
          <w:sz w:val="28"/>
          <w:szCs w:val="28"/>
        </w:rPr>
        <w:t>.</w:t>
      </w:r>
    </w:p>
    <w:p w:rsidR="00ED7B08" w:rsidRDefault="00ED7B08" w:rsidP="00ED7B08">
      <w:pPr>
        <w:numPr>
          <w:ilvl w:val="0"/>
          <w:numId w:val="36"/>
        </w:numPr>
        <w:shd w:val="clear" w:color="auto" w:fill="FFFFFF"/>
        <w:tabs>
          <w:tab w:val="left" w:pos="1134"/>
        </w:tabs>
        <w:spacing w:line="360" w:lineRule="auto"/>
        <w:ind w:firstLine="709"/>
        <w:jc w:val="both"/>
        <w:rPr>
          <w:color w:val="000000"/>
          <w:sz w:val="28"/>
          <w:szCs w:val="28"/>
        </w:rPr>
      </w:pPr>
      <w:r>
        <w:rPr>
          <w:color w:val="000000"/>
          <w:sz w:val="28"/>
          <w:szCs w:val="28"/>
        </w:rPr>
        <w:t>Состав руко</w:t>
      </w:r>
      <w:r w:rsidRPr="00ED7B08">
        <w:rPr>
          <w:color w:val="000000"/>
          <w:sz w:val="28"/>
          <w:szCs w:val="28"/>
        </w:rPr>
        <w:t>водящих документов Минморфлота СССР</w:t>
      </w:r>
      <w:r>
        <w:rPr>
          <w:color w:val="000000"/>
          <w:sz w:val="28"/>
          <w:szCs w:val="28"/>
        </w:rPr>
        <w:t>.</w:t>
      </w:r>
    </w:p>
    <w:p w:rsidR="00ED7B08" w:rsidRPr="00ED7B08" w:rsidRDefault="00ED7B08" w:rsidP="00ED7B08">
      <w:pPr>
        <w:numPr>
          <w:ilvl w:val="0"/>
          <w:numId w:val="36"/>
        </w:numPr>
        <w:shd w:val="clear" w:color="auto" w:fill="FFFFFF"/>
        <w:tabs>
          <w:tab w:val="left" w:pos="1134"/>
        </w:tabs>
        <w:spacing w:line="360" w:lineRule="auto"/>
        <w:ind w:firstLine="709"/>
        <w:jc w:val="both"/>
        <w:rPr>
          <w:color w:val="000000"/>
          <w:sz w:val="28"/>
          <w:szCs w:val="28"/>
        </w:rPr>
      </w:pPr>
      <w:r>
        <w:rPr>
          <w:color w:val="000000"/>
          <w:sz w:val="28"/>
          <w:szCs w:val="28"/>
        </w:rPr>
        <w:t>Состав</w:t>
      </w:r>
      <w:r w:rsidRPr="00ED7B08">
        <w:rPr>
          <w:color w:val="000000"/>
          <w:sz w:val="28"/>
          <w:szCs w:val="28"/>
        </w:rPr>
        <w:t xml:space="preserve"> норм Ассоциации «Национальное объединение строителей»)</w:t>
      </w:r>
      <w:r>
        <w:rPr>
          <w:color w:val="000000"/>
          <w:sz w:val="28"/>
          <w:szCs w:val="28"/>
        </w:rPr>
        <w:t>.</w:t>
      </w:r>
      <w:r w:rsidRPr="00ED7B08">
        <w:rPr>
          <w:color w:val="000000"/>
          <w:sz w:val="28"/>
          <w:szCs w:val="28"/>
        </w:rPr>
        <w:t xml:space="preserve"> </w:t>
      </w:r>
    </w:p>
    <w:p w:rsidR="00ED7B08" w:rsidRDefault="00ED7B08" w:rsidP="00ED7B08">
      <w:pPr>
        <w:numPr>
          <w:ilvl w:val="0"/>
          <w:numId w:val="36"/>
        </w:numPr>
        <w:shd w:val="clear" w:color="auto" w:fill="FFFFFF"/>
        <w:tabs>
          <w:tab w:val="left" w:pos="1134"/>
        </w:tabs>
        <w:spacing w:line="360" w:lineRule="auto"/>
        <w:ind w:firstLine="709"/>
        <w:jc w:val="both"/>
        <w:rPr>
          <w:color w:val="000000"/>
          <w:sz w:val="28"/>
          <w:szCs w:val="28"/>
        </w:rPr>
      </w:pPr>
      <w:r>
        <w:rPr>
          <w:color w:val="000000"/>
          <w:sz w:val="28"/>
          <w:szCs w:val="28"/>
        </w:rPr>
        <w:t>Н</w:t>
      </w:r>
      <w:r w:rsidRPr="00ED7B08">
        <w:rPr>
          <w:color w:val="000000"/>
          <w:sz w:val="28"/>
          <w:szCs w:val="28"/>
        </w:rPr>
        <w:t>орм</w:t>
      </w:r>
      <w:r>
        <w:rPr>
          <w:color w:val="000000"/>
          <w:sz w:val="28"/>
          <w:szCs w:val="28"/>
        </w:rPr>
        <w:t>ы</w:t>
      </w:r>
      <w:r w:rsidRPr="00ED7B08">
        <w:rPr>
          <w:color w:val="000000"/>
          <w:sz w:val="28"/>
          <w:szCs w:val="28"/>
        </w:rPr>
        <w:t xml:space="preserve"> по противопожарной безопасности, технике безопасности и охране труда. </w:t>
      </w:r>
    </w:p>
    <w:p w:rsidR="00ED7B08" w:rsidRPr="00ED7B08" w:rsidRDefault="00ED7B08" w:rsidP="00ED7B08">
      <w:pPr>
        <w:numPr>
          <w:ilvl w:val="0"/>
          <w:numId w:val="36"/>
        </w:numPr>
        <w:shd w:val="clear" w:color="auto" w:fill="FFFFFF"/>
        <w:tabs>
          <w:tab w:val="left" w:pos="1134"/>
        </w:tabs>
        <w:spacing w:line="360" w:lineRule="auto"/>
        <w:ind w:firstLine="709"/>
        <w:jc w:val="both"/>
        <w:rPr>
          <w:color w:val="000000"/>
          <w:sz w:val="28"/>
          <w:szCs w:val="28"/>
        </w:rPr>
      </w:pPr>
      <w:r>
        <w:rPr>
          <w:color w:val="000000"/>
          <w:sz w:val="28"/>
          <w:szCs w:val="28"/>
        </w:rPr>
        <w:t>Н</w:t>
      </w:r>
      <w:r w:rsidRPr="00ED7B08">
        <w:rPr>
          <w:color w:val="000000"/>
          <w:sz w:val="28"/>
          <w:szCs w:val="28"/>
        </w:rPr>
        <w:t>орм</w:t>
      </w:r>
      <w:r>
        <w:rPr>
          <w:color w:val="000000"/>
          <w:sz w:val="28"/>
          <w:szCs w:val="28"/>
        </w:rPr>
        <w:t>ы</w:t>
      </w:r>
      <w:r w:rsidRPr="00ED7B08">
        <w:rPr>
          <w:color w:val="000000"/>
          <w:sz w:val="28"/>
          <w:szCs w:val="28"/>
        </w:rPr>
        <w:t xml:space="preserve"> Морского Регистра по анализу рисков мобильных морских буровых установок</w:t>
      </w:r>
      <w:r>
        <w:rPr>
          <w:color w:val="000000"/>
          <w:sz w:val="28"/>
          <w:szCs w:val="28"/>
        </w:rPr>
        <w:t>.</w:t>
      </w:r>
      <w:r w:rsidRPr="00ED7B08">
        <w:rPr>
          <w:color w:val="000000"/>
          <w:sz w:val="28"/>
          <w:szCs w:val="28"/>
        </w:rPr>
        <w:t xml:space="preserve"> </w:t>
      </w:r>
      <w:r>
        <w:rPr>
          <w:color w:val="000000"/>
          <w:sz w:val="28"/>
          <w:szCs w:val="28"/>
        </w:rPr>
        <w:t xml:space="preserve"> </w:t>
      </w:r>
    </w:p>
    <w:p w:rsidR="00ED7B08" w:rsidRPr="00ED7B08" w:rsidRDefault="00ED7B08" w:rsidP="00ED7B08">
      <w:pPr>
        <w:numPr>
          <w:ilvl w:val="0"/>
          <w:numId w:val="36"/>
        </w:numPr>
        <w:shd w:val="clear" w:color="auto" w:fill="FFFFFF"/>
        <w:tabs>
          <w:tab w:val="left" w:pos="1134"/>
        </w:tabs>
        <w:spacing w:line="360" w:lineRule="auto"/>
        <w:ind w:firstLine="709"/>
        <w:jc w:val="both"/>
        <w:rPr>
          <w:color w:val="000000"/>
          <w:sz w:val="28"/>
          <w:szCs w:val="28"/>
        </w:rPr>
      </w:pPr>
      <w:r w:rsidRPr="00ED7B08">
        <w:rPr>
          <w:color w:val="000000"/>
          <w:sz w:val="28"/>
          <w:szCs w:val="28"/>
        </w:rPr>
        <w:t>Нормы по технике безопасности и охране труда.</w:t>
      </w:r>
    </w:p>
    <w:p w:rsidR="00ED7B08" w:rsidRDefault="00ED7B08" w:rsidP="00ED7B08">
      <w:pPr>
        <w:numPr>
          <w:ilvl w:val="0"/>
          <w:numId w:val="36"/>
        </w:numPr>
        <w:shd w:val="clear" w:color="auto" w:fill="FFFFFF"/>
        <w:tabs>
          <w:tab w:val="left" w:pos="1134"/>
        </w:tabs>
        <w:spacing w:line="360" w:lineRule="auto"/>
        <w:ind w:firstLine="709"/>
        <w:jc w:val="both"/>
        <w:rPr>
          <w:color w:val="000000"/>
          <w:sz w:val="28"/>
          <w:szCs w:val="28"/>
        </w:rPr>
      </w:pPr>
      <w:r>
        <w:rPr>
          <w:color w:val="000000"/>
          <w:sz w:val="28"/>
          <w:szCs w:val="28"/>
        </w:rPr>
        <w:t>Н</w:t>
      </w:r>
      <w:r w:rsidRPr="00ED7B08">
        <w:rPr>
          <w:color w:val="000000"/>
          <w:sz w:val="28"/>
          <w:szCs w:val="28"/>
        </w:rPr>
        <w:t>орм</w:t>
      </w:r>
      <w:r>
        <w:rPr>
          <w:color w:val="000000"/>
          <w:sz w:val="28"/>
          <w:szCs w:val="28"/>
        </w:rPr>
        <w:t>ы</w:t>
      </w:r>
      <w:r w:rsidRPr="00ED7B08">
        <w:rPr>
          <w:color w:val="000000"/>
          <w:sz w:val="28"/>
          <w:szCs w:val="28"/>
        </w:rPr>
        <w:t xml:space="preserve"> по проведению инженерн</w:t>
      </w:r>
      <w:r>
        <w:rPr>
          <w:color w:val="000000"/>
          <w:sz w:val="28"/>
          <w:szCs w:val="28"/>
        </w:rPr>
        <w:t xml:space="preserve">о-геодезических </w:t>
      </w:r>
      <w:r w:rsidRPr="00ED7B08">
        <w:rPr>
          <w:color w:val="000000"/>
          <w:sz w:val="28"/>
          <w:szCs w:val="28"/>
        </w:rPr>
        <w:t xml:space="preserve">изысканий. </w:t>
      </w:r>
    </w:p>
    <w:p w:rsidR="00E548F2" w:rsidRDefault="00E548F2" w:rsidP="00E548F2">
      <w:pPr>
        <w:numPr>
          <w:ilvl w:val="0"/>
          <w:numId w:val="36"/>
        </w:numPr>
        <w:shd w:val="clear" w:color="auto" w:fill="FFFFFF"/>
        <w:tabs>
          <w:tab w:val="left" w:pos="1134"/>
        </w:tabs>
        <w:spacing w:line="360" w:lineRule="auto"/>
        <w:ind w:firstLine="709"/>
        <w:jc w:val="both"/>
        <w:rPr>
          <w:color w:val="000000"/>
          <w:sz w:val="28"/>
          <w:szCs w:val="28"/>
        </w:rPr>
      </w:pPr>
      <w:r>
        <w:rPr>
          <w:color w:val="000000"/>
          <w:sz w:val="28"/>
          <w:szCs w:val="28"/>
        </w:rPr>
        <w:t>Н</w:t>
      </w:r>
      <w:r w:rsidRPr="00ED7B08">
        <w:rPr>
          <w:color w:val="000000"/>
          <w:sz w:val="28"/>
          <w:szCs w:val="28"/>
        </w:rPr>
        <w:t>орм</w:t>
      </w:r>
      <w:r>
        <w:rPr>
          <w:color w:val="000000"/>
          <w:sz w:val="28"/>
          <w:szCs w:val="28"/>
        </w:rPr>
        <w:t>ы</w:t>
      </w:r>
      <w:r w:rsidRPr="00ED7B08">
        <w:rPr>
          <w:color w:val="000000"/>
          <w:sz w:val="28"/>
          <w:szCs w:val="28"/>
        </w:rPr>
        <w:t xml:space="preserve"> по проведению инженерн</w:t>
      </w:r>
      <w:r>
        <w:rPr>
          <w:color w:val="000000"/>
          <w:sz w:val="28"/>
          <w:szCs w:val="28"/>
        </w:rPr>
        <w:t xml:space="preserve">о-геологических </w:t>
      </w:r>
      <w:r w:rsidRPr="00ED7B08">
        <w:rPr>
          <w:color w:val="000000"/>
          <w:sz w:val="28"/>
          <w:szCs w:val="28"/>
        </w:rPr>
        <w:t xml:space="preserve">изысканий. </w:t>
      </w:r>
    </w:p>
    <w:p w:rsidR="00E548F2" w:rsidRDefault="00E548F2" w:rsidP="00E548F2">
      <w:pPr>
        <w:numPr>
          <w:ilvl w:val="0"/>
          <w:numId w:val="36"/>
        </w:numPr>
        <w:shd w:val="clear" w:color="auto" w:fill="FFFFFF"/>
        <w:tabs>
          <w:tab w:val="left" w:pos="1134"/>
        </w:tabs>
        <w:spacing w:line="360" w:lineRule="auto"/>
        <w:ind w:firstLine="709"/>
        <w:jc w:val="both"/>
        <w:rPr>
          <w:color w:val="000000"/>
          <w:sz w:val="28"/>
          <w:szCs w:val="28"/>
        </w:rPr>
      </w:pPr>
      <w:r>
        <w:rPr>
          <w:color w:val="000000"/>
          <w:sz w:val="28"/>
          <w:szCs w:val="28"/>
        </w:rPr>
        <w:t>Н</w:t>
      </w:r>
      <w:r w:rsidRPr="00ED7B08">
        <w:rPr>
          <w:color w:val="000000"/>
          <w:sz w:val="28"/>
          <w:szCs w:val="28"/>
        </w:rPr>
        <w:t>орм</w:t>
      </w:r>
      <w:r>
        <w:rPr>
          <w:color w:val="000000"/>
          <w:sz w:val="28"/>
          <w:szCs w:val="28"/>
        </w:rPr>
        <w:t>ы</w:t>
      </w:r>
      <w:r w:rsidRPr="00ED7B08">
        <w:rPr>
          <w:color w:val="000000"/>
          <w:sz w:val="28"/>
          <w:szCs w:val="28"/>
        </w:rPr>
        <w:t xml:space="preserve"> по проведению инженерн</w:t>
      </w:r>
      <w:r>
        <w:rPr>
          <w:color w:val="000000"/>
          <w:sz w:val="28"/>
          <w:szCs w:val="28"/>
        </w:rPr>
        <w:t xml:space="preserve">о-гидрометеорологических </w:t>
      </w:r>
      <w:r w:rsidRPr="00ED7B08">
        <w:rPr>
          <w:color w:val="000000"/>
          <w:sz w:val="28"/>
          <w:szCs w:val="28"/>
        </w:rPr>
        <w:t xml:space="preserve">изысканий. </w:t>
      </w:r>
    </w:p>
    <w:p w:rsidR="00ED7B08" w:rsidRDefault="00ED7B08" w:rsidP="00ED7B08">
      <w:pPr>
        <w:numPr>
          <w:ilvl w:val="0"/>
          <w:numId w:val="36"/>
        </w:numPr>
        <w:shd w:val="clear" w:color="auto" w:fill="FFFFFF"/>
        <w:tabs>
          <w:tab w:val="left" w:pos="1134"/>
        </w:tabs>
        <w:spacing w:line="360" w:lineRule="auto"/>
        <w:ind w:firstLine="709"/>
        <w:jc w:val="both"/>
        <w:rPr>
          <w:color w:val="000000"/>
          <w:sz w:val="28"/>
          <w:szCs w:val="28"/>
        </w:rPr>
      </w:pPr>
      <w:r w:rsidRPr="00ED7B08">
        <w:rPr>
          <w:color w:val="000000"/>
          <w:sz w:val="28"/>
          <w:szCs w:val="28"/>
        </w:rPr>
        <w:t>Нормы по экологической безопасности</w:t>
      </w:r>
      <w:r>
        <w:rPr>
          <w:color w:val="000000"/>
          <w:sz w:val="28"/>
          <w:szCs w:val="28"/>
        </w:rPr>
        <w:t>.</w:t>
      </w:r>
    </w:p>
    <w:p w:rsidR="00ED7B08" w:rsidRPr="00ED7B08" w:rsidRDefault="00ED7B08" w:rsidP="00ED7B08">
      <w:pPr>
        <w:numPr>
          <w:ilvl w:val="0"/>
          <w:numId w:val="36"/>
        </w:numPr>
        <w:shd w:val="clear" w:color="auto" w:fill="FFFFFF"/>
        <w:tabs>
          <w:tab w:val="left" w:pos="1134"/>
        </w:tabs>
        <w:spacing w:line="360" w:lineRule="auto"/>
        <w:ind w:firstLine="709"/>
        <w:jc w:val="both"/>
        <w:rPr>
          <w:color w:val="000000"/>
          <w:sz w:val="28"/>
          <w:szCs w:val="28"/>
        </w:rPr>
      </w:pPr>
      <w:r>
        <w:rPr>
          <w:color w:val="000000"/>
          <w:sz w:val="28"/>
          <w:szCs w:val="28"/>
        </w:rPr>
        <w:t xml:space="preserve">Нормы по </w:t>
      </w:r>
      <w:r w:rsidRPr="00ED7B08">
        <w:rPr>
          <w:color w:val="000000"/>
          <w:sz w:val="28"/>
          <w:szCs w:val="28"/>
        </w:rPr>
        <w:t>обеспечению санитарно-гигиенических требований</w:t>
      </w:r>
      <w:r>
        <w:rPr>
          <w:color w:val="000000"/>
          <w:sz w:val="28"/>
          <w:szCs w:val="28"/>
        </w:rPr>
        <w:t>.</w:t>
      </w:r>
      <w:r w:rsidRPr="00ED7B08">
        <w:rPr>
          <w:color w:val="000000"/>
          <w:sz w:val="28"/>
          <w:szCs w:val="28"/>
        </w:rPr>
        <w:t xml:space="preserve"> </w:t>
      </w:r>
      <w:r>
        <w:rPr>
          <w:color w:val="000000"/>
          <w:sz w:val="28"/>
          <w:szCs w:val="28"/>
        </w:rPr>
        <w:t xml:space="preserve"> </w:t>
      </w:r>
    </w:p>
    <w:p w:rsidR="00ED7B08" w:rsidRPr="00ED7B08" w:rsidRDefault="00ED7B08" w:rsidP="00ED7B08">
      <w:pPr>
        <w:numPr>
          <w:ilvl w:val="0"/>
          <w:numId w:val="36"/>
        </w:numPr>
        <w:shd w:val="clear" w:color="auto" w:fill="FFFFFF"/>
        <w:tabs>
          <w:tab w:val="left" w:pos="1134"/>
        </w:tabs>
        <w:spacing w:line="360" w:lineRule="auto"/>
        <w:ind w:firstLine="709"/>
        <w:jc w:val="both"/>
        <w:rPr>
          <w:color w:val="000000"/>
          <w:sz w:val="28"/>
          <w:szCs w:val="28"/>
        </w:rPr>
      </w:pPr>
      <w:r w:rsidRPr="00ED7B08">
        <w:rPr>
          <w:color w:val="000000"/>
          <w:sz w:val="28"/>
          <w:szCs w:val="28"/>
        </w:rPr>
        <w:t>Нормы по обеспечению санитарно-гигиенических требований.</w:t>
      </w:r>
    </w:p>
    <w:p w:rsidR="00ED7B08" w:rsidRPr="00ED7B08" w:rsidRDefault="00ED7B08" w:rsidP="00ED7B08">
      <w:pPr>
        <w:numPr>
          <w:ilvl w:val="0"/>
          <w:numId w:val="36"/>
        </w:numPr>
        <w:shd w:val="clear" w:color="auto" w:fill="FFFFFF"/>
        <w:tabs>
          <w:tab w:val="left" w:pos="1134"/>
        </w:tabs>
        <w:spacing w:line="360" w:lineRule="auto"/>
        <w:ind w:firstLine="709"/>
        <w:jc w:val="both"/>
        <w:rPr>
          <w:color w:val="000000"/>
          <w:sz w:val="28"/>
          <w:szCs w:val="28"/>
        </w:rPr>
      </w:pPr>
      <w:r w:rsidRPr="00ED7B08">
        <w:rPr>
          <w:color w:val="000000"/>
          <w:sz w:val="28"/>
          <w:szCs w:val="28"/>
        </w:rPr>
        <w:t xml:space="preserve">Сравнительный анализ российских, национальных и зарубежные норм по проектированию морских гидротехнических сооружений. </w:t>
      </w:r>
      <w:r>
        <w:rPr>
          <w:color w:val="000000"/>
          <w:sz w:val="28"/>
          <w:szCs w:val="28"/>
        </w:rPr>
        <w:t xml:space="preserve"> </w:t>
      </w:r>
    </w:p>
    <w:p w:rsidR="00EC1AC1" w:rsidRPr="009F041D" w:rsidRDefault="00ED7B08" w:rsidP="00ED7B08">
      <w:pPr>
        <w:numPr>
          <w:ilvl w:val="0"/>
          <w:numId w:val="36"/>
        </w:numPr>
        <w:shd w:val="clear" w:color="auto" w:fill="FFFFFF"/>
        <w:tabs>
          <w:tab w:val="left" w:pos="1134"/>
        </w:tabs>
        <w:spacing w:line="360" w:lineRule="auto"/>
        <w:ind w:firstLine="709"/>
        <w:jc w:val="both"/>
        <w:rPr>
          <w:color w:val="000000"/>
          <w:sz w:val="28"/>
          <w:szCs w:val="28"/>
        </w:rPr>
      </w:pPr>
      <w:r w:rsidRPr="00ED7B08">
        <w:rPr>
          <w:color w:val="000000"/>
          <w:sz w:val="28"/>
          <w:szCs w:val="28"/>
        </w:rPr>
        <w:t xml:space="preserve">Сравнительный анализ российских, национальных и зарубежные норм по проектированию сооружений водного транспорта.    </w:t>
      </w:r>
    </w:p>
    <w:p w:rsidR="00D97B8B" w:rsidRPr="00945BD7" w:rsidRDefault="00D97B8B" w:rsidP="00D97B8B">
      <w:pPr>
        <w:pStyle w:val="ad"/>
        <w:shd w:val="clear" w:color="auto" w:fill="FFFFFF"/>
        <w:tabs>
          <w:tab w:val="left" w:pos="993"/>
        </w:tabs>
        <w:spacing w:line="360" w:lineRule="auto"/>
        <w:ind w:left="567"/>
        <w:jc w:val="both"/>
        <w:textAlignment w:val="baseline"/>
        <w:rPr>
          <w:rFonts w:eastAsia="Times New Roman"/>
          <w:color w:val="000000"/>
          <w:sz w:val="28"/>
          <w:szCs w:val="28"/>
        </w:rPr>
      </w:pPr>
    </w:p>
    <w:p w:rsidR="00E548F2" w:rsidRDefault="00B92F39" w:rsidP="00B92F39">
      <w:pPr>
        <w:jc w:val="center"/>
        <w:rPr>
          <w:rFonts w:eastAsia="Times New Roman"/>
          <w:b/>
          <w:sz w:val="28"/>
          <w:szCs w:val="28"/>
        </w:rPr>
      </w:pPr>
      <w:r w:rsidRPr="000C7768">
        <w:rPr>
          <w:rFonts w:eastAsia="Times New Roman"/>
          <w:b/>
          <w:sz w:val="28"/>
          <w:szCs w:val="28"/>
        </w:rPr>
        <w:lastRenderedPageBreak/>
        <w:t xml:space="preserve">Критерии оценки тестирования </w:t>
      </w:r>
    </w:p>
    <w:p w:rsidR="00B92F39" w:rsidRPr="000C7768" w:rsidRDefault="00B92F39" w:rsidP="00B92F39">
      <w:pPr>
        <w:jc w:val="center"/>
        <w:rPr>
          <w:rFonts w:eastAsia="Times New Roman"/>
          <w:b/>
          <w:sz w:val="28"/>
          <w:szCs w:val="28"/>
        </w:rPr>
      </w:pPr>
      <w:r w:rsidRPr="000C7768">
        <w:rPr>
          <w:rFonts w:eastAsia="Times New Roman"/>
          <w:b/>
          <w:sz w:val="28"/>
          <w:szCs w:val="28"/>
        </w:rPr>
        <w:t xml:space="preserve">(предлагаются </w:t>
      </w:r>
      <w:r w:rsidR="00E548F2">
        <w:rPr>
          <w:rFonts w:eastAsia="Times New Roman"/>
          <w:b/>
          <w:sz w:val="28"/>
          <w:szCs w:val="28"/>
        </w:rPr>
        <w:t>2 варианта</w:t>
      </w:r>
      <w:r w:rsidR="00E548F2" w:rsidRPr="000C7768">
        <w:rPr>
          <w:rFonts w:eastAsia="Times New Roman"/>
          <w:b/>
          <w:sz w:val="28"/>
          <w:szCs w:val="28"/>
        </w:rPr>
        <w:t xml:space="preserve"> </w:t>
      </w:r>
      <w:r w:rsidRPr="000C7768">
        <w:rPr>
          <w:rFonts w:eastAsia="Times New Roman"/>
          <w:b/>
          <w:sz w:val="28"/>
          <w:szCs w:val="28"/>
        </w:rPr>
        <w:t>тестов</w:t>
      </w:r>
      <w:r w:rsidR="00DE04DD">
        <w:rPr>
          <w:rFonts w:eastAsia="Times New Roman"/>
          <w:b/>
          <w:sz w:val="28"/>
          <w:szCs w:val="28"/>
        </w:rPr>
        <w:t xml:space="preserve"> </w:t>
      </w:r>
      <w:r w:rsidR="00E548F2">
        <w:rPr>
          <w:rFonts w:eastAsia="Times New Roman"/>
          <w:b/>
          <w:sz w:val="28"/>
          <w:szCs w:val="28"/>
        </w:rPr>
        <w:t>по 20 шт.)</w:t>
      </w:r>
    </w:p>
    <w:p w:rsidR="00B92F39" w:rsidRPr="00027EB4" w:rsidRDefault="00B92F39" w:rsidP="00B92F39">
      <w:pPr>
        <w:jc w:val="center"/>
        <w:rPr>
          <w:rFonts w:eastAsia="Times New Roman"/>
          <w:u w:val="single"/>
        </w:rPr>
      </w:pP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0"/>
        <w:gridCol w:w="1804"/>
        <w:gridCol w:w="1955"/>
        <w:gridCol w:w="1654"/>
        <w:gridCol w:w="1802"/>
      </w:tblGrid>
      <w:tr w:rsidR="00B92F39" w:rsidRPr="000C7768" w:rsidTr="00232F19">
        <w:trPr>
          <w:cantSplit/>
          <w:trHeight w:val="949"/>
          <w:jc w:val="center"/>
        </w:trPr>
        <w:tc>
          <w:tcPr>
            <w:tcW w:w="2263" w:type="dxa"/>
          </w:tcPr>
          <w:p w:rsidR="00B92F39" w:rsidRPr="00027EB4" w:rsidRDefault="00B92F39" w:rsidP="00B92F39">
            <w:pPr>
              <w:ind w:right="-108"/>
              <w:jc w:val="center"/>
              <w:rPr>
                <w:rFonts w:eastAsia="MS Mincho"/>
                <w:b/>
                <w:lang w:eastAsia="ja-JP"/>
              </w:rPr>
            </w:pPr>
            <w:r w:rsidRPr="00027EB4">
              <w:rPr>
                <w:rFonts w:eastAsia="MS Mincho"/>
                <w:b/>
                <w:lang w:eastAsia="ja-JP"/>
              </w:rPr>
              <w:t>Оценка</w:t>
            </w:r>
          </w:p>
          <w:p w:rsidR="00B92F39" w:rsidRPr="00027EB4" w:rsidRDefault="00DF0AEE" w:rsidP="00B92F39">
            <w:pPr>
              <w:ind w:right="-108"/>
              <w:jc w:val="center"/>
              <w:rPr>
                <w:rFonts w:eastAsia="MS Mincho"/>
                <w:b/>
                <w:lang w:eastAsia="ja-JP"/>
              </w:rPr>
            </w:pPr>
            <w:r>
              <w:rPr>
                <w:rFonts w:eastAsia="MS Mincho"/>
                <w:b/>
                <w:lang w:eastAsia="ja-JP"/>
              </w:rPr>
              <w:t xml:space="preserve">в </w:t>
            </w:r>
            <w:r w:rsidR="00B92F39" w:rsidRPr="00027EB4">
              <w:rPr>
                <w:rFonts w:eastAsia="MS Mincho"/>
                <w:b/>
                <w:lang w:eastAsia="ja-JP"/>
              </w:rPr>
              <w:t>балл</w:t>
            </w:r>
            <w:r>
              <w:rPr>
                <w:rFonts w:eastAsia="MS Mincho"/>
                <w:b/>
                <w:lang w:eastAsia="ja-JP"/>
              </w:rPr>
              <w:t>ах</w:t>
            </w:r>
          </w:p>
        </w:tc>
        <w:tc>
          <w:tcPr>
            <w:tcW w:w="1701" w:type="dxa"/>
          </w:tcPr>
          <w:p w:rsidR="00B92F39" w:rsidRPr="00027EB4" w:rsidRDefault="00B92F39" w:rsidP="00DF0AEE">
            <w:pPr>
              <w:jc w:val="center"/>
              <w:rPr>
                <w:rFonts w:eastAsia="MS Mincho"/>
                <w:b/>
                <w:lang w:eastAsia="ja-JP"/>
              </w:rPr>
            </w:pPr>
            <w:r w:rsidRPr="00027EB4">
              <w:rPr>
                <w:rFonts w:eastAsia="MS Mincho"/>
                <w:b/>
                <w:lang w:eastAsia="ja-JP"/>
              </w:rPr>
              <w:t>50-60 (неудовлетворительно)</w:t>
            </w:r>
          </w:p>
        </w:tc>
        <w:tc>
          <w:tcPr>
            <w:tcW w:w="1843" w:type="dxa"/>
          </w:tcPr>
          <w:p w:rsidR="00B92F39" w:rsidRPr="00027EB4" w:rsidRDefault="00B92F39" w:rsidP="00B92F39">
            <w:pPr>
              <w:jc w:val="center"/>
              <w:rPr>
                <w:rFonts w:eastAsia="MS Mincho"/>
                <w:b/>
                <w:lang w:eastAsia="ja-JP"/>
              </w:rPr>
            </w:pPr>
            <w:r w:rsidRPr="00027EB4">
              <w:rPr>
                <w:rFonts w:eastAsia="MS Mincho"/>
                <w:b/>
                <w:lang w:eastAsia="ja-JP"/>
              </w:rPr>
              <w:t xml:space="preserve">61-75 </w:t>
            </w:r>
          </w:p>
          <w:p w:rsidR="00B92F39" w:rsidRPr="00027EB4" w:rsidRDefault="00B92F39" w:rsidP="00B92F39">
            <w:pPr>
              <w:jc w:val="center"/>
              <w:rPr>
                <w:rFonts w:eastAsia="MS Mincho"/>
                <w:b/>
                <w:lang w:eastAsia="ja-JP"/>
              </w:rPr>
            </w:pPr>
            <w:r w:rsidRPr="00027EB4">
              <w:rPr>
                <w:rFonts w:eastAsia="MS Mincho"/>
                <w:b/>
                <w:lang w:eastAsia="ja-JP"/>
              </w:rPr>
              <w:t>(удовлетворительно)</w:t>
            </w:r>
          </w:p>
        </w:tc>
        <w:tc>
          <w:tcPr>
            <w:tcW w:w="1559" w:type="dxa"/>
          </w:tcPr>
          <w:p w:rsidR="00DF0AEE" w:rsidRDefault="00B92F39" w:rsidP="00B92F39">
            <w:pPr>
              <w:jc w:val="center"/>
              <w:rPr>
                <w:rFonts w:eastAsia="MS Mincho"/>
                <w:b/>
                <w:lang w:eastAsia="ja-JP"/>
              </w:rPr>
            </w:pPr>
            <w:r w:rsidRPr="00027EB4">
              <w:rPr>
                <w:rFonts w:eastAsia="MS Mincho"/>
                <w:b/>
                <w:lang w:eastAsia="ja-JP"/>
              </w:rPr>
              <w:t xml:space="preserve">76-85 </w:t>
            </w:r>
          </w:p>
          <w:p w:rsidR="00B92F39" w:rsidRPr="00027EB4" w:rsidRDefault="00DF0AEE" w:rsidP="00B92F39">
            <w:pPr>
              <w:jc w:val="center"/>
              <w:rPr>
                <w:rFonts w:eastAsia="MS Mincho"/>
                <w:b/>
                <w:lang w:eastAsia="ja-JP"/>
              </w:rPr>
            </w:pPr>
            <w:r w:rsidRPr="00027EB4">
              <w:rPr>
                <w:rFonts w:eastAsia="MS Mincho"/>
                <w:b/>
                <w:lang w:eastAsia="ja-JP"/>
              </w:rPr>
              <w:t xml:space="preserve"> </w:t>
            </w:r>
            <w:r w:rsidR="00B92F39" w:rsidRPr="00027EB4">
              <w:rPr>
                <w:rFonts w:eastAsia="MS Mincho"/>
                <w:b/>
                <w:lang w:eastAsia="ja-JP"/>
              </w:rPr>
              <w:t>(хорошо)</w:t>
            </w:r>
          </w:p>
        </w:tc>
        <w:tc>
          <w:tcPr>
            <w:tcW w:w="1699" w:type="dxa"/>
          </w:tcPr>
          <w:p w:rsidR="00DF0AEE" w:rsidRDefault="00B92F39" w:rsidP="00B92F39">
            <w:pPr>
              <w:jc w:val="center"/>
              <w:rPr>
                <w:rFonts w:eastAsia="MS Mincho"/>
                <w:b/>
                <w:lang w:eastAsia="ja-JP"/>
              </w:rPr>
            </w:pPr>
            <w:r w:rsidRPr="00027EB4">
              <w:rPr>
                <w:rFonts w:eastAsia="MS Mincho"/>
                <w:b/>
                <w:lang w:eastAsia="ja-JP"/>
              </w:rPr>
              <w:t xml:space="preserve">86-100 </w:t>
            </w:r>
          </w:p>
          <w:p w:rsidR="00B92F39" w:rsidRPr="00027EB4" w:rsidRDefault="00DF0AEE" w:rsidP="00B92F39">
            <w:pPr>
              <w:jc w:val="center"/>
              <w:rPr>
                <w:rFonts w:eastAsia="MS Mincho"/>
                <w:b/>
                <w:lang w:eastAsia="ja-JP"/>
              </w:rPr>
            </w:pPr>
            <w:r w:rsidRPr="00027EB4">
              <w:rPr>
                <w:rFonts w:eastAsia="MS Mincho"/>
                <w:b/>
                <w:lang w:eastAsia="ja-JP"/>
              </w:rPr>
              <w:t xml:space="preserve"> </w:t>
            </w:r>
            <w:r w:rsidR="00B92F39" w:rsidRPr="00027EB4">
              <w:rPr>
                <w:rFonts w:eastAsia="MS Mincho"/>
                <w:b/>
                <w:lang w:eastAsia="ja-JP"/>
              </w:rPr>
              <w:t>(отлично)</w:t>
            </w:r>
          </w:p>
        </w:tc>
      </w:tr>
      <w:tr w:rsidR="00B92F39" w:rsidRPr="000C7768" w:rsidTr="00232F19">
        <w:trPr>
          <w:cantSplit/>
          <w:trHeight w:val="653"/>
          <w:jc w:val="center"/>
        </w:trPr>
        <w:tc>
          <w:tcPr>
            <w:tcW w:w="2263" w:type="dxa"/>
          </w:tcPr>
          <w:p w:rsidR="00232F19" w:rsidRDefault="00B92F39" w:rsidP="00B92F39">
            <w:pPr>
              <w:ind w:right="-108"/>
              <w:jc w:val="center"/>
              <w:rPr>
                <w:rFonts w:eastAsia="MS Mincho"/>
                <w:lang w:eastAsia="ja-JP"/>
              </w:rPr>
            </w:pPr>
            <w:r w:rsidRPr="00027EB4">
              <w:rPr>
                <w:rFonts w:eastAsia="MS Mincho"/>
                <w:lang w:eastAsia="ja-JP"/>
              </w:rPr>
              <w:t xml:space="preserve">Число правильно </w:t>
            </w:r>
          </w:p>
          <w:p w:rsidR="00B92F39" w:rsidRPr="00027EB4" w:rsidRDefault="00B92F39" w:rsidP="00B92F39">
            <w:pPr>
              <w:ind w:right="-108"/>
              <w:jc w:val="center"/>
              <w:rPr>
                <w:rFonts w:eastAsia="MS Mincho"/>
                <w:lang w:eastAsia="ja-JP"/>
              </w:rPr>
            </w:pPr>
            <w:r w:rsidRPr="00027EB4">
              <w:rPr>
                <w:rFonts w:eastAsia="MS Mincho"/>
                <w:lang w:eastAsia="ja-JP"/>
              </w:rPr>
              <w:t>решенных тестов</w:t>
            </w:r>
          </w:p>
        </w:tc>
        <w:tc>
          <w:tcPr>
            <w:tcW w:w="1701" w:type="dxa"/>
          </w:tcPr>
          <w:p w:rsidR="00232F19" w:rsidRPr="00027EB4" w:rsidRDefault="00232F19" w:rsidP="00232F19">
            <w:pPr>
              <w:jc w:val="center"/>
              <w:rPr>
                <w:rFonts w:eastAsia="MS Mincho"/>
                <w:lang w:eastAsia="ja-JP"/>
              </w:rPr>
            </w:pPr>
            <w:r>
              <w:rPr>
                <w:rFonts w:eastAsia="MS Mincho"/>
                <w:lang w:eastAsia="ja-JP"/>
              </w:rPr>
              <w:t>5</w:t>
            </w:r>
          </w:p>
          <w:p w:rsidR="00B92F39" w:rsidRPr="00027EB4" w:rsidRDefault="00B92F39" w:rsidP="00232F19">
            <w:pPr>
              <w:jc w:val="center"/>
              <w:rPr>
                <w:rFonts w:eastAsia="MS Mincho"/>
                <w:lang w:eastAsia="ja-JP"/>
              </w:rPr>
            </w:pPr>
          </w:p>
        </w:tc>
        <w:tc>
          <w:tcPr>
            <w:tcW w:w="1843" w:type="dxa"/>
          </w:tcPr>
          <w:p w:rsidR="00232F19" w:rsidRPr="00027EB4" w:rsidRDefault="00DE04DD" w:rsidP="00232F19">
            <w:pPr>
              <w:jc w:val="center"/>
              <w:rPr>
                <w:rFonts w:eastAsia="MS Mincho"/>
                <w:lang w:eastAsia="ja-JP"/>
              </w:rPr>
            </w:pPr>
            <w:r>
              <w:rPr>
                <w:rFonts w:eastAsia="MS Mincho"/>
                <w:lang w:eastAsia="ja-JP"/>
              </w:rPr>
              <w:t>10</w:t>
            </w:r>
          </w:p>
          <w:p w:rsidR="00B92F39" w:rsidRPr="00027EB4" w:rsidRDefault="00B92F39" w:rsidP="00232F19">
            <w:pPr>
              <w:jc w:val="center"/>
              <w:rPr>
                <w:rFonts w:eastAsia="MS Mincho"/>
                <w:lang w:eastAsia="ja-JP"/>
              </w:rPr>
            </w:pPr>
          </w:p>
        </w:tc>
        <w:tc>
          <w:tcPr>
            <w:tcW w:w="1559" w:type="dxa"/>
          </w:tcPr>
          <w:p w:rsidR="00B92F39" w:rsidRPr="00027EB4" w:rsidRDefault="00DE04DD" w:rsidP="00232F19">
            <w:pPr>
              <w:jc w:val="center"/>
              <w:rPr>
                <w:rFonts w:eastAsia="MS Mincho"/>
                <w:lang w:eastAsia="ja-JP"/>
              </w:rPr>
            </w:pPr>
            <w:r>
              <w:rPr>
                <w:rFonts w:eastAsia="MS Mincho"/>
                <w:lang w:eastAsia="ja-JP"/>
              </w:rPr>
              <w:t>18</w:t>
            </w:r>
          </w:p>
        </w:tc>
        <w:tc>
          <w:tcPr>
            <w:tcW w:w="1699" w:type="dxa"/>
          </w:tcPr>
          <w:p w:rsidR="00B92F39" w:rsidRPr="00027EB4" w:rsidRDefault="00B92F39" w:rsidP="00DE04DD">
            <w:pPr>
              <w:jc w:val="center"/>
              <w:rPr>
                <w:rFonts w:eastAsia="MS Mincho"/>
                <w:lang w:eastAsia="ja-JP"/>
              </w:rPr>
            </w:pPr>
            <w:r w:rsidRPr="00027EB4">
              <w:rPr>
                <w:rFonts w:eastAsia="MS Mincho"/>
                <w:lang w:eastAsia="ja-JP"/>
              </w:rPr>
              <w:t xml:space="preserve">более </w:t>
            </w:r>
            <w:r w:rsidR="00DE04DD">
              <w:rPr>
                <w:rFonts w:eastAsia="MS Mincho"/>
                <w:lang w:eastAsia="ja-JP"/>
              </w:rPr>
              <w:t>18</w:t>
            </w:r>
          </w:p>
        </w:tc>
      </w:tr>
    </w:tbl>
    <w:p w:rsidR="00B92F39" w:rsidRPr="000C7768" w:rsidRDefault="00B92F39" w:rsidP="00B92F39">
      <w:pPr>
        <w:rPr>
          <w:rFonts w:eastAsia="Times New Roman"/>
        </w:rPr>
      </w:pPr>
    </w:p>
    <w:p w:rsidR="00B92F39" w:rsidRPr="000C7768" w:rsidRDefault="00B92F39" w:rsidP="00755BF0">
      <w:pPr>
        <w:jc w:val="center"/>
        <w:rPr>
          <w:rFonts w:eastAsia="Times New Roman"/>
          <w:b/>
          <w:sz w:val="28"/>
          <w:szCs w:val="28"/>
        </w:rPr>
      </w:pPr>
      <w:r w:rsidRPr="000C7768">
        <w:rPr>
          <w:rFonts w:eastAsia="Times New Roman"/>
          <w:b/>
          <w:sz w:val="28"/>
          <w:szCs w:val="28"/>
        </w:rPr>
        <w:t xml:space="preserve">Критерии выставления оценки студенту на </w:t>
      </w:r>
      <w:r w:rsidR="00755BF0">
        <w:rPr>
          <w:rFonts w:eastAsia="Times New Roman"/>
          <w:b/>
          <w:sz w:val="28"/>
          <w:szCs w:val="28"/>
        </w:rPr>
        <w:t>зачете</w:t>
      </w:r>
    </w:p>
    <w:p w:rsidR="00B92F39" w:rsidRPr="000C7768" w:rsidRDefault="00B92F39" w:rsidP="00B92F39">
      <w:pPr>
        <w:contextualSpacing/>
        <w:jc w:val="both"/>
        <w:rPr>
          <w:sz w:val="28"/>
          <w:szCs w:val="28"/>
        </w:rPr>
      </w:pP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6"/>
        <w:gridCol w:w="1813"/>
        <w:gridCol w:w="6456"/>
      </w:tblGrid>
      <w:tr w:rsidR="00B92F39" w:rsidRPr="000C7768" w:rsidTr="00B92F39">
        <w:trPr>
          <w:jc w:val="center"/>
        </w:trPr>
        <w:tc>
          <w:tcPr>
            <w:tcW w:w="1275" w:type="dxa"/>
          </w:tcPr>
          <w:p w:rsidR="00B92F39" w:rsidRPr="000C7768" w:rsidRDefault="00B92F39" w:rsidP="00B92F39">
            <w:pPr>
              <w:widowControl w:val="0"/>
              <w:jc w:val="center"/>
              <w:rPr>
                <w:rFonts w:eastAsia="Times New Roman"/>
                <w:b/>
              </w:rPr>
            </w:pPr>
            <w:r w:rsidRPr="000C7768">
              <w:rPr>
                <w:rFonts w:eastAsia="Times New Roman"/>
                <w:b/>
              </w:rPr>
              <w:t xml:space="preserve">Баллы </w:t>
            </w:r>
          </w:p>
          <w:p w:rsidR="00B92F39" w:rsidRPr="000C7768" w:rsidRDefault="00B92F39" w:rsidP="00B92F39">
            <w:pPr>
              <w:widowControl w:val="0"/>
              <w:jc w:val="center"/>
              <w:rPr>
                <w:rFonts w:eastAsia="Times New Roman"/>
              </w:rPr>
            </w:pPr>
            <w:r w:rsidRPr="000C7768">
              <w:rPr>
                <w:rFonts w:eastAsia="Times New Roman"/>
              </w:rPr>
              <w:t>(рейтинговой оценки)</w:t>
            </w:r>
          </w:p>
        </w:tc>
        <w:tc>
          <w:tcPr>
            <w:tcW w:w="1719" w:type="dxa"/>
          </w:tcPr>
          <w:p w:rsidR="00B92F39" w:rsidRPr="000C7768" w:rsidRDefault="00B92F39" w:rsidP="00B92F39">
            <w:pPr>
              <w:widowControl w:val="0"/>
              <w:jc w:val="center"/>
              <w:rPr>
                <w:rFonts w:eastAsia="Times New Roman"/>
                <w:b/>
              </w:rPr>
            </w:pPr>
            <w:r w:rsidRPr="000C7768">
              <w:rPr>
                <w:rFonts w:eastAsia="Times New Roman"/>
                <w:b/>
              </w:rPr>
              <w:t>Оценка зачета/ экзамена</w:t>
            </w:r>
          </w:p>
          <w:p w:rsidR="00B92F39" w:rsidRPr="000C7768" w:rsidRDefault="00B92F39" w:rsidP="00B92F39">
            <w:pPr>
              <w:widowControl w:val="0"/>
              <w:jc w:val="center"/>
              <w:rPr>
                <w:rFonts w:eastAsia="Times New Roman"/>
                <w:i/>
              </w:rPr>
            </w:pPr>
            <w:r w:rsidRPr="000C7768">
              <w:rPr>
                <w:rFonts w:eastAsia="Times New Roman"/>
              </w:rPr>
              <w:t xml:space="preserve"> (стандартная)</w:t>
            </w:r>
          </w:p>
        </w:tc>
        <w:tc>
          <w:tcPr>
            <w:tcW w:w="6120" w:type="dxa"/>
            <w:vAlign w:val="center"/>
          </w:tcPr>
          <w:p w:rsidR="00B92F39" w:rsidRPr="000C7768" w:rsidRDefault="00B92F39" w:rsidP="00B92F39">
            <w:pPr>
              <w:widowControl w:val="0"/>
              <w:jc w:val="center"/>
              <w:rPr>
                <w:rFonts w:eastAsia="Times New Roman"/>
                <w:b/>
              </w:rPr>
            </w:pPr>
            <w:r w:rsidRPr="000C7768">
              <w:rPr>
                <w:rFonts w:eastAsia="Times New Roman"/>
                <w:b/>
              </w:rPr>
              <w:t>Требования к сформированным</w:t>
            </w:r>
          </w:p>
          <w:p w:rsidR="00B92F39" w:rsidRPr="000C7768" w:rsidRDefault="00B92F39" w:rsidP="00B92F39">
            <w:pPr>
              <w:widowControl w:val="0"/>
              <w:jc w:val="center"/>
              <w:rPr>
                <w:rFonts w:eastAsia="Times New Roman"/>
                <w:b/>
              </w:rPr>
            </w:pPr>
            <w:r w:rsidRPr="000C7768">
              <w:rPr>
                <w:rFonts w:eastAsia="Times New Roman"/>
                <w:b/>
              </w:rPr>
              <w:t xml:space="preserve"> компетенциям</w:t>
            </w:r>
          </w:p>
          <w:p w:rsidR="00B92F39" w:rsidRPr="000C7768" w:rsidRDefault="00B92F39" w:rsidP="00B92F39">
            <w:pPr>
              <w:widowControl w:val="0"/>
              <w:jc w:val="center"/>
              <w:rPr>
                <w:rFonts w:eastAsia="Times New Roman"/>
                <w:b/>
              </w:rPr>
            </w:pPr>
          </w:p>
        </w:tc>
      </w:tr>
      <w:tr w:rsidR="00B92F39" w:rsidRPr="000C7768" w:rsidTr="002E363A">
        <w:trPr>
          <w:trHeight w:val="2815"/>
          <w:jc w:val="center"/>
        </w:trPr>
        <w:tc>
          <w:tcPr>
            <w:tcW w:w="1275" w:type="dxa"/>
            <w:vAlign w:val="center"/>
          </w:tcPr>
          <w:p w:rsidR="00B92F39" w:rsidRPr="000C7768" w:rsidRDefault="00B92F39" w:rsidP="00B92F39">
            <w:pPr>
              <w:widowControl w:val="0"/>
              <w:jc w:val="center"/>
              <w:rPr>
                <w:rFonts w:eastAsia="Times New Roman"/>
              </w:rPr>
            </w:pPr>
            <w:r w:rsidRPr="000C7768">
              <w:rPr>
                <w:rFonts w:eastAsia="Times New Roman"/>
              </w:rPr>
              <w:t>100-86</w:t>
            </w:r>
          </w:p>
        </w:tc>
        <w:tc>
          <w:tcPr>
            <w:tcW w:w="1719" w:type="dxa"/>
            <w:vAlign w:val="center"/>
          </w:tcPr>
          <w:p w:rsidR="00B92F39" w:rsidRPr="000C7768" w:rsidRDefault="00B92F39" w:rsidP="00B92F39">
            <w:pPr>
              <w:widowControl w:val="0"/>
              <w:rPr>
                <w:rFonts w:eastAsia="Times New Roman"/>
              </w:rPr>
            </w:pPr>
            <w:r w:rsidRPr="000C7768">
              <w:rPr>
                <w:rFonts w:eastAsia="Times New Roman"/>
              </w:rPr>
              <w:t>«зачтено»/ «отлично»</w:t>
            </w:r>
          </w:p>
        </w:tc>
        <w:tc>
          <w:tcPr>
            <w:tcW w:w="6120" w:type="dxa"/>
          </w:tcPr>
          <w:p w:rsidR="00B92F39" w:rsidRPr="000C7768" w:rsidRDefault="00B92F39" w:rsidP="00B92F39">
            <w:pPr>
              <w:widowControl w:val="0"/>
              <w:jc w:val="both"/>
              <w:rPr>
                <w:rFonts w:eastAsia="Times New Roman"/>
              </w:rPr>
            </w:pPr>
            <w:r w:rsidRPr="000C7768">
              <w:rPr>
                <w:rFonts w:eastAsia="Times New Roman"/>
              </w:rPr>
              <w:t xml:space="preserve">Оценка «отлично» выставляется студенту, если он глубоко и прочно усвоил программный материал, исчерпывающе, последовательно, четко и логически стройно его излагает, умеет тесно увязывать теорию с практикой, свободно справляется с задачами, вопросами и другими видами применения знаний, причем не затрудняется с ответом при видоизменении заданий, использует в ответе материал различной литературы, правильно обосновывает принятое решение, владеет разносторонними навыками и приемами выполнения практических задач. </w:t>
            </w:r>
          </w:p>
        </w:tc>
      </w:tr>
      <w:tr w:rsidR="00B92F39" w:rsidRPr="000C7768" w:rsidTr="00B92F39">
        <w:trPr>
          <w:trHeight w:val="1787"/>
          <w:jc w:val="center"/>
        </w:trPr>
        <w:tc>
          <w:tcPr>
            <w:tcW w:w="1275" w:type="dxa"/>
            <w:vAlign w:val="center"/>
          </w:tcPr>
          <w:p w:rsidR="00B92F39" w:rsidRPr="000C7768" w:rsidRDefault="00B92F39" w:rsidP="00B92F39">
            <w:pPr>
              <w:widowControl w:val="0"/>
              <w:jc w:val="center"/>
              <w:rPr>
                <w:rFonts w:eastAsia="Times New Roman"/>
              </w:rPr>
            </w:pPr>
            <w:r w:rsidRPr="000C7768">
              <w:rPr>
                <w:rFonts w:eastAsia="Times New Roman"/>
              </w:rPr>
              <w:t>85-76</w:t>
            </w:r>
          </w:p>
        </w:tc>
        <w:tc>
          <w:tcPr>
            <w:tcW w:w="1719" w:type="dxa"/>
            <w:vAlign w:val="center"/>
          </w:tcPr>
          <w:p w:rsidR="00B92F39" w:rsidRPr="000C7768" w:rsidRDefault="00B92F39" w:rsidP="00B92F39">
            <w:pPr>
              <w:widowControl w:val="0"/>
              <w:rPr>
                <w:rFonts w:eastAsia="Times New Roman"/>
              </w:rPr>
            </w:pPr>
            <w:r w:rsidRPr="000C7768">
              <w:rPr>
                <w:rFonts w:eastAsia="Times New Roman"/>
              </w:rPr>
              <w:t>«зачтено»/ «хорошо»</w:t>
            </w:r>
          </w:p>
        </w:tc>
        <w:tc>
          <w:tcPr>
            <w:tcW w:w="6120" w:type="dxa"/>
          </w:tcPr>
          <w:p w:rsidR="00B92F39" w:rsidRPr="000C7768" w:rsidRDefault="00B92F39" w:rsidP="00B92F39">
            <w:pPr>
              <w:widowControl w:val="0"/>
              <w:jc w:val="both"/>
              <w:rPr>
                <w:rFonts w:eastAsia="Times New Roman"/>
              </w:rPr>
            </w:pPr>
            <w:r w:rsidRPr="000C7768">
              <w:rPr>
                <w:rFonts w:eastAsia="Times New Roman"/>
              </w:rPr>
              <w:t>Оценка «хорошо» выставляется студенту, если он твердо знает материал,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tc>
      </w:tr>
      <w:tr w:rsidR="00B92F39" w:rsidRPr="000C7768" w:rsidTr="00B92F39">
        <w:trPr>
          <w:trHeight w:val="1960"/>
          <w:jc w:val="center"/>
        </w:trPr>
        <w:tc>
          <w:tcPr>
            <w:tcW w:w="1275" w:type="dxa"/>
            <w:vAlign w:val="center"/>
          </w:tcPr>
          <w:p w:rsidR="00B92F39" w:rsidRPr="000C7768" w:rsidRDefault="00B92F39" w:rsidP="00B92F39">
            <w:pPr>
              <w:widowControl w:val="0"/>
              <w:jc w:val="center"/>
              <w:rPr>
                <w:rFonts w:eastAsia="Times New Roman"/>
              </w:rPr>
            </w:pPr>
            <w:r w:rsidRPr="000C7768">
              <w:rPr>
                <w:rFonts w:eastAsia="Times New Roman"/>
              </w:rPr>
              <w:t>75-61</w:t>
            </w:r>
          </w:p>
        </w:tc>
        <w:tc>
          <w:tcPr>
            <w:tcW w:w="1719" w:type="dxa"/>
            <w:vAlign w:val="center"/>
          </w:tcPr>
          <w:p w:rsidR="00B92F39" w:rsidRPr="000C7768" w:rsidRDefault="00B92F39" w:rsidP="00B92F39">
            <w:pPr>
              <w:widowControl w:val="0"/>
              <w:rPr>
                <w:rFonts w:eastAsia="Times New Roman"/>
              </w:rPr>
            </w:pPr>
            <w:r w:rsidRPr="000C7768">
              <w:rPr>
                <w:rFonts w:eastAsia="Times New Roman"/>
              </w:rPr>
              <w:t>«зачтено»/ «удовлетворительно»</w:t>
            </w:r>
          </w:p>
        </w:tc>
        <w:tc>
          <w:tcPr>
            <w:tcW w:w="6120" w:type="dxa"/>
          </w:tcPr>
          <w:p w:rsidR="00B92F39" w:rsidRPr="000C7768" w:rsidRDefault="00B92F39" w:rsidP="00B92F39">
            <w:pPr>
              <w:widowControl w:val="0"/>
              <w:jc w:val="both"/>
              <w:rPr>
                <w:rFonts w:eastAsia="Times New Roman"/>
              </w:rPr>
            </w:pPr>
            <w:r w:rsidRPr="000C7768">
              <w:rPr>
                <w:rFonts w:eastAsia="Times New Roman"/>
              </w:rPr>
              <w:t>Оценка «удовлетворительно» 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программного материала, испытывает затруднения при выполнении практических работ.</w:t>
            </w:r>
          </w:p>
        </w:tc>
      </w:tr>
      <w:tr w:rsidR="00FB29A6" w:rsidRPr="000C7768" w:rsidTr="00B92F39">
        <w:trPr>
          <w:trHeight w:val="1960"/>
          <w:jc w:val="center"/>
        </w:trPr>
        <w:tc>
          <w:tcPr>
            <w:tcW w:w="1275" w:type="dxa"/>
            <w:vAlign w:val="center"/>
          </w:tcPr>
          <w:p w:rsidR="00FB29A6" w:rsidRPr="000C7768" w:rsidRDefault="00FB29A6" w:rsidP="00B92F39">
            <w:pPr>
              <w:widowControl w:val="0"/>
              <w:jc w:val="center"/>
              <w:rPr>
                <w:rFonts w:eastAsia="Times New Roman"/>
              </w:rPr>
            </w:pPr>
          </w:p>
        </w:tc>
        <w:tc>
          <w:tcPr>
            <w:tcW w:w="1719" w:type="dxa"/>
            <w:vAlign w:val="center"/>
          </w:tcPr>
          <w:p w:rsidR="00FB29A6" w:rsidRPr="000C7768" w:rsidRDefault="00FB29A6" w:rsidP="00B92F39">
            <w:pPr>
              <w:widowControl w:val="0"/>
              <w:rPr>
                <w:rFonts w:eastAsia="Times New Roman"/>
              </w:rPr>
            </w:pPr>
          </w:p>
        </w:tc>
        <w:tc>
          <w:tcPr>
            <w:tcW w:w="6120" w:type="dxa"/>
          </w:tcPr>
          <w:p w:rsidR="00FB29A6" w:rsidRPr="000C7768" w:rsidRDefault="00FB29A6" w:rsidP="00B92F39">
            <w:pPr>
              <w:widowControl w:val="0"/>
              <w:jc w:val="both"/>
              <w:rPr>
                <w:rFonts w:eastAsia="Times New Roman"/>
              </w:rPr>
            </w:pPr>
          </w:p>
        </w:tc>
      </w:tr>
      <w:tr w:rsidR="00B92F39" w:rsidRPr="000C7768" w:rsidTr="00B92F39">
        <w:trPr>
          <w:trHeight w:val="2120"/>
          <w:jc w:val="center"/>
        </w:trPr>
        <w:tc>
          <w:tcPr>
            <w:tcW w:w="1275" w:type="dxa"/>
            <w:vAlign w:val="center"/>
          </w:tcPr>
          <w:p w:rsidR="00B92F39" w:rsidRPr="000C7768" w:rsidRDefault="00B92F39" w:rsidP="00B92F39">
            <w:pPr>
              <w:widowControl w:val="0"/>
              <w:jc w:val="center"/>
              <w:rPr>
                <w:rFonts w:eastAsia="Times New Roman"/>
              </w:rPr>
            </w:pPr>
            <w:r w:rsidRPr="000C7768">
              <w:rPr>
                <w:rFonts w:eastAsia="Times New Roman"/>
              </w:rPr>
              <w:lastRenderedPageBreak/>
              <w:t>60-50</w:t>
            </w:r>
          </w:p>
        </w:tc>
        <w:tc>
          <w:tcPr>
            <w:tcW w:w="1719" w:type="dxa"/>
            <w:vAlign w:val="center"/>
          </w:tcPr>
          <w:p w:rsidR="00B92F39" w:rsidRPr="000C7768" w:rsidRDefault="00B92F39" w:rsidP="00B92F39">
            <w:pPr>
              <w:widowControl w:val="0"/>
              <w:rPr>
                <w:rFonts w:eastAsia="Times New Roman"/>
              </w:rPr>
            </w:pPr>
            <w:r w:rsidRPr="000C7768">
              <w:rPr>
                <w:rFonts w:eastAsia="Times New Roman"/>
              </w:rPr>
              <w:t>«не зачтено»/ «неудовлетворительно»</w:t>
            </w:r>
          </w:p>
        </w:tc>
        <w:tc>
          <w:tcPr>
            <w:tcW w:w="6120" w:type="dxa"/>
          </w:tcPr>
          <w:p w:rsidR="00B92F39" w:rsidRPr="000C7768" w:rsidRDefault="00B92F39" w:rsidP="00B92F39">
            <w:pPr>
              <w:widowControl w:val="0"/>
              <w:jc w:val="both"/>
              <w:rPr>
                <w:rFonts w:eastAsia="Times New Roman"/>
              </w:rPr>
            </w:pPr>
            <w:r w:rsidRPr="000C7768">
              <w:rPr>
                <w:rFonts w:eastAsia="Times New Roman"/>
              </w:rPr>
              <w:t>Оценка «неудовлетворительно» выставляется студенту, который не знает значительной части программного материала, допускает существенные ошибки, неуверенно, с большими затруднениями выполняет практические работы. Как правило, оценка «неудовлетворительно» ставится студентам, которые не могут продолжить обучение без дополнительных занятий по соответствующей дисциплине.</w:t>
            </w:r>
          </w:p>
        </w:tc>
      </w:tr>
    </w:tbl>
    <w:p w:rsidR="00826B6C" w:rsidRDefault="00826B6C" w:rsidP="00826B6C">
      <w:pPr>
        <w:jc w:val="center"/>
        <w:rPr>
          <w:rFonts w:eastAsia="MS ??"/>
          <w:b/>
          <w:sz w:val="28"/>
        </w:rPr>
      </w:pPr>
    </w:p>
    <w:sectPr w:rsidR="00826B6C" w:rsidSect="0085735A">
      <w:headerReference w:type="default" r:id="rId32"/>
      <w:footnotePr>
        <w:numRestart w:val="eachPage"/>
      </w:footnotePr>
      <w:pgSz w:w="11906" w:h="16838" w:code="9"/>
      <w:pgMar w:top="568" w:right="566" w:bottom="709"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7220" w:rsidRDefault="00C57220" w:rsidP="005F54CF">
      <w:r>
        <w:separator/>
      </w:r>
    </w:p>
  </w:endnote>
  <w:endnote w:type="continuationSeparator" w:id="0">
    <w:p w:rsidR="00C57220" w:rsidRDefault="00C57220" w:rsidP="005F54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Baltica">
    <w:altName w:val="Times New Roman"/>
    <w:charset w:val="00"/>
    <w:family w:val="auto"/>
    <w:pitch w:val="variable"/>
    <w:sig w:usb0="00000003" w:usb1="00000000" w:usb2="00000000" w:usb3="00000000" w:csb0="00000001" w:csb1="00000000"/>
  </w:font>
  <w:font w:name="TextBook">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
    <w:altName w:val="MS Mincho"/>
    <w:panose1 w:val="00000000000000000000"/>
    <w:charset w:val="80"/>
    <w:family w:val="auto"/>
    <w:notTrueType/>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7220" w:rsidRDefault="00C57220" w:rsidP="005F54CF">
      <w:r>
        <w:separator/>
      </w:r>
    </w:p>
  </w:footnote>
  <w:footnote w:type="continuationSeparator" w:id="0">
    <w:p w:rsidR="00C57220" w:rsidRDefault="00C57220" w:rsidP="005F54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3402"/>
      <w:gridCol w:w="3260"/>
      <w:gridCol w:w="1134"/>
    </w:tblGrid>
    <w:tr w:rsidR="0023711A" w:rsidRPr="00ED7168" w:rsidTr="00BA63FC">
      <w:tc>
        <w:tcPr>
          <w:tcW w:w="9322" w:type="dxa"/>
          <w:gridSpan w:val="4"/>
          <w:tcBorders>
            <w:top w:val="single" w:sz="4" w:space="0" w:color="auto"/>
            <w:left w:val="single" w:sz="4" w:space="0" w:color="auto"/>
            <w:bottom w:val="single" w:sz="4" w:space="0" w:color="auto"/>
            <w:right w:val="single" w:sz="4" w:space="0" w:color="auto"/>
          </w:tcBorders>
        </w:tcPr>
        <w:p w:rsidR="0023711A" w:rsidRPr="00ED7168" w:rsidRDefault="0023711A" w:rsidP="00300391">
          <w:pPr>
            <w:pStyle w:val="a8"/>
            <w:jc w:val="center"/>
            <w:rPr>
              <w:sz w:val="16"/>
              <w:szCs w:val="16"/>
            </w:rPr>
          </w:pPr>
          <w:r w:rsidRPr="00ED7168">
            <w:rPr>
              <w:sz w:val="16"/>
              <w:szCs w:val="16"/>
            </w:rPr>
            <w:t>ДАЛЬНЕВОСТОЧНЫЙ</w:t>
          </w:r>
          <w:r>
            <w:rPr>
              <w:sz w:val="16"/>
              <w:szCs w:val="16"/>
            </w:rPr>
            <w:t xml:space="preserve"> </w:t>
          </w:r>
          <w:r w:rsidRPr="00ED7168">
            <w:rPr>
              <w:sz w:val="16"/>
              <w:szCs w:val="16"/>
            </w:rPr>
            <w:t>ФЕДЕРАЛЬНЫЙ УНИВЕРСИТЕТ</w:t>
          </w:r>
        </w:p>
      </w:tc>
    </w:tr>
    <w:tr w:rsidR="0023711A" w:rsidRPr="00ED7168" w:rsidTr="00BA63FC">
      <w:tc>
        <w:tcPr>
          <w:tcW w:w="9322" w:type="dxa"/>
          <w:gridSpan w:val="4"/>
          <w:tcBorders>
            <w:top w:val="single" w:sz="4" w:space="0" w:color="auto"/>
            <w:left w:val="single" w:sz="4" w:space="0" w:color="auto"/>
            <w:bottom w:val="single" w:sz="4" w:space="0" w:color="auto"/>
            <w:right w:val="single" w:sz="4" w:space="0" w:color="auto"/>
          </w:tcBorders>
        </w:tcPr>
        <w:p w:rsidR="0023711A" w:rsidRPr="00ED7168" w:rsidRDefault="0023711A" w:rsidP="00300391">
          <w:pPr>
            <w:pStyle w:val="a8"/>
            <w:jc w:val="center"/>
            <w:rPr>
              <w:b/>
              <w:sz w:val="16"/>
              <w:szCs w:val="16"/>
            </w:rPr>
          </w:pPr>
          <w:r>
            <w:rPr>
              <w:b/>
              <w:sz w:val="16"/>
              <w:szCs w:val="16"/>
            </w:rPr>
            <w:t>Организация и управление в морском гидротехническом строительстве</w:t>
          </w:r>
        </w:p>
      </w:tc>
    </w:tr>
    <w:tr w:rsidR="0023711A" w:rsidRPr="00ED7168" w:rsidTr="00BA63FC">
      <w:tc>
        <w:tcPr>
          <w:tcW w:w="1526" w:type="dxa"/>
          <w:tcBorders>
            <w:top w:val="single" w:sz="4" w:space="0" w:color="auto"/>
            <w:left w:val="single" w:sz="4" w:space="0" w:color="auto"/>
            <w:bottom w:val="single" w:sz="4" w:space="0" w:color="auto"/>
            <w:right w:val="single" w:sz="4" w:space="0" w:color="auto"/>
          </w:tcBorders>
        </w:tcPr>
        <w:p w:rsidR="0023711A" w:rsidRDefault="0023711A" w:rsidP="00A0431B">
          <w:pPr>
            <w:pStyle w:val="a8"/>
            <w:rPr>
              <w:sz w:val="16"/>
              <w:szCs w:val="16"/>
            </w:rPr>
          </w:pPr>
          <w:r w:rsidRPr="00A43DA7">
            <w:rPr>
              <w:sz w:val="16"/>
              <w:szCs w:val="16"/>
            </w:rPr>
            <w:t>Разработ</w:t>
          </w:r>
          <w:r>
            <w:rPr>
              <w:sz w:val="16"/>
              <w:szCs w:val="16"/>
            </w:rPr>
            <w:t>чик</w:t>
          </w:r>
        </w:p>
        <w:p w:rsidR="0023711A" w:rsidRPr="007A173D" w:rsidRDefault="0023711A" w:rsidP="00A0431B">
          <w:pPr>
            <w:pStyle w:val="a8"/>
            <w:rPr>
              <w:sz w:val="16"/>
              <w:szCs w:val="16"/>
            </w:rPr>
          </w:pPr>
          <w:r>
            <w:rPr>
              <w:sz w:val="16"/>
              <w:szCs w:val="16"/>
            </w:rPr>
            <w:t xml:space="preserve">Ким Л.В. </w:t>
          </w:r>
        </w:p>
        <w:p w:rsidR="0023711A" w:rsidRPr="007A173D" w:rsidRDefault="0023711A" w:rsidP="00A0431B">
          <w:pPr>
            <w:pStyle w:val="a8"/>
            <w:rPr>
              <w:sz w:val="16"/>
              <w:szCs w:val="16"/>
            </w:rPr>
          </w:pPr>
        </w:p>
      </w:tc>
      <w:tc>
        <w:tcPr>
          <w:tcW w:w="3402" w:type="dxa"/>
          <w:tcBorders>
            <w:top w:val="single" w:sz="4" w:space="0" w:color="auto"/>
            <w:left w:val="single" w:sz="4" w:space="0" w:color="auto"/>
            <w:bottom w:val="single" w:sz="4" w:space="0" w:color="auto"/>
            <w:right w:val="single" w:sz="4" w:space="0" w:color="auto"/>
          </w:tcBorders>
        </w:tcPr>
        <w:p w:rsidR="0023711A" w:rsidRDefault="0023711A" w:rsidP="00300391">
          <w:pPr>
            <w:pStyle w:val="a8"/>
            <w:rPr>
              <w:sz w:val="16"/>
              <w:szCs w:val="16"/>
            </w:rPr>
          </w:pPr>
          <w:r w:rsidRPr="00ED7168">
            <w:rPr>
              <w:sz w:val="16"/>
              <w:szCs w:val="16"/>
            </w:rPr>
            <w:t xml:space="preserve">Идентификационный номер: </w:t>
          </w:r>
        </w:p>
        <w:p w:rsidR="0023711A" w:rsidRDefault="0023711A" w:rsidP="00F260E8">
          <w:pPr>
            <w:rPr>
              <w:sz w:val="16"/>
              <w:szCs w:val="16"/>
            </w:rPr>
          </w:pPr>
          <w:r>
            <w:rPr>
              <w:sz w:val="16"/>
              <w:szCs w:val="16"/>
            </w:rPr>
            <w:t>РПУД 40-08.03.01 Б1.В.ДВ.7.1-2015</w:t>
          </w:r>
        </w:p>
        <w:p w:rsidR="0023711A" w:rsidRPr="00CB1A79" w:rsidRDefault="0023711A" w:rsidP="00F260E8">
          <w:pPr>
            <w:rPr>
              <w:sz w:val="16"/>
              <w:szCs w:val="16"/>
            </w:rPr>
          </w:pPr>
        </w:p>
      </w:tc>
      <w:tc>
        <w:tcPr>
          <w:tcW w:w="3260" w:type="dxa"/>
          <w:tcBorders>
            <w:top w:val="single" w:sz="4" w:space="0" w:color="auto"/>
            <w:left w:val="single" w:sz="4" w:space="0" w:color="auto"/>
            <w:bottom w:val="single" w:sz="4" w:space="0" w:color="auto"/>
            <w:right w:val="single" w:sz="4" w:space="0" w:color="auto"/>
          </w:tcBorders>
        </w:tcPr>
        <w:p w:rsidR="0023711A" w:rsidRDefault="0023711A" w:rsidP="006F56A9">
          <w:pPr>
            <w:pStyle w:val="a8"/>
            <w:rPr>
              <w:sz w:val="16"/>
              <w:szCs w:val="16"/>
            </w:rPr>
          </w:pPr>
          <w:r w:rsidRPr="00ED7168">
            <w:rPr>
              <w:sz w:val="16"/>
              <w:szCs w:val="16"/>
            </w:rPr>
            <w:t xml:space="preserve">Контрольный экземпляр находится </w:t>
          </w:r>
          <w:r>
            <w:rPr>
              <w:sz w:val="16"/>
              <w:szCs w:val="16"/>
            </w:rPr>
            <w:t xml:space="preserve">на </w:t>
          </w:r>
        </w:p>
        <w:p w:rsidR="0023711A" w:rsidRDefault="0023711A" w:rsidP="006F56A9">
          <w:pPr>
            <w:pStyle w:val="a8"/>
            <w:rPr>
              <w:sz w:val="16"/>
              <w:szCs w:val="16"/>
            </w:rPr>
          </w:pPr>
          <w:r>
            <w:rPr>
              <w:sz w:val="16"/>
              <w:szCs w:val="16"/>
            </w:rPr>
            <w:t xml:space="preserve">кафедре </w:t>
          </w:r>
          <w:r w:rsidRPr="004F04E4">
            <w:rPr>
              <w:sz w:val="16"/>
              <w:szCs w:val="16"/>
            </w:rPr>
            <w:t>гидротехники, теории здани</w:t>
          </w:r>
          <w:r>
            <w:rPr>
              <w:sz w:val="16"/>
              <w:szCs w:val="16"/>
            </w:rPr>
            <w:t>й</w:t>
          </w:r>
          <w:r w:rsidRPr="004F04E4">
            <w:rPr>
              <w:sz w:val="16"/>
              <w:szCs w:val="16"/>
            </w:rPr>
            <w:t xml:space="preserve"> </w:t>
          </w:r>
        </w:p>
        <w:p w:rsidR="0023711A" w:rsidRPr="00ED7168" w:rsidRDefault="0023711A" w:rsidP="006F56A9">
          <w:pPr>
            <w:pStyle w:val="a8"/>
            <w:rPr>
              <w:sz w:val="16"/>
              <w:szCs w:val="16"/>
            </w:rPr>
          </w:pPr>
          <w:r w:rsidRPr="004F04E4">
            <w:rPr>
              <w:sz w:val="16"/>
              <w:szCs w:val="16"/>
            </w:rPr>
            <w:t xml:space="preserve">и сооружений </w:t>
          </w:r>
        </w:p>
      </w:tc>
      <w:tc>
        <w:tcPr>
          <w:tcW w:w="1134" w:type="dxa"/>
          <w:tcBorders>
            <w:top w:val="single" w:sz="4" w:space="0" w:color="auto"/>
            <w:left w:val="single" w:sz="4" w:space="0" w:color="auto"/>
            <w:bottom w:val="single" w:sz="4" w:space="0" w:color="auto"/>
            <w:right w:val="single" w:sz="4" w:space="0" w:color="auto"/>
          </w:tcBorders>
        </w:tcPr>
        <w:p w:rsidR="0023711A" w:rsidRPr="00ED7168" w:rsidRDefault="0023711A" w:rsidP="00300391">
          <w:pPr>
            <w:pStyle w:val="a8"/>
            <w:spacing w:before="120"/>
            <w:ind w:hanging="108"/>
            <w:jc w:val="center"/>
            <w:rPr>
              <w:sz w:val="16"/>
              <w:szCs w:val="16"/>
            </w:rPr>
          </w:pPr>
          <w:r w:rsidRPr="00ED7168">
            <w:rPr>
              <w:sz w:val="16"/>
              <w:szCs w:val="16"/>
            </w:rPr>
            <w:t xml:space="preserve">Лист </w:t>
          </w:r>
          <w:r w:rsidRPr="00ED7168">
            <w:rPr>
              <w:rStyle w:val="aa"/>
              <w:sz w:val="16"/>
              <w:szCs w:val="16"/>
            </w:rPr>
            <w:fldChar w:fldCharType="begin"/>
          </w:r>
          <w:r w:rsidRPr="00ED7168">
            <w:rPr>
              <w:rStyle w:val="aa"/>
              <w:sz w:val="16"/>
              <w:szCs w:val="16"/>
            </w:rPr>
            <w:instrText xml:space="preserve"> PAGE </w:instrText>
          </w:r>
          <w:r w:rsidRPr="00ED7168">
            <w:rPr>
              <w:rStyle w:val="aa"/>
              <w:sz w:val="16"/>
              <w:szCs w:val="16"/>
            </w:rPr>
            <w:fldChar w:fldCharType="separate"/>
          </w:r>
          <w:r w:rsidR="0085735A">
            <w:rPr>
              <w:rStyle w:val="aa"/>
              <w:noProof/>
              <w:sz w:val="16"/>
              <w:szCs w:val="16"/>
            </w:rPr>
            <w:t>43</w:t>
          </w:r>
          <w:r w:rsidRPr="00ED7168">
            <w:rPr>
              <w:rStyle w:val="aa"/>
              <w:sz w:val="16"/>
              <w:szCs w:val="16"/>
            </w:rPr>
            <w:fldChar w:fldCharType="end"/>
          </w:r>
          <w:r w:rsidRPr="00ED7168">
            <w:rPr>
              <w:rStyle w:val="aa"/>
              <w:sz w:val="16"/>
              <w:szCs w:val="16"/>
            </w:rPr>
            <w:t xml:space="preserve"> из </w:t>
          </w:r>
          <w:r w:rsidRPr="00ED7168">
            <w:rPr>
              <w:rStyle w:val="aa"/>
              <w:sz w:val="16"/>
              <w:szCs w:val="16"/>
            </w:rPr>
            <w:fldChar w:fldCharType="begin"/>
          </w:r>
          <w:r w:rsidRPr="00ED7168">
            <w:rPr>
              <w:rStyle w:val="aa"/>
              <w:sz w:val="16"/>
              <w:szCs w:val="16"/>
            </w:rPr>
            <w:instrText xml:space="preserve"> NUMPAGES </w:instrText>
          </w:r>
          <w:r w:rsidRPr="00ED7168">
            <w:rPr>
              <w:rStyle w:val="aa"/>
              <w:sz w:val="16"/>
              <w:szCs w:val="16"/>
            </w:rPr>
            <w:fldChar w:fldCharType="separate"/>
          </w:r>
          <w:r w:rsidR="0085735A">
            <w:rPr>
              <w:rStyle w:val="aa"/>
              <w:noProof/>
              <w:sz w:val="16"/>
              <w:szCs w:val="16"/>
            </w:rPr>
            <w:t>44</w:t>
          </w:r>
          <w:r w:rsidRPr="00ED7168">
            <w:rPr>
              <w:rStyle w:val="aa"/>
              <w:sz w:val="16"/>
              <w:szCs w:val="16"/>
            </w:rPr>
            <w:fldChar w:fldCharType="end"/>
          </w:r>
        </w:p>
      </w:tc>
    </w:tr>
  </w:tbl>
  <w:p w:rsidR="0023711A" w:rsidRDefault="0023711A" w:rsidP="004F2AD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E9"/>
    <w:multiLevelType w:val="multilevel"/>
    <w:tmpl w:val="549E96A4"/>
    <w:lvl w:ilvl="0">
      <w:start w:val="1"/>
      <w:numFmt w:val="decimal"/>
      <w:lvlText w:val="%1."/>
      <w:lvlJc w:val="left"/>
      <w:rPr>
        <w:rFonts w:ascii="Times New Roman" w:eastAsia="Times New Roman" w:hAnsi="Times New Roman" w:cs="Times New Roman"/>
        <w:sz w:val="26"/>
        <w:szCs w:val="26"/>
      </w:rPr>
    </w:lvl>
    <w:lvl w:ilvl="1">
      <w:start w:val="6"/>
      <w:numFmt w:val="decimal"/>
      <w:lvlText w:val="%2."/>
      <w:lvlJc w:val="left"/>
      <w:rPr>
        <w:sz w:val="26"/>
        <w:szCs w:val="26"/>
      </w:rPr>
    </w:lvl>
    <w:lvl w:ilvl="2">
      <w:start w:val="1"/>
      <w:numFmt w:val="decimal"/>
      <w:lvlText w:val="%3."/>
      <w:lvlJc w:val="left"/>
      <w:rPr>
        <w:sz w:val="26"/>
        <w:szCs w:val="26"/>
      </w:rPr>
    </w:lvl>
    <w:lvl w:ilvl="3">
      <w:start w:val="1"/>
      <w:numFmt w:val="decimal"/>
      <w:lvlText w:val="%4."/>
      <w:lvlJc w:val="left"/>
      <w:rPr>
        <w:sz w:val="26"/>
        <w:szCs w:val="26"/>
      </w:rPr>
    </w:lvl>
    <w:lvl w:ilvl="4">
      <w:start w:val="9"/>
      <w:numFmt w:val="decimal"/>
      <w:lvlText w:val="%5."/>
      <w:lvlJc w:val="left"/>
      <w:rPr>
        <w:sz w:val="26"/>
        <w:szCs w:val="26"/>
      </w:rPr>
    </w:lvl>
    <w:lvl w:ilvl="5">
      <w:start w:val="9"/>
      <w:numFmt w:val="decimal"/>
      <w:lvlText w:val="%5."/>
      <w:lvlJc w:val="left"/>
      <w:rPr>
        <w:sz w:val="26"/>
        <w:szCs w:val="26"/>
      </w:rPr>
    </w:lvl>
    <w:lvl w:ilvl="6">
      <w:start w:val="9"/>
      <w:numFmt w:val="decimal"/>
      <w:lvlText w:val="%5."/>
      <w:lvlJc w:val="left"/>
      <w:rPr>
        <w:sz w:val="26"/>
        <w:szCs w:val="26"/>
      </w:rPr>
    </w:lvl>
    <w:lvl w:ilvl="7">
      <w:start w:val="9"/>
      <w:numFmt w:val="decimal"/>
      <w:lvlText w:val="%5."/>
      <w:lvlJc w:val="left"/>
      <w:rPr>
        <w:sz w:val="26"/>
        <w:szCs w:val="26"/>
      </w:rPr>
    </w:lvl>
    <w:lvl w:ilvl="8">
      <w:start w:val="9"/>
      <w:numFmt w:val="decimal"/>
      <w:lvlText w:val="%5."/>
      <w:lvlJc w:val="left"/>
      <w:rPr>
        <w:sz w:val="26"/>
        <w:szCs w:val="26"/>
      </w:rPr>
    </w:lvl>
  </w:abstractNum>
  <w:abstractNum w:abstractNumId="1" w15:restartNumberingAfterBreak="0">
    <w:nsid w:val="042E0F6C"/>
    <w:multiLevelType w:val="hybridMultilevel"/>
    <w:tmpl w:val="44EA2534"/>
    <w:lvl w:ilvl="0" w:tplc="5E9279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56D4D0E"/>
    <w:multiLevelType w:val="hybridMultilevel"/>
    <w:tmpl w:val="19DEA40A"/>
    <w:lvl w:ilvl="0" w:tplc="B112770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57B7455"/>
    <w:multiLevelType w:val="hybridMultilevel"/>
    <w:tmpl w:val="74B49ED4"/>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 w15:restartNumberingAfterBreak="0">
    <w:nsid w:val="06290D78"/>
    <w:multiLevelType w:val="hybridMultilevel"/>
    <w:tmpl w:val="44EA2534"/>
    <w:lvl w:ilvl="0" w:tplc="5E9279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7075562"/>
    <w:multiLevelType w:val="hybridMultilevel"/>
    <w:tmpl w:val="7910C060"/>
    <w:lvl w:ilvl="0" w:tplc="523C47D8">
      <w:start w:val="1"/>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A7F62DF"/>
    <w:multiLevelType w:val="hybridMultilevel"/>
    <w:tmpl w:val="A9522A8C"/>
    <w:lvl w:ilvl="0" w:tplc="C4881098">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0B1A0EA9"/>
    <w:multiLevelType w:val="hybridMultilevel"/>
    <w:tmpl w:val="84E0EDEC"/>
    <w:lvl w:ilvl="0" w:tplc="2626C4D4">
      <w:start w:val="1"/>
      <w:numFmt w:val="decimal"/>
      <w:lvlText w:val="%1."/>
      <w:lvlJc w:val="left"/>
      <w:pPr>
        <w:ind w:left="903" w:hanging="360"/>
      </w:pPr>
      <w:rPr>
        <w:rFonts w:hint="default"/>
      </w:rPr>
    </w:lvl>
    <w:lvl w:ilvl="1" w:tplc="04190019" w:tentative="1">
      <w:start w:val="1"/>
      <w:numFmt w:val="lowerLetter"/>
      <w:lvlText w:val="%2."/>
      <w:lvlJc w:val="left"/>
      <w:pPr>
        <w:ind w:left="1623" w:hanging="360"/>
      </w:pPr>
    </w:lvl>
    <w:lvl w:ilvl="2" w:tplc="0419001B" w:tentative="1">
      <w:start w:val="1"/>
      <w:numFmt w:val="lowerRoman"/>
      <w:lvlText w:val="%3."/>
      <w:lvlJc w:val="right"/>
      <w:pPr>
        <w:ind w:left="2343" w:hanging="180"/>
      </w:pPr>
    </w:lvl>
    <w:lvl w:ilvl="3" w:tplc="0419000F" w:tentative="1">
      <w:start w:val="1"/>
      <w:numFmt w:val="decimal"/>
      <w:lvlText w:val="%4."/>
      <w:lvlJc w:val="left"/>
      <w:pPr>
        <w:ind w:left="3063" w:hanging="360"/>
      </w:pPr>
    </w:lvl>
    <w:lvl w:ilvl="4" w:tplc="04190019" w:tentative="1">
      <w:start w:val="1"/>
      <w:numFmt w:val="lowerLetter"/>
      <w:lvlText w:val="%5."/>
      <w:lvlJc w:val="left"/>
      <w:pPr>
        <w:ind w:left="3783" w:hanging="360"/>
      </w:pPr>
    </w:lvl>
    <w:lvl w:ilvl="5" w:tplc="0419001B" w:tentative="1">
      <w:start w:val="1"/>
      <w:numFmt w:val="lowerRoman"/>
      <w:lvlText w:val="%6."/>
      <w:lvlJc w:val="right"/>
      <w:pPr>
        <w:ind w:left="4503" w:hanging="180"/>
      </w:pPr>
    </w:lvl>
    <w:lvl w:ilvl="6" w:tplc="0419000F" w:tentative="1">
      <w:start w:val="1"/>
      <w:numFmt w:val="decimal"/>
      <w:lvlText w:val="%7."/>
      <w:lvlJc w:val="left"/>
      <w:pPr>
        <w:ind w:left="5223" w:hanging="360"/>
      </w:pPr>
    </w:lvl>
    <w:lvl w:ilvl="7" w:tplc="04190019" w:tentative="1">
      <w:start w:val="1"/>
      <w:numFmt w:val="lowerLetter"/>
      <w:lvlText w:val="%8."/>
      <w:lvlJc w:val="left"/>
      <w:pPr>
        <w:ind w:left="5943" w:hanging="360"/>
      </w:pPr>
    </w:lvl>
    <w:lvl w:ilvl="8" w:tplc="0419001B" w:tentative="1">
      <w:start w:val="1"/>
      <w:numFmt w:val="lowerRoman"/>
      <w:lvlText w:val="%9."/>
      <w:lvlJc w:val="right"/>
      <w:pPr>
        <w:ind w:left="6663" w:hanging="180"/>
      </w:pPr>
    </w:lvl>
  </w:abstractNum>
  <w:abstractNum w:abstractNumId="8" w15:restartNumberingAfterBreak="0">
    <w:nsid w:val="0BBC5A24"/>
    <w:multiLevelType w:val="hybridMultilevel"/>
    <w:tmpl w:val="49769444"/>
    <w:lvl w:ilvl="0" w:tplc="EC0C2C50">
      <w:start w:val="3"/>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0C013D3D"/>
    <w:multiLevelType w:val="hybridMultilevel"/>
    <w:tmpl w:val="817A8C32"/>
    <w:lvl w:ilvl="0" w:tplc="973452D8">
      <w:start w:val="6"/>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15:restartNumberingAfterBreak="0">
    <w:nsid w:val="0FEE6009"/>
    <w:multiLevelType w:val="hybridMultilevel"/>
    <w:tmpl w:val="61603130"/>
    <w:lvl w:ilvl="0" w:tplc="813C6886">
      <w:start w:val="1"/>
      <w:numFmt w:val="bullet"/>
      <w:lvlText w:val=""/>
      <w:lvlJc w:val="left"/>
      <w:pPr>
        <w:ind w:left="1287" w:hanging="360"/>
      </w:pPr>
      <w:rPr>
        <w:rFonts w:ascii="Symbol" w:hAnsi="Symbol" w:hint="default"/>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7A42B10"/>
    <w:multiLevelType w:val="hybridMultilevel"/>
    <w:tmpl w:val="8446FF68"/>
    <w:lvl w:ilvl="0" w:tplc="27E61498">
      <w:start w:val="5"/>
      <w:numFmt w:val="upperRoman"/>
      <w:lvlText w:val="%1."/>
      <w:lvlJc w:val="left"/>
      <w:pPr>
        <w:ind w:left="2520" w:hanging="72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2" w15:restartNumberingAfterBreak="0">
    <w:nsid w:val="2AD03B68"/>
    <w:multiLevelType w:val="multilevel"/>
    <w:tmpl w:val="FA682B44"/>
    <w:lvl w:ilvl="0">
      <w:start w:val="1"/>
      <w:numFmt w:val="decimal"/>
      <w:pStyle w:val="1"/>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3" w15:restartNumberingAfterBreak="0">
    <w:nsid w:val="2AF52BD9"/>
    <w:multiLevelType w:val="hybridMultilevel"/>
    <w:tmpl w:val="4AA87626"/>
    <w:lvl w:ilvl="0" w:tplc="AE683BD2">
      <w:start w:val="22"/>
      <w:numFmt w:val="decimal"/>
      <w:lvlText w:val="%1."/>
      <w:lvlJc w:val="left"/>
      <w:pPr>
        <w:ind w:left="1070" w:hanging="360"/>
      </w:pPr>
      <w:rPr>
        <w:rFonts w:hint="default"/>
      </w:rPr>
    </w:lvl>
    <w:lvl w:ilvl="1" w:tplc="04190019">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4" w15:restartNumberingAfterBreak="0">
    <w:nsid w:val="2BA1079A"/>
    <w:multiLevelType w:val="hybridMultilevel"/>
    <w:tmpl w:val="44EA2534"/>
    <w:lvl w:ilvl="0" w:tplc="5E9279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2CD812BB"/>
    <w:multiLevelType w:val="hybridMultilevel"/>
    <w:tmpl w:val="62302598"/>
    <w:lvl w:ilvl="0" w:tplc="0419000F">
      <w:start w:val="1"/>
      <w:numFmt w:val="decimal"/>
      <w:lvlText w:val="%1."/>
      <w:lvlJc w:val="left"/>
      <w:pPr>
        <w:ind w:left="4897" w:hanging="360"/>
      </w:pPr>
    </w:lvl>
    <w:lvl w:ilvl="1" w:tplc="04190019" w:tentative="1">
      <w:start w:val="1"/>
      <w:numFmt w:val="lowerLetter"/>
      <w:lvlText w:val="%2."/>
      <w:lvlJc w:val="left"/>
      <w:pPr>
        <w:ind w:left="5617" w:hanging="360"/>
      </w:pPr>
    </w:lvl>
    <w:lvl w:ilvl="2" w:tplc="0419001B" w:tentative="1">
      <w:start w:val="1"/>
      <w:numFmt w:val="lowerRoman"/>
      <w:lvlText w:val="%3."/>
      <w:lvlJc w:val="right"/>
      <w:pPr>
        <w:ind w:left="6337" w:hanging="180"/>
      </w:pPr>
    </w:lvl>
    <w:lvl w:ilvl="3" w:tplc="0419000F" w:tentative="1">
      <w:start w:val="1"/>
      <w:numFmt w:val="decimal"/>
      <w:lvlText w:val="%4."/>
      <w:lvlJc w:val="left"/>
      <w:pPr>
        <w:ind w:left="7057" w:hanging="360"/>
      </w:pPr>
    </w:lvl>
    <w:lvl w:ilvl="4" w:tplc="04190019" w:tentative="1">
      <w:start w:val="1"/>
      <w:numFmt w:val="lowerLetter"/>
      <w:lvlText w:val="%5."/>
      <w:lvlJc w:val="left"/>
      <w:pPr>
        <w:ind w:left="7777" w:hanging="360"/>
      </w:pPr>
    </w:lvl>
    <w:lvl w:ilvl="5" w:tplc="0419001B" w:tentative="1">
      <w:start w:val="1"/>
      <w:numFmt w:val="lowerRoman"/>
      <w:lvlText w:val="%6."/>
      <w:lvlJc w:val="right"/>
      <w:pPr>
        <w:ind w:left="8497" w:hanging="180"/>
      </w:pPr>
    </w:lvl>
    <w:lvl w:ilvl="6" w:tplc="0419000F" w:tentative="1">
      <w:start w:val="1"/>
      <w:numFmt w:val="decimal"/>
      <w:lvlText w:val="%7."/>
      <w:lvlJc w:val="left"/>
      <w:pPr>
        <w:ind w:left="9217" w:hanging="360"/>
      </w:pPr>
    </w:lvl>
    <w:lvl w:ilvl="7" w:tplc="04190019" w:tentative="1">
      <w:start w:val="1"/>
      <w:numFmt w:val="lowerLetter"/>
      <w:lvlText w:val="%8."/>
      <w:lvlJc w:val="left"/>
      <w:pPr>
        <w:ind w:left="9937" w:hanging="360"/>
      </w:pPr>
    </w:lvl>
    <w:lvl w:ilvl="8" w:tplc="0419001B" w:tentative="1">
      <w:start w:val="1"/>
      <w:numFmt w:val="lowerRoman"/>
      <w:lvlText w:val="%9."/>
      <w:lvlJc w:val="right"/>
      <w:pPr>
        <w:ind w:left="10657" w:hanging="180"/>
      </w:pPr>
    </w:lvl>
  </w:abstractNum>
  <w:abstractNum w:abstractNumId="16" w15:restartNumberingAfterBreak="0">
    <w:nsid w:val="2D2B164E"/>
    <w:multiLevelType w:val="hybridMultilevel"/>
    <w:tmpl w:val="DBF00EC8"/>
    <w:lvl w:ilvl="0" w:tplc="8C96ED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2D961601"/>
    <w:multiLevelType w:val="hybridMultilevel"/>
    <w:tmpl w:val="44EA2534"/>
    <w:lvl w:ilvl="0" w:tplc="5E9279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2EDE282F"/>
    <w:multiLevelType w:val="hybridMultilevel"/>
    <w:tmpl w:val="44EA2534"/>
    <w:lvl w:ilvl="0" w:tplc="5E9279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346B3D09"/>
    <w:multiLevelType w:val="hybridMultilevel"/>
    <w:tmpl w:val="A210CE24"/>
    <w:lvl w:ilvl="0" w:tplc="187A5C1A">
      <w:start w:val="1"/>
      <w:numFmt w:val="bullet"/>
      <w:pStyle w:val="a"/>
      <w:lvlText w:val=""/>
      <w:lvlJc w:val="left"/>
      <w:pPr>
        <w:tabs>
          <w:tab w:val="num" w:pos="822"/>
        </w:tabs>
        <w:ind w:left="822" w:hanging="255"/>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368A7BAA"/>
    <w:multiLevelType w:val="hybridMultilevel"/>
    <w:tmpl w:val="44EA2534"/>
    <w:lvl w:ilvl="0" w:tplc="5E9279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3DE1313E"/>
    <w:multiLevelType w:val="hybridMultilevel"/>
    <w:tmpl w:val="44EA2534"/>
    <w:lvl w:ilvl="0" w:tplc="5E9279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44C15455"/>
    <w:multiLevelType w:val="hybridMultilevel"/>
    <w:tmpl w:val="015A1924"/>
    <w:lvl w:ilvl="0" w:tplc="04190001">
      <w:start w:val="1"/>
      <w:numFmt w:val="bullet"/>
      <w:lvlText w:val=""/>
      <w:lvlJc w:val="left"/>
      <w:pPr>
        <w:tabs>
          <w:tab w:val="num" w:pos="1080"/>
        </w:tabs>
        <w:ind w:left="108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457269B4"/>
    <w:multiLevelType w:val="hybridMultilevel"/>
    <w:tmpl w:val="A9522A8C"/>
    <w:lvl w:ilvl="0" w:tplc="C4881098">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4CD96576"/>
    <w:multiLevelType w:val="hybridMultilevel"/>
    <w:tmpl w:val="3D16C19C"/>
    <w:lvl w:ilvl="0" w:tplc="AE683BD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52CB03F7"/>
    <w:multiLevelType w:val="hybridMultilevel"/>
    <w:tmpl w:val="A18884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30E0678"/>
    <w:multiLevelType w:val="multilevel"/>
    <w:tmpl w:val="4030BBE2"/>
    <w:lvl w:ilvl="0">
      <w:start w:val="1"/>
      <w:numFmt w:val="upperRoman"/>
      <w:lvlText w:val="%1."/>
      <w:lvlJc w:val="right"/>
      <w:pPr>
        <w:ind w:left="360" w:hanging="360"/>
      </w:pPr>
      <w:rPr>
        <w:rFonts w:hint="default"/>
      </w:rPr>
    </w:lvl>
    <w:lvl w:ilvl="1">
      <w:start w:val="1"/>
      <w:numFmt w:val="decimal"/>
      <w:isLgl/>
      <w:lvlText w:val="%1.%2."/>
      <w:lvlJc w:val="left"/>
      <w:pPr>
        <w:ind w:left="720" w:hanging="720"/>
      </w:pPr>
      <w:rPr>
        <w:rFonts w:hint="default"/>
        <w:sz w:val="28"/>
      </w:rPr>
    </w:lvl>
    <w:lvl w:ilvl="2">
      <w:start w:val="1"/>
      <w:numFmt w:val="decimal"/>
      <w:isLgl/>
      <w:lvlText w:val="%1.%2.%3."/>
      <w:lvlJc w:val="left"/>
      <w:pPr>
        <w:ind w:left="720" w:hanging="720"/>
      </w:pPr>
      <w:rPr>
        <w:rFonts w:hint="default"/>
        <w:sz w:val="28"/>
      </w:rPr>
    </w:lvl>
    <w:lvl w:ilvl="3">
      <w:start w:val="1"/>
      <w:numFmt w:val="decimal"/>
      <w:isLgl/>
      <w:lvlText w:val="%1.%2.%3.%4."/>
      <w:lvlJc w:val="left"/>
      <w:pPr>
        <w:ind w:left="1080" w:hanging="1080"/>
      </w:pPr>
      <w:rPr>
        <w:rFonts w:hint="default"/>
        <w:sz w:val="28"/>
      </w:rPr>
    </w:lvl>
    <w:lvl w:ilvl="4">
      <w:start w:val="1"/>
      <w:numFmt w:val="decimal"/>
      <w:isLgl/>
      <w:lvlText w:val="%1.%2.%3.%4.%5."/>
      <w:lvlJc w:val="left"/>
      <w:pPr>
        <w:ind w:left="1080" w:hanging="1080"/>
      </w:pPr>
      <w:rPr>
        <w:rFonts w:hint="default"/>
        <w:sz w:val="28"/>
      </w:rPr>
    </w:lvl>
    <w:lvl w:ilvl="5">
      <w:start w:val="1"/>
      <w:numFmt w:val="decimal"/>
      <w:isLgl/>
      <w:lvlText w:val="%1.%2.%3.%4.%5.%6."/>
      <w:lvlJc w:val="left"/>
      <w:pPr>
        <w:ind w:left="1440" w:hanging="1440"/>
      </w:pPr>
      <w:rPr>
        <w:rFonts w:hint="default"/>
        <w:sz w:val="28"/>
      </w:rPr>
    </w:lvl>
    <w:lvl w:ilvl="6">
      <w:start w:val="1"/>
      <w:numFmt w:val="decimal"/>
      <w:isLgl/>
      <w:lvlText w:val="%1.%2.%3.%4.%5.%6.%7."/>
      <w:lvlJc w:val="left"/>
      <w:pPr>
        <w:ind w:left="1800" w:hanging="1800"/>
      </w:pPr>
      <w:rPr>
        <w:rFonts w:hint="default"/>
        <w:sz w:val="28"/>
      </w:rPr>
    </w:lvl>
    <w:lvl w:ilvl="7">
      <w:start w:val="1"/>
      <w:numFmt w:val="decimal"/>
      <w:isLgl/>
      <w:lvlText w:val="%1.%2.%3.%4.%5.%6.%7.%8."/>
      <w:lvlJc w:val="left"/>
      <w:pPr>
        <w:ind w:left="1800" w:hanging="1800"/>
      </w:pPr>
      <w:rPr>
        <w:rFonts w:hint="default"/>
        <w:sz w:val="28"/>
      </w:rPr>
    </w:lvl>
    <w:lvl w:ilvl="8">
      <w:start w:val="1"/>
      <w:numFmt w:val="decimal"/>
      <w:isLgl/>
      <w:lvlText w:val="%1.%2.%3.%4.%5.%6.%7.%8.%9."/>
      <w:lvlJc w:val="left"/>
      <w:pPr>
        <w:ind w:left="2160" w:hanging="2160"/>
      </w:pPr>
      <w:rPr>
        <w:rFonts w:hint="default"/>
        <w:sz w:val="28"/>
      </w:rPr>
    </w:lvl>
  </w:abstractNum>
  <w:abstractNum w:abstractNumId="27" w15:restartNumberingAfterBreak="0">
    <w:nsid w:val="5DFC6661"/>
    <w:multiLevelType w:val="hybridMultilevel"/>
    <w:tmpl w:val="3D16C19C"/>
    <w:lvl w:ilvl="0" w:tplc="AE683BD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649744D6"/>
    <w:multiLevelType w:val="hybridMultilevel"/>
    <w:tmpl w:val="A9522A8C"/>
    <w:lvl w:ilvl="0" w:tplc="C4881098">
      <w:start w:val="1"/>
      <w:numFmt w:val="decimal"/>
      <w:lvlText w:val="%1."/>
      <w:lvlJc w:val="left"/>
      <w:pPr>
        <w:ind w:left="1070"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15:restartNumberingAfterBreak="0">
    <w:nsid w:val="69897C55"/>
    <w:multiLevelType w:val="hybridMultilevel"/>
    <w:tmpl w:val="44EA2534"/>
    <w:lvl w:ilvl="0" w:tplc="5E9279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6C1B23D0"/>
    <w:multiLevelType w:val="hybridMultilevel"/>
    <w:tmpl w:val="3D16C19C"/>
    <w:lvl w:ilvl="0" w:tplc="AE683BD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6CE841FC"/>
    <w:multiLevelType w:val="hybridMultilevel"/>
    <w:tmpl w:val="3280E92C"/>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15:restartNumberingAfterBreak="0">
    <w:nsid w:val="6D9F2CB6"/>
    <w:multiLevelType w:val="hybridMultilevel"/>
    <w:tmpl w:val="217874F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6DC90863"/>
    <w:multiLevelType w:val="hybridMultilevel"/>
    <w:tmpl w:val="ED403224"/>
    <w:lvl w:ilvl="0" w:tplc="5576287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6E94008F"/>
    <w:multiLevelType w:val="hybridMultilevel"/>
    <w:tmpl w:val="817A8C32"/>
    <w:lvl w:ilvl="0" w:tplc="973452D8">
      <w:start w:val="6"/>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15:restartNumberingAfterBreak="0">
    <w:nsid w:val="716033AB"/>
    <w:multiLevelType w:val="hybridMultilevel"/>
    <w:tmpl w:val="3D16C19C"/>
    <w:lvl w:ilvl="0" w:tplc="AE683BD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74B05837"/>
    <w:multiLevelType w:val="hybridMultilevel"/>
    <w:tmpl w:val="11FA0870"/>
    <w:lvl w:ilvl="0" w:tplc="1DC2F2C6">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77815714"/>
    <w:multiLevelType w:val="hybridMultilevel"/>
    <w:tmpl w:val="44EA2534"/>
    <w:lvl w:ilvl="0" w:tplc="5E9279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7B397F22"/>
    <w:multiLevelType w:val="hybridMultilevel"/>
    <w:tmpl w:val="A9522A8C"/>
    <w:lvl w:ilvl="0" w:tplc="C4881098">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15:restartNumberingAfterBreak="0">
    <w:nsid w:val="7D393EAF"/>
    <w:multiLevelType w:val="hybridMultilevel"/>
    <w:tmpl w:val="030AE0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7DE91BF5"/>
    <w:multiLevelType w:val="hybridMultilevel"/>
    <w:tmpl w:val="8EF6E50A"/>
    <w:lvl w:ilvl="0" w:tplc="CFB261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7F6D434C"/>
    <w:multiLevelType w:val="hybridMultilevel"/>
    <w:tmpl w:val="44EA2534"/>
    <w:lvl w:ilvl="0" w:tplc="5E9279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2"/>
  </w:num>
  <w:num w:numId="2">
    <w:abstractNumId w:val="6"/>
  </w:num>
  <w:num w:numId="3">
    <w:abstractNumId w:val="26"/>
  </w:num>
  <w:num w:numId="4">
    <w:abstractNumId w:val="28"/>
  </w:num>
  <w:num w:numId="5">
    <w:abstractNumId w:val="19"/>
  </w:num>
  <w:num w:numId="6">
    <w:abstractNumId w:val="15"/>
  </w:num>
  <w:num w:numId="7">
    <w:abstractNumId w:val="3"/>
  </w:num>
  <w:num w:numId="8">
    <w:abstractNumId w:val="38"/>
  </w:num>
  <w:num w:numId="9">
    <w:abstractNumId w:val="8"/>
  </w:num>
  <w:num w:numId="10">
    <w:abstractNumId w:val="25"/>
  </w:num>
  <w:num w:numId="11">
    <w:abstractNumId w:val="34"/>
  </w:num>
  <w:num w:numId="12">
    <w:abstractNumId w:val="9"/>
  </w:num>
  <w:num w:numId="13">
    <w:abstractNumId w:val="39"/>
  </w:num>
  <w:num w:numId="14">
    <w:abstractNumId w:val="23"/>
  </w:num>
  <w:num w:numId="15">
    <w:abstractNumId w:val="16"/>
  </w:num>
  <w:num w:numId="16">
    <w:abstractNumId w:val="22"/>
  </w:num>
  <w:num w:numId="17">
    <w:abstractNumId w:val="11"/>
  </w:num>
  <w:num w:numId="18">
    <w:abstractNumId w:val="5"/>
  </w:num>
  <w:num w:numId="19">
    <w:abstractNumId w:val="7"/>
  </w:num>
  <w:num w:numId="2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30"/>
  </w:num>
  <w:num w:numId="26">
    <w:abstractNumId w:val="40"/>
  </w:num>
  <w:num w:numId="27">
    <w:abstractNumId w:val="27"/>
  </w:num>
  <w:num w:numId="28">
    <w:abstractNumId w:val="18"/>
  </w:num>
  <w:num w:numId="29">
    <w:abstractNumId w:val="14"/>
  </w:num>
  <w:num w:numId="30">
    <w:abstractNumId w:val="37"/>
  </w:num>
  <w:num w:numId="31">
    <w:abstractNumId w:val="41"/>
  </w:num>
  <w:num w:numId="32">
    <w:abstractNumId w:val="21"/>
  </w:num>
  <w:num w:numId="33">
    <w:abstractNumId w:val="31"/>
  </w:num>
  <w:num w:numId="34">
    <w:abstractNumId w:val="13"/>
  </w:num>
  <w:num w:numId="35">
    <w:abstractNumId w:val="32"/>
  </w:num>
  <w:num w:numId="36">
    <w:abstractNumId w:val="0"/>
  </w:num>
  <w:num w:numId="37">
    <w:abstractNumId w:val="2"/>
  </w:num>
  <w:num w:numId="38">
    <w:abstractNumId w:val="24"/>
  </w:num>
  <w:num w:numId="39">
    <w:abstractNumId w:val="33"/>
  </w:num>
  <w:num w:numId="40">
    <w:abstractNumId w:val="29"/>
  </w:num>
  <w:num w:numId="41">
    <w:abstractNumId w:val="1"/>
  </w:num>
  <w:num w:numId="42">
    <w:abstractNumId w:val="4"/>
  </w:num>
  <w:num w:numId="43">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autoHyphenation/>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CEB"/>
    <w:rsid w:val="000008EB"/>
    <w:rsid w:val="00003818"/>
    <w:rsid w:val="000059F0"/>
    <w:rsid w:val="00006517"/>
    <w:rsid w:val="000126BC"/>
    <w:rsid w:val="00020521"/>
    <w:rsid w:val="00027C28"/>
    <w:rsid w:val="000309E0"/>
    <w:rsid w:val="00033D55"/>
    <w:rsid w:val="000371A8"/>
    <w:rsid w:val="000424D1"/>
    <w:rsid w:val="00044CBF"/>
    <w:rsid w:val="000455B7"/>
    <w:rsid w:val="00045F1B"/>
    <w:rsid w:val="00050688"/>
    <w:rsid w:val="0006154A"/>
    <w:rsid w:val="000640ED"/>
    <w:rsid w:val="00071DF9"/>
    <w:rsid w:val="00076C21"/>
    <w:rsid w:val="00084B50"/>
    <w:rsid w:val="0008599D"/>
    <w:rsid w:val="00092CF0"/>
    <w:rsid w:val="0009534E"/>
    <w:rsid w:val="000962F4"/>
    <w:rsid w:val="000A31D3"/>
    <w:rsid w:val="000A57A1"/>
    <w:rsid w:val="000B0C01"/>
    <w:rsid w:val="000B2410"/>
    <w:rsid w:val="000B2BCC"/>
    <w:rsid w:val="000B788F"/>
    <w:rsid w:val="000C16FA"/>
    <w:rsid w:val="000C60F1"/>
    <w:rsid w:val="000D2C00"/>
    <w:rsid w:val="000D3B41"/>
    <w:rsid w:val="000D4DD7"/>
    <w:rsid w:val="000D5F0B"/>
    <w:rsid w:val="000E1F4D"/>
    <w:rsid w:val="000E492A"/>
    <w:rsid w:val="000E671D"/>
    <w:rsid w:val="000E7106"/>
    <w:rsid w:val="000F0E49"/>
    <w:rsid w:val="000F7131"/>
    <w:rsid w:val="0010242D"/>
    <w:rsid w:val="001050B7"/>
    <w:rsid w:val="00110559"/>
    <w:rsid w:val="00111840"/>
    <w:rsid w:val="0011205D"/>
    <w:rsid w:val="00143440"/>
    <w:rsid w:val="00144813"/>
    <w:rsid w:val="001515BD"/>
    <w:rsid w:val="00160E05"/>
    <w:rsid w:val="001713C8"/>
    <w:rsid w:val="00175453"/>
    <w:rsid w:val="00175CFC"/>
    <w:rsid w:val="00176829"/>
    <w:rsid w:val="00184153"/>
    <w:rsid w:val="00194429"/>
    <w:rsid w:val="001A436F"/>
    <w:rsid w:val="001B7F4E"/>
    <w:rsid w:val="001C7D0B"/>
    <w:rsid w:val="001D275F"/>
    <w:rsid w:val="001E0FE7"/>
    <w:rsid w:val="001E1420"/>
    <w:rsid w:val="001E3393"/>
    <w:rsid w:val="001F3D6E"/>
    <w:rsid w:val="00202306"/>
    <w:rsid w:val="002036AC"/>
    <w:rsid w:val="00204628"/>
    <w:rsid w:val="00204754"/>
    <w:rsid w:val="00211E4E"/>
    <w:rsid w:val="00213B3D"/>
    <w:rsid w:val="00213BC7"/>
    <w:rsid w:val="002224A0"/>
    <w:rsid w:val="0022361D"/>
    <w:rsid w:val="002245B4"/>
    <w:rsid w:val="00232F19"/>
    <w:rsid w:val="002330CB"/>
    <w:rsid w:val="00236AE2"/>
    <w:rsid w:val="0023711A"/>
    <w:rsid w:val="00240992"/>
    <w:rsid w:val="002422FB"/>
    <w:rsid w:val="00244736"/>
    <w:rsid w:val="00246A70"/>
    <w:rsid w:val="00247AE5"/>
    <w:rsid w:val="002505BC"/>
    <w:rsid w:val="00251702"/>
    <w:rsid w:val="00262E73"/>
    <w:rsid w:val="00263B58"/>
    <w:rsid w:val="00273A77"/>
    <w:rsid w:val="00285248"/>
    <w:rsid w:val="0028585A"/>
    <w:rsid w:val="00292377"/>
    <w:rsid w:val="00297346"/>
    <w:rsid w:val="00297F21"/>
    <w:rsid w:val="002A1352"/>
    <w:rsid w:val="002A2639"/>
    <w:rsid w:val="002A568D"/>
    <w:rsid w:val="002B15FC"/>
    <w:rsid w:val="002B3718"/>
    <w:rsid w:val="002B3A5D"/>
    <w:rsid w:val="002D00E9"/>
    <w:rsid w:val="002D2C93"/>
    <w:rsid w:val="002D3786"/>
    <w:rsid w:val="002D4B7E"/>
    <w:rsid w:val="002D5613"/>
    <w:rsid w:val="002D7878"/>
    <w:rsid w:val="002E2FA7"/>
    <w:rsid w:val="002E363A"/>
    <w:rsid w:val="002E4D2A"/>
    <w:rsid w:val="002E71E6"/>
    <w:rsid w:val="002F14DF"/>
    <w:rsid w:val="002F708E"/>
    <w:rsid w:val="002F778B"/>
    <w:rsid w:val="00300391"/>
    <w:rsid w:val="00301400"/>
    <w:rsid w:val="003018E9"/>
    <w:rsid w:val="00313463"/>
    <w:rsid w:val="003204A7"/>
    <w:rsid w:val="0032145C"/>
    <w:rsid w:val="00322FB7"/>
    <w:rsid w:val="003356F5"/>
    <w:rsid w:val="00335BBE"/>
    <w:rsid w:val="00342689"/>
    <w:rsid w:val="0034290B"/>
    <w:rsid w:val="00342E9A"/>
    <w:rsid w:val="00344022"/>
    <w:rsid w:val="0034615C"/>
    <w:rsid w:val="00357A2E"/>
    <w:rsid w:val="00360DF6"/>
    <w:rsid w:val="00361D3F"/>
    <w:rsid w:val="00366E4E"/>
    <w:rsid w:val="00367E19"/>
    <w:rsid w:val="00371AD1"/>
    <w:rsid w:val="0038098F"/>
    <w:rsid w:val="0038217F"/>
    <w:rsid w:val="00382B8D"/>
    <w:rsid w:val="0038493D"/>
    <w:rsid w:val="00385EA4"/>
    <w:rsid w:val="00386566"/>
    <w:rsid w:val="003922FB"/>
    <w:rsid w:val="003940E1"/>
    <w:rsid w:val="00396FC0"/>
    <w:rsid w:val="003A0634"/>
    <w:rsid w:val="003A12B3"/>
    <w:rsid w:val="003A6213"/>
    <w:rsid w:val="003B6628"/>
    <w:rsid w:val="003C0B3E"/>
    <w:rsid w:val="003C274B"/>
    <w:rsid w:val="003D0686"/>
    <w:rsid w:val="003D5549"/>
    <w:rsid w:val="003D59B9"/>
    <w:rsid w:val="003E1A0E"/>
    <w:rsid w:val="003E31FF"/>
    <w:rsid w:val="003E7430"/>
    <w:rsid w:val="003F2123"/>
    <w:rsid w:val="003F5413"/>
    <w:rsid w:val="004068E5"/>
    <w:rsid w:val="004142D4"/>
    <w:rsid w:val="004160F4"/>
    <w:rsid w:val="004206F4"/>
    <w:rsid w:val="0042234C"/>
    <w:rsid w:val="0042259E"/>
    <w:rsid w:val="0042494B"/>
    <w:rsid w:val="00424A54"/>
    <w:rsid w:val="00426A88"/>
    <w:rsid w:val="00427C9F"/>
    <w:rsid w:val="00431E2C"/>
    <w:rsid w:val="00432350"/>
    <w:rsid w:val="00433123"/>
    <w:rsid w:val="00435676"/>
    <w:rsid w:val="00436D6C"/>
    <w:rsid w:val="004407D8"/>
    <w:rsid w:val="004411F8"/>
    <w:rsid w:val="00441920"/>
    <w:rsid w:val="004443C3"/>
    <w:rsid w:val="00444C0D"/>
    <w:rsid w:val="00446448"/>
    <w:rsid w:val="0045614F"/>
    <w:rsid w:val="0045723E"/>
    <w:rsid w:val="00463F92"/>
    <w:rsid w:val="00475B59"/>
    <w:rsid w:val="004779A5"/>
    <w:rsid w:val="00490DF2"/>
    <w:rsid w:val="00491DDA"/>
    <w:rsid w:val="004B4EB9"/>
    <w:rsid w:val="004B522F"/>
    <w:rsid w:val="004B695F"/>
    <w:rsid w:val="004B7D14"/>
    <w:rsid w:val="004E0896"/>
    <w:rsid w:val="004E2754"/>
    <w:rsid w:val="004F2808"/>
    <w:rsid w:val="004F2AD9"/>
    <w:rsid w:val="004F4C08"/>
    <w:rsid w:val="004F5F39"/>
    <w:rsid w:val="00501316"/>
    <w:rsid w:val="005015A8"/>
    <w:rsid w:val="00501F5E"/>
    <w:rsid w:val="00502E7F"/>
    <w:rsid w:val="00504A88"/>
    <w:rsid w:val="00505852"/>
    <w:rsid w:val="00511028"/>
    <w:rsid w:val="005117DA"/>
    <w:rsid w:val="00511E17"/>
    <w:rsid w:val="005147DD"/>
    <w:rsid w:val="0051657F"/>
    <w:rsid w:val="005209AE"/>
    <w:rsid w:val="00521A48"/>
    <w:rsid w:val="00522DBE"/>
    <w:rsid w:val="00522F48"/>
    <w:rsid w:val="005315A6"/>
    <w:rsid w:val="00536306"/>
    <w:rsid w:val="00537832"/>
    <w:rsid w:val="00541455"/>
    <w:rsid w:val="0054353F"/>
    <w:rsid w:val="00550A3F"/>
    <w:rsid w:val="00551707"/>
    <w:rsid w:val="00557A05"/>
    <w:rsid w:val="005706E5"/>
    <w:rsid w:val="00584656"/>
    <w:rsid w:val="00592620"/>
    <w:rsid w:val="00595281"/>
    <w:rsid w:val="005A2C6A"/>
    <w:rsid w:val="005A6F48"/>
    <w:rsid w:val="005B33C0"/>
    <w:rsid w:val="005B5734"/>
    <w:rsid w:val="005C38A1"/>
    <w:rsid w:val="005C7C6F"/>
    <w:rsid w:val="005D2F5C"/>
    <w:rsid w:val="005D3057"/>
    <w:rsid w:val="005D337F"/>
    <w:rsid w:val="005D6C58"/>
    <w:rsid w:val="005E020F"/>
    <w:rsid w:val="005E32F5"/>
    <w:rsid w:val="005F4BD7"/>
    <w:rsid w:val="005F54CF"/>
    <w:rsid w:val="00600CEB"/>
    <w:rsid w:val="00605283"/>
    <w:rsid w:val="00605FFA"/>
    <w:rsid w:val="0061401D"/>
    <w:rsid w:val="00615575"/>
    <w:rsid w:val="00620639"/>
    <w:rsid w:val="006240A9"/>
    <w:rsid w:val="00631DAA"/>
    <w:rsid w:val="00632F09"/>
    <w:rsid w:val="00633978"/>
    <w:rsid w:val="00634754"/>
    <w:rsid w:val="00635AC5"/>
    <w:rsid w:val="00636312"/>
    <w:rsid w:val="006379D4"/>
    <w:rsid w:val="0064062D"/>
    <w:rsid w:val="00650472"/>
    <w:rsid w:val="00653B30"/>
    <w:rsid w:val="00655F79"/>
    <w:rsid w:val="0065697E"/>
    <w:rsid w:val="00663EA1"/>
    <w:rsid w:val="0067044F"/>
    <w:rsid w:val="00676C4A"/>
    <w:rsid w:val="006800EC"/>
    <w:rsid w:val="00683C87"/>
    <w:rsid w:val="00691DC8"/>
    <w:rsid w:val="00694722"/>
    <w:rsid w:val="006B244A"/>
    <w:rsid w:val="006B6CEB"/>
    <w:rsid w:val="006C600B"/>
    <w:rsid w:val="006C78AE"/>
    <w:rsid w:val="006C7916"/>
    <w:rsid w:val="006D06C0"/>
    <w:rsid w:val="006D76A0"/>
    <w:rsid w:val="006E0218"/>
    <w:rsid w:val="006E7ADB"/>
    <w:rsid w:val="006F06C8"/>
    <w:rsid w:val="006F56A9"/>
    <w:rsid w:val="00702445"/>
    <w:rsid w:val="00702E6E"/>
    <w:rsid w:val="007102FF"/>
    <w:rsid w:val="0071294E"/>
    <w:rsid w:val="00720F21"/>
    <w:rsid w:val="00721EC7"/>
    <w:rsid w:val="007233FD"/>
    <w:rsid w:val="00730DED"/>
    <w:rsid w:val="00742B2D"/>
    <w:rsid w:val="00743108"/>
    <w:rsid w:val="007453EE"/>
    <w:rsid w:val="00752CD6"/>
    <w:rsid w:val="00754545"/>
    <w:rsid w:val="00755BF0"/>
    <w:rsid w:val="00756F42"/>
    <w:rsid w:val="007618B2"/>
    <w:rsid w:val="00765F5B"/>
    <w:rsid w:val="00774DB9"/>
    <w:rsid w:val="007768B2"/>
    <w:rsid w:val="00777C0D"/>
    <w:rsid w:val="00783A79"/>
    <w:rsid w:val="00785270"/>
    <w:rsid w:val="00787439"/>
    <w:rsid w:val="007921A4"/>
    <w:rsid w:val="007929A2"/>
    <w:rsid w:val="007A4E73"/>
    <w:rsid w:val="007A5E36"/>
    <w:rsid w:val="007B0DA4"/>
    <w:rsid w:val="007B24A8"/>
    <w:rsid w:val="007B277D"/>
    <w:rsid w:val="007B6462"/>
    <w:rsid w:val="007C01AF"/>
    <w:rsid w:val="007C11A6"/>
    <w:rsid w:val="007C5A5F"/>
    <w:rsid w:val="007C6257"/>
    <w:rsid w:val="007C7D4B"/>
    <w:rsid w:val="007D05AC"/>
    <w:rsid w:val="007D4AB6"/>
    <w:rsid w:val="007E144B"/>
    <w:rsid w:val="007E4C4E"/>
    <w:rsid w:val="007E64D4"/>
    <w:rsid w:val="007E79D0"/>
    <w:rsid w:val="00800AC6"/>
    <w:rsid w:val="008075FD"/>
    <w:rsid w:val="00810DE5"/>
    <w:rsid w:val="0081377F"/>
    <w:rsid w:val="00826B6C"/>
    <w:rsid w:val="00830A6C"/>
    <w:rsid w:val="0084435C"/>
    <w:rsid w:val="00844D59"/>
    <w:rsid w:val="00846E25"/>
    <w:rsid w:val="0085313D"/>
    <w:rsid w:val="0085735A"/>
    <w:rsid w:val="00866FA4"/>
    <w:rsid w:val="00867E94"/>
    <w:rsid w:val="0087204F"/>
    <w:rsid w:val="00873607"/>
    <w:rsid w:val="00877FE0"/>
    <w:rsid w:val="00880A10"/>
    <w:rsid w:val="008830BC"/>
    <w:rsid w:val="0088400B"/>
    <w:rsid w:val="0088417A"/>
    <w:rsid w:val="00890C64"/>
    <w:rsid w:val="008A0A71"/>
    <w:rsid w:val="008A0D35"/>
    <w:rsid w:val="008A326E"/>
    <w:rsid w:val="008A5B46"/>
    <w:rsid w:val="008A6FE4"/>
    <w:rsid w:val="008B3423"/>
    <w:rsid w:val="008B4F8F"/>
    <w:rsid w:val="008B597D"/>
    <w:rsid w:val="008C12B3"/>
    <w:rsid w:val="008C29F5"/>
    <w:rsid w:val="008C50F3"/>
    <w:rsid w:val="008C6895"/>
    <w:rsid w:val="008E7B17"/>
    <w:rsid w:val="008F1174"/>
    <w:rsid w:val="008F2A80"/>
    <w:rsid w:val="008F31D6"/>
    <w:rsid w:val="008F4C00"/>
    <w:rsid w:val="008F671C"/>
    <w:rsid w:val="00902041"/>
    <w:rsid w:val="00905603"/>
    <w:rsid w:val="009061FB"/>
    <w:rsid w:val="00907F6E"/>
    <w:rsid w:val="00917114"/>
    <w:rsid w:val="009236A5"/>
    <w:rsid w:val="009260BD"/>
    <w:rsid w:val="00945BD7"/>
    <w:rsid w:val="0094678D"/>
    <w:rsid w:val="009515AE"/>
    <w:rsid w:val="00951A7F"/>
    <w:rsid w:val="00953522"/>
    <w:rsid w:val="00953F9F"/>
    <w:rsid w:val="0095414D"/>
    <w:rsid w:val="00954845"/>
    <w:rsid w:val="00954C5B"/>
    <w:rsid w:val="00955ED2"/>
    <w:rsid w:val="0095778B"/>
    <w:rsid w:val="00961003"/>
    <w:rsid w:val="00963AFD"/>
    <w:rsid w:val="009767F8"/>
    <w:rsid w:val="009832C5"/>
    <w:rsid w:val="00992AD4"/>
    <w:rsid w:val="00994602"/>
    <w:rsid w:val="00997BDB"/>
    <w:rsid w:val="009A3B89"/>
    <w:rsid w:val="009A42D2"/>
    <w:rsid w:val="009B11D5"/>
    <w:rsid w:val="009C1441"/>
    <w:rsid w:val="009C16C7"/>
    <w:rsid w:val="009C4FC9"/>
    <w:rsid w:val="009D050E"/>
    <w:rsid w:val="009D3406"/>
    <w:rsid w:val="009D5DD3"/>
    <w:rsid w:val="009D6126"/>
    <w:rsid w:val="009E392B"/>
    <w:rsid w:val="009F5A98"/>
    <w:rsid w:val="009F6AE0"/>
    <w:rsid w:val="009F7FE9"/>
    <w:rsid w:val="00A03F6A"/>
    <w:rsid w:val="00A0431B"/>
    <w:rsid w:val="00A056CC"/>
    <w:rsid w:val="00A1293D"/>
    <w:rsid w:val="00A13FB7"/>
    <w:rsid w:val="00A1744F"/>
    <w:rsid w:val="00A26691"/>
    <w:rsid w:val="00A307A1"/>
    <w:rsid w:val="00A31F8A"/>
    <w:rsid w:val="00A36562"/>
    <w:rsid w:val="00A40966"/>
    <w:rsid w:val="00A45133"/>
    <w:rsid w:val="00A57D2A"/>
    <w:rsid w:val="00A65186"/>
    <w:rsid w:val="00A65F2B"/>
    <w:rsid w:val="00A715CA"/>
    <w:rsid w:val="00A759D7"/>
    <w:rsid w:val="00A81C5D"/>
    <w:rsid w:val="00A82174"/>
    <w:rsid w:val="00A94307"/>
    <w:rsid w:val="00A94DCD"/>
    <w:rsid w:val="00A957ED"/>
    <w:rsid w:val="00A97DFE"/>
    <w:rsid w:val="00AA2DEF"/>
    <w:rsid w:val="00AA4A4E"/>
    <w:rsid w:val="00AA5043"/>
    <w:rsid w:val="00AB48B4"/>
    <w:rsid w:val="00AC56D8"/>
    <w:rsid w:val="00AC71BF"/>
    <w:rsid w:val="00AD2F0A"/>
    <w:rsid w:val="00AD39B3"/>
    <w:rsid w:val="00AD3A03"/>
    <w:rsid w:val="00AD61FF"/>
    <w:rsid w:val="00AE2AFD"/>
    <w:rsid w:val="00AE3E3B"/>
    <w:rsid w:val="00AE623C"/>
    <w:rsid w:val="00AF778E"/>
    <w:rsid w:val="00AF7B5B"/>
    <w:rsid w:val="00AF7B6C"/>
    <w:rsid w:val="00B0129E"/>
    <w:rsid w:val="00B02D50"/>
    <w:rsid w:val="00B034E3"/>
    <w:rsid w:val="00B07954"/>
    <w:rsid w:val="00B12000"/>
    <w:rsid w:val="00B12C08"/>
    <w:rsid w:val="00B13F83"/>
    <w:rsid w:val="00B20DD2"/>
    <w:rsid w:val="00B225F2"/>
    <w:rsid w:val="00B33022"/>
    <w:rsid w:val="00B35791"/>
    <w:rsid w:val="00B36C5C"/>
    <w:rsid w:val="00B3723A"/>
    <w:rsid w:val="00B409D2"/>
    <w:rsid w:val="00B45DA7"/>
    <w:rsid w:val="00B51C6A"/>
    <w:rsid w:val="00B5259B"/>
    <w:rsid w:val="00B52903"/>
    <w:rsid w:val="00B53452"/>
    <w:rsid w:val="00B5421E"/>
    <w:rsid w:val="00B735B8"/>
    <w:rsid w:val="00B74A80"/>
    <w:rsid w:val="00B77D1C"/>
    <w:rsid w:val="00B91517"/>
    <w:rsid w:val="00B92D9C"/>
    <w:rsid w:val="00B92F39"/>
    <w:rsid w:val="00B96D39"/>
    <w:rsid w:val="00B97A0C"/>
    <w:rsid w:val="00BA5AE2"/>
    <w:rsid w:val="00BA63FC"/>
    <w:rsid w:val="00BB2881"/>
    <w:rsid w:val="00BC0384"/>
    <w:rsid w:val="00BC2F54"/>
    <w:rsid w:val="00BC590D"/>
    <w:rsid w:val="00BD0414"/>
    <w:rsid w:val="00BD7A98"/>
    <w:rsid w:val="00BF0E77"/>
    <w:rsid w:val="00BF2DCE"/>
    <w:rsid w:val="00C011C9"/>
    <w:rsid w:val="00C01E2F"/>
    <w:rsid w:val="00C054F6"/>
    <w:rsid w:val="00C07D86"/>
    <w:rsid w:val="00C113E9"/>
    <w:rsid w:val="00C13069"/>
    <w:rsid w:val="00C141D4"/>
    <w:rsid w:val="00C14207"/>
    <w:rsid w:val="00C21CFE"/>
    <w:rsid w:val="00C27B26"/>
    <w:rsid w:val="00C30B0E"/>
    <w:rsid w:val="00C31A81"/>
    <w:rsid w:val="00C32F7D"/>
    <w:rsid w:val="00C33C89"/>
    <w:rsid w:val="00C373DC"/>
    <w:rsid w:val="00C42E4F"/>
    <w:rsid w:val="00C43FAE"/>
    <w:rsid w:val="00C45E4D"/>
    <w:rsid w:val="00C465F5"/>
    <w:rsid w:val="00C46A69"/>
    <w:rsid w:val="00C57220"/>
    <w:rsid w:val="00C640D0"/>
    <w:rsid w:val="00C67F54"/>
    <w:rsid w:val="00C70591"/>
    <w:rsid w:val="00C70A68"/>
    <w:rsid w:val="00C72AFF"/>
    <w:rsid w:val="00C72F8B"/>
    <w:rsid w:val="00C76E23"/>
    <w:rsid w:val="00C81A67"/>
    <w:rsid w:val="00C86FB1"/>
    <w:rsid w:val="00C87EE2"/>
    <w:rsid w:val="00C900C7"/>
    <w:rsid w:val="00C97EBF"/>
    <w:rsid w:val="00CA674B"/>
    <w:rsid w:val="00CA6F45"/>
    <w:rsid w:val="00CB7F40"/>
    <w:rsid w:val="00CC02E3"/>
    <w:rsid w:val="00CC55D7"/>
    <w:rsid w:val="00CC5843"/>
    <w:rsid w:val="00CD6F0A"/>
    <w:rsid w:val="00CE22E9"/>
    <w:rsid w:val="00CE32A7"/>
    <w:rsid w:val="00CE39E8"/>
    <w:rsid w:val="00CE5EE3"/>
    <w:rsid w:val="00D01C1C"/>
    <w:rsid w:val="00D10254"/>
    <w:rsid w:val="00D12AF3"/>
    <w:rsid w:val="00D21BAC"/>
    <w:rsid w:val="00D2582A"/>
    <w:rsid w:val="00D2684A"/>
    <w:rsid w:val="00D278FC"/>
    <w:rsid w:val="00D30047"/>
    <w:rsid w:val="00D30314"/>
    <w:rsid w:val="00D31183"/>
    <w:rsid w:val="00D31959"/>
    <w:rsid w:val="00D377A0"/>
    <w:rsid w:val="00D412B5"/>
    <w:rsid w:val="00D51FD6"/>
    <w:rsid w:val="00D54973"/>
    <w:rsid w:val="00D55E46"/>
    <w:rsid w:val="00D57449"/>
    <w:rsid w:val="00D61A08"/>
    <w:rsid w:val="00D72FA1"/>
    <w:rsid w:val="00D73858"/>
    <w:rsid w:val="00D76A0F"/>
    <w:rsid w:val="00D76A6F"/>
    <w:rsid w:val="00D77467"/>
    <w:rsid w:val="00D777E4"/>
    <w:rsid w:val="00D87233"/>
    <w:rsid w:val="00D91392"/>
    <w:rsid w:val="00D97B8B"/>
    <w:rsid w:val="00DB1093"/>
    <w:rsid w:val="00DB411E"/>
    <w:rsid w:val="00DB6A30"/>
    <w:rsid w:val="00DC6526"/>
    <w:rsid w:val="00DD2877"/>
    <w:rsid w:val="00DD4568"/>
    <w:rsid w:val="00DE01DF"/>
    <w:rsid w:val="00DE04DD"/>
    <w:rsid w:val="00DE742F"/>
    <w:rsid w:val="00DF0AEE"/>
    <w:rsid w:val="00DF313A"/>
    <w:rsid w:val="00E00FF0"/>
    <w:rsid w:val="00E016EE"/>
    <w:rsid w:val="00E038F2"/>
    <w:rsid w:val="00E07560"/>
    <w:rsid w:val="00E22966"/>
    <w:rsid w:val="00E236F6"/>
    <w:rsid w:val="00E245F2"/>
    <w:rsid w:val="00E26D38"/>
    <w:rsid w:val="00E26EA9"/>
    <w:rsid w:val="00E33845"/>
    <w:rsid w:val="00E343AA"/>
    <w:rsid w:val="00E375D8"/>
    <w:rsid w:val="00E40FC5"/>
    <w:rsid w:val="00E42E07"/>
    <w:rsid w:val="00E437B9"/>
    <w:rsid w:val="00E43CC4"/>
    <w:rsid w:val="00E43D13"/>
    <w:rsid w:val="00E548F2"/>
    <w:rsid w:val="00E56B95"/>
    <w:rsid w:val="00E64A32"/>
    <w:rsid w:val="00E67038"/>
    <w:rsid w:val="00E70B59"/>
    <w:rsid w:val="00E77FCC"/>
    <w:rsid w:val="00E85FCD"/>
    <w:rsid w:val="00E90752"/>
    <w:rsid w:val="00E92BC5"/>
    <w:rsid w:val="00E94DF0"/>
    <w:rsid w:val="00E978BA"/>
    <w:rsid w:val="00EA1FDE"/>
    <w:rsid w:val="00EA29E1"/>
    <w:rsid w:val="00EA7F1E"/>
    <w:rsid w:val="00EB0060"/>
    <w:rsid w:val="00EB1D67"/>
    <w:rsid w:val="00EB1D7C"/>
    <w:rsid w:val="00EB2C6B"/>
    <w:rsid w:val="00EB3B60"/>
    <w:rsid w:val="00EB5D48"/>
    <w:rsid w:val="00EB6346"/>
    <w:rsid w:val="00EC1AC1"/>
    <w:rsid w:val="00EC1C06"/>
    <w:rsid w:val="00EC5E55"/>
    <w:rsid w:val="00ED48AA"/>
    <w:rsid w:val="00ED4B9D"/>
    <w:rsid w:val="00ED5155"/>
    <w:rsid w:val="00ED61AF"/>
    <w:rsid w:val="00ED677C"/>
    <w:rsid w:val="00ED7B08"/>
    <w:rsid w:val="00EE02C8"/>
    <w:rsid w:val="00EE2452"/>
    <w:rsid w:val="00EE44BA"/>
    <w:rsid w:val="00EE5C21"/>
    <w:rsid w:val="00EE5D1A"/>
    <w:rsid w:val="00F00995"/>
    <w:rsid w:val="00F03134"/>
    <w:rsid w:val="00F055F2"/>
    <w:rsid w:val="00F05DAA"/>
    <w:rsid w:val="00F11E0B"/>
    <w:rsid w:val="00F14D58"/>
    <w:rsid w:val="00F24220"/>
    <w:rsid w:val="00F260E8"/>
    <w:rsid w:val="00F273E2"/>
    <w:rsid w:val="00F32FC3"/>
    <w:rsid w:val="00F36F75"/>
    <w:rsid w:val="00F47C4E"/>
    <w:rsid w:val="00F5029E"/>
    <w:rsid w:val="00F5107C"/>
    <w:rsid w:val="00F54E3E"/>
    <w:rsid w:val="00F6398D"/>
    <w:rsid w:val="00F65CDA"/>
    <w:rsid w:val="00F70CC0"/>
    <w:rsid w:val="00F71796"/>
    <w:rsid w:val="00F72620"/>
    <w:rsid w:val="00F72843"/>
    <w:rsid w:val="00F74C38"/>
    <w:rsid w:val="00F7547B"/>
    <w:rsid w:val="00F814C7"/>
    <w:rsid w:val="00F86E6D"/>
    <w:rsid w:val="00F904AA"/>
    <w:rsid w:val="00F92C4F"/>
    <w:rsid w:val="00F93E8F"/>
    <w:rsid w:val="00F941FB"/>
    <w:rsid w:val="00F971CE"/>
    <w:rsid w:val="00FA1E66"/>
    <w:rsid w:val="00FA339D"/>
    <w:rsid w:val="00FB1DA2"/>
    <w:rsid w:val="00FB29A6"/>
    <w:rsid w:val="00FC770C"/>
    <w:rsid w:val="00FD125E"/>
    <w:rsid w:val="00FD63F7"/>
    <w:rsid w:val="00FE25F0"/>
    <w:rsid w:val="00FF15AE"/>
    <w:rsid w:val="00FF17E4"/>
    <w:rsid w:val="00FF60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6EE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B6CEB"/>
    <w:rPr>
      <w:sz w:val="24"/>
      <w:szCs w:val="24"/>
    </w:rPr>
  </w:style>
  <w:style w:type="paragraph" w:styleId="1">
    <w:name w:val="heading 1"/>
    <w:basedOn w:val="a0"/>
    <w:next w:val="a0"/>
    <w:link w:val="10"/>
    <w:uiPriority w:val="9"/>
    <w:qFormat/>
    <w:rsid w:val="0084435C"/>
    <w:pPr>
      <w:keepNext/>
      <w:keepLines/>
      <w:numPr>
        <w:numId w:val="1"/>
      </w:numPr>
      <w:spacing w:before="240" w:after="120"/>
      <w:outlineLvl w:val="0"/>
    </w:pPr>
    <w:rPr>
      <w:b/>
      <w:bCs/>
      <w:sz w:val="28"/>
      <w:szCs w:val="28"/>
    </w:rPr>
  </w:style>
  <w:style w:type="paragraph" w:styleId="2">
    <w:name w:val="heading 2"/>
    <w:basedOn w:val="a0"/>
    <w:next w:val="a0"/>
    <w:link w:val="20"/>
    <w:autoRedefine/>
    <w:qFormat/>
    <w:rsid w:val="00D10254"/>
    <w:pPr>
      <w:keepNext/>
      <w:keepLines/>
      <w:suppressAutoHyphens/>
      <w:ind w:left="576"/>
      <w:jc w:val="center"/>
      <w:outlineLvl w:val="1"/>
    </w:pPr>
    <w:rPr>
      <w:b/>
      <w:iCs/>
      <w:szCs w:val="26"/>
      <w:lang w:eastAsia="en-US" w:bidi="en-US"/>
    </w:rPr>
  </w:style>
  <w:style w:type="paragraph" w:styleId="3">
    <w:name w:val="heading 3"/>
    <w:basedOn w:val="a0"/>
    <w:next w:val="a0"/>
    <w:link w:val="30"/>
    <w:autoRedefine/>
    <w:qFormat/>
    <w:rsid w:val="0084435C"/>
    <w:pPr>
      <w:keepNext/>
      <w:keepLines/>
      <w:numPr>
        <w:ilvl w:val="2"/>
        <w:numId w:val="1"/>
      </w:numPr>
      <w:jc w:val="both"/>
      <w:outlineLvl w:val="2"/>
    </w:pPr>
    <w:rPr>
      <w:bCs/>
    </w:rPr>
  </w:style>
  <w:style w:type="paragraph" w:styleId="4">
    <w:name w:val="heading 4"/>
    <w:basedOn w:val="a0"/>
    <w:next w:val="a0"/>
    <w:link w:val="40"/>
    <w:qFormat/>
    <w:rsid w:val="0084435C"/>
    <w:pPr>
      <w:keepNext/>
      <w:keepLines/>
      <w:numPr>
        <w:ilvl w:val="3"/>
        <w:numId w:val="1"/>
      </w:numPr>
      <w:spacing w:before="200"/>
      <w:outlineLvl w:val="3"/>
    </w:pPr>
    <w:rPr>
      <w:rFonts w:ascii="Cambria" w:hAnsi="Cambria"/>
      <w:b/>
      <w:bCs/>
      <w:i/>
      <w:iCs/>
      <w:color w:val="4F81BD"/>
    </w:rPr>
  </w:style>
  <w:style w:type="paragraph" w:styleId="5">
    <w:name w:val="heading 5"/>
    <w:basedOn w:val="a0"/>
    <w:next w:val="a0"/>
    <w:link w:val="50"/>
    <w:qFormat/>
    <w:rsid w:val="0084435C"/>
    <w:pPr>
      <w:keepNext/>
      <w:keepLines/>
      <w:numPr>
        <w:ilvl w:val="4"/>
        <w:numId w:val="1"/>
      </w:numPr>
      <w:spacing w:before="200"/>
      <w:outlineLvl w:val="4"/>
    </w:pPr>
    <w:rPr>
      <w:rFonts w:ascii="Cambria" w:hAnsi="Cambria"/>
      <w:color w:val="243F60"/>
    </w:rPr>
  </w:style>
  <w:style w:type="paragraph" w:styleId="6">
    <w:name w:val="heading 6"/>
    <w:basedOn w:val="a0"/>
    <w:next w:val="a0"/>
    <w:link w:val="60"/>
    <w:uiPriority w:val="9"/>
    <w:qFormat/>
    <w:rsid w:val="0084435C"/>
    <w:pPr>
      <w:keepNext/>
      <w:keepLines/>
      <w:numPr>
        <w:ilvl w:val="5"/>
        <w:numId w:val="1"/>
      </w:numPr>
      <w:spacing w:before="200"/>
      <w:outlineLvl w:val="5"/>
    </w:pPr>
    <w:rPr>
      <w:rFonts w:ascii="Cambria" w:hAnsi="Cambria"/>
      <w:i/>
      <w:iCs/>
      <w:color w:val="243F60"/>
    </w:rPr>
  </w:style>
  <w:style w:type="paragraph" w:styleId="7">
    <w:name w:val="heading 7"/>
    <w:basedOn w:val="a0"/>
    <w:next w:val="a0"/>
    <w:link w:val="70"/>
    <w:qFormat/>
    <w:rsid w:val="0084435C"/>
    <w:pPr>
      <w:keepNext/>
      <w:keepLines/>
      <w:numPr>
        <w:ilvl w:val="6"/>
        <w:numId w:val="1"/>
      </w:numPr>
      <w:spacing w:before="200"/>
      <w:outlineLvl w:val="6"/>
    </w:pPr>
    <w:rPr>
      <w:rFonts w:ascii="Cambria" w:hAnsi="Cambria"/>
      <w:i/>
      <w:iCs/>
      <w:color w:val="404040"/>
    </w:rPr>
  </w:style>
  <w:style w:type="paragraph" w:styleId="8">
    <w:name w:val="heading 8"/>
    <w:basedOn w:val="a0"/>
    <w:next w:val="a0"/>
    <w:link w:val="80"/>
    <w:qFormat/>
    <w:rsid w:val="0084435C"/>
    <w:pPr>
      <w:keepNext/>
      <w:keepLines/>
      <w:numPr>
        <w:ilvl w:val="7"/>
        <w:numId w:val="1"/>
      </w:numPr>
      <w:spacing w:before="200"/>
      <w:outlineLvl w:val="7"/>
    </w:pPr>
    <w:rPr>
      <w:rFonts w:ascii="Cambria" w:hAnsi="Cambria"/>
      <w:color w:val="4F81BD"/>
      <w:sz w:val="20"/>
      <w:szCs w:val="20"/>
    </w:rPr>
  </w:style>
  <w:style w:type="paragraph" w:styleId="9">
    <w:name w:val="heading 9"/>
    <w:basedOn w:val="a0"/>
    <w:next w:val="a0"/>
    <w:link w:val="90"/>
    <w:qFormat/>
    <w:rsid w:val="0084435C"/>
    <w:pPr>
      <w:keepNext/>
      <w:keepLines/>
      <w:numPr>
        <w:ilvl w:val="8"/>
        <w:numId w:val="1"/>
      </w:numPr>
      <w:spacing w:before="200"/>
      <w:outlineLvl w:val="8"/>
    </w:pPr>
    <w:rPr>
      <w:rFonts w:ascii="Cambria"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84435C"/>
    <w:rPr>
      <w:b/>
      <w:bCs/>
      <w:sz w:val="28"/>
      <w:szCs w:val="28"/>
    </w:rPr>
  </w:style>
  <w:style w:type="character" w:customStyle="1" w:styleId="20">
    <w:name w:val="Заголовок 2 Знак"/>
    <w:basedOn w:val="a1"/>
    <w:link w:val="2"/>
    <w:rsid w:val="00D10254"/>
    <w:rPr>
      <w:b/>
      <w:iCs/>
      <w:sz w:val="24"/>
      <w:szCs w:val="26"/>
      <w:lang w:eastAsia="en-US" w:bidi="en-US"/>
    </w:rPr>
  </w:style>
  <w:style w:type="character" w:customStyle="1" w:styleId="30">
    <w:name w:val="Заголовок 3 Знак"/>
    <w:basedOn w:val="a1"/>
    <w:link w:val="3"/>
    <w:rsid w:val="0084435C"/>
    <w:rPr>
      <w:bCs/>
      <w:sz w:val="24"/>
      <w:szCs w:val="24"/>
    </w:rPr>
  </w:style>
  <w:style w:type="character" w:customStyle="1" w:styleId="40">
    <w:name w:val="Заголовок 4 Знак"/>
    <w:basedOn w:val="a1"/>
    <w:link w:val="4"/>
    <w:rsid w:val="0084435C"/>
    <w:rPr>
      <w:rFonts w:ascii="Cambria" w:hAnsi="Cambria"/>
      <w:b/>
      <w:bCs/>
      <w:i/>
      <w:iCs/>
      <w:color w:val="4F81BD"/>
      <w:sz w:val="24"/>
      <w:szCs w:val="24"/>
    </w:rPr>
  </w:style>
  <w:style w:type="character" w:customStyle="1" w:styleId="50">
    <w:name w:val="Заголовок 5 Знак"/>
    <w:basedOn w:val="a1"/>
    <w:link w:val="5"/>
    <w:rsid w:val="0084435C"/>
    <w:rPr>
      <w:rFonts w:ascii="Cambria" w:hAnsi="Cambria"/>
      <w:color w:val="243F60"/>
      <w:sz w:val="24"/>
      <w:szCs w:val="24"/>
    </w:rPr>
  </w:style>
  <w:style w:type="character" w:customStyle="1" w:styleId="60">
    <w:name w:val="Заголовок 6 Знак"/>
    <w:basedOn w:val="a1"/>
    <w:link w:val="6"/>
    <w:uiPriority w:val="9"/>
    <w:rsid w:val="0084435C"/>
    <w:rPr>
      <w:rFonts w:ascii="Cambria" w:hAnsi="Cambria"/>
      <w:i/>
      <w:iCs/>
      <w:color w:val="243F60"/>
      <w:sz w:val="24"/>
      <w:szCs w:val="24"/>
    </w:rPr>
  </w:style>
  <w:style w:type="character" w:customStyle="1" w:styleId="70">
    <w:name w:val="Заголовок 7 Знак"/>
    <w:basedOn w:val="a1"/>
    <w:link w:val="7"/>
    <w:rsid w:val="0084435C"/>
    <w:rPr>
      <w:rFonts w:ascii="Cambria" w:hAnsi="Cambria"/>
      <w:i/>
      <w:iCs/>
      <w:color w:val="404040"/>
      <w:sz w:val="24"/>
      <w:szCs w:val="24"/>
    </w:rPr>
  </w:style>
  <w:style w:type="character" w:customStyle="1" w:styleId="80">
    <w:name w:val="Заголовок 8 Знак"/>
    <w:basedOn w:val="a1"/>
    <w:link w:val="8"/>
    <w:rsid w:val="0084435C"/>
    <w:rPr>
      <w:rFonts w:ascii="Cambria" w:hAnsi="Cambria"/>
      <w:color w:val="4F81BD"/>
    </w:rPr>
  </w:style>
  <w:style w:type="character" w:customStyle="1" w:styleId="90">
    <w:name w:val="Заголовок 9 Знак"/>
    <w:basedOn w:val="a1"/>
    <w:link w:val="9"/>
    <w:rsid w:val="0084435C"/>
    <w:rPr>
      <w:rFonts w:ascii="Cambria" w:hAnsi="Cambria"/>
      <w:i/>
      <w:iCs/>
      <w:color w:val="404040"/>
    </w:rPr>
  </w:style>
  <w:style w:type="paragraph" w:styleId="a4">
    <w:name w:val="Title"/>
    <w:aliases w:val=" Знак3"/>
    <w:basedOn w:val="a0"/>
    <w:next w:val="a0"/>
    <w:link w:val="a5"/>
    <w:autoRedefine/>
    <w:qFormat/>
    <w:rsid w:val="006B6CEB"/>
    <w:pPr>
      <w:spacing w:before="120" w:after="120"/>
      <w:jc w:val="center"/>
    </w:pPr>
    <w:rPr>
      <w:rFonts w:eastAsia="Times New Roman"/>
      <w:b/>
      <w:bCs/>
      <w:kern w:val="28"/>
    </w:rPr>
  </w:style>
  <w:style w:type="character" w:customStyle="1" w:styleId="a5">
    <w:name w:val="Заголовок Знак"/>
    <w:aliases w:val=" Знак3 Знак"/>
    <w:basedOn w:val="a1"/>
    <w:link w:val="a4"/>
    <w:rsid w:val="006B6CEB"/>
    <w:rPr>
      <w:rFonts w:eastAsia="Times New Roman"/>
      <w:b/>
      <w:bCs/>
      <w:kern w:val="28"/>
      <w:sz w:val="24"/>
      <w:szCs w:val="24"/>
      <w:lang w:eastAsia="ru-RU"/>
    </w:rPr>
  </w:style>
  <w:style w:type="paragraph" w:styleId="a6">
    <w:name w:val="Body Text"/>
    <w:aliases w:val=" Знак2"/>
    <w:basedOn w:val="a0"/>
    <w:link w:val="a7"/>
    <w:rsid w:val="006B6CEB"/>
    <w:pPr>
      <w:spacing w:after="120"/>
    </w:pPr>
  </w:style>
  <w:style w:type="character" w:customStyle="1" w:styleId="a7">
    <w:name w:val="Основной текст Знак"/>
    <w:aliases w:val=" Знак2 Знак"/>
    <w:basedOn w:val="a1"/>
    <w:link w:val="a6"/>
    <w:rsid w:val="006B6CEB"/>
    <w:rPr>
      <w:sz w:val="24"/>
      <w:szCs w:val="24"/>
      <w:lang w:eastAsia="ru-RU"/>
    </w:rPr>
  </w:style>
  <w:style w:type="paragraph" w:styleId="a8">
    <w:name w:val="header"/>
    <w:basedOn w:val="a0"/>
    <w:link w:val="a9"/>
    <w:rsid w:val="006B6CEB"/>
    <w:pPr>
      <w:tabs>
        <w:tab w:val="center" w:pos="4677"/>
        <w:tab w:val="right" w:pos="9355"/>
      </w:tabs>
    </w:pPr>
  </w:style>
  <w:style w:type="character" w:customStyle="1" w:styleId="a9">
    <w:name w:val="Верхний колонтитул Знак"/>
    <w:basedOn w:val="a1"/>
    <w:link w:val="a8"/>
    <w:rsid w:val="006B6CEB"/>
    <w:rPr>
      <w:sz w:val="24"/>
      <w:szCs w:val="24"/>
      <w:lang w:eastAsia="ru-RU"/>
    </w:rPr>
  </w:style>
  <w:style w:type="character" w:styleId="aa">
    <w:name w:val="page number"/>
    <w:basedOn w:val="a1"/>
    <w:rsid w:val="006B6CEB"/>
  </w:style>
  <w:style w:type="paragraph" w:styleId="21">
    <w:name w:val="Body Text 2"/>
    <w:aliases w:val=" Знак1"/>
    <w:basedOn w:val="a0"/>
    <w:link w:val="22"/>
    <w:rsid w:val="006B6CEB"/>
    <w:pPr>
      <w:spacing w:after="120" w:line="480" w:lineRule="auto"/>
    </w:pPr>
  </w:style>
  <w:style w:type="character" w:customStyle="1" w:styleId="22">
    <w:name w:val="Основной текст 2 Знак"/>
    <w:aliases w:val=" Знак1 Знак"/>
    <w:basedOn w:val="a1"/>
    <w:link w:val="21"/>
    <w:rsid w:val="006B6CEB"/>
    <w:rPr>
      <w:sz w:val="24"/>
      <w:szCs w:val="24"/>
      <w:lang w:eastAsia="ru-RU"/>
    </w:rPr>
  </w:style>
  <w:style w:type="paragraph" w:styleId="ab">
    <w:name w:val="footer"/>
    <w:basedOn w:val="a0"/>
    <w:link w:val="ac"/>
    <w:uiPriority w:val="99"/>
    <w:unhideWhenUsed/>
    <w:rsid w:val="005F54CF"/>
    <w:pPr>
      <w:tabs>
        <w:tab w:val="center" w:pos="4677"/>
        <w:tab w:val="right" w:pos="9355"/>
      </w:tabs>
    </w:pPr>
  </w:style>
  <w:style w:type="character" w:customStyle="1" w:styleId="ac">
    <w:name w:val="Нижний колонтитул Знак"/>
    <w:basedOn w:val="a1"/>
    <w:link w:val="ab"/>
    <w:uiPriority w:val="99"/>
    <w:rsid w:val="005F54CF"/>
    <w:rPr>
      <w:sz w:val="24"/>
      <w:szCs w:val="24"/>
      <w:lang w:eastAsia="ru-RU"/>
    </w:rPr>
  </w:style>
  <w:style w:type="paragraph" w:styleId="ad">
    <w:name w:val="List Paragraph"/>
    <w:aliases w:val="3 Абзац списка"/>
    <w:basedOn w:val="a0"/>
    <w:link w:val="ae"/>
    <w:uiPriority w:val="34"/>
    <w:qFormat/>
    <w:rsid w:val="009061FB"/>
    <w:pPr>
      <w:ind w:left="720"/>
      <w:contextualSpacing/>
    </w:pPr>
  </w:style>
  <w:style w:type="paragraph" w:styleId="af">
    <w:name w:val="Body Text Indent"/>
    <w:basedOn w:val="a0"/>
    <w:link w:val="af0"/>
    <w:rsid w:val="00A97DFE"/>
    <w:pPr>
      <w:spacing w:after="120"/>
      <w:ind w:left="283"/>
    </w:pPr>
  </w:style>
  <w:style w:type="character" w:customStyle="1" w:styleId="af0">
    <w:name w:val="Основной текст с отступом Знак"/>
    <w:basedOn w:val="a1"/>
    <w:link w:val="af"/>
    <w:rsid w:val="00A97DFE"/>
    <w:rPr>
      <w:sz w:val="24"/>
      <w:szCs w:val="24"/>
      <w:lang w:eastAsia="ru-RU"/>
    </w:rPr>
  </w:style>
  <w:style w:type="paragraph" w:customStyle="1" w:styleId="ConsPlusNormal">
    <w:name w:val="ConsPlusNormal"/>
    <w:uiPriority w:val="99"/>
    <w:rsid w:val="00810DE5"/>
    <w:pPr>
      <w:widowControl w:val="0"/>
      <w:autoSpaceDE w:val="0"/>
      <w:autoSpaceDN w:val="0"/>
      <w:adjustRightInd w:val="0"/>
    </w:pPr>
    <w:rPr>
      <w:rFonts w:eastAsia="Times New Roman"/>
      <w:sz w:val="28"/>
      <w:szCs w:val="28"/>
    </w:rPr>
  </w:style>
  <w:style w:type="paragraph" w:customStyle="1" w:styleId="ConsPlusNonformat">
    <w:name w:val="ConsPlusNonformat"/>
    <w:uiPriority w:val="99"/>
    <w:rsid w:val="00810DE5"/>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810DE5"/>
    <w:pPr>
      <w:widowControl w:val="0"/>
      <w:autoSpaceDE w:val="0"/>
      <w:autoSpaceDN w:val="0"/>
      <w:adjustRightInd w:val="0"/>
    </w:pPr>
    <w:rPr>
      <w:rFonts w:eastAsia="Times New Roman"/>
      <w:b/>
      <w:bCs/>
      <w:sz w:val="28"/>
      <w:szCs w:val="28"/>
    </w:rPr>
  </w:style>
  <w:style w:type="paragraph" w:customStyle="1" w:styleId="ConsPlusCell">
    <w:name w:val="ConsPlusCell"/>
    <w:uiPriority w:val="99"/>
    <w:rsid w:val="00810DE5"/>
    <w:pPr>
      <w:widowControl w:val="0"/>
      <w:autoSpaceDE w:val="0"/>
      <w:autoSpaceDN w:val="0"/>
      <w:adjustRightInd w:val="0"/>
    </w:pPr>
    <w:rPr>
      <w:rFonts w:eastAsia="Times New Roman"/>
      <w:sz w:val="28"/>
      <w:szCs w:val="28"/>
    </w:rPr>
  </w:style>
  <w:style w:type="character" w:styleId="af1">
    <w:name w:val="Hyperlink"/>
    <w:uiPriority w:val="99"/>
    <w:rsid w:val="00752CD6"/>
    <w:rPr>
      <w:rFonts w:cs="Times New Roman"/>
      <w:color w:val="0000FF"/>
      <w:u w:val="single"/>
    </w:rPr>
  </w:style>
  <w:style w:type="paragraph" w:styleId="af2">
    <w:name w:val="Normal (Web)"/>
    <w:basedOn w:val="a0"/>
    <w:uiPriority w:val="99"/>
    <w:rsid w:val="008A5B46"/>
    <w:pPr>
      <w:spacing w:before="100" w:beforeAutospacing="1" w:after="100" w:afterAutospacing="1"/>
    </w:pPr>
    <w:rPr>
      <w:rFonts w:ascii="Arial Unicode MS" w:eastAsia="Arial Unicode MS" w:hAnsi="Arial Unicode MS" w:cs="Arial Unicode MS"/>
    </w:rPr>
  </w:style>
  <w:style w:type="character" w:styleId="af3">
    <w:name w:val="Emphasis"/>
    <w:basedOn w:val="a1"/>
    <w:uiPriority w:val="20"/>
    <w:qFormat/>
    <w:rsid w:val="008A5B46"/>
    <w:rPr>
      <w:i/>
      <w:iCs/>
    </w:rPr>
  </w:style>
  <w:style w:type="character" w:styleId="af4">
    <w:name w:val="Strong"/>
    <w:qFormat/>
    <w:rsid w:val="008A5B46"/>
    <w:rPr>
      <w:b/>
      <w:bCs/>
    </w:rPr>
  </w:style>
  <w:style w:type="character" w:customStyle="1" w:styleId="highlight">
    <w:name w:val="highlight"/>
    <w:basedOn w:val="a1"/>
    <w:uiPriority w:val="99"/>
    <w:rsid w:val="008A5B46"/>
  </w:style>
  <w:style w:type="character" w:customStyle="1" w:styleId="apple-converted-space">
    <w:name w:val="apple-converted-space"/>
    <w:basedOn w:val="a1"/>
    <w:rsid w:val="00A82174"/>
  </w:style>
  <w:style w:type="paragraph" w:styleId="af5">
    <w:name w:val="Balloon Text"/>
    <w:basedOn w:val="a0"/>
    <w:link w:val="af6"/>
    <w:uiPriority w:val="99"/>
    <w:semiHidden/>
    <w:unhideWhenUsed/>
    <w:rsid w:val="003922FB"/>
    <w:rPr>
      <w:rFonts w:ascii="Tahoma" w:hAnsi="Tahoma" w:cs="Tahoma"/>
      <w:sz w:val="16"/>
      <w:szCs w:val="16"/>
    </w:rPr>
  </w:style>
  <w:style w:type="character" w:customStyle="1" w:styleId="af6">
    <w:name w:val="Текст выноски Знак"/>
    <w:basedOn w:val="a1"/>
    <w:link w:val="af5"/>
    <w:uiPriority w:val="99"/>
    <w:semiHidden/>
    <w:rsid w:val="003922FB"/>
    <w:rPr>
      <w:rFonts w:ascii="Tahoma" w:hAnsi="Tahoma" w:cs="Tahoma"/>
      <w:sz w:val="16"/>
      <w:szCs w:val="16"/>
      <w:lang w:eastAsia="ru-RU"/>
    </w:rPr>
  </w:style>
  <w:style w:type="character" w:styleId="af7">
    <w:name w:val="annotation reference"/>
    <w:basedOn w:val="a1"/>
    <w:uiPriority w:val="99"/>
    <w:semiHidden/>
    <w:unhideWhenUsed/>
    <w:rsid w:val="00ED5155"/>
    <w:rPr>
      <w:sz w:val="16"/>
      <w:szCs w:val="16"/>
    </w:rPr>
  </w:style>
  <w:style w:type="paragraph" w:styleId="af8">
    <w:name w:val="annotation text"/>
    <w:basedOn w:val="a0"/>
    <w:link w:val="af9"/>
    <w:uiPriority w:val="99"/>
    <w:semiHidden/>
    <w:unhideWhenUsed/>
    <w:rsid w:val="00ED5155"/>
    <w:rPr>
      <w:sz w:val="20"/>
      <w:szCs w:val="20"/>
    </w:rPr>
  </w:style>
  <w:style w:type="character" w:customStyle="1" w:styleId="af9">
    <w:name w:val="Текст примечания Знак"/>
    <w:basedOn w:val="a1"/>
    <w:link w:val="af8"/>
    <w:uiPriority w:val="99"/>
    <w:semiHidden/>
    <w:rsid w:val="00ED5155"/>
    <w:rPr>
      <w:sz w:val="20"/>
      <w:szCs w:val="20"/>
      <w:lang w:eastAsia="ru-RU"/>
    </w:rPr>
  </w:style>
  <w:style w:type="paragraph" w:styleId="afa">
    <w:name w:val="annotation subject"/>
    <w:basedOn w:val="af8"/>
    <w:next w:val="af8"/>
    <w:link w:val="afb"/>
    <w:uiPriority w:val="99"/>
    <w:semiHidden/>
    <w:unhideWhenUsed/>
    <w:rsid w:val="00ED5155"/>
    <w:rPr>
      <w:b/>
      <w:bCs/>
    </w:rPr>
  </w:style>
  <w:style w:type="character" w:customStyle="1" w:styleId="afb">
    <w:name w:val="Тема примечания Знак"/>
    <w:basedOn w:val="af9"/>
    <w:link w:val="afa"/>
    <w:uiPriority w:val="99"/>
    <w:semiHidden/>
    <w:rsid w:val="00ED5155"/>
    <w:rPr>
      <w:b/>
      <w:bCs/>
      <w:sz w:val="20"/>
      <w:szCs w:val="20"/>
      <w:lang w:eastAsia="ru-RU"/>
    </w:rPr>
  </w:style>
  <w:style w:type="character" w:styleId="afc">
    <w:name w:val="FollowedHyperlink"/>
    <w:basedOn w:val="a1"/>
    <w:uiPriority w:val="99"/>
    <w:semiHidden/>
    <w:unhideWhenUsed/>
    <w:rsid w:val="0095778B"/>
    <w:rPr>
      <w:color w:val="800080"/>
      <w:u w:val="single"/>
    </w:rPr>
  </w:style>
  <w:style w:type="paragraph" w:customStyle="1" w:styleId="afd">
    <w:name w:val="Знак Знак Знак"/>
    <w:basedOn w:val="a0"/>
    <w:rsid w:val="002036AC"/>
    <w:pPr>
      <w:spacing w:after="160" w:line="240" w:lineRule="exact"/>
    </w:pPr>
    <w:rPr>
      <w:rFonts w:ascii="Verdana" w:eastAsia="Times New Roman" w:hAnsi="Verdana"/>
      <w:sz w:val="20"/>
      <w:szCs w:val="20"/>
      <w:lang w:val="en-US" w:eastAsia="en-US"/>
    </w:rPr>
  </w:style>
  <w:style w:type="paragraph" w:customStyle="1" w:styleId="caaieiaie2">
    <w:name w:val="caaieiaie 2"/>
    <w:basedOn w:val="a0"/>
    <w:next w:val="a0"/>
    <w:rsid w:val="00C43FAE"/>
    <w:pPr>
      <w:keepNext/>
      <w:widowControl w:val="0"/>
      <w:spacing w:line="-180" w:lineRule="auto"/>
    </w:pPr>
    <w:rPr>
      <w:rFonts w:eastAsia="Times New Roman"/>
      <w:b/>
      <w:sz w:val="20"/>
      <w:szCs w:val="20"/>
    </w:rPr>
  </w:style>
  <w:style w:type="paragraph" w:styleId="31">
    <w:name w:val="Body Text 3"/>
    <w:basedOn w:val="a0"/>
    <w:link w:val="32"/>
    <w:uiPriority w:val="99"/>
    <w:semiHidden/>
    <w:unhideWhenUsed/>
    <w:rsid w:val="00C43FAE"/>
    <w:pPr>
      <w:spacing w:after="120"/>
    </w:pPr>
    <w:rPr>
      <w:sz w:val="16"/>
      <w:szCs w:val="16"/>
    </w:rPr>
  </w:style>
  <w:style w:type="character" w:customStyle="1" w:styleId="32">
    <w:name w:val="Основной текст 3 Знак"/>
    <w:basedOn w:val="a1"/>
    <w:link w:val="31"/>
    <w:uiPriority w:val="99"/>
    <w:semiHidden/>
    <w:rsid w:val="00C43FAE"/>
    <w:rPr>
      <w:sz w:val="16"/>
      <w:szCs w:val="16"/>
    </w:rPr>
  </w:style>
  <w:style w:type="paragraph" w:customStyle="1" w:styleId="11">
    <w:name w:val="Обычный1"/>
    <w:rsid w:val="004206F4"/>
    <w:pPr>
      <w:widowControl w:val="0"/>
    </w:pPr>
    <w:rPr>
      <w:rFonts w:eastAsia="Times New Roman"/>
      <w:snapToGrid w:val="0"/>
      <w:lang w:val="en-US"/>
    </w:rPr>
  </w:style>
  <w:style w:type="paragraph" w:customStyle="1" w:styleId="23">
    <w:name w:val="Обычный2"/>
    <w:rsid w:val="000059F0"/>
    <w:rPr>
      <w:rFonts w:eastAsia="Times New Roman"/>
      <w:sz w:val="28"/>
    </w:rPr>
  </w:style>
  <w:style w:type="paragraph" w:styleId="HTML">
    <w:name w:val="HTML Preformatted"/>
    <w:basedOn w:val="a0"/>
    <w:link w:val="HTML0"/>
    <w:uiPriority w:val="99"/>
    <w:unhideWhenUsed/>
    <w:rsid w:val="00005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1"/>
    <w:link w:val="HTML"/>
    <w:uiPriority w:val="99"/>
    <w:rsid w:val="000059F0"/>
    <w:rPr>
      <w:rFonts w:ascii="Courier New" w:eastAsia="Times New Roman" w:hAnsi="Courier New" w:cs="Courier New"/>
    </w:rPr>
  </w:style>
  <w:style w:type="paragraph" w:customStyle="1" w:styleId="a">
    <w:name w:val="список с точками"/>
    <w:basedOn w:val="a0"/>
    <w:uiPriority w:val="99"/>
    <w:rsid w:val="00D76A0F"/>
    <w:pPr>
      <w:numPr>
        <w:numId w:val="5"/>
      </w:numPr>
      <w:spacing w:line="312" w:lineRule="auto"/>
      <w:jc w:val="both"/>
    </w:pPr>
    <w:rPr>
      <w:rFonts w:eastAsia="Times New Roman"/>
    </w:rPr>
  </w:style>
  <w:style w:type="paragraph" w:customStyle="1" w:styleId="FR3">
    <w:name w:val="FR3"/>
    <w:rsid w:val="00D76A0F"/>
    <w:pPr>
      <w:widowControl w:val="0"/>
      <w:spacing w:before="340" w:line="300" w:lineRule="auto"/>
      <w:ind w:firstLine="540"/>
      <w:jc w:val="both"/>
    </w:pPr>
    <w:rPr>
      <w:rFonts w:eastAsia="Times New Roman"/>
      <w:snapToGrid w:val="0"/>
      <w:sz w:val="24"/>
    </w:rPr>
  </w:style>
  <w:style w:type="paragraph" w:customStyle="1" w:styleId="Default">
    <w:name w:val="Default"/>
    <w:rsid w:val="00D76A0F"/>
    <w:pPr>
      <w:autoSpaceDE w:val="0"/>
      <w:autoSpaceDN w:val="0"/>
      <w:adjustRightInd w:val="0"/>
    </w:pPr>
    <w:rPr>
      <w:rFonts w:eastAsia="Times New Roman"/>
      <w:color w:val="000000"/>
      <w:sz w:val="24"/>
      <w:szCs w:val="24"/>
    </w:rPr>
  </w:style>
  <w:style w:type="paragraph" w:customStyle="1" w:styleId="12">
    <w:name w:val="Стиль1"/>
    <w:basedOn w:val="a0"/>
    <w:rsid w:val="00D76A0F"/>
    <w:pPr>
      <w:widowControl w:val="0"/>
      <w:autoSpaceDE w:val="0"/>
      <w:autoSpaceDN w:val="0"/>
      <w:adjustRightInd w:val="0"/>
      <w:spacing w:line="360" w:lineRule="auto"/>
      <w:jc w:val="center"/>
    </w:pPr>
    <w:rPr>
      <w:rFonts w:eastAsia="Times New Roman"/>
      <w:b/>
      <w:bCs/>
      <w:sz w:val="32"/>
      <w:szCs w:val="36"/>
    </w:rPr>
  </w:style>
  <w:style w:type="paragraph" w:styleId="afe">
    <w:name w:val="List"/>
    <w:basedOn w:val="a0"/>
    <w:semiHidden/>
    <w:rsid w:val="00D76A0F"/>
    <w:pPr>
      <w:widowControl w:val="0"/>
      <w:autoSpaceDE w:val="0"/>
      <w:autoSpaceDN w:val="0"/>
      <w:adjustRightInd w:val="0"/>
    </w:pPr>
    <w:rPr>
      <w:rFonts w:ascii="Arial" w:eastAsia="Times New Roman" w:hAnsi="Arial" w:cs="Arial"/>
      <w:i/>
      <w:iCs/>
      <w:sz w:val="20"/>
      <w:szCs w:val="20"/>
      <w:lang w:eastAsia="en-US"/>
    </w:rPr>
  </w:style>
  <w:style w:type="paragraph" w:customStyle="1" w:styleId="Heading">
    <w:name w:val="Heading"/>
    <w:uiPriority w:val="99"/>
    <w:rsid w:val="00D76A0F"/>
    <w:pPr>
      <w:widowControl w:val="0"/>
      <w:autoSpaceDE w:val="0"/>
      <w:autoSpaceDN w:val="0"/>
      <w:adjustRightInd w:val="0"/>
    </w:pPr>
    <w:rPr>
      <w:rFonts w:ascii="Arial" w:eastAsia="Times New Roman" w:hAnsi="Arial" w:cs="Arial"/>
      <w:b/>
      <w:bCs/>
      <w:sz w:val="22"/>
      <w:szCs w:val="22"/>
      <w:lang w:eastAsia="en-US"/>
    </w:rPr>
  </w:style>
  <w:style w:type="paragraph" w:customStyle="1" w:styleId="Preformat">
    <w:name w:val="Preformat"/>
    <w:rsid w:val="00D76A0F"/>
    <w:pPr>
      <w:widowControl w:val="0"/>
      <w:autoSpaceDE w:val="0"/>
      <w:autoSpaceDN w:val="0"/>
      <w:adjustRightInd w:val="0"/>
    </w:pPr>
    <w:rPr>
      <w:rFonts w:ascii="Courier New" w:eastAsia="Times New Roman" w:hAnsi="Courier New" w:cs="Courier New"/>
      <w:lang w:eastAsia="en-US"/>
    </w:rPr>
  </w:style>
  <w:style w:type="paragraph" w:customStyle="1" w:styleId="Context">
    <w:name w:val="Context"/>
    <w:rsid w:val="00D76A0F"/>
    <w:pPr>
      <w:widowControl w:val="0"/>
      <w:autoSpaceDE w:val="0"/>
      <w:autoSpaceDN w:val="0"/>
      <w:adjustRightInd w:val="0"/>
    </w:pPr>
    <w:rPr>
      <w:rFonts w:ascii="Arial" w:eastAsia="Times New Roman" w:hAnsi="Arial" w:cs="Arial"/>
      <w:sz w:val="18"/>
      <w:szCs w:val="18"/>
      <w:lang w:eastAsia="en-US"/>
    </w:rPr>
  </w:style>
  <w:style w:type="paragraph" w:styleId="aff">
    <w:name w:val="Plain Text"/>
    <w:basedOn w:val="a0"/>
    <w:link w:val="aff0"/>
    <w:unhideWhenUsed/>
    <w:rsid w:val="00D76A0F"/>
    <w:rPr>
      <w:rFonts w:ascii="Courier New" w:eastAsia="Times New Roman" w:hAnsi="Courier New" w:cs="Courier New"/>
      <w:b/>
      <w:iCs/>
      <w:sz w:val="20"/>
      <w:szCs w:val="20"/>
    </w:rPr>
  </w:style>
  <w:style w:type="character" w:customStyle="1" w:styleId="aff0">
    <w:name w:val="Текст Знак"/>
    <w:basedOn w:val="a1"/>
    <w:link w:val="aff"/>
    <w:rsid w:val="00D76A0F"/>
    <w:rPr>
      <w:rFonts w:ascii="Courier New" w:eastAsia="Times New Roman" w:hAnsi="Courier New" w:cs="Courier New"/>
      <w:b/>
      <w:iCs/>
    </w:rPr>
  </w:style>
  <w:style w:type="paragraph" w:styleId="33">
    <w:name w:val="Body Text Indent 3"/>
    <w:basedOn w:val="a0"/>
    <w:link w:val="34"/>
    <w:rsid w:val="00D76A0F"/>
    <w:pPr>
      <w:spacing w:after="120"/>
      <w:ind w:left="283"/>
    </w:pPr>
    <w:rPr>
      <w:rFonts w:eastAsia="Times New Roman"/>
      <w:sz w:val="16"/>
      <w:szCs w:val="16"/>
    </w:rPr>
  </w:style>
  <w:style w:type="character" w:customStyle="1" w:styleId="34">
    <w:name w:val="Основной текст с отступом 3 Знак"/>
    <w:basedOn w:val="a1"/>
    <w:link w:val="33"/>
    <w:rsid w:val="00D76A0F"/>
    <w:rPr>
      <w:rFonts w:eastAsia="Times New Roman"/>
      <w:sz w:val="16"/>
      <w:szCs w:val="16"/>
    </w:rPr>
  </w:style>
  <w:style w:type="paragraph" w:customStyle="1" w:styleId="aff1">
    <w:name w:val="Содержимое таблицы"/>
    <w:basedOn w:val="a0"/>
    <w:rsid w:val="00D76A0F"/>
    <w:pPr>
      <w:widowControl w:val="0"/>
      <w:suppressLineNumbers/>
      <w:suppressAutoHyphens/>
    </w:pPr>
    <w:rPr>
      <w:rFonts w:eastAsia="Arial Unicode MS" w:cs="Tahoma"/>
      <w:lang w:bidi="ru-RU"/>
    </w:rPr>
  </w:style>
  <w:style w:type="character" w:customStyle="1" w:styleId="13">
    <w:name w:val="Основной шрифт абзаца1"/>
    <w:rsid w:val="00D76A0F"/>
  </w:style>
  <w:style w:type="paragraph" w:customStyle="1" w:styleId="NormalDoc">
    <w:name w:val="Normal Doc"/>
    <w:basedOn w:val="a0"/>
    <w:rsid w:val="00D76A0F"/>
    <w:pPr>
      <w:widowControl w:val="0"/>
      <w:ind w:firstLine="720"/>
    </w:pPr>
    <w:rPr>
      <w:rFonts w:ascii="Baltica" w:eastAsia="Times New Roman" w:hAnsi="Baltica"/>
      <w:snapToGrid w:val="0"/>
      <w:sz w:val="28"/>
      <w:szCs w:val="20"/>
      <w:lang w:val="en-US"/>
    </w:rPr>
  </w:style>
  <w:style w:type="paragraph" w:styleId="24">
    <w:name w:val="Body Text Indent 2"/>
    <w:basedOn w:val="a0"/>
    <w:link w:val="25"/>
    <w:rsid w:val="00D76A0F"/>
    <w:pPr>
      <w:widowControl w:val="0"/>
      <w:spacing w:line="360" w:lineRule="auto"/>
      <w:ind w:firstLine="426"/>
      <w:jc w:val="both"/>
    </w:pPr>
    <w:rPr>
      <w:rFonts w:ascii="TextBook" w:eastAsia="Times New Roman" w:hAnsi="TextBook"/>
      <w:snapToGrid w:val="0"/>
      <w:sz w:val="28"/>
      <w:szCs w:val="20"/>
    </w:rPr>
  </w:style>
  <w:style w:type="character" w:customStyle="1" w:styleId="25">
    <w:name w:val="Основной текст с отступом 2 Знак"/>
    <w:basedOn w:val="a1"/>
    <w:link w:val="24"/>
    <w:rsid w:val="00D76A0F"/>
    <w:rPr>
      <w:rFonts w:ascii="TextBook" w:eastAsia="Times New Roman" w:hAnsi="TextBook"/>
      <w:snapToGrid w:val="0"/>
      <w:sz w:val="28"/>
    </w:rPr>
  </w:style>
  <w:style w:type="paragraph" w:styleId="aff2">
    <w:name w:val="caption"/>
    <w:basedOn w:val="a0"/>
    <w:next w:val="a0"/>
    <w:qFormat/>
    <w:rsid w:val="00D76A0F"/>
    <w:pPr>
      <w:widowControl w:val="0"/>
      <w:spacing w:line="360" w:lineRule="auto"/>
      <w:ind w:firstLine="709"/>
      <w:jc w:val="right"/>
    </w:pPr>
    <w:rPr>
      <w:rFonts w:ascii="TextBook" w:eastAsia="Times New Roman" w:hAnsi="TextBook"/>
      <w:b/>
      <w:caps/>
      <w:snapToGrid w:val="0"/>
      <w:szCs w:val="20"/>
    </w:rPr>
  </w:style>
  <w:style w:type="paragraph" w:customStyle="1" w:styleId="14">
    <w:name w:val="Нижний колонтитул1"/>
    <w:basedOn w:val="11"/>
    <w:rsid w:val="00D76A0F"/>
    <w:pPr>
      <w:tabs>
        <w:tab w:val="center" w:pos="4320"/>
        <w:tab w:val="right" w:pos="8640"/>
      </w:tabs>
    </w:pPr>
    <w:rPr>
      <w:rFonts w:ascii="TextBook" w:hAnsi="TextBook"/>
    </w:rPr>
  </w:style>
  <w:style w:type="character" w:customStyle="1" w:styleId="submenu-table">
    <w:name w:val="submenu-table"/>
    <w:basedOn w:val="a1"/>
    <w:rsid w:val="00631DAA"/>
  </w:style>
  <w:style w:type="character" w:customStyle="1" w:styleId="butback">
    <w:name w:val="butback"/>
    <w:basedOn w:val="a1"/>
    <w:rsid w:val="00631DAA"/>
  </w:style>
  <w:style w:type="character" w:customStyle="1" w:styleId="FontStyle101">
    <w:name w:val="Font Style101"/>
    <w:basedOn w:val="a1"/>
    <w:uiPriority w:val="99"/>
    <w:rsid w:val="0009534E"/>
    <w:rPr>
      <w:rFonts w:ascii="Times New Roman" w:hAnsi="Times New Roman" w:cs="Times New Roman"/>
      <w:sz w:val="18"/>
      <w:szCs w:val="18"/>
    </w:rPr>
  </w:style>
  <w:style w:type="character" w:customStyle="1" w:styleId="FontStyle108">
    <w:name w:val="Font Style108"/>
    <w:basedOn w:val="a1"/>
    <w:uiPriority w:val="99"/>
    <w:rsid w:val="0009534E"/>
    <w:rPr>
      <w:rFonts w:ascii="Times New Roman" w:hAnsi="Times New Roman" w:cs="Times New Roman"/>
      <w:b/>
      <w:bCs/>
      <w:sz w:val="18"/>
      <w:szCs w:val="18"/>
    </w:rPr>
  </w:style>
  <w:style w:type="character" w:customStyle="1" w:styleId="FontStyle110">
    <w:name w:val="Font Style110"/>
    <w:basedOn w:val="a1"/>
    <w:uiPriority w:val="99"/>
    <w:rsid w:val="0009534E"/>
    <w:rPr>
      <w:rFonts w:ascii="Times New Roman" w:hAnsi="Times New Roman" w:cs="Times New Roman"/>
      <w:b/>
      <w:bCs/>
      <w:i/>
      <w:iCs/>
      <w:sz w:val="18"/>
      <w:szCs w:val="18"/>
    </w:rPr>
  </w:style>
  <w:style w:type="paragraph" w:styleId="aff3">
    <w:name w:val="Document Map"/>
    <w:basedOn w:val="a0"/>
    <w:link w:val="aff4"/>
    <w:uiPriority w:val="99"/>
    <w:semiHidden/>
    <w:unhideWhenUsed/>
    <w:rsid w:val="00436D6C"/>
    <w:rPr>
      <w:rFonts w:ascii="Tahoma" w:hAnsi="Tahoma" w:cs="Tahoma"/>
      <w:sz w:val="16"/>
      <w:szCs w:val="16"/>
    </w:rPr>
  </w:style>
  <w:style w:type="character" w:customStyle="1" w:styleId="aff4">
    <w:name w:val="Схема документа Знак"/>
    <w:basedOn w:val="a1"/>
    <w:link w:val="aff3"/>
    <w:uiPriority w:val="99"/>
    <w:semiHidden/>
    <w:rsid w:val="00436D6C"/>
    <w:rPr>
      <w:rFonts w:ascii="Tahoma" w:hAnsi="Tahoma" w:cs="Tahoma"/>
      <w:sz w:val="16"/>
      <w:szCs w:val="16"/>
    </w:rPr>
  </w:style>
  <w:style w:type="paragraph" w:styleId="aff5">
    <w:name w:val="Normal Indent"/>
    <w:basedOn w:val="a0"/>
    <w:rsid w:val="007768B2"/>
    <w:pPr>
      <w:ind w:firstLine="709"/>
      <w:jc w:val="both"/>
    </w:pPr>
    <w:rPr>
      <w:rFonts w:eastAsia="Times New Roman"/>
      <w:sz w:val="26"/>
    </w:rPr>
  </w:style>
  <w:style w:type="paragraph" w:customStyle="1" w:styleId="tekstob">
    <w:name w:val="tekstob"/>
    <w:basedOn w:val="a0"/>
    <w:rsid w:val="00592620"/>
    <w:pPr>
      <w:spacing w:before="100" w:beforeAutospacing="1" w:after="100" w:afterAutospacing="1"/>
    </w:pPr>
    <w:rPr>
      <w:rFonts w:eastAsia="Times New Roman"/>
    </w:rPr>
  </w:style>
  <w:style w:type="paragraph" w:customStyle="1" w:styleId="FR1">
    <w:name w:val="FR1"/>
    <w:uiPriority w:val="99"/>
    <w:rsid w:val="007929A2"/>
    <w:pPr>
      <w:spacing w:line="320" w:lineRule="auto"/>
      <w:ind w:firstLine="400"/>
    </w:pPr>
    <w:rPr>
      <w:rFonts w:eastAsia="Times New Roman"/>
      <w:sz w:val="18"/>
      <w:szCs w:val="18"/>
    </w:rPr>
  </w:style>
  <w:style w:type="paragraph" w:customStyle="1" w:styleId="aff6">
    <w:name w:val="Стиль"/>
    <w:rsid w:val="004E0896"/>
    <w:pPr>
      <w:spacing w:line="360" w:lineRule="auto"/>
      <w:jc w:val="both"/>
    </w:pPr>
    <w:rPr>
      <w:rFonts w:ascii="Times New Roman CYR" w:eastAsia="Times New Roman" w:hAnsi="Times New Roman CYR"/>
      <w:sz w:val="24"/>
    </w:rPr>
  </w:style>
  <w:style w:type="character" w:customStyle="1" w:styleId="FontStyle41">
    <w:name w:val="Font Style41"/>
    <w:uiPriority w:val="99"/>
    <w:rsid w:val="00B92F39"/>
    <w:rPr>
      <w:rFonts w:ascii="Times New Roman" w:hAnsi="Times New Roman" w:cs="Times New Roman"/>
      <w:sz w:val="26"/>
      <w:szCs w:val="26"/>
    </w:rPr>
  </w:style>
  <w:style w:type="paragraph" w:customStyle="1" w:styleId="Style8">
    <w:name w:val="Style8"/>
    <w:basedOn w:val="a0"/>
    <w:uiPriority w:val="99"/>
    <w:rsid w:val="00B92F39"/>
    <w:pPr>
      <w:widowControl w:val="0"/>
      <w:autoSpaceDE w:val="0"/>
      <w:autoSpaceDN w:val="0"/>
      <w:adjustRightInd w:val="0"/>
      <w:spacing w:line="324" w:lineRule="exact"/>
      <w:jc w:val="both"/>
    </w:pPr>
    <w:rPr>
      <w:rFonts w:eastAsia="Times New Roman"/>
    </w:rPr>
  </w:style>
  <w:style w:type="paragraph" w:customStyle="1" w:styleId="Style36">
    <w:name w:val="Style36"/>
    <w:basedOn w:val="a0"/>
    <w:uiPriority w:val="99"/>
    <w:rsid w:val="00B92F39"/>
    <w:pPr>
      <w:widowControl w:val="0"/>
      <w:autoSpaceDE w:val="0"/>
      <w:autoSpaceDN w:val="0"/>
      <w:adjustRightInd w:val="0"/>
    </w:pPr>
    <w:rPr>
      <w:rFonts w:eastAsia="Times New Roman"/>
    </w:rPr>
  </w:style>
  <w:style w:type="paragraph" w:styleId="aff7">
    <w:name w:val="No Spacing"/>
    <w:aliases w:val="загол 1"/>
    <w:link w:val="aff8"/>
    <w:uiPriority w:val="1"/>
    <w:qFormat/>
    <w:rsid w:val="00B92F39"/>
    <w:pPr>
      <w:suppressAutoHyphens/>
    </w:pPr>
    <w:rPr>
      <w:rFonts w:ascii="Calibri" w:hAnsi="Calibri" w:cs="Calibri"/>
      <w:sz w:val="22"/>
      <w:szCs w:val="22"/>
      <w:lang w:eastAsia="ar-SA"/>
    </w:rPr>
  </w:style>
  <w:style w:type="numbering" w:customStyle="1" w:styleId="15">
    <w:name w:val="Нет списка1"/>
    <w:next w:val="a3"/>
    <w:uiPriority w:val="99"/>
    <w:semiHidden/>
    <w:unhideWhenUsed/>
    <w:rsid w:val="00B92F39"/>
  </w:style>
  <w:style w:type="table" w:styleId="aff9">
    <w:name w:val="Table Grid"/>
    <w:basedOn w:val="a2"/>
    <w:uiPriority w:val="59"/>
    <w:rsid w:val="00B92F39"/>
    <w:rPr>
      <w:rFonts w:eastAsiaTheme="minorHAns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Абзац списка Знак"/>
    <w:aliases w:val="3 Абзац списка Знак"/>
    <w:link w:val="ad"/>
    <w:uiPriority w:val="34"/>
    <w:rsid w:val="005B33C0"/>
    <w:rPr>
      <w:sz w:val="24"/>
      <w:szCs w:val="24"/>
    </w:rPr>
  </w:style>
  <w:style w:type="paragraph" w:customStyle="1" w:styleId="ConsNormal">
    <w:name w:val="ConsNormal"/>
    <w:rsid w:val="005A6F48"/>
    <w:pPr>
      <w:widowControl w:val="0"/>
      <w:autoSpaceDE w:val="0"/>
      <w:autoSpaceDN w:val="0"/>
      <w:adjustRightInd w:val="0"/>
      <w:spacing w:before="200" w:after="200" w:line="276" w:lineRule="auto"/>
      <w:ind w:firstLine="720"/>
    </w:pPr>
    <w:rPr>
      <w:rFonts w:ascii="Arial" w:eastAsia="Times New Roman" w:hAnsi="Arial" w:cs="Arial"/>
      <w:sz w:val="22"/>
      <w:szCs w:val="22"/>
    </w:rPr>
  </w:style>
  <w:style w:type="character" w:customStyle="1" w:styleId="availabilitytotal">
    <w:name w:val="availabilitytotal"/>
    <w:basedOn w:val="a1"/>
    <w:rsid w:val="00A307A1"/>
  </w:style>
  <w:style w:type="character" w:customStyle="1" w:styleId="availabilitylocation">
    <w:name w:val="availabilitylocation"/>
    <w:basedOn w:val="a1"/>
    <w:rsid w:val="00A307A1"/>
  </w:style>
  <w:style w:type="character" w:customStyle="1" w:styleId="availabilitycount">
    <w:name w:val="availabilitycount"/>
    <w:basedOn w:val="a1"/>
    <w:rsid w:val="00A307A1"/>
  </w:style>
  <w:style w:type="character" w:customStyle="1" w:styleId="5314pt">
    <w:name w:val="Основной текст (53) + 14 pt"/>
    <w:aliases w:val="Курсив25"/>
    <w:uiPriority w:val="99"/>
    <w:rsid w:val="008C12B3"/>
    <w:rPr>
      <w:rFonts w:ascii="Times New Roman" w:hAnsi="Times New Roman" w:cs="Times New Roman" w:hint="default"/>
      <w:i/>
      <w:iCs/>
      <w:sz w:val="28"/>
      <w:szCs w:val="28"/>
      <w:shd w:val="clear" w:color="auto" w:fill="FFFFFF"/>
    </w:rPr>
  </w:style>
  <w:style w:type="character" w:customStyle="1" w:styleId="53">
    <w:name w:val="Основной текст (53)"/>
    <w:basedOn w:val="a1"/>
    <w:link w:val="531"/>
    <w:uiPriority w:val="99"/>
    <w:rsid w:val="008C12B3"/>
    <w:rPr>
      <w:sz w:val="26"/>
      <w:szCs w:val="26"/>
      <w:shd w:val="clear" w:color="auto" w:fill="FFFFFF"/>
    </w:rPr>
  </w:style>
  <w:style w:type="paragraph" w:customStyle="1" w:styleId="531">
    <w:name w:val="Основной текст (53)1"/>
    <w:basedOn w:val="a0"/>
    <w:link w:val="53"/>
    <w:uiPriority w:val="99"/>
    <w:rsid w:val="008C12B3"/>
    <w:pPr>
      <w:shd w:val="clear" w:color="auto" w:fill="FFFFFF"/>
      <w:spacing w:before="360" w:after="240" w:line="446" w:lineRule="exact"/>
      <w:ind w:firstLine="740"/>
      <w:jc w:val="both"/>
    </w:pPr>
    <w:rPr>
      <w:sz w:val="26"/>
      <w:szCs w:val="26"/>
    </w:rPr>
  </w:style>
  <w:style w:type="paragraph" w:customStyle="1" w:styleId="Style6">
    <w:name w:val="Style6"/>
    <w:basedOn w:val="a0"/>
    <w:uiPriority w:val="99"/>
    <w:rsid w:val="008C12B3"/>
    <w:pPr>
      <w:widowControl w:val="0"/>
      <w:autoSpaceDE w:val="0"/>
      <w:autoSpaceDN w:val="0"/>
      <w:adjustRightInd w:val="0"/>
      <w:spacing w:line="325" w:lineRule="exact"/>
      <w:ind w:firstLine="730"/>
      <w:jc w:val="both"/>
    </w:pPr>
    <w:rPr>
      <w:rFonts w:eastAsia="Times New Roman"/>
    </w:rPr>
  </w:style>
  <w:style w:type="character" w:customStyle="1" w:styleId="aff8">
    <w:name w:val="Без интервала Знак"/>
    <w:aliases w:val="загол 1 Знак"/>
    <w:link w:val="aff7"/>
    <w:uiPriority w:val="1"/>
    <w:rsid w:val="00633978"/>
    <w:rPr>
      <w:rFonts w:ascii="Calibri" w:hAnsi="Calibri" w:cs="Calibri"/>
      <w:sz w:val="22"/>
      <w:szCs w:val="22"/>
      <w:lang w:eastAsia="ar-SA"/>
    </w:rPr>
  </w:style>
  <w:style w:type="character" w:customStyle="1" w:styleId="UnresolvedMention">
    <w:name w:val="Unresolved Mention"/>
    <w:basedOn w:val="a1"/>
    <w:uiPriority w:val="99"/>
    <w:semiHidden/>
    <w:unhideWhenUsed/>
    <w:rsid w:val="009C4F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21311">
      <w:bodyDiv w:val="1"/>
      <w:marLeft w:val="0"/>
      <w:marRight w:val="0"/>
      <w:marTop w:val="0"/>
      <w:marBottom w:val="0"/>
      <w:divBdr>
        <w:top w:val="none" w:sz="0" w:space="0" w:color="auto"/>
        <w:left w:val="none" w:sz="0" w:space="0" w:color="auto"/>
        <w:bottom w:val="none" w:sz="0" w:space="0" w:color="auto"/>
        <w:right w:val="none" w:sz="0" w:space="0" w:color="auto"/>
      </w:divBdr>
    </w:div>
    <w:div w:id="130098043">
      <w:bodyDiv w:val="1"/>
      <w:marLeft w:val="0"/>
      <w:marRight w:val="0"/>
      <w:marTop w:val="0"/>
      <w:marBottom w:val="0"/>
      <w:divBdr>
        <w:top w:val="none" w:sz="0" w:space="0" w:color="auto"/>
        <w:left w:val="none" w:sz="0" w:space="0" w:color="auto"/>
        <w:bottom w:val="none" w:sz="0" w:space="0" w:color="auto"/>
        <w:right w:val="none" w:sz="0" w:space="0" w:color="auto"/>
      </w:divBdr>
    </w:div>
    <w:div w:id="147674704">
      <w:bodyDiv w:val="1"/>
      <w:marLeft w:val="0"/>
      <w:marRight w:val="0"/>
      <w:marTop w:val="0"/>
      <w:marBottom w:val="0"/>
      <w:divBdr>
        <w:top w:val="none" w:sz="0" w:space="0" w:color="auto"/>
        <w:left w:val="none" w:sz="0" w:space="0" w:color="auto"/>
        <w:bottom w:val="none" w:sz="0" w:space="0" w:color="auto"/>
        <w:right w:val="none" w:sz="0" w:space="0" w:color="auto"/>
      </w:divBdr>
    </w:div>
    <w:div w:id="149565111">
      <w:bodyDiv w:val="1"/>
      <w:marLeft w:val="0"/>
      <w:marRight w:val="0"/>
      <w:marTop w:val="0"/>
      <w:marBottom w:val="0"/>
      <w:divBdr>
        <w:top w:val="none" w:sz="0" w:space="0" w:color="auto"/>
        <w:left w:val="none" w:sz="0" w:space="0" w:color="auto"/>
        <w:bottom w:val="none" w:sz="0" w:space="0" w:color="auto"/>
        <w:right w:val="none" w:sz="0" w:space="0" w:color="auto"/>
      </w:divBdr>
      <w:divsChild>
        <w:div w:id="134878308">
          <w:marLeft w:val="0"/>
          <w:marRight w:val="0"/>
          <w:marTop w:val="0"/>
          <w:marBottom w:val="0"/>
          <w:divBdr>
            <w:top w:val="none" w:sz="0" w:space="0" w:color="auto"/>
            <w:left w:val="none" w:sz="0" w:space="0" w:color="auto"/>
            <w:bottom w:val="none" w:sz="0" w:space="0" w:color="auto"/>
            <w:right w:val="none" w:sz="0" w:space="0" w:color="auto"/>
          </w:divBdr>
        </w:div>
        <w:div w:id="1554541919">
          <w:marLeft w:val="0"/>
          <w:marRight w:val="0"/>
          <w:marTop w:val="0"/>
          <w:marBottom w:val="0"/>
          <w:divBdr>
            <w:top w:val="none" w:sz="0" w:space="0" w:color="auto"/>
            <w:left w:val="none" w:sz="0" w:space="0" w:color="auto"/>
            <w:bottom w:val="none" w:sz="0" w:space="0" w:color="auto"/>
            <w:right w:val="none" w:sz="0" w:space="0" w:color="auto"/>
          </w:divBdr>
        </w:div>
      </w:divsChild>
    </w:div>
    <w:div w:id="229846383">
      <w:bodyDiv w:val="1"/>
      <w:marLeft w:val="0"/>
      <w:marRight w:val="0"/>
      <w:marTop w:val="0"/>
      <w:marBottom w:val="0"/>
      <w:divBdr>
        <w:top w:val="none" w:sz="0" w:space="0" w:color="auto"/>
        <w:left w:val="none" w:sz="0" w:space="0" w:color="auto"/>
        <w:bottom w:val="none" w:sz="0" w:space="0" w:color="auto"/>
        <w:right w:val="none" w:sz="0" w:space="0" w:color="auto"/>
      </w:divBdr>
      <w:divsChild>
        <w:div w:id="2063747905">
          <w:marLeft w:val="0"/>
          <w:marRight w:val="0"/>
          <w:marTop w:val="0"/>
          <w:marBottom w:val="0"/>
          <w:divBdr>
            <w:top w:val="none" w:sz="0" w:space="0" w:color="auto"/>
            <w:left w:val="none" w:sz="0" w:space="0" w:color="auto"/>
            <w:bottom w:val="none" w:sz="0" w:space="0" w:color="auto"/>
            <w:right w:val="none" w:sz="0" w:space="0" w:color="auto"/>
          </w:divBdr>
          <w:divsChild>
            <w:div w:id="3836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792649">
      <w:bodyDiv w:val="1"/>
      <w:marLeft w:val="0"/>
      <w:marRight w:val="0"/>
      <w:marTop w:val="0"/>
      <w:marBottom w:val="0"/>
      <w:divBdr>
        <w:top w:val="none" w:sz="0" w:space="0" w:color="auto"/>
        <w:left w:val="none" w:sz="0" w:space="0" w:color="auto"/>
        <w:bottom w:val="none" w:sz="0" w:space="0" w:color="auto"/>
        <w:right w:val="none" w:sz="0" w:space="0" w:color="auto"/>
      </w:divBdr>
    </w:div>
    <w:div w:id="377555553">
      <w:bodyDiv w:val="1"/>
      <w:marLeft w:val="0"/>
      <w:marRight w:val="0"/>
      <w:marTop w:val="0"/>
      <w:marBottom w:val="0"/>
      <w:divBdr>
        <w:top w:val="none" w:sz="0" w:space="0" w:color="auto"/>
        <w:left w:val="none" w:sz="0" w:space="0" w:color="auto"/>
        <w:bottom w:val="none" w:sz="0" w:space="0" w:color="auto"/>
        <w:right w:val="none" w:sz="0" w:space="0" w:color="auto"/>
      </w:divBdr>
    </w:div>
    <w:div w:id="470639846">
      <w:bodyDiv w:val="1"/>
      <w:marLeft w:val="0"/>
      <w:marRight w:val="0"/>
      <w:marTop w:val="0"/>
      <w:marBottom w:val="0"/>
      <w:divBdr>
        <w:top w:val="none" w:sz="0" w:space="0" w:color="auto"/>
        <w:left w:val="none" w:sz="0" w:space="0" w:color="auto"/>
        <w:bottom w:val="none" w:sz="0" w:space="0" w:color="auto"/>
        <w:right w:val="none" w:sz="0" w:space="0" w:color="auto"/>
      </w:divBdr>
    </w:div>
    <w:div w:id="488177895">
      <w:bodyDiv w:val="1"/>
      <w:marLeft w:val="0"/>
      <w:marRight w:val="0"/>
      <w:marTop w:val="0"/>
      <w:marBottom w:val="0"/>
      <w:divBdr>
        <w:top w:val="none" w:sz="0" w:space="0" w:color="auto"/>
        <w:left w:val="none" w:sz="0" w:space="0" w:color="auto"/>
        <w:bottom w:val="none" w:sz="0" w:space="0" w:color="auto"/>
        <w:right w:val="none" w:sz="0" w:space="0" w:color="auto"/>
      </w:divBdr>
      <w:divsChild>
        <w:div w:id="1400402767">
          <w:marLeft w:val="0"/>
          <w:marRight w:val="0"/>
          <w:marTop w:val="0"/>
          <w:marBottom w:val="0"/>
          <w:divBdr>
            <w:top w:val="none" w:sz="0" w:space="0" w:color="auto"/>
            <w:left w:val="none" w:sz="0" w:space="0" w:color="auto"/>
            <w:bottom w:val="none" w:sz="0" w:space="0" w:color="auto"/>
            <w:right w:val="none" w:sz="0" w:space="0" w:color="auto"/>
          </w:divBdr>
        </w:div>
        <w:div w:id="1529290163">
          <w:marLeft w:val="0"/>
          <w:marRight w:val="0"/>
          <w:marTop w:val="0"/>
          <w:marBottom w:val="0"/>
          <w:divBdr>
            <w:top w:val="none" w:sz="0" w:space="0" w:color="auto"/>
            <w:left w:val="none" w:sz="0" w:space="0" w:color="auto"/>
            <w:bottom w:val="none" w:sz="0" w:space="0" w:color="auto"/>
            <w:right w:val="none" w:sz="0" w:space="0" w:color="auto"/>
          </w:divBdr>
        </w:div>
        <w:div w:id="2020960404">
          <w:marLeft w:val="0"/>
          <w:marRight w:val="0"/>
          <w:marTop w:val="0"/>
          <w:marBottom w:val="0"/>
          <w:divBdr>
            <w:top w:val="none" w:sz="0" w:space="0" w:color="auto"/>
            <w:left w:val="none" w:sz="0" w:space="0" w:color="auto"/>
            <w:bottom w:val="none" w:sz="0" w:space="0" w:color="auto"/>
            <w:right w:val="none" w:sz="0" w:space="0" w:color="auto"/>
          </w:divBdr>
        </w:div>
        <w:div w:id="240872733">
          <w:marLeft w:val="0"/>
          <w:marRight w:val="0"/>
          <w:marTop w:val="0"/>
          <w:marBottom w:val="0"/>
          <w:divBdr>
            <w:top w:val="none" w:sz="0" w:space="0" w:color="auto"/>
            <w:left w:val="none" w:sz="0" w:space="0" w:color="auto"/>
            <w:bottom w:val="none" w:sz="0" w:space="0" w:color="auto"/>
            <w:right w:val="none" w:sz="0" w:space="0" w:color="auto"/>
          </w:divBdr>
        </w:div>
      </w:divsChild>
    </w:div>
    <w:div w:id="564226291">
      <w:bodyDiv w:val="1"/>
      <w:marLeft w:val="0"/>
      <w:marRight w:val="0"/>
      <w:marTop w:val="0"/>
      <w:marBottom w:val="0"/>
      <w:divBdr>
        <w:top w:val="none" w:sz="0" w:space="0" w:color="auto"/>
        <w:left w:val="none" w:sz="0" w:space="0" w:color="auto"/>
        <w:bottom w:val="none" w:sz="0" w:space="0" w:color="auto"/>
        <w:right w:val="none" w:sz="0" w:space="0" w:color="auto"/>
      </w:divBdr>
    </w:div>
    <w:div w:id="690759169">
      <w:bodyDiv w:val="1"/>
      <w:marLeft w:val="0"/>
      <w:marRight w:val="0"/>
      <w:marTop w:val="0"/>
      <w:marBottom w:val="0"/>
      <w:divBdr>
        <w:top w:val="none" w:sz="0" w:space="0" w:color="auto"/>
        <w:left w:val="none" w:sz="0" w:space="0" w:color="auto"/>
        <w:bottom w:val="none" w:sz="0" w:space="0" w:color="auto"/>
        <w:right w:val="none" w:sz="0" w:space="0" w:color="auto"/>
      </w:divBdr>
      <w:divsChild>
        <w:div w:id="1221403216">
          <w:marLeft w:val="0"/>
          <w:marRight w:val="0"/>
          <w:marTop w:val="0"/>
          <w:marBottom w:val="0"/>
          <w:divBdr>
            <w:top w:val="none" w:sz="0" w:space="0" w:color="auto"/>
            <w:left w:val="none" w:sz="0" w:space="0" w:color="auto"/>
            <w:bottom w:val="none" w:sz="0" w:space="0" w:color="auto"/>
            <w:right w:val="none" w:sz="0" w:space="0" w:color="auto"/>
          </w:divBdr>
        </w:div>
        <w:div w:id="1789006230">
          <w:marLeft w:val="0"/>
          <w:marRight w:val="0"/>
          <w:marTop w:val="0"/>
          <w:marBottom w:val="0"/>
          <w:divBdr>
            <w:top w:val="none" w:sz="0" w:space="0" w:color="auto"/>
            <w:left w:val="none" w:sz="0" w:space="0" w:color="auto"/>
            <w:bottom w:val="none" w:sz="0" w:space="0" w:color="auto"/>
            <w:right w:val="none" w:sz="0" w:space="0" w:color="auto"/>
          </w:divBdr>
        </w:div>
      </w:divsChild>
    </w:div>
    <w:div w:id="708264887">
      <w:bodyDiv w:val="1"/>
      <w:marLeft w:val="0"/>
      <w:marRight w:val="0"/>
      <w:marTop w:val="0"/>
      <w:marBottom w:val="0"/>
      <w:divBdr>
        <w:top w:val="none" w:sz="0" w:space="0" w:color="auto"/>
        <w:left w:val="none" w:sz="0" w:space="0" w:color="auto"/>
        <w:bottom w:val="none" w:sz="0" w:space="0" w:color="auto"/>
        <w:right w:val="none" w:sz="0" w:space="0" w:color="auto"/>
      </w:divBdr>
      <w:divsChild>
        <w:div w:id="863907744">
          <w:marLeft w:val="0"/>
          <w:marRight w:val="0"/>
          <w:marTop w:val="0"/>
          <w:marBottom w:val="0"/>
          <w:divBdr>
            <w:top w:val="none" w:sz="0" w:space="0" w:color="auto"/>
            <w:left w:val="none" w:sz="0" w:space="0" w:color="auto"/>
            <w:bottom w:val="none" w:sz="0" w:space="0" w:color="auto"/>
            <w:right w:val="none" w:sz="0" w:space="0" w:color="auto"/>
          </w:divBdr>
          <w:divsChild>
            <w:div w:id="178723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6674">
      <w:bodyDiv w:val="1"/>
      <w:marLeft w:val="0"/>
      <w:marRight w:val="0"/>
      <w:marTop w:val="0"/>
      <w:marBottom w:val="0"/>
      <w:divBdr>
        <w:top w:val="none" w:sz="0" w:space="0" w:color="auto"/>
        <w:left w:val="none" w:sz="0" w:space="0" w:color="auto"/>
        <w:bottom w:val="none" w:sz="0" w:space="0" w:color="auto"/>
        <w:right w:val="none" w:sz="0" w:space="0" w:color="auto"/>
      </w:divBdr>
      <w:divsChild>
        <w:div w:id="1884828059">
          <w:marLeft w:val="0"/>
          <w:marRight w:val="0"/>
          <w:marTop w:val="0"/>
          <w:marBottom w:val="0"/>
          <w:divBdr>
            <w:top w:val="none" w:sz="0" w:space="0" w:color="auto"/>
            <w:left w:val="none" w:sz="0" w:space="0" w:color="auto"/>
            <w:bottom w:val="none" w:sz="0" w:space="0" w:color="auto"/>
            <w:right w:val="none" w:sz="0" w:space="0" w:color="auto"/>
          </w:divBdr>
          <w:divsChild>
            <w:div w:id="90048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53110">
      <w:bodyDiv w:val="1"/>
      <w:marLeft w:val="0"/>
      <w:marRight w:val="0"/>
      <w:marTop w:val="0"/>
      <w:marBottom w:val="0"/>
      <w:divBdr>
        <w:top w:val="none" w:sz="0" w:space="0" w:color="auto"/>
        <w:left w:val="none" w:sz="0" w:space="0" w:color="auto"/>
        <w:bottom w:val="none" w:sz="0" w:space="0" w:color="auto"/>
        <w:right w:val="none" w:sz="0" w:space="0" w:color="auto"/>
      </w:divBdr>
    </w:div>
    <w:div w:id="1039084623">
      <w:bodyDiv w:val="1"/>
      <w:marLeft w:val="0"/>
      <w:marRight w:val="0"/>
      <w:marTop w:val="0"/>
      <w:marBottom w:val="0"/>
      <w:divBdr>
        <w:top w:val="none" w:sz="0" w:space="0" w:color="auto"/>
        <w:left w:val="none" w:sz="0" w:space="0" w:color="auto"/>
        <w:bottom w:val="none" w:sz="0" w:space="0" w:color="auto"/>
        <w:right w:val="none" w:sz="0" w:space="0" w:color="auto"/>
      </w:divBdr>
    </w:div>
    <w:div w:id="1068727563">
      <w:bodyDiv w:val="1"/>
      <w:marLeft w:val="0"/>
      <w:marRight w:val="0"/>
      <w:marTop w:val="0"/>
      <w:marBottom w:val="0"/>
      <w:divBdr>
        <w:top w:val="none" w:sz="0" w:space="0" w:color="auto"/>
        <w:left w:val="none" w:sz="0" w:space="0" w:color="auto"/>
        <w:bottom w:val="none" w:sz="0" w:space="0" w:color="auto"/>
        <w:right w:val="none" w:sz="0" w:space="0" w:color="auto"/>
      </w:divBdr>
    </w:div>
    <w:div w:id="1092511414">
      <w:bodyDiv w:val="1"/>
      <w:marLeft w:val="0"/>
      <w:marRight w:val="0"/>
      <w:marTop w:val="0"/>
      <w:marBottom w:val="0"/>
      <w:divBdr>
        <w:top w:val="none" w:sz="0" w:space="0" w:color="auto"/>
        <w:left w:val="none" w:sz="0" w:space="0" w:color="auto"/>
        <w:bottom w:val="none" w:sz="0" w:space="0" w:color="auto"/>
        <w:right w:val="none" w:sz="0" w:space="0" w:color="auto"/>
      </w:divBdr>
    </w:div>
    <w:div w:id="1157916037">
      <w:bodyDiv w:val="1"/>
      <w:marLeft w:val="0"/>
      <w:marRight w:val="0"/>
      <w:marTop w:val="0"/>
      <w:marBottom w:val="0"/>
      <w:divBdr>
        <w:top w:val="none" w:sz="0" w:space="0" w:color="auto"/>
        <w:left w:val="none" w:sz="0" w:space="0" w:color="auto"/>
        <w:bottom w:val="none" w:sz="0" w:space="0" w:color="auto"/>
        <w:right w:val="none" w:sz="0" w:space="0" w:color="auto"/>
      </w:divBdr>
    </w:div>
    <w:div w:id="1182621857">
      <w:bodyDiv w:val="1"/>
      <w:marLeft w:val="0"/>
      <w:marRight w:val="0"/>
      <w:marTop w:val="0"/>
      <w:marBottom w:val="0"/>
      <w:divBdr>
        <w:top w:val="none" w:sz="0" w:space="0" w:color="auto"/>
        <w:left w:val="none" w:sz="0" w:space="0" w:color="auto"/>
        <w:bottom w:val="none" w:sz="0" w:space="0" w:color="auto"/>
        <w:right w:val="none" w:sz="0" w:space="0" w:color="auto"/>
      </w:divBdr>
    </w:div>
    <w:div w:id="1215852007">
      <w:bodyDiv w:val="1"/>
      <w:marLeft w:val="0"/>
      <w:marRight w:val="0"/>
      <w:marTop w:val="0"/>
      <w:marBottom w:val="0"/>
      <w:divBdr>
        <w:top w:val="none" w:sz="0" w:space="0" w:color="auto"/>
        <w:left w:val="none" w:sz="0" w:space="0" w:color="auto"/>
        <w:bottom w:val="none" w:sz="0" w:space="0" w:color="auto"/>
        <w:right w:val="none" w:sz="0" w:space="0" w:color="auto"/>
      </w:divBdr>
    </w:div>
    <w:div w:id="1233345048">
      <w:bodyDiv w:val="1"/>
      <w:marLeft w:val="0"/>
      <w:marRight w:val="0"/>
      <w:marTop w:val="0"/>
      <w:marBottom w:val="0"/>
      <w:divBdr>
        <w:top w:val="none" w:sz="0" w:space="0" w:color="auto"/>
        <w:left w:val="none" w:sz="0" w:space="0" w:color="auto"/>
        <w:bottom w:val="none" w:sz="0" w:space="0" w:color="auto"/>
        <w:right w:val="none" w:sz="0" w:space="0" w:color="auto"/>
      </w:divBdr>
      <w:divsChild>
        <w:div w:id="861942089">
          <w:marLeft w:val="0"/>
          <w:marRight w:val="0"/>
          <w:marTop w:val="0"/>
          <w:marBottom w:val="0"/>
          <w:divBdr>
            <w:top w:val="none" w:sz="0" w:space="0" w:color="auto"/>
            <w:left w:val="none" w:sz="0" w:space="0" w:color="auto"/>
            <w:bottom w:val="none" w:sz="0" w:space="0" w:color="auto"/>
            <w:right w:val="none" w:sz="0" w:space="0" w:color="auto"/>
          </w:divBdr>
          <w:divsChild>
            <w:div w:id="39297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52615">
      <w:bodyDiv w:val="1"/>
      <w:marLeft w:val="0"/>
      <w:marRight w:val="0"/>
      <w:marTop w:val="0"/>
      <w:marBottom w:val="0"/>
      <w:divBdr>
        <w:top w:val="none" w:sz="0" w:space="0" w:color="auto"/>
        <w:left w:val="none" w:sz="0" w:space="0" w:color="auto"/>
        <w:bottom w:val="none" w:sz="0" w:space="0" w:color="auto"/>
        <w:right w:val="none" w:sz="0" w:space="0" w:color="auto"/>
      </w:divBdr>
    </w:div>
    <w:div w:id="1275402553">
      <w:bodyDiv w:val="1"/>
      <w:marLeft w:val="0"/>
      <w:marRight w:val="0"/>
      <w:marTop w:val="0"/>
      <w:marBottom w:val="0"/>
      <w:divBdr>
        <w:top w:val="none" w:sz="0" w:space="0" w:color="auto"/>
        <w:left w:val="none" w:sz="0" w:space="0" w:color="auto"/>
        <w:bottom w:val="none" w:sz="0" w:space="0" w:color="auto"/>
        <w:right w:val="none" w:sz="0" w:space="0" w:color="auto"/>
      </w:divBdr>
    </w:div>
    <w:div w:id="1330213332">
      <w:bodyDiv w:val="1"/>
      <w:marLeft w:val="0"/>
      <w:marRight w:val="0"/>
      <w:marTop w:val="0"/>
      <w:marBottom w:val="0"/>
      <w:divBdr>
        <w:top w:val="none" w:sz="0" w:space="0" w:color="auto"/>
        <w:left w:val="none" w:sz="0" w:space="0" w:color="auto"/>
        <w:bottom w:val="none" w:sz="0" w:space="0" w:color="auto"/>
        <w:right w:val="none" w:sz="0" w:space="0" w:color="auto"/>
      </w:divBdr>
      <w:divsChild>
        <w:div w:id="1170636577">
          <w:marLeft w:val="0"/>
          <w:marRight w:val="0"/>
          <w:marTop w:val="0"/>
          <w:marBottom w:val="0"/>
          <w:divBdr>
            <w:top w:val="none" w:sz="0" w:space="0" w:color="auto"/>
            <w:left w:val="none" w:sz="0" w:space="0" w:color="auto"/>
            <w:bottom w:val="none" w:sz="0" w:space="0" w:color="auto"/>
            <w:right w:val="none" w:sz="0" w:space="0" w:color="auto"/>
          </w:divBdr>
        </w:div>
        <w:div w:id="1380857795">
          <w:marLeft w:val="0"/>
          <w:marRight w:val="0"/>
          <w:marTop w:val="0"/>
          <w:marBottom w:val="0"/>
          <w:divBdr>
            <w:top w:val="none" w:sz="0" w:space="0" w:color="auto"/>
            <w:left w:val="none" w:sz="0" w:space="0" w:color="auto"/>
            <w:bottom w:val="none" w:sz="0" w:space="0" w:color="auto"/>
            <w:right w:val="none" w:sz="0" w:space="0" w:color="auto"/>
          </w:divBdr>
        </w:div>
      </w:divsChild>
    </w:div>
    <w:div w:id="1333029357">
      <w:bodyDiv w:val="1"/>
      <w:marLeft w:val="0"/>
      <w:marRight w:val="0"/>
      <w:marTop w:val="0"/>
      <w:marBottom w:val="0"/>
      <w:divBdr>
        <w:top w:val="none" w:sz="0" w:space="0" w:color="auto"/>
        <w:left w:val="none" w:sz="0" w:space="0" w:color="auto"/>
        <w:bottom w:val="none" w:sz="0" w:space="0" w:color="auto"/>
        <w:right w:val="none" w:sz="0" w:space="0" w:color="auto"/>
      </w:divBdr>
    </w:div>
    <w:div w:id="1337801507">
      <w:bodyDiv w:val="1"/>
      <w:marLeft w:val="0"/>
      <w:marRight w:val="0"/>
      <w:marTop w:val="0"/>
      <w:marBottom w:val="0"/>
      <w:divBdr>
        <w:top w:val="none" w:sz="0" w:space="0" w:color="auto"/>
        <w:left w:val="none" w:sz="0" w:space="0" w:color="auto"/>
        <w:bottom w:val="none" w:sz="0" w:space="0" w:color="auto"/>
        <w:right w:val="none" w:sz="0" w:space="0" w:color="auto"/>
      </w:divBdr>
      <w:divsChild>
        <w:div w:id="853803717">
          <w:marLeft w:val="0"/>
          <w:marRight w:val="0"/>
          <w:marTop w:val="0"/>
          <w:marBottom w:val="0"/>
          <w:divBdr>
            <w:top w:val="none" w:sz="0" w:space="0" w:color="auto"/>
            <w:left w:val="none" w:sz="0" w:space="0" w:color="auto"/>
            <w:bottom w:val="none" w:sz="0" w:space="0" w:color="auto"/>
            <w:right w:val="none" w:sz="0" w:space="0" w:color="auto"/>
          </w:divBdr>
          <w:divsChild>
            <w:div w:id="75055451">
              <w:marLeft w:val="0"/>
              <w:marRight w:val="0"/>
              <w:marTop w:val="0"/>
              <w:marBottom w:val="0"/>
              <w:divBdr>
                <w:top w:val="none" w:sz="0" w:space="0" w:color="auto"/>
                <w:left w:val="none" w:sz="0" w:space="0" w:color="auto"/>
                <w:bottom w:val="none" w:sz="0" w:space="0" w:color="auto"/>
                <w:right w:val="none" w:sz="0" w:space="0" w:color="auto"/>
              </w:divBdr>
            </w:div>
            <w:div w:id="127574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959439">
      <w:bodyDiv w:val="1"/>
      <w:marLeft w:val="0"/>
      <w:marRight w:val="0"/>
      <w:marTop w:val="0"/>
      <w:marBottom w:val="0"/>
      <w:divBdr>
        <w:top w:val="none" w:sz="0" w:space="0" w:color="auto"/>
        <w:left w:val="none" w:sz="0" w:space="0" w:color="auto"/>
        <w:bottom w:val="none" w:sz="0" w:space="0" w:color="auto"/>
        <w:right w:val="none" w:sz="0" w:space="0" w:color="auto"/>
      </w:divBdr>
    </w:div>
    <w:div w:id="1502625053">
      <w:bodyDiv w:val="1"/>
      <w:marLeft w:val="0"/>
      <w:marRight w:val="0"/>
      <w:marTop w:val="0"/>
      <w:marBottom w:val="0"/>
      <w:divBdr>
        <w:top w:val="none" w:sz="0" w:space="0" w:color="auto"/>
        <w:left w:val="none" w:sz="0" w:space="0" w:color="auto"/>
        <w:bottom w:val="none" w:sz="0" w:space="0" w:color="auto"/>
        <w:right w:val="none" w:sz="0" w:space="0" w:color="auto"/>
      </w:divBdr>
    </w:div>
    <w:div w:id="1555846558">
      <w:bodyDiv w:val="1"/>
      <w:marLeft w:val="0"/>
      <w:marRight w:val="0"/>
      <w:marTop w:val="0"/>
      <w:marBottom w:val="0"/>
      <w:divBdr>
        <w:top w:val="none" w:sz="0" w:space="0" w:color="auto"/>
        <w:left w:val="none" w:sz="0" w:space="0" w:color="auto"/>
        <w:bottom w:val="none" w:sz="0" w:space="0" w:color="auto"/>
        <w:right w:val="none" w:sz="0" w:space="0" w:color="auto"/>
      </w:divBdr>
    </w:div>
    <w:div w:id="1621643553">
      <w:bodyDiv w:val="1"/>
      <w:marLeft w:val="0"/>
      <w:marRight w:val="0"/>
      <w:marTop w:val="0"/>
      <w:marBottom w:val="0"/>
      <w:divBdr>
        <w:top w:val="none" w:sz="0" w:space="0" w:color="auto"/>
        <w:left w:val="none" w:sz="0" w:space="0" w:color="auto"/>
        <w:bottom w:val="none" w:sz="0" w:space="0" w:color="auto"/>
        <w:right w:val="none" w:sz="0" w:space="0" w:color="auto"/>
      </w:divBdr>
      <w:divsChild>
        <w:div w:id="128213119">
          <w:marLeft w:val="0"/>
          <w:marRight w:val="0"/>
          <w:marTop w:val="0"/>
          <w:marBottom w:val="0"/>
          <w:divBdr>
            <w:top w:val="none" w:sz="0" w:space="0" w:color="auto"/>
            <w:left w:val="none" w:sz="0" w:space="0" w:color="auto"/>
            <w:bottom w:val="none" w:sz="0" w:space="0" w:color="auto"/>
            <w:right w:val="none" w:sz="0" w:space="0" w:color="auto"/>
          </w:divBdr>
          <w:divsChild>
            <w:div w:id="1236013077">
              <w:marLeft w:val="0"/>
              <w:marRight w:val="0"/>
              <w:marTop w:val="0"/>
              <w:marBottom w:val="0"/>
              <w:divBdr>
                <w:top w:val="none" w:sz="0" w:space="0" w:color="auto"/>
                <w:left w:val="none" w:sz="0" w:space="0" w:color="auto"/>
                <w:bottom w:val="none" w:sz="0" w:space="0" w:color="auto"/>
                <w:right w:val="none" w:sz="0" w:space="0" w:color="auto"/>
              </w:divBdr>
            </w:div>
            <w:div w:id="272329625">
              <w:marLeft w:val="0"/>
              <w:marRight w:val="0"/>
              <w:marTop w:val="0"/>
              <w:marBottom w:val="0"/>
              <w:divBdr>
                <w:top w:val="none" w:sz="0" w:space="0" w:color="auto"/>
                <w:left w:val="none" w:sz="0" w:space="0" w:color="auto"/>
                <w:bottom w:val="none" w:sz="0" w:space="0" w:color="auto"/>
                <w:right w:val="none" w:sz="0" w:space="0" w:color="auto"/>
              </w:divBdr>
            </w:div>
            <w:div w:id="2062052259">
              <w:marLeft w:val="0"/>
              <w:marRight w:val="0"/>
              <w:marTop w:val="0"/>
              <w:marBottom w:val="0"/>
              <w:divBdr>
                <w:top w:val="none" w:sz="0" w:space="0" w:color="auto"/>
                <w:left w:val="none" w:sz="0" w:space="0" w:color="auto"/>
                <w:bottom w:val="none" w:sz="0" w:space="0" w:color="auto"/>
                <w:right w:val="none" w:sz="0" w:space="0" w:color="auto"/>
              </w:divBdr>
            </w:div>
            <w:div w:id="1686858506">
              <w:marLeft w:val="0"/>
              <w:marRight w:val="0"/>
              <w:marTop w:val="0"/>
              <w:marBottom w:val="0"/>
              <w:divBdr>
                <w:top w:val="none" w:sz="0" w:space="0" w:color="auto"/>
                <w:left w:val="none" w:sz="0" w:space="0" w:color="auto"/>
                <w:bottom w:val="none" w:sz="0" w:space="0" w:color="auto"/>
                <w:right w:val="none" w:sz="0" w:space="0" w:color="auto"/>
              </w:divBdr>
            </w:div>
            <w:div w:id="1948196809">
              <w:marLeft w:val="0"/>
              <w:marRight w:val="0"/>
              <w:marTop w:val="0"/>
              <w:marBottom w:val="0"/>
              <w:divBdr>
                <w:top w:val="none" w:sz="0" w:space="0" w:color="auto"/>
                <w:left w:val="none" w:sz="0" w:space="0" w:color="auto"/>
                <w:bottom w:val="none" w:sz="0" w:space="0" w:color="auto"/>
                <w:right w:val="none" w:sz="0" w:space="0" w:color="auto"/>
              </w:divBdr>
            </w:div>
            <w:div w:id="2021081962">
              <w:marLeft w:val="0"/>
              <w:marRight w:val="0"/>
              <w:marTop w:val="0"/>
              <w:marBottom w:val="0"/>
              <w:divBdr>
                <w:top w:val="none" w:sz="0" w:space="0" w:color="auto"/>
                <w:left w:val="none" w:sz="0" w:space="0" w:color="auto"/>
                <w:bottom w:val="none" w:sz="0" w:space="0" w:color="auto"/>
                <w:right w:val="none" w:sz="0" w:space="0" w:color="auto"/>
              </w:divBdr>
            </w:div>
          </w:divsChild>
        </w:div>
        <w:div w:id="72902035">
          <w:marLeft w:val="480"/>
          <w:marRight w:val="0"/>
          <w:marTop w:val="120"/>
          <w:marBottom w:val="0"/>
          <w:divBdr>
            <w:top w:val="none" w:sz="0" w:space="0" w:color="auto"/>
            <w:left w:val="none" w:sz="0" w:space="0" w:color="auto"/>
            <w:bottom w:val="none" w:sz="0" w:space="0" w:color="auto"/>
            <w:right w:val="none" w:sz="0" w:space="0" w:color="auto"/>
          </w:divBdr>
        </w:div>
      </w:divsChild>
    </w:div>
    <w:div w:id="1634554631">
      <w:bodyDiv w:val="1"/>
      <w:marLeft w:val="0"/>
      <w:marRight w:val="0"/>
      <w:marTop w:val="0"/>
      <w:marBottom w:val="0"/>
      <w:divBdr>
        <w:top w:val="none" w:sz="0" w:space="0" w:color="auto"/>
        <w:left w:val="none" w:sz="0" w:space="0" w:color="auto"/>
        <w:bottom w:val="none" w:sz="0" w:space="0" w:color="auto"/>
        <w:right w:val="none" w:sz="0" w:space="0" w:color="auto"/>
      </w:divBdr>
      <w:divsChild>
        <w:div w:id="1279869240">
          <w:marLeft w:val="0"/>
          <w:marRight w:val="0"/>
          <w:marTop w:val="0"/>
          <w:marBottom w:val="274"/>
          <w:divBdr>
            <w:top w:val="none" w:sz="0" w:space="0" w:color="auto"/>
            <w:left w:val="none" w:sz="0" w:space="0" w:color="auto"/>
            <w:bottom w:val="none" w:sz="0" w:space="0" w:color="auto"/>
            <w:right w:val="none" w:sz="0" w:space="0" w:color="auto"/>
          </w:divBdr>
        </w:div>
        <w:div w:id="1275286483">
          <w:marLeft w:val="0"/>
          <w:marRight w:val="0"/>
          <w:marTop w:val="0"/>
          <w:marBottom w:val="274"/>
          <w:divBdr>
            <w:top w:val="none" w:sz="0" w:space="0" w:color="auto"/>
            <w:left w:val="none" w:sz="0" w:space="0" w:color="auto"/>
            <w:bottom w:val="none" w:sz="0" w:space="0" w:color="auto"/>
            <w:right w:val="none" w:sz="0" w:space="0" w:color="auto"/>
          </w:divBdr>
        </w:div>
        <w:div w:id="472866116">
          <w:marLeft w:val="0"/>
          <w:marRight w:val="0"/>
          <w:marTop w:val="0"/>
          <w:marBottom w:val="274"/>
          <w:divBdr>
            <w:top w:val="none" w:sz="0" w:space="0" w:color="auto"/>
            <w:left w:val="none" w:sz="0" w:space="0" w:color="auto"/>
            <w:bottom w:val="none" w:sz="0" w:space="0" w:color="auto"/>
            <w:right w:val="none" w:sz="0" w:space="0" w:color="auto"/>
          </w:divBdr>
        </w:div>
        <w:div w:id="305092856">
          <w:marLeft w:val="0"/>
          <w:marRight w:val="0"/>
          <w:marTop w:val="0"/>
          <w:marBottom w:val="274"/>
          <w:divBdr>
            <w:top w:val="none" w:sz="0" w:space="0" w:color="auto"/>
            <w:left w:val="none" w:sz="0" w:space="0" w:color="auto"/>
            <w:bottom w:val="none" w:sz="0" w:space="0" w:color="auto"/>
            <w:right w:val="none" w:sz="0" w:space="0" w:color="auto"/>
          </w:divBdr>
        </w:div>
        <w:div w:id="172770775">
          <w:marLeft w:val="0"/>
          <w:marRight w:val="0"/>
          <w:marTop w:val="0"/>
          <w:marBottom w:val="274"/>
          <w:divBdr>
            <w:top w:val="none" w:sz="0" w:space="0" w:color="auto"/>
            <w:left w:val="none" w:sz="0" w:space="0" w:color="auto"/>
            <w:bottom w:val="none" w:sz="0" w:space="0" w:color="auto"/>
            <w:right w:val="none" w:sz="0" w:space="0" w:color="auto"/>
          </w:divBdr>
        </w:div>
        <w:div w:id="1578444733">
          <w:marLeft w:val="0"/>
          <w:marRight w:val="0"/>
          <w:marTop w:val="0"/>
          <w:marBottom w:val="274"/>
          <w:divBdr>
            <w:top w:val="none" w:sz="0" w:space="0" w:color="auto"/>
            <w:left w:val="none" w:sz="0" w:space="0" w:color="auto"/>
            <w:bottom w:val="none" w:sz="0" w:space="0" w:color="auto"/>
            <w:right w:val="none" w:sz="0" w:space="0" w:color="auto"/>
          </w:divBdr>
        </w:div>
        <w:div w:id="787507935">
          <w:marLeft w:val="0"/>
          <w:marRight w:val="0"/>
          <w:marTop w:val="0"/>
          <w:marBottom w:val="274"/>
          <w:divBdr>
            <w:top w:val="none" w:sz="0" w:space="0" w:color="auto"/>
            <w:left w:val="none" w:sz="0" w:space="0" w:color="auto"/>
            <w:bottom w:val="none" w:sz="0" w:space="0" w:color="auto"/>
            <w:right w:val="none" w:sz="0" w:space="0" w:color="auto"/>
          </w:divBdr>
        </w:div>
        <w:div w:id="2063822502">
          <w:marLeft w:val="0"/>
          <w:marRight w:val="0"/>
          <w:marTop w:val="0"/>
          <w:marBottom w:val="274"/>
          <w:divBdr>
            <w:top w:val="none" w:sz="0" w:space="0" w:color="auto"/>
            <w:left w:val="none" w:sz="0" w:space="0" w:color="auto"/>
            <w:bottom w:val="none" w:sz="0" w:space="0" w:color="auto"/>
            <w:right w:val="none" w:sz="0" w:space="0" w:color="auto"/>
          </w:divBdr>
        </w:div>
        <w:div w:id="145587286">
          <w:marLeft w:val="0"/>
          <w:marRight w:val="0"/>
          <w:marTop w:val="0"/>
          <w:marBottom w:val="274"/>
          <w:divBdr>
            <w:top w:val="none" w:sz="0" w:space="0" w:color="auto"/>
            <w:left w:val="none" w:sz="0" w:space="0" w:color="auto"/>
            <w:bottom w:val="none" w:sz="0" w:space="0" w:color="auto"/>
            <w:right w:val="none" w:sz="0" w:space="0" w:color="auto"/>
          </w:divBdr>
        </w:div>
        <w:div w:id="147940621">
          <w:marLeft w:val="0"/>
          <w:marRight w:val="0"/>
          <w:marTop w:val="0"/>
          <w:marBottom w:val="274"/>
          <w:divBdr>
            <w:top w:val="none" w:sz="0" w:space="0" w:color="auto"/>
            <w:left w:val="none" w:sz="0" w:space="0" w:color="auto"/>
            <w:bottom w:val="none" w:sz="0" w:space="0" w:color="auto"/>
            <w:right w:val="none" w:sz="0" w:space="0" w:color="auto"/>
          </w:divBdr>
        </w:div>
        <w:div w:id="1549337791">
          <w:marLeft w:val="0"/>
          <w:marRight w:val="0"/>
          <w:marTop w:val="0"/>
          <w:marBottom w:val="274"/>
          <w:divBdr>
            <w:top w:val="none" w:sz="0" w:space="0" w:color="auto"/>
            <w:left w:val="none" w:sz="0" w:space="0" w:color="auto"/>
            <w:bottom w:val="none" w:sz="0" w:space="0" w:color="auto"/>
            <w:right w:val="none" w:sz="0" w:space="0" w:color="auto"/>
          </w:divBdr>
        </w:div>
        <w:div w:id="1667513117">
          <w:marLeft w:val="0"/>
          <w:marRight w:val="0"/>
          <w:marTop w:val="0"/>
          <w:marBottom w:val="274"/>
          <w:divBdr>
            <w:top w:val="none" w:sz="0" w:space="0" w:color="auto"/>
            <w:left w:val="none" w:sz="0" w:space="0" w:color="auto"/>
            <w:bottom w:val="none" w:sz="0" w:space="0" w:color="auto"/>
            <w:right w:val="none" w:sz="0" w:space="0" w:color="auto"/>
          </w:divBdr>
        </w:div>
        <w:div w:id="1030641015">
          <w:marLeft w:val="0"/>
          <w:marRight w:val="0"/>
          <w:marTop w:val="0"/>
          <w:marBottom w:val="274"/>
          <w:divBdr>
            <w:top w:val="none" w:sz="0" w:space="0" w:color="auto"/>
            <w:left w:val="none" w:sz="0" w:space="0" w:color="auto"/>
            <w:bottom w:val="none" w:sz="0" w:space="0" w:color="auto"/>
            <w:right w:val="none" w:sz="0" w:space="0" w:color="auto"/>
          </w:divBdr>
        </w:div>
        <w:div w:id="513542267">
          <w:marLeft w:val="0"/>
          <w:marRight w:val="0"/>
          <w:marTop w:val="0"/>
          <w:marBottom w:val="274"/>
          <w:divBdr>
            <w:top w:val="none" w:sz="0" w:space="0" w:color="auto"/>
            <w:left w:val="none" w:sz="0" w:space="0" w:color="auto"/>
            <w:bottom w:val="none" w:sz="0" w:space="0" w:color="auto"/>
            <w:right w:val="none" w:sz="0" w:space="0" w:color="auto"/>
          </w:divBdr>
        </w:div>
        <w:div w:id="619141707">
          <w:marLeft w:val="0"/>
          <w:marRight w:val="0"/>
          <w:marTop w:val="0"/>
          <w:marBottom w:val="274"/>
          <w:divBdr>
            <w:top w:val="none" w:sz="0" w:space="0" w:color="auto"/>
            <w:left w:val="none" w:sz="0" w:space="0" w:color="auto"/>
            <w:bottom w:val="none" w:sz="0" w:space="0" w:color="auto"/>
            <w:right w:val="none" w:sz="0" w:space="0" w:color="auto"/>
          </w:divBdr>
        </w:div>
        <w:div w:id="114063960">
          <w:marLeft w:val="0"/>
          <w:marRight w:val="0"/>
          <w:marTop w:val="0"/>
          <w:marBottom w:val="274"/>
          <w:divBdr>
            <w:top w:val="none" w:sz="0" w:space="0" w:color="auto"/>
            <w:left w:val="none" w:sz="0" w:space="0" w:color="auto"/>
            <w:bottom w:val="none" w:sz="0" w:space="0" w:color="auto"/>
            <w:right w:val="none" w:sz="0" w:space="0" w:color="auto"/>
          </w:divBdr>
        </w:div>
        <w:div w:id="1136069578">
          <w:marLeft w:val="0"/>
          <w:marRight w:val="0"/>
          <w:marTop w:val="0"/>
          <w:marBottom w:val="274"/>
          <w:divBdr>
            <w:top w:val="none" w:sz="0" w:space="0" w:color="auto"/>
            <w:left w:val="none" w:sz="0" w:space="0" w:color="auto"/>
            <w:bottom w:val="none" w:sz="0" w:space="0" w:color="auto"/>
            <w:right w:val="none" w:sz="0" w:space="0" w:color="auto"/>
          </w:divBdr>
        </w:div>
        <w:div w:id="1642224912">
          <w:marLeft w:val="0"/>
          <w:marRight w:val="0"/>
          <w:marTop w:val="0"/>
          <w:marBottom w:val="274"/>
          <w:divBdr>
            <w:top w:val="none" w:sz="0" w:space="0" w:color="auto"/>
            <w:left w:val="none" w:sz="0" w:space="0" w:color="auto"/>
            <w:bottom w:val="none" w:sz="0" w:space="0" w:color="auto"/>
            <w:right w:val="none" w:sz="0" w:space="0" w:color="auto"/>
          </w:divBdr>
        </w:div>
        <w:div w:id="1188443630">
          <w:marLeft w:val="0"/>
          <w:marRight w:val="0"/>
          <w:marTop w:val="0"/>
          <w:marBottom w:val="274"/>
          <w:divBdr>
            <w:top w:val="none" w:sz="0" w:space="0" w:color="auto"/>
            <w:left w:val="none" w:sz="0" w:space="0" w:color="auto"/>
            <w:bottom w:val="none" w:sz="0" w:space="0" w:color="auto"/>
            <w:right w:val="none" w:sz="0" w:space="0" w:color="auto"/>
          </w:divBdr>
        </w:div>
        <w:div w:id="284390734">
          <w:marLeft w:val="0"/>
          <w:marRight w:val="0"/>
          <w:marTop w:val="0"/>
          <w:marBottom w:val="274"/>
          <w:divBdr>
            <w:top w:val="none" w:sz="0" w:space="0" w:color="auto"/>
            <w:left w:val="none" w:sz="0" w:space="0" w:color="auto"/>
            <w:bottom w:val="none" w:sz="0" w:space="0" w:color="auto"/>
            <w:right w:val="none" w:sz="0" w:space="0" w:color="auto"/>
          </w:divBdr>
        </w:div>
        <w:div w:id="614673188">
          <w:marLeft w:val="0"/>
          <w:marRight w:val="0"/>
          <w:marTop w:val="0"/>
          <w:marBottom w:val="274"/>
          <w:divBdr>
            <w:top w:val="none" w:sz="0" w:space="0" w:color="auto"/>
            <w:left w:val="none" w:sz="0" w:space="0" w:color="auto"/>
            <w:bottom w:val="none" w:sz="0" w:space="0" w:color="auto"/>
            <w:right w:val="none" w:sz="0" w:space="0" w:color="auto"/>
          </w:divBdr>
        </w:div>
        <w:div w:id="1024400985">
          <w:marLeft w:val="0"/>
          <w:marRight w:val="0"/>
          <w:marTop w:val="0"/>
          <w:marBottom w:val="274"/>
          <w:divBdr>
            <w:top w:val="none" w:sz="0" w:space="0" w:color="auto"/>
            <w:left w:val="none" w:sz="0" w:space="0" w:color="auto"/>
            <w:bottom w:val="none" w:sz="0" w:space="0" w:color="auto"/>
            <w:right w:val="none" w:sz="0" w:space="0" w:color="auto"/>
          </w:divBdr>
        </w:div>
        <w:div w:id="1722055457">
          <w:marLeft w:val="0"/>
          <w:marRight w:val="0"/>
          <w:marTop w:val="0"/>
          <w:marBottom w:val="274"/>
          <w:divBdr>
            <w:top w:val="none" w:sz="0" w:space="0" w:color="auto"/>
            <w:left w:val="none" w:sz="0" w:space="0" w:color="auto"/>
            <w:bottom w:val="none" w:sz="0" w:space="0" w:color="auto"/>
            <w:right w:val="none" w:sz="0" w:space="0" w:color="auto"/>
          </w:divBdr>
        </w:div>
        <w:div w:id="1526626808">
          <w:marLeft w:val="0"/>
          <w:marRight w:val="0"/>
          <w:marTop w:val="0"/>
          <w:marBottom w:val="274"/>
          <w:divBdr>
            <w:top w:val="none" w:sz="0" w:space="0" w:color="auto"/>
            <w:left w:val="none" w:sz="0" w:space="0" w:color="auto"/>
            <w:bottom w:val="none" w:sz="0" w:space="0" w:color="auto"/>
            <w:right w:val="none" w:sz="0" w:space="0" w:color="auto"/>
          </w:divBdr>
        </w:div>
        <w:div w:id="1321352089">
          <w:marLeft w:val="0"/>
          <w:marRight w:val="0"/>
          <w:marTop w:val="0"/>
          <w:marBottom w:val="274"/>
          <w:divBdr>
            <w:top w:val="none" w:sz="0" w:space="0" w:color="auto"/>
            <w:left w:val="none" w:sz="0" w:space="0" w:color="auto"/>
            <w:bottom w:val="none" w:sz="0" w:space="0" w:color="auto"/>
            <w:right w:val="none" w:sz="0" w:space="0" w:color="auto"/>
          </w:divBdr>
        </w:div>
        <w:div w:id="1546330252">
          <w:marLeft w:val="0"/>
          <w:marRight w:val="0"/>
          <w:marTop w:val="0"/>
          <w:marBottom w:val="274"/>
          <w:divBdr>
            <w:top w:val="none" w:sz="0" w:space="0" w:color="auto"/>
            <w:left w:val="none" w:sz="0" w:space="0" w:color="auto"/>
            <w:bottom w:val="none" w:sz="0" w:space="0" w:color="auto"/>
            <w:right w:val="none" w:sz="0" w:space="0" w:color="auto"/>
          </w:divBdr>
        </w:div>
        <w:div w:id="1126460857">
          <w:marLeft w:val="0"/>
          <w:marRight w:val="0"/>
          <w:marTop w:val="0"/>
          <w:marBottom w:val="274"/>
          <w:divBdr>
            <w:top w:val="none" w:sz="0" w:space="0" w:color="auto"/>
            <w:left w:val="none" w:sz="0" w:space="0" w:color="auto"/>
            <w:bottom w:val="none" w:sz="0" w:space="0" w:color="auto"/>
            <w:right w:val="none" w:sz="0" w:space="0" w:color="auto"/>
          </w:divBdr>
        </w:div>
        <w:div w:id="577128934">
          <w:marLeft w:val="0"/>
          <w:marRight w:val="0"/>
          <w:marTop w:val="0"/>
          <w:marBottom w:val="274"/>
          <w:divBdr>
            <w:top w:val="none" w:sz="0" w:space="0" w:color="auto"/>
            <w:left w:val="none" w:sz="0" w:space="0" w:color="auto"/>
            <w:bottom w:val="none" w:sz="0" w:space="0" w:color="auto"/>
            <w:right w:val="none" w:sz="0" w:space="0" w:color="auto"/>
          </w:divBdr>
        </w:div>
        <w:div w:id="1579751522">
          <w:marLeft w:val="0"/>
          <w:marRight w:val="0"/>
          <w:marTop w:val="0"/>
          <w:marBottom w:val="274"/>
          <w:divBdr>
            <w:top w:val="none" w:sz="0" w:space="0" w:color="auto"/>
            <w:left w:val="none" w:sz="0" w:space="0" w:color="auto"/>
            <w:bottom w:val="none" w:sz="0" w:space="0" w:color="auto"/>
            <w:right w:val="none" w:sz="0" w:space="0" w:color="auto"/>
          </w:divBdr>
        </w:div>
        <w:div w:id="1930501214">
          <w:marLeft w:val="0"/>
          <w:marRight w:val="0"/>
          <w:marTop w:val="0"/>
          <w:marBottom w:val="274"/>
          <w:divBdr>
            <w:top w:val="none" w:sz="0" w:space="0" w:color="auto"/>
            <w:left w:val="none" w:sz="0" w:space="0" w:color="auto"/>
            <w:bottom w:val="none" w:sz="0" w:space="0" w:color="auto"/>
            <w:right w:val="none" w:sz="0" w:space="0" w:color="auto"/>
          </w:divBdr>
        </w:div>
        <w:div w:id="1349717716">
          <w:marLeft w:val="0"/>
          <w:marRight w:val="0"/>
          <w:marTop w:val="0"/>
          <w:marBottom w:val="274"/>
          <w:divBdr>
            <w:top w:val="none" w:sz="0" w:space="0" w:color="auto"/>
            <w:left w:val="none" w:sz="0" w:space="0" w:color="auto"/>
            <w:bottom w:val="none" w:sz="0" w:space="0" w:color="auto"/>
            <w:right w:val="none" w:sz="0" w:space="0" w:color="auto"/>
          </w:divBdr>
        </w:div>
      </w:divsChild>
    </w:div>
    <w:div w:id="1768308814">
      <w:bodyDiv w:val="1"/>
      <w:marLeft w:val="0"/>
      <w:marRight w:val="0"/>
      <w:marTop w:val="0"/>
      <w:marBottom w:val="0"/>
      <w:divBdr>
        <w:top w:val="none" w:sz="0" w:space="0" w:color="auto"/>
        <w:left w:val="none" w:sz="0" w:space="0" w:color="auto"/>
        <w:bottom w:val="none" w:sz="0" w:space="0" w:color="auto"/>
        <w:right w:val="none" w:sz="0" w:space="0" w:color="auto"/>
      </w:divBdr>
      <w:divsChild>
        <w:div w:id="293102879">
          <w:marLeft w:val="0"/>
          <w:marRight w:val="0"/>
          <w:marTop w:val="0"/>
          <w:marBottom w:val="0"/>
          <w:divBdr>
            <w:top w:val="none" w:sz="0" w:space="0" w:color="auto"/>
            <w:left w:val="none" w:sz="0" w:space="0" w:color="auto"/>
            <w:bottom w:val="none" w:sz="0" w:space="0" w:color="auto"/>
            <w:right w:val="none" w:sz="0" w:space="0" w:color="auto"/>
          </w:divBdr>
        </w:div>
        <w:div w:id="498235217">
          <w:marLeft w:val="0"/>
          <w:marRight w:val="0"/>
          <w:marTop w:val="0"/>
          <w:marBottom w:val="0"/>
          <w:divBdr>
            <w:top w:val="none" w:sz="0" w:space="0" w:color="auto"/>
            <w:left w:val="none" w:sz="0" w:space="0" w:color="auto"/>
            <w:bottom w:val="none" w:sz="0" w:space="0" w:color="auto"/>
            <w:right w:val="none" w:sz="0" w:space="0" w:color="auto"/>
          </w:divBdr>
        </w:div>
      </w:divsChild>
    </w:div>
    <w:div w:id="1787700869">
      <w:bodyDiv w:val="1"/>
      <w:marLeft w:val="0"/>
      <w:marRight w:val="0"/>
      <w:marTop w:val="0"/>
      <w:marBottom w:val="0"/>
      <w:divBdr>
        <w:top w:val="none" w:sz="0" w:space="0" w:color="auto"/>
        <w:left w:val="none" w:sz="0" w:space="0" w:color="auto"/>
        <w:bottom w:val="none" w:sz="0" w:space="0" w:color="auto"/>
        <w:right w:val="none" w:sz="0" w:space="0" w:color="auto"/>
      </w:divBdr>
    </w:div>
    <w:div w:id="1804351909">
      <w:bodyDiv w:val="1"/>
      <w:marLeft w:val="0"/>
      <w:marRight w:val="0"/>
      <w:marTop w:val="0"/>
      <w:marBottom w:val="0"/>
      <w:divBdr>
        <w:top w:val="none" w:sz="0" w:space="0" w:color="auto"/>
        <w:left w:val="none" w:sz="0" w:space="0" w:color="auto"/>
        <w:bottom w:val="none" w:sz="0" w:space="0" w:color="auto"/>
        <w:right w:val="none" w:sz="0" w:space="0" w:color="auto"/>
      </w:divBdr>
    </w:div>
    <w:div w:id="1852530436">
      <w:bodyDiv w:val="1"/>
      <w:marLeft w:val="0"/>
      <w:marRight w:val="0"/>
      <w:marTop w:val="0"/>
      <w:marBottom w:val="0"/>
      <w:divBdr>
        <w:top w:val="none" w:sz="0" w:space="0" w:color="auto"/>
        <w:left w:val="none" w:sz="0" w:space="0" w:color="auto"/>
        <w:bottom w:val="none" w:sz="0" w:space="0" w:color="auto"/>
        <w:right w:val="none" w:sz="0" w:space="0" w:color="auto"/>
      </w:divBdr>
    </w:div>
    <w:div w:id="1860584229">
      <w:bodyDiv w:val="1"/>
      <w:marLeft w:val="0"/>
      <w:marRight w:val="0"/>
      <w:marTop w:val="0"/>
      <w:marBottom w:val="0"/>
      <w:divBdr>
        <w:top w:val="none" w:sz="0" w:space="0" w:color="auto"/>
        <w:left w:val="none" w:sz="0" w:space="0" w:color="auto"/>
        <w:bottom w:val="none" w:sz="0" w:space="0" w:color="auto"/>
        <w:right w:val="none" w:sz="0" w:space="0" w:color="auto"/>
      </w:divBdr>
    </w:div>
    <w:div w:id="1863662314">
      <w:bodyDiv w:val="1"/>
      <w:marLeft w:val="0"/>
      <w:marRight w:val="0"/>
      <w:marTop w:val="0"/>
      <w:marBottom w:val="0"/>
      <w:divBdr>
        <w:top w:val="none" w:sz="0" w:space="0" w:color="auto"/>
        <w:left w:val="none" w:sz="0" w:space="0" w:color="auto"/>
        <w:bottom w:val="none" w:sz="0" w:space="0" w:color="auto"/>
        <w:right w:val="none" w:sz="0" w:space="0" w:color="auto"/>
      </w:divBdr>
    </w:div>
    <w:div w:id="1952205618">
      <w:bodyDiv w:val="1"/>
      <w:marLeft w:val="0"/>
      <w:marRight w:val="0"/>
      <w:marTop w:val="0"/>
      <w:marBottom w:val="0"/>
      <w:divBdr>
        <w:top w:val="none" w:sz="0" w:space="0" w:color="auto"/>
        <w:left w:val="none" w:sz="0" w:space="0" w:color="auto"/>
        <w:bottom w:val="none" w:sz="0" w:space="0" w:color="auto"/>
        <w:right w:val="none" w:sz="0" w:space="0" w:color="auto"/>
      </w:divBdr>
    </w:div>
    <w:div w:id="1977950252">
      <w:bodyDiv w:val="1"/>
      <w:marLeft w:val="0"/>
      <w:marRight w:val="0"/>
      <w:marTop w:val="0"/>
      <w:marBottom w:val="0"/>
      <w:divBdr>
        <w:top w:val="none" w:sz="0" w:space="0" w:color="auto"/>
        <w:left w:val="none" w:sz="0" w:space="0" w:color="auto"/>
        <w:bottom w:val="none" w:sz="0" w:space="0" w:color="auto"/>
        <w:right w:val="none" w:sz="0" w:space="0" w:color="auto"/>
      </w:divBdr>
    </w:div>
    <w:div w:id="2042583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znanium.com/catalog/product/891116" TargetMode="External"/><Relationship Id="rId18" Type="http://schemas.openxmlformats.org/officeDocument/2006/relationships/hyperlink" Target="http://znanium.com/catalog/product/525418" TargetMode="External"/><Relationship Id="rId26" Type="http://schemas.openxmlformats.org/officeDocument/2006/relationships/hyperlink" Target="http://lib.dvfu.ru:8080/search/query?theme=FEFU" TargetMode="External"/><Relationship Id="rId3" Type="http://schemas.openxmlformats.org/officeDocument/2006/relationships/styles" Target="styles.xml"/><Relationship Id="rId21" Type="http://schemas.openxmlformats.org/officeDocument/2006/relationships/hyperlink" Target="http://znanium.com/catalog/product/479423"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library.pguas.ru/xmlui/bitstream/handle/123456789/1365/&#1054;&#1089;&#1085;&#1086;&#1074;&#1099;%20&#1089;&#1090;&#1088;.pdf?sequence=1&amp;isAllowed=y" TargetMode="External"/><Relationship Id="rId17" Type="http://schemas.openxmlformats.org/officeDocument/2006/relationships/hyperlink" Target="http://znanium.com/catalog/product/392853" TargetMode="External"/><Relationship Id="rId25" Type="http://schemas.openxmlformats.org/officeDocument/2006/relationships/hyperlink" Target="http://dwg.r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znanium.com/catalog/product/348478" TargetMode="External"/><Relationship Id="rId20" Type="http://schemas.openxmlformats.org/officeDocument/2006/relationships/hyperlink" Target="http://www.iprbookshop.ru/30232.html" TargetMode="External"/><Relationship Id="rId29" Type="http://schemas.openxmlformats.org/officeDocument/2006/relationships/hyperlink" Target="http://www.studentlibrary.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24" Type="http://schemas.openxmlformats.org/officeDocument/2006/relationships/hyperlink" Target="http://window.edu.ru/resource"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znanium.com/catalog/product/345158" TargetMode="External"/><Relationship Id="rId23" Type="http://schemas.openxmlformats.org/officeDocument/2006/relationships/hyperlink" Target="http://znanium.com/catalog/product/107177" TargetMode="External"/><Relationship Id="rId28" Type="http://schemas.openxmlformats.org/officeDocument/2006/relationships/hyperlink" Target="http://www.gost.ru" TargetMode="External"/><Relationship Id="rId10" Type="http://schemas.openxmlformats.org/officeDocument/2006/relationships/image" Target="media/image3.tif"/><Relationship Id="rId19" Type="http://schemas.openxmlformats.org/officeDocument/2006/relationships/hyperlink" Target="http://www.iprbookshop.ru/73313.html" TargetMode="External"/><Relationship Id="rId31" Type="http://schemas.openxmlformats.org/officeDocument/2006/relationships/hyperlink" Target="http://znanium.com/" TargetMode="Externa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hyperlink" Target="http://www.iprbookshop.ru/44305.html" TargetMode="External"/><Relationship Id="rId22" Type="http://schemas.openxmlformats.org/officeDocument/2006/relationships/hyperlink" Target="https://www.norskoljeoggass.no/globalassets/dokumenter/drift/hms-utfordringer-i-nordomradene/underlagsmateriale/generelttverrfaglig/barents2020-phase-4-report.pdf" TargetMode="External"/><Relationship Id="rId27" Type="http://schemas.openxmlformats.org/officeDocument/2006/relationships/hyperlink" Target="http://elibrary.ru/querybox.asp?scope=ewquery" TargetMode="External"/><Relationship Id="rId30" Type="http://schemas.openxmlformats.org/officeDocument/2006/relationships/hyperlink" Target="http://e.lanbook.com/" TargetMode="Externa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814FD-C625-4622-B4B0-3E1BAA343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9541</Words>
  <Characters>54390</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63804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2019-05-07T05:10:00Z</dcterms:created>
  <dcterms:modified xsi:type="dcterms:W3CDTF">2019-05-23T01:54:00Z</dcterms:modified>
</cp:coreProperties>
</file>