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0C" w:rsidRPr="00B72AF1" w:rsidRDefault="0028110C" w:rsidP="009C29ED">
      <w:pPr>
        <w:ind w:firstLine="567"/>
        <w:rPr>
          <w:rFonts w:eastAsia="Times New Roman"/>
          <w:b/>
          <w:sz w:val="28"/>
          <w:szCs w:val="28"/>
          <w:lang w:val="en-US"/>
        </w:rPr>
      </w:pPr>
      <w:bookmarkStart w:id="0" w:name="OLE_LINK7"/>
      <w:r w:rsidRPr="00B72AF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-201930</wp:posOffset>
            </wp:positionV>
            <wp:extent cx="419100" cy="678180"/>
            <wp:effectExtent l="19050" t="0" r="0" b="0"/>
            <wp:wrapSquare wrapText="bothSides"/>
            <wp:docPr id="1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358" w:rsidRDefault="00DF6358" w:rsidP="00DF6358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eastAsia="Times New Roman"/>
          <w:b/>
          <w:sz w:val="28"/>
          <w:szCs w:val="28"/>
          <w:lang w:val="en-US"/>
        </w:rPr>
      </w:pPr>
    </w:p>
    <w:p w:rsidR="00031F37" w:rsidRPr="00B72AF1" w:rsidRDefault="00031F37" w:rsidP="00DF6358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eastAsia="Times New Roman"/>
          <w:b/>
          <w:sz w:val="28"/>
          <w:szCs w:val="28"/>
          <w:lang w:val="en-US"/>
        </w:rPr>
      </w:pPr>
    </w:p>
    <w:p w:rsidR="00DF6358" w:rsidRPr="00B72AF1" w:rsidRDefault="00B72AF1" w:rsidP="00E150B9">
      <w:pPr>
        <w:overflowPunct w:val="0"/>
        <w:autoSpaceDE w:val="0"/>
        <w:autoSpaceDN w:val="0"/>
        <w:adjustRightInd w:val="0"/>
        <w:spacing w:line="240" w:lineRule="auto"/>
        <w:ind w:hanging="284"/>
        <w:contextualSpacing/>
        <w:jc w:val="center"/>
        <w:textAlignment w:val="baseline"/>
        <w:rPr>
          <w:rFonts w:eastAsia="Times New Roman"/>
          <w:caps/>
          <w:sz w:val="28"/>
          <w:szCs w:val="28"/>
        </w:rPr>
      </w:pPr>
      <w:r>
        <w:t>МИНИСТЕРСТВО ОБРАЗОВАНИЯ И НАУКИ РОССИЙСКОЙ ФЕДЕРАЦИИ</w:t>
      </w:r>
    </w:p>
    <w:p w:rsidR="00DF6358" w:rsidRPr="00B72AF1" w:rsidRDefault="00DF6358" w:rsidP="00DF6358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DF6358" w:rsidRPr="00B72AF1" w:rsidRDefault="00DF6358" w:rsidP="00DF6358">
      <w:pPr>
        <w:shd w:val="clear" w:color="auto" w:fill="FFFFFF"/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высшего образования</w:t>
      </w:r>
    </w:p>
    <w:p w:rsidR="00DF6358" w:rsidRPr="00B72AF1" w:rsidRDefault="00DF6358" w:rsidP="00DF6358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i/>
          <w:sz w:val="28"/>
          <w:szCs w:val="28"/>
        </w:rPr>
      </w:pPr>
      <w:r w:rsidRPr="00B72AF1">
        <w:rPr>
          <w:rFonts w:eastAsia="Times New Roman"/>
          <w:b/>
          <w:bCs/>
          <w:sz w:val="28"/>
          <w:szCs w:val="28"/>
        </w:rPr>
        <w:t>«Дальневосточный федеральный университет»</w:t>
      </w:r>
      <w:bookmarkStart w:id="1" w:name="_GoBack"/>
      <w:bookmarkEnd w:id="1"/>
    </w:p>
    <w:p w:rsidR="00DF6358" w:rsidRPr="00B72AF1" w:rsidRDefault="00DF6358" w:rsidP="00DF6358">
      <w:pPr>
        <w:shd w:val="clear" w:color="auto" w:fill="FFFFFF"/>
        <w:spacing w:line="240" w:lineRule="auto"/>
        <w:ind w:firstLine="567"/>
        <w:jc w:val="center"/>
        <w:rPr>
          <w:rFonts w:eastAsia="Times New Roman"/>
          <w:bCs/>
          <w:sz w:val="28"/>
          <w:szCs w:val="28"/>
        </w:rPr>
      </w:pPr>
      <w:r w:rsidRPr="00B72AF1">
        <w:rPr>
          <w:rFonts w:eastAsia="Times New Roman"/>
          <w:bCs/>
          <w:sz w:val="28"/>
          <w:szCs w:val="28"/>
        </w:rPr>
        <w:t>(ДВФУ)</w:t>
      </w:r>
    </w:p>
    <w:p w:rsidR="00DF6358" w:rsidRPr="00B72AF1" w:rsidRDefault="008A6015" w:rsidP="00DF6358">
      <w:pPr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BCCC8A" id="Прямая соединительная линия 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Xi8cHZAIAAHk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DF6358" w:rsidRDefault="0044260A" w:rsidP="00DF6358">
      <w:pPr>
        <w:jc w:val="center"/>
        <w:rPr>
          <w:rFonts w:eastAsia="Times New Roman"/>
          <w:b/>
          <w:bCs/>
          <w:caps/>
          <w:sz w:val="22"/>
          <w:szCs w:val="20"/>
        </w:rPr>
      </w:pPr>
      <w:r w:rsidRPr="00B72AF1">
        <w:rPr>
          <w:rFonts w:eastAsia="Times New Roman"/>
          <w:b/>
          <w:bCs/>
          <w:caps/>
          <w:sz w:val="22"/>
          <w:szCs w:val="20"/>
        </w:rPr>
        <w:t xml:space="preserve">Инженерная школа </w:t>
      </w:r>
    </w:p>
    <w:p w:rsidR="00862D05" w:rsidRPr="00B72AF1" w:rsidRDefault="00AB6197" w:rsidP="00DF6358">
      <w:pPr>
        <w:jc w:val="center"/>
        <w:rPr>
          <w:rFonts w:eastAsia="Times New Roman"/>
          <w:b/>
          <w:bCs/>
          <w:caps/>
          <w:sz w:val="22"/>
          <w:szCs w:val="20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123190</wp:posOffset>
            </wp:positionV>
            <wp:extent cx="1282700" cy="1280160"/>
            <wp:effectExtent l="38100" t="57150" r="69850" b="723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для док-тов_вектор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5779"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DE" w:rsidRPr="00B72AF1" w:rsidRDefault="00E35BDA" w:rsidP="00E35BDA">
      <w:pPr>
        <w:spacing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ru-RU"/>
        </w:rPr>
      </w:pPr>
      <w:r>
        <w:rPr>
          <w:sz w:val="18"/>
          <w:szCs w:val="18"/>
        </w:rPr>
        <w:t xml:space="preserve"> </w:t>
      </w: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FDE" w:rsidRPr="009832C5" w:rsidTr="00150D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747FDE" w:rsidP="00150D6A">
            <w:pPr>
              <w:rPr>
                <w:sz w:val="22"/>
                <w:szCs w:val="22"/>
              </w:rPr>
            </w:pPr>
            <w:r w:rsidRPr="009832C5">
              <w:rPr>
                <w:sz w:val="22"/>
                <w:szCs w:val="22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747FDE" w:rsidP="00150D6A">
            <w:pPr>
              <w:rPr>
                <w:sz w:val="22"/>
                <w:szCs w:val="22"/>
              </w:rPr>
            </w:pPr>
            <w:r w:rsidRPr="009832C5">
              <w:rPr>
                <w:sz w:val="22"/>
                <w:szCs w:val="22"/>
              </w:rPr>
              <w:t>«УТВЕРЖДАЮ»</w:t>
            </w:r>
          </w:p>
        </w:tc>
      </w:tr>
      <w:tr w:rsidR="00747FDE" w:rsidRPr="009832C5" w:rsidTr="00150D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747FDE" w:rsidP="00150D6A">
            <w:pPr>
              <w:rPr>
                <w:sz w:val="22"/>
                <w:szCs w:val="22"/>
              </w:rPr>
            </w:pPr>
            <w:r w:rsidRPr="009832C5">
              <w:rPr>
                <w:sz w:val="22"/>
                <w:szCs w:val="22"/>
              </w:rPr>
              <w:t>Руководитель ОП</w:t>
            </w:r>
          </w:p>
          <w:p w:rsidR="00747FDE" w:rsidRPr="009832C5" w:rsidRDefault="00747FDE" w:rsidP="00150D6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747FDE" w:rsidP="00480FF2">
            <w:pPr>
              <w:jc w:val="left"/>
              <w:rPr>
                <w:sz w:val="22"/>
                <w:szCs w:val="22"/>
              </w:rPr>
            </w:pPr>
            <w:r w:rsidRPr="009832C5">
              <w:rPr>
                <w:sz w:val="22"/>
                <w:szCs w:val="22"/>
              </w:rPr>
              <w:t>Заведующий кафедрой</w:t>
            </w:r>
            <w:r w:rsidR="005922C5" w:rsidRPr="005922C5">
              <w:rPr>
                <w:rFonts w:eastAsia="Calibri"/>
                <w:sz w:val="22"/>
                <w:szCs w:val="22"/>
              </w:rPr>
              <w:t xml:space="preserve"> </w:t>
            </w:r>
            <w:r w:rsidR="00480FF2">
              <w:rPr>
                <w:rFonts w:eastAsia="Calibri"/>
                <w:sz w:val="22"/>
                <w:szCs w:val="22"/>
              </w:rPr>
              <w:t>М</w:t>
            </w:r>
            <w:r w:rsidR="005922C5" w:rsidRPr="005922C5">
              <w:rPr>
                <w:rFonts w:eastAsia="Calibri"/>
                <w:sz w:val="22"/>
                <w:szCs w:val="22"/>
              </w:rPr>
              <w:t>еханики и математического моделирования,</w:t>
            </w:r>
          </w:p>
        </w:tc>
      </w:tr>
      <w:tr w:rsidR="00747FDE" w:rsidRPr="009832C5" w:rsidTr="00150D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AB6197" w:rsidP="00150D6A">
            <w:pPr>
              <w:rPr>
                <w:sz w:val="22"/>
                <w:szCs w:val="22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-459105</wp:posOffset>
                  </wp:positionH>
                  <wp:positionV relativeFrom="paragraph">
                    <wp:posOffset>-635</wp:posOffset>
                  </wp:positionV>
                  <wp:extent cx="2228088" cy="515112"/>
                  <wp:effectExtent l="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NG BEKKER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AB6197" w:rsidP="00150D6A">
            <w:pPr>
              <w:rPr>
                <w:sz w:val="22"/>
                <w:szCs w:val="22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25400</wp:posOffset>
                  </wp:positionV>
                  <wp:extent cx="624840" cy="264795"/>
                  <wp:effectExtent l="0" t="0" r="3810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NG BOCHAROVA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7FDE" w:rsidRPr="009832C5" w:rsidTr="00150D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747FDE" w:rsidP="00150D6A">
            <w:pPr>
              <w:rPr>
                <w:sz w:val="22"/>
                <w:szCs w:val="22"/>
              </w:rPr>
            </w:pPr>
            <w:r w:rsidRPr="009832C5">
              <w:rPr>
                <w:sz w:val="22"/>
                <w:szCs w:val="22"/>
              </w:rPr>
              <w:t>_____________  Беккер А.Т.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747FDE" w:rsidP="005922C5">
            <w:pPr>
              <w:rPr>
                <w:sz w:val="22"/>
                <w:szCs w:val="22"/>
              </w:rPr>
            </w:pPr>
            <w:r w:rsidRPr="009832C5">
              <w:rPr>
                <w:sz w:val="22"/>
                <w:szCs w:val="22"/>
              </w:rPr>
              <w:t xml:space="preserve">______________  </w:t>
            </w:r>
            <w:proofErr w:type="spellStart"/>
            <w:r w:rsidR="005922C5">
              <w:rPr>
                <w:sz w:val="22"/>
                <w:szCs w:val="22"/>
              </w:rPr>
              <w:t>Бочарова</w:t>
            </w:r>
            <w:proofErr w:type="spellEnd"/>
            <w:r w:rsidR="005922C5">
              <w:rPr>
                <w:sz w:val="22"/>
                <w:szCs w:val="22"/>
              </w:rPr>
              <w:t xml:space="preserve"> А.А.</w:t>
            </w:r>
          </w:p>
        </w:tc>
      </w:tr>
      <w:tr w:rsidR="00747FDE" w:rsidRPr="009832C5" w:rsidTr="00150D6A">
        <w:trPr>
          <w:trHeight w:val="6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176CF7" w:rsidP="00AB6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«23» июня</w:t>
            </w:r>
            <w:r w:rsidR="005922C5" w:rsidRPr="009832C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17</w:t>
            </w:r>
            <w:r w:rsidR="005922C5" w:rsidRPr="009832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7FDE" w:rsidRPr="009832C5" w:rsidRDefault="005922C5" w:rsidP="00176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76CF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»</w:t>
            </w:r>
            <w:r w:rsidR="00176CF7">
              <w:rPr>
                <w:sz w:val="22"/>
                <w:szCs w:val="22"/>
              </w:rPr>
              <w:t xml:space="preserve"> июня</w:t>
            </w:r>
            <w:r w:rsidR="00747FDE" w:rsidRPr="009832C5">
              <w:rPr>
                <w:sz w:val="22"/>
                <w:szCs w:val="22"/>
              </w:rPr>
              <w:t xml:space="preserve"> </w:t>
            </w:r>
            <w:r w:rsidR="00747FDE" w:rsidRPr="00AB6197">
              <w:rPr>
                <w:sz w:val="22"/>
                <w:szCs w:val="22"/>
              </w:rPr>
              <w:t>20</w:t>
            </w:r>
            <w:r w:rsidR="00176CF7">
              <w:rPr>
                <w:sz w:val="22"/>
                <w:szCs w:val="22"/>
              </w:rPr>
              <w:t>17</w:t>
            </w:r>
            <w:r w:rsidR="00747FDE" w:rsidRPr="009832C5">
              <w:rPr>
                <w:sz w:val="22"/>
                <w:szCs w:val="22"/>
              </w:rPr>
              <w:t xml:space="preserve"> г.</w:t>
            </w:r>
          </w:p>
        </w:tc>
      </w:tr>
    </w:tbl>
    <w:p w:rsidR="00856C28" w:rsidRPr="00B72AF1" w:rsidRDefault="00856C28" w:rsidP="00E35BDA">
      <w:pPr>
        <w:spacing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ru-RU"/>
        </w:rPr>
      </w:pPr>
    </w:p>
    <w:p w:rsidR="00DF6358" w:rsidRPr="00747FDE" w:rsidRDefault="00DF6358" w:rsidP="00791E18">
      <w:pPr>
        <w:spacing w:before="225" w:after="60" w:line="240" w:lineRule="auto"/>
        <w:jc w:val="center"/>
        <w:outlineLvl w:val="0"/>
        <w:rPr>
          <w:rFonts w:eastAsia="Times New Roman"/>
          <w:b/>
          <w:bCs/>
          <w:kern w:val="36"/>
          <w:sz w:val="22"/>
          <w:szCs w:val="22"/>
          <w:lang w:eastAsia="ru-RU"/>
        </w:rPr>
      </w:pPr>
      <w:r w:rsidRPr="00747FDE">
        <w:rPr>
          <w:rFonts w:eastAsia="Times New Roman"/>
          <w:b/>
          <w:bCs/>
          <w:kern w:val="36"/>
          <w:sz w:val="22"/>
          <w:szCs w:val="22"/>
          <w:lang w:eastAsia="ru-RU"/>
        </w:rPr>
        <w:t>РАБОЧАЯ ПРОГРАММА УЧЕБНОЙ ДИСЦИПЛИНЫ</w:t>
      </w:r>
    </w:p>
    <w:p w:rsidR="00DF6358" w:rsidRPr="00747FDE" w:rsidRDefault="00DF6358" w:rsidP="00791E18">
      <w:pPr>
        <w:spacing w:after="60" w:line="240" w:lineRule="auto"/>
        <w:ind w:firstLine="567"/>
        <w:jc w:val="center"/>
        <w:outlineLvl w:val="5"/>
        <w:rPr>
          <w:rFonts w:eastAsia="Times New Roman"/>
          <w:bCs/>
          <w:sz w:val="22"/>
          <w:szCs w:val="22"/>
          <w:lang w:eastAsia="ru-RU"/>
        </w:rPr>
      </w:pPr>
      <w:r w:rsidRPr="00747FDE">
        <w:rPr>
          <w:rFonts w:eastAsia="Times New Roman"/>
          <w:bCs/>
          <w:sz w:val="22"/>
          <w:szCs w:val="22"/>
          <w:lang w:eastAsia="ru-RU"/>
        </w:rPr>
        <w:t>Методология научных исследований</w:t>
      </w:r>
      <w:r w:rsidR="00791E18" w:rsidRPr="00747FDE">
        <w:rPr>
          <w:rFonts w:eastAsia="Times New Roman"/>
          <w:bCs/>
          <w:sz w:val="22"/>
          <w:szCs w:val="22"/>
          <w:lang w:eastAsia="ru-RU"/>
        </w:rPr>
        <w:t xml:space="preserve"> в строительстве</w:t>
      </w:r>
    </w:p>
    <w:p w:rsidR="00791E18" w:rsidRPr="00940981" w:rsidRDefault="00791E18" w:rsidP="00791E18">
      <w:pPr>
        <w:spacing w:after="60" w:line="240" w:lineRule="auto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747FDE">
        <w:rPr>
          <w:rFonts w:eastAsia="Times New Roman"/>
          <w:b/>
          <w:bCs/>
          <w:sz w:val="22"/>
          <w:szCs w:val="22"/>
        </w:rPr>
        <w:t xml:space="preserve">Направление подготовки 08.04.01 </w:t>
      </w:r>
      <w:r w:rsidR="00940981">
        <w:rPr>
          <w:rFonts w:eastAsia="Times New Roman"/>
          <w:b/>
          <w:bCs/>
          <w:sz w:val="22"/>
          <w:szCs w:val="22"/>
        </w:rPr>
        <w:t>Строительство</w:t>
      </w:r>
    </w:p>
    <w:p w:rsidR="00747FDE" w:rsidRPr="00940981" w:rsidRDefault="00791E18" w:rsidP="00940981">
      <w:pPr>
        <w:spacing w:after="60" w:line="240" w:lineRule="auto"/>
        <w:jc w:val="center"/>
        <w:outlineLvl w:val="5"/>
        <w:rPr>
          <w:rFonts w:eastAsia="Times New Roman"/>
          <w:bCs/>
          <w:sz w:val="22"/>
          <w:szCs w:val="22"/>
        </w:rPr>
      </w:pPr>
      <w:r w:rsidRPr="00747FDE">
        <w:rPr>
          <w:rFonts w:eastAsia="Times New Roman"/>
          <w:bCs/>
          <w:sz w:val="22"/>
          <w:szCs w:val="22"/>
        </w:rPr>
        <w:t xml:space="preserve">магистерская </w:t>
      </w:r>
      <w:proofErr w:type="gramStart"/>
      <w:r w:rsidRPr="00747FDE">
        <w:rPr>
          <w:rFonts w:eastAsia="Times New Roman"/>
          <w:bCs/>
          <w:sz w:val="22"/>
          <w:szCs w:val="22"/>
        </w:rPr>
        <w:t xml:space="preserve">программа </w:t>
      </w:r>
      <w:r w:rsidR="00940981">
        <w:rPr>
          <w:rFonts w:eastAsia="Times New Roman"/>
          <w:bCs/>
          <w:sz w:val="22"/>
          <w:szCs w:val="22"/>
        </w:rPr>
        <w:t xml:space="preserve"> </w:t>
      </w:r>
      <w:r w:rsidR="00747FDE" w:rsidRPr="00747FDE">
        <w:rPr>
          <w:sz w:val="22"/>
          <w:szCs w:val="22"/>
        </w:rPr>
        <w:t>«</w:t>
      </w:r>
      <w:proofErr w:type="gramEnd"/>
      <w:r w:rsidR="002E587D" w:rsidRPr="002E587D">
        <w:rPr>
          <w:sz w:val="22"/>
          <w:szCs w:val="22"/>
        </w:rPr>
        <w:t>Шельф</w:t>
      </w:r>
      <w:r w:rsidR="002E587D">
        <w:rPr>
          <w:sz w:val="22"/>
          <w:szCs w:val="22"/>
        </w:rPr>
        <w:t>овое и прибрежное строительство</w:t>
      </w:r>
      <w:r w:rsidR="00747FDE" w:rsidRPr="00747FDE">
        <w:rPr>
          <w:sz w:val="22"/>
          <w:szCs w:val="22"/>
        </w:rPr>
        <w:t>»</w:t>
      </w:r>
    </w:p>
    <w:p w:rsidR="00791E18" w:rsidRPr="00747FDE" w:rsidRDefault="00791E18" w:rsidP="00791E18">
      <w:pPr>
        <w:spacing w:after="60" w:line="240" w:lineRule="auto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747FDE">
        <w:rPr>
          <w:rFonts w:eastAsia="Times New Roman"/>
          <w:b/>
          <w:bCs/>
          <w:sz w:val="22"/>
          <w:szCs w:val="22"/>
        </w:rPr>
        <w:t>Форма подготовки очная</w:t>
      </w:r>
    </w:p>
    <w:p w:rsidR="00DF6358" w:rsidRPr="00B72AF1" w:rsidRDefault="00DF6358" w:rsidP="00791E18">
      <w:pPr>
        <w:spacing w:line="240" w:lineRule="auto"/>
        <w:jc w:val="center"/>
        <w:rPr>
          <w:rFonts w:eastAsia="Times New Roman"/>
          <w:b/>
          <w:sz w:val="22"/>
          <w:szCs w:val="20"/>
          <w:lang w:eastAsia="ru-RU"/>
        </w:rPr>
      </w:pP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курс </w:t>
      </w:r>
      <w:r w:rsidRPr="00940981">
        <w:rPr>
          <w:rFonts w:eastAsia="Calibri"/>
          <w:b/>
          <w:sz w:val="22"/>
          <w:szCs w:val="22"/>
          <w:lang w:eastAsia="ru-RU"/>
        </w:rPr>
        <w:t>1</w:t>
      </w:r>
      <w:r w:rsidRPr="00940981">
        <w:rPr>
          <w:rFonts w:eastAsia="Calibri"/>
          <w:sz w:val="22"/>
          <w:szCs w:val="22"/>
          <w:lang w:eastAsia="ru-RU"/>
        </w:rPr>
        <w:t xml:space="preserve"> семестр </w:t>
      </w:r>
      <w:r w:rsidRPr="00940981">
        <w:rPr>
          <w:rFonts w:eastAsia="Calibri"/>
          <w:b/>
          <w:sz w:val="22"/>
          <w:szCs w:val="22"/>
          <w:lang w:eastAsia="ru-RU"/>
        </w:rPr>
        <w:t>2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лекции </w:t>
      </w:r>
      <w:r w:rsidRPr="00940981">
        <w:rPr>
          <w:rFonts w:eastAsia="Calibri"/>
          <w:b/>
          <w:sz w:val="22"/>
          <w:szCs w:val="22"/>
          <w:lang w:eastAsia="ru-RU"/>
        </w:rPr>
        <w:t>18</w:t>
      </w:r>
      <w:r w:rsidRPr="00940981">
        <w:rPr>
          <w:rFonts w:eastAsia="Calibri"/>
          <w:sz w:val="22"/>
          <w:szCs w:val="22"/>
          <w:lang w:eastAsia="ru-RU"/>
        </w:rPr>
        <w:t xml:space="preserve"> час.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>практические занятия</w:t>
      </w:r>
      <w:r w:rsidRPr="00940981">
        <w:t xml:space="preserve"> </w:t>
      </w:r>
      <w:r w:rsidRPr="00940981">
        <w:rPr>
          <w:rFonts w:eastAsia="Calibri"/>
          <w:b/>
          <w:sz w:val="22"/>
          <w:szCs w:val="22"/>
          <w:lang w:eastAsia="ru-RU"/>
        </w:rPr>
        <w:t>не предусмотрены</w:t>
      </w:r>
    </w:p>
    <w:p w:rsid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>лабораторные работы</w:t>
      </w:r>
      <w:r w:rsidRPr="00940981">
        <w:rPr>
          <w:rFonts w:eastAsia="Calibri"/>
          <w:b/>
          <w:sz w:val="22"/>
          <w:szCs w:val="22"/>
          <w:lang w:eastAsia="ru-RU"/>
        </w:rPr>
        <w:t xml:space="preserve"> не предусмотрены</w:t>
      </w:r>
      <w:r w:rsidRPr="00940981">
        <w:rPr>
          <w:rFonts w:eastAsia="Calibri"/>
          <w:sz w:val="22"/>
          <w:szCs w:val="22"/>
          <w:lang w:eastAsia="ru-RU"/>
        </w:rPr>
        <w:t xml:space="preserve"> 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в том числе с использованием МАО лек. </w:t>
      </w:r>
      <w:r w:rsidRPr="00940981">
        <w:rPr>
          <w:rFonts w:eastAsia="Calibri"/>
          <w:b/>
          <w:sz w:val="22"/>
          <w:szCs w:val="22"/>
          <w:lang w:eastAsia="ru-RU"/>
        </w:rPr>
        <w:t>0</w:t>
      </w:r>
      <w:r w:rsidRPr="00940981">
        <w:rPr>
          <w:rFonts w:eastAsia="Calibri"/>
          <w:sz w:val="22"/>
          <w:szCs w:val="22"/>
          <w:lang w:eastAsia="ru-RU"/>
        </w:rPr>
        <w:t xml:space="preserve"> /пр. </w:t>
      </w:r>
      <w:r w:rsidRPr="00940981">
        <w:rPr>
          <w:rFonts w:eastAsia="Calibri"/>
          <w:b/>
          <w:sz w:val="22"/>
          <w:szCs w:val="22"/>
          <w:lang w:eastAsia="ru-RU"/>
        </w:rPr>
        <w:t>0</w:t>
      </w:r>
      <w:r w:rsidRPr="00940981">
        <w:rPr>
          <w:rFonts w:eastAsia="Calibri"/>
          <w:sz w:val="22"/>
          <w:szCs w:val="22"/>
          <w:lang w:eastAsia="ru-RU"/>
        </w:rPr>
        <w:t xml:space="preserve"> /лаб. </w:t>
      </w:r>
      <w:r w:rsidRPr="00940981">
        <w:rPr>
          <w:rFonts w:eastAsia="Calibri"/>
          <w:b/>
          <w:sz w:val="22"/>
          <w:szCs w:val="22"/>
          <w:lang w:eastAsia="ru-RU"/>
        </w:rPr>
        <w:t>0</w:t>
      </w:r>
      <w:r w:rsidRPr="00940981">
        <w:rPr>
          <w:rFonts w:eastAsia="Calibri"/>
          <w:sz w:val="22"/>
          <w:szCs w:val="22"/>
          <w:lang w:eastAsia="ru-RU"/>
        </w:rPr>
        <w:t xml:space="preserve"> час.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>всего часов аудиторной нагрузки</w:t>
      </w:r>
      <w:r>
        <w:rPr>
          <w:rFonts w:eastAsia="Calibri"/>
          <w:sz w:val="22"/>
          <w:szCs w:val="22"/>
          <w:lang w:eastAsia="ru-RU"/>
        </w:rPr>
        <w:t xml:space="preserve"> </w:t>
      </w:r>
      <w:r w:rsidRPr="00940981">
        <w:rPr>
          <w:rFonts w:eastAsia="Calibri"/>
          <w:b/>
          <w:sz w:val="22"/>
          <w:szCs w:val="22"/>
          <w:lang w:eastAsia="ru-RU"/>
        </w:rPr>
        <w:t>18</w:t>
      </w:r>
      <w:r w:rsidRPr="00940981">
        <w:rPr>
          <w:rFonts w:eastAsia="Calibri"/>
          <w:sz w:val="22"/>
          <w:szCs w:val="22"/>
          <w:lang w:eastAsia="ru-RU"/>
        </w:rPr>
        <w:t xml:space="preserve"> час.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в том числе с использованием МАО </w:t>
      </w:r>
      <w:r w:rsidRPr="00940981">
        <w:rPr>
          <w:rFonts w:eastAsia="Calibri"/>
          <w:b/>
          <w:sz w:val="22"/>
          <w:szCs w:val="22"/>
          <w:lang w:eastAsia="ru-RU"/>
        </w:rPr>
        <w:t>0</w:t>
      </w:r>
      <w:r w:rsidRPr="00940981">
        <w:rPr>
          <w:rFonts w:eastAsia="Calibri"/>
          <w:sz w:val="22"/>
          <w:szCs w:val="22"/>
          <w:lang w:eastAsia="ru-RU"/>
        </w:rPr>
        <w:t xml:space="preserve"> час.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самостоятельная работа </w:t>
      </w:r>
      <w:r w:rsidRPr="00940981">
        <w:rPr>
          <w:rFonts w:eastAsia="Calibri"/>
          <w:b/>
          <w:sz w:val="22"/>
          <w:szCs w:val="22"/>
          <w:lang w:eastAsia="ru-RU"/>
        </w:rPr>
        <w:t>54</w:t>
      </w:r>
      <w:r w:rsidRPr="00940981">
        <w:rPr>
          <w:rFonts w:eastAsia="Calibri"/>
          <w:sz w:val="22"/>
          <w:szCs w:val="22"/>
          <w:lang w:eastAsia="ru-RU"/>
        </w:rPr>
        <w:t xml:space="preserve"> час.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в том числе на подготовку к экзамену </w:t>
      </w:r>
      <w:r w:rsidRPr="00940981">
        <w:rPr>
          <w:rFonts w:eastAsia="Calibri"/>
          <w:b/>
          <w:sz w:val="22"/>
          <w:szCs w:val="22"/>
          <w:lang w:eastAsia="ru-RU"/>
        </w:rPr>
        <w:t>0</w:t>
      </w:r>
      <w:r w:rsidRPr="00940981">
        <w:rPr>
          <w:rFonts w:eastAsia="Calibri"/>
          <w:sz w:val="22"/>
          <w:szCs w:val="22"/>
          <w:lang w:eastAsia="ru-RU"/>
        </w:rPr>
        <w:t xml:space="preserve"> час.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контрольные работы (количество) </w:t>
      </w:r>
      <w:r w:rsidRPr="00940981">
        <w:rPr>
          <w:rFonts w:eastAsia="Calibri"/>
          <w:b/>
          <w:sz w:val="22"/>
          <w:szCs w:val="22"/>
          <w:lang w:eastAsia="ru-RU"/>
        </w:rPr>
        <w:t>не предусмотрены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 xml:space="preserve">курсовая работа / курсовой проект </w:t>
      </w:r>
      <w:r w:rsidRPr="00940981">
        <w:rPr>
          <w:rFonts w:eastAsia="Calibri"/>
          <w:b/>
          <w:sz w:val="22"/>
          <w:szCs w:val="22"/>
          <w:lang w:eastAsia="ru-RU"/>
        </w:rPr>
        <w:t>не предусмотрены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зачет </w:t>
      </w:r>
      <w:r w:rsidRPr="00940981">
        <w:rPr>
          <w:rFonts w:eastAsia="Calibri"/>
          <w:b/>
          <w:sz w:val="22"/>
          <w:szCs w:val="22"/>
          <w:lang w:eastAsia="ru-RU"/>
        </w:rPr>
        <w:t>2</w:t>
      </w:r>
      <w:r w:rsidRPr="00940981">
        <w:rPr>
          <w:rFonts w:eastAsia="Calibri"/>
          <w:sz w:val="22"/>
          <w:szCs w:val="22"/>
          <w:lang w:eastAsia="ru-RU"/>
        </w:rPr>
        <w:t xml:space="preserve"> семестр</w:t>
      </w:r>
    </w:p>
    <w:p w:rsidR="00940981" w:rsidRPr="00940981" w:rsidRDefault="00940981" w:rsidP="00940981">
      <w:pPr>
        <w:suppressAutoHyphens/>
        <w:spacing w:line="240" w:lineRule="auto"/>
        <w:jc w:val="left"/>
        <w:rPr>
          <w:rFonts w:eastAsia="Calibri"/>
          <w:sz w:val="22"/>
          <w:szCs w:val="22"/>
          <w:lang w:eastAsia="ru-RU"/>
        </w:rPr>
      </w:pPr>
      <w:r w:rsidRPr="00940981">
        <w:rPr>
          <w:rFonts w:eastAsia="Calibri"/>
          <w:sz w:val="22"/>
          <w:szCs w:val="22"/>
          <w:lang w:eastAsia="ru-RU"/>
        </w:rPr>
        <w:t>экзамен</w:t>
      </w:r>
      <w:r>
        <w:rPr>
          <w:rFonts w:eastAsia="Calibri"/>
          <w:sz w:val="22"/>
          <w:szCs w:val="22"/>
          <w:lang w:eastAsia="ru-RU"/>
        </w:rPr>
        <w:t xml:space="preserve"> </w:t>
      </w:r>
      <w:r>
        <w:rPr>
          <w:rFonts w:eastAsia="Calibri"/>
          <w:b/>
          <w:sz w:val="22"/>
          <w:szCs w:val="22"/>
          <w:lang w:eastAsia="ru-RU"/>
        </w:rPr>
        <w:t>не предусмотрен</w:t>
      </w:r>
    </w:p>
    <w:p w:rsidR="00940981" w:rsidRDefault="00940981" w:rsidP="008A6015">
      <w:pPr>
        <w:suppressAutoHyphens/>
        <w:rPr>
          <w:sz w:val="22"/>
        </w:rPr>
      </w:pPr>
    </w:p>
    <w:p w:rsidR="00940981" w:rsidRDefault="00940981" w:rsidP="008A6015">
      <w:pPr>
        <w:suppressAutoHyphens/>
        <w:rPr>
          <w:sz w:val="22"/>
        </w:rPr>
      </w:pPr>
    </w:p>
    <w:p w:rsidR="008A6015" w:rsidRPr="002346C1" w:rsidRDefault="008A6015" w:rsidP="008A6015">
      <w:pPr>
        <w:suppressAutoHyphens/>
        <w:rPr>
          <w:sz w:val="22"/>
        </w:rPr>
      </w:pPr>
      <w:r w:rsidRPr="00BE6B63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 xml:space="preserve">образовательного стандарта, </w:t>
      </w:r>
      <w:r w:rsidRPr="00BE6B63">
        <w:rPr>
          <w:sz w:val="22"/>
        </w:rPr>
        <w:t xml:space="preserve">самостоятельно устанавливаемого ДВФУ, утвержденного приказом </w:t>
      </w:r>
      <w:r w:rsidRPr="002346C1">
        <w:rPr>
          <w:sz w:val="22"/>
        </w:rPr>
        <w:t>ректора от 07.07.2015 №</w:t>
      </w:r>
      <w:r>
        <w:rPr>
          <w:sz w:val="22"/>
        </w:rPr>
        <w:t xml:space="preserve"> 12-13-1282</w:t>
      </w:r>
    </w:p>
    <w:p w:rsidR="008A6015" w:rsidRPr="00BE6B63" w:rsidRDefault="008A6015" w:rsidP="008A6015">
      <w:pPr>
        <w:suppressAutoHyphens/>
        <w:rPr>
          <w:sz w:val="22"/>
        </w:rPr>
      </w:pPr>
      <w:r w:rsidRPr="00BE6B63">
        <w:rPr>
          <w:sz w:val="22"/>
        </w:rPr>
        <w:t>Рабочая программа о</w:t>
      </w:r>
      <w:r>
        <w:rPr>
          <w:sz w:val="22"/>
        </w:rPr>
        <w:t>бсуждена на заседании кафедры Механики и математического моделирования</w:t>
      </w:r>
      <w:r w:rsidRPr="00BE6B63">
        <w:rPr>
          <w:sz w:val="22"/>
        </w:rPr>
        <w:t xml:space="preserve">, протокол № </w:t>
      </w:r>
      <w:r>
        <w:rPr>
          <w:sz w:val="22"/>
        </w:rPr>
        <w:t>1</w:t>
      </w:r>
      <w:r w:rsidR="00176CF7">
        <w:rPr>
          <w:sz w:val="22"/>
        </w:rPr>
        <w:t>0</w:t>
      </w:r>
      <w:r>
        <w:rPr>
          <w:sz w:val="22"/>
        </w:rPr>
        <w:t xml:space="preserve"> </w:t>
      </w:r>
      <w:r w:rsidRPr="00BE6B63">
        <w:rPr>
          <w:sz w:val="22"/>
        </w:rPr>
        <w:t>от «</w:t>
      </w:r>
      <w:r w:rsidR="00176CF7">
        <w:rPr>
          <w:sz w:val="22"/>
        </w:rPr>
        <w:t>23</w:t>
      </w:r>
      <w:r w:rsidRPr="00BE6B63">
        <w:rPr>
          <w:sz w:val="22"/>
        </w:rPr>
        <w:t>»</w:t>
      </w:r>
      <w:r>
        <w:rPr>
          <w:sz w:val="22"/>
        </w:rPr>
        <w:t xml:space="preserve"> </w:t>
      </w:r>
      <w:r w:rsidR="00176CF7">
        <w:rPr>
          <w:sz w:val="22"/>
        </w:rPr>
        <w:t>июня</w:t>
      </w:r>
      <w:r>
        <w:rPr>
          <w:sz w:val="22"/>
        </w:rPr>
        <w:t xml:space="preserve"> </w:t>
      </w:r>
      <w:r w:rsidRPr="00BE6B63">
        <w:rPr>
          <w:sz w:val="22"/>
        </w:rPr>
        <w:t>20</w:t>
      </w:r>
      <w:r w:rsidR="00176CF7">
        <w:rPr>
          <w:sz w:val="22"/>
        </w:rPr>
        <w:t>17</w:t>
      </w:r>
      <w:r>
        <w:rPr>
          <w:sz w:val="22"/>
        </w:rPr>
        <w:t xml:space="preserve"> </w:t>
      </w:r>
      <w:r w:rsidRPr="00BE6B63">
        <w:rPr>
          <w:sz w:val="22"/>
        </w:rPr>
        <w:t>г.</w:t>
      </w:r>
    </w:p>
    <w:p w:rsidR="00B72AF1" w:rsidRPr="00B72AF1" w:rsidRDefault="00B72AF1" w:rsidP="00B72AF1">
      <w:pPr>
        <w:suppressAutoHyphens/>
        <w:spacing w:line="240" w:lineRule="auto"/>
        <w:rPr>
          <w:rFonts w:eastAsia="Calibri"/>
          <w:sz w:val="22"/>
          <w:szCs w:val="22"/>
        </w:rPr>
      </w:pPr>
    </w:p>
    <w:p w:rsidR="005914C1" w:rsidRPr="00B72AF1" w:rsidRDefault="005914C1" w:rsidP="005914C1">
      <w:pPr>
        <w:suppressAutoHyphens/>
        <w:rPr>
          <w:rFonts w:eastAsia="Calibri"/>
          <w:sz w:val="22"/>
          <w:szCs w:val="22"/>
        </w:rPr>
      </w:pPr>
      <w:r w:rsidRPr="00B72AF1">
        <w:rPr>
          <w:rFonts w:eastAsia="Calibri"/>
          <w:sz w:val="22"/>
          <w:szCs w:val="22"/>
        </w:rPr>
        <w:t>Заведующий кафедрой</w:t>
      </w:r>
      <w:r w:rsidR="00E35BDA">
        <w:rPr>
          <w:rFonts w:eastAsia="Calibri"/>
          <w:sz w:val="22"/>
          <w:szCs w:val="22"/>
        </w:rPr>
        <w:t xml:space="preserve"> </w:t>
      </w:r>
      <w:r w:rsidRPr="00B72AF1">
        <w:rPr>
          <w:rFonts w:eastAsia="Calibri"/>
          <w:sz w:val="22"/>
          <w:szCs w:val="22"/>
        </w:rPr>
        <w:t xml:space="preserve">к.т.н., доцент </w:t>
      </w:r>
      <w:proofErr w:type="spellStart"/>
      <w:r w:rsidR="005922C5">
        <w:rPr>
          <w:rFonts w:eastAsia="Calibri"/>
          <w:sz w:val="22"/>
          <w:szCs w:val="22"/>
        </w:rPr>
        <w:t>Бочарова</w:t>
      </w:r>
      <w:proofErr w:type="spellEnd"/>
      <w:r w:rsidR="005922C5">
        <w:rPr>
          <w:rFonts w:eastAsia="Calibri"/>
          <w:sz w:val="22"/>
          <w:szCs w:val="22"/>
        </w:rPr>
        <w:t xml:space="preserve"> А.А.</w:t>
      </w:r>
    </w:p>
    <w:p w:rsidR="00B93E7D" w:rsidRPr="00B72AF1" w:rsidRDefault="005914C1" w:rsidP="00031F37">
      <w:pPr>
        <w:suppressAutoHyphens/>
        <w:spacing w:line="240" w:lineRule="auto"/>
        <w:jc w:val="left"/>
        <w:rPr>
          <w:sz w:val="28"/>
          <w:szCs w:val="28"/>
        </w:rPr>
      </w:pPr>
      <w:r w:rsidRPr="00B72AF1">
        <w:rPr>
          <w:rFonts w:eastAsia="Calibri"/>
          <w:sz w:val="22"/>
          <w:szCs w:val="22"/>
        </w:rPr>
        <w:t>Составитель</w:t>
      </w:r>
      <w:r w:rsidR="00E35BDA">
        <w:rPr>
          <w:rFonts w:eastAsia="Calibri"/>
          <w:sz w:val="22"/>
          <w:szCs w:val="22"/>
        </w:rPr>
        <w:t xml:space="preserve"> </w:t>
      </w:r>
      <w:r w:rsidR="00150D6A">
        <w:rPr>
          <w:rFonts w:eastAsia="Calibri"/>
          <w:sz w:val="22"/>
          <w:szCs w:val="22"/>
        </w:rPr>
        <w:t>к</w:t>
      </w:r>
      <w:r w:rsidRPr="00B72AF1">
        <w:rPr>
          <w:rFonts w:eastAsia="Calibri"/>
          <w:sz w:val="22"/>
          <w:szCs w:val="22"/>
        </w:rPr>
        <w:t>.т.н.,</w:t>
      </w:r>
      <w:r w:rsidR="00E35BDA">
        <w:rPr>
          <w:rFonts w:eastAsia="Calibri"/>
          <w:sz w:val="22"/>
          <w:szCs w:val="22"/>
        </w:rPr>
        <w:t xml:space="preserve"> </w:t>
      </w:r>
      <w:r w:rsidRPr="00B72AF1">
        <w:rPr>
          <w:rFonts w:eastAsia="Calibri"/>
          <w:sz w:val="22"/>
          <w:szCs w:val="22"/>
        </w:rPr>
        <w:t xml:space="preserve">профессор </w:t>
      </w:r>
      <w:r w:rsidR="00150D6A">
        <w:rPr>
          <w:rFonts w:eastAsia="Calibri"/>
          <w:sz w:val="22"/>
          <w:szCs w:val="22"/>
        </w:rPr>
        <w:t>Любимова О.</w:t>
      </w:r>
      <w:r w:rsidRPr="00B72AF1">
        <w:rPr>
          <w:sz w:val="22"/>
          <w:szCs w:val="22"/>
        </w:rPr>
        <w:t xml:space="preserve">Н. </w:t>
      </w:r>
      <w:r w:rsidR="008A6015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354330</wp:posOffset>
                </wp:positionV>
                <wp:extent cx="314960" cy="162560"/>
                <wp:effectExtent l="0" t="0" r="0" b="1905"/>
                <wp:wrapNone/>
                <wp:docPr id="2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F56" w:rsidRDefault="005E2F56" w:rsidP="00810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margin-left:226.15pt;margin-top:27.9pt;width:24.8pt;height:1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fS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" stroked="f">
                <v:textbox>
                  <w:txbxContent>
                    <w:p w:rsidR="005E2F56" w:rsidRDefault="005E2F56" w:rsidP="008107DB"/>
                  </w:txbxContent>
                </v:textbox>
              </v:shape>
            </w:pict>
          </mc:Fallback>
        </mc:AlternateContent>
      </w:r>
      <w:r w:rsidR="00B93E7D" w:rsidRPr="00B72AF1">
        <w:rPr>
          <w:sz w:val="28"/>
          <w:szCs w:val="28"/>
        </w:rPr>
        <w:br w:type="page"/>
      </w:r>
    </w:p>
    <w:p w:rsidR="00443877" w:rsidRPr="00B72AF1" w:rsidRDefault="00C64063" w:rsidP="00443877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-53340</wp:posOffset>
            </wp:positionV>
            <wp:extent cx="1283208" cy="1280160"/>
            <wp:effectExtent l="38100" t="57150" r="69850" b="533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ечать для док-тов_вектор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3241">
                      <a:off x="0" y="0"/>
                      <a:ext cx="128320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B72AF1">
        <w:rPr>
          <w:b/>
          <w:sz w:val="20"/>
          <w:szCs w:val="20"/>
          <w:lang w:val="en-US"/>
        </w:rPr>
        <w:t>I</w:t>
      </w:r>
      <w:r w:rsidRPr="00B72AF1">
        <w:rPr>
          <w:b/>
          <w:sz w:val="20"/>
          <w:szCs w:val="20"/>
        </w:rPr>
        <w:t>. Рабочая программа пересмотрена на заседании кафедры</w:t>
      </w:r>
      <w:r w:rsidRPr="00B72AF1">
        <w:rPr>
          <w:bCs/>
          <w:sz w:val="20"/>
          <w:szCs w:val="20"/>
        </w:rPr>
        <w:t xml:space="preserve">: </w:t>
      </w:r>
    </w:p>
    <w:p w:rsidR="00443877" w:rsidRPr="00B72AF1" w:rsidRDefault="00C64063" w:rsidP="00443877">
      <w:pPr>
        <w:suppressAutoHyphens/>
        <w:spacing w:line="360" w:lineRule="auto"/>
        <w:rPr>
          <w:bCs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184785</wp:posOffset>
            </wp:positionV>
            <wp:extent cx="624840" cy="265176"/>
            <wp:effectExtent l="0" t="0" r="381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NG BOCHAROV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877" w:rsidRPr="00B72AF1">
        <w:rPr>
          <w:bCs/>
          <w:sz w:val="20"/>
          <w:szCs w:val="20"/>
        </w:rPr>
        <w:t>Протокол от «</w:t>
      </w:r>
      <w:r>
        <w:rPr>
          <w:bCs/>
          <w:sz w:val="20"/>
          <w:szCs w:val="20"/>
        </w:rPr>
        <w:t>14</w:t>
      </w:r>
      <w:r w:rsidR="00443877" w:rsidRPr="00B72AF1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>июня</w:t>
      </w:r>
      <w:r w:rsidR="00443877" w:rsidRPr="00B72AF1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18</w:t>
      </w:r>
      <w:r w:rsidR="00443877" w:rsidRPr="00B72AF1">
        <w:rPr>
          <w:bCs/>
          <w:sz w:val="20"/>
          <w:szCs w:val="20"/>
        </w:rPr>
        <w:t xml:space="preserve"> г. № </w:t>
      </w:r>
      <w:r>
        <w:rPr>
          <w:bCs/>
          <w:sz w:val="20"/>
          <w:szCs w:val="20"/>
        </w:rPr>
        <w:t>10</w:t>
      </w:r>
    </w:p>
    <w:p w:rsidR="00443877" w:rsidRPr="00B72AF1" w:rsidRDefault="00443877" w:rsidP="00443877">
      <w:pPr>
        <w:suppressAutoHyphens/>
        <w:rPr>
          <w:sz w:val="20"/>
          <w:szCs w:val="20"/>
        </w:rPr>
      </w:pPr>
      <w:r w:rsidRPr="00B72AF1">
        <w:rPr>
          <w:bCs/>
          <w:sz w:val="20"/>
          <w:szCs w:val="20"/>
        </w:rPr>
        <w:t xml:space="preserve">Заведующий кафедрой </w:t>
      </w:r>
      <w:r w:rsidRPr="00B72AF1">
        <w:rPr>
          <w:sz w:val="20"/>
          <w:szCs w:val="20"/>
        </w:rPr>
        <w:t xml:space="preserve">_______________________   </w:t>
      </w:r>
      <w:r w:rsidR="00C64063">
        <w:rPr>
          <w:sz w:val="20"/>
          <w:szCs w:val="20"/>
        </w:rPr>
        <w:t xml:space="preserve">А.А. </w:t>
      </w:r>
      <w:proofErr w:type="spellStart"/>
      <w:r w:rsidR="00C64063">
        <w:rPr>
          <w:sz w:val="20"/>
          <w:szCs w:val="20"/>
        </w:rPr>
        <w:t>Бочарова</w:t>
      </w:r>
      <w:proofErr w:type="spellEnd"/>
    </w:p>
    <w:p w:rsidR="00443877" w:rsidRPr="00B72AF1" w:rsidRDefault="00443877" w:rsidP="00443877">
      <w:pPr>
        <w:suppressAutoHyphens/>
        <w:rPr>
          <w:sz w:val="20"/>
          <w:szCs w:val="20"/>
        </w:rPr>
      </w:pPr>
      <w:r w:rsidRPr="00B72AF1">
        <w:rPr>
          <w:sz w:val="20"/>
          <w:szCs w:val="20"/>
        </w:rPr>
        <w:t xml:space="preserve">                                                          (</w:t>
      </w:r>
      <w:proofErr w:type="gramStart"/>
      <w:r w:rsidRPr="00B72AF1">
        <w:rPr>
          <w:sz w:val="20"/>
          <w:szCs w:val="20"/>
        </w:rPr>
        <w:t xml:space="preserve">подпись)   </w:t>
      </w:r>
      <w:proofErr w:type="gramEnd"/>
      <w:r w:rsidRPr="00B72AF1">
        <w:rPr>
          <w:sz w:val="20"/>
          <w:szCs w:val="20"/>
        </w:rPr>
        <w:t xml:space="preserve">                          (И.О. Фамилия)</w:t>
      </w:r>
    </w:p>
    <w:p w:rsidR="00443877" w:rsidRPr="00B72AF1" w:rsidRDefault="00443877" w:rsidP="00443877">
      <w:pPr>
        <w:suppressAutoHyphens/>
        <w:spacing w:line="360" w:lineRule="auto"/>
        <w:rPr>
          <w:bCs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B72AF1">
        <w:rPr>
          <w:b/>
          <w:sz w:val="20"/>
          <w:szCs w:val="20"/>
          <w:lang w:val="en-US"/>
        </w:rPr>
        <w:t>II</w:t>
      </w:r>
      <w:r w:rsidRPr="00B72AF1">
        <w:rPr>
          <w:b/>
          <w:sz w:val="20"/>
          <w:szCs w:val="20"/>
        </w:rPr>
        <w:t>. Рабочая программа пересмотрена на заседании кафедры</w:t>
      </w:r>
      <w:r w:rsidRPr="00B72AF1">
        <w:rPr>
          <w:bCs/>
          <w:sz w:val="20"/>
          <w:szCs w:val="20"/>
        </w:rPr>
        <w:t xml:space="preserve">: </w:t>
      </w:r>
    </w:p>
    <w:p w:rsidR="00443877" w:rsidRPr="00B72AF1" w:rsidRDefault="00443877" w:rsidP="00443877">
      <w:pPr>
        <w:suppressAutoHyphens/>
        <w:spacing w:line="360" w:lineRule="auto"/>
        <w:rPr>
          <w:bCs/>
          <w:sz w:val="20"/>
          <w:szCs w:val="20"/>
        </w:rPr>
      </w:pPr>
      <w:r w:rsidRPr="00B72AF1">
        <w:rPr>
          <w:bCs/>
          <w:sz w:val="20"/>
          <w:szCs w:val="20"/>
        </w:rPr>
        <w:t>Протокол от «____</w:t>
      </w:r>
      <w:proofErr w:type="gramStart"/>
      <w:r w:rsidRPr="00B72AF1">
        <w:rPr>
          <w:bCs/>
          <w:sz w:val="20"/>
          <w:szCs w:val="20"/>
        </w:rPr>
        <w:t>_»  _</w:t>
      </w:r>
      <w:proofErr w:type="gramEnd"/>
      <w:r w:rsidRPr="00B72AF1">
        <w:rPr>
          <w:bCs/>
          <w:sz w:val="20"/>
          <w:szCs w:val="20"/>
        </w:rPr>
        <w:t>________________ 20___  г.  № ______</w:t>
      </w:r>
    </w:p>
    <w:p w:rsidR="00443877" w:rsidRPr="00B72AF1" w:rsidRDefault="00443877" w:rsidP="00443877">
      <w:pPr>
        <w:suppressAutoHyphens/>
        <w:rPr>
          <w:sz w:val="20"/>
          <w:szCs w:val="20"/>
        </w:rPr>
      </w:pPr>
      <w:r w:rsidRPr="00B72AF1">
        <w:rPr>
          <w:bCs/>
          <w:sz w:val="20"/>
          <w:szCs w:val="20"/>
        </w:rPr>
        <w:t xml:space="preserve">Заведующий кафедрой </w:t>
      </w:r>
      <w:r w:rsidRPr="00B72AF1">
        <w:rPr>
          <w:sz w:val="20"/>
          <w:szCs w:val="20"/>
        </w:rPr>
        <w:t>_______________________   __________________</w:t>
      </w:r>
    </w:p>
    <w:p w:rsidR="00443877" w:rsidRPr="00B72AF1" w:rsidRDefault="00443877" w:rsidP="00443877">
      <w:pPr>
        <w:suppressAutoHyphens/>
        <w:rPr>
          <w:sz w:val="20"/>
          <w:szCs w:val="20"/>
        </w:rPr>
      </w:pPr>
      <w:r w:rsidRPr="00B72AF1">
        <w:rPr>
          <w:sz w:val="20"/>
          <w:szCs w:val="20"/>
        </w:rPr>
        <w:t xml:space="preserve">                                                          (</w:t>
      </w:r>
      <w:proofErr w:type="gramStart"/>
      <w:r w:rsidRPr="00B72AF1">
        <w:rPr>
          <w:sz w:val="20"/>
          <w:szCs w:val="20"/>
        </w:rPr>
        <w:t xml:space="preserve">подпись)   </w:t>
      </w:r>
      <w:proofErr w:type="gramEnd"/>
      <w:r w:rsidRPr="00B72AF1">
        <w:rPr>
          <w:sz w:val="20"/>
          <w:szCs w:val="20"/>
        </w:rPr>
        <w:t xml:space="preserve">                          (И.О. Фамилия)</w:t>
      </w:r>
    </w:p>
    <w:p w:rsidR="00443877" w:rsidRPr="00B72AF1" w:rsidRDefault="00443877" w:rsidP="00443877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</w:rPr>
      </w:pPr>
    </w:p>
    <w:p w:rsidR="00443877" w:rsidRPr="00B72AF1" w:rsidRDefault="00443877" w:rsidP="00443877">
      <w:pPr>
        <w:suppressAutoHyphens/>
        <w:rPr>
          <w:sz w:val="28"/>
          <w:szCs w:val="28"/>
        </w:rPr>
      </w:pPr>
    </w:p>
    <w:p w:rsidR="00B93E7D" w:rsidRPr="00B72AF1" w:rsidRDefault="00B93E7D" w:rsidP="008A7145">
      <w:pPr>
        <w:suppressAutoHyphens/>
        <w:rPr>
          <w:sz w:val="28"/>
          <w:szCs w:val="28"/>
        </w:rPr>
      </w:pPr>
      <w:r w:rsidRPr="00B72AF1">
        <w:rPr>
          <w:sz w:val="28"/>
          <w:szCs w:val="28"/>
        </w:rPr>
        <w:br w:type="page"/>
      </w:r>
    </w:p>
    <w:p w:rsidR="00B72AF1" w:rsidRPr="00B72AF1" w:rsidRDefault="00B72AF1" w:rsidP="00B72AF1">
      <w:pPr>
        <w:spacing w:line="440" w:lineRule="exact"/>
        <w:contextualSpacing/>
        <w:jc w:val="center"/>
        <w:rPr>
          <w:b/>
          <w:caps/>
        </w:rPr>
      </w:pPr>
      <w:r w:rsidRPr="00B72AF1">
        <w:rPr>
          <w:b/>
          <w:caps/>
        </w:rPr>
        <w:lastRenderedPageBreak/>
        <w:t>Аннотация ДИСЦИПЛИНЫ</w:t>
      </w:r>
    </w:p>
    <w:p w:rsidR="00B72AF1" w:rsidRPr="00B72AF1" w:rsidRDefault="00B72AF1" w:rsidP="00B72AF1">
      <w:pPr>
        <w:spacing w:line="440" w:lineRule="exact"/>
        <w:contextualSpacing/>
        <w:jc w:val="center"/>
        <w:rPr>
          <w:b/>
          <w:caps/>
        </w:rPr>
      </w:pPr>
      <w:r w:rsidRPr="00B72AF1">
        <w:rPr>
          <w:rFonts w:eastAsia="Calibri"/>
          <w:b/>
          <w:sz w:val="28"/>
          <w:szCs w:val="28"/>
          <w:lang w:eastAsia="ru-RU"/>
        </w:rPr>
        <w:t>«Методология научных исследований в строительстве»</w:t>
      </w:r>
    </w:p>
    <w:p w:rsidR="00B72AF1" w:rsidRPr="00B72AF1" w:rsidRDefault="00B72AF1" w:rsidP="00B72AF1">
      <w:pPr>
        <w:autoSpaceDE w:val="0"/>
        <w:autoSpaceDN w:val="0"/>
        <w:adjustRightInd w:val="0"/>
        <w:spacing w:line="440" w:lineRule="exact"/>
        <w:ind w:firstLine="709"/>
        <w:contextualSpacing/>
        <w:rPr>
          <w:rFonts w:eastAsia="Calibri"/>
          <w:sz w:val="28"/>
          <w:szCs w:val="28"/>
          <w:lang w:eastAsia="ru-RU"/>
        </w:rPr>
      </w:pPr>
      <w:bookmarkStart w:id="2" w:name="OLE_LINK110"/>
      <w:bookmarkStart w:id="3" w:name="OLE_LINK85"/>
      <w:bookmarkStart w:id="4" w:name="OLE_LINK84"/>
      <w:bookmarkStart w:id="5" w:name="OLE_LINK36"/>
      <w:bookmarkStart w:id="6" w:name="OLE_LINK35"/>
      <w:bookmarkStart w:id="7" w:name="OLE_LINK27"/>
      <w:bookmarkStart w:id="8" w:name="OLE_LINK26"/>
    </w:p>
    <w:p w:rsidR="005922C5" w:rsidRPr="005922C5" w:rsidRDefault="00B72AF1" w:rsidP="005922C5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5922C5">
        <w:rPr>
          <w:sz w:val="28"/>
          <w:szCs w:val="28"/>
        </w:rPr>
        <w:t xml:space="preserve">Дисциплина «Методология научных исследований в строительстве» </w:t>
      </w:r>
      <w:r w:rsidRPr="00B72AF1">
        <w:rPr>
          <w:sz w:val="28"/>
          <w:szCs w:val="28"/>
        </w:rPr>
        <w:t xml:space="preserve">предназначена для студентов, обучающихся по направлению подготовки 08.04.01 Строительство, магистерская программа </w:t>
      </w:r>
      <w:r w:rsidR="005922C5" w:rsidRPr="005922C5">
        <w:rPr>
          <w:sz w:val="28"/>
          <w:szCs w:val="28"/>
        </w:rPr>
        <w:t>«</w:t>
      </w:r>
      <w:r w:rsidR="00DF1663">
        <w:rPr>
          <w:sz w:val="28"/>
          <w:szCs w:val="28"/>
        </w:rPr>
        <w:t>Шельфовое и прибрежное строительство</w:t>
      </w:r>
      <w:r w:rsidR="005922C5" w:rsidRPr="005922C5">
        <w:rPr>
          <w:sz w:val="28"/>
          <w:szCs w:val="28"/>
        </w:rPr>
        <w:t>».</w:t>
      </w:r>
    </w:p>
    <w:p w:rsidR="00B72AF1" w:rsidRPr="00B72AF1" w:rsidRDefault="00B72AF1" w:rsidP="005922C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sz w:val="28"/>
          <w:szCs w:val="28"/>
          <w:lang w:eastAsia="ru-RU"/>
        </w:rPr>
      </w:pPr>
      <w:r w:rsidRPr="00B72AF1">
        <w:rPr>
          <w:sz w:val="28"/>
          <w:szCs w:val="28"/>
        </w:rPr>
        <w:t xml:space="preserve">Дисциплина входит в базовую часть блока 1 Дисциплины (модули) учебного плана (индекс Б1.Б.2). </w:t>
      </w:r>
      <w:r w:rsidRPr="00B72AF1">
        <w:rPr>
          <w:rFonts w:eastAsia="Calibri"/>
          <w:sz w:val="28"/>
          <w:szCs w:val="28"/>
        </w:rPr>
        <w:t xml:space="preserve">Общая трудоемкость </w:t>
      </w:r>
      <w:r w:rsidRPr="00B72AF1">
        <w:rPr>
          <w:sz w:val="28"/>
          <w:szCs w:val="28"/>
        </w:rPr>
        <w:t>дисциплины составляет 2 зачетные единицы, 72 часа, в том числе:</w:t>
      </w:r>
      <w:r w:rsidRPr="00B72AF1">
        <w:rPr>
          <w:rFonts w:eastAsia="Calibri"/>
          <w:sz w:val="28"/>
          <w:szCs w:val="28"/>
        </w:rPr>
        <w:t xml:space="preserve"> 18 часов лекций, 54 часа самостоятельной работы. Форма контроля – зачет.</w:t>
      </w:r>
      <w:r w:rsidRPr="00B72AF1">
        <w:rPr>
          <w:rFonts w:eastAsia="Calibri"/>
          <w:sz w:val="28"/>
          <w:szCs w:val="28"/>
          <w:lang w:eastAsia="ru-RU"/>
        </w:rPr>
        <w:t xml:space="preserve"> Дисциплина реализуется на 1 курсе во 2 семестре.</w:t>
      </w:r>
    </w:p>
    <w:p w:rsidR="00B72AF1" w:rsidRPr="00B72AF1" w:rsidRDefault="00B72AF1" w:rsidP="00B72AF1">
      <w:pPr>
        <w:tabs>
          <w:tab w:val="left" w:pos="567"/>
        </w:tabs>
        <w:spacing w:line="360" w:lineRule="auto"/>
        <w:ind w:firstLine="709"/>
        <w:contextualSpacing/>
        <w:rPr>
          <w:rFonts w:eastAsia="Calibri"/>
          <w:color w:val="000000"/>
          <w:sz w:val="28"/>
          <w:szCs w:val="28"/>
        </w:rPr>
      </w:pPr>
      <w:r w:rsidRPr="00B72AF1">
        <w:rPr>
          <w:rFonts w:eastAsia="Calibri"/>
          <w:sz w:val="28"/>
          <w:szCs w:val="28"/>
        </w:rPr>
        <w:t>Студенты для изучения и понимания основных положений дисциплины «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Методология научных исследований в строительстве</w:t>
      </w:r>
      <w:r w:rsidRPr="00B72AF1">
        <w:rPr>
          <w:rFonts w:eastAsia="Calibri"/>
          <w:sz w:val="28"/>
          <w:szCs w:val="28"/>
        </w:rPr>
        <w:t>» должны усвоить следующие дисциплины и разделы фундаментальных наук: «Ф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илософские проблемы науки и техники», «И</w:t>
      </w:r>
      <w:r w:rsidRPr="00B72AF1">
        <w:rPr>
          <w:rFonts w:eastAsia="Times New Roman"/>
          <w:sz w:val="28"/>
          <w:szCs w:val="28"/>
          <w:lang w:eastAsia="ru-RU"/>
        </w:rPr>
        <w:t>нформационные технологии в строительстве»; «Ф</w:t>
      </w:r>
      <w:r w:rsidRPr="00B72AF1">
        <w:rPr>
          <w:rFonts w:eastAsia="Calibri"/>
          <w:sz w:val="28"/>
          <w:szCs w:val="28"/>
        </w:rPr>
        <w:t>изика», раздел: «Физические основы молекулярной физики и термодинамики»; «Высшая математика», раздел: «Дифференциальное и интегральное исчисления»; «</w:t>
      </w:r>
      <w:proofErr w:type="spellStart"/>
      <w:r w:rsidRPr="00B72AF1">
        <w:rPr>
          <w:rFonts w:eastAsia="Calibri"/>
          <w:sz w:val="28"/>
          <w:szCs w:val="28"/>
        </w:rPr>
        <w:t>Тепломассообмен</w:t>
      </w:r>
      <w:proofErr w:type="spellEnd"/>
      <w:r w:rsidRPr="00B72AF1">
        <w:rPr>
          <w:rFonts w:eastAsia="Calibri"/>
          <w:sz w:val="28"/>
          <w:szCs w:val="28"/>
        </w:rPr>
        <w:t xml:space="preserve">»; </w:t>
      </w:r>
      <w:r w:rsidRPr="00B72AF1">
        <w:rPr>
          <w:rFonts w:eastAsia="Calibri"/>
          <w:color w:val="000000"/>
          <w:sz w:val="28"/>
          <w:szCs w:val="28"/>
        </w:rPr>
        <w:t xml:space="preserve">«Сопротивление материалов»; «Строительные материалы». </w:t>
      </w:r>
    </w:p>
    <w:bookmarkEnd w:id="2"/>
    <w:bookmarkEnd w:id="3"/>
    <w:bookmarkEnd w:id="4"/>
    <w:bookmarkEnd w:id="5"/>
    <w:bookmarkEnd w:id="6"/>
    <w:bookmarkEnd w:id="7"/>
    <w:bookmarkEnd w:id="8"/>
    <w:p w:rsidR="00B72AF1" w:rsidRPr="00B72AF1" w:rsidRDefault="00B72AF1" w:rsidP="00B72AF1">
      <w:pPr>
        <w:spacing w:line="360" w:lineRule="auto"/>
        <w:ind w:firstLine="709"/>
        <w:contextualSpacing/>
        <w:rPr>
          <w:sz w:val="28"/>
          <w:szCs w:val="28"/>
        </w:rPr>
      </w:pPr>
      <w:r w:rsidRPr="00B72AF1">
        <w:rPr>
          <w:rFonts w:eastAsia="Times New Roman"/>
          <w:b/>
          <w:color w:val="000000"/>
          <w:sz w:val="28"/>
          <w:szCs w:val="28"/>
          <w:lang w:eastAsia="ru-RU"/>
        </w:rPr>
        <w:t xml:space="preserve">Целью </w:t>
      </w:r>
      <w:bookmarkStart w:id="9" w:name="OLE_LINK25"/>
      <w:bookmarkStart w:id="10" w:name="OLE_LINK24"/>
      <w:r w:rsidRPr="00B72AF1">
        <w:rPr>
          <w:rFonts w:eastAsia="Times New Roman"/>
          <w:b/>
          <w:color w:val="000000"/>
          <w:sz w:val="28"/>
          <w:szCs w:val="28"/>
          <w:lang w:eastAsia="ru-RU"/>
        </w:rPr>
        <w:t xml:space="preserve">дисциплины </w:t>
      </w:r>
      <w:r w:rsidRPr="00B72AF1">
        <w:rPr>
          <w:rFonts w:eastAsia="Calibri"/>
          <w:sz w:val="28"/>
          <w:szCs w:val="28"/>
        </w:rPr>
        <w:t>«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Методология научных исследований в строительстве</w:t>
      </w:r>
      <w:r w:rsidRPr="00B72AF1">
        <w:rPr>
          <w:rFonts w:eastAsia="Calibri"/>
          <w:sz w:val="28"/>
          <w:szCs w:val="28"/>
        </w:rPr>
        <w:t>» является:</w:t>
      </w:r>
      <w:r w:rsidRPr="00B72AF1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B72AF1">
        <w:rPr>
          <w:sz w:val="28"/>
          <w:szCs w:val="28"/>
        </w:rPr>
        <w:t>приобретение студентами систематических знаний в области строительных наук, систему методологических принципов и подходов к научному исследованию и системному решению задач строительной деятельности.</w:t>
      </w:r>
    </w:p>
    <w:bookmarkEnd w:id="9"/>
    <w:bookmarkEnd w:id="10"/>
    <w:p w:rsidR="00B72AF1" w:rsidRPr="00B72AF1" w:rsidRDefault="00B72AF1" w:rsidP="00B72AF1">
      <w:pPr>
        <w:pStyle w:val="a3"/>
        <w:spacing w:line="36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iCs/>
          <w:color w:val="000000"/>
          <w:sz w:val="28"/>
          <w:szCs w:val="28"/>
          <w:lang w:eastAsia="ru-RU"/>
        </w:rPr>
        <w:t>Задачи дисциплины:</w:t>
      </w:r>
    </w:p>
    <w:p w:rsidR="00B72AF1" w:rsidRPr="00B72AF1" w:rsidRDefault="00B72AF1" w:rsidP="00B72AF1">
      <w:pPr>
        <w:spacing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1. Сформировать представления </w:t>
      </w:r>
      <w:bookmarkStart w:id="11" w:name="OLE_LINK5"/>
      <w:bookmarkStart w:id="12" w:name="OLE_LINK4"/>
      <w:r w:rsidRPr="00B72AF1">
        <w:rPr>
          <w:rFonts w:eastAsia="Times New Roman"/>
          <w:color w:val="000000"/>
          <w:sz w:val="28"/>
          <w:szCs w:val="28"/>
          <w:lang w:eastAsia="ru-RU"/>
        </w:rPr>
        <w:t>об организационных структурах научно-технической и инновационной деятельности в строительстве;</w:t>
      </w:r>
    </w:p>
    <w:p w:rsidR="00B72AF1" w:rsidRPr="00B72AF1" w:rsidRDefault="00B72AF1" w:rsidP="00B72AF1">
      <w:pPr>
        <w:tabs>
          <w:tab w:val="left" w:pos="993"/>
        </w:tabs>
        <w:spacing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Calibri"/>
          <w:sz w:val="28"/>
          <w:szCs w:val="28"/>
        </w:rPr>
        <w:t>2. Ознакомить с формами организации научно-исследовательских работ коллективов научных организаций;</w:t>
      </w:r>
    </w:p>
    <w:p w:rsidR="00B72AF1" w:rsidRPr="00B72AF1" w:rsidRDefault="00B72AF1" w:rsidP="00B72AF1">
      <w:pPr>
        <w:tabs>
          <w:tab w:val="left" w:pos="993"/>
        </w:tabs>
        <w:spacing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Calibri"/>
          <w:sz w:val="28"/>
          <w:szCs w:val="28"/>
        </w:rPr>
        <w:t>3. Раскрыть специфику научного познания и сформировать философский подход к методологии познавательной деятельности;</w:t>
      </w:r>
    </w:p>
    <w:bookmarkEnd w:id="11"/>
    <w:bookmarkEnd w:id="12"/>
    <w:p w:rsidR="00B72AF1" w:rsidRPr="00B72AF1" w:rsidRDefault="00B72AF1" w:rsidP="00B72AF1">
      <w:pPr>
        <w:spacing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4. Показать основные направления технической и инновационной деятельности Российской Федерации и за рубежом;</w:t>
      </w:r>
    </w:p>
    <w:p w:rsidR="00B72AF1" w:rsidRPr="00B72AF1" w:rsidRDefault="00B72AF1" w:rsidP="00B72AF1">
      <w:pPr>
        <w:tabs>
          <w:tab w:val="left" w:pos="993"/>
        </w:tabs>
        <w:spacing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Calibri"/>
          <w:sz w:val="28"/>
          <w:szCs w:val="28"/>
        </w:rPr>
        <w:lastRenderedPageBreak/>
        <w:t xml:space="preserve">5. Ознакомить со способами работы с научно-технической информацией; </w:t>
      </w:r>
    </w:p>
    <w:p w:rsidR="00B72AF1" w:rsidRPr="00B72AF1" w:rsidRDefault="00B72AF1" w:rsidP="00B72AF1">
      <w:pPr>
        <w:tabs>
          <w:tab w:val="left" w:pos="993"/>
        </w:tabs>
        <w:spacing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6. Сформировать представления об основах системного анализа и системного подхода.</w:t>
      </w:r>
    </w:p>
    <w:p w:rsidR="00B72AF1" w:rsidRPr="00B72AF1" w:rsidRDefault="00B72AF1" w:rsidP="00B72AF1">
      <w:pPr>
        <w:spacing w:line="360" w:lineRule="auto"/>
        <w:ind w:firstLine="709"/>
        <w:contextualSpacing/>
        <w:rPr>
          <w:sz w:val="28"/>
          <w:szCs w:val="28"/>
        </w:rPr>
      </w:pPr>
      <w:r w:rsidRPr="00B72AF1">
        <w:rPr>
          <w:sz w:val="28"/>
          <w:szCs w:val="28"/>
        </w:rPr>
        <w:t>Для успешного изучения дисциплины «Методология научных исследований в строительстве» у обучающихся должны быть сформированы следующие предварительные компетенции:</w:t>
      </w:r>
    </w:p>
    <w:p w:rsidR="00B72AF1" w:rsidRPr="00B72AF1" w:rsidRDefault="00B72AF1" w:rsidP="00B72AF1">
      <w:pPr>
        <w:spacing w:line="36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ОК-4 – способность использовать основы правовых знаний в различных сферах жизнедеятельности;</w:t>
      </w:r>
    </w:p>
    <w:p w:rsidR="00B72AF1" w:rsidRPr="00B72AF1" w:rsidRDefault="00B72AF1" w:rsidP="00B72AF1">
      <w:pPr>
        <w:spacing w:line="36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ОК -7 - способность к самоорганизации и самообразованию;</w:t>
      </w:r>
    </w:p>
    <w:p w:rsidR="00B72AF1" w:rsidRPr="00B72AF1" w:rsidRDefault="00B72AF1" w:rsidP="00B72AF1">
      <w:pPr>
        <w:spacing w:line="36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ОПК-1</w:t>
      </w:r>
      <w:r w:rsidR="00C82149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>-</w:t>
      </w:r>
      <w:r w:rsidR="00C82149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исследования;</w:t>
      </w:r>
    </w:p>
    <w:p w:rsidR="00B72AF1" w:rsidRPr="00B72AF1" w:rsidRDefault="00B72AF1" w:rsidP="00B72AF1">
      <w:pPr>
        <w:spacing w:line="36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ОПК-8</w:t>
      </w:r>
      <w:r w:rsidR="00C82149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>- умение использовать нормативные правовые документы в профессиональной деятельности.</w:t>
      </w:r>
    </w:p>
    <w:p w:rsidR="00B72AF1" w:rsidRPr="00B72AF1" w:rsidRDefault="00B72AF1" w:rsidP="00B72AF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72AF1">
        <w:rPr>
          <w:sz w:val="28"/>
          <w:szCs w:val="28"/>
        </w:rPr>
        <w:t xml:space="preserve">В результате изучения данной дисциплины у </w:t>
      </w:r>
      <w:proofErr w:type="gramStart"/>
      <w:r w:rsidRPr="00B72AF1">
        <w:rPr>
          <w:sz w:val="28"/>
          <w:szCs w:val="28"/>
        </w:rPr>
        <w:t>обучающихся  формируются</w:t>
      </w:r>
      <w:proofErr w:type="gramEnd"/>
      <w:r w:rsidRPr="00B72AF1">
        <w:rPr>
          <w:sz w:val="28"/>
          <w:szCs w:val="28"/>
        </w:rPr>
        <w:t xml:space="preserve"> следующие </w:t>
      </w:r>
      <w:r w:rsidRPr="00B72AF1">
        <w:rPr>
          <w:rFonts w:eastAsia="Calibri"/>
          <w:sz w:val="28"/>
          <w:szCs w:val="28"/>
        </w:rPr>
        <w:t xml:space="preserve">общекультурные, общепрофессиональные и профессиональные </w:t>
      </w:r>
      <w:r w:rsidRPr="00B72AF1">
        <w:rPr>
          <w:sz w:val="28"/>
          <w:szCs w:val="28"/>
        </w:rPr>
        <w:t xml:space="preserve">компетенции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081"/>
        <w:gridCol w:w="5221"/>
      </w:tblGrid>
      <w:tr w:rsidR="00B72AF1" w:rsidRPr="00B72AF1" w:rsidTr="00525801">
        <w:trPr>
          <w:jc w:val="center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B72AF1" w:rsidRPr="00B72AF1" w:rsidTr="00525801">
        <w:trPr>
          <w:trHeight w:val="737"/>
          <w:jc w:val="center"/>
        </w:trPr>
        <w:tc>
          <w:tcPr>
            <w:tcW w:w="1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72AF1">
              <w:rPr>
                <w:b/>
                <w:sz w:val="22"/>
                <w:szCs w:val="22"/>
              </w:rPr>
              <w:t>(ОК-3)</w:t>
            </w:r>
            <w:r w:rsidRPr="00B72AF1">
              <w:rPr>
                <w:sz w:val="22"/>
                <w:szCs w:val="22"/>
              </w:rPr>
              <w:t xml:space="preserve"> Готовность к саморазвитию, самореализации, использованию творческого потенциала 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B72AF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Роль науки в развитии общества.</w:t>
            </w:r>
            <w:r w:rsidRPr="00B72AF1">
              <w:rPr>
                <w:rFonts w:eastAsia="Times New Roman"/>
                <w:sz w:val="22"/>
                <w:szCs w:val="22"/>
                <w:lang w:eastAsia="ru-RU"/>
              </w:rPr>
              <w:t xml:space="preserve"> Состав инновационного процесса. </w:t>
            </w:r>
          </w:p>
        </w:tc>
      </w:tr>
      <w:tr w:rsidR="00B72AF1" w:rsidRPr="00B72AF1" w:rsidTr="00525801">
        <w:trPr>
          <w:trHeight w:val="737"/>
          <w:jc w:val="center"/>
        </w:trPr>
        <w:tc>
          <w:tcPr>
            <w:tcW w:w="172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72AF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Оценивать возможность использования полученных знаний для разработки проектов.</w:t>
            </w:r>
          </w:p>
        </w:tc>
      </w:tr>
      <w:tr w:rsidR="00B72AF1" w:rsidRPr="00B72AF1" w:rsidTr="00525801">
        <w:trPr>
          <w:trHeight w:val="773"/>
          <w:jc w:val="center"/>
        </w:trPr>
        <w:tc>
          <w:tcPr>
            <w:tcW w:w="172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Владеет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Владеет знаниями, необходимы для разработки проектов, формировании коллективов, создании мотиваций для успешной работы.</w:t>
            </w:r>
          </w:p>
        </w:tc>
      </w:tr>
      <w:tr w:rsidR="00B72AF1" w:rsidRPr="00B72AF1" w:rsidTr="00525801">
        <w:trPr>
          <w:trHeight w:val="901"/>
          <w:jc w:val="center"/>
        </w:trPr>
        <w:tc>
          <w:tcPr>
            <w:tcW w:w="172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ind w:right="21"/>
              <w:rPr>
                <w:b/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(ОК-10)</w:t>
            </w:r>
            <w:r w:rsidRPr="00B72AF1">
              <w:rPr>
                <w:sz w:val="22"/>
                <w:szCs w:val="22"/>
              </w:rPr>
              <w:t xml:space="preserve"> Способность к свободной научной и профессиональной коммуникации в иноязычной среде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Знает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rFonts w:eastAsia="SimSun"/>
                <w:sz w:val="22"/>
                <w:szCs w:val="22"/>
                <w:lang w:eastAsia="zh-CN" w:bidi="hi-IN"/>
              </w:rPr>
              <w:t xml:space="preserve">общенаучные термины в объеме достаточном для работы для профессиональной коммуникации </w:t>
            </w:r>
          </w:p>
        </w:tc>
      </w:tr>
      <w:tr w:rsidR="00B72AF1" w:rsidRPr="00B72AF1" w:rsidTr="00525801">
        <w:trPr>
          <w:trHeight w:val="901"/>
          <w:jc w:val="center"/>
        </w:trPr>
        <w:tc>
          <w:tcPr>
            <w:tcW w:w="17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ind w:right="21"/>
              <w:rPr>
                <w:b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rFonts w:eastAsia="SimSun"/>
                <w:sz w:val="22"/>
                <w:szCs w:val="22"/>
                <w:lang w:eastAsia="zh-CN" w:bidi="hi-IN"/>
              </w:rPr>
              <w:t>лексически правильно и грамотно, логично и последовательно порождать устные и письменные высказывания в ситуациях межкультурного профессионального общения</w:t>
            </w:r>
          </w:p>
        </w:tc>
      </w:tr>
      <w:tr w:rsidR="00B72AF1" w:rsidRPr="00B72AF1" w:rsidTr="00525801">
        <w:trPr>
          <w:trHeight w:val="901"/>
          <w:jc w:val="center"/>
        </w:trPr>
        <w:tc>
          <w:tcPr>
            <w:tcW w:w="172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ind w:right="21"/>
              <w:rPr>
                <w:b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Владеет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rFonts w:eastAsia="SimSun"/>
                <w:sz w:val="22"/>
                <w:szCs w:val="22"/>
                <w:lang w:eastAsia="zh-CN" w:bidi="hi-IN"/>
              </w:rPr>
              <w:t>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</w:t>
            </w:r>
          </w:p>
        </w:tc>
      </w:tr>
      <w:tr w:rsidR="00B72AF1" w:rsidRPr="00B72AF1" w:rsidTr="00525801">
        <w:trPr>
          <w:trHeight w:val="901"/>
          <w:jc w:val="center"/>
        </w:trPr>
        <w:tc>
          <w:tcPr>
            <w:tcW w:w="172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ind w:right="21"/>
              <w:rPr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lastRenderedPageBreak/>
              <w:t>(ОПК-3)</w:t>
            </w:r>
            <w:r w:rsidRPr="00B72AF1">
              <w:rPr>
                <w:sz w:val="22"/>
                <w:szCs w:val="22"/>
              </w:rPr>
              <w:t xml:space="preserve"> 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оценивать качество результатов деятельности, способность к активной социальной мобильности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Методы теоретических экспериментальных исследований; </w:t>
            </w:r>
            <w:r w:rsidRPr="00B72AF1">
              <w:rPr>
                <w:rFonts w:eastAsia="Calibri"/>
                <w:sz w:val="22"/>
                <w:szCs w:val="22"/>
              </w:rPr>
              <w:t>основные законы естественнонаучных дисциплин в профессиональной деятельности,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</w:tr>
      <w:tr w:rsidR="00B72AF1" w:rsidRPr="00B72AF1" w:rsidTr="00525801">
        <w:trPr>
          <w:jc w:val="center"/>
        </w:trPr>
        <w:tc>
          <w:tcPr>
            <w:tcW w:w="172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Синтезировать модели технологических и производственных процессов. В</w:t>
            </w:r>
            <w:r w:rsidRPr="00B72AF1">
              <w:rPr>
                <w:rFonts w:eastAsia="Calibri"/>
                <w:sz w:val="22"/>
                <w:szCs w:val="22"/>
              </w:rPr>
              <w:t>ыявить естественнонаучную сущность проблем, возникающих в ходе профессиональной деятельности, привлечь для их решения соответствующий физико-математический аппарат.</w:t>
            </w:r>
          </w:p>
        </w:tc>
      </w:tr>
      <w:tr w:rsidR="00B72AF1" w:rsidRPr="00B72AF1" w:rsidTr="00525801">
        <w:trPr>
          <w:jc w:val="center"/>
        </w:trPr>
        <w:tc>
          <w:tcPr>
            <w:tcW w:w="172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Компьютерными технологиями САПР для моделирования гидродинамических процессов;</w:t>
            </w:r>
            <w:r w:rsidRPr="00B72AF1">
              <w:rPr>
                <w:rFonts w:eastAsia="Calibri"/>
                <w:sz w:val="22"/>
                <w:szCs w:val="22"/>
              </w:rPr>
              <w:t xml:space="preserve"> методами и средствами сбора, обмена, хранения и обработки информации, навыками работы с компьютером.</w:t>
            </w:r>
          </w:p>
        </w:tc>
      </w:tr>
      <w:tr w:rsidR="00B72AF1" w:rsidRPr="00B72AF1" w:rsidTr="00525801">
        <w:trPr>
          <w:jc w:val="center"/>
        </w:trPr>
        <w:tc>
          <w:tcPr>
            <w:tcW w:w="172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ind w:right="105"/>
              <w:rPr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(ОПК-5)</w:t>
            </w:r>
            <w:r w:rsidRPr="00B72AF1">
              <w:rPr>
                <w:sz w:val="22"/>
                <w:szCs w:val="22"/>
              </w:rPr>
              <w:t xml:space="preserve"> Способность использовать углублённые теоретические и практические знания, часть которых находится на передовом рубеже данной науки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Знает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Нормативную документацию по правилам оформления проектной и научно-исследовательской документации.</w:t>
            </w:r>
          </w:p>
        </w:tc>
      </w:tr>
      <w:tr w:rsidR="00B72AF1" w:rsidRPr="00B72AF1" w:rsidTr="00525801">
        <w:trPr>
          <w:jc w:val="center"/>
        </w:trPr>
        <w:tc>
          <w:tcPr>
            <w:tcW w:w="172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52580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Оформлять проекты и результаты исследований. </w:t>
            </w:r>
          </w:p>
        </w:tc>
      </w:tr>
      <w:tr w:rsidR="00B72AF1" w:rsidRPr="00B72AF1" w:rsidTr="00525801">
        <w:trPr>
          <w:trHeight w:val="630"/>
          <w:jc w:val="center"/>
        </w:trPr>
        <w:tc>
          <w:tcPr>
            <w:tcW w:w="172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Владеет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Навыками представления и защиты проектов и результатов научных исследований.</w:t>
            </w:r>
          </w:p>
        </w:tc>
      </w:tr>
      <w:tr w:rsidR="00B72AF1" w:rsidRPr="00B72AF1" w:rsidTr="00525801">
        <w:trPr>
          <w:jc w:val="center"/>
        </w:trPr>
        <w:tc>
          <w:tcPr>
            <w:tcW w:w="172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2AF1" w:rsidRPr="00B72AF1" w:rsidRDefault="00B72AF1" w:rsidP="00B72AF1">
            <w:pPr>
              <w:pStyle w:val="af7"/>
              <w:spacing w:after="0" w:line="240" w:lineRule="auto"/>
              <w:ind w:right="112"/>
              <w:rPr>
                <w:sz w:val="22"/>
                <w:szCs w:val="22"/>
                <w:highlight w:val="yellow"/>
              </w:rPr>
            </w:pPr>
            <w:r w:rsidRPr="00B72AF1">
              <w:rPr>
                <w:b/>
                <w:sz w:val="22"/>
                <w:szCs w:val="22"/>
              </w:rPr>
              <w:t>(ОПК-12)</w:t>
            </w:r>
            <w:r w:rsidRPr="00B72AF1">
              <w:rPr>
                <w:sz w:val="22"/>
                <w:szCs w:val="22"/>
              </w:rPr>
              <w:t xml:space="preserve"> Способность оформлять, представлять и докладывать результаты выполненной работы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B72AF1">
              <w:rPr>
                <w:rFonts w:eastAsia="Calibri"/>
                <w:sz w:val="22"/>
                <w:szCs w:val="22"/>
              </w:rPr>
              <w:t>последовательность повествования, расчета, выделения и определения результатов работы.</w:t>
            </w:r>
          </w:p>
        </w:tc>
      </w:tr>
      <w:tr w:rsidR="00B72AF1" w:rsidRPr="00B72AF1" w:rsidTr="00525801">
        <w:trPr>
          <w:jc w:val="center"/>
        </w:trPr>
        <w:tc>
          <w:tcPr>
            <w:tcW w:w="172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B72AF1">
              <w:rPr>
                <w:rFonts w:eastAsia="Calibri"/>
                <w:sz w:val="22"/>
                <w:szCs w:val="22"/>
              </w:rPr>
              <w:t>логически мыслить, определить цель и задачи доклада (работы), кратко и достоверно обосновать результаты выполненной работы.</w:t>
            </w:r>
          </w:p>
        </w:tc>
      </w:tr>
      <w:tr w:rsidR="00B72AF1" w:rsidRPr="00B72AF1" w:rsidTr="00525801">
        <w:trPr>
          <w:trHeight w:val="1221"/>
          <w:jc w:val="center"/>
        </w:trPr>
        <w:tc>
          <w:tcPr>
            <w:tcW w:w="172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72AF1" w:rsidRPr="00B72AF1" w:rsidRDefault="00B72AF1" w:rsidP="00B72AF1">
            <w:pPr>
              <w:spacing w:line="240" w:lineRule="auto"/>
              <w:rPr>
                <w:sz w:val="22"/>
                <w:szCs w:val="22"/>
              </w:rPr>
            </w:pPr>
            <w:r w:rsidRPr="00B72AF1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2AF1" w:rsidRPr="00B72AF1" w:rsidRDefault="00B72AF1" w:rsidP="00B72AF1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B72AF1">
              <w:rPr>
                <w:rFonts w:eastAsia="Calibri"/>
                <w:sz w:val="22"/>
                <w:szCs w:val="22"/>
              </w:rPr>
              <w:t>инженерными расчетами, экономически достоверными выкладками, подтверждающими целесообразность и законченность выполненной работы.</w:t>
            </w:r>
          </w:p>
        </w:tc>
      </w:tr>
    </w:tbl>
    <w:p w:rsidR="00B72AF1" w:rsidRPr="00B72AF1" w:rsidRDefault="00B72AF1" w:rsidP="00B72AF1">
      <w:pPr>
        <w:spacing w:line="360" w:lineRule="auto"/>
        <w:ind w:firstLine="567"/>
        <w:rPr>
          <w:sz w:val="28"/>
          <w:szCs w:val="28"/>
        </w:rPr>
      </w:pPr>
      <w:r w:rsidRPr="00B72AF1">
        <w:rPr>
          <w:sz w:val="28"/>
          <w:szCs w:val="28"/>
        </w:rPr>
        <w:t>Проведение занятий с применением методов активного/ интерактивного обучения учебным планом не предусмотрено.</w:t>
      </w:r>
    </w:p>
    <w:p w:rsidR="00B93E7D" w:rsidRPr="00B72AF1" w:rsidRDefault="00B93E7D" w:rsidP="00AF72AC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360" w:lineRule="auto"/>
        <w:ind w:left="0" w:firstLine="709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B72AF1">
        <w:rPr>
          <w:rFonts w:eastAsia="Times New Roman"/>
          <w:b/>
          <w:caps/>
          <w:sz w:val="28"/>
          <w:szCs w:val="28"/>
          <w:lang w:eastAsia="ru-RU"/>
        </w:rPr>
        <w:t>содержание теоретической части курса</w:t>
      </w:r>
    </w:p>
    <w:p w:rsidR="00B93E7D" w:rsidRPr="00B72AF1" w:rsidRDefault="00B93E7D" w:rsidP="001106EE">
      <w:pPr>
        <w:suppressAutoHyphens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bookmarkStart w:id="13" w:name="OLE_LINK174"/>
      <w:bookmarkStart w:id="14" w:name="OLE_LINK175"/>
      <w:r w:rsidRPr="00B72AF1">
        <w:rPr>
          <w:rFonts w:eastAsia="Times New Roman"/>
          <w:b/>
          <w:sz w:val="28"/>
          <w:szCs w:val="28"/>
          <w:lang w:eastAsia="ru-RU"/>
        </w:rPr>
        <w:t xml:space="preserve">Раздел </w:t>
      </w:r>
      <w:r w:rsidR="00904C41" w:rsidRPr="00B72AF1">
        <w:rPr>
          <w:rFonts w:eastAsia="Times New Roman"/>
          <w:b/>
          <w:sz w:val="28"/>
          <w:szCs w:val="28"/>
          <w:lang w:eastAsia="ru-RU"/>
        </w:rPr>
        <w:t>1</w:t>
      </w:r>
      <w:bookmarkStart w:id="15" w:name="OLE_LINK30"/>
      <w:bookmarkStart w:id="16" w:name="OLE_LINK31"/>
      <w:r w:rsidRPr="00B72AF1">
        <w:rPr>
          <w:rFonts w:eastAsia="Times New Roman"/>
          <w:b/>
          <w:sz w:val="28"/>
          <w:szCs w:val="28"/>
          <w:lang w:eastAsia="ru-RU"/>
        </w:rPr>
        <w:t>.</w:t>
      </w:r>
      <w:bookmarkStart w:id="17" w:name="OLE_LINK28"/>
      <w:bookmarkStart w:id="18" w:name="OLE_LINK29"/>
      <w:r w:rsidR="0052580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75986" w:rsidRPr="00B72AF1">
        <w:rPr>
          <w:rFonts w:eastAsia="Times New Roman"/>
          <w:b/>
          <w:sz w:val="28"/>
          <w:szCs w:val="28"/>
          <w:lang w:eastAsia="ru-RU"/>
        </w:rPr>
        <w:t>Цель, задачи и основные направления государственной политики в области развития науки и технологий</w:t>
      </w:r>
      <w:r w:rsidR="00DC5ACE" w:rsidRPr="00B72AF1">
        <w:rPr>
          <w:rFonts w:eastAsia="Times New Roman"/>
          <w:b/>
          <w:sz w:val="28"/>
          <w:szCs w:val="28"/>
          <w:lang w:eastAsia="ru-RU"/>
        </w:rPr>
        <w:t>.</w:t>
      </w:r>
      <w:r w:rsidR="00B72AF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0739F" w:rsidRPr="00B72AF1">
        <w:rPr>
          <w:rFonts w:eastAsia="Times New Roman"/>
          <w:b/>
          <w:sz w:val="28"/>
          <w:szCs w:val="28"/>
          <w:lang w:eastAsia="ru-RU"/>
        </w:rPr>
        <w:t>Инновационная и научно-техническая деятельность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 xml:space="preserve"> (4</w:t>
      </w:r>
      <w:r w:rsidR="00FF6751" w:rsidRPr="00B72AF1">
        <w:rPr>
          <w:rFonts w:eastAsia="Times New Roman"/>
          <w:b/>
          <w:sz w:val="28"/>
          <w:szCs w:val="28"/>
          <w:lang w:eastAsia="ru-RU"/>
        </w:rPr>
        <w:t xml:space="preserve"> часа)</w:t>
      </w:r>
    </w:p>
    <w:bookmarkEnd w:id="15"/>
    <w:bookmarkEnd w:id="16"/>
    <w:bookmarkEnd w:id="17"/>
    <w:bookmarkEnd w:id="18"/>
    <w:p w:rsidR="00B93E7D" w:rsidRPr="00B72AF1" w:rsidRDefault="0090628D" w:rsidP="00AF72AC">
      <w:pPr>
        <w:suppressAutoHyphens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 xml:space="preserve">Тема 1. </w:t>
      </w:r>
      <w:bookmarkStart w:id="19" w:name="OLE_LINK2"/>
      <w:bookmarkStart w:id="20" w:name="OLE_LINK3"/>
      <w:bookmarkStart w:id="21" w:name="OLE_LINK131"/>
      <w:bookmarkStart w:id="22" w:name="OLE_LINK132"/>
      <w:r w:rsidR="00375986" w:rsidRPr="00B72AF1">
        <w:rPr>
          <w:rFonts w:eastAsia="Times New Roman"/>
          <w:b/>
          <w:sz w:val="28"/>
          <w:szCs w:val="28"/>
          <w:lang w:eastAsia="ru-RU"/>
        </w:rPr>
        <w:t>Государственная политика РФ в области науки и техноло</w:t>
      </w:r>
      <w:r w:rsidR="002D3C95" w:rsidRPr="00B72AF1">
        <w:rPr>
          <w:rFonts w:eastAsia="Times New Roman"/>
          <w:b/>
          <w:sz w:val="28"/>
          <w:szCs w:val="28"/>
          <w:lang w:eastAsia="ru-RU"/>
        </w:rPr>
        <w:t>г</w:t>
      </w:r>
      <w:r w:rsidR="00375986" w:rsidRPr="00B72AF1">
        <w:rPr>
          <w:rFonts w:eastAsia="Times New Roman"/>
          <w:b/>
          <w:sz w:val="28"/>
          <w:szCs w:val="28"/>
          <w:lang w:eastAsia="ru-RU"/>
        </w:rPr>
        <w:t xml:space="preserve">ий </w:t>
      </w:r>
      <w:bookmarkEnd w:id="19"/>
      <w:bookmarkEnd w:id="20"/>
      <w:r w:rsidR="00B93E7D" w:rsidRPr="00B72AF1">
        <w:rPr>
          <w:rFonts w:eastAsia="Times New Roman"/>
          <w:b/>
          <w:sz w:val="28"/>
          <w:szCs w:val="28"/>
          <w:lang w:eastAsia="ru-RU"/>
        </w:rPr>
        <w:t>(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>2</w:t>
      </w:r>
      <w:r w:rsidR="005F3F0E" w:rsidRPr="00B72AF1">
        <w:rPr>
          <w:rFonts w:eastAsia="Times New Roman"/>
          <w:b/>
          <w:sz w:val="28"/>
          <w:szCs w:val="28"/>
          <w:lang w:eastAsia="ru-RU"/>
        </w:rPr>
        <w:t xml:space="preserve"> час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>а</w:t>
      </w:r>
      <w:r w:rsidR="00B93E7D" w:rsidRPr="00B72AF1">
        <w:rPr>
          <w:rFonts w:eastAsia="Times New Roman"/>
          <w:b/>
          <w:sz w:val="28"/>
          <w:szCs w:val="28"/>
          <w:lang w:eastAsia="ru-RU"/>
        </w:rPr>
        <w:t>)</w:t>
      </w:r>
    </w:p>
    <w:p w:rsidR="00781ADE" w:rsidRPr="00B72AF1" w:rsidRDefault="008A7145" w:rsidP="00AF72AC">
      <w:pPr>
        <w:spacing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bookmarkStart w:id="23" w:name="OLE_LINK129"/>
      <w:r w:rsidRPr="00B72AF1">
        <w:rPr>
          <w:rFonts w:eastAsia="Times New Roman"/>
          <w:color w:val="000000"/>
          <w:sz w:val="28"/>
          <w:szCs w:val="28"/>
          <w:lang w:eastAsia="ru-RU"/>
        </w:rPr>
        <w:t>Понятие науки, роль науки в развитии общества</w:t>
      </w:r>
      <w:r w:rsidR="002C70A3" w:rsidRPr="00B72AF1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BF3BDC" w:rsidRPr="00B72AF1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научной деятельности в РФ. </w:t>
      </w:r>
      <w:r w:rsidR="00BF3BDC" w:rsidRPr="00B72AF1">
        <w:rPr>
          <w:rFonts w:eastAsia="Times New Roman"/>
          <w:sz w:val="28"/>
          <w:szCs w:val="28"/>
        </w:rPr>
        <w:t>Программы государственной поддержки развития науки, инновационной деятельности и предпринимательства.</w:t>
      </w:r>
    </w:p>
    <w:p w:rsidR="004B51D3" w:rsidRPr="00B72AF1" w:rsidRDefault="004B51D3" w:rsidP="00AF72AC">
      <w:pPr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24" w:name="OLE_LINK8"/>
      <w:bookmarkStart w:id="25" w:name="OLE_LINK9"/>
      <w:bookmarkEnd w:id="21"/>
      <w:bookmarkEnd w:id="22"/>
      <w:bookmarkEnd w:id="23"/>
      <w:r w:rsidRPr="00B72AF1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Тема 2. </w:t>
      </w:r>
      <w:bookmarkEnd w:id="24"/>
      <w:bookmarkEnd w:id="25"/>
      <w:r w:rsidRPr="00B72AF1">
        <w:rPr>
          <w:rFonts w:eastAsia="Times New Roman"/>
          <w:b/>
          <w:sz w:val="28"/>
          <w:szCs w:val="28"/>
          <w:lang w:eastAsia="ru-RU"/>
        </w:rPr>
        <w:t>Инновационная и научно-техническая деятельность</w:t>
      </w:r>
      <w:bookmarkStart w:id="26" w:name="OLE_LINK32"/>
      <w:bookmarkStart w:id="27" w:name="OLE_LINK33"/>
      <w:r w:rsidRPr="00B72AF1">
        <w:rPr>
          <w:rFonts w:eastAsia="Times New Roman"/>
          <w:b/>
          <w:sz w:val="28"/>
          <w:szCs w:val="28"/>
          <w:lang w:eastAsia="ru-RU"/>
        </w:rPr>
        <w:t xml:space="preserve">. Особенности НИОКР в </w:t>
      </w:r>
      <w:r w:rsidR="00186245" w:rsidRPr="00B72AF1">
        <w:rPr>
          <w:rFonts w:eastAsia="Times New Roman"/>
          <w:b/>
          <w:sz w:val="28"/>
          <w:szCs w:val="28"/>
          <w:lang w:eastAsia="ru-RU"/>
        </w:rPr>
        <w:t xml:space="preserve">области теплогазоснабжения, водоснабжения и </w:t>
      </w:r>
      <w:r w:rsidRPr="00B72AF1">
        <w:rPr>
          <w:rFonts w:eastAsia="Times New Roman"/>
          <w:b/>
          <w:sz w:val="28"/>
          <w:szCs w:val="28"/>
          <w:lang w:eastAsia="ru-RU"/>
        </w:rPr>
        <w:t>водоотведения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 xml:space="preserve"> (2</w:t>
      </w:r>
      <w:r w:rsidR="005F3F0E" w:rsidRPr="00B72AF1">
        <w:rPr>
          <w:rFonts w:eastAsia="Times New Roman"/>
          <w:b/>
          <w:sz w:val="28"/>
          <w:szCs w:val="28"/>
          <w:lang w:eastAsia="ru-RU"/>
        </w:rPr>
        <w:t xml:space="preserve"> час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>а</w:t>
      </w:r>
      <w:r w:rsidRPr="00B72AF1">
        <w:rPr>
          <w:rFonts w:eastAsia="Times New Roman"/>
          <w:b/>
          <w:sz w:val="28"/>
          <w:szCs w:val="28"/>
          <w:lang w:eastAsia="ru-RU"/>
        </w:rPr>
        <w:t>).</w:t>
      </w:r>
    </w:p>
    <w:bookmarkEnd w:id="26"/>
    <w:bookmarkEnd w:id="27"/>
    <w:p w:rsidR="00F96D1D" w:rsidRPr="00B72AF1" w:rsidRDefault="0090628D" w:rsidP="00AF72AC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Приоритетные направления науки и техники (ПН). Критические технологии (КТ). Проблемы водоподготовки, </w:t>
      </w:r>
      <w:r w:rsidR="00186245" w:rsidRPr="00B72AF1">
        <w:rPr>
          <w:rFonts w:eastAsia="Times New Roman"/>
          <w:color w:val="000000"/>
          <w:sz w:val="28"/>
          <w:szCs w:val="28"/>
          <w:lang w:eastAsia="ru-RU"/>
        </w:rPr>
        <w:t xml:space="preserve">очистки выбросов предприятий и 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их связь с экологическим проблемами с ПН и КТ. </w:t>
      </w:r>
      <w:r w:rsidR="00F96D1D" w:rsidRPr="00B72AF1">
        <w:rPr>
          <w:rFonts w:eastAsia="Times New Roman"/>
          <w:sz w:val="28"/>
          <w:szCs w:val="28"/>
          <w:lang w:eastAsia="ru-RU"/>
        </w:rPr>
        <w:t xml:space="preserve">Состав инновационного процесса. </w:t>
      </w:r>
    </w:p>
    <w:p w:rsidR="00EE45E0" w:rsidRPr="00B72AF1" w:rsidRDefault="00DB0B71" w:rsidP="00AF72AC">
      <w:pPr>
        <w:tabs>
          <w:tab w:val="left" w:pos="284"/>
        </w:tabs>
        <w:suppressAutoHyphens/>
        <w:spacing w:line="360" w:lineRule="auto"/>
        <w:ind w:left="360" w:firstLine="709"/>
        <w:rPr>
          <w:rFonts w:eastAsia="Times New Roman"/>
          <w:b/>
          <w:sz w:val="28"/>
          <w:szCs w:val="28"/>
          <w:lang w:eastAsia="ru-RU"/>
        </w:rPr>
      </w:pPr>
      <w:bookmarkStart w:id="28" w:name="OLE_LINK145"/>
      <w:bookmarkStart w:id="29" w:name="OLE_LINK146"/>
      <w:r w:rsidRPr="00B72AF1">
        <w:rPr>
          <w:rFonts w:eastAsia="Times New Roman"/>
          <w:b/>
          <w:sz w:val="28"/>
          <w:szCs w:val="28"/>
          <w:lang w:eastAsia="ru-RU"/>
        </w:rPr>
        <w:t>Р</w:t>
      </w:r>
      <w:r w:rsidR="005F3F0E" w:rsidRPr="00B72AF1">
        <w:rPr>
          <w:rFonts w:eastAsia="Times New Roman"/>
          <w:b/>
          <w:sz w:val="28"/>
          <w:szCs w:val="28"/>
          <w:lang w:eastAsia="ru-RU"/>
        </w:rPr>
        <w:t>аздел 2</w:t>
      </w:r>
      <w:r w:rsidR="00EE45E0" w:rsidRPr="00B72AF1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B72AF1">
        <w:rPr>
          <w:rFonts w:eastAsia="Times New Roman"/>
          <w:b/>
          <w:sz w:val="28"/>
          <w:szCs w:val="28"/>
          <w:lang w:eastAsia="ru-RU"/>
        </w:rPr>
        <w:t>Метод и методология</w:t>
      </w:r>
      <w:r w:rsidR="00076A6F" w:rsidRPr="00B72AF1">
        <w:rPr>
          <w:rFonts w:eastAsia="Times New Roman"/>
          <w:b/>
          <w:sz w:val="28"/>
          <w:szCs w:val="28"/>
          <w:lang w:eastAsia="ru-RU"/>
        </w:rPr>
        <w:t xml:space="preserve"> (6 часов</w:t>
      </w:r>
      <w:r w:rsidR="00FF6751" w:rsidRPr="00B72AF1">
        <w:rPr>
          <w:rFonts w:eastAsia="Times New Roman"/>
          <w:b/>
          <w:sz w:val="28"/>
          <w:szCs w:val="28"/>
          <w:lang w:eastAsia="ru-RU"/>
        </w:rPr>
        <w:t>)</w:t>
      </w:r>
    </w:p>
    <w:bookmarkEnd w:id="28"/>
    <w:bookmarkEnd w:id="29"/>
    <w:p w:rsidR="00EE45E0" w:rsidRPr="00B72AF1" w:rsidRDefault="00DB0B71" w:rsidP="00AF72AC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Т</w:t>
      </w:r>
      <w:r w:rsidR="005F3F0E" w:rsidRPr="00B72AF1">
        <w:rPr>
          <w:rFonts w:eastAsia="Times New Roman"/>
          <w:b/>
          <w:sz w:val="28"/>
          <w:szCs w:val="28"/>
          <w:lang w:eastAsia="ru-RU"/>
        </w:rPr>
        <w:t>ема 3</w:t>
      </w:r>
      <w:r w:rsidR="00EE45E0" w:rsidRPr="00B72AF1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B72AF1">
        <w:rPr>
          <w:rFonts w:eastAsia="Times New Roman"/>
          <w:b/>
          <w:sz w:val="28"/>
          <w:szCs w:val="28"/>
          <w:lang w:eastAsia="ru-RU"/>
        </w:rPr>
        <w:t>Оп</w:t>
      </w:r>
      <w:r w:rsidR="00F941BF" w:rsidRPr="00B72AF1">
        <w:rPr>
          <w:rFonts w:eastAsia="Times New Roman"/>
          <w:b/>
          <w:sz w:val="28"/>
          <w:szCs w:val="28"/>
          <w:lang w:eastAsia="ru-RU"/>
        </w:rPr>
        <w:t>ределение метода и методологии</w:t>
      </w:r>
      <w:r w:rsidR="0052580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76A6F" w:rsidRPr="00B72AF1">
        <w:rPr>
          <w:rFonts w:eastAsia="Times New Roman"/>
          <w:b/>
          <w:sz w:val="28"/>
          <w:szCs w:val="28"/>
          <w:lang w:eastAsia="ru-RU"/>
        </w:rPr>
        <w:t>(</w:t>
      </w:r>
      <w:r w:rsidR="00570939" w:rsidRPr="00B72AF1">
        <w:rPr>
          <w:rFonts w:eastAsia="Times New Roman"/>
          <w:b/>
          <w:sz w:val="28"/>
          <w:szCs w:val="28"/>
          <w:lang w:eastAsia="ru-RU"/>
        </w:rPr>
        <w:t>1</w:t>
      </w:r>
      <w:r w:rsidR="007C433D" w:rsidRPr="00B72AF1">
        <w:rPr>
          <w:rFonts w:eastAsia="Times New Roman"/>
          <w:b/>
          <w:sz w:val="28"/>
          <w:szCs w:val="28"/>
          <w:lang w:eastAsia="ru-RU"/>
        </w:rPr>
        <w:t xml:space="preserve"> час).</w:t>
      </w:r>
      <w:bookmarkStart w:id="30" w:name="OLE_LINK38"/>
      <w:bookmarkStart w:id="31" w:name="OLE_LINK41"/>
      <w:r w:rsidR="0052580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44289" w:rsidRPr="00B72AF1">
        <w:rPr>
          <w:rFonts w:eastAsia="Times New Roman"/>
          <w:sz w:val="28"/>
          <w:szCs w:val="28"/>
          <w:lang w:eastAsia="ru-RU"/>
        </w:rPr>
        <w:t xml:space="preserve">Функции </w:t>
      </w:r>
      <w:r w:rsidR="006669AF" w:rsidRPr="00B72AF1">
        <w:rPr>
          <w:rFonts w:eastAsia="Times New Roman"/>
          <w:sz w:val="28"/>
          <w:szCs w:val="28"/>
          <w:lang w:eastAsia="ru-RU"/>
        </w:rPr>
        <w:t>метода. Различия теории и метода</w:t>
      </w:r>
      <w:r w:rsidR="00B651B1" w:rsidRPr="00B72AF1">
        <w:rPr>
          <w:rFonts w:eastAsia="Times New Roman"/>
          <w:sz w:val="28"/>
          <w:szCs w:val="28"/>
          <w:lang w:eastAsia="ru-RU"/>
        </w:rPr>
        <w:t>. Классификация методов</w:t>
      </w:r>
      <w:r w:rsidR="007C433D" w:rsidRPr="00B72AF1">
        <w:rPr>
          <w:rFonts w:eastAsia="Times New Roman"/>
          <w:sz w:val="28"/>
          <w:szCs w:val="28"/>
          <w:lang w:eastAsia="ru-RU"/>
        </w:rPr>
        <w:t>.</w:t>
      </w:r>
    </w:p>
    <w:bookmarkEnd w:id="30"/>
    <w:bookmarkEnd w:id="31"/>
    <w:p w:rsidR="007C433D" w:rsidRPr="00B72AF1" w:rsidRDefault="00611A79" w:rsidP="00AF72AC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iCs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 xml:space="preserve">Тема </w:t>
      </w:r>
      <w:r w:rsidR="007C433D" w:rsidRPr="00B72AF1">
        <w:rPr>
          <w:b/>
          <w:sz w:val="28"/>
          <w:szCs w:val="28"/>
        </w:rPr>
        <w:t>4</w:t>
      </w:r>
      <w:r w:rsidRPr="00B72AF1">
        <w:rPr>
          <w:b/>
          <w:sz w:val="28"/>
          <w:szCs w:val="28"/>
        </w:rPr>
        <w:t>. Основные понятия и логика научного исследования</w:t>
      </w:r>
      <w:r w:rsidR="007C433D" w:rsidRPr="00B72AF1">
        <w:rPr>
          <w:b/>
          <w:sz w:val="28"/>
          <w:szCs w:val="28"/>
        </w:rPr>
        <w:t xml:space="preserve"> (</w:t>
      </w:r>
      <w:r w:rsidR="00570939" w:rsidRPr="00B72AF1">
        <w:rPr>
          <w:b/>
          <w:sz w:val="28"/>
          <w:szCs w:val="28"/>
        </w:rPr>
        <w:t>1</w:t>
      </w:r>
      <w:r w:rsidR="007C433D" w:rsidRPr="00B72AF1">
        <w:rPr>
          <w:b/>
          <w:sz w:val="28"/>
          <w:szCs w:val="28"/>
        </w:rPr>
        <w:t xml:space="preserve"> час)</w:t>
      </w:r>
      <w:r w:rsidRPr="00B72AF1">
        <w:rPr>
          <w:b/>
          <w:sz w:val="28"/>
          <w:szCs w:val="28"/>
        </w:rPr>
        <w:t>.</w:t>
      </w:r>
    </w:p>
    <w:p w:rsidR="00654918" w:rsidRPr="00B72AF1" w:rsidRDefault="00611A79" w:rsidP="00AF72AC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iCs/>
          <w:sz w:val="28"/>
          <w:szCs w:val="28"/>
          <w:lang w:eastAsia="ru-RU"/>
        </w:rPr>
      </w:pPr>
      <w:r w:rsidRPr="00B72AF1">
        <w:rPr>
          <w:rFonts w:eastAsia="Times New Roman"/>
          <w:iCs/>
          <w:sz w:val="28"/>
          <w:szCs w:val="28"/>
          <w:lang w:eastAsia="ru-RU"/>
        </w:rPr>
        <w:t>Логика научного исследования, понятийный аппарат, проблема, противоречие, актуальность, объект и предмет исследования, гипотеза</w:t>
      </w:r>
      <w:r w:rsidR="00654918" w:rsidRPr="00B72AF1">
        <w:rPr>
          <w:rFonts w:eastAsia="Times New Roman"/>
          <w:iCs/>
          <w:sz w:val="28"/>
          <w:szCs w:val="28"/>
          <w:lang w:eastAsia="ru-RU"/>
        </w:rPr>
        <w:t>, цели, задачи, научная новизна.</w:t>
      </w:r>
    </w:p>
    <w:p w:rsidR="00D74290" w:rsidRPr="00B72AF1" w:rsidRDefault="00D74290" w:rsidP="00AF72AC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b/>
          <w:iCs/>
          <w:sz w:val="28"/>
          <w:szCs w:val="28"/>
          <w:lang w:eastAsia="ru-RU"/>
        </w:rPr>
      </w:pPr>
      <w:r w:rsidRPr="00B72AF1">
        <w:rPr>
          <w:rFonts w:eastAsia="Times New Roman"/>
          <w:b/>
          <w:iCs/>
          <w:sz w:val="28"/>
          <w:szCs w:val="28"/>
          <w:lang w:eastAsia="ru-RU"/>
        </w:rPr>
        <w:t>Тема 5. Особенности составления аналитических обзоров при проведении исследовательских работ, технико-экономических и экологических обосновани</w:t>
      </w:r>
      <w:r w:rsidR="00654918" w:rsidRPr="00B72AF1">
        <w:rPr>
          <w:rFonts w:eastAsia="Times New Roman"/>
          <w:b/>
          <w:iCs/>
          <w:sz w:val="28"/>
          <w:szCs w:val="28"/>
          <w:lang w:eastAsia="ru-RU"/>
        </w:rPr>
        <w:t>й</w:t>
      </w:r>
      <w:r w:rsidRPr="00B72AF1">
        <w:rPr>
          <w:rFonts w:eastAsia="Times New Roman"/>
          <w:b/>
          <w:iCs/>
          <w:sz w:val="28"/>
          <w:szCs w:val="28"/>
          <w:lang w:eastAsia="ru-RU"/>
        </w:rPr>
        <w:t xml:space="preserve"> инвестиционных проектов</w:t>
      </w:r>
      <w:r w:rsidR="00525801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570939" w:rsidRPr="00B72AF1">
        <w:rPr>
          <w:rFonts w:eastAsia="Times New Roman"/>
          <w:b/>
          <w:sz w:val="28"/>
          <w:szCs w:val="28"/>
          <w:lang w:eastAsia="ru-RU"/>
        </w:rPr>
        <w:t>(2 часа)</w:t>
      </w:r>
      <w:r w:rsidRPr="00B72AF1">
        <w:rPr>
          <w:rFonts w:eastAsia="Times New Roman"/>
          <w:b/>
          <w:iCs/>
          <w:sz w:val="28"/>
          <w:szCs w:val="28"/>
          <w:lang w:eastAsia="ru-RU"/>
        </w:rPr>
        <w:t>.</w:t>
      </w:r>
    </w:p>
    <w:p w:rsidR="00654918" w:rsidRPr="00B72AF1" w:rsidRDefault="00611A79" w:rsidP="00654918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iCs/>
          <w:sz w:val="28"/>
          <w:szCs w:val="28"/>
          <w:lang w:eastAsia="ru-RU"/>
        </w:rPr>
      </w:pPr>
      <w:r w:rsidRPr="00B72AF1">
        <w:rPr>
          <w:sz w:val="28"/>
          <w:szCs w:val="28"/>
        </w:rPr>
        <w:t>Составление аналитических обзоров.</w:t>
      </w:r>
      <w:r w:rsidR="00D74290" w:rsidRPr="00B72AF1">
        <w:rPr>
          <w:sz w:val="28"/>
          <w:szCs w:val="28"/>
        </w:rPr>
        <w:t xml:space="preserve"> Пост</w:t>
      </w:r>
      <w:r w:rsidR="00654918" w:rsidRPr="00B72AF1">
        <w:rPr>
          <w:sz w:val="28"/>
          <w:szCs w:val="28"/>
        </w:rPr>
        <w:t>а</w:t>
      </w:r>
      <w:r w:rsidR="00D74290" w:rsidRPr="00B72AF1">
        <w:rPr>
          <w:sz w:val="28"/>
          <w:szCs w:val="28"/>
        </w:rPr>
        <w:t>новка зад</w:t>
      </w:r>
      <w:r w:rsidR="00654918" w:rsidRPr="00B72AF1">
        <w:rPr>
          <w:sz w:val="28"/>
          <w:szCs w:val="28"/>
        </w:rPr>
        <w:t>а</w:t>
      </w:r>
      <w:r w:rsidR="00D74290" w:rsidRPr="00B72AF1">
        <w:rPr>
          <w:sz w:val="28"/>
          <w:szCs w:val="28"/>
        </w:rPr>
        <w:t>чи исследов</w:t>
      </w:r>
      <w:r w:rsidR="00654918" w:rsidRPr="00B72AF1">
        <w:rPr>
          <w:sz w:val="28"/>
          <w:szCs w:val="28"/>
        </w:rPr>
        <w:t>а</w:t>
      </w:r>
      <w:r w:rsidR="00D74290" w:rsidRPr="00B72AF1">
        <w:rPr>
          <w:sz w:val="28"/>
          <w:szCs w:val="28"/>
        </w:rPr>
        <w:t>ния</w:t>
      </w:r>
      <w:r w:rsidR="00654918" w:rsidRPr="00B72AF1">
        <w:rPr>
          <w:sz w:val="28"/>
          <w:szCs w:val="28"/>
        </w:rPr>
        <w:t xml:space="preserve">. </w:t>
      </w:r>
      <w:r w:rsidR="00654918" w:rsidRPr="00B72AF1">
        <w:rPr>
          <w:rFonts w:eastAsia="Times New Roman"/>
          <w:iCs/>
          <w:sz w:val="28"/>
          <w:szCs w:val="28"/>
          <w:lang w:eastAsia="ru-RU"/>
        </w:rPr>
        <w:t xml:space="preserve">Теоретическая и практическая значимость исследования. Особенности обоснования инвестиционных проектов при строительстве и реконструкции систем теплогазоснабжения, водоснабжения и водоотведения. </w:t>
      </w:r>
    </w:p>
    <w:p w:rsidR="002D751C" w:rsidRPr="00B72AF1" w:rsidRDefault="00654918" w:rsidP="00AF72AC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Тема 6</w:t>
      </w:r>
      <w:r w:rsidR="002A6B44" w:rsidRPr="00B72AF1">
        <w:rPr>
          <w:rFonts w:eastAsia="Times New Roman"/>
          <w:b/>
          <w:sz w:val="28"/>
          <w:szCs w:val="28"/>
          <w:lang w:eastAsia="ru-RU"/>
        </w:rPr>
        <w:t xml:space="preserve">. </w:t>
      </w:r>
      <w:bookmarkStart w:id="32" w:name="OLE_LINK34"/>
      <w:bookmarkStart w:id="33" w:name="OLE_LINK37"/>
      <w:r w:rsidR="002A6B44" w:rsidRPr="00B72AF1">
        <w:rPr>
          <w:rFonts w:eastAsia="Times New Roman"/>
          <w:b/>
          <w:sz w:val="28"/>
          <w:szCs w:val="28"/>
          <w:lang w:eastAsia="ru-RU"/>
        </w:rPr>
        <w:t>Общенаучные методы и приемы ис</w:t>
      </w:r>
      <w:r w:rsidR="002D751C" w:rsidRPr="00B72AF1">
        <w:rPr>
          <w:rFonts w:eastAsia="Times New Roman"/>
          <w:b/>
          <w:sz w:val="28"/>
          <w:szCs w:val="28"/>
          <w:lang w:eastAsia="ru-RU"/>
        </w:rPr>
        <w:t>с</w:t>
      </w:r>
      <w:r w:rsidR="002A6B44" w:rsidRPr="00B72AF1">
        <w:rPr>
          <w:rFonts w:eastAsia="Times New Roman"/>
          <w:b/>
          <w:sz w:val="28"/>
          <w:szCs w:val="28"/>
          <w:lang w:eastAsia="ru-RU"/>
        </w:rPr>
        <w:t xml:space="preserve">ледования </w:t>
      </w:r>
      <w:bookmarkEnd w:id="32"/>
      <w:bookmarkEnd w:id="33"/>
      <w:r w:rsidR="00076A6F" w:rsidRPr="00B72AF1">
        <w:rPr>
          <w:rFonts w:eastAsia="Times New Roman"/>
          <w:b/>
          <w:sz w:val="28"/>
          <w:szCs w:val="28"/>
          <w:lang w:eastAsia="ru-RU"/>
        </w:rPr>
        <w:t>(2</w:t>
      </w:r>
      <w:r w:rsidR="005F3F0E" w:rsidRPr="00B72AF1">
        <w:rPr>
          <w:rFonts w:eastAsia="Times New Roman"/>
          <w:b/>
          <w:sz w:val="28"/>
          <w:szCs w:val="28"/>
          <w:lang w:eastAsia="ru-RU"/>
        </w:rPr>
        <w:t xml:space="preserve"> час</w:t>
      </w:r>
      <w:r w:rsidR="00076A6F" w:rsidRPr="00B72AF1">
        <w:rPr>
          <w:rFonts w:eastAsia="Times New Roman"/>
          <w:b/>
          <w:sz w:val="28"/>
          <w:szCs w:val="28"/>
          <w:lang w:eastAsia="ru-RU"/>
        </w:rPr>
        <w:t>а</w:t>
      </w:r>
      <w:r w:rsidR="002D751C" w:rsidRPr="00B72AF1">
        <w:rPr>
          <w:rFonts w:eastAsia="Times New Roman"/>
          <w:b/>
          <w:sz w:val="28"/>
          <w:szCs w:val="28"/>
          <w:lang w:eastAsia="ru-RU"/>
        </w:rPr>
        <w:t>)</w:t>
      </w:r>
    </w:p>
    <w:p w:rsidR="002D751C" w:rsidRPr="00B72AF1" w:rsidRDefault="002D751C" w:rsidP="00AF72AC">
      <w:pPr>
        <w:tabs>
          <w:tab w:val="left" w:pos="284"/>
        </w:tabs>
        <w:suppressAutoHyphens/>
        <w:spacing w:line="360" w:lineRule="auto"/>
        <w:ind w:left="357" w:firstLine="709"/>
        <w:rPr>
          <w:rFonts w:eastAsia="Times New Roman"/>
          <w:i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Методы эмпирического исследования.</w:t>
      </w:r>
      <w:r w:rsidR="00525801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>Методы теоретического познания.</w:t>
      </w:r>
      <w:r w:rsidR="0052580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72AF1">
        <w:rPr>
          <w:rFonts w:eastAsia="Times New Roman"/>
          <w:sz w:val="28"/>
          <w:szCs w:val="28"/>
          <w:lang w:eastAsia="ru-RU"/>
        </w:rPr>
        <w:t>Общелогические</w:t>
      </w:r>
      <w:proofErr w:type="spellEnd"/>
      <w:r w:rsidRPr="00B72AF1">
        <w:rPr>
          <w:rFonts w:eastAsia="Times New Roman"/>
          <w:sz w:val="28"/>
          <w:szCs w:val="28"/>
          <w:lang w:eastAsia="ru-RU"/>
        </w:rPr>
        <w:t xml:space="preserve"> методы и приемы исследования</w:t>
      </w:r>
      <w:r w:rsidRPr="00B72AF1">
        <w:rPr>
          <w:rFonts w:eastAsia="Times New Roman"/>
          <w:i/>
          <w:sz w:val="28"/>
          <w:szCs w:val="28"/>
          <w:lang w:eastAsia="ru-RU"/>
        </w:rPr>
        <w:t>.</w:t>
      </w:r>
    </w:p>
    <w:p w:rsidR="00A45BA6" w:rsidRPr="00B72AF1" w:rsidRDefault="005F3F0E" w:rsidP="00AF72AC">
      <w:pPr>
        <w:tabs>
          <w:tab w:val="left" w:pos="284"/>
        </w:tabs>
        <w:suppressAutoHyphens/>
        <w:spacing w:line="360" w:lineRule="auto"/>
        <w:ind w:left="357" w:firstLine="709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Раздел 3</w:t>
      </w:r>
      <w:r w:rsidR="00A45BA6" w:rsidRPr="00B72AF1">
        <w:rPr>
          <w:rFonts w:eastAsia="Times New Roman"/>
          <w:b/>
          <w:sz w:val="28"/>
          <w:szCs w:val="28"/>
          <w:lang w:eastAsia="ru-RU"/>
        </w:rPr>
        <w:t>. Р</w:t>
      </w:r>
      <w:r w:rsidR="00AB5AAC" w:rsidRPr="00B72AF1">
        <w:rPr>
          <w:rFonts w:eastAsia="Times New Roman"/>
          <w:b/>
          <w:sz w:val="28"/>
          <w:szCs w:val="28"/>
          <w:lang w:eastAsia="ru-RU"/>
        </w:rPr>
        <w:t xml:space="preserve">азвитие </w:t>
      </w:r>
      <w:r w:rsidR="00076A6F" w:rsidRPr="00B72AF1">
        <w:rPr>
          <w:rFonts w:eastAsia="Times New Roman"/>
          <w:b/>
          <w:sz w:val="28"/>
          <w:szCs w:val="28"/>
          <w:lang w:eastAsia="ru-RU"/>
        </w:rPr>
        <w:t>системных представлений (6 часов</w:t>
      </w:r>
      <w:r w:rsidR="00AB5AAC" w:rsidRPr="00B72AF1">
        <w:rPr>
          <w:rFonts w:eastAsia="Times New Roman"/>
          <w:b/>
          <w:sz w:val="28"/>
          <w:szCs w:val="28"/>
          <w:lang w:eastAsia="ru-RU"/>
        </w:rPr>
        <w:t>)</w:t>
      </w:r>
    </w:p>
    <w:p w:rsidR="004F5B72" w:rsidRPr="00B72AF1" w:rsidRDefault="009A4DDB" w:rsidP="00570939">
      <w:pPr>
        <w:tabs>
          <w:tab w:val="left" w:pos="284"/>
        </w:tabs>
        <w:suppressAutoHyphens/>
        <w:spacing w:line="360" w:lineRule="auto"/>
        <w:ind w:left="357" w:firstLine="352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Те</w:t>
      </w:r>
      <w:r w:rsidR="00654918" w:rsidRPr="00B72AF1">
        <w:rPr>
          <w:rFonts w:eastAsia="Times New Roman"/>
          <w:b/>
          <w:sz w:val="28"/>
          <w:szCs w:val="28"/>
          <w:lang w:eastAsia="ru-RU"/>
        </w:rPr>
        <w:t>ма 7</w:t>
      </w:r>
      <w:r w:rsidR="00A45BA6" w:rsidRPr="00B72AF1">
        <w:rPr>
          <w:rFonts w:eastAsia="Times New Roman"/>
          <w:b/>
          <w:sz w:val="28"/>
          <w:szCs w:val="28"/>
          <w:lang w:eastAsia="ru-RU"/>
        </w:rPr>
        <w:t xml:space="preserve">. </w:t>
      </w:r>
      <w:bookmarkStart w:id="34" w:name="OLE_LINK42"/>
      <w:bookmarkStart w:id="35" w:name="OLE_LINK43"/>
      <w:r w:rsidR="004E212B" w:rsidRPr="00B72AF1">
        <w:rPr>
          <w:rFonts w:eastAsia="Times New Roman"/>
          <w:b/>
          <w:sz w:val="28"/>
          <w:szCs w:val="28"/>
          <w:lang w:eastAsia="ru-RU"/>
        </w:rPr>
        <w:t xml:space="preserve">Основы системного анализа </w:t>
      </w:r>
      <w:r w:rsidR="00570939" w:rsidRPr="00B72AF1">
        <w:rPr>
          <w:rFonts w:eastAsia="Times New Roman"/>
          <w:b/>
          <w:sz w:val="28"/>
          <w:szCs w:val="28"/>
          <w:lang w:eastAsia="ru-RU"/>
        </w:rPr>
        <w:t>(2 часа).</w:t>
      </w:r>
    </w:p>
    <w:bookmarkEnd w:id="34"/>
    <w:bookmarkEnd w:id="35"/>
    <w:p w:rsidR="004E212B" w:rsidRPr="00B72AF1" w:rsidRDefault="004E212B" w:rsidP="004E212B">
      <w:pPr>
        <w:pStyle w:val="a3"/>
        <w:spacing w:line="360" w:lineRule="auto"/>
        <w:ind w:left="0" w:firstLine="357"/>
        <w:jc w:val="both"/>
        <w:rPr>
          <w:sz w:val="28"/>
          <w:szCs w:val="28"/>
        </w:rPr>
      </w:pPr>
      <w:r w:rsidRPr="00B72AF1">
        <w:rPr>
          <w:rFonts w:eastAsia="Times New Roman"/>
          <w:sz w:val="28"/>
          <w:szCs w:val="28"/>
          <w:lang w:eastAsia="ru-RU"/>
        </w:rPr>
        <w:t>Определение и назначение системного анализа.</w:t>
      </w:r>
      <w:r w:rsidR="00525801">
        <w:rPr>
          <w:rFonts w:eastAsia="Times New Roman"/>
          <w:sz w:val="28"/>
          <w:szCs w:val="28"/>
          <w:lang w:eastAsia="ru-RU"/>
        </w:rPr>
        <w:t xml:space="preserve"> </w:t>
      </w:r>
      <w:r w:rsidR="00DC3695" w:rsidRPr="00B72AF1">
        <w:rPr>
          <w:rFonts w:eastAsia="Times New Roman"/>
          <w:sz w:val="28"/>
          <w:szCs w:val="28"/>
          <w:lang w:eastAsia="ru-RU"/>
        </w:rPr>
        <w:t>Признаки системности.</w:t>
      </w:r>
      <w:r w:rsidR="00525801">
        <w:rPr>
          <w:rFonts w:eastAsia="Times New Roman"/>
          <w:sz w:val="28"/>
          <w:szCs w:val="28"/>
          <w:lang w:eastAsia="ru-RU"/>
        </w:rPr>
        <w:t xml:space="preserve"> </w:t>
      </w:r>
      <w:r w:rsidR="004F5B72" w:rsidRPr="00B72AF1">
        <w:rPr>
          <w:rFonts w:eastAsia="Times New Roman"/>
          <w:sz w:val="28"/>
          <w:szCs w:val="28"/>
          <w:lang w:eastAsia="ru-RU"/>
        </w:rPr>
        <w:t xml:space="preserve">Возникновение и развитие системных представлений. </w:t>
      </w:r>
      <w:r w:rsidRPr="00B72AF1">
        <w:rPr>
          <w:sz w:val="28"/>
          <w:szCs w:val="28"/>
        </w:rPr>
        <w:t>Виды системного анализа. Принципы системного анализа.</w:t>
      </w:r>
      <w:r w:rsidR="00525801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Основные категории системного анализа. Методологические подходы в системном анализе. Структура системного анализа.</w:t>
      </w:r>
    </w:p>
    <w:p w:rsidR="004E212B" w:rsidRPr="00B72AF1" w:rsidRDefault="004E212B" w:rsidP="004E212B">
      <w:pPr>
        <w:spacing w:line="360" w:lineRule="auto"/>
        <w:ind w:left="709"/>
        <w:rPr>
          <w:sz w:val="28"/>
          <w:szCs w:val="28"/>
        </w:rPr>
      </w:pPr>
      <w:r w:rsidRPr="00B72AF1">
        <w:rPr>
          <w:sz w:val="28"/>
          <w:szCs w:val="28"/>
        </w:rPr>
        <w:t xml:space="preserve">Системные законы и их роль в аналитической деятельности. </w:t>
      </w:r>
    </w:p>
    <w:p w:rsidR="00AB5AAC" w:rsidRPr="00B72AF1" w:rsidRDefault="00654918" w:rsidP="00AF72AC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Тема 8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>. Синергетика (2</w:t>
      </w:r>
      <w:r w:rsidR="00AB5AAC" w:rsidRPr="00B72AF1">
        <w:rPr>
          <w:rFonts w:eastAsia="Times New Roman"/>
          <w:b/>
          <w:sz w:val="28"/>
          <w:szCs w:val="28"/>
          <w:lang w:eastAsia="ru-RU"/>
        </w:rPr>
        <w:t xml:space="preserve"> час</w:t>
      </w:r>
      <w:r w:rsidR="00DC3695" w:rsidRPr="00B72AF1">
        <w:rPr>
          <w:rFonts w:eastAsia="Times New Roman"/>
          <w:b/>
          <w:sz w:val="28"/>
          <w:szCs w:val="28"/>
          <w:lang w:eastAsia="ru-RU"/>
        </w:rPr>
        <w:t>а</w:t>
      </w:r>
      <w:r w:rsidR="00AB5AAC" w:rsidRPr="00B72AF1">
        <w:rPr>
          <w:rFonts w:eastAsia="Times New Roman"/>
          <w:b/>
          <w:sz w:val="28"/>
          <w:szCs w:val="28"/>
          <w:lang w:eastAsia="ru-RU"/>
        </w:rPr>
        <w:t>)</w:t>
      </w:r>
    </w:p>
    <w:p w:rsidR="002C70A3" w:rsidRPr="00B72AF1" w:rsidRDefault="00DC3695" w:rsidP="00AF72AC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>Синергетические понятия</w:t>
      </w:r>
      <w:r w:rsidR="00A74BC3" w:rsidRPr="00B72AF1">
        <w:rPr>
          <w:rFonts w:eastAsia="Times New Roman"/>
          <w:sz w:val="28"/>
          <w:szCs w:val="28"/>
          <w:lang w:eastAsia="ru-RU"/>
        </w:rPr>
        <w:t xml:space="preserve">: "порядок", "хаос", "нелинейность", "неопределенность", "нестабильность", "диссипативные структуры", "бифуркация" и др. Имитационные методы как способ описания </w:t>
      </w:r>
      <w:proofErr w:type="spellStart"/>
      <w:r w:rsidR="00A74BC3" w:rsidRPr="00B72AF1">
        <w:rPr>
          <w:rFonts w:eastAsia="Times New Roman"/>
          <w:sz w:val="28"/>
          <w:szCs w:val="28"/>
          <w:lang w:eastAsia="ru-RU"/>
        </w:rPr>
        <w:t>самоорганизованных</w:t>
      </w:r>
      <w:proofErr w:type="spellEnd"/>
      <w:r w:rsidR="00A74BC3" w:rsidRPr="00B72AF1">
        <w:rPr>
          <w:rFonts w:eastAsia="Times New Roman"/>
          <w:sz w:val="28"/>
          <w:szCs w:val="28"/>
          <w:lang w:eastAsia="ru-RU"/>
        </w:rPr>
        <w:t xml:space="preserve"> систем. </w:t>
      </w:r>
    </w:p>
    <w:p w:rsidR="00A74BC3" w:rsidRPr="00B72AF1" w:rsidRDefault="00654918" w:rsidP="00AF72AC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b/>
          <w:caps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Тема 9</w:t>
      </w:r>
      <w:r w:rsidR="00A74BC3" w:rsidRPr="00B72AF1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A74BC3" w:rsidRPr="00B72AF1">
        <w:rPr>
          <w:b/>
          <w:sz w:val="28"/>
          <w:szCs w:val="28"/>
        </w:rPr>
        <w:t xml:space="preserve">Способы фиксации и защиты объектов интеллектуальной </w:t>
      </w:r>
      <w:proofErr w:type="gramStart"/>
      <w:r w:rsidR="00A74BC3" w:rsidRPr="00B72AF1">
        <w:rPr>
          <w:b/>
          <w:sz w:val="28"/>
          <w:szCs w:val="28"/>
        </w:rPr>
        <w:t>собственности</w:t>
      </w:r>
      <w:r w:rsidR="00A74BC3" w:rsidRPr="00B72AF1">
        <w:rPr>
          <w:rFonts w:eastAsia="Times New Roman"/>
          <w:b/>
          <w:caps/>
          <w:sz w:val="28"/>
          <w:szCs w:val="28"/>
          <w:lang w:eastAsia="ru-RU"/>
        </w:rPr>
        <w:t>(</w:t>
      </w:r>
      <w:proofErr w:type="gramEnd"/>
      <w:r w:rsidR="00A74BC3" w:rsidRPr="00B72AF1">
        <w:rPr>
          <w:rFonts w:eastAsia="Times New Roman"/>
          <w:b/>
          <w:caps/>
          <w:sz w:val="28"/>
          <w:szCs w:val="28"/>
          <w:lang w:eastAsia="ru-RU"/>
        </w:rPr>
        <w:t xml:space="preserve">2 </w:t>
      </w:r>
      <w:r w:rsidR="00A74BC3" w:rsidRPr="00B72AF1">
        <w:rPr>
          <w:rFonts w:eastAsia="Times New Roman"/>
          <w:b/>
          <w:sz w:val="28"/>
          <w:szCs w:val="28"/>
          <w:lang w:eastAsia="ru-RU"/>
        </w:rPr>
        <w:t>часа</w:t>
      </w:r>
      <w:r w:rsidR="00A74BC3" w:rsidRPr="00B72AF1">
        <w:rPr>
          <w:rFonts w:eastAsia="Times New Roman"/>
          <w:b/>
          <w:caps/>
          <w:sz w:val="28"/>
          <w:szCs w:val="28"/>
          <w:lang w:eastAsia="ru-RU"/>
        </w:rPr>
        <w:t>).</w:t>
      </w:r>
    </w:p>
    <w:p w:rsidR="001944F8" w:rsidRPr="00B72AF1" w:rsidRDefault="001944F8" w:rsidP="00AF72AC">
      <w:pPr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>Понятие интеллектуальной собственности. Международная патентная система.</w:t>
      </w:r>
      <w:r w:rsidR="00525801">
        <w:rPr>
          <w:color w:val="000000"/>
          <w:sz w:val="28"/>
          <w:szCs w:val="28"/>
        </w:rPr>
        <w:t xml:space="preserve"> </w:t>
      </w:r>
      <w:r w:rsidRPr="00B72AF1">
        <w:rPr>
          <w:color w:val="000000"/>
          <w:sz w:val="28"/>
          <w:szCs w:val="28"/>
        </w:rPr>
        <w:t>Объекты изобретений. Новизна изобретения. Понятие изобретательского уровня.</w:t>
      </w:r>
      <w:r w:rsidR="00525801">
        <w:rPr>
          <w:color w:val="000000"/>
          <w:sz w:val="28"/>
          <w:szCs w:val="28"/>
        </w:rPr>
        <w:t xml:space="preserve"> </w:t>
      </w:r>
      <w:r w:rsidRPr="00B72AF1">
        <w:rPr>
          <w:color w:val="000000"/>
          <w:sz w:val="28"/>
          <w:szCs w:val="28"/>
        </w:rPr>
        <w:t>Особенности понятия полезной модели. Новизна полезной модели.</w:t>
      </w:r>
    </w:p>
    <w:p w:rsidR="00076A6F" w:rsidRPr="00B72AF1" w:rsidRDefault="00076A6F" w:rsidP="00AF72AC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b/>
          <w:caps/>
          <w:sz w:val="28"/>
          <w:szCs w:val="28"/>
          <w:lang w:eastAsia="ru-RU"/>
        </w:rPr>
      </w:pPr>
    </w:p>
    <w:p w:rsidR="00B93E7D" w:rsidRPr="00B72AF1" w:rsidRDefault="000C0101" w:rsidP="00C82149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bookmarkStart w:id="36" w:name="OLE_LINK177"/>
      <w:bookmarkStart w:id="37" w:name="OLE_LINK178"/>
      <w:bookmarkEnd w:id="13"/>
      <w:bookmarkEnd w:id="14"/>
      <w:r w:rsidRPr="00B72AF1">
        <w:rPr>
          <w:rFonts w:eastAsia="Times New Roman"/>
          <w:b/>
          <w:caps/>
          <w:sz w:val="28"/>
          <w:szCs w:val="28"/>
          <w:lang w:eastAsia="ru-RU"/>
        </w:rPr>
        <w:t xml:space="preserve">Структура и </w:t>
      </w:r>
      <w:r w:rsidR="00B93E7D" w:rsidRPr="00B72AF1">
        <w:rPr>
          <w:rFonts w:eastAsia="Times New Roman"/>
          <w:b/>
          <w:caps/>
          <w:sz w:val="28"/>
          <w:szCs w:val="28"/>
          <w:lang w:eastAsia="ru-RU"/>
        </w:rPr>
        <w:t>содержание практической части курса</w:t>
      </w:r>
    </w:p>
    <w:bookmarkEnd w:id="36"/>
    <w:bookmarkEnd w:id="37"/>
    <w:p w:rsidR="00B93E7D" w:rsidRPr="00B72AF1" w:rsidRDefault="001944F8" w:rsidP="00AF72AC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sz w:val="28"/>
          <w:szCs w:val="28"/>
        </w:rPr>
        <w:t>Практические и с</w:t>
      </w:r>
      <w:r w:rsidR="00B93E7D" w:rsidRPr="00B72AF1">
        <w:rPr>
          <w:sz w:val="28"/>
          <w:szCs w:val="28"/>
        </w:rPr>
        <w:t xml:space="preserve">еминарские занятия </w:t>
      </w:r>
      <w:r w:rsidR="007608CB" w:rsidRPr="00B72AF1">
        <w:rPr>
          <w:rFonts w:eastAsia="Times New Roman"/>
          <w:sz w:val="28"/>
          <w:szCs w:val="28"/>
          <w:lang w:eastAsia="ru-RU"/>
        </w:rPr>
        <w:t>учебным планом не предусмотрены</w:t>
      </w:r>
      <w:r w:rsidR="00570939" w:rsidRPr="00B72AF1">
        <w:rPr>
          <w:rFonts w:eastAsia="Times New Roman"/>
          <w:sz w:val="28"/>
          <w:szCs w:val="28"/>
          <w:lang w:eastAsia="ru-RU"/>
        </w:rPr>
        <w:t>.</w:t>
      </w:r>
    </w:p>
    <w:p w:rsidR="000C0101" w:rsidRPr="00B72AF1" w:rsidRDefault="000C0101" w:rsidP="000C0101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B72AF1">
        <w:rPr>
          <w:rFonts w:eastAsia="Times New Roman"/>
          <w:b/>
          <w:caps/>
          <w:sz w:val="28"/>
          <w:szCs w:val="28"/>
          <w:lang w:val="en-US"/>
        </w:rPr>
        <w:t>III</w:t>
      </w:r>
      <w:r w:rsidRPr="00B72AF1">
        <w:rPr>
          <w:rFonts w:eastAsia="Times New Roman"/>
          <w:b/>
          <w:caps/>
          <w:sz w:val="28"/>
          <w:szCs w:val="28"/>
        </w:rPr>
        <w:t>. УЧЕБНО-МЕТОДИЧЕСКОЕ обеспечение самостоятельной работы ОБУЧАЮЩИХСЯ</w:t>
      </w:r>
    </w:p>
    <w:p w:rsidR="00C82149" w:rsidRDefault="00C82149" w:rsidP="00C4288E">
      <w:pPr>
        <w:ind w:firstLine="567"/>
        <w:rPr>
          <w:sz w:val="28"/>
          <w:szCs w:val="28"/>
        </w:rPr>
      </w:pPr>
    </w:p>
    <w:p w:rsidR="00C4288E" w:rsidRPr="00B72AF1" w:rsidRDefault="00C4288E" w:rsidP="00C4288E">
      <w:pPr>
        <w:ind w:firstLine="567"/>
        <w:rPr>
          <w:sz w:val="28"/>
          <w:szCs w:val="28"/>
        </w:rPr>
      </w:pPr>
      <w:r w:rsidRPr="00B72AF1">
        <w:rPr>
          <w:sz w:val="28"/>
          <w:szCs w:val="28"/>
        </w:rPr>
        <w:t xml:space="preserve">Учебно-методическое обеспечение самостоятельной работы обучающихся по дисциплине «Методология научных исследований строительстве» </w:t>
      </w:r>
      <w:r w:rsidR="00E2656F" w:rsidRPr="00B72AF1">
        <w:rPr>
          <w:sz w:val="28"/>
          <w:szCs w:val="28"/>
        </w:rPr>
        <w:t>представлено в приложении</w:t>
      </w:r>
      <w:r w:rsidR="00B72AF1">
        <w:rPr>
          <w:sz w:val="28"/>
          <w:szCs w:val="28"/>
        </w:rPr>
        <w:t xml:space="preserve"> </w:t>
      </w:r>
      <w:r w:rsidR="00E2656F" w:rsidRPr="00B72AF1">
        <w:rPr>
          <w:sz w:val="28"/>
          <w:szCs w:val="28"/>
        </w:rPr>
        <w:t>1</w:t>
      </w:r>
      <w:r w:rsidR="00B72AF1">
        <w:rPr>
          <w:sz w:val="28"/>
          <w:szCs w:val="28"/>
        </w:rPr>
        <w:t xml:space="preserve"> </w:t>
      </w:r>
      <w:r w:rsidR="00E2656F" w:rsidRPr="00B72AF1">
        <w:rPr>
          <w:sz w:val="28"/>
          <w:szCs w:val="28"/>
        </w:rPr>
        <w:t>и включает следующие разделы</w:t>
      </w:r>
      <w:r w:rsidRPr="00B72AF1">
        <w:rPr>
          <w:sz w:val="28"/>
          <w:szCs w:val="28"/>
        </w:rPr>
        <w:t>:</w:t>
      </w:r>
    </w:p>
    <w:p w:rsidR="00C4288E" w:rsidRPr="00B72AF1" w:rsidRDefault="00C4288E" w:rsidP="00C4288E">
      <w:pPr>
        <w:pStyle w:val="a3"/>
        <w:numPr>
          <w:ilvl w:val="0"/>
          <w:numId w:val="42"/>
        </w:numPr>
        <w:ind w:left="357" w:hanging="357"/>
        <w:rPr>
          <w:sz w:val="28"/>
          <w:szCs w:val="28"/>
        </w:rPr>
      </w:pPr>
      <w:r w:rsidRPr="00B72AF1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C4288E" w:rsidRPr="00B72AF1" w:rsidRDefault="00C4288E" w:rsidP="00C4288E">
      <w:pPr>
        <w:pStyle w:val="a3"/>
        <w:numPr>
          <w:ilvl w:val="0"/>
          <w:numId w:val="42"/>
        </w:numPr>
        <w:ind w:left="357" w:hanging="357"/>
        <w:rPr>
          <w:sz w:val="28"/>
          <w:szCs w:val="28"/>
        </w:rPr>
      </w:pPr>
      <w:r w:rsidRPr="00B72AF1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C4288E" w:rsidRPr="00B72AF1" w:rsidRDefault="00C4288E" w:rsidP="00C4288E">
      <w:pPr>
        <w:pStyle w:val="a3"/>
        <w:numPr>
          <w:ilvl w:val="0"/>
          <w:numId w:val="42"/>
        </w:numPr>
        <w:ind w:left="357" w:hanging="357"/>
        <w:rPr>
          <w:sz w:val="28"/>
          <w:szCs w:val="28"/>
        </w:rPr>
      </w:pPr>
      <w:r w:rsidRPr="00B72AF1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C4288E" w:rsidRPr="00B72AF1" w:rsidRDefault="00C4288E" w:rsidP="00C4288E">
      <w:pPr>
        <w:pStyle w:val="a3"/>
        <w:numPr>
          <w:ilvl w:val="0"/>
          <w:numId w:val="42"/>
        </w:numPr>
        <w:ind w:left="357" w:hanging="357"/>
        <w:rPr>
          <w:sz w:val="28"/>
          <w:szCs w:val="28"/>
        </w:rPr>
      </w:pPr>
      <w:r w:rsidRPr="00B72AF1">
        <w:rPr>
          <w:sz w:val="28"/>
          <w:szCs w:val="28"/>
        </w:rPr>
        <w:t>критерии оценки выполнения самостоятельной работы.</w:t>
      </w:r>
    </w:p>
    <w:p w:rsidR="008B35AB" w:rsidRPr="00B72AF1" w:rsidRDefault="008B35AB" w:rsidP="008A7145">
      <w:pPr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C93874" w:rsidRPr="00B72AF1" w:rsidRDefault="00C93874" w:rsidP="00C9387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B72AF1">
        <w:rPr>
          <w:rFonts w:eastAsia="Times New Roman"/>
          <w:b/>
          <w:caps/>
          <w:sz w:val="28"/>
          <w:szCs w:val="28"/>
          <w:lang w:val="en-US"/>
        </w:rPr>
        <w:t>IV</w:t>
      </w:r>
      <w:r w:rsidRPr="00B72AF1">
        <w:rPr>
          <w:rFonts w:eastAsia="Times New Roman"/>
          <w:b/>
          <w:caps/>
          <w:sz w:val="28"/>
          <w:szCs w:val="28"/>
        </w:rPr>
        <w:t>. контроль достижения целей курса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1276"/>
        <w:gridCol w:w="2410"/>
        <w:gridCol w:w="1276"/>
        <w:gridCol w:w="1559"/>
      </w:tblGrid>
      <w:tr w:rsidR="0067140D" w:rsidRPr="00B72AF1" w:rsidTr="0057093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40D" w:rsidRPr="00B72AF1" w:rsidRDefault="0067140D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40D" w:rsidRPr="00B72AF1" w:rsidRDefault="0067140D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0D" w:rsidRPr="00B72AF1" w:rsidRDefault="0067140D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7140D" w:rsidRPr="00B72AF1" w:rsidRDefault="0067140D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67140D" w:rsidRPr="00B72AF1" w:rsidTr="00570939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40D" w:rsidRPr="00B72AF1" w:rsidRDefault="0067140D" w:rsidP="00465F78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40D" w:rsidRPr="00B72AF1" w:rsidRDefault="0067140D" w:rsidP="00465F78">
            <w:pPr>
              <w:rPr>
                <w:lang w:eastAsia="ar-SA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40D" w:rsidRPr="00B72AF1" w:rsidRDefault="0067140D" w:rsidP="00465F78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40D" w:rsidRPr="00B72AF1" w:rsidRDefault="0067140D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7140D" w:rsidRPr="00B72AF1" w:rsidRDefault="0067140D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465F78" w:rsidRPr="00B72AF1" w:rsidTr="00570939">
        <w:trPr>
          <w:trHeight w:val="3243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F78" w:rsidRPr="00B72AF1" w:rsidRDefault="00465F78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8" w:rsidRPr="00B72AF1" w:rsidRDefault="00465F78" w:rsidP="00954CD8">
            <w:pPr>
              <w:spacing w:line="240" w:lineRule="auto"/>
            </w:pPr>
            <w:r w:rsidRPr="00B72AF1">
              <w:rPr>
                <w:rFonts w:eastAsia="Times New Roman"/>
                <w:lang w:eastAsia="ru-RU"/>
              </w:rPr>
              <w:t>Раздел 1. Цель, задачи и основные направления государственной политики в области развития науки и технологий. Инновационная и научно-техническая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8" w:rsidRPr="00B72AF1" w:rsidRDefault="00465F78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(ОК-3)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8" w:rsidRPr="00B72AF1" w:rsidRDefault="00465F78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65F78" w:rsidRPr="00B72AF1" w:rsidRDefault="00465F78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науки в развитии общества.</w:t>
            </w:r>
            <w:r w:rsidRPr="00B7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инновационного процесса.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F78" w:rsidRPr="00B72AF1" w:rsidRDefault="004812CA" w:rsidP="004812CA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УО-1, Собеседование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5F78" w:rsidRPr="00B72AF1" w:rsidRDefault="003432D3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B3677" w:rsidRPr="00B72AF1" w:rsidTr="00570939">
        <w:trPr>
          <w:trHeight w:val="5813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72AF1">
              <w:rPr>
                <w:rFonts w:eastAsia="Times New Roman"/>
                <w:lang w:eastAsia="ru-RU"/>
              </w:rPr>
              <w:t>Раздел 2. Метод и методология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(ОК-1)</w:t>
            </w:r>
          </w:p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(ОПК-5)</w:t>
            </w:r>
          </w:p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(ОПК-12)</w:t>
            </w:r>
          </w:p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(ПК-6)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1B3677" w:rsidRPr="00B72AF1" w:rsidRDefault="001B3677" w:rsidP="001B3677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Общелогические</w:t>
            </w:r>
            <w:proofErr w:type="spellEnd"/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исследования. </w:t>
            </w:r>
            <w:r w:rsidRPr="00B7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Приоритетные направления науки и техники. Критические технологии. </w:t>
            </w: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Методы теоретических экспериментальных исследований. Нормативную документацию по правилам оформления проектной и научно-исследовательской документации. Последовательность разработки планов и программ проведения научных исследований и разработок.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677" w:rsidRPr="00B72AF1" w:rsidRDefault="004812CA" w:rsidP="00A12530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ПР-2, </w:t>
            </w:r>
            <w:r w:rsidR="00A12530"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контрольная работа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B3677" w:rsidRPr="00B72AF1" w:rsidRDefault="00A12530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B3677" w:rsidRPr="00B72AF1" w:rsidTr="00570939">
        <w:trPr>
          <w:trHeight w:val="528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1B3677" w:rsidRPr="00B72AF1" w:rsidRDefault="001B3677" w:rsidP="001B3677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проблему и синтезировать методы решения проблемы. Синтезировать модели технологических и производственных процессов. Оформлять проекты и </w:t>
            </w:r>
            <w:proofErr w:type="gramStart"/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результаты  исследований</w:t>
            </w:r>
            <w:proofErr w:type="gramEnd"/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программы и планы развития </w:t>
            </w:r>
            <w:r w:rsidRPr="00B72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программы научных исследований. Составлять задания для исполнителей.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677" w:rsidRPr="00B72AF1" w:rsidTr="00570939">
        <w:trPr>
          <w:trHeight w:val="2171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1B3677" w:rsidRPr="00B72AF1" w:rsidRDefault="001B3677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Законами формальной логики. Компьютерными технологиями для моделирования гидродинамических процессов.</w:t>
            </w:r>
          </w:p>
          <w:p w:rsidR="001B3677" w:rsidRPr="00B72AF1" w:rsidRDefault="001B3677" w:rsidP="001B3677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Навыками представления и защиты проектов и результатов научных исследований. Методами анализа и обобщения полученных результатов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B3677" w:rsidRPr="00B72AF1" w:rsidRDefault="001B3677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530" w:rsidRPr="00B72AF1" w:rsidTr="00570939">
        <w:trPr>
          <w:trHeight w:val="4878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530" w:rsidRPr="00B72AF1" w:rsidRDefault="00A12530" w:rsidP="003432D3">
            <w:pPr>
              <w:tabs>
                <w:tab w:val="left" w:pos="284"/>
              </w:tabs>
              <w:suppressAutoHyphens/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  <w:r w:rsidRPr="00B72AF1">
              <w:rPr>
                <w:rFonts w:eastAsia="Times New Roman"/>
                <w:b/>
                <w:lang w:eastAsia="ru-RU"/>
              </w:rPr>
              <w:t>Раздел 3.</w:t>
            </w:r>
            <w:r w:rsidRPr="00B72AF1">
              <w:rPr>
                <w:rFonts w:eastAsia="Times New Roman"/>
                <w:lang w:eastAsia="ru-RU"/>
              </w:rPr>
              <w:t xml:space="preserve"> Развитие системных представлений (6 часов</w:t>
            </w:r>
            <w:r w:rsidRPr="00B72AF1">
              <w:rPr>
                <w:rFonts w:eastAsia="Times New Roman"/>
                <w:b/>
                <w:lang w:eastAsia="ru-RU"/>
              </w:rPr>
              <w:t>)</w:t>
            </w:r>
          </w:p>
          <w:p w:rsidR="00A12530" w:rsidRPr="00B72AF1" w:rsidRDefault="00A12530" w:rsidP="00465F78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(ПК-2) </w:t>
            </w:r>
          </w:p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(ПК-6)</w:t>
            </w:r>
          </w:p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(ПК-9)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A12530" w:rsidRPr="00B72AF1" w:rsidRDefault="00A12530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инновационного </w:t>
            </w:r>
            <w:proofErr w:type="gramStart"/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потенциала  проектов</w:t>
            </w:r>
            <w:proofErr w:type="gramEnd"/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коммунальной инфраструктуры;. </w:t>
            </w:r>
          </w:p>
          <w:p w:rsidR="00A12530" w:rsidRPr="00B72AF1" w:rsidRDefault="00A12530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разработки планов и программ проведения научных исследований и разработок. </w:t>
            </w: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Международную патентную систему. Объекты </w:t>
            </w:r>
            <w:proofErr w:type="gramStart"/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изобретений..</w:t>
            </w:r>
            <w:proofErr w:type="gramEnd"/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изобретательского </w:t>
            </w:r>
            <w:proofErr w:type="spellStart"/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уровня.Особенности</w:t>
            </w:r>
            <w:proofErr w:type="spellEnd"/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полезной модели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530" w:rsidRPr="00B72AF1" w:rsidRDefault="004812CA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ПР-2, </w:t>
            </w:r>
            <w:r w:rsidR="00A12530"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A12530" w:rsidRPr="00B72AF1" w:rsidTr="00570939">
        <w:trPr>
          <w:trHeight w:val="4016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2530" w:rsidRPr="00B72AF1" w:rsidRDefault="00A12530" w:rsidP="003432D3">
            <w:pPr>
              <w:tabs>
                <w:tab w:val="left" w:pos="284"/>
              </w:tabs>
              <w:suppressAutoHyphens/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A12530" w:rsidRPr="00B72AF1" w:rsidRDefault="00A12530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Делать технико-экономические обоснования инновационных проектов развития коммунальной инфраструктуры. </w:t>
            </w:r>
          </w:p>
          <w:p w:rsidR="00A12530" w:rsidRPr="00B72AF1" w:rsidRDefault="00A12530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программы и планы развития производства и программы научных исследований. Составлять задания для исполнителей. Выполнять патентный поиск и патентные исследования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530" w:rsidRPr="00B72AF1" w:rsidTr="00570939">
        <w:trPr>
          <w:trHeight w:val="304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530" w:rsidRPr="00B72AF1" w:rsidRDefault="00A12530" w:rsidP="003432D3">
            <w:pPr>
              <w:tabs>
                <w:tab w:val="left" w:pos="284"/>
              </w:tabs>
              <w:suppressAutoHyphens/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Владеет: Владеет методами оценки инновационного потенциала при разработке проектов развития коммунальной инфраструктуры. Владеет методами оценки инновационного потенциала при разработке проектов развития коммунальной инфраструктуры. Способами фиксации и защиты объектов интеллектуальной собственности. Способами фиксации и защиты объектов интеллектуальной собственности.</w:t>
            </w:r>
          </w:p>
          <w:p w:rsidR="00A12530" w:rsidRPr="00B72AF1" w:rsidRDefault="00A12530" w:rsidP="00465F78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2530" w:rsidRPr="00B72AF1" w:rsidRDefault="00A12530" w:rsidP="00465F78">
            <w:pPr>
              <w:pStyle w:val="afb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1F06" w:rsidRDefault="00431F06" w:rsidP="00431F06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  <w:lang w:eastAsia="ru-RU"/>
        </w:rPr>
      </w:pPr>
    </w:p>
    <w:p w:rsidR="000E5691" w:rsidRPr="000E5691" w:rsidRDefault="000E5691" w:rsidP="000E5691">
      <w:pPr>
        <w:spacing w:line="360" w:lineRule="auto"/>
        <w:ind w:firstLine="567"/>
        <w:rPr>
          <w:rFonts w:eastAsia="Times New Roman"/>
          <w:sz w:val="28"/>
          <w:lang w:eastAsia="ru-RU"/>
        </w:rPr>
      </w:pPr>
      <w:bookmarkStart w:id="38" w:name="_Hlk9009829"/>
      <w:r w:rsidRPr="000E5691">
        <w:rPr>
          <w:rFonts w:eastAsia="Times New Roman"/>
          <w:sz w:val="28"/>
          <w:lang w:eastAsia="ru-RU"/>
        </w:rPr>
        <w:t>При проведении текущей и промежуточной аттестации для студентов-инвалидов и лиц с ограниченными возможностями здоровья обеспечивается соблюдение следующих общих требований:</w:t>
      </w:r>
    </w:p>
    <w:p w:rsidR="000E5691" w:rsidRPr="000E5691" w:rsidRDefault="000E5691" w:rsidP="000E5691">
      <w:pPr>
        <w:spacing w:line="360" w:lineRule="auto"/>
        <w:ind w:firstLine="567"/>
        <w:rPr>
          <w:rFonts w:eastAsia="Times New Roman"/>
          <w:sz w:val="28"/>
          <w:lang w:eastAsia="ru-RU"/>
        </w:rPr>
      </w:pPr>
      <w:r w:rsidRPr="000E5691">
        <w:rPr>
          <w:rFonts w:eastAsia="Times New Roman"/>
          <w:sz w:val="28"/>
          <w:lang w:eastAsia="ru-RU"/>
        </w:rPr>
        <w:lastRenderedPageBreak/>
        <w:t>-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особенностей;</w:t>
      </w:r>
    </w:p>
    <w:p w:rsidR="000E5691" w:rsidRPr="000E5691" w:rsidRDefault="000E5691" w:rsidP="000E5691">
      <w:pPr>
        <w:spacing w:line="360" w:lineRule="auto"/>
        <w:ind w:firstLine="567"/>
        <w:rPr>
          <w:rFonts w:eastAsia="Times New Roman"/>
          <w:sz w:val="28"/>
          <w:lang w:eastAsia="ru-RU"/>
        </w:rPr>
      </w:pPr>
      <w:r w:rsidRPr="000E5691">
        <w:rPr>
          <w:rFonts w:eastAsia="Times New Roman"/>
          <w:sz w:val="28"/>
          <w:lang w:eastAsia="ru-RU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E5691" w:rsidRPr="000E5691" w:rsidRDefault="000E5691" w:rsidP="000E5691">
      <w:pPr>
        <w:spacing w:line="360" w:lineRule="auto"/>
        <w:ind w:firstLine="567"/>
        <w:rPr>
          <w:rFonts w:eastAsia="Times New Roman"/>
          <w:sz w:val="28"/>
          <w:lang w:eastAsia="ru-RU"/>
        </w:rPr>
      </w:pPr>
      <w:r w:rsidRPr="000E5691">
        <w:rPr>
          <w:rFonts w:eastAsia="Times New Roman"/>
          <w:sz w:val="28"/>
          <w:lang w:eastAsia="ru-RU"/>
        </w:rPr>
        <w:t>-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bookmarkEnd w:id="38"/>
    <w:p w:rsidR="0067140D" w:rsidRPr="00B72AF1" w:rsidRDefault="00DA65F5" w:rsidP="000E5691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b/>
          <w:caps/>
          <w:sz w:val="28"/>
          <w:szCs w:val="28"/>
          <w:lang w:eastAsia="ru-RU"/>
        </w:rPr>
      </w:pPr>
      <w:r w:rsidRPr="00B72AF1">
        <w:rPr>
          <w:sz w:val="28"/>
          <w:szCs w:val="28"/>
        </w:rPr>
        <w:t xml:space="preserve">Контрольные вопросы,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B72AF1">
        <w:rPr>
          <w:bCs/>
          <w:sz w:val="28"/>
          <w:szCs w:val="28"/>
        </w:rPr>
        <w:t xml:space="preserve">этапы </w:t>
      </w:r>
      <w:r w:rsidRPr="00B72AF1">
        <w:rPr>
          <w:sz w:val="28"/>
          <w:szCs w:val="28"/>
        </w:rPr>
        <w:t>формирования компетенций в процессе</w:t>
      </w:r>
      <w:r w:rsidRPr="00B72AF1">
        <w:rPr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67140D" w:rsidRPr="00B72AF1" w:rsidRDefault="0067140D" w:rsidP="00431F06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  <w:lang w:eastAsia="ru-RU"/>
        </w:rPr>
      </w:pPr>
    </w:p>
    <w:p w:rsidR="00B02E9C" w:rsidRPr="00B72AF1" w:rsidRDefault="00B02E9C" w:rsidP="00C82149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Вопросы к экзамену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1. Новые знания. Виды исследований.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2. Особенности проведения НИОКР в инвестиционно-строительной сфере и сфере водоснабжения и водоотведения  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3. Государственная политика Российской Федерации в области развития науки и технологий 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4. Коммерческое и некоммерческое управление научно-техническими и инновационными проектами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5. Частно-государственное партнерство в инновационной деятельности. 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6. Инновационный процесс как основа прогресса 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7. Основные направления технической н инновационной деятельности Российской Федерации и за рубежом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8. Научно-технические проблемы водоподготовки, их связь с экологическим проблемами, </w:t>
      </w:r>
      <w:r w:rsidR="00525801" w:rsidRPr="00B72AF1">
        <w:rPr>
          <w:rFonts w:eastAsia="Times New Roman"/>
          <w:color w:val="000000"/>
          <w:sz w:val="28"/>
          <w:szCs w:val="28"/>
          <w:lang w:eastAsia="ru-RU"/>
        </w:rPr>
        <w:t>с</w:t>
      </w:r>
      <w:r w:rsidR="0052580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25801" w:rsidRPr="00B72AF1">
        <w:rPr>
          <w:rFonts w:eastAsia="Times New Roman"/>
          <w:color w:val="000000"/>
          <w:sz w:val="28"/>
          <w:szCs w:val="28"/>
          <w:lang w:eastAsia="ru-RU"/>
        </w:rPr>
        <w:t>приоритетным</w:t>
      </w:r>
      <w:r w:rsidR="00525801">
        <w:rPr>
          <w:rFonts w:eastAsia="Times New Roman"/>
          <w:color w:val="000000"/>
          <w:sz w:val="28"/>
          <w:szCs w:val="28"/>
          <w:lang w:eastAsia="ru-RU"/>
        </w:rPr>
        <w:t>и направлениями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 науки и критическими технологиями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9. 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Переработка и представления информации с помощью информационно-коммуникационных технологий.</w:t>
      </w:r>
    </w:p>
    <w:p w:rsidR="00B02E9C" w:rsidRPr="00B72AF1" w:rsidRDefault="00B02E9C" w:rsidP="00B02E9C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10. Основные российские и зарубежные журналы в области </w:t>
      </w:r>
      <w:r w:rsidR="00AA4AF0" w:rsidRPr="00B72AF1">
        <w:rPr>
          <w:rFonts w:eastAsia="Times New Roman"/>
          <w:sz w:val="28"/>
          <w:szCs w:val="28"/>
          <w:lang w:eastAsia="ru-RU"/>
        </w:rPr>
        <w:t>теплогазоснабжения.</w:t>
      </w:r>
    </w:p>
    <w:p w:rsidR="00B02E9C" w:rsidRPr="00B72AF1" w:rsidRDefault="00B02E9C" w:rsidP="00B02E9C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11. Правила обработки информации и ее представления. </w:t>
      </w:r>
    </w:p>
    <w:p w:rsidR="00B02E9C" w:rsidRPr="00B72AF1" w:rsidRDefault="00B02E9C" w:rsidP="00B02E9C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12. Структура отчета по НИОКР</w:t>
      </w:r>
    </w:p>
    <w:p w:rsidR="00B02E9C" w:rsidRPr="00B72AF1" w:rsidRDefault="00B02E9C" w:rsidP="00B02E9C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13. Структура диссертации и автореферата</w:t>
      </w:r>
    </w:p>
    <w:p w:rsidR="00B02E9C" w:rsidRPr="00B72AF1" w:rsidRDefault="00B02E9C" w:rsidP="00B02E9C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14. Правила оформления научно-исследовательских отчетов, ГОСТ 7.32-2001. </w:t>
      </w:r>
    </w:p>
    <w:p w:rsidR="00B02E9C" w:rsidRPr="00B72AF1" w:rsidRDefault="00B02E9C" w:rsidP="00B02E9C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15. Определение терминов «методология научных исследований» и «метод в научных исследованиях</w:t>
      </w:r>
      <w:proofErr w:type="gramStart"/>
      <w:r w:rsidRPr="00B72AF1">
        <w:rPr>
          <w:rFonts w:eastAsia="Times New Roman"/>
          <w:sz w:val="28"/>
          <w:szCs w:val="28"/>
          <w:lang w:eastAsia="ru-RU"/>
        </w:rPr>
        <w:t>» .</w:t>
      </w:r>
      <w:proofErr w:type="gramEnd"/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16. Основная функция метода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17. Основные различия теории и метода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18. Классификация методов познания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19. Многоуровневая концепция методологического знания.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20. Диалектический метод познания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21. Законы формальной логики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22. Классификация методов исследования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23</w:t>
      </w:r>
      <w:r w:rsidR="00525801">
        <w:rPr>
          <w:rFonts w:eastAsia="Times New Roman"/>
          <w:sz w:val="28"/>
          <w:szCs w:val="28"/>
          <w:lang w:eastAsia="ru-RU"/>
        </w:rPr>
        <w:t>.</w:t>
      </w:r>
      <w:r w:rsidRPr="00B72AF1">
        <w:rPr>
          <w:rFonts w:eastAsia="Times New Roman"/>
          <w:sz w:val="28"/>
          <w:szCs w:val="28"/>
          <w:lang w:eastAsia="ru-RU"/>
        </w:rPr>
        <w:t xml:space="preserve"> Методы эмпирического исследования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24. Методы теоретического познания. Формализация и аксиоматический метод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25. Методы теоретического познания. Гипотетико-дедуктивный метод.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26. Методы теоретического познания. Восхождение от абстрактного к конкретному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27. Общие логические методы и приемы исследования. Анализ и синтез.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28. Общие логические методы и приемы исследования. Абстрагирование. Обобщение. Идеализация.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29. Общие логические методы и приемы исследования. Индукция Аналогия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30. Моделирование как метод исследования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 xml:space="preserve">31. Вероятностно-статистические методы исследования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32. Определение и назначение системного анализа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33. Возникновение и развитие системных представлений.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34.</w:t>
      </w:r>
      <w:r w:rsidR="00C82149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>Структура системы. Признаки системности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35. Классификация систем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36. Архитектура системы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37. Процессы познания и системность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38. Основные компоненты системных исследований 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39. Этапы системного анализа.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40. Динамические модели системы.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41. Синергетика как теория развития открытых систем</w:t>
      </w:r>
    </w:p>
    <w:p w:rsidR="00B02E9C" w:rsidRPr="00B72AF1" w:rsidRDefault="00B02E9C" w:rsidP="00B02E9C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42. Критерии патентоспособности</w:t>
      </w:r>
    </w:p>
    <w:p w:rsidR="00B02E9C" w:rsidRPr="00B72AF1" w:rsidRDefault="00B02E9C" w:rsidP="00B02E9C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43. Виды патентов </w:t>
      </w:r>
    </w:p>
    <w:p w:rsidR="00B02E9C" w:rsidRPr="00B72AF1" w:rsidRDefault="00B02E9C" w:rsidP="00B02E9C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44. Правила составления и подачи заявки на изобретение </w:t>
      </w:r>
    </w:p>
    <w:p w:rsidR="00B02E9C" w:rsidRPr="00B72AF1" w:rsidRDefault="00B02E9C" w:rsidP="00B02E9C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45. Цели патентного поиска 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46. Научно-технические проблемы водоподготовки в системах водоснабжения и теплоснабжения, их связь с экологическим проблемами,</w:t>
      </w:r>
      <w:r w:rsidR="0052580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с</w:t>
      </w:r>
      <w:r w:rsidR="0052580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приоритетным</w:t>
      </w:r>
      <w:r w:rsidR="0052580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направлениями науки и критическими технологиями.</w:t>
      </w:r>
    </w:p>
    <w:p w:rsidR="00B02E9C" w:rsidRPr="00B72AF1" w:rsidRDefault="00B02E9C" w:rsidP="00B02E9C">
      <w:pPr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47. Состав инновационного процесса</w:t>
      </w:r>
    </w:p>
    <w:p w:rsidR="00B02E9C" w:rsidRPr="00B72AF1" w:rsidRDefault="00B02E9C" w:rsidP="00B02E9C">
      <w:pPr>
        <w:spacing w:line="360" w:lineRule="auto"/>
        <w:ind w:firstLine="567"/>
        <w:rPr>
          <w:sz w:val="28"/>
          <w:szCs w:val="28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48. </w:t>
      </w:r>
      <w:r w:rsidRPr="00B72AF1">
        <w:rPr>
          <w:sz w:val="28"/>
          <w:szCs w:val="28"/>
        </w:rPr>
        <w:t>Научная организация и гигиена умственного труда</w:t>
      </w:r>
    </w:p>
    <w:p w:rsidR="00B02E9C" w:rsidRPr="00B72AF1" w:rsidRDefault="00B02E9C" w:rsidP="00B02E9C">
      <w:pPr>
        <w:spacing w:line="360" w:lineRule="auto"/>
        <w:ind w:firstLine="567"/>
        <w:rPr>
          <w:sz w:val="28"/>
          <w:szCs w:val="28"/>
        </w:rPr>
      </w:pPr>
      <w:r w:rsidRPr="00B72AF1">
        <w:rPr>
          <w:sz w:val="28"/>
          <w:szCs w:val="28"/>
        </w:rPr>
        <w:t>49. Формы и методы организации научного коллектива</w:t>
      </w:r>
    </w:p>
    <w:p w:rsidR="00B02E9C" w:rsidRPr="00B72AF1" w:rsidRDefault="00B02E9C" w:rsidP="00B02E9C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sz w:val="28"/>
          <w:szCs w:val="28"/>
        </w:rPr>
        <w:t xml:space="preserve">50. </w:t>
      </w:r>
      <w:r w:rsidRPr="00B72AF1">
        <w:rPr>
          <w:rFonts w:eastAsia="Times New Roman"/>
          <w:sz w:val="28"/>
          <w:szCs w:val="28"/>
          <w:lang w:eastAsia="ru-RU"/>
        </w:rPr>
        <w:t xml:space="preserve">Имитационные методы как способ описания </w:t>
      </w:r>
      <w:proofErr w:type="spellStart"/>
      <w:r w:rsidRPr="00B72AF1">
        <w:rPr>
          <w:rFonts w:eastAsia="Times New Roman"/>
          <w:sz w:val="28"/>
          <w:szCs w:val="28"/>
          <w:lang w:eastAsia="ru-RU"/>
        </w:rPr>
        <w:t>самоорганизованных</w:t>
      </w:r>
      <w:proofErr w:type="spellEnd"/>
      <w:r w:rsidRPr="00B72AF1">
        <w:rPr>
          <w:rFonts w:eastAsia="Times New Roman"/>
          <w:sz w:val="28"/>
          <w:szCs w:val="28"/>
          <w:lang w:eastAsia="ru-RU"/>
        </w:rPr>
        <w:t xml:space="preserve"> систем. </w:t>
      </w:r>
    </w:p>
    <w:p w:rsidR="003B3180" w:rsidRPr="00B72AF1" w:rsidRDefault="003B3180" w:rsidP="00947900">
      <w:pPr>
        <w:ind w:left="709"/>
        <w:rPr>
          <w:rFonts w:eastAsia="Times New Roman"/>
          <w:b/>
          <w:sz w:val="28"/>
          <w:szCs w:val="28"/>
          <w:lang w:eastAsia="ru-RU"/>
        </w:rPr>
      </w:pPr>
    </w:p>
    <w:p w:rsidR="0032612B" w:rsidRPr="00B72AF1" w:rsidRDefault="0032612B" w:rsidP="0032612B">
      <w:pPr>
        <w:tabs>
          <w:tab w:val="left" w:pos="426"/>
        </w:tabs>
        <w:suppressAutoHyphens/>
        <w:spacing w:line="36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B72AF1">
        <w:rPr>
          <w:rFonts w:eastAsia="Times New Roman"/>
          <w:b/>
          <w:caps/>
          <w:sz w:val="28"/>
          <w:szCs w:val="28"/>
          <w:lang w:val="en-US" w:eastAsia="ru-RU"/>
        </w:rPr>
        <w:t>V</w:t>
      </w:r>
      <w:r w:rsidRPr="00B72AF1">
        <w:rPr>
          <w:rFonts w:eastAsia="Times New Roman"/>
          <w:b/>
          <w:caps/>
          <w:sz w:val="28"/>
          <w:szCs w:val="28"/>
          <w:lang w:eastAsia="ru-RU"/>
        </w:rPr>
        <w:t xml:space="preserve">. </w:t>
      </w:r>
      <w:r w:rsidR="00B02E9C" w:rsidRPr="00B72AF1"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E95D6D" w:rsidRPr="00B72AF1" w:rsidRDefault="00E95D6D" w:rsidP="0032612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9" w:name="OLE_LINK172"/>
      <w:bookmarkStart w:id="40" w:name="OLE_LINK173"/>
    </w:p>
    <w:p w:rsidR="0032612B" w:rsidRPr="00B72AF1" w:rsidRDefault="0032612B" w:rsidP="003261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Основная литература</w:t>
      </w:r>
    </w:p>
    <w:bookmarkEnd w:id="0"/>
    <w:bookmarkEnd w:id="39"/>
    <w:bookmarkEnd w:id="40"/>
    <w:p w:rsidR="00B72AF1" w:rsidRDefault="00B72AF1" w:rsidP="00525801">
      <w:pPr>
        <w:pStyle w:val="Default"/>
        <w:spacing w:line="360" w:lineRule="auto"/>
        <w:ind w:firstLine="709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>1.</w:t>
      </w: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ab/>
        <w:t>Горелов Н. А., Круглов Д. В. Методология научных исследований</w:t>
      </w:r>
      <w:r w:rsidR="00C82149">
        <w:rPr>
          <w:rFonts w:eastAsiaTheme="minorHAnsi"/>
          <w:b w:val="0"/>
          <w:color w:val="auto"/>
          <w:sz w:val="28"/>
          <w:szCs w:val="28"/>
          <w:lang w:eastAsia="en-US"/>
        </w:rPr>
        <w:t>: у</w:t>
      </w: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чебник. </w:t>
      </w:r>
      <w:r w:rsidR="00C82149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М.: </w:t>
      </w:r>
      <w:proofErr w:type="spellStart"/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>Юрайт</w:t>
      </w:r>
      <w:proofErr w:type="spellEnd"/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>, 2014. 290 с</w:t>
      </w:r>
      <w:r w:rsidR="00C82149">
        <w:rPr>
          <w:rFonts w:eastAsiaTheme="minorHAnsi"/>
          <w:b w:val="0"/>
          <w:color w:val="auto"/>
          <w:sz w:val="28"/>
          <w:szCs w:val="28"/>
          <w:lang w:eastAsia="en-US"/>
        </w:rPr>
        <w:t>.</w:t>
      </w:r>
      <w:r w:rsidR="00C82149" w:rsidRPr="00C82149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r w:rsidR="00C82149" w:rsidRPr="00B72AF1">
        <w:rPr>
          <w:rFonts w:eastAsiaTheme="minorHAnsi"/>
          <w:b w:val="0"/>
          <w:color w:val="auto"/>
          <w:sz w:val="28"/>
          <w:szCs w:val="28"/>
          <w:lang w:eastAsia="en-US"/>
        </w:rPr>
        <w:t>Режим доступа:</w:t>
      </w: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hyperlink r:id="rId12" w:history="1">
        <w:r w:rsidRPr="00540CEB">
          <w:rPr>
            <w:rStyle w:val="a7"/>
            <w:rFonts w:eastAsiaTheme="minorHAnsi"/>
            <w:b w:val="0"/>
            <w:sz w:val="28"/>
            <w:szCs w:val="28"/>
            <w:lang w:eastAsia="en-US"/>
          </w:rPr>
          <w:t>http://books.academic.ru/book.nsf/61021970/</w:t>
        </w:r>
      </w:hyperlink>
    </w:p>
    <w:p w:rsidR="007B07D9" w:rsidRDefault="00B72AF1" w:rsidP="00525801">
      <w:pPr>
        <w:pStyle w:val="Default"/>
        <w:spacing w:line="360" w:lineRule="auto"/>
        <w:ind w:firstLine="709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lastRenderedPageBreak/>
        <w:t>2.</w:t>
      </w: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ab/>
      </w:r>
      <w:proofErr w:type="spellStart"/>
      <w:r w:rsidR="007B07D9" w:rsidRPr="007B07D9">
        <w:rPr>
          <w:rFonts w:eastAsiaTheme="minorHAnsi"/>
          <w:b w:val="0"/>
          <w:color w:val="auto"/>
          <w:sz w:val="28"/>
          <w:szCs w:val="28"/>
          <w:lang w:eastAsia="en-US"/>
        </w:rPr>
        <w:t>Кожухар</w:t>
      </w:r>
      <w:proofErr w:type="spellEnd"/>
      <w:r w:rsidR="007B07D9" w:rsidRPr="007B07D9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, В. М. Основы научных исследований [Электронный ресурс]: Учебное пособие / В. М. </w:t>
      </w:r>
      <w:proofErr w:type="spellStart"/>
      <w:r w:rsidR="007B07D9" w:rsidRPr="007B07D9">
        <w:rPr>
          <w:rFonts w:eastAsiaTheme="minorHAnsi"/>
          <w:b w:val="0"/>
          <w:color w:val="auto"/>
          <w:sz w:val="28"/>
          <w:szCs w:val="28"/>
          <w:lang w:eastAsia="en-US"/>
        </w:rPr>
        <w:t>Кожухар</w:t>
      </w:r>
      <w:proofErr w:type="spellEnd"/>
      <w:r w:rsidR="007B07D9" w:rsidRPr="007B07D9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. - М.: Дашков и К, 2013. - 216 с. - ISBN 978-5-394-01711-7. - Режим доступа: </w:t>
      </w:r>
      <w:hyperlink r:id="rId13" w:history="1">
        <w:r w:rsidR="007B07D9" w:rsidRPr="005D21FD">
          <w:rPr>
            <w:rStyle w:val="a7"/>
            <w:rFonts w:eastAsiaTheme="minorHAnsi"/>
            <w:b w:val="0"/>
            <w:sz w:val="28"/>
            <w:szCs w:val="28"/>
            <w:lang w:eastAsia="en-US"/>
          </w:rPr>
          <w:t>http://znanium.com/catalog/product/415587</w:t>
        </w:r>
      </w:hyperlink>
    </w:p>
    <w:p w:rsidR="00B63DA4" w:rsidRDefault="00B72AF1" w:rsidP="00B63DA4">
      <w:pPr>
        <w:pStyle w:val="Default"/>
        <w:spacing w:line="360" w:lineRule="auto"/>
        <w:ind w:firstLine="709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>3.</w:t>
      </w:r>
      <w:r w:rsidRPr="00B72AF1">
        <w:rPr>
          <w:rFonts w:eastAsiaTheme="minorHAnsi"/>
          <w:b w:val="0"/>
          <w:color w:val="auto"/>
          <w:sz w:val="28"/>
          <w:szCs w:val="28"/>
          <w:lang w:eastAsia="en-US"/>
        </w:rPr>
        <w:tab/>
      </w:r>
      <w:proofErr w:type="spellStart"/>
      <w:r w:rsidR="00B63DA4" w:rsidRPr="00B63DA4">
        <w:rPr>
          <w:rFonts w:eastAsiaTheme="minorHAnsi"/>
          <w:b w:val="0"/>
          <w:color w:val="auto"/>
          <w:sz w:val="28"/>
          <w:szCs w:val="28"/>
          <w:lang w:eastAsia="en-US"/>
        </w:rPr>
        <w:t>Гришенцев</w:t>
      </w:r>
      <w:proofErr w:type="spellEnd"/>
      <w:r w:rsidR="00B63DA4" w:rsidRPr="00B63DA4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А.Ю. Теория и практика технического и технологического эксперимента /учебное пособие.– СПб: СПбГУ ИТМО, 2010.–102 с.</w:t>
      </w:r>
      <w:r w:rsidR="00B63DA4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hyperlink r:id="rId14" w:history="1">
        <w:r w:rsidR="00B63DA4" w:rsidRPr="005D21FD">
          <w:rPr>
            <w:rStyle w:val="a7"/>
            <w:rFonts w:eastAsiaTheme="minorHAnsi"/>
            <w:b w:val="0"/>
            <w:sz w:val="28"/>
            <w:szCs w:val="28"/>
            <w:lang w:eastAsia="en-US"/>
          </w:rPr>
          <w:t>http://window.edu.ru/resource/440/73440/files/itmo544.pdf</w:t>
        </w:r>
      </w:hyperlink>
    </w:p>
    <w:p w:rsidR="00E95D6D" w:rsidRPr="00B72AF1" w:rsidRDefault="00E95D6D" w:rsidP="00525801">
      <w:pPr>
        <w:pStyle w:val="Default"/>
        <w:spacing w:line="360" w:lineRule="auto"/>
        <w:rPr>
          <w:sz w:val="28"/>
          <w:szCs w:val="28"/>
        </w:rPr>
      </w:pPr>
    </w:p>
    <w:p w:rsidR="00A85F7D" w:rsidRPr="00B72AF1" w:rsidRDefault="00A85F7D" w:rsidP="00525801">
      <w:pPr>
        <w:spacing w:line="360" w:lineRule="auto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Дополнительная литература</w:t>
      </w:r>
    </w:p>
    <w:p w:rsidR="00B72AF1" w:rsidRDefault="00B72AF1" w:rsidP="00F62BFA">
      <w:pPr>
        <w:spacing w:line="360" w:lineRule="auto"/>
        <w:ind w:firstLine="62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B72AF1">
        <w:rPr>
          <w:bCs/>
          <w:color w:val="000000"/>
          <w:sz w:val="28"/>
          <w:szCs w:val="28"/>
        </w:rPr>
        <w:t>. Антонов А.В. Системный анализ</w:t>
      </w:r>
      <w:r w:rsidR="00C82149">
        <w:rPr>
          <w:bCs/>
          <w:color w:val="000000"/>
          <w:sz w:val="28"/>
          <w:szCs w:val="28"/>
        </w:rPr>
        <w:t>: у</w:t>
      </w:r>
      <w:r w:rsidRPr="00B72AF1">
        <w:rPr>
          <w:bCs/>
          <w:color w:val="000000"/>
          <w:sz w:val="28"/>
          <w:szCs w:val="28"/>
        </w:rPr>
        <w:t xml:space="preserve">чебник для вузов. М.: Высшая школа, 2004. 454 с. // </w:t>
      </w:r>
      <w:hyperlink r:id="rId15" w:history="1">
        <w:r w:rsidRPr="00540CEB">
          <w:rPr>
            <w:rStyle w:val="a7"/>
            <w:bCs/>
            <w:sz w:val="28"/>
            <w:szCs w:val="28"/>
          </w:rPr>
          <w:t>http://www.twirpx.com/file/622655/</w:t>
        </w:r>
      </w:hyperlink>
    </w:p>
    <w:p w:rsidR="000D7AF3" w:rsidRDefault="000D7AF3" w:rsidP="00F62BFA">
      <w:pPr>
        <w:spacing w:line="360" w:lineRule="auto"/>
        <w:ind w:firstLine="62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0D7AF3">
        <w:rPr>
          <w:bCs/>
          <w:color w:val="000000"/>
          <w:sz w:val="28"/>
          <w:szCs w:val="28"/>
        </w:rPr>
        <w:t xml:space="preserve">. Корнев Г.Н., Яковлев В.Б. Системный анализ - </w:t>
      </w:r>
      <w:proofErr w:type="gramStart"/>
      <w:r w:rsidRPr="000D7AF3">
        <w:rPr>
          <w:bCs/>
          <w:color w:val="000000"/>
          <w:sz w:val="28"/>
          <w:szCs w:val="28"/>
        </w:rPr>
        <w:t>М.:ИЦ</w:t>
      </w:r>
      <w:proofErr w:type="gramEnd"/>
      <w:r w:rsidRPr="000D7AF3">
        <w:rPr>
          <w:bCs/>
          <w:color w:val="000000"/>
          <w:sz w:val="28"/>
          <w:szCs w:val="28"/>
        </w:rPr>
        <w:t xml:space="preserve"> РИОР, НИЦ ИНФРА-М, 2016. - 308 с.: [Электронный ресурс] Режим доступа: </w:t>
      </w:r>
      <w:hyperlink r:id="rId16" w:history="1">
        <w:r w:rsidRPr="00A1372A">
          <w:rPr>
            <w:rStyle w:val="a7"/>
            <w:bCs/>
            <w:sz w:val="28"/>
            <w:szCs w:val="28"/>
          </w:rPr>
          <w:t>http://znanium.com/catalog/product/538715</w:t>
        </w:r>
      </w:hyperlink>
    </w:p>
    <w:p w:rsidR="000D7AF3" w:rsidRDefault="000D7AF3" w:rsidP="00F62BFA">
      <w:pPr>
        <w:spacing w:line="360" w:lineRule="auto"/>
        <w:ind w:firstLine="62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0D7AF3">
        <w:rPr>
          <w:bCs/>
          <w:color w:val="000000"/>
          <w:sz w:val="28"/>
          <w:szCs w:val="28"/>
        </w:rPr>
        <w:t xml:space="preserve">. </w:t>
      </w:r>
      <w:proofErr w:type="spellStart"/>
      <w:r w:rsidRPr="000D7AF3">
        <w:rPr>
          <w:bCs/>
          <w:color w:val="000000"/>
          <w:sz w:val="28"/>
          <w:szCs w:val="28"/>
        </w:rPr>
        <w:t>Лапаева</w:t>
      </w:r>
      <w:proofErr w:type="spellEnd"/>
      <w:r w:rsidRPr="000D7AF3">
        <w:rPr>
          <w:bCs/>
          <w:color w:val="000000"/>
          <w:sz w:val="28"/>
          <w:szCs w:val="28"/>
        </w:rPr>
        <w:t xml:space="preserve"> М.Г. Методология научных исследований [Электронный ресурс]: учебное пособие/ </w:t>
      </w:r>
      <w:proofErr w:type="spellStart"/>
      <w:r w:rsidRPr="000D7AF3">
        <w:rPr>
          <w:bCs/>
          <w:color w:val="000000"/>
          <w:sz w:val="28"/>
          <w:szCs w:val="28"/>
        </w:rPr>
        <w:t>Лапаева</w:t>
      </w:r>
      <w:proofErr w:type="spellEnd"/>
      <w:r w:rsidRPr="000D7AF3">
        <w:rPr>
          <w:bCs/>
          <w:color w:val="000000"/>
          <w:sz w:val="28"/>
          <w:szCs w:val="28"/>
        </w:rPr>
        <w:t xml:space="preserve"> М.Г., </w:t>
      </w:r>
      <w:proofErr w:type="spellStart"/>
      <w:r w:rsidRPr="000D7AF3">
        <w:rPr>
          <w:bCs/>
          <w:color w:val="000000"/>
          <w:sz w:val="28"/>
          <w:szCs w:val="28"/>
        </w:rPr>
        <w:t>Лапаев</w:t>
      </w:r>
      <w:proofErr w:type="spellEnd"/>
      <w:r w:rsidRPr="000D7AF3">
        <w:rPr>
          <w:bCs/>
          <w:color w:val="000000"/>
          <w:sz w:val="28"/>
          <w:szCs w:val="28"/>
        </w:rPr>
        <w:t xml:space="preserve"> С.П.— Электрон. текстовые данные.— Оренбург: Оренбургский государственный университет, ЭБС АСВ, 2017.— 249 c.— Режим доступа: </w:t>
      </w:r>
      <w:hyperlink r:id="rId17" w:history="1">
        <w:r w:rsidRPr="00A1372A">
          <w:rPr>
            <w:rStyle w:val="a7"/>
            <w:bCs/>
            <w:sz w:val="28"/>
            <w:szCs w:val="28"/>
          </w:rPr>
          <w:t>http://www.iprbookshop.ru/78787.html</w:t>
        </w:r>
      </w:hyperlink>
    </w:p>
    <w:p w:rsidR="000D7AF3" w:rsidRDefault="000D7AF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E2656F" w:rsidRPr="00B72AF1" w:rsidRDefault="005A08BD" w:rsidP="0052580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lastRenderedPageBreak/>
        <w:t>Нормативно-правовые материалы</w:t>
      </w:r>
    </w:p>
    <w:p w:rsidR="005A08BD" w:rsidRDefault="00E40B88" w:rsidP="00525801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bookmarkStart w:id="41" w:name="OLE_LINK12"/>
      <w:bookmarkStart w:id="42" w:name="OLE_LINK13"/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5A08BD" w:rsidRPr="00B72AF1">
        <w:rPr>
          <w:rFonts w:eastAsia="Times New Roman"/>
          <w:sz w:val="28"/>
          <w:szCs w:val="28"/>
          <w:lang w:eastAsia="ru-RU"/>
        </w:rPr>
        <w:t xml:space="preserve">ГОСТ Р 15.011-96. </w:t>
      </w:r>
      <w:bookmarkEnd w:id="41"/>
      <w:bookmarkEnd w:id="42"/>
      <w:r w:rsidR="005A08BD" w:rsidRPr="00B72AF1">
        <w:rPr>
          <w:rFonts w:eastAsia="Times New Roman"/>
          <w:sz w:val="28"/>
          <w:szCs w:val="28"/>
          <w:lang w:eastAsia="ru-RU"/>
        </w:rPr>
        <w:t>Патентные исследования. Содержание и порядок</w:t>
      </w:r>
      <w:r w:rsidRPr="00B72AF1">
        <w:rPr>
          <w:rFonts w:eastAsia="Times New Roman"/>
          <w:sz w:val="28"/>
          <w:szCs w:val="28"/>
          <w:lang w:eastAsia="ru-RU"/>
        </w:rPr>
        <w:t xml:space="preserve"> проведения.</w:t>
      </w:r>
      <w:r w:rsidR="00525801">
        <w:rPr>
          <w:rFonts w:eastAsia="Times New Roman"/>
          <w:sz w:val="28"/>
          <w:szCs w:val="28"/>
          <w:lang w:eastAsia="ru-RU"/>
        </w:rPr>
        <w:t xml:space="preserve"> </w:t>
      </w:r>
      <w:hyperlink r:id="rId18" w:history="1">
        <w:r w:rsidR="00525801" w:rsidRPr="004F4416">
          <w:rPr>
            <w:rStyle w:val="a7"/>
            <w:rFonts w:eastAsia="Times New Roman"/>
            <w:sz w:val="28"/>
            <w:szCs w:val="28"/>
            <w:lang w:eastAsia="ru-RU"/>
          </w:rPr>
          <w:t>http://docs.cntd.ru/document/gost-r-15-011-96</w:t>
        </w:r>
      </w:hyperlink>
    </w:p>
    <w:p w:rsidR="005A08BD" w:rsidRDefault="00E40B88" w:rsidP="00525801">
      <w:pPr>
        <w:pStyle w:val="a3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bookmarkStart w:id="43" w:name="OLE_LINK46"/>
      <w:bookmarkStart w:id="44" w:name="OLE_LINK47"/>
      <w:r w:rsidRPr="00B72AF1">
        <w:rPr>
          <w:rFonts w:eastAsia="Calibri"/>
          <w:sz w:val="28"/>
          <w:szCs w:val="28"/>
        </w:rPr>
        <w:t xml:space="preserve">2. </w:t>
      </w:r>
      <w:r w:rsidR="005A08BD" w:rsidRPr="00B72AF1">
        <w:rPr>
          <w:rFonts w:eastAsia="Calibri"/>
          <w:sz w:val="28"/>
          <w:szCs w:val="28"/>
        </w:rPr>
        <w:t>ГОСТ 7.32-2001</w:t>
      </w:r>
      <w:r w:rsidRPr="00B72AF1">
        <w:rPr>
          <w:rFonts w:eastAsia="Calibri"/>
          <w:sz w:val="28"/>
          <w:szCs w:val="28"/>
        </w:rPr>
        <w:t xml:space="preserve"> СИБИД</w:t>
      </w:r>
      <w:bookmarkEnd w:id="43"/>
      <w:bookmarkEnd w:id="44"/>
      <w:r w:rsidR="00525801">
        <w:rPr>
          <w:rFonts w:eastAsia="Calibri"/>
          <w:sz w:val="28"/>
          <w:szCs w:val="28"/>
        </w:rPr>
        <w:t xml:space="preserve"> </w:t>
      </w:r>
      <w:r w:rsidR="005A08BD" w:rsidRPr="00B72AF1">
        <w:rPr>
          <w:rFonts w:eastAsia="Calibri"/>
          <w:sz w:val="28"/>
          <w:szCs w:val="28"/>
        </w:rPr>
        <w:t xml:space="preserve">Отчет о научно-исследовательской работе. </w:t>
      </w:r>
      <w:r w:rsidR="00C82149">
        <w:rPr>
          <w:rFonts w:eastAsia="Calibri"/>
          <w:sz w:val="28"/>
          <w:szCs w:val="28"/>
        </w:rPr>
        <w:t>Структура и правила оформления.</w:t>
      </w:r>
      <w:r w:rsidRPr="00B72AF1">
        <w:rPr>
          <w:rFonts w:eastAsia="Calibri"/>
          <w:sz w:val="28"/>
          <w:szCs w:val="28"/>
        </w:rPr>
        <w:t xml:space="preserve"> </w:t>
      </w:r>
      <w:hyperlink r:id="rId19" w:history="1">
        <w:r w:rsidR="00525801" w:rsidRPr="004F4416">
          <w:rPr>
            <w:rStyle w:val="a7"/>
            <w:rFonts w:eastAsia="Calibri"/>
            <w:sz w:val="28"/>
            <w:szCs w:val="28"/>
          </w:rPr>
          <w:t>http://docs.cntd.ru/document/gost-7-32-2001-sibid</w:t>
        </w:r>
      </w:hyperlink>
    </w:p>
    <w:p w:rsidR="005A08BD" w:rsidRPr="00B72AF1" w:rsidRDefault="00E40B88" w:rsidP="00525801">
      <w:pPr>
        <w:suppressAutoHyphens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3. </w:t>
      </w:r>
      <w:r w:rsidR="005A08BD" w:rsidRPr="00B72AF1">
        <w:rPr>
          <w:rFonts w:eastAsia="Times New Roman"/>
          <w:sz w:val="28"/>
          <w:szCs w:val="28"/>
          <w:lang w:eastAsia="ru-RU"/>
        </w:rPr>
        <w:t xml:space="preserve">Международный стандарт ИСО 9000-1. Общее руководство качеством и стандарты по обеспечению качества. </w:t>
      </w:r>
      <w:r w:rsidR="00C82149">
        <w:rPr>
          <w:rFonts w:eastAsia="Times New Roman"/>
          <w:sz w:val="28"/>
          <w:szCs w:val="28"/>
          <w:lang w:eastAsia="ru-RU"/>
        </w:rPr>
        <w:t xml:space="preserve"> </w:t>
      </w:r>
    </w:p>
    <w:p w:rsidR="00E2656F" w:rsidRPr="00B72AF1" w:rsidRDefault="00E2656F" w:rsidP="005A08B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b/>
          <w:sz w:val="28"/>
          <w:szCs w:val="28"/>
          <w:lang w:eastAsia="ru-RU"/>
        </w:rPr>
      </w:pPr>
    </w:p>
    <w:p w:rsidR="00DF4F70" w:rsidRPr="00B72AF1" w:rsidRDefault="00DF4F70" w:rsidP="00DF4F70">
      <w:pPr>
        <w:tabs>
          <w:tab w:val="left" w:pos="851"/>
        </w:tabs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DF4F70" w:rsidRPr="00B72AF1" w:rsidRDefault="00DF4F70" w:rsidP="00DF4F7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8452C0" w:rsidRDefault="008452C0" w:rsidP="00A85F7D">
      <w:pPr>
        <w:pStyle w:val="a3"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2AF1">
        <w:rPr>
          <w:sz w:val="28"/>
          <w:szCs w:val="28"/>
        </w:rPr>
        <w:t xml:space="preserve">Высшая аттестационная комиссия Министерства образования </w:t>
      </w:r>
      <w:r w:rsidR="00C82149">
        <w:rPr>
          <w:sz w:val="28"/>
          <w:szCs w:val="28"/>
        </w:rPr>
        <w:t xml:space="preserve">и науки </w:t>
      </w:r>
      <w:r w:rsidRPr="00B72AF1">
        <w:rPr>
          <w:sz w:val="28"/>
          <w:szCs w:val="28"/>
        </w:rPr>
        <w:t xml:space="preserve">Российской Федерации </w:t>
      </w:r>
      <w:hyperlink r:id="rId20" w:history="1">
        <w:r w:rsidR="00525801" w:rsidRPr="004F4416">
          <w:rPr>
            <w:rStyle w:val="a7"/>
            <w:sz w:val="28"/>
            <w:szCs w:val="28"/>
          </w:rPr>
          <w:t>http://vak.ed.gov.ru</w:t>
        </w:r>
      </w:hyperlink>
    </w:p>
    <w:p w:rsidR="008452C0" w:rsidRPr="00B72AF1" w:rsidRDefault="008452C0" w:rsidP="00A85F7D">
      <w:pPr>
        <w:pStyle w:val="a3"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2AF1">
        <w:rPr>
          <w:sz w:val="28"/>
          <w:szCs w:val="28"/>
        </w:rPr>
        <w:t>Федеральная служба по интеллектуальной собственности, патентам и товарным знакам http://www.fips.ru.</w:t>
      </w:r>
    </w:p>
    <w:p w:rsidR="008452C0" w:rsidRDefault="008452C0" w:rsidP="00A85F7D">
      <w:pPr>
        <w:pStyle w:val="a3"/>
        <w:numPr>
          <w:ilvl w:val="0"/>
          <w:numId w:val="46"/>
        </w:numPr>
        <w:tabs>
          <w:tab w:val="left" w:pos="426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72AF1">
        <w:rPr>
          <w:sz w:val="28"/>
          <w:szCs w:val="28"/>
        </w:rPr>
        <w:t xml:space="preserve">Нормативно-правовая база научно-технической и инновационной деятельности </w:t>
      </w:r>
      <w:hyperlink r:id="rId21" w:history="1">
        <w:r w:rsidR="00525801" w:rsidRPr="004F4416">
          <w:rPr>
            <w:rStyle w:val="a7"/>
            <w:sz w:val="28"/>
            <w:szCs w:val="28"/>
          </w:rPr>
          <w:t>http://www.sci-innov.ru/law/</w:t>
        </w:r>
      </w:hyperlink>
    </w:p>
    <w:p w:rsidR="008452C0" w:rsidRPr="00525801" w:rsidRDefault="008452C0" w:rsidP="00525801">
      <w:pPr>
        <w:pStyle w:val="a3"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25801">
        <w:rPr>
          <w:sz w:val="28"/>
          <w:szCs w:val="28"/>
        </w:rPr>
        <w:t xml:space="preserve">Все для студента </w:t>
      </w:r>
      <w:hyperlink r:id="rId22" w:history="1">
        <w:r w:rsidR="00525801" w:rsidRPr="00525801">
          <w:rPr>
            <w:rStyle w:val="a7"/>
            <w:sz w:val="28"/>
            <w:szCs w:val="28"/>
          </w:rPr>
          <w:t>https://www.twirpx.com/</w:t>
        </w:r>
      </w:hyperlink>
    </w:p>
    <w:p w:rsidR="008452C0" w:rsidRPr="00525801" w:rsidRDefault="008452C0" w:rsidP="00525801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5801">
        <w:rPr>
          <w:sz w:val="28"/>
          <w:szCs w:val="28"/>
        </w:rPr>
        <w:t xml:space="preserve">Научная библиотека ДВФУ </w:t>
      </w:r>
      <w:hyperlink r:id="rId23" w:history="1">
        <w:r w:rsidR="00525801" w:rsidRPr="004F4416">
          <w:rPr>
            <w:rStyle w:val="a7"/>
            <w:sz w:val="28"/>
            <w:szCs w:val="28"/>
          </w:rPr>
          <w:t>http://lib.dvfu.ru:8080/search/query?theme=FEFU</w:t>
        </w:r>
      </w:hyperlink>
    </w:p>
    <w:p w:rsidR="008452C0" w:rsidRPr="00525801" w:rsidRDefault="008452C0" w:rsidP="00525801">
      <w:pPr>
        <w:pStyle w:val="a3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5801">
        <w:rPr>
          <w:sz w:val="28"/>
          <w:szCs w:val="28"/>
        </w:rPr>
        <w:t xml:space="preserve">Техническая информация (строительство, автомобилестроение, индустрия) </w:t>
      </w:r>
      <w:hyperlink r:id="rId24" w:history="1">
        <w:r w:rsidR="00525801" w:rsidRPr="004F4416">
          <w:rPr>
            <w:rStyle w:val="a7"/>
            <w:sz w:val="28"/>
            <w:szCs w:val="28"/>
          </w:rPr>
          <w:t>https://www.rehau.com/ru-ru</w:t>
        </w:r>
      </w:hyperlink>
    </w:p>
    <w:p w:rsidR="00525801" w:rsidRDefault="008452C0" w:rsidP="00A85F7D">
      <w:pPr>
        <w:spacing w:line="360" w:lineRule="auto"/>
        <w:ind w:firstLine="709"/>
        <w:contextualSpacing/>
        <w:rPr>
          <w:rFonts w:eastAsia="Calibri"/>
          <w:sz w:val="28"/>
          <w:szCs w:val="28"/>
        </w:rPr>
      </w:pPr>
      <w:r w:rsidRPr="00B72AF1">
        <w:rPr>
          <w:rFonts w:eastAsia="Calibri"/>
          <w:sz w:val="28"/>
          <w:szCs w:val="28"/>
        </w:rPr>
        <w:t>7. Информационная система «Единое окно доступа к образовательным ресурсам»</w:t>
      </w:r>
      <w:r w:rsidRPr="00B72AF1">
        <w:rPr>
          <w:sz w:val="28"/>
          <w:szCs w:val="28"/>
        </w:rPr>
        <w:t xml:space="preserve"> </w:t>
      </w:r>
      <w:hyperlink r:id="rId25" w:history="1">
        <w:r w:rsidR="00525801" w:rsidRPr="004F4416">
          <w:rPr>
            <w:rStyle w:val="a7"/>
            <w:rFonts w:eastAsia="Calibri"/>
            <w:sz w:val="28"/>
            <w:szCs w:val="28"/>
          </w:rPr>
          <w:t>http://window.edu.ru/</w:t>
        </w:r>
      </w:hyperlink>
    </w:p>
    <w:p w:rsidR="008452C0" w:rsidRDefault="008452C0" w:rsidP="00A85F7D">
      <w:pPr>
        <w:spacing w:line="360" w:lineRule="auto"/>
        <w:ind w:firstLine="709"/>
        <w:contextualSpacing/>
        <w:rPr>
          <w:snapToGrid w:val="0"/>
          <w:sz w:val="28"/>
          <w:szCs w:val="28"/>
        </w:rPr>
      </w:pPr>
      <w:r w:rsidRPr="00B72AF1">
        <w:rPr>
          <w:rFonts w:eastAsia="Calibri"/>
          <w:sz w:val="28"/>
          <w:szCs w:val="28"/>
        </w:rPr>
        <w:t xml:space="preserve">8. </w:t>
      </w:r>
      <w:r w:rsidRPr="00B72AF1">
        <w:rPr>
          <w:snapToGrid w:val="0"/>
          <w:sz w:val="28"/>
          <w:szCs w:val="28"/>
        </w:rPr>
        <w:t xml:space="preserve">Российская государственная библиотека </w:t>
      </w:r>
      <w:hyperlink r:id="rId26" w:history="1">
        <w:r w:rsidR="00525801" w:rsidRPr="004F4416">
          <w:rPr>
            <w:rStyle w:val="a7"/>
            <w:snapToGrid w:val="0"/>
            <w:sz w:val="28"/>
            <w:szCs w:val="28"/>
          </w:rPr>
          <w:t>https://www.rsl.ru/</w:t>
        </w:r>
      </w:hyperlink>
    </w:p>
    <w:p w:rsidR="008452C0" w:rsidRDefault="008452C0" w:rsidP="00A85F7D">
      <w:pPr>
        <w:spacing w:line="360" w:lineRule="auto"/>
        <w:ind w:firstLine="709"/>
        <w:contextualSpacing/>
        <w:rPr>
          <w:sz w:val="28"/>
          <w:szCs w:val="28"/>
        </w:rPr>
      </w:pPr>
      <w:r w:rsidRPr="00B72AF1">
        <w:rPr>
          <w:snapToGrid w:val="0"/>
          <w:sz w:val="28"/>
          <w:szCs w:val="28"/>
        </w:rPr>
        <w:t xml:space="preserve">9. </w:t>
      </w:r>
      <w:r w:rsidRPr="00B72AF1">
        <w:rPr>
          <w:sz w:val="28"/>
          <w:szCs w:val="28"/>
        </w:rPr>
        <w:t xml:space="preserve">Государственная публичная научно-техническая библиотека России </w:t>
      </w:r>
      <w:hyperlink r:id="rId27" w:history="1">
        <w:r w:rsidR="00525801" w:rsidRPr="004F4416">
          <w:rPr>
            <w:rStyle w:val="a7"/>
            <w:sz w:val="28"/>
            <w:szCs w:val="28"/>
          </w:rPr>
          <w:t>http://www.gpntb.ru/</w:t>
        </w:r>
      </w:hyperlink>
    </w:p>
    <w:p w:rsidR="008452C0" w:rsidRDefault="008452C0" w:rsidP="00A85F7D">
      <w:pPr>
        <w:spacing w:line="360" w:lineRule="auto"/>
        <w:ind w:firstLine="709"/>
        <w:contextualSpacing/>
        <w:rPr>
          <w:sz w:val="28"/>
          <w:szCs w:val="28"/>
        </w:rPr>
      </w:pPr>
      <w:r w:rsidRPr="00B72AF1">
        <w:rPr>
          <w:sz w:val="28"/>
          <w:szCs w:val="28"/>
        </w:rPr>
        <w:t>10. Научной электронной библиотеки</w:t>
      </w:r>
      <w:r w:rsidR="00525801">
        <w:rPr>
          <w:sz w:val="28"/>
          <w:szCs w:val="28"/>
        </w:rPr>
        <w:t xml:space="preserve"> </w:t>
      </w:r>
      <w:hyperlink r:id="rId28" w:history="1">
        <w:r w:rsidRPr="00B72AF1">
          <w:rPr>
            <w:sz w:val="28"/>
            <w:szCs w:val="28"/>
          </w:rPr>
          <w:t>http://elibrary.ru/</w:t>
        </w:r>
      </w:hyperlink>
    </w:p>
    <w:p w:rsidR="008452C0" w:rsidRPr="00B72AF1" w:rsidRDefault="008452C0" w:rsidP="00A85F7D">
      <w:pPr>
        <w:tabs>
          <w:tab w:val="left" w:pos="1134"/>
        </w:tabs>
        <w:spacing w:line="360" w:lineRule="auto"/>
        <w:ind w:firstLine="709"/>
        <w:contextualSpacing/>
        <w:rPr>
          <w:sz w:val="28"/>
          <w:szCs w:val="28"/>
        </w:rPr>
      </w:pPr>
      <w:r w:rsidRPr="00B72AF1">
        <w:rPr>
          <w:sz w:val="28"/>
          <w:szCs w:val="28"/>
        </w:rPr>
        <w:t>11.</w:t>
      </w:r>
      <w:r w:rsidR="00F8049B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Информационная система по теплоснабжению http://www.rosteplo.ru/</w:t>
      </w:r>
    </w:p>
    <w:p w:rsidR="008452C0" w:rsidRPr="00B72AF1" w:rsidRDefault="008452C0" w:rsidP="00A85F7D">
      <w:pPr>
        <w:spacing w:line="360" w:lineRule="auto"/>
        <w:ind w:firstLine="709"/>
        <w:contextualSpacing/>
        <w:rPr>
          <w:sz w:val="28"/>
          <w:szCs w:val="28"/>
          <w:lang w:eastAsia="ar-SA"/>
        </w:rPr>
      </w:pPr>
      <w:r w:rsidRPr="00B72AF1">
        <w:rPr>
          <w:sz w:val="28"/>
          <w:szCs w:val="28"/>
        </w:rPr>
        <w:t xml:space="preserve">12. </w:t>
      </w:r>
      <w:r w:rsidRPr="00B72AF1">
        <w:rPr>
          <w:sz w:val="28"/>
          <w:szCs w:val="28"/>
          <w:lang w:eastAsia="ar-SA"/>
        </w:rPr>
        <w:t xml:space="preserve">Нормативная документация, литература по САПР, </w:t>
      </w:r>
      <w:proofErr w:type="spellStart"/>
      <w:r w:rsidRPr="00B72AF1">
        <w:rPr>
          <w:sz w:val="28"/>
          <w:szCs w:val="28"/>
          <w:lang w:eastAsia="ar-SA"/>
        </w:rPr>
        <w:t>AutoCAD</w:t>
      </w:r>
      <w:proofErr w:type="spellEnd"/>
      <w:r w:rsidRPr="00B72AF1">
        <w:rPr>
          <w:sz w:val="28"/>
          <w:szCs w:val="28"/>
          <w:lang w:eastAsia="ar-SA"/>
        </w:rPr>
        <w:t xml:space="preserve"> </w:t>
      </w:r>
      <w:r w:rsidR="00F8049B">
        <w:rPr>
          <w:sz w:val="28"/>
          <w:szCs w:val="28"/>
          <w:lang w:eastAsia="ar-SA"/>
        </w:rPr>
        <w:t xml:space="preserve"> </w:t>
      </w:r>
      <w:r w:rsidRPr="00B72AF1">
        <w:rPr>
          <w:sz w:val="28"/>
          <w:szCs w:val="28"/>
          <w:lang w:eastAsia="ar-SA"/>
        </w:rPr>
        <w:t xml:space="preserve"> </w:t>
      </w:r>
      <w:hyperlink r:id="rId29" w:history="1">
        <w:r w:rsidRPr="00B72AF1">
          <w:rPr>
            <w:color w:val="0000FF"/>
            <w:sz w:val="28"/>
            <w:szCs w:val="28"/>
            <w:u w:val="single"/>
            <w:lang w:eastAsia="ar-SA"/>
          </w:rPr>
          <w:t>http://dwg.ru/dnl/</w:t>
        </w:r>
      </w:hyperlink>
    </w:p>
    <w:p w:rsidR="00145826" w:rsidRDefault="00145826">
      <w:pPr>
        <w:jc w:val="center"/>
        <w:rPr>
          <w:sz w:val="28"/>
          <w:szCs w:val="28"/>
        </w:rPr>
      </w:pPr>
    </w:p>
    <w:p w:rsidR="00612099" w:rsidRPr="00B72AF1" w:rsidRDefault="00612099" w:rsidP="00612099">
      <w:pPr>
        <w:tabs>
          <w:tab w:val="left" w:pos="426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B72AF1">
        <w:rPr>
          <w:rFonts w:eastAsia="Times New Roman"/>
          <w:b/>
          <w:caps/>
          <w:sz w:val="28"/>
          <w:szCs w:val="28"/>
          <w:lang w:val="en-US"/>
        </w:rPr>
        <w:t>VII</w:t>
      </w:r>
      <w:r w:rsidRPr="00B72AF1">
        <w:rPr>
          <w:rFonts w:eastAsia="Times New Roman"/>
          <w:b/>
          <w:caps/>
          <w:sz w:val="28"/>
          <w:szCs w:val="28"/>
        </w:rPr>
        <w:t>. мАТЕРИАЛЬНО-ТЕХНИЧЕСКОЕ ОБЕСПЕЧЕНИЕ ДИСЦИПЛИНЫ</w:t>
      </w:r>
    </w:p>
    <w:p w:rsidR="004629DB" w:rsidRPr="00B72AF1" w:rsidRDefault="004629DB" w:rsidP="00612099">
      <w:pPr>
        <w:tabs>
          <w:tab w:val="left" w:pos="426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145826" w:rsidRDefault="00145826" w:rsidP="000E5691">
      <w:pPr>
        <w:spacing w:line="360" w:lineRule="auto"/>
        <w:ind w:firstLine="567"/>
        <w:rPr>
          <w:rFonts w:eastAsia="Times New Roman"/>
          <w:sz w:val="28"/>
          <w:szCs w:val="28"/>
        </w:rPr>
      </w:pPr>
      <w:bookmarkStart w:id="45" w:name="_Hlk9009981"/>
      <w:r w:rsidRPr="00145826">
        <w:rPr>
          <w:rFonts w:eastAsia="Times New Roman"/>
          <w:sz w:val="28"/>
          <w:szCs w:val="28"/>
        </w:rPr>
        <w:t>Лекционные и практические занятия проводятся в нижеуказанных аудиториях, оснащенных необходимым оборудованием для проведения учебного процесса.</w:t>
      </w:r>
    </w:p>
    <w:p w:rsidR="00145826" w:rsidRDefault="00145826" w:rsidP="000E5691">
      <w:pPr>
        <w:spacing w:line="360" w:lineRule="auto"/>
        <w:ind w:firstLine="567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11"/>
      </w:tblGrid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082364" w:rsidRDefault="00145826" w:rsidP="00DE4CE7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bookmarkStart w:id="46" w:name="_Hlk511465896"/>
            <w:r w:rsidRPr="00082364">
              <w:rPr>
                <w:b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Pr="00082364" w:rsidRDefault="00145826" w:rsidP="00DE4CE7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082364">
              <w:rPr>
                <w:b/>
                <w:lang w:eastAsia="ar-SA"/>
              </w:rPr>
              <w:t>Перечень основного оборудования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145826" w:rsidRDefault="00145826" w:rsidP="00145826">
            <w:pPr>
              <w:spacing w:line="240" w:lineRule="auto"/>
              <w:rPr>
                <w:lang w:eastAsia="ru-RU"/>
              </w:rPr>
            </w:pPr>
            <w:r w:rsidRPr="00145826">
              <w:t xml:space="preserve">Приморский край, г. Владивосток, Фрунзенский р-н, Русский Остров, ул. Аякс п., д. 10, корп. Е, Этаж 8, </w:t>
            </w:r>
            <w:r w:rsidRPr="00145826">
              <w:rPr>
                <w:bCs/>
                <w:lang w:eastAsia="ru-RU"/>
              </w:rPr>
              <w:t xml:space="preserve">ауд. Е807 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Default="00145826" w:rsidP="00145826">
            <w:pPr>
              <w:spacing w:line="240" w:lineRule="auto"/>
            </w:pPr>
            <w:r>
              <w:t>Лаборатория аналогового моделирования каф. инженерных систем зданий и сооружений.</w:t>
            </w:r>
          </w:p>
          <w:p w:rsidR="00145826" w:rsidRDefault="00145826" w:rsidP="00145826">
            <w:pPr>
              <w:spacing w:line="240" w:lineRule="auto"/>
            </w:pPr>
            <w:r w:rsidRPr="00DF19AE">
              <w:t xml:space="preserve">Учебная мебель на </w:t>
            </w:r>
            <w:r>
              <w:t xml:space="preserve">20 </w:t>
            </w:r>
            <w:r w:rsidRPr="00DF19AE">
              <w:t xml:space="preserve">мест, Место преподавателя (стол, стул). Экран с электроприводом 236*147 см  </w:t>
            </w:r>
            <w:proofErr w:type="spellStart"/>
            <w:r w:rsidRPr="00DF19AE">
              <w:t>Trim</w:t>
            </w:r>
            <w:proofErr w:type="spellEnd"/>
            <w:r w:rsidRPr="00DF19AE">
              <w:t xml:space="preserve">  </w:t>
            </w:r>
            <w:proofErr w:type="spellStart"/>
            <w:r w:rsidRPr="00DF19AE">
              <w:t>Screen</w:t>
            </w:r>
            <w:proofErr w:type="spellEnd"/>
            <w:r w:rsidRPr="00DF19AE">
              <w:t xml:space="preserve"> </w:t>
            </w:r>
            <w:proofErr w:type="spellStart"/>
            <w:r w:rsidRPr="00DF19AE">
              <w:t>Line</w:t>
            </w:r>
            <w:proofErr w:type="spellEnd"/>
            <w:r w:rsidRPr="00DF19AE">
              <w:t xml:space="preserve"> (1 шт.); Проектор DLP, 3000 ANSI </w:t>
            </w:r>
            <w:proofErr w:type="spellStart"/>
            <w:r w:rsidRPr="00DF19AE">
              <w:t>Lm</w:t>
            </w:r>
            <w:proofErr w:type="spellEnd"/>
            <w:r w:rsidRPr="00DF19AE">
              <w:t xml:space="preserve">, WXGA 1280x800, 2000:1  EW330U </w:t>
            </w:r>
            <w:proofErr w:type="spellStart"/>
            <w:r w:rsidRPr="00DF19AE">
              <w:t>Mitsubishi</w:t>
            </w:r>
            <w:proofErr w:type="spellEnd"/>
            <w:r w:rsidRPr="00DF19AE">
              <w:t xml:space="preserve"> (1 шт.); Подсистема специализированных креплений оборудования CORSA-2007 </w:t>
            </w:r>
            <w:proofErr w:type="spellStart"/>
            <w:r w:rsidRPr="00DF19AE">
              <w:t>Tuarex</w:t>
            </w:r>
            <w:proofErr w:type="spellEnd"/>
            <w:r w:rsidRPr="00DF19AE">
              <w:t xml:space="preserve">; Подсистема </w:t>
            </w:r>
            <w:proofErr w:type="spellStart"/>
            <w:r w:rsidRPr="00DF19AE">
              <w:t>видеокоммутации</w:t>
            </w:r>
            <w:proofErr w:type="spellEnd"/>
            <w:r w:rsidRPr="00DF19AE">
              <w:t xml:space="preserve">: матричный коммутатор DVI  DXP 44 DVI </w:t>
            </w:r>
            <w:proofErr w:type="spellStart"/>
            <w:r w:rsidRPr="00DF19AE">
              <w:t>Pro</w:t>
            </w:r>
            <w:proofErr w:type="spellEnd"/>
            <w:r w:rsidRPr="00DF19AE">
              <w:t xml:space="preserve"> </w:t>
            </w:r>
            <w:proofErr w:type="spellStart"/>
            <w:r w:rsidRPr="00DF19AE">
              <w:t>Extron</w:t>
            </w:r>
            <w:proofErr w:type="spellEnd"/>
            <w:r w:rsidRPr="00DF19AE">
              <w:t xml:space="preserve">; удлинитель DVI по витой паре  DVI 201 </w:t>
            </w:r>
            <w:proofErr w:type="spellStart"/>
            <w:r w:rsidRPr="00DF19AE">
              <w:t>Tx</w:t>
            </w:r>
            <w:proofErr w:type="spellEnd"/>
            <w:r w:rsidRPr="00DF19AE">
              <w:t>/</w:t>
            </w:r>
            <w:proofErr w:type="spellStart"/>
            <w:r w:rsidRPr="00DF19AE">
              <w:t>Rx</w:t>
            </w:r>
            <w:proofErr w:type="spellEnd"/>
            <w:r w:rsidRPr="00DF19AE">
              <w:t xml:space="preserve"> </w:t>
            </w:r>
            <w:proofErr w:type="spellStart"/>
            <w:r w:rsidRPr="00DF19AE">
              <w:t>Extron</w:t>
            </w:r>
            <w:proofErr w:type="spellEnd"/>
            <w:r w:rsidRPr="00DF19AE">
              <w:t xml:space="preserve">; Подсистема </w:t>
            </w:r>
            <w:proofErr w:type="spellStart"/>
            <w:r w:rsidRPr="00DF19AE">
              <w:t>аудиокоммутации</w:t>
            </w:r>
            <w:proofErr w:type="spellEnd"/>
            <w:r w:rsidRPr="00DF19AE">
              <w:t xml:space="preserve"> и звукоусиления; акустическая система для потолочного монтажа SI 3CT LP </w:t>
            </w:r>
            <w:proofErr w:type="spellStart"/>
            <w:r w:rsidRPr="00DF19AE">
              <w:t>Extron</w:t>
            </w:r>
            <w:proofErr w:type="spellEnd"/>
            <w:r w:rsidRPr="00DF19AE">
              <w:t xml:space="preserve">; цифровой </w:t>
            </w:r>
            <w:proofErr w:type="spellStart"/>
            <w:r w:rsidRPr="00DF19AE">
              <w:t>аудиопроцессор</w:t>
            </w:r>
            <w:proofErr w:type="spellEnd"/>
            <w:r w:rsidRPr="00DF19AE">
              <w:t xml:space="preserve">  DMP 44 LC </w:t>
            </w:r>
            <w:proofErr w:type="spellStart"/>
            <w:r w:rsidRPr="00DF19AE">
              <w:t>Extron</w:t>
            </w:r>
            <w:proofErr w:type="spellEnd"/>
            <w:r w:rsidRPr="00DF19AE">
              <w:t>; расширение для контроллера управления  IPL T CR48.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Уч.</w:t>
            </w:r>
            <w:r>
              <w:t xml:space="preserve"> </w:t>
            </w:r>
            <w:r w:rsidRPr="00131FC7">
              <w:t>гидр.</w:t>
            </w:r>
            <w:r>
              <w:t xml:space="preserve"> </w:t>
            </w:r>
            <w:proofErr w:type="spellStart"/>
            <w:r w:rsidRPr="00131FC7">
              <w:t>лаборат</w:t>
            </w:r>
            <w:proofErr w:type="spellEnd"/>
            <w:r w:rsidRPr="00131FC7">
              <w:t>."Капелька"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 xml:space="preserve">Экран </w:t>
            </w:r>
            <w:proofErr w:type="spellStart"/>
            <w:r w:rsidRPr="00131FC7">
              <w:t>Luma</w:t>
            </w:r>
            <w:proofErr w:type="spellEnd"/>
          </w:p>
          <w:p w:rsidR="00145826" w:rsidRPr="00131FC7" w:rsidRDefault="00145826" w:rsidP="00145826">
            <w:pPr>
              <w:spacing w:line="240" w:lineRule="auto"/>
            </w:pPr>
            <w:r w:rsidRPr="00131FC7">
              <w:t>Вольтметр В7-68</w:t>
            </w:r>
            <w:r>
              <w:t xml:space="preserve"> 2шт.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Источник питания Б5-48</w:t>
            </w:r>
            <w:r>
              <w:t xml:space="preserve"> 3 шт.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Генератор Г3-112/1</w:t>
            </w:r>
            <w:r>
              <w:t xml:space="preserve"> 2шт.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 xml:space="preserve">Магазин </w:t>
            </w:r>
            <w:proofErr w:type="gramStart"/>
            <w:r w:rsidRPr="00131FC7">
              <w:t>сопротивления  Р</w:t>
            </w:r>
            <w:proofErr w:type="gramEnd"/>
            <w:r w:rsidRPr="00131FC7">
              <w:t>-4831</w:t>
            </w:r>
            <w:r>
              <w:t xml:space="preserve"> 2шт.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Миллиамперметр Д5075</w:t>
            </w:r>
            <w:r>
              <w:t xml:space="preserve"> 3 шт.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Установка для изучения фильтрации в грунтах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работы напорных скоростных фильтров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работы горизонтальных отстойников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 xml:space="preserve">Лабораторный стенд: Изучение работы </w:t>
            </w:r>
            <w:proofErr w:type="spellStart"/>
            <w:r w:rsidRPr="00131FC7">
              <w:t>ионнообменных</w:t>
            </w:r>
            <w:proofErr w:type="spellEnd"/>
            <w:r w:rsidRPr="00131FC7">
              <w:t xml:space="preserve"> фильтров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работы вертикальных отстойников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 xml:space="preserve">Лабораторный стенд: Изучение работы </w:t>
            </w:r>
            <w:proofErr w:type="spellStart"/>
            <w:r w:rsidRPr="00131FC7">
              <w:t>аэротенка</w:t>
            </w:r>
            <w:proofErr w:type="spellEnd"/>
            <w:r w:rsidRPr="00131FC7">
              <w:t>-отстойника с эжектором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параллельной и последовательной работы насосных агрегатов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 xml:space="preserve">Лабораторный стенд: Изучение работы </w:t>
            </w:r>
            <w:proofErr w:type="spellStart"/>
            <w:r w:rsidRPr="00131FC7">
              <w:t>картриджных</w:t>
            </w:r>
            <w:proofErr w:type="spellEnd"/>
            <w:r w:rsidRPr="00131FC7">
              <w:t xml:space="preserve"> фильтров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работы отстойников с камерой хлопьеобразования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 xml:space="preserve">Лабораторный стенд: Изучение работы </w:t>
            </w:r>
            <w:proofErr w:type="spellStart"/>
            <w:r w:rsidRPr="00131FC7">
              <w:t>напортных</w:t>
            </w:r>
            <w:proofErr w:type="spellEnd"/>
            <w:r w:rsidRPr="00131FC7">
              <w:t xml:space="preserve"> гидроциклонов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работы гидроэлеваторов и струйных эжекторов</w:t>
            </w:r>
          </w:p>
          <w:p w:rsidR="00145826" w:rsidRPr="00131FC7" w:rsidRDefault="00145826" w:rsidP="00145826">
            <w:pPr>
              <w:spacing w:line="240" w:lineRule="auto"/>
            </w:pPr>
            <w:r w:rsidRPr="00131FC7">
              <w:t>Лабораторный стенд: Изучение работы механических сетчатых фильтров</w:t>
            </w:r>
          </w:p>
          <w:p w:rsidR="00145826" w:rsidRPr="00DB0008" w:rsidRDefault="00145826" w:rsidP="00145826">
            <w:pPr>
              <w:spacing w:line="240" w:lineRule="auto"/>
            </w:pPr>
            <w:r w:rsidRPr="00131FC7">
              <w:t>Доска ученическая двусторонняя магнитная, для письма мелом и маркером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145826" w:rsidRDefault="00145826" w:rsidP="00145826">
            <w:pPr>
              <w:spacing w:line="240" w:lineRule="auto"/>
            </w:pPr>
            <w:r w:rsidRPr="003F0614">
              <w:lastRenderedPageBreak/>
              <w:t xml:space="preserve">Приморский край, г. Владивосток, Фрунзенский р-н, Русский Остров, ул. Аякс п., д. 10, корп. Е, Этаж </w:t>
            </w:r>
            <w:r>
              <w:t>8</w:t>
            </w:r>
            <w:r w:rsidRPr="003F0614">
              <w:t xml:space="preserve">, </w:t>
            </w:r>
            <w:r w:rsidRPr="00E66AED">
              <w:rPr>
                <w:bCs/>
                <w:lang w:eastAsia="ru-RU"/>
              </w:rPr>
              <w:t xml:space="preserve">ауд. </w:t>
            </w:r>
            <w:r w:rsidRPr="006012B9">
              <w:rPr>
                <w:bCs/>
                <w:lang w:eastAsia="ru-RU"/>
              </w:rPr>
              <w:t>Е810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Default="00145826" w:rsidP="00145826">
            <w:pPr>
              <w:spacing w:line="240" w:lineRule="auto"/>
            </w:pPr>
            <w:r w:rsidRPr="003959AD">
              <w:t xml:space="preserve">Учебный класс на </w:t>
            </w:r>
            <w:r>
              <w:t>20</w:t>
            </w:r>
            <w:r w:rsidRPr="003959AD">
              <w:t xml:space="preserve"> посадочных мест.</w:t>
            </w:r>
          </w:p>
          <w:p w:rsidR="00145826" w:rsidRDefault="00145826" w:rsidP="00145826">
            <w:pPr>
              <w:spacing w:line="240" w:lineRule="auto"/>
            </w:pPr>
            <w:r w:rsidRPr="00DF19AE">
              <w:t xml:space="preserve">Учебная мебель на </w:t>
            </w:r>
            <w:r>
              <w:t xml:space="preserve">20 </w:t>
            </w:r>
            <w:r w:rsidRPr="00DF19AE">
              <w:t xml:space="preserve">мест, Место преподавателя (стол, стул). Экран с электроприводом 236*147 см  </w:t>
            </w:r>
            <w:proofErr w:type="spellStart"/>
            <w:r w:rsidRPr="00DF19AE">
              <w:t>Trim</w:t>
            </w:r>
            <w:proofErr w:type="spellEnd"/>
            <w:r w:rsidRPr="00DF19AE">
              <w:t xml:space="preserve">  </w:t>
            </w:r>
            <w:proofErr w:type="spellStart"/>
            <w:r w:rsidRPr="00DF19AE">
              <w:t>Screen</w:t>
            </w:r>
            <w:proofErr w:type="spellEnd"/>
            <w:r w:rsidRPr="00DF19AE">
              <w:t xml:space="preserve"> </w:t>
            </w:r>
            <w:proofErr w:type="spellStart"/>
            <w:r w:rsidRPr="00DF19AE">
              <w:t>Line</w:t>
            </w:r>
            <w:proofErr w:type="spellEnd"/>
            <w:r w:rsidRPr="00DF19AE">
              <w:t xml:space="preserve"> (1 шт.); Проектор DLP, 3000 ANSI </w:t>
            </w:r>
            <w:proofErr w:type="spellStart"/>
            <w:r w:rsidRPr="00DF19AE">
              <w:t>Lm</w:t>
            </w:r>
            <w:proofErr w:type="spellEnd"/>
            <w:r w:rsidRPr="00DF19AE">
              <w:t xml:space="preserve">, WXGA 1280x800, 2000:1  EW330U </w:t>
            </w:r>
            <w:proofErr w:type="spellStart"/>
            <w:r w:rsidRPr="00DF19AE">
              <w:t>Mitsubishi</w:t>
            </w:r>
            <w:proofErr w:type="spellEnd"/>
            <w:r w:rsidRPr="00DF19AE">
              <w:t xml:space="preserve"> (1 шт.); Подсистема специализированных креплений оборудования CORSA-2007 </w:t>
            </w:r>
            <w:proofErr w:type="spellStart"/>
            <w:r w:rsidRPr="00DF19AE">
              <w:t>Tuarex</w:t>
            </w:r>
            <w:proofErr w:type="spellEnd"/>
            <w:r w:rsidRPr="00DF19AE">
              <w:t xml:space="preserve">; Подсистема </w:t>
            </w:r>
            <w:proofErr w:type="spellStart"/>
            <w:r w:rsidRPr="00DF19AE">
              <w:t>видеокоммутации</w:t>
            </w:r>
            <w:proofErr w:type="spellEnd"/>
            <w:r w:rsidRPr="00DF19AE">
              <w:t xml:space="preserve">: матричный коммутатор DVI  DXP 44 DVI </w:t>
            </w:r>
            <w:proofErr w:type="spellStart"/>
            <w:r w:rsidRPr="00DF19AE">
              <w:t>Pro</w:t>
            </w:r>
            <w:proofErr w:type="spellEnd"/>
            <w:r w:rsidRPr="00DF19AE">
              <w:t xml:space="preserve"> </w:t>
            </w:r>
            <w:proofErr w:type="spellStart"/>
            <w:r w:rsidRPr="00DF19AE">
              <w:t>Extron</w:t>
            </w:r>
            <w:proofErr w:type="spellEnd"/>
            <w:r w:rsidRPr="00DF19AE">
              <w:t xml:space="preserve">; удлинитель DVI по витой паре  DVI 201 </w:t>
            </w:r>
            <w:proofErr w:type="spellStart"/>
            <w:r w:rsidRPr="00DF19AE">
              <w:t>Tx</w:t>
            </w:r>
            <w:proofErr w:type="spellEnd"/>
            <w:r w:rsidRPr="00DF19AE">
              <w:t>/</w:t>
            </w:r>
            <w:proofErr w:type="spellStart"/>
            <w:r w:rsidRPr="00DF19AE">
              <w:t>Rx</w:t>
            </w:r>
            <w:proofErr w:type="spellEnd"/>
            <w:r w:rsidRPr="00DF19AE">
              <w:t xml:space="preserve"> </w:t>
            </w:r>
            <w:proofErr w:type="spellStart"/>
            <w:r w:rsidRPr="00DF19AE">
              <w:t>Extron</w:t>
            </w:r>
            <w:proofErr w:type="spellEnd"/>
            <w:r w:rsidRPr="00DF19AE">
              <w:t xml:space="preserve">; Подсистема </w:t>
            </w:r>
            <w:proofErr w:type="spellStart"/>
            <w:r w:rsidRPr="00DF19AE">
              <w:t>аудиокоммутации</w:t>
            </w:r>
            <w:proofErr w:type="spellEnd"/>
            <w:r w:rsidRPr="00DF19AE">
              <w:t xml:space="preserve"> и звукоусиления; акустическая система для потолочного монтажа SI 3CT LP </w:t>
            </w:r>
            <w:proofErr w:type="spellStart"/>
            <w:r w:rsidRPr="00DF19AE">
              <w:t>Extron</w:t>
            </w:r>
            <w:proofErr w:type="spellEnd"/>
            <w:r w:rsidRPr="00DF19AE">
              <w:t xml:space="preserve">; цифровой </w:t>
            </w:r>
            <w:proofErr w:type="spellStart"/>
            <w:r w:rsidRPr="00DF19AE">
              <w:t>аудиопроцессор</w:t>
            </w:r>
            <w:proofErr w:type="spellEnd"/>
            <w:r w:rsidRPr="00DF19AE">
              <w:t xml:space="preserve">  DMP 44 LC </w:t>
            </w:r>
            <w:proofErr w:type="spellStart"/>
            <w:r w:rsidRPr="00DF19AE">
              <w:t>Extron</w:t>
            </w:r>
            <w:proofErr w:type="spellEnd"/>
            <w:r w:rsidRPr="00DF19AE">
              <w:t>; расширение для контроллера управления  IPL T CR48.</w:t>
            </w:r>
          </w:p>
          <w:p w:rsidR="00145826" w:rsidRDefault="00145826" w:rsidP="00145826">
            <w:pPr>
              <w:spacing w:line="240" w:lineRule="auto"/>
            </w:pPr>
            <w:r w:rsidRPr="00DC569C">
              <w:t>Доска ученическая двусторонняя магнитная, для письма мелом и маркером</w:t>
            </w:r>
            <w:r>
              <w:t>.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 xml:space="preserve">Приморский край, г. Владивосток, Фрунзенский р-н </w:t>
            </w:r>
            <w:proofErr w:type="gramStart"/>
            <w:r w:rsidRPr="00082364">
              <w:t>г. ,</w:t>
            </w:r>
            <w:proofErr w:type="gramEnd"/>
            <w:r w:rsidRPr="00082364">
              <w:t xml:space="preserve"> Русский Остров, ул. Аякс, п, д. 10, </w:t>
            </w:r>
            <w:proofErr w:type="spellStart"/>
            <w:r w:rsidRPr="00082364">
              <w:t>кор</w:t>
            </w:r>
            <w:proofErr w:type="spellEnd"/>
            <w:r w:rsidRPr="00082364">
              <w:t>. A (Лит. П), Этаж 10, каб.A1002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>Читальный зал естественных и технических наук:</w:t>
            </w:r>
          </w:p>
          <w:p w:rsidR="00145826" w:rsidRPr="00082364" w:rsidRDefault="00145826" w:rsidP="00145826">
            <w:pPr>
              <w:rPr>
                <w:lang w:val="en-US"/>
              </w:rPr>
            </w:pPr>
            <w:r w:rsidRPr="00082364">
              <w:t>Моноблок</w:t>
            </w:r>
            <w:r w:rsidRPr="00082364">
              <w:rPr>
                <w:lang w:val="en-US"/>
              </w:rPr>
              <w:t xml:space="preserve"> Lenovo C360G-i34164G500UDK – 58 </w:t>
            </w:r>
            <w:proofErr w:type="spellStart"/>
            <w:r w:rsidRPr="00082364">
              <w:t>шт</w:t>
            </w:r>
            <w:proofErr w:type="spellEnd"/>
            <w:r w:rsidRPr="00082364">
              <w:rPr>
                <w:lang w:val="en-US"/>
              </w:rPr>
              <w:t>.</w:t>
            </w:r>
          </w:p>
          <w:p w:rsidR="00145826" w:rsidRPr="00082364" w:rsidRDefault="00145826" w:rsidP="00145826">
            <w:pPr>
              <w:rPr>
                <w:lang w:val="en-US"/>
              </w:rPr>
            </w:pPr>
            <w:r w:rsidRPr="00082364">
              <w:t>Интегрированный</w:t>
            </w:r>
            <w:r w:rsidRPr="00082364">
              <w:rPr>
                <w:lang w:val="en-US"/>
              </w:rPr>
              <w:t xml:space="preserve"> </w:t>
            </w:r>
            <w:r w:rsidRPr="00082364">
              <w:t>сенсорный</w:t>
            </w:r>
            <w:r w:rsidRPr="00082364">
              <w:rPr>
                <w:lang w:val="en-US"/>
              </w:rPr>
              <w:t xml:space="preserve"> </w:t>
            </w:r>
            <w:r w:rsidRPr="00082364">
              <w:t>дисплей</w:t>
            </w:r>
            <w:r w:rsidRPr="00082364">
              <w:rPr>
                <w:lang w:val="en-US"/>
              </w:rPr>
              <w:t xml:space="preserve"> Polymedia </w:t>
            </w:r>
            <w:proofErr w:type="spellStart"/>
            <w:r w:rsidRPr="00082364">
              <w:rPr>
                <w:lang w:val="en-US"/>
              </w:rPr>
              <w:t>FlipBox</w:t>
            </w:r>
            <w:proofErr w:type="spellEnd"/>
            <w:r w:rsidRPr="00082364">
              <w:rPr>
                <w:lang w:val="en-US"/>
              </w:rPr>
              <w:t xml:space="preserve">  </w:t>
            </w:r>
          </w:p>
          <w:p w:rsidR="00145826" w:rsidRPr="00082364" w:rsidRDefault="00145826" w:rsidP="00145826">
            <w:pPr>
              <w:rPr>
                <w:lang w:val="en-US"/>
              </w:rPr>
            </w:pPr>
            <w:r w:rsidRPr="00082364">
              <w:t>Копир</w:t>
            </w:r>
            <w:r w:rsidRPr="00082364">
              <w:rPr>
                <w:lang w:val="en-US"/>
              </w:rPr>
              <w:t>-</w:t>
            </w:r>
            <w:r w:rsidRPr="00082364">
              <w:t>принтер</w:t>
            </w:r>
            <w:r w:rsidRPr="00082364">
              <w:rPr>
                <w:lang w:val="en-US"/>
              </w:rPr>
              <w:t>-</w:t>
            </w:r>
            <w:r w:rsidRPr="00082364">
              <w:t>цветной</w:t>
            </w:r>
            <w:r w:rsidRPr="00082364">
              <w:rPr>
                <w:lang w:val="en-US"/>
              </w:rPr>
              <w:t xml:space="preserve"> </w:t>
            </w:r>
            <w:r w:rsidRPr="00082364">
              <w:t>сканер</w:t>
            </w:r>
            <w:r w:rsidRPr="00082364">
              <w:rPr>
                <w:lang w:val="en-US"/>
              </w:rPr>
              <w:t xml:space="preserve"> </w:t>
            </w:r>
            <w:r w:rsidRPr="00082364">
              <w:t>в</w:t>
            </w:r>
            <w:r w:rsidRPr="00082364">
              <w:rPr>
                <w:lang w:val="en-US"/>
              </w:rPr>
              <w:t xml:space="preserve"> e-mail </w:t>
            </w:r>
            <w:r w:rsidRPr="00082364">
              <w:t>с</w:t>
            </w:r>
            <w:r w:rsidRPr="00082364">
              <w:rPr>
                <w:lang w:val="en-US"/>
              </w:rPr>
              <w:t xml:space="preserve"> 4 </w:t>
            </w:r>
            <w:r w:rsidRPr="00082364">
              <w:t>лотками</w:t>
            </w:r>
            <w:r w:rsidRPr="00082364">
              <w:rPr>
                <w:lang w:val="en-US"/>
              </w:rPr>
              <w:t xml:space="preserve"> Xerox WorkCentre 5330 (WC5330C)</w:t>
            </w:r>
          </w:p>
          <w:p w:rsidR="00145826" w:rsidRPr="00082364" w:rsidRDefault="00145826" w:rsidP="00145826">
            <w:r w:rsidRPr="00082364">
              <w:t>Полноцветный копир-принтер-</w:t>
            </w:r>
            <w:proofErr w:type="gramStart"/>
            <w:r w:rsidRPr="00082364">
              <w:t xml:space="preserve">сканер  </w:t>
            </w:r>
            <w:proofErr w:type="spellStart"/>
            <w:r w:rsidRPr="00082364">
              <w:t>Xerox</w:t>
            </w:r>
            <w:proofErr w:type="spellEnd"/>
            <w:proofErr w:type="gramEnd"/>
            <w:r w:rsidRPr="00082364">
              <w:t xml:space="preserve">  </w:t>
            </w:r>
            <w:proofErr w:type="spellStart"/>
            <w:r w:rsidRPr="00082364">
              <w:t>WorkCentre</w:t>
            </w:r>
            <w:proofErr w:type="spellEnd"/>
            <w:r w:rsidRPr="00082364">
              <w:t xml:space="preserve"> 7530 (WC7530CPS)</w:t>
            </w:r>
          </w:p>
          <w:p w:rsidR="00145826" w:rsidRPr="00082364" w:rsidRDefault="00145826" w:rsidP="00145826">
            <w:r w:rsidRPr="00082364">
              <w:rPr>
                <w:b/>
              </w:rPr>
              <w:t>Рабочие места для людей с ограниченными возможностями здоровья</w:t>
            </w:r>
            <w:r w:rsidRPr="00082364"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082364">
              <w:t>видеоувелечителем</w:t>
            </w:r>
            <w:proofErr w:type="spellEnd"/>
            <w:r w:rsidRPr="00082364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 xml:space="preserve">Приморский край, г. Владивосток, Фрунзенский р-н </w:t>
            </w:r>
            <w:proofErr w:type="gramStart"/>
            <w:r w:rsidRPr="00082364">
              <w:t>г. ,</w:t>
            </w:r>
            <w:proofErr w:type="gramEnd"/>
            <w:r w:rsidRPr="00082364">
              <w:t xml:space="preserve"> Русский Остров, ул. Аякс, п, д. 10, </w:t>
            </w:r>
            <w:proofErr w:type="spellStart"/>
            <w:r w:rsidRPr="00082364">
              <w:t>кор</w:t>
            </w:r>
            <w:proofErr w:type="spellEnd"/>
            <w:r w:rsidRPr="00082364">
              <w:t>. A (Лит. П), Этаж 10, каб.A1042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>Читальный зал периодических изданий:</w:t>
            </w:r>
          </w:p>
          <w:p w:rsidR="00145826" w:rsidRPr="00082364" w:rsidRDefault="00145826" w:rsidP="00145826">
            <w:r w:rsidRPr="00082364">
              <w:t xml:space="preserve">Моноблок </w:t>
            </w:r>
            <w:r w:rsidRPr="00082364">
              <w:rPr>
                <w:lang w:val="en-US"/>
              </w:rPr>
              <w:t>Lenovo</w:t>
            </w:r>
            <w:r w:rsidRPr="00082364">
              <w:t xml:space="preserve"> </w:t>
            </w:r>
            <w:r w:rsidRPr="00082364">
              <w:rPr>
                <w:lang w:val="en-US"/>
              </w:rPr>
              <w:t>C</w:t>
            </w:r>
            <w:r w:rsidRPr="00082364">
              <w:t>360</w:t>
            </w:r>
            <w:r w:rsidRPr="00082364">
              <w:rPr>
                <w:lang w:val="en-US"/>
              </w:rPr>
              <w:t>G</w:t>
            </w:r>
            <w:r w:rsidRPr="00082364">
              <w:t>-</w:t>
            </w:r>
            <w:proofErr w:type="spellStart"/>
            <w:r w:rsidRPr="00082364">
              <w:rPr>
                <w:lang w:val="en-US"/>
              </w:rPr>
              <w:t>i</w:t>
            </w:r>
            <w:proofErr w:type="spellEnd"/>
            <w:r w:rsidRPr="00082364">
              <w:t>34164</w:t>
            </w:r>
            <w:r w:rsidRPr="00082364">
              <w:rPr>
                <w:lang w:val="en-US"/>
              </w:rPr>
              <w:t>G</w:t>
            </w:r>
            <w:r w:rsidRPr="00082364">
              <w:t>500</w:t>
            </w:r>
            <w:r w:rsidRPr="00082364">
              <w:rPr>
                <w:lang w:val="en-US"/>
              </w:rPr>
              <w:t>UDK</w:t>
            </w:r>
            <w:r w:rsidRPr="00082364">
              <w:t xml:space="preserve"> – 5 шт.</w:t>
            </w:r>
          </w:p>
          <w:p w:rsidR="00145826" w:rsidRPr="00082364" w:rsidRDefault="00145826" w:rsidP="00145826">
            <w:r w:rsidRPr="00082364">
              <w:t>Копир-принтер-цветной сканер в e-</w:t>
            </w:r>
            <w:proofErr w:type="spellStart"/>
            <w:r w:rsidRPr="00082364">
              <w:t>mail</w:t>
            </w:r>
            <w:proofErr w:type="spellEnd"/>
            <w:r w:rsidRPr="00082364">
              <w:t xml:space="preserve"> с 4 лотками </w:t>
            </w:r>
            <w:proofErr w:type="spellStart"/>
            <w:r w:rsidRPr="00082364">
              <w:t>Xerox</w:t>
            </w:r>
            <w:proofErr w:type="spellEnd"/>
            <w:r w:rsidRPr="00082364">
              <w:t xml:space="preserve"> </w:t>
            </w:r>
            <w:proofErr w:type="spellStart"/>
            <w:r w:rsidRPr="00082364">
              <w:t>WorkCentre</w:t>
            </w:r>
            <w:proofErr w:type="spellEnd"/>
            <w:r w:rsidRPr="00082364">
              <w:t xml:space="preserve"> 5330 (WC5330C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>Приморский край, г. Владивосток, Фрунзенский р-н г. , ул. Алеутская, д. 65б, Этаж 2, зл.203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>Универсальный читальный зал:</w:t>
            </w:r>
          </w:p>
          <w:p w:rsidR="00145826" w:rsidRPr="00082364" w:rsidRDefault="00145826" w:rsidP="00145826">
            <w:r w:rsidRPr="00082364">
              <w:t>Многофункциональное устройство (МФУ)</w:t>
            </w:r>
          </w:p>
          <w:p w:rsidR="00145826" w:rsidRPr="00082364" w:rsidRDefault="00145826" w:rsidP="00145826">
            <w:r w:rsidRPr="00082364">
              <w:t xml:space="preserve">Моноблок </w:t>
            </w:r>
            <w:proofErr w:type="spellStart"/>
            <w:r w:rsidRPr="00082364">
              <w:t>Lenovo</w:t>
            </w:r>
            <w:proofErr w:type="spellEnd"/>
            <w:r w:rsidRPr="00082364">
              <w:t xml:space="preserve"> C360G-i34164G500UDK</w:t>
            </w:r>
          </w:p>
          <w:p w:rsidR="00145826" w:rsidRPr="00082364" w:rsidRDefault="00145826" w:rsidP="00145826">
            <w:r w:rsidRPr="00082364">
              <w:t>Персональные системы для читальных залов терминала – 12 шт.</w:t>
            </w:r>
          </w:p>
          <w:p w:rsidR="00145826" w:rsidRPr="00082364" w:rsidRDefault="00145826" w:rsidP="00145826">
            <w:r w:rsidRPr="00082364">
              <w:t>Рабочее место для медиа-зала НР dc7700 – 2 шт.</w:t>
            </w:r>
          </w:p>
          <w:p w:rsidR="00145826" w:rsidRPr="00082364" w:rsidRDefault="00145826" w:rsidP="00145826">
            <w:r w:rsidRPr="00082364">
              <w:t>Персональные системы для медиа-зала в комплекте - 7 шт.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>Приморский край, г. Владивосток, Фрунзенский р-н г. , ул. Алеутская, д. 65б, Этаж 3, зл.303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>Читальный зал редких изданий:</w:t>
            </w:r>
          </w:p>
          <w:p w:rsidR="00145826" w:rsidRPr="00082364" w:rsidRDefault="00145826" w:rsidP="00145826">
            <w:r w:rsidRPr="00082364">
              <w:t>Персональные системы для читальных залов терминала</w:t>
            </w:r>
          </w:p>
          <w:p w:rsidR="00145826" w:rsidRPr="00082364" w:rsidRDefault="00145826" w:rsidP="00145826">
            <w:r w:rsidRPr="00082364">
              <w:t>- 6шт.</w:t>
            </w:r>
          </w:p>
          <w:p w:rsidR="00145826" w:rsidRPr="00082364" w:rsidRDefault="00145826" w:rsidP="00145826">
            <w:r w:rsidRPr="00082364">
              <w:t xml:space="preserve">Проектор </w:t>
            </w:r>
          </w:p>
          <w:p w:rsidR="00145826" w:rsidRPr="00082364" w:rsidRDefault="00145826" w:rsidP="00145826">
            <w:r w:rsidRPr="00082364">
              <w:t>Экран</w:t>
            </w:r>
          </w:p>
        </w:tc>
      </w:tr>
      <w:tr w:rsidR="00145826" w:rsidRPr="00082364" w:rsidTr="00DE4CE7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t xml:space="preserve">Приморский край, г. Владивосток, Фрунзенский р-н г. , </w:t>
            </w:r>
            <w:r w:rsidRPr="00082364">
              <w:lastRenderedPageBreak/>
              <w:t>ул. Алеутская, д. 65б, Этаж 3, зл.411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145826" w:rsidRPr="00082364" w:rsidRDefault="00145826" w:rsidP="00145826">
            <w:r w:rsidRPr="00082364">
              <w:lastRenderedPageBreak/>
              <w:t>Зал доступа к электронным ресурсам:</w:t>
            </w:r>
          </w:p>
          <w:p w:rsidR="00145826" w:rsidRPr="00082364" w:rsidRDefault="00145826" w:rsidP="00145826">
            <w:r w:rsidRPr="00082364">
              <w:t>Персональные системы для читальных залов терминала – 15 шт.</w:t>
            </w:r>
          </w:p>
        </w:tc>
      </w:tr>
      <w:bookmarkEnd w:id="46"/>
    </w:tbl>
    <w:p w:rsidR="00145826" w:rsidRDefault="00145826" w:rsidP="000E5691">
      <w:pPr>
        <w:spacing w:line="360" w:lineRule="auto"/>
        <w:ind w:firstLine="567"/>
        <w:rPr>
          <w:rFonts w:eastAsia="Times New Roman"/>
          <w:sz w:val="28"/>
          <w:szCs w:val="28"/>
        </w:rPr>
      </w:pPr>
    </w:p>
    <w:p w:rsidR="000E5691" w:rsidRPr="000E5691" w:rsidRDefault="000E5691" w:rsidP="000E5691">
      <w:pPr>
        <w:spacing w:line="360" w:lineRule="auto"/>
        <w:ind w:firstLine="567"/>
        <w:rPr>
          <w:sz w:val="28"/>
        </w:rPr>
      </w:pPr>
      <w:r w:rsidRPr="000E5691">
        <w:rPr>
          <w:sz w:val="28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bookmarkEnd w:id="45"/>
    <w:p w:rsidR="000E5691" w:rsidRPr="00B72AF1" w:rsidRDefault="000E5691" w:rsidP="004629D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sz w:val="28"/>
          <w:szCs w:val="28"/>
          <w:lang w:eastAsia="ru-RU"/>
        </w:rPr>
      </w:pPr>
    </w:p>
    <w:p w:rsidR="005E2F56" w:rsidRDefault="005E2F56">
      <w:pPr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br w:type="page"/>
      </w:r>
    </w:p>
    <w:p w:rsidR="00E2656F" w:rsidRPr="00B72AF1" w:rsidRDefault="00E2656F" w:rsidP="00E2656F">
      <w:pPr>
        <w:tabs>
          <w:tab w:val="left" w:pos="426"/>
        </w:tabs>
        <w:suppressAutoHyphens/>
        <w:ind w:firstLine="567"/>
        <w:jc w:val="right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lastRenderedPageBreak/>
        <w:t>Приложение 1</w:t>
      </w:r>
    </w:p>
    <w:p w:rsidR="00E2656F" w:rsidRPr="00B72AF1" w:rsidRDefault="00E2656F" w:rsidP="00E2656F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 w:rsidRPr="00B72AF1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337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56F" w:rsidRPr="00B72AF1" w:rsidRDefault="00E2656F" w:rsidP="00E2656F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E2656F" w:rsidRPr="00B72AF1" w:rsidRDefault="00E2656F" w:rsidP="00E2656F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E2656F" w:rsidRPr="00B72AF1" w:rsidRDefault="00E2656F" w:rsidP="00E2656F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E2656F" w:rsidRPr="00B72AF1" w:rsidRDefault="00B72AF1" w:rsidP="00E2656F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E2656F" w:rsidRPr="00B72AF1" w:rsidRDefault="00E2656F" w:rsidP="00E2656F">
      <w:pPr>
        <w:jc w:val="center"/>
        <w:rPr>
          <w:sz w:val="22"/>
          <w:szCs w:val="22"/>
        </w:rPr>
      </w:pPr>
      <w:r w:rsidRPr="00B72AF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E2656F" w:rsidRPr="00B72AF1" w:rsidRDefault="00E2656F" w:rsidP="00E2656F">
      <w:pPr>
        <w:shd w:val="clear" w:color="auto" w:fill="FFFFFF"/>
        <w:jc w:val="center"/>
        <w:rPr>
          <w:sz w:val="22"/>
          <w:szCs w:val="22"/>
        </w:rPr>
      </w:pPr>
      <w:r w:rsidRPr="00B72AF1">
        <w:rPr>
          <w:sz w:val="22"/>
          <w:szCs w:val="22"/>
        </w:rPr>
        <w:t>высшего образования</w:t>
      </w:r>
    </w:p>
    <w:p w:rsidR="00E2656F" w:rsidRPr="00B72AF1" w:rsidRDefault="00E2656F" w:rsidP="00E2656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72AF1">
        <w:rPr>
          <w:b/>
          <w:bCs/>
          <w:sz w:val="28"/>
          <w:szCs w:val="28"/>
        </w:rPr>
        <w:t>«Дальневосточный федеральный университет»</w:t>
      </w:r>
    </w:p>
    <w:p w:rsidR="00E2656F" w:rsidRPr="00B72AF1" w:rsidRDefault="00E2656F" w:rsidP="00E2656F">
      <w:pPr>
        <w:shd w:val="clear" w:color="auto" w:fill="FFFFFF"/>
        <w:jc w:val="center"/>
        <w:rPr>
          <w:bCs/>
          <w:sz w:val="28"/>
          <w:szCs w:val="28"/>
        </w:rPr>
      </w:pPr>
      <w:r w:rsidRPr="00B72AF1">
        <w:rPr>
          <w:bCs/>
          <w:sz w:val="28"/>
          <w:szCs w:val="28"/>
        </w:rPr>
        <w:t>(ДВФУ)</w:t>
      </w:r>
    </w:p>
    <w:p w:rsidR="00E2656F" w:rsidRPr="00B72AF1" w:rsidRDefault="008A6015" w:rsidP="00E2656F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36FBF8" id="Line 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E2656F" w:rsidRPr="00B72AF1" w:rsidRDefault="008452C0" w:rsidP="00E2656F">
      <w:pPr>
        <w:jc w:val="center"/>
        <w:rPr>
          <w:b/>
          <w:bCs/>
          <w:caps/>
          <w:sz w:val="22"/>
          <w:szCs w:val="22"/>
        </w:rPr>
      </w:pPr>
      <w:r w:rsidRPr="00B72AF1">
        <w:rPr>
          <w:b/>
          <w:bCs/>
          <w:caps/>
          <w:sz w:val="22"/>
          <w:szCs w:val="22"/>
        </w:rPr>
        <w:t>ИНЖЕНЕРНАЯ</w:t>
      </w:r>
      <w:r w:rsidR="00E2656F" w:rsidRPr="00B72AF1">
        <w:rPr>
          <w:b/>
          <w:bCs/>
          <w:caps/>
          <w:sz w:val="22"/>
          <w:szCs w:val="22"/>
        </w:rPr>
        <w:t xml:space="preserve"> Школ</w:t>
      </w:r>
      <w:r w:rsidRPr="00B72AF1">
        <w:rPr>
          <w:b/>
          <w:bCs/>
          <w:caps/>
          <w:sz w:val="22"/>
          <w:szCs w:val="22"/>
        </w:rPr>
        <w:t xml:space="preserve">А </w:t>
      </w: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E2656F" w:rsidRPr="00F8049B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F8049B"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E2656F" w:rsidRPr="00F8049B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b/>
          <w:sz w:val="28"/>
          <w:szCs w:val="28"/>
        </w:rPr>
      </w:pPr>
      <w:r w:rsidRPr="00F8049B">
        <w:rPr>
          <w:rFonts w:eastAsia="Times New Roman"/>
          <w:b/>
          <w:sz w:val="28"/>
          <w:szCs w:val="28"/>
        </w:rPr>
        <w:t>по дисциплине «Методология научных исследований в строительстве»</w:t>
      </w:r>
    </w:p>
    <w:p w:rsidR="00E2656F" w:rsidRPr="00F8049B" w:rsidRDefault="00E2656F" w:rsidP="00E2656F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F8049B">
        <w:rPr>
          <w:rFonts w:eastAsia="Times New Roman"/>
          <w:b/>
          <w:bCs/>
          <w:sz w:val="28"/>
          <w:szCs w:val="28"/>
        </w:rPr>
        <w:t>Направление подготовки 08.04.01 «Строительство»</w:t>
      </w:r>
    </w:p>
    <w:p w:rsidR="00F8049B" w:rsidRPr="00F8049B" w:rsidRDefault="00E2656F" w:rsidP="00E2656F">
      <w:pPr>
        <w:jc w:val="center"/>
        <w:rPr>
          <w:sz w:val="28"/>
          <w:szCs w:val="28"/>
        </w:rPr>
      </w:pPr>
      <w:r w:rsidRPr="00F8049B">
        <w:rPr>
          <w:sz w:val="28"/>
          <w:szCs w:val="28"/>
        </w:rPr>
        <w:t>магистерская программа</w:t>
      </w:r>
    </w:p>
    <w:p w:rsidR="00F8049B" w:rsidRPr="00F8049B" w:rsidRDefault="00F8049B" w:rsidP="00F8049B">
      <w:pPr>
        <w:jc w:val="center"/>
        <w:rPr>
          <w:sz w:val="28"/>
          <w:szCs w:val="28"/>
        </w:rPr>
      </w:pPr>
      <w:r w:rsidRPr="00F8049B">
        <w:rPr>
          <w:sz w:val="28"/>
          <w:szCs w:val="28"/>
        </w:rPr>
        <w:t>«</w:t>
      </w:r>
      <w:r w:rsidR="00DF1663">
        <w:rPr>
          <w:sz w:val="28"/>
          <w:szCs w:val="28"/>
        </w:rPr>
        <w:t>Шельфовое и прибрежное строительство</w:t>
      </w:r>
      <w:r w:rsidRPr="00F8049B">
        <w:rPr>
          <w:sz w:val="28"/>
          <w:szCs w:val="28"/>
        </w:rPr>
        <w:t>»</w:t>
      </w:r>
    </w:p>
    <w:p w:rsidR="00E2656F" w:rsidRPr="00F8049B" w:rsidRDefault="00E2656F" w:rsidP="00E2656F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F8049B"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8452C0" w:rsidRPr="00B72AF1" w:rsidRDefault="008452C0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5E2F56" w:rsidRPr="00B72AF1" w:rsidRDefault="005E2F56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8452C0" w:rsidRDefault="008452C0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F8049B" w:rsidRDefault="00F8049B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F8049B" w:rsidRPr="00B72AF1" w:rsidRDefault="00F8049B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Владивосток</w:t>
      </w:r>
    </w:p>
    <w:p w:rsidR="00E2656F" w:rsidRPr="00B72AF1" w:rsidRDefault="00E2656F" w:rsidP="00E2656F">
      <w:pPr>
        <w:tabs>
          <w:tab w:val="left" w:pos="709"/>
        </w:tabs>
        <w:suppressAutoHyphens/>
        <w:jc w:val="center"/>
        <w:rPr>
          <w:rFonts w:eastAsia="Times New Roman"/>
          <w:b/>
          <w:sz w:val="28"/>
          <w:szCs w:val="28"/>
        </w:rPr>
      </w:pPr>
      <w:r w:rsidRPr="00B72AF1">
        <w:rPr>
          <w:rFonts w:eastAsia="Times New Roman"/>
          <w:b/>
          <w:caps/>
          <w:sz w:val="28"/>
          <w:szCs w:val="28"/>
        </w:rPr>
        <w:t>201</w:t>
      </w:r>
      <w:r w:rsidR="008452C0" w:rsidRPr="00B72AF1">
        <w:rPr>
          <w:rFonts w:eastAsia="Times New Roman"/>
          <w:b/>
          <w:caps/>
          <w:sz w:val="28"/>
          <w:szCs w:val="28"/>
        </w:rPr>
        <w:t>7</w:t>
      </w:r>
      <w:r w:rsidRPr="00B72AF1">
        <w:rPr>
          <w:rFonts w:eastAsia="Times New Roman"/>
          <w:b/>
          <w:sz w:val="28"/>
          <w:szCs w:val="28"/>
        </w:rPr>
        <w:br w:type="page"/>
      </w:r>
    </w:p>
    <w:p w:rsidR="00E2656F" w:rsidRPr="00F8049B" w:rsidRDefault="00E2656F" w:rsidP="00F8049B">
      <w:pPr>
        <w:pStyle w:val="a3"/>
        <w:numPr>
          <w:ilvl w:val="0"/>
          <w:numId w:val="47"/>
        </w:numPr>
        <w:spacing w:after="200"/>
        <w:jc w:val="center"/>
        <w:rPr>
          <w:rFonts w:eastAsia="Times New Roman"/>
          <w:b/>
          <w:sz w:val="28"/>
          <w:szCs w:val="28"/>
        </w:rPr>
      </w:pPr>
      <w:r w:rsidRPr="00F8049B"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:rsidR="00C63443" w:rsidRPr="00B72AF1" w:rsidRDefault="00C63443" w:rsidP="00E2656F">
      <w:pPr>
        <w:spacing w:after="200"/>
        <w:jc w:val="center"/>
        <w:rPr>
          <w:rFonts w:eastAsia="Times New Roman"/>
          <w:b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«Методология научных исследований в строительстве»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402"/>
        <w:gridCol w:w="1560"/>
        <w:gridCol w:w="2232"/>
      </w:tblGrid>
      <w:tr w:rsidR="00E2656F" w:rsidRPr="00B72AF1" w:rsidTr="00363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6F" w:rsidRPr="00B72AF1" w:rsidRDefault="00E2656F" w:rsidP="007F4F97">
            <w:pPr>
              <w:rPr>
                <w:rFonts w:eastAsia="Times New Roman"/>
                <w:b/>
              </w:rPr>
            </w:pPr>
            <w:r w:rsidRPr="00B72AF1">
              <w:rPr>
                <w:rFonts w:eastAsia="Times New Roman"/>
                <w:b/>
              </w:rPr>
              <w:t>№</w:t>
            </w:r>
          </w:p>
          <w:p w:rsidR="00E2656F" w:rsidRPr="00B72AF1" w:rsidRDefault="00E2656F" w:rsidP="007F4F97">
            <w:pPr>
              <w:rPr>
                <w:rFonts w:eastAsia="Times New Roman"/>
                <w:b/>
              </w:rPr>
            </w:pPr>
            <w:r w:rsidRPr="00B72AF1">
              <w:rPr>
                <w:rFonts w:eastAsia="Times New Roman"/>
                <w:b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6F" w:rsidRPr="00B72AF1" w:rsidRDefault="00E2656F" w:rsidP="007F4F97">
            <w:pPr>
              <w:rPr>
                <w:rFonts w:eastAsia="Times New Roman"/>
                <w:b/>
              </w:rPr>
            </w:pPr>
            <w:r w:rsidRPr="00B72AF1">
              <w:rPr>
                <w:rFonts w:eastAsia="Times New Roman"/>
                <w:b/>
              </w:rPr>
              <w:t>Дата/сроки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6F" w:rsidRPr="00B72AF1" w:rsidRDefault="00E2656F" w:rsidP="007F4F97">
            <w:pPr>
              <w:rPr>
                <w:rFonts w:eastAsia="Times New Roman"/>
                <w:b/>
              </w:rPr>
            </w:pPr>
            <w:r w:rsidRPr="00B72AF1">
              <w:rPr>
                <w:rFonts w:eastAsia="Times New Roman"/>
                <w:b/>
              </w:rPr>
              <w:t>Вид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6F" w:rsidRPr="00B72AF1" w:rsidRDefault="00E2656F" w:rsidP="007F4F97">
            <w:pPr>
              <w:rPr>
                <w:rFonts w:eastAsia="Times New Roman"/>
                <w:b/>
              </w:rPr>
            </w:pPr>
            <w:r w:rsidRPr="00B72AF1">
              <w:rPr>
                <w:rFonts w:eastAsia="Times New Roman"/>
                <w:b/>
              </w:rPr>
              <w:t>Примерные нормы времени на выполнение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6F" w:rsidRPr="00B72AF1" w:rsidRDefault="00E2656F" w:rsidP="007F4F97">
            <w:pPr>
              <w:rPr>
                <w:rFonts w:eastAsia="Times New Roman"/>
                <w:b/>
              </w:rPr>
            </w:pPr>
            <w:r w:rsidRPr="00B72AF1">
              <w:rPr>
                <w:rFonts w:eastAsia="Times New Roman"/>
                <w:b/>
              </w:rPr>
              <w:t>Форма контроля</w:t>
            </w:r>
          </w:p>
        </w:tc>
      </w:tr>
      <w:tr w:rsidR="00E2656F" w:rsidRPr="00B72AF1" w:rsidTr="00363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F" w:rsidRPr="00B72AF1" w:rsidRDefault="00C63443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F" w:rsidRPr="00B72AF1" w:rsidRDefault="008452C0" w:rsidP="008452C0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1-4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F" w:rsidRPr="00B72AF1" w:rsidRDefault="003635FE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 xml:space="preserve">Изучение перспективных направлений исследований в областях теплогазоснабжения, водоснабжения и водоотведения.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F" w:rsidRPr="00B72AF1" w:rsidRDefault="003635FE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</w:t>
            </w:r>
            <w:r w:rsidR="00D05244" w:rsidRPr="00B72AF1">
              <w:rPr>
                <w:rFonts w:eastAsia="Times New Roman"/>
                <w:sz w:val="28"/>
                <w:szCs w:val="28"/>
              </w:rPr>
              <w:t>3</w:t>
            </w:r>
            <w:r w:rsidR="008452C0" w:rsidRPr="00B72AF1">
              <w:rPr>
                <w:rFonts w:eastAsia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F" w:rsidRPr="00B72AF1" w:rsidRDefault="003635FE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Устный опрос</w:t>
            </w:r>
          </w:p>
        </w:tc>
      </w:tr>
      <w:tr w:rsidR="00156903" w:rsidRPr="00B72AF1" w:rsidTr="00363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7F4F97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8452C0" w:rsidP="008452C0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4-8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3635FE" w:rsidP="00ED3263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 xml:space="preserve">Разработка плана </w:t>
            </w:r>
            <w:r w:rsidR="00ED3263" w:rsidRPr="00B72AF1">
              <w:rPr>
                <w:rFonts w:eastAsia="Times New Roman"/>
                <w:sz w:val="28"/>
                <w:szCs w:val="28"/>
              </w:rPr>
              <w:t>выпускной квалификационной работы</w:t>
            </w:r>
            <w:r w:rsidR="000B1604" w:rsidRPr="00B72AF1">
              <w:rPr>
                <w:rFonts w:eastAsia="Times New Roman"/>
                <w:sz w:val="28"/>
                <w:szCs w:val="28"/>
              </w:rPr>
              <w:t xml:space="preserve"> или специальной научно-исследовательской главы</w:t>
            </w:r>
            <w:r w:rsidR="00ED3263" w:rsidRPr="00B72AF1">
              <w:rPr>
                <w:rFonts w:eastAsia="Times New Roman"/>
                <w:sz w:val="28"/>
                <w:szCs w:val="28"/>
              </w:rPr>
              <w:t xml:space="preserve">. </w:t>
            </w:r>
            <w:r w:rsidRPr="00B72AF1">
              <w:rPr>
                <w:rFonts w:eastAsia="Times New Roman"/>
                <w:sz w:val="28"/>
                <w:szCs w:val="28"/>
              </w:rPr>
              <w:t>Обоснование новизны и практической значимости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3635FE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15</w:t>
            </w:r>
            <w:r w:rsidR="008452C0" w:rsidRPr="00B72AF1">
              <w:rPr>
                <w:rFonts w:eastAsia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3635FE" w:rsidP="00ED3263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Представление оглавления</w:t>
            </w:r>
            <w:r w:rsidR="00ED3263" w:rsidRPr="00B72AF1">
              <w:rPr>
                <w:rFonts w:eastAsia="Times New Roman"/>
                <w:sz w:val="28"/>
                <w:szCs w:val="28"/>
              </w:rPr>
              <w:t xml:space="preserve"> выпускной квалификационной работы</w:t>
            </w:r>
            <w:r w:rsidRPr="00B72AF1">
              <w:rPr>
                <w:rFonts w:eastAsia="Times New Roman"/>
                <w:sz w:val="28"/>
                <w:szCs w:val="28"/>
              </w:rPr>
              <w:t>. Письменное обоснование новизны и практической значимости.</w:t>
            </w:r>
          </w:p>
        </w:tc>
      </w:tr>
      <w:tr w:rsidR="00156903" w:rsidRPr="00B72AF1" w:rsidTr="00363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3635FE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8452C0" w:rsidP="008452C0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9-12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D05244" w:rsidP="007F4F97">
            <w:pPr>
              <w:rPr>
                <w:rFonts w:eastAsia="Times New Roman"/>
                <w:sz w:val="28"/>
                <w:szCs w:val="28"/>
              </w:rPr>
            </w:pPr>
            <w:bookmarkStart w:id="47" w:name="OLE_LINK1"/>
            <w:bookmarkStart w:id="48" w:name="OLE_LINK11"/>
            <w:r w:rsidRPr="00B72AF1">
              <w:rPr>
                <w:rFonts w:eastAsia="Times New Roman"/>
                <w:sz w:val="28"/>
                <w:szCs w:val="28"/>
              </w:rPr>
              <w:t>Синтез модельной задачи для определения концентраций загрязняющих веществ в водных объектах и атмосферном воздухе</w:t>
            </w:r>
            <w:bookmarkEnd w:id="47"/>
            <w:bookmarkEnd w:id="4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D05244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13</w:t>
            </w:r>
            <w:r w:rsidR="008452C0" w:rsidRPr="00B72AF1">
              <w:rPr>
                <w:rFonts w:eastAsia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A70E42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Письменное представление модельной задачи. Рекомендации по ее реализации.</w:t>
            </w:r>
          </w:p>
        </w:tc>
      </w:tr>
      <w:tr w:rsidR="00156903" w:rsidRPr="00B72AF1" w:rsidTr="00363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D05244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8452C0" w:rsidP="008452C0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13-18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ED3263" w:rsidP="00ED3263">
            <w:pPr>
              <w:rPr>
                <w:rFonts w:eastAsia="Times New Roman"/>
                <w:sz w:val="28"/>
                <w:szCs w:val="28"/>
              </w:rPr>
            </w:pPr>
            <w:bookmarkStart w:id="49" w:name="OLE_LINK18"/>
            <w:bookmarkStart w:id="50" w:name="OLE_LINK21"/>
            <w:r w:rsidRPr="00B72AF1">
              <w:rPr>
                <w:rFonts w:eastAsia="Times New Roman"/>
                <w:sz w:val="28"/>
                <w:szCs w:val="28"/>
              </w:rPr>
              <w:t xml:space="preserve">Проведение патентных исследований по теме выпускной квалификационной работы. </w:t>
            </w:r>
            <w:bookmarkEnd w:id="49"/>
            <w:bookmarkEnd w:id="5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0E535B" w:rsidP="007F4F97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>13</w:t>
            </w:r>
            <w:r w:rsidR="008452C0" w:rsidRPr="00B72AF1">
              <w:rPr>
                <w:rFonts w:eastAsia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3" w:rsidRPr="00B72AF1" w:rsidRDefault="00ED3263" w:rsidP="00ED3263">
            <w:pPr>
              <w:rPr>
                <w:rFonts w:eastAsia="Times New Roman"/>
                <w:sz w:val="28"/>
                <w:szCs w:val="28"/>
              </w:rPr>
            </w:pPr>
            <w:r w:rsidRPr="00B72AF1">
              <w:rPr>
                <w:rFonts w:eastAsia="Times New Roman"/>
                <w:sz w:val="28"/>
                <w:szCs w:val="28"/>
              </w:rPr>
              <w:t xml:space="preserve">Результаты патентного исследования в письменной форме. </w:t>
            </w:r>
          </w:p>
        </w:tc>
      </w:tr>
      <w:tr w:rsidR="005E2F56" w:rsidRPr="00B72AF1" w:rsidTr="00363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6" w:rsidRPr="00B72AF1" w:rsidRDefault="005E2F56" w:rsidP="007F4F9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6" w:rsidRPr="00B72AF1" w:rsidRDefault="005E2F56" w:rsidP="008452C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6" w:rsidRPr="00B72AF1" w:rsidRDefault="005E2F56" w:rsidP="00ED326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6" w:rsidRPr="00B72AF1" w:rsidRDefault="005E2F56" w:rsidP="00D2769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 часа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6" w:rsidRPr="00B72AF1" w:rsidRDefault="005E2F56" w:rsidP="00ED3263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2656F" w:rsidRPr="00B72AF1" w:rsidRDefault="00E2656F" w:rsidP="0084142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:rsidR="00C93874" w:rsidRPr="00B72AF1" w:rsidRDefault="00C93874" w:rsidP="0084142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:rsidR="000722DD" w:rsidRPr="00B72AF1" w:rsidRDefault="000722DD" w:rsidP="000722DD">
      <w:pPr>
        <w:ind w:firstLine="567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2</w:t>
      </w:r>
      <w:r w:rsidR="008452C0" w:rsidRPr="00B72AF1">
        <w:rPr>
          <w:b/>
          <w:sz w:val="28"/>
          <w:szCs w:val="28"/>
        </w:rPr>
        <w:t xml:space="preserve">. </w:t>
      </w:r>
      <w:r w:rsidRPr="00B72AF1">
        <w:rPr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</w:t>
      </w:r>
    </w:p>
    <w:p w:rsidR="000722DD" w:rsidRPr="00B72AF1" w:rsidRDefault="000722DD" w:rsidP="000722DD">
      <w:pPr>
        <w:ind w:firstLine="567"/>
        <w:rPr>
          <w:sz w:val="28"/>
          <w:szCs w:val="28"/>
        </w:rPr>
      </w:pPr>
    </w:p>
    <w:p w:rsidR="00E1581A" w:rsidRPr="00B72AF1" w:rsidRDefault="000722DD" w:rsidP="000722DD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Задание 1.</w:t>
      </w:r>
      <w:r w:rsidRPr="00B72AF1">
        <w:rPr>
          <w:rFonts w:eastAsia="Times New Roman"/>
          <w:sz w:val="28"/>
          <w:szCs w:val="28"/>
        </w:rPr>
        <w:t xml:space="preserve"> Изучение перспективных направлений исследований в областях теплогазоснабжения, водоснабжения и водоотведения.</w:t>
      </w:r>
    </w:p>
    <w:p w:rsidR="007128A1" w:rsidRPr="00B72AF1" w:rsidRDefault="007128A1" w:rsidP="000722DD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 xml:space="preserve">Магистранты должны изучить самостоятельно перспективные темы научных исследований в области их профессиональной деятельности. Далее </w:t>
      </w:r>
      <w:r w:rsidR="00AA4C0F" w:rsidRPr="00B72AF1">
        <w:rPr>
          <w:rFonts w:eastAsia="Times New Roman"/>
          <w:sz w:val="28"/>
          <w:szCs w:val="28"/>
        </w:rPr>
        <w:t xml:space="preserve">им предлагаются конкретные темы исследований. </w:t>
      </w:r>
    </w:p>
    <w:p w:rsidR="007128A1" w:rsidRPr="00B72AF1" w:rsidRDefault="00E1581A" w:rsidP="007128A1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Магистрантам, выполняющим ранее исследовательские работы, предлагаются темы, соответствующие темам их исследова</w:t>
      </w:r>
      <w:r w:rsidR="00D56128" w:rsidRPr="00B72AF1">
        <w:rPr>
          <w:rFonts w:eastAsia="Times New Roman"/>
          <w:sz w:val="28"/>
          <w:szCs w:val="28"/>
        </w:rPr>
        <w:t xml:space="preserve">ний. </w:t>
      </w:r>
      <w:r w:rsidR="007128A1" w:rsidRPr="00B72AF1">
        <w:rPr>
          <w:rFonts w:eastAsia="Times New Roman"/>
          <w:sz w:val="28"/>
          <w:szCs w:val="28"/>
        </w:rPr>
        <w:t>Для магистрантов, не выполняющих ранее исследовательские работы, тема самостоятельной работы должна соответствовать теме</w:t>
      </w:r>
      <w:r w:rsidR="00ED3263" w:rsidRPr="00B72AF1">
        <w:rPr>
          <w:rFonts w:eastAsia="Times New Roman"/>
          <w:sz w:val="28"/>
          <w:szCs w:val="28"/>
        </w:rPr>
        <w:t xml:space="preserve"> выпускной квалификационной работы</w:t>
      </w:r>
      <w:r w:rsidR="007128A1" w:rsidRPr="00B72AF1">
        <w:rPr>
          <w:rFonts w:eastAsia="Times New Roman"/>
          <w:sz w:val="28"/>
          <w:szCs w:val="28"/>
        </w:rPr>
        <w:t>.</w:t>
      </w:r>
    </w:p>
    <w:p w:rsidR="00E1581A" w:rsidRPr="00B72AF1" w:rsidRDefault="00D56128" w:rsidP="000722DD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Студент должен обосновать выбор темы, сделать анализ проделанной работы,</w:t>
      </w:r>
      <w:r w:rsidR="00AA4C0F" w:rsidRPr="00B72AF1">
        <w:rPr>
          <w:rFonts w:eastAsia="Times New Roman"/>
          <w:sz w:val="28"/>
          <w:szCs w:val="28"/>
        </w:rPr>
        <w:t xml:space="preserve"> если часть ее была выполнена ранее, </w:t>
      </w:r>
      <w:r w:rsidRPr="00B72AF1">
        <w:rPr>
          <w:rFonts w:eastAsia="Times New Roman"/>
          <w:sz w:val="28"/>
          <w:szCs w:val="28"/>
        </w:rPr>
        <w:t xml:space="preserve">оценить степень готовности работы для практического применения и сформулировать задачи дальнейших теоретических и экспериментальных исследований. </w:t>
      </w:r>
      <w:r w:rsidR="00E1581A" w:rsidRPr="00B72AF1">
        <w:rPr>
          <w:rFonts w:eastAsia="Times New Roman"/>
          <w:sz w:val="28"/>
          <w:szCs w:val="28"/>
        </w:rPr>
        <w:t>Студент</w:t>
      </w:r>
      <w:r w:rsidR="00087652">
        <w:rPr>
          <w:rFonts w:eastAsia="Times New Roman"/>
          <w:sz w:val="28"/>
          <w:szCs w:val="28"/>
        </w:rPr>
        <w:t xml:space="preserve"> </w:t>
      </w:r>
      <w:r w:rsidR="00E1581A" w:rsidRPr="00B72AF1">
        <w:rPr>
          <w:rFonts w:eastAsia="Times New Roman"/>
          <w:sz w:val="28"/>
          <w:szCs w:val="28"/>
        </w:rPr>
        <w:t>должен показать</w:t>
      </w:r>
      <w:r w:rsidRPr="00B72AF1">
        <w:rPr>
          <w:rFonts w:eastAsia="Times New Roman"/>
          <w:sz w:val="28"/>
          <w:szCs w:val="28"/>
        </w:rPr>
        <w:t>,</w:t>
      </w:r>
      <w:r w:rsidR="00E1581A" w:rsidRPr="00B72AF1">
        <w:rPr>
          <w:rFonts w:eastAsia="Times New Roman"/>
          <w:sz w:val="28"/>
          <w:szCs w:val="28"/>
        </w:rPr>
        <w:t xml:space="preserve"> каким перспективным направлениям </w:t>
      </w:r>
      <w:r w:rsidRPr="00B72AF1">
        <w:rPr>
          <w:rFonts w:eastAsia="Times New Roman"/>
          <w:sz w:val="28"/>
          <w:szCs w:val="28"/>
        </w:rPr>
        <w:t xml:space="preserve">науки и техники, а также критическим технологиям отвечает выбранная им тема, а также оценить возможную техническую, экономическую, социальную и экологическую значимость исследований. </w:t>
      </w:r>
    </w:p>
    <w:p w:rsidR="00D1529B" w:rsidRPr="00B72AF1" w:rsidRDefault="00D1529B" w:rsidP="000722DD">
      <w:pPr>
        <w:ind w:firstLine="567"/>
        <w:rPr>
          <w:rFonts w:eastAsia="Times New Roman"/>
          <w:sz w:val="28"/>
          <w:szCs w:val="28"/>
        </w:rPr>
      </w:pPr>
    </w:p>
    <w:p w:rsidR="00E1581A" w:rsidRPr="00B72AF1" w:rsidRDefault="008A66A8" w:rsidP="000722DD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 xml:space="preserve">Источники информации для выполнения задания. </w:t>
      </w:r>
    </w:p>
    <w:p w:rsidR="00A24DE1" w:rsidRPr="00B72AF1" w:rsidRDefault="00A24DE1" w:rsidP="00A24DE1">
      <w:pPr>
        <w:ind w:firstLine="567"/>
        <w:rPr>
          <w:sz w:val="28"/>
          <w:szCs w:val="28"/>
        </w:rPr>
      </w:pPr>
      <w:r w:rsidRPr="00B72AF1">
        <w:rPr>
          <w:sz w:val="28"/>
          <w:szCs w:val="28"/>
        </w:rPr>
        <w:t xml:space="preserve">Данилович Д.А. Российская ассоциация водоснабжения и водоотведения. Технологии очистки городских сточных вод: ретроспектива развития в России и перспективные направления // </w:t>
      </w:r>
      <w:hyperlink r:id="rId30" w:history="1">
        <w:r w:rsidRPr="00B72AF1">
          <w:rPr>
            <w:rStyle w:val="a7"/>
            <w:sz w:val="28"/>
            <w:szCs w:val="28"/>
          </w:rPr>
          <w:t>http://old.raww.ru/files/Danilovich_3.pdf</w:t>
        </w:r>
      </w:hyperlink>
      <w:r w:rsidRPr="00B72AF1">
        <w:rPr>
          <w:sz w:val="28"/>
          <w:szCs w:val="28"/>
        </w:rPr>
        <w:t xml:space="preserve"> Свободный доступ</w:t>
      </w:r>
    </w:p>
    <w:p w:rsidR="008452C0" w:rsidRPr="00B72AF1" w:rsidRDefault="00A24DE1" w:rsidP="008452C0">
      <w:pPr>
        <w:ind w:firstLine="567"/>
        <w:rPr>
          <w:color w:val="0000FF" w:themeColor="hyperlink"/>
          <w:sz w:val="28"/>
          <w:szCs w:val="28"/>
          <w:u w:val="single"/>
        </w:rPr>
      </w:pPr>
      <w:proofErr w:type="spellStart"/>
      <w:r w:rsidRPr="00B72AF1">
        <w:rPr>
          <w:rFonts w:eastAsia="Times New Roman"/>
          <w:sz w:val="28"/>
          <w:szCs w:val="28"/>
        </w:rPr>
        <w:t>Flotenk</w:t>
      </w:r>
      <w:proofErr w:type="spellEnd"/>
      <w:r w:rsidRPr="00B72AF1">
        <w:rPr>
          <w:rFonts w:eastAsia="Times New Roman"/>
          <w:sz w:val="28"/>
          <w:szCs w:val="28"/>
        </w:rPr>
        <w:t>. Завод очистных сооружений, композитные изделия. Современные технологии для очистки питьевой воды. Современные технологии подготовки воды для всех сфер теплоэнергетики.//</w:t>
      </w:r>
      <w:r w:rsidRPr="00B72AF1">
        <w:rPr>
          <w:rStyle w:val="a7"/>
          <w:sz w:val="28"/>
          <w:szCs w:val="28"/>
        </w:rPr>
        <w:t>http://www.flotenk.ru/products/vodopodgotovka</w:t>
      </w:r>
      <w:proofErr w:type="gramStart"/>
      <w:r w:rsidRPr="00B72AF1">
        <w:rPr>
          <w:rStyle w:val="a7"/>
          <w:sz w:val="28"/>
          <w:szCs w:val="28"/>
        </w:rPr>
        <w:t>/?yclid</w:t>
      </w:r>
      <w:proofErr w:type="gramEnd"/>
      <w:r w:rsidRPr="00B72AF1">
        <w:rPr>
          <w:rStyle w:val="a7"/>
          <w:sz w:val="28"/>
          <w:szCs w:val="28"/>
        </w:rPr>
        <w:t>=1480705115912407261</w:t>
      </w:r>
    </w:p>
    <w:p w:rsidR="008A66A8" w:rsidRPr="00B72AF1" w:rsidRDefault="00D71DB9" w:rsidP="000722DD">
      <w:pPr>
        <w:ind w:firstLine="567"/>
        <w:rPr>
          <w:bCs/>
          <w:color w:val="222222"/>
          <w:sz w:val="28"/>
          <w:szCs w:val="28"/>
          <w:shd w:val="clear" w:color="auto" w:fill="ECECED"/>
        </w:rPr>
      </w:pPr>
      <w:proofErr w:type="spellStart"/>
      <w:r w:rsidRPr="00B72AF1">
        <w:rPr>
          <w:rFonts w:eastAsia="Times New Roman"/>
          <w:sz w:val="28"/>
          <w:szCs w:val="28"/>
        </w:rPr>
        <w:t>Enviro</w:t>
      </w:r>
      <w:proofErr w:type="spellEnd"/>
      <w:r w:rsidRPr="00B72AF1">
        <w:rPr>
          <w:rFonts w:eastAsia="Times New Roman"/>
          <w:sz w:val="28"/>
          <w:szCs w:val="28"/>
        </w:rPr>
        <w:t xml:space="preserve"> </w:t>
      </w:r>
      <w:proofErr w:type="spellStart"/>
      <w:r w:rsidRPr="00B72AF1">
        <w:rPr>
          <w:rFonts w:eastAsia="Times New Roman"/>
          <w:sz w:val="28"/>
          <w:szCs w:val="28"/>
        </w:rPr>
        <w:t>chemie</w:t>
      </w:r>
      <w:proofErr w:type="spellEnd"/>
      <w:r w:rsidRPr="00B72AF1">
        <w:rPr>
          <w:rFonts w:eastAsia="Times New Roman"/>
          <w:sz w:val="28"/>
          <w:szCs w:val="28"/>
        </w:rPr>
        <w:t xml:space="preserve">. </w:t>
      </w:r>
      <w:r w:rsidR="00A24DE1" w:rsidRPr="00B72AF1">
        <w:rPr>
          <w:rFonts w:eastAsia="Times New Roman"/>
          <w:sz w:val="28"/>
          <w:szCs w:val="28"/>
        </w:rPr>
        <w:t>Исследования и внедрение передовых технологий в очистке сточных вод, а также водоподготовке</w:t>
      </w:r>
      <w:hyperlink r:id="rId31" w:history="1">
        <w:r w:rsidRPr="00B72AF1">
          <w:rPr>
            <w:rStyle w:val="a7"/>
            <w:bCs/>
            <w:sz w:val="28"/>
            <w:szCs w:val="28"/>
            <w:shd w:val="clear" w:color="auto" w:fill="ECECED"/>
          </w:rPr>
          <w:t>http://www.envirochemie.ru/innov/</w:t>
        </w:r>
      </w:hyperlink>
    </w:p>
    <w:p w:rsidR="00D71DB9" w:rsidRPr="005E2F56" w:rsidRDefault="00D71DB9" w:rsidP="000722DD">
      <w:pPr>
        <w:ind w:firstLine="567"/>
        <w:rPr>
          <w:rFonts w:eastAsia="Times New Roman"/>
          <w:sz w:val="28"/>
          <w:szCs w:val="28"/>
        </w:rPr>
      </w:pPr>
      <w:proofErr w:type="spellStart"/>
      <w:r w:rsidRPr="00B72AF1">
        <w:rPr>
          <w:rFonts w:eastAsia="Times New Roman"/>
          <w:sz w:val="28"/>
          <w:szCs w:val="28"/>
        </w:rPr>
        <w:t>Агрико</w:t>
      </w:r>
      <w:proofErr w:type="spellEnd"/>
      <w:r w:rsidRPr="00B72AF1">
        <w:rPr>
          <w:rFonts w:eastAsia="Times New Roman"/>
          <w:sz w:val="28"/>
          <w:szCs w:val="28"/>
        </w:rPr>
        <w:t xml:space="preserve"> Аква. </w:t>
      </w:r>
      <w:proofErr w:type="spellStart"/>
      <w:r w:rsidRPr="00B72AF1">
        <w:rPr>
          <w:rFonts w:eastAsia="Times New Roman"/>
          <w:sz w:val="28"/>
          <w:szCs w:val="28"/>
        </w:rPr>
        <w:t>Песпективные</w:t>
      </w:r>
      <w:proofErr w:type="spellEnd"/>
      <w:r w:rsidRPr="00B72AF1">
        <w:rPr>
          <w:rFonts w:eastAsia="Times New Roman"/>
          <w:sz w:val="28"/>
          <w:szCs w:val="28"/>
        </w:rPr>
        <w:t xml:space="preserve"> направления водоподготовки. </w:t>
      </w:r>
      <w:hyperlink r:id="rId32" w:history="1">
        <w:r w:rsidRPr="00B72AF1">
          <w:rPr>
            <w:rStyle w:val="a7"/>
            <w:rFonts w:eastAsia="Times New Roman"/>
            <w:sz w:val="28"/>
            <w:szCs w:val="28"/>
            <w:lang w:val="en-US"/>
          </w:rPr>
          <w:t>https</w:t>
        </w:r>
        <w:r w:rsidRPr="005E2F56">
          <w:rPr>
            <w:rStyle w:val="a7"/>
            <w:rFonts w:eastAsia="Times New Roman"/>
            <w:sz w:val="28"/>
            <w:szCs w:val="28"/>
          </w:rPr>
          <w:t>://</w:t>
        </w:r>
        <w:proofErr w:type="spellStart"/>
        <w:r w:rsidRPr="00B72AF1">
          <w:rPr>
            <w:rStyle w:val="a7"/>
            <w:rFonts w:eastAsia="Times New Roman"/>
            <w:sz w:val="28"/>
            <w:szCs w:val="28"/>
            <w:lang w:val="en-US"/>
          </w:rPr>
          <w:t>yandex</w:t>
        </w:r>
        <w:proofErr w:type="spellEnd"/>
        <w:r w:rsidRPr="005E2F56">
          <w:rPr>
            <w:rStyle w:val="a7"/>
            <w:rFonts w:eastAsia="Times New Roman"/>
            <w:sz w:val="28"/>
            <w:szCs w:val="28"/>
          </w:rPr>
          <w:t>.</w:t>
        </w:r>
        <w:proofErr w:type="spellStart"/>
        <w:r w:rsidRPr="00B72AF1">
          <w:rPr>
            <w:rStyle w:val="a7"/>
            <w:rFonts w:eastAsia="Times New Roman"/>
            <w:sz w:val="28"/>
            <w:szCs w:val="28"/>
            <w:lang w:val="en-US"/>
          </w:rPr>
          <w:t>ru</w:t>
        </w:r>
        <w:proofErr w:type="spellEnd"/>
        <w:r w:rsidRPr="005E2F56">
          <w:rPr>
            <w:rStyle w:val="a7"/>
            <w:rFonts w:eastAsia="Times New Roman"/>
            <w:sz w:val="28"/>
            <w:szCs w:val="28"/>
          </w:rPr>
          <w:t>/</w:t>
        </w:r>
        <w:r w:rsidRPr="00B72AF1">
          <w:rPr>
            <w:rStyle w:val="a7"/>
            <w:rFonts w:eastAsia="Times New Roman"/>
            <w:sz w:val="28"/>
            <w:szCs w:val="28"/>
            <w:lang w:val="en-US"/>
          </w:rPr>
          <w:t>images</w:t>
        </w:r>
        <w:r w:rsidRPr="005E2F56">
          <w:rPr>
            <w:rStyle w:val="a7"/>
            <w:rFonts w:eastAsia="Times New Roman"/>
            <w:sz w:val="28"/>
            <w:szCs w:val="28"/>
          </w:rPr>
          <w:t>/</w:t>
        </w:r>
        <w:r w:rsidRPr="00B72AF1">
          <w:rPr>
            <w:rStyle w:val="a7"/>
            <w:rFonts w:eastAsia="Times New Roman"/>
            <w:sz w:val="28"/>
            <w:szCs w:val="28"/>
            <w:lang w:val="en-US"/>
          </w:rPr>
          <w:t>search</w:t>
        </w:r>
        <w:r w:rsidRPr="005E2F56">
          <w:rPr>
            <w:rStyle w:val="a7"/>
            <w:rFonts w:eastAsia="Times New Roman"/>
            <w:sz w:val="28"/>
            <w:szCs w:val="28"/>
          </w:rPr>
          <w:t>?</w:t>
        </w:r>
        <w:r w:rsidRPr="00B72AF1">
          <w:rPr>
            <w:rStyle w:val="a7"/>
            <w:rFonts w:eastAsia="Times New Roman"/>
            <w:sz w:val="28"/>
            <w:szCs w:val="28"/>
            <w:lang w:val="en-US"/>
          </w:rPr>
          <w:t>text</w:t>
        </w:r>
        <w:r w:rsidRPr="005E2F56">
          <w:rPr>
            <w:rStyle w:val="a7"/>
            <w:rFonts w:eastAsia="Times New Roman"/>
            <w:sz w:val="28"/>
            <w:szCs w:val="28"/>
          </w:rPr>
          <w:t>=</w:t>
        </w:r>
        <w:r w:rsidRPr="00B72AF1">
          <w:rPr>
            <w:rStyle w:val="a7"/>
            <w:rFonts w:eastAsia="Times New Roman"/>
            <w:sz w:val="28"/>
            <w:szCs w:val="28"/>
          </w:rPr>
          <w:t>перспективные</w:t>
        </w:r>
        <w:r w:rsidRPr="005E2F56">
          <w:rPr>
            <w:rStyle w:val="a7"/>
            <w:rFonts w:eastAsia="Times New Roman"/>
            <w:sz w:val="28"/>
            <w:szCs w:val="28"/>
          </w:rPr>
          <w:t>%20</w:t>
        </w:r>
        <w:r w:rsidRPr="00B72AF1">
          <w:rPr>
            <w:rStyle w:val="a7"/>
            <w:rFonts w:eastAsia="Times New Roman"/>
            <w:sz w:val="28"/>
            <w:szCs w:val="28"/>
          </w:rPr>
          <w:t>направления</w:t>
        </w:r>
        <w:r w:rsidRPr="005E2F56">
          <w:rPr>
            <w:rStyle w:val="a7"/>
            <w:rFonts w:eastAsia="Times New Roman"/>
            <w:sz w:val="28"/>
            <w:szCs w:val="28"/>
          </w:rPr>
          <w:t>%20</w:t>
        </w:r>
        <w:r w:rsidRPr="00B72AF1">
          <w:rPr>
            <w:rStyle w:val="a7"/>
            <w:rFonts w:eastAsia="Times New Roman"/>
            <w:sz w:val="28"/>
            <w:szCs w:val="28"/>
          </w:rPr>
          <w:t>водоподготовки</w:t>
        </w:r>
        <w:r w:rsidRPr="005E2F56">
          <w:rPr>
            <w:rStyle w:val="a7"/>
            <w:rFonts w:eastAsia="Times New Roman"/>
            <w:sz w:val="28"/>
            <w:szCs w:val="28"/>
          </w:rPr>
          <w:t>&amp;</w:t>
        </w:r>
        <w:proofErr w:type="spellStart"/>
        <w:r w:rsidRPr="00B72AF1">
          <w:rPr>
            <w:rStyle w:val="a7"/>
            <w:rFonts w:eastAsia="Times New Roman"/>
            <w:sz w:val="28"/>
            <w:szCs w:val="28"/>
            <w:lang w:val="en-US"/>
          </w:rPr>
          <w:t>stype</w:t>
        </w:r>
        <w:proofErr w:type="spellEnd"/>
        <w:r w:rsidRPr="005E2F56">
          <w:rPr>
            <w:rStyle w:val="a7"/>
            <w:rFonts w:eastAsia="Times New Roman"/>
            <w:sz w:val="28"/>
            <w:szCs w:val="28"/>
          </w:rPr>
          <w:t>=</w:t>
        </w:r>
        <w:r w:rsidRPr="00B72AF1">
          <w:rPr>
            <w:rStyle w:val="a7"/>
            <w:rFonts w:eastAsia="Times New Roman"/>
            <w:sz w:val="28"/>
            <w:szCs w:val="28"/>
            <w:lang w:val="en-US"/>
          </w:rPr>
          <w:t>image</w:t>
        </w:r>
        <w:r w:rsidRPr="005E2F56">
          <w:rPr>
            <w:rStyle w:val="a7"/>
            <w:rFonts w:eastAsia="Times New Roman"/>
            <w:sz w:val="28"/>
            <w:szCs w:val="28"/>
          </w:rPr>
          <w:t>&amp;</w:t>
        </w:r>
        <w:proofErr w:type="spellStart"/>
        <w:r w:rsidRPr="00B72AF1">
          <w:rPr>
            <w:rStyle w:val="a7"/>
            <w:rFonts w:eastAsia="Times New Roman"/>
            <w:sz w:val="28"/>
            <w:szCs w:val="28"/>
            <w:lang w:val="en-US"/>
          </w:rPr>
          <w:t>lr</w:t>
        </w:r>
        <w:proofErr w:type="spellEnd"/>
        <w:r w:rsidRPr="005E2F56">
          <w:rPr>
            <w:rStyle w:val="a7"/>
            <w:rFonts w:eastAsia="Times New Roman"/>
            <w:sz w:val="28"/>
            <w:szCs w:val="28"/>
          </w:rPr>
          <w:t>=75&amp;</w:t>
        </w:r>
        <w:proofErr w:type="spellStart"/>
        <w:r w:rsidRPr="00B72AF1">
          <w:rPr>
            <w:rStyle w:val="a7"/>
            <w:rFonts w:eastAsia="Times New Roman"/>
            <w:sz w:val="28"/>
            <w:szCs w:val="28"/>
            <w:lang w:val="en-US"/>
          </w:rPr>
          <w:t>noreask</w:t>
        </w:r>
        <w:proofErr w:type="spellEnd"/>
        <w:r w:rsidRPr="005E2F56">
          <w:rPr>
            <w:rStyle w:val="a7"/>
            <w:rFonts w:eastAsia="Times New Roman"/>
            <w:sz w:val="28"/>
            <w:szCs w:val="28"/>
          </w:rPr>
          <w:t>=1&amp;</w:t>
        </w:r>
        <w:r w:rsidRPr="00B72AF1">
          <w:rPr>
            <w:rStyle w:val="a7"/>
            <w:rFonts w:eastAsia="Times New Roman"/>
            <w:sz w:val="28"/>
            <w:szCs w:val="28"/>
            <w:lang w:val="en-US"/>
          </w:rPr>
          <w:t>source</w:t>
        </w:r>
        <w:r w:rsidRPr="005E2F56">
          <w:rPr>
            <w:rStyle w:val="a7"/>
            <w:rFonts w:eastAsia="Times New Roman"/>
            <w:sz w:val="28"/>
            <w:szCs w:val="28"/>
          </w:rPr>
          <w:t>=</w:t>
        </w:r>
        <w:r w:rsidRPr="00B72AF1">
          <w:rPr>
            <w:rStyle w:val="a7"/>
            <w:rFonts w:eastAsia="Times New Roman"/>
            <w:sz w:val="28"/>
            <w:szCs w:val="28"/>
            <w:lang w:val="en-US"/>
          </w:rPr>
          <w:t>wiz</w:t>
        </w:r>
      </w:hyperlink>
    </w:p>
    <w:p w:rsidR="00D71DB9" w:rsidRPr="005E2F56" w:rsidRDefault="00D71DB9" w:rsidP="000722DD">
      <w:pPr>
        <w:ind w:firstLine="567"/>
        <w:rPr>
          <w:rFonts w:eastAsia="Times New Roman"/>
          <w:sz w:val="28"/>
          <w:szCs w:val="28"/>
        </w:rPr>
      </w:pPr>
    </w:p>
    <w:p w:rsidR="00E1581A" w:rsidRPr="00B72AF1" w:rsidRDefault="008A66A8" w:rsidP="000722DD">
      <w:pPr>
        <w:ind w:firstLine="567"/>
        <w:rPr>
          <w:rFonts w:eastAsia="Times New Roman"/>
          <w:b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Задание 2.</w:t>
      </w:r>
      <w:r w:rsidR="00F8049B">
        <w:rPr>
          <w:rFonts w:eastAsia="Times New Roman"/>
          <w:b/>
          <w:sz w:val="28"/>
          <w:szCs w:val="28"/>
        </w:rPr>
        <w:t xml:space="preserve"> </w:t>
      </w:r>
      <w:r w:rsidR="00ED3263" w:rsidRPr="00B72AF1">
        <w:rPr>
          <w:rFonts w:eastAsia="Times New Roman"/>
          <w:b/>
          <w:sz w:val="28"/>
          <w:szCs w:val="28"/>
        </w:rPr>
        <w:t xml:space="preserve">Разработка плана выпускной квалификационной </w:t>
      </w:r>
      <w:proofErr w:type="spellStart"/>
      <w:r w:rsidR="00ED3263" w:rsidRPr="00B72AF1">
        <w:rPr>
          <w:rFonts w:eastAsia="Times New Roman"/>
          <w:b/>
          <w:sz w:val="28"/>
          <w:szCs w:val="28"/>
        </w:rPr>
        <w:t>работыили</w:t>
      </w:r>
      <w:proofErr w:type="spellEnd"/>
      <w:r w:rsidR="00ED3263" w:rsidRPr="00B72AF1">
        <w:rPr>
          <w:rFonts w:eastAsia="Times New Roman"/>
          <w:b/>
          <w:sz w:val="28"/>
          <w:szCs w:val="28"/>
        </w:rPr>
        <w:t xml:space="preserve"> </w:t>
      </w:r>
      <w:r w:rsidR="000B1604" w:rsidRPr="00B72AF1">
        <w:rPr>
          <w:rFonts w:eastAsia="Times New Roman"/>
          <w:b/>
          <w:sz w:val="28"/>
          <w:szCs w:val="28"/>
        </w:rPr>
        <w:t>специальной научно-исследовательской главы.</w:t>
      </w:r>
      <w:r w:rsidR="00ED3263" w:rsidRPr="00B72AF1">
        <w:rPr>
          <w:rFonts w:eastAsia="Times New Roman"/>
          <w:b/>
          <w:sz w:val="28"/>
          <w:szCs w:val="28"/>
        </w:rPr>
        <w:t xml:space="preserve"> Обоснование новизны и практической значимости работы</w:t>
      </w:r>
      <w:r w:rsidRPr="00B72AF1">
        <w:rPr>
          <w:rFonts w:eastAsia="Times New Roman"/>
          <w:b/>
          <w:sz w:val="28"/>
          <w:szCs w:val="28"/>
        </w:rPr>
        <w:t xml:space="preserve">. </w:t>
      </w:r>
    </w:p>
    <w:p w:rsidR="005E4423" w:rsidRPr="00B72AF1" w:rsidRDefault="00E1581A" w:rsidP="00E1581A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Обозначается объект и предмет исследований</w:t>
      </w:r>
      <w:r w:rsidR="005E4423" w:rsidRPr="00B72AF1">
        <w:rPr>
          <w:rFonts w:eastAsia="Times New Roman"/>
          <w:sz w:val="28"/>
          <w:szCs w:val="28"/>
        </w:rPr>
        <w:t xml:space="preserve">. Формулируется гипотеза, </w:t>
      </w:r>
      <w:r w:rsidR="000B1604" w:rsidRPr="00B72AF1">
        <w:rPr>
          <w:rFonts w:eastAsia="Times New Roman"/>
          <w:sz w:val="28"/>
          <w:szCs w:val="28"/>
        </w:rPr>
        <w:t xml:space="preserve">цель и задачи исследования, </w:t>
      </w:r>
      <w:r w:rsidR="005E4423" w:rsidRPr="00B72AF1">
        <w:rPr>
          <w:rFonts w:eastAsia="Times New Roman"/>
          <w:sz w:val="28"/>
          <w:szCs w:val="28"/>
        </w:rPr>
        <w:t xml:space="preserve">показывается актуальность темы. </w:t>
      </w:r>
      <w:r w:rsidRPr="00B72AF1">
        <w:rPr>
          <w:rFonts w:eastAsia="Times New Roman"/>
          <w:sz w:val="28"/>
          <w:szCs w:val="28"/>
        </w:rPr>
        <w:t>Делается обоснование научной новизны, практической значимости</w:t>
      </w:r>
      <w:r w:rsidR="008A66A8" w:rsidRPr="00B72AF1">
        <w:rPr>
          <w:rFonts w:eastAsia="Times New Roman"/>
          <w:sz w:val="28"/>
          <w:szCs w:val="28"/>
        </w:rPr>
        <w:t xml:space="preserve">. </w:t>
      </w:r>
    </w:p>
    <w:p w:rsidR="00E1581A" w:rsidRPr="00B72AF1" w:rsidRDefault="007128A1" w:rsidP="00E1581A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lastRenderedPageBreak/>
        <w:t>Представл</w:t>
      </w:r>
      <w:r w:rsidR="000B1604" w:rsidRPr="00B72AF1">
        <w:rPr>
          <w:rFonts w:eastAsia="Times New Roman"/>
          <w:sz w:val="28"/>
          <w:szCs w:val="28"/>
        </w:rPr>
        <w:t xml:space="preserve">яется перечень научных журналов, в которых публикуются результаты исследований по проблемам </w:t>
      </w:r>
      <w:r w:rsidR="00A76408" w:rsidRPr="00B72AF1">
        <w:rPr>
          <w:rFonts w:eastAsia="Times New Roman"/>
          <w:sz w:val="28"/>
          <w:szCs w:val="28"/>
        </w:rPr>
        <w:t xml:space="preserve">теплогазоснабжения, вентиляции или </w:t>
      </w:r>
      <w:r w:rsidR="000B1604" w:rsidRPr="00B72AF1">
        <w:rPr>
          <w:rFonts w:eastAsia="Times New Roman"/>
          <w:sz w:val="28"/>
          <w:szCs w:val="28"/>
        </w:rPr>
        <w:t>водоснабжения и водоотведения.</w:t>
      </w:r>
    </w:p>
    <w:p w:rsidR="00BC7172" w:rsidRPr="00B72AF1" w:rsidRDefault="00BC7172" w:rsidP="00BC7172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Студенты самостоятельно изучают нормативную базу для разработки и реализации инвестиционных проектов в ЖКХ, формулируют последовательность действий при разработке и утверждении проектов нового строительства и реконструкции систем теплоснабжения, водоснабжения и водоотведения, а также делают предварительную оценку технической, экономической, социальной и экологической значимости выпускной квалификационной работы.</w:t>
      </w:r>
    </w:p>
    <w:p w:rsidR="00E1581A" w:rsidRPr="00B72AF1" w:rsidRDefault="00E1581A" w:rsidP="000722DD">
      <w:pPr>
        <w:ind w:firstLine="567"/>
        <w:rPr>
          <w:rFonts w:eastAsia="Times New Roman"/>
          <w:sz w:val="28"/>
          <w:szCs w:val="28"/>
        </w:rPr>
      </w:pPr>
    </w:p>
    <w:p w:rsidR="00E1581A" w:rsidRPr="00B72AF1" w:rsidRDefault="00BC7172" w:rsidP="000722DD">
      <w:pPr>
        <w:ind w:firstLine="567"/>
        <w:rPr>
          <w:rFonts w:eastAsia="Times New Roman"/>
          <w:b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Задание 3. Синтез модельной задачи для определения концентраций загрязняющих веществ в водных объектах и атмосферном воздухе</w:t>
      </w:r>
    </w:p>
    <w:p w:rsidR="00DB3689" w:rsidRPr="00B72AF1" w:rsidRDefault="00BC7172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 xml:space="preserve">Студенты самостоятельно изучают </w:t>
      </w:r>
      <w:r w:rsidR="00102D62" w:rsidRPr="00B72AF1">
        <w:rPr>
          <w:rFonts w:eastAsia="Times New Roman"/>
          <w:sz w:val="28"/>
          <w:szCs w:val="28"/>
        </w:rPr>
        <w:t xml:space="preserve">литературные источники и </w:t>
      </w:r>
      <w:r w:rsidRPr="00B72AF1">
        <w:rPr>
          <w:rFonts w:eastAsia="Times New Roman"/>
          <w:sz w:val="28"/>
          <w:szCs w:val="28"/>
        </w:rPr>
        <w:t>информационные технологии</w:t>
      </w:r>
      <w:r w:rsidR="00702F7C" w:rsidRPr="00B72AF1">
        <w:rPr>
          <w:rFonts w:eastAsia="Times New Roman"/>
          <w:sz w:val="28"/>
          <w:szCs w:val="28"/>
        </w:rPr>
        <w:t>, прогнозирующие качест</w:t>
      </w:r>
      <w:r w:rsidR="00A76408" w:rsidRPr="00B72AF1">
        <w:rPr>
          <w:rFonts w:eastAsia="Times New Roman"/>
          <w:sz w:val="28"/>
          <w:szCs w:val="28"/>
        </w:rPr>
        <w:t>во воздушной и водной среды,</w:t>
      </w:r>
      <w:r w:rsidR="00702F7C" w:rsidRPr="00B72AF1">
        <w:rPr>
          <w:rFonts w:eastAsia="Times New Roman"/>
          <w:sz w:val="28"/>
          <w:szCs w:val="28"/>
        </w:rPr>
        <w:t xml:space="preserve"> представленные в сети ИНТЕРНЕТ (</w:t>
      </w:r>
      <w:r w:rsidR="00803EAB" w:rsidRPr="00B72AF1">
        <w:rPr>
          <w:rFonts w:eastAsia="Times New Roman"/>
          <w:sz w:val="28"/>
          <w:szCs w:val="28"/>
        </w:rPr>
        <w:t xml:space="preserve">Программные комплексы </w:t>
      </w:r>
      <w:r w:rsidR="00702F7C" w:rsidRPr="00B72AF1">
        <w:rPr>
          <w:rFonts w:eastAsia="Times New Roman"/>
          <w:sz w:val="28"/>
          <w:szCs w:val="28"/>
          <w:lang w:val="en-US"/>
        </w:rPr>
        <w:t>MIKE</w:t>
      </w:r>
      <w:r w:rsidR="00702F7C" w:rsidRPr="00B72AF1">
        <w:rPr>
          <w:rFonts w:eastAsia="Times New Roman"/>
          <w:sz w:val="28"/>
          <w:szCs w:val="28"/>
        </w:rPr>
        <w:t xml:space="preserve">, </w:t>
      </w:r>
      <w:r w:rsidR="00702F7C" w:rsidRPr="00B72AF1">
        <w:rPr>
          <w:rFonts w:eastAsia="Times New Roman"/>
          <w:sz w:val="28"/>
          <w:szCs w:val="28"/>
          <w:lang w:val="en-US"/>
        </w:rPr>
        <w:t>CARDINAL</w:t>
      </w:r>
      <w:r w:rsidR="00102D62" w:rsidRPr="00B72AF1">
        <w:rPr>
          <w:rFonts w:eastAsia="Times New Roman"/>
          <w:sz w:val="28"/>
          <w:szCs w:val="28"/>
        </w:rPr>
        <w:t xml:space="preserve">, CE-QUAL-W2, </w:t>
      </w:r>
      <w:r w:rsidR="00102D62" w:rsidRPr="00B72AF1">
        <w:rPr>
          <w:rFonts w:eastAsia="Times New Roman"/>
          <w:sz w:val="28"/>
          <w:szCs w:val="28"/>
          <w:lang w:val="en-US"/>
        </w:rPr>
        <w:t>GULF</w:t>
      </w:r>
      <w:r w:rsidR="00102D62" w:rsidRPr="00B72AF1">
        <w:rPr>
          <w:rFonts w:eastAsia="Times New Roman"/>
          <w:sz w:val="28"/>
          <w:szCs w:val="28"/>
        </w:rPr>
        <w:t xml:space="preserve">и </w:t>
      </w:r>
      <w:proofErr w:type="spellStart"/>
      <w:r w:rsidR="00102D62" w:rsidRPr="00B72AF1">
        <w:rPr>
          <w:rFonts w:eastAsia="Times New Roman"/>
          <w:sz w:val="28"/>
          <w:szCs w:val="28"/>
        </w:rPr>
        <w:t>др</w:t>
      </w:r>
      <w:proofErr w:type="spellEnd"/>
      <w:r w:rsidR="00102D62" w:rsidRPr="00B72AF1">
        <w:rPr>
          <w:rFonts w:eastAsia="Times New Roman"/>
          <w:sz w:val="28"/>
          <w:szCs w:val="28"/>
        </w:rPr>
        <w:t xml:space="preserve">). На основе данных, полученных из информационных источников, составляют систему уравнений (уравнения движения, неразрывности и турбулентной </w:t>
      </w:r>
      <w:proofErr w:type="gramStart"/>
      <w:r w:rsidR="00102D62" w:rsidRPr="00B72AF1">
        <w:rPr>
          <w:rFonts w:eastAsia="Times New Roman"/>
          <w:sz w:val="28"/>
          <w:szCs w:val="28"/>
        </w:rPr>
        <w:t>диффузии)  выписывают</w:t>
      </w:r>
      <w:proofErr w:type="gramEnd"/>
      <w:r w:rsidR="00102D62" w:rsidRPr="00B72AF1">
        <w:rPr>
          <w:rFonts w:eastAsia="Times New Roman"/>
          <w:sz w:val="28"/>
          <w:szCs w:val="28"/>
        </w:rPr>
        <w:t xml:space="preserve"> условия однозначности для решения задачи с бесконечно удаленными границами и краевой задачи. Дают общие рекомендации по решению модельной задачи. </w:t>
      </w:r>
    </w:p>
    <w:p w:rsidR="00DB3689" w:rsidRPr="00B72AF1" w:rsidRDefault="00DB3689">
      <w:pPr>
        <w:ind w:firstLine="567"/>
        <w:rPr>
          <w:rFonts w:eastAsia="Times New Roman"/>
          <w:sz w:val="28"/>
          <w:szCs w:val="28"/>
        </w:rPr>
      </w:pPr>
    </w:p>
    <w:p w:rsidR="00242FB5" w:rsidRPr="00B72AF1" w:rsidRDefault="003E548C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Источники информации для выполнения задания</w:t>
      </w:r>
    </w:p>
    <w:p w:rsidR="00410253" w:rsidRPr="00B72AF1" w:rsidRDefault="009E7DB1">
      <w:pPr>
        <w:ind w:firstLine="567"/>
        <w:rPr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 xml:space="preserve">Замай С.С., Якубайлик О.Э. Модели оценки и прогноза загрязнения атмосферы промышленными выбросами в информационно-аналитической системе природоохранных служб крупного города. Учебное пособие. Красноярск, 1998. - 109 с. </w:t>
      </w:r>
      <w:bookmarkStart w:id="51" w:name="OLE_LINK16"/>
      <w:bookmarkStart w:id="52" w:name="OLE_LINK17"/>
      <w:bookmarkStart w:id="53" w:name="OLE_LINK14"/>
      <w:bookmarkStart w:id="54" w:name="OLE_LINK15"/>
      <w:r w:rsidR="00681F26" w:rsidRPr="00B72AF1">
        <w:rPr>
          <w:rFonts w:eastAsia="Times New Roman"/>
          <w:sz w:val="28"/>
          <w:szCs w:val="28"/>
        </w:rPr>
        <w:t>//</w:t>
      </w:r>
      <w:hyperlink r:id="rId33" w:history="1">
        <w:r w:rsidR="003E548C" w:rsidRPr="00B72AF1">
          <w:rPr>
            <w:rStyle w:val="a7"/>
            <w:sz w:val="28"/>
            <w:szCs w:val="28"/>
          </w:rPr>
          <w:t>http://www.torins.ru/demo/download/Models.pdf</w:t>
        </w:r>
      </w:hyperlink>
      <w:r w:rsidR="003E548C" w:rsidRPr="00B72AF1">
        <w:rPr>
          <w:sz w:val="28"/>
          <w:szCs w:val="28"/>
        </w:rPr>
        <w:t xml:space="preserve"> Свободный доступ</w:t>
      </w:r>
    </w:p>
    <w:p w:rsidR="00410253" w:rsidRPr="00B72AF1" w:rsidRDefault="009E7DB1" w:rsidP="009E7DB1">
      <w:pPr>
        <w:ind w:firstLine="567"/>
        <w:jc w:val="left"/>
        <w:rPr>
          <w:sz w:val="28"/>
          <w:szCs w:val="28"/>
        </w:rPr>
      </w:pPr>
      <w:r w:rsidRPr="00B72AF1">
        <w:rPr>
          <w:sz w:val="28"/>
          <w:szCs w:val="28"/>
        </w:rPr>
        <w:t xml:space="preserve">Беляев Н.Н., Гунько Е.Ю., Машихина П.Б. Численное моделирование загрязнения воздушной среды на </w:t>
      </w:r>
      <w:proofErr w:type="spellStart"/>
      <w:r w:rsidRPr="00B72AF1">
        <w:rPr>
          <w:sz w:val="28"/>
          <w:szCs w:val="28"/>
        </w:rPr>
        <w:t>промплощадках</w:t>
      </w:r>
      <w:proofErr w:type="spellEnd"/>
      <w:r w:rsidR="003E548C" w:rsidRPr="00B72AF1">
        <w:rPr>
          <w:sz w:val="28"/>
          <w:szCs w:val="28"/>
        </w:rPr>
        <w:t xml:space="preserve">// </w:t>
      </w:r>
      <w:bookmarkStart w:id="55" w:name="OLE_LINK19"/>
      <w:bookmarkStart w:id="56" w:name="OLE_LINK20"/>
      <w:r w:rsidR="00B70FDA" w:rsidRPr="00B72AF1">
        <w:rPr>
          <w:rFonts w:eastAsia="Times New Roman"/>
          <w:sz w:val="28"/>
          <w:szCs w:val="28"/>
          <w:lang w:val="en-US"/>
        </w:rPr>
        <w:fldChar w:fldCharType="begin"/>
      </w:r>
      <w:r w:rsidR="003E548C" w:rsidRPr="00B72AF1">
        <w:rPr>
          <w:rFonts w:eastAsia="Times New Roman"/>
          <w:sz w:val="28"/>
          <w:szCs w:val="28"/>
          <w:lang w:val="en-US"/>
        </w:rPr>
        <w:instrText>HYPERLINK</w:instrText>
      </w:r>
      <w:r w:rsidR="003E548C" w:rsidRPr="00B72AF1">
        <w:rPr>
          <w:rFonts w:eastAsia="Times New Roman"/>
          <w:sz w:val="28"/>
          <w:szCs w:val="28"/>
        </w:rPr>
        <w:instrText xml:space="preserve"> "</w:instrText>
      </w:r>
      <w:r w:rsidR="003E548C" w:rsidRPr="00B72AF1">
        <w:rPr>
          <w:rFonts w:eastAsia="Times New Roman"/>
          <w:sz w:val="28"/>
          <w:szCs w:val="28"/>
          <w:lang w:val="en-US"/>
        </w:rPr>
        <w:instrText>http</w:instrText>
      </w:r>
      <w:r w:rsidR="003E548C" w:rsidRPr="00B72AF1">
        <w:rPr>
          <w:rFonts w:eastAsia="Times New Roman"/>
          <w:sz w:val="28"/>
          <w:szCs w:val="28"/>
        </w:rPr>
        <w:instrText>://</w:instrText>
      </w:r>
      <w:r w:rsidR="003E548C" w:rsidRPr="00B72AF1">
        <w:rPr>
          <w:rFonts w:eastAsia="Times New Roman"/>
          <w:sz w:val="28"/>
          <w:szCs w:val="28"/>
          <w:lang w:val="en-US"/>
        </w:rPr>
        <w:instrText>eadnurt</w:instrText>
      </w:r>
      <w:r w:rsidR="003E548C" w:rsidRPr="00B72AF1">
        <w:rPr>
          <w:rFonts w:eastAsia="Times New Roman"/>
          <w:sz w:val="28"/>
          <w:szCs w:val="28"/>
        </w:rPr>
        <w:instrText>.</w:instrText>
      </w:r>
      <w:r w:rsidR="003E548C" w:rsidRPr="00B72AF1">
        <w:rPr>
          <w:rFonts w:eastAsia="Times New Roman"/>
          <w:sz w:val="28"/>
          <w:szCs w:val="28"/>
          <w:lang w:val="en-US"/>
        </w:rPr>
        <w:instrText>diit</w:instrText>
      </w:r>
      <w:r w:rsidR="003E548C" w:rsidRPr="00B72AF1">
        <w:rPr>
          <w:rFonts w:eastAsia="Times New Roman"/>
          <w:sz w:val="28"/>
          <w:szCs w:val="28"/>
        </w:rPr>
        <w:instrText>.</w:instrText>
      </w:r>
      <w:r w:rsidR="003E548C" w:rsidRPr="00B72AF1">
        <w:rPr>
          <w:rFonts w:eastAsia="Times New Roman"/>
          <w:sz w:val="28"/>
          <w:szCs w:val="28"/>
          <w:lang w:val="en-US"/>
        </w:rPr>
        <w:instrText>edu</w:instrText>
      </w:r>
      <w:r w:rsidR="003E548C" w:rsidRPr="00B72AF1">
        <w:rPr>
          <w:rFonts w:eastAsia="Times New Roman"/>
          <w:sz w:val="28"/>
          <w:szCs w:val="28"/>
        </w:rPr>
        <w:instrText>.</w:instrText>
      </w:r>
      <w:r w:rsidR="003E548C" w:rsidRPr="00B72AF1">
        <w:rPr>
          <w:rFonts w:eastAsia="Times New Roman"/>
          <w:sz w:val="28"/>
          <w:szCs w:val="28"/>
          <w:lang w:val="en-US"/>
        </w:rPr>
        <w:instrText>ua</w:instrText>
      </w:r>
      <w:r w:rsidR="003E548C" w:rsidRPr="00B72AF1">
        <w:rPr>
          <w:rFonts w:eastAsia="Times New Roman"/>
          <w:sz w:val="28"/>
          <w:szCs w:val="28"/>
        </w:rPr>
        <w:instrText>/</w:instrText>
      </w:r>
      <w:r w:rsidR="003E548C" w:rsidRPr="00B72AF1">
        <w:rPr>
          <w:rFonts w:eastAsia="Times New Roman"/>
          <w:sz w:val="28"/>
          <w:szCs w:val="28"/>
          <w:lang w:val="en-US"/>
        </w:rPr>
        <w:instrText>jspui</w:instrText>
      </w:r>
      <w:r w:rsidR="003E548C" w:rsidRPr="00B72AF1">
        <w:rPr>
          <w:rFonts w:eastAsia="Times New Roman"/>
          <w:sz w:val="28"/>
          <w:szCs w:val="28"/>
        </w:rPr>
        <w:instrText>/</w:instrText>
      </w:r>
      <w:r w:rsidR="003E548C" w:rsidRPr="00B72AF1">
        <w:rPr>
          <w:rFonts w:eastAsia="Times New Roman"/>
          <w:sz w:val="28"/>
          <w:szCs w:val="28"/>
          <w:lang w:val="en-US"/>
        </w:rPr>
        <w:instrText>retrieve</w:instrText>
      </w:r>
      <w:r w:rsidR="003E548C" w:rsidRPr="00B72AF1">
        <w:rPr>
          <w:rFonts w:eastAsia="Times New Roman"/>
          <w:sz w:val="28"/>
          <w:szCs w:val="28"/>
        </w:rPr>
        <w:instrText>/21418/6.</w:instrText>
      </w:r>
      <w:r w:rsidR="003E548C" w:rsidRPr="00B72AF1">
        <w:rPr>
          <w:rFonts w:eastAsia="Times New Roman"/>
          <w:sz w:val="28"/>
          <w:szCs w:val="28"/>
          <w:lang w:val="en-US"/>
        </w:rPr>
        <w:instrText>pdf</w:instrText>
      </w:r>
      <w:r w:rsidR="003E548C" w:rsidRPr="00B72AF1">
        <w:rPr>
          <w:rFonts w:eastAsia="Times New Roman"/>
          <w:sz w:val="28"/>
          <w:szCs w:val="28"/>
        </w:rPr>
        <w:instrText xml:space="preserve">" </w:instrText>
      </w:r>
      <w:r w:rsidR="00B70FDA" w:rsidRPr="00B72AF1">
        <w:rPr>
          <w:rFonts w:eastAsia="Times New Roman"/>
          <w:sz w:val="28"/>
          <w:szCs w:val="28"/>
          <w:lang w:val="en-US"/>
        </w:rPr>
        <w:fldChar w:fldCharType="separate"/>
      </w:r>
      <w:r w:rsidR="003E548C" w:rsidRPr="00B72AF1">
        <w:rPr>
          <w:rStyle w:val="a7"/>
          <w:rFonts w:eastAsia="Times New Roman"/>
          <w:sz w:val="28"/>
          <w:szCs w:val="28"/>
          <w:lang w:val="en-US"/>
        </w:rPr>
        <w:t>http</w:t>
      </w:r>
      <w:r w:rsidR="003E548C" w:rsidRPr="00B72AF1">
        <w:rPr>
          <w:rStyle w:val="a7"/>
          <w:rFonts w:eastAsia="Times New Roman"/>
          <w:sz w:val="28"/>
          <w:szCs w:val="28"/>
        </w:rPr>
        <w:t>://</w:t>
      </w:r>
      <w:proofErr w:type="spellStart"/>
      <w:r w:rsidR="003E548C" w:rsidRPr="00B72AF1">
        <w:rPr>
          <w:rStyle w:val="a7"/>
          <w:rFonts w:eastAsia="Times New Roman"/>
          <w:sz w:val="28"/>
          <w:szCs w:val="28"/>
          <w:lang w:val="en-US"/>
        </w:rPr>
        <w:t>eadnurt</w:t>
      </w:r>
      <w:proofErr w:type="spellEnd"/>
      <w:r w:rsidR="003E548C" w:rsidRPr="00B72AF1">
        <w:rPr>
          <w:rStyle w:val="a7"/>
          <w:rFonts w:eastAsia="Times New Roman"/>
          <w:sz w:val="28"/>
          <w:szCs w:val="28"/>
        </w:rPr>
        <w:t>.</w:t>
      </w:r>
      <w:proofErr w:type="spellStart"/>
      <w:r w:rsidR="003E548C" w:rsidRPr="00B72AF1">
        <w:rPr>
          <w:rStyle w:val="a7"/>
          <w:rFonts w:eastAsia="Times New Roman"/>
          <w:sz w:val="28"/>
          <w:szCs w:val="28"/>
          <w:lang w:val="en-US"/>
        </w:rPr>
        <w:t>diit</w:t>
      </w:r>
      <w:proofErr w:type="spellEnd"/>
      <w:r w:rsidR="003E548C" w:rsidRPr="00B72AF1">
        <w:rPr>
          <w:rStyle w:val="a7"/>
          <w:rFonts w:eastAsia="Times New Roman"/>
          <w:sz w:val="28"/>
          <w:szCs w:val="28"/>
        </w:rPr>
        <w:t>.</w:t>
      </w:r>
      <w:proofErr w:type="spellStart"/>
      <w:r w:rsidR="003E548C" w:rsidRPr="00B72AF1">
        <w:rPr>
          <w:rStyle w:val="a7"/>
          <w:rFonts w:eastAsia="Times New Roman"/>
          <w:sz w:val="28"/>
          <w:szCs w:val="28"/>
          <w:lang w:val="en-US"/>
        </w:rPr>
        <w:t>edu</w:t>
      </w:r>
      <w:proofErr w:type="spellEnd"/>
      <w:r w:rsidR="003E548C" w:rsidRPr="00B72AF1">
        <w:rPr>
          <w:rStyle w:val="a7"/>
          <w:rFonts w:eastAsia="Times New Roman"/>
          <w:sz w:val="28"/>
          <w:szCs w:val="28"/>
        </w:rPr>
        <w:t>.</w:t>
      </w:r>
      <w:proofErr w:type="spellStart"/>
      <w:r w:rsidR="003E548C" w:rsidRPr="00B72AF1">
        <w:rPr>
          <w:rStyle w:val="a7"/>
          <w:rFonts w:eastAsia="Times New Roman"/>
          <w:sz w:val="28"/>
          <w:szCs w:val="28"/>
          <w:lang w:val="en-US"/>
        </w:rPr>
        <w:t>ua</w:t>
      </w:r>
      <w:proofErr w:type="spellEnd"/>
      <w:r w:rsidR="003E548C" w:rsidRPr="00B72AF1">
        <w:rPr>
          <w:rStyle w:val="a7"/>
          <w:rFonts w:eastAsia="Times New Roman"/>
          <w:sz w:val="28"/>
          <w:szCs w:val="28"/>
        </w:rPr>
        <w:t>/</w:t>
      </w:r>
      <w:proofErr w:type="spellStart"/>
      <w:r w:rsidR="003E548C" w:rsidRPr="00B72AF1">
        <w:rPr>
          <w:rStyle w:val="a7"/>
          <w:rFonts w:eastAsia="Times New Roman"/>
          <w:sz w:val="28"/>
          <w:szCs w:val="28"/>
          <w:lang w:val="en-US"/>
        </w:rPr>
        <w:t>jspui</w:t>
      </w:r>
      <w:proofErr w:type="spellEnd"/>
      <w:r w:rsidR="003E548C" w:rsidRPr="00B72AF1">
        <w:rPr>
          <w:rStyle w:val="a7"/>
          <w:rFonts w:eastAsia="Times New Roman"/>
          <w:sz w:val="28"/>
          <w:szCs w:val="28"/>
        </w:rPr>
        <w:t>/</w:t>
      </w:r>
      <w:r w:rsidR="003E548C" w:rsidRPr="00B72AF1">
        <w:rPr>
          <w:rStyle w:val="a7"/>
          <w:rFonts w:eastAsia="Times New Roman"/>
          <w:sz w:val="28"/>
          <w:szCs w:val="28"/>
          <w:lang w:val="en-US"/>
        </w:rPr>
        <w:t>retrieve</w:t>
      </w:r>
      <w:r w:rsidR="003E548C" w:rsidRPr="00B72AF1">
        <w:rPr>
          <w:rStyle w:val="a7"/>
          <w:rFonts w:eastAsia="Times New Roman"/>
          <w:sz w:val="28"/>
          <w:szCs w:val="28"/>
        </w:rPr>
        <w:t>/21418/6.</w:t>
      </w:r>
      <w:r w:rsidR="003E548C" w:rsidRPr="00B72AF1">
        <w:rPr>
          <w:rStyle w:val="a7"/>
          <w:rFonts w:eastAsia="Times New Roman"/>
          <w:sz w:val="28"/>
          <w:szCs w:val="28"/>
          <w:lang w:val="en-US"/>
        </w:rPr>
        <w:t>pdf</w:t>
      </w:r>
      <w:bookmarkEnd w:id="55"/>
      <w:bookmarkEnd w:id="56"/>
      <w:r w:rsidR="00B70FDA" w:rsidRPr="00B72AF1">
        <w:rPr>
          <w:rFonts w:eastAsia="Times New Roman"/>
          <w:sz w:val="28"/>
          <w:szCs w:val="28"/>
          <w:lang w:val="en-US"/>
        </w:rPr>
        <w:fldChar w:fldCharType="end"/>
      </w:r>
      <w:r w:rsidR="00B72AF1">
        <w:rPr>
          <w:rFonts w:eastAsia="Times New Roman"/>
          <w:sz w:val="28"/>
          <w:szCs w:val="28"/>
        </w:rPr>
        <w:t xml:space="preserve"> Свободны</w:t>
      </w:r>
      <w:r w:rsidR="003E548C" w:rsidRPr="00B72AF1">
        <w:rPr>
          <w:rFonts w:eastAsia="Times New Roman"/>
          <w:sz w:val="28"/>
          <w:szCs w:val="28"/>
        </w:rPr>
        <w:t>й</w:t>
      </w:r>
      <w:r w:rsidR="00B72AF1">
        <w:rPr>
          <w:rFonts w:eastAsia="Times New Roman"/>
          <w:sz w:val="28"/>
          <w:szCs w:val="28"/>
        </w:rPr>
        <w:t xml:space="preserve"> </w:t>
      </w:r>
      <w:r w:rsidR="003E548C" w:rsidRPr="00B72AF1">
        <w:rPr>
          <w:rFonts w:eastAsia="Times New Roman"/>
          <w:sz w:val="28"/>
          <w:szCs w:val="28"/>
        </w:rPr>
        <w:t>доступ</w:t>
      </w:r>
    </w:p>
    <w:bookmarkEnd w:id="51"/>
    <w:bookmarkEnd w:id="52"/>
    <w:p w:rsidR="00242FB5" w:rsidRPr="00B72AF1" w:rsidRDefault="00732461">
      <w:pPr>
        <w:ind w:firstLine="567"/>
        <w:rPr>
          <w:rFonts w:eastAsia="Times New Roman"/>
          <w:sz w:val="28"/>
          <w:szCs w:val="28"/>
        </w:rPr>
      </w:pPr>
      <w:proofErr w:type="spellStart"/>
      <w:r w:rsidRPr="00B72AF1">
        <w:rPr>
          <w:rFonts w:eastAsia="Times New Roman"/>
          <w:sz w:val="28"/>
          <w:szCs w:val="28"/>
        </w:rPr>
        <w:t>Алоян</w:t>
      </w:r>
      <w:proofErr w:type="spellEnd"/>
      <w:r w:rsidRPr="00B72AF1">
        <w:rPr>
          <w:rFonts w:eastAsia="Times New Roman"/>
          <w:sz w:val="28"/>
          <w:szCs w:val="28"/>
        </w:rPr>
        <w:t xml:space="preserve"> А.Е. Моделирование динамики и кинетики газовых примесей и аэрозолей в </w:t>
      </w:r>
      <w:r w:rsidR="00681F26" w:rsidRPr="00B72AF1">
        <w:rPr>
          <w:rFonts w:eastAsia="Times New Roman"/>
          <w:sz w:val="28"/>
          <w:szCs w:val="28"/>
        </w:rPr>
        <w:t>а</w:t>
      </w:r>
      <w:r w:rsidRPr="00B72AF1">
        <w:rPr>
          <w:rFonts w:eastAsia="Times New Roman"/>
          <w:sz w:val="28"/>
          <w:szCs w:val="28"/>
        </w:rPr>
        <w:t>тмосфере</w:t>
      </w:r>
      <w:r w:rsidR="00681F26" w:rsidRPr="00B72AF1">
        <w:rPr>
          <w:rFonts w:eastAsia="Times New Roman"/>
          <w:sz w:val="28"/>
          <w:szCs w:val="28"/>
        </w:rPr>
        <w:t>. М.: Наука, 2008. – 415с.</w:t>
      </w:r>
      <w:r w:rsidRPr="00B72AF1">
        <w:rPr>
          <w:rFonts w:eastAsia="Times New Roman"/>
          <w:sz w:val="28"/>
          <w:szCs w:val="28"/>
        </w:rPr>
        <w:t xml:space="preserve">// </w:t>
      </w:r>
      <w:hyperlink r:id="rId34" w:history="1">
        <w:r w:rsidRPr="00B72AF1">
          <w:rPr>
            <w:rStyle w:val="a7"/>
            <w:rFonts w:eastAsia="Times New Roman"/>
            <w:sz w:val="28"/>
            <w:szCs w:val="28"/>
          </w:rPr>
          <w:t>http://www.twirpx.com/file/124647/grant/</w:t>
        </w:r>
      </w:hyperlink>
      <w:r w:rsidRPr="00B72AF1">
        <w:rPr>
          <w:rFonts w:eastAsia="Times New Roman"/>
          <w:sz w:val="28"/>
          <w:szCs w:val="28"/>
        </w:rPr>
        <w:t xml:space="preserve"> Свободный доступ</w:t>
      </w:r>
      <w:bookmarkEnd w:id="53"/>
      <w:bookmarkEnd w:id="54"/>
    </w:p>
    <w:p w:rsidR="004C1DEE" w:rsidRPr="00B72AF1" w:rsidRDefault="004C1DEE">
      <w:pPr>
        <w:ind w:firstLine="567"/>
        <w:rPr>
          <w:rFonts w:eastAsia="Times New Roman"/>
          <w:sz w:val="28"/>
          <w:szCs w:val="28"/>
        </w:rPr>
      </w:pPr>
      <w:proofErr w:type="spellStart"/>
      <w:r w:rsidRPr="00B72AF1">
        <w:rPr>
          <w:rFonts w:eastAsia="Times New Roman"/>
          <w:sz w:val="28"/>
          <w:szCs w:val="28"/>
        </w:rPr>
        <w:t>Озмидов</w:t>
      </w:r>
      <w:proofErr w:type="spellEnd"/>
      <w:r w:rsidRPr="00B72AF1">
        <w:rPr>
          <w:rFonts w:eastAsia="Times New Roman"/>
          <w:sz w:val="28"/>
          <w:szCs w:val="28"/>
        </w:rPr>
        <w:t xml:space="preserve"> Р.В. Диффузия примесей в океане </w:t>
      </w:r>
      <w:proofErr w:type="spellStart"/>
      <w:proofErr w:type="gramStart"/>
      <w:r w:rsidRPr="00B72AF1">
        <w:rPr>
          <w:rFonts w:eastAsia="Times New Roman"/>
          <w:sz w:val="28"/>
          <w:szCs w:val="28"/>
        </w:rPr>
        <w:t>Ленинград:Гидромнтноиздат</w:t>
      </w:r>
      <w:proofErr w:type="spellEnd"/>
      <w:proofErr w:type="gramEnd"/>
      <w:r w:rsidRPr="00B72AF1">
        <w:rPr>
          <w:rFonts w:eastAsia="Times New Roman"/>
          <w:sz w:val="28"/>
          <w:szCs w:val="28"/>
        </w:rPr>
        <w:t xml:space="preserve">, 1988. – 125с. </w:t>
      </w:r>
    </w:p>
    <w:p w:rsidR="004C1DEE" w:rsidRPr="00B72AF1" w:rsidRDefault="005314C5">
      <w:pPr>
        <w:ind w:firstLine="567"/>
        <w:rPr>
          <w:rFonts w:eastAsia="Times New Roman"/>
          <w:sz w:val="28"/>
          <w:szCs w:val="28"/>
        </w:rPr>
      </w:pPr>
      <w:hyperlink r:id="rId35" w:history="1">
        <w:r w:rsidR="004C1DEE" w:rsidRPr="00B72AF1">
          <w:rPr>
            <w:rStyle w:val="a7"/>
            <w:rFonts w:eastAsia="Times New Roman"/>
            <w:sz w:val="28"/>
            <w:szCs w:val="28"/>
          </w:rPr>
          <w:t>http://www.razym.ru/naukaobraz/disciplini/himiya/191517-ozmidov-rv-diffuziya-primesey-v-okeane.html</w:t>
        </w:r>
      </w:hyperlink>
      <w:r w:rsidR="004C1DEE" w:rsidRPr="00B72AF1">
        <w:rPr>
          <w:rFonts w:eastAsia="Times New Roman"/>
          <w:sz w:val="28"/>
          <w:szCs w:val="28"/>
        </w:rPr>
        <w:t xml:space="preserve"> Свободный доступ. </w:t>
      </w:r>
    </w:p>
    <w:p w:rsidR="004C1DEE" w:rsidRPr="00B72AF1" w:rsidRDefault="004C1DEE">
      <w:pPr>
        <w:ind w:firstLine="567"/>
        <w:rPr>
          <w:rFonts w:eastAsia="Times New Roman"/>
          <w:sz w:val="28"/>
          <w:szCs w:val="28"/>
        </w:rPr>
      </w:pPr>
    </w:p>
    <w:p w:rsidR="004C1DEE" w:rsidRPr="00B72AF1" w:rsidRDefault="004C1DEE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Задание 4.</w:t>
      </w:r>
      <w:r w:rsidRPr="00B72AF1">
        <w:rPr>
          <w:rFonts w:eastAsia="Times New Roman"/>
          <w:sz w:val="28"/>
          <w:szCs w:val="28"/>
        </w:rPr>
        <w:t xml:space="preserve"> Проведение патентных исследований по теме выпускной квалификационной работы.</w:t>
      </w:r>
    </w:p>
    <w:p w:rsidR="004C1DEE" w:rsidRPr="00B72AF1" w:rsidRDefault="004C1DEE" w:rsidP="00CF2024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lastRenderedPageBreak/>
        <w:t xml:space="preserve">Тему патентных исследований студент согласует с руководителем выпускной квалификационной работы. </w:t>
      </w:r>
    </w:p>
    <w:p w:rsidR="007A2DB4" w:rsidRPr="00B72AF1" w:rsidRDefault="00CF2024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B72AF1">
        <w:rPr>
          <w:sz w:val="28"/>
          <w:szCs w:val="28"/>
          <w:shd w:val="clear" w:color="auto" w:fill="FFFFFF"/>
        </w:rPr>
        <w:t xml:space="preserve">Студенты самостоятельно изучают </w:t>
      </w:r>
      <w:bookmarkStart w:id="57" w:name="OLE_LINK22"/>
      <w:bookmarkStart w:id="58" w:name="OLE_LINK23"/>
      <w:bookmarkStart w:id="59" w:name="OLE_LINK44"/>
      <w:bookmarkStart w:id="60" w:name="OLE_LINK45"/>
      <w:r w:rsidRPr="00B72AF1">
        <w:rPr>
          <w:sz w:val="28"/>
          <w:szCs w:val="28"/>
          <w:shd w:val="clear" w:color="auto" w:fill="FFFFFF"/>
        </w:rPr>
        <w:t xml:space="preserve">ГОСТ Р 15.011-96 </w:t>
      </w:r>
      <w:bookmarkEnd w:id="57"/>
      <w:bookmarkEnd w:id="58"/>
      <w:r w:rsidR="007A2DB4" w:rsidRPr="00B72AF1">
        <w:rPr>
          <w:sz w:val="28"/>
          <w:szCs w:val="28"/>
          <w:shd w:val="clear" w:color="auto" w:fill="FFFFFF"/>
        </w:rPr>
        <w:t>«</w:t>
      </w:r>
      <w:r w:rsidRPr="00B72AF1">
        <w:rPr>
          <w:sz w:val="28"/>
          <w:szCs w:val="28"/>
          <w:shd w:val="clear" w:color="auto" w:fill="FFFFFF"/>
        </w:rPr>
        <w:t>Патентные исследования. Содержание и прядок разработки</w:t>
      </w:r>
      <w:r w:rsidR="007A2DB4" w:rsidRPr="00B72AF1">
        <w:rPr>
          <w:sz w:val="28"/>
          <w:szCs w:val="28"/>
          <w:shd w:val="clear" w:color="auto" w:fill="FFFFFF"/>
        </w:rPr>
        <w:t>»</w:t>
      </w:r>
      <w:bookmarkEnd w:id="59"/>
      <w:bookmarkEnd w:id="60"/>
      <w:r w:rsidRPr="00B72AF1">
        <w:rPr>
          <w:sz w:val="28"/>
          <w:szCs w:val="28"/>
          <w:shd w:val="clear" w:color="auto" w:fill="FFFFFF"/>
        </w:rPr>
        <w:t xml:space="preserve">. Для поиска используется </w:t>
      </w:r>
      <w:r w:rsidR="007A2DB4" w:rsidRPr="00B72AF1">
        <w:rPr>
          <w:sz w:val="28"/>
          <w:szCs w:val="28"/>
          <w:shd w:val="clear" w:color="auto" w:fill="FFFFFF"/>
        </w:rPr>
        <w:t>информационно- поисковая система ФИПС (</w:t>
      </w:r>
      <w:hyperlink r:id="rId36" w:history="1">
        <w:r w:rsidR="007B5B6F" w:rsidRPr="00B72AF1">
          <w:rPr>
            <w:rStyle w:val="a7"/>
            <w:sz w:val="28"/>
            <w:szCs w:val="28"/>
            <w:shd w:val="clear" w:color="auto" w:fill="FFFFFF"/>
          </w:rPr>
          <w:t>http://www1.fips.ru/wps/wcm/connect/content_ru/ru/inform_resources/inform_retrieval_system</w:t>
        </w:r>
      </w:hyperlink>
      <w:r w:rsidR="007A2DB4" w:rsidRPr="00B72AF1">
        <w:rPr>
          <w:sz w:val="28"/>
          <w:szCs w:val="28"/>
          <w:shd w:val="clear" w:color="auto" w:fill="FFFFFF"/>
        </w:rPr>
        <w:t>)</w:t>
      </w:r>
      <w:r w:rsidR="007B5B6F" w:rsidRPr="00B72AF1">
        <w:rPr>
          <w:sz w:val="28"/>
          <w:szCs w:val="28"/>
          <w:shd w:val="clear" w:color="auto" w:fill="FFFFFF"/>
        </w:rPr>
        <w:t>, к которой имеется доступ с компьютеров ДВФУ</w:t>
      </w:r>
      <w:r w:rsidR="007A2DB4" w:rsidRPr="00B72AF1">
        <w:rPr>
          <w:sz w:val="28"/>
          <w:szCs w:val="28"/>
          <w:shd w:val="clear" w:color="auto" w:fill="FFFFFF"/>
        </w:rPr>
        <w:t>.</w:t>
      </w:r>
    </w:p>
    <w:p w:rsidR="008452C0" w:rsidRPr="00B72AF1" w:rsidRDefault="008452C0" w:rsidP="007A2DB4">
      <w:pPr>
        <w:ind w:firstLine="567"/>
        <w:rPr>
          <w:rFonts w:eastAsia="Times New Roman"/>
          <w:sz w:val="28"/>
          <w:szCs w:val="28"/>
        </w:rPr>
      </w:pPr>
    </w:p>
    <w:p w:rsidR="007A2DB4" w:rsidRPr="00B72AF1" w:rsidRDefault="007A2DB4" w:rsidP="007A2DB4">
      <w:pPr>
        <w:ind w:firstLine="567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Источники информации для выполнения задания</w:t>
      </w:r>
    </w:p>
    <w:p w:rsidR="00CF2024" w:rsidRPr="00B72AF1" w:rsidRDefault="007A2DB4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B72AF1">
        <w:rPr>
          <w:sz w:val="28"/>
          <w:szCs w:val="28"/>
          <w:shd w:val="clear" w:color="auto" w:fill="FFFFFF"/>
        </w:rPr>
        <w:t xml:space="preserve">ГОСТ Р 15.011-96 «Патентные исследования. Содержание и прядок разработки»// </w:t>
      </w:r>
      <w:hyperlink r:id="rId37" w:history="1">
        <w:r w:rsidRPr="00B72AF1">
          <w:rPr>
            <w:rStyle w:val="a7"/>
            <w:sz w:val="28"/>
            <w:szCs w:val="28"/>
          </w:rPr>
          <w:t>http://docs.cntd.ru/document/gost-r-15-011-96</w:t>
        </w:r>
      </w:hyperlink>
      <w:r w:rsidRPr="00B72AF1">
        <w:rPr>
          <w:sz w:val="28"/>
          <w:szCs w:val="28"/>
        </w:rPr>
        <w:t xml:space="preserve"> Свободный доступ</w:t>
      </w:r>
    </w:p>
    <w:p w:rsidR="007B5B6F" w:rsidRPr="00B72AF1" w:rsidRDefault="007B5B6F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</w:p>
    <w:p w:rsidR="007B5B6F" w:rsidRPr="00B72AF1" w:rsidRDefault="007B5B6F" w:rsidP="007B5B6F">
      <w:pPr>
        <w:ind w:firstLine="567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3</w:t>
      </w:r>
      <w:r w:rsidR="008452C0" w:rsidRPr="00B72AF1">
        <w:rPr>
          <w:b/>
          <w:sz w:val="28"/>
          <w:szCs w:val="28"/>
        </w:rPr>
        <w:t>.</w:t>
      </w:r>
      <w:r w:rsidRPr="00B72AF1">
        <w:rPr>
          <w:b/>
          <w:sz w:val="28"/>
          <w:szCs w:val="28"/>
        </w:rPr>
        <w:t xml:space="preserve"> Требования к представлению и оформлению результатов самостоятельной работы</w:t>
      </w:r>
    </w:p>
    <w:p w:rsidR="007B5B6F" w:rsidRDefault="007B5B6F" w:rsidP="007B5B6F">
      <w:pPr>
        <w:ind w:firstLine="567"/>
        <w:rPr>
          <w:sz w:val="28"/>
          <w:szCs w:val="28"/>
        </w:rPr>
      </w:pPr>
      <w:r w:rsidRPr="00B72AF1">
        <w:rPr>
          <w:sz w:val="28"/>
          <w:szCs w:val="28"/>
        </w:rPr>
        <w:t xml:space="preserve">Результаты самостоятельной работы должны быть представлены по каждому заданию отдельно. </w:t>
      </w:r>
      <w:r w:rsidR="003C541A" w:rsidRPr="00B72AF1">
        <w:rPr>
          <w:sz w:val="28"/>
          <w:szCs w:val="28"/>
        </w:rPr>
        <w:t xml:space="preserve">По </w:t>
      </w:r>
      <w:r w:rsidR="003C541A" w:rsidRPr="00B72AF1">
        <w:rPr>
          <w:b/>
          <w:sz w:val="28"/>
          <w:szCs w:val="28"/>
        </w:rPr>
        <w:t>первому</w:t>
      </w:r>
      <w:r w:rsidR="003C541A" w:rsidRPr="00B72AF1">
        <w:rPr>
          <w:sz w:val="28"/>
          <w:szCs w:val="28"/>
        </w:rPr>
        <w:t xml:space="preserve"> заданию проводится устный опрос; по </w:t>
      </w:r>
      <w:r w:rsidR="003C541A" w:rsidRPr="00B72AF1">
        <w:rPr>
          <w:b/>
          <w:sz w:val="28"/>
          <w:szCs w:val="28"/>
        </w:rPr>
        <w:t>второму</w:t>
      </w:r>
      <w:r w:rsidR="003C541A" w:rsidRPr="00B72AF1">
        <w:rPr>
          <w:sz w:val="28"/>
          <w:szCs w:val="28"/>
        </w:rPr>
        <w:t xml:space="preserve"> заданию в письменном виде п</w:t>
      </w:r>
      <w:r w:rsidR="003C541A" w:rsidRPr="00B72AF1">
        <w:rPr>
          <w:rFonts w:eastAsia="Times New Roman"/>
          <w:sz w:val="28"/>
          <w:szCs w:val="28"/>
        </w:rPr>
        <w:t>редставляется оглавление выпускной квалификационной работы, обоснование новизны и практической значимости</w:t>
      </w:r>
      <w:r w:rsidR="003C541A" w:rsidRPr="00B72AF1">
        <w:rPr>
          <w:sz w:val="28"/>
          <w:szCs w:val="28"/>
        </w:rPr>
        <w:t xml:space="preserve">; по </w:t>
      </w:r>
      <w:r w:rsidR="003C541A" w:rsidRPr="00B72AF1">
        <w:rPr>
          <w:b/>
          <w:sz w:val="28"/>
          <w:szCs w:val="28"/>
        </w:rPr>
        <w:t>третьей</w:t>
      </w:r>
      <w:r w:rsidR="003C541A" w:rsidRPr="00B72AF1">
        <w:rPr>
          <w:sz w:val="28"/>
          <w:szCs w:val="28"/>
        </w:rPr>
        <w:t xml:space="preserve"> работе </w:t>
      </w:r>
      <w:r w:rsidR="003C541A" w:rsidRPr="00B72AF1">
        <w:rPr>
          <w:rFonts w:eastAsia="Times New Roman"/>
          <w:sz w:val="28"/>
          <w:szCs w:val="28"/>
        </w:rPr>
        <w:t>письменное представление модельной задачи и рекомендации по ее реализации, по четвертой задаче результаты патентного поиска и патентных исследований.</w:t>
      </w:r>
      <w:r w:rsidR="003C541A" w:rsidRPr="00B72AF1">
        <w:rPr>
          <w:sz w:val="28"/>
          <w:szCs w:val="28"/>
        </w:rPr>
        <w:t xml:space="preserve"> Работы 2, 3 и 4 </w:t>
      </w:r>
      <w:r w:rsidRPr="00B72AF1">
        <w:rPr>
          <w:sz w:val="28"/>
          <w:szCs w:val="28"/>
        </w:rPr>
        <w:t>должна быть оформлена по стандартам ДВФУ. К четвертому заданию прилагаются результаты патентного поиска</w:t>
      </w:r>
      <w:r w:rsidR="003C541A" w:rsidRPr="00B72AF1">
        <w:rPr>
          <w:sz w:val="28"/>
          <w:szCs w:val="28"/>
        </w:rPr>
        <w:t>.</w:t>
      </w:r>
    </w:p>
    <w:p w:rsidR="00D229E4" w:rsidRDefault="00D229E4" w:rsidP="007B5B6F">
      <w:pPr>
        <w:ind w:firstLine="567"/>
        <w:rPr>
          <w:sz w:val="28"/>
          <w:szCs w:val="28"/>
        </w:rPr>
      </w:pPr>
    </w:p>
    <w:p w:rsidR="00D229E4" w:rsidRDefault="00D229E4" w:rsidP="007B5B6F">
      <w:pPr>
        <w:ind w:firstLine="567"/>
        <w:rPr>
          <w:sz w:val="28"/>
          <w:szCs w:val="28"/>
        </w:rPr>
      </w:pPr>
    </w:p>
    <w:p w:rsidR="00D229E4" w:rsidRDefault="00D229E4" w:rsidP="007B5B6F">
      <w:pPr>
        <w:ind w:firstLine="567"/>
        <w:rPr>
          <w:sz w:val="28"/>
          <w:szCs w:val="28"/>
        </w:rPr>
      </w:pPr>
    </w:p>
    <w:p w:rsidR="00D229E4" w:rsidRDefault="00D229E4" w:rsidP="007B5B6F">
      <w:pPr>
        <w:ind w:firstLine="567"/>
        <w:rPr>
          <w:sz w:val="28"/>
          <w:szCs w:val="28"/>
        </w:rPr>
      </w:pPr>
    </w:p>
    <w:p w:rsidR="00D229E4" w:rsidRDefault="00D229E4" w:rsidP="007B5B6F">
      <w:pPr>
        <w:ind w:firstLine="567"/>
        <w:rPr>
          <w:sz w:val="28"/>
          <w:szCs w:val="28"/>
        </w:rPr>
      </w:pPr>
    </w:p>
    <w:p w:rsidR="00D229E4" w:rsidRPr="00B72AF1" w:rsidRDefault="00D229E4" w:rsidP="007B5B6F">
      <w:pPr>
        <w:ind w:firstLine="567"/>
        <w:rPr>
          <w:sz w:val="28"/>
          <w:szCs w:val="28"/>
        </w:rPr>
      </w:pPr>
    </w:p>
    <w:p w:rsidR="007B5B6F" w:rsidRPr="00B72AF1" w:rsidRDefault="007B5B6F" w:rsidP="007B5B6F">
      <w:pPr>
        <w:ind w:firstLine="567"/>
        <w:rPr>
          <w:sz w:val="28"/>
          <w:szCs w:val="28"/>
        </w:rPr>
      </w:pPr>
    </w:p>
    <w:p w:rsidR="007B5B6F" w:rsidRPr="00B72AF1" w:rsidRDefault="007B5B6F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4. Критерии оценки выполнения самостоятельной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716"/>
        <w:gridCol w:w="5603"/>
      </w:tblGrid>
      <w:tr w:rsidR="00050885" w:rsidRPr="00B72AF1" w:rsidTr="00465F78">
        <w:tc>
          <w:tcPr>
            <w:tcW w:w="777" w:type="pct"/>
          </w:tcPr>
          <w:p w:rsidR="00050885" w:rsidRPr="00B72AF1" w:rsidRDefault="00050885" w:rsidP="00465F78">
            <w:pPr>
              <w:widowControl w:val="0"/>
              <w:jc w:val="center"/>
              <w:rPr>
                <w:b/>
              </w:rPr>
            </w:pPr>
            <w:r w:rsidRPr="00B72AF1">
              <w:rPr>
                <w:b/>
              </w:rPr>
              <w:t xml:space="preserve">Баллы </w:t>
            </w:r>
          </w:p>
          <w:p w:rsidR="00050885" w:rsidRPr="00B72AF1" w:rsidRDefault="00050885" w:rsidP="00465F78">
            <w:pPr>
              <w:widowControl w:val="0"/>
              <w:jc w:val="center"/>
            </w:pPr>
            <w:r w:rsidRPr="00B72AF1">
              <w:t>(рейтинговой оценки)</w:t>
            </w:r>
          </w:p>
        </w:tc>
        <w:tc>
          <w:tcPr>
            <w:tcW w:w="865" w:type="pct"/>
          </w:tcPr>
          <w:p w:rsidR="00050885" w:rsidRPr="00B72AF1" w:rsidRDefault="00050885" w:rsidP="00465F78">
            <w:pPr>
              <w:widowControl w:val="0"/>
              <w:jc w:val="center"/>
              <w:rPr>
                <w:b/>
              </w:rPr>
            </w:pPr>
            <w:r w:rsidRPr="00B72AF1">
              <w:rPr>
                <w:b/>
              </w:rPr>
              <w:t xml:space="preserve">Оценка самостоятельной работы </w:t>
            </w:r>
          </w:p>
          <w:p w:rsidR="00050885" w:rsidRPr="00B72AF1" w:rsidRDefault="00050885" w:rsidP="00465F78">
            <w:pPr>
              <w:widowControl w:val="0"/>
              <w:ind w:left="-108"/>
              <w:jc w:val="center"/>
              <w:rPr>
                <w:i/>
              </w:rPr>
            </w:pPr>
            <w:r w:rsidRPr="00B72AF1">
              <w:t xml:space="preserve"> (стандартная)</w:t>
            </w:r>
          </w:p>
        </w:tc>
        <w:tc>
          <w:tcPr>
            <w:tcW w:w="3357" w:type="pct"/>
            <w:vAlign w:val="center"/>
          </w:tcPr>
          <w:p w:rsidR="00050885" w:rsidRPr="00B72AF1" w:rsidRDefault="00050885" w:rsidP="00465F78">
            <w:pPr>
              <w:widowControl w:val="0"/>
              <w:jc w:val="center"/>
              <w:rPr>
                <w:b/>
              </w:rPr>
            </w:pPr>
            <w:r w:rsidRPr="00B72AF1">
              <w:rPr>
                <w:b/>
              </w:rPr>
              <w:t>Требования к сформированным компетенциям</w:t>
            </w:r>
          </w:p>
          <w:p w:rsidR="00050885" w:rsidRPr="00B72AF1" w:rsidRDefault="00050885" w:rsidP="00465F78">
            <w:pPr>
              <w:widowControl w:val="0"/>
              <w:jc w:val="center"/>
              <w:rPr>
                <w:b/>
              </w:rPr>
            </w:pPr>
          </w:p>
        </w:tc>
      </w:tr>
      <w:tr w:rsidR="00050885" w:rsidRPr="00B72AF1" w:rsidTr="003C541A">
        <w:trPr>
          <w:trHeight w:val="1266"/>
        </w:trPr>
        <w:tc>
          <w:tcPr>
            <w:tcW w:w="777" w:type="pct"/>
          </w:tcPr>
          <w:p w:rsidR="00050885" w:rsidRPr="00B72AF1" w:rsidRDefault="00050885" w:rsidP="00465F78">
            <w:pPr>
              <w:widowControl w:val="0"/>
            </w:pPr>
            <w:r w:rsidRPr="00B72AF1">
              <w:rPr>
                <w:sz w:val="28"/>
                <w:szCs w:val="28"/>
              </w:rPr>
              <w:t>100-86 баллов</w:t>
            </w:r>
          </w:p>
        </w:tc>
        <w:tc>
          <w:tcPr>
            <w:tcW w:w="865" w:type="pct"/>
          </w:tcPr>
          <w:p w:rsidR="00050885" w:rsidRPr="00B72AF1" w:rsidRDefault="00050885" w:rsidP="00465F78">
            <w:pPr>
              <w:widowControl w:val="0"/>
              <w:rPr>
                <w:i/>
              </w:rPr>
            </w:pPr>
            <w:r w:rsidRPr="00B72AF1">
              <w:rPr>
                <w:i/>
              </w:rPr>
              <w:t>«отлично»</w:t>
            </w:r>
          </w:p>
        </w:tc>
        <w:tc>
          <w:tcPr>
            <w:tcW w:w="3357" w:type="pct"/>
          </w:tcPr>
          <w:p w:rsidR="00050885" w:rsidRPr="00B72AF1" w:rsidRDefault="00050885" w:rsidP="003C541A">
            <w:pPr>
              <w:widowControl w:val="0"/>
            </w:pPr>
            <w:r w:rsidRPr="00B72AF1">
              <w:t>Оценка «отлично» выставляется студенту, если он глубоко и прочно усвоил материал</w:t>
            </w:r>
            <w:r w:rsidR="003C541A" w:rsidRPr="00B72AF1">
              <w:t xml:space="preserve"> задания</w:t>
            </w:r>
            <w:r w:rsidRPr="00B72AF1">
              <w:t>, исчерпывающе, последовательно, четко и логически стройно его из</w:t>
            </w:r>
            <w:r w:rsidR="003C541A" w:rsidRPr="00B72AF1">
              <w:t>лагает.</w:t>
            </w:r>
          </w:p>
        </w:tc>
      </w:tr>
      <w:tr w:rsidR="00050885" w:rsidRPr="00B72AF1" w:rsidTr="00465F78">
        <w:trPr>
          <w:trHeight w:val="1787"/>
        </w:trPr>
        <w:tc>
          <w:tcPr>
            <w:tcW w:w="777" w:type="pct"/>
          </w:tcPr>
          <w:p w:rsidR="00050885" w:rsidRPr="00B72AF1" w:rsidRDefault="00050885" w:rsidP="00465F78">
            <w:pPr>
              <w:widowControl w:val="0"/>
            </w:pPr>
            <w:r w:rsidRPr="00B72AF1">
              <w:rPr>
                <w:sz w:val="28"/>
                <w:szCs w:val="28"/>
              </w:rPr>
              <w:lastRenderedPageBreak/>
              <w:t>85-76 баллов</w:t>
            </w:r>
          </w:p>
        </w:tc>
        <w:tc>
          <w:tcPr>
            <w:tcW w:w="865" w:type="pct"/>
          </w:tcPr>
          <w:p w:rsidR="00050885" w:rsidRPr="00B72AF1" w:rsidRDefault="00050885" w:rsidP="00465F78">
            <w:pPr>
              <w:widowControl w:val="0"/>
              <w:rPr>
                <w:i/>
              </w:rPr>
            </w:pPr>
            <w:r w:rsidRPr="00B72AF1">
              <w:rPr>
                <w:i/>
              </w:rPr>
              <w:t>«хорошо»</w:t>
            </w:r>
          </w:p>
        </w:tc>
        <w:tc>
          <w:tcPr>
            <w:tcW w:w="3357" w:type="pct"/>
          </w:tcPr>
          <w:p w:rsidR="00050885" w:rsidRPr="00B72AF1" w:rsidRDefault="00050885" w:rsidP="00465F78">
            <w:pPr>
              <w:widowControl w:val="0"/>
            </w:pPr>
            <w:r w:rsidRPr="00B72AF1">
              <w:t>Оценка «хорошо» выставляется студенту, если он твердо знает материал</w:t>
            </w:r>
            <w:r w:rsidR="003C541A" w:rsidRPr="00B72AF1">
              <w:t xml:space="preserve"> задания</w:t>
            </w:r>
            <w:r w:rsidRPr="00B72AF1">
              <w:t>, грамотно и по существу излагает его, не допуская существенных</w:t>
            </w:r>
            <w:r w:rsidR="003C541A" w:rsidRPr="00B72AF1">
              <w:t xml:space="preserve"> неточностей в ответе на вопрос,</w:t>
            </w:r>
            <w:r w:rsidRPr="00B72AF1">
              <w:t xml:space="preserve"> правильно применяет теоретические положения при решени</w:t>
            </w:r>
            <w:r w:rsidR="003C541A" w:rsidRPr="00B72AF1">
              <w:t>и практических вопросов и задач,</w:t>
            </w:r>
            <w:r w:rsidRPr="00B72AF1">
              <w:t xml:space="preserve"> владеет необходимыми навыками и приемами их выполнения.</w:t>
            </w:r>
          </w:p>
        </w:tc>
      </w:tr>
      <w:tr w:rsidR="00050885" w:rsidRPr="00B72AF1" w:rsidTr="00465F78">
        <w:trPr>
          <w:trHeight w:val="1960"/>
        </w:trPr>
        <w:tc>
          <w:tcPr>
            <w:tcW w:w="777" w:type="pct"/>
          </w:tcPr>
          <w:p w:rsidR="00050885" w:rsidRPr="00B72AF1" w:rsidRDefault="00050885" w:rsidP="00465F78">
            <w:pPr>
              <w:widowControl w:val="0"/>
            </w:pPr>
            <w:r w:rsidRPr="00B72AF1">
              <w:rPr>
                <w:sz w:val="28"/>
                <w:szCs w:val="28"/>
              </w:rPr>
              <w:t>75-61 балл</w:t>
            </w:r>
          </w:p>
        </w:tc>
        <w:tc>
          <w:tcPr>
            <w:tcW w:w="865" w:type="pct"/>
          </w:tcPr>
          <w:p w:rsidR="00050885" w:rsidRPr="00B72AF1" w:rsidRDefault="00050885" w:rsidP="00465F78">
            <w:pPr>
              <w:widowControl w:val="0"/>
              <w:rPr>
                <w:i/>
              </w:rPr>
            </w:pPr>
            <w:r w:rsidRPr="00B72AF1">
              <w:rPr>
                <w:i/>
              </w:rPr>
              <w:t>«удовлетворительно»</w:t>
            </w:r>
          </w:p>
        </w:tc>
        <w:tc>
          <w:tcPr>
            <w:tcW w:w="3357" w:type="pct"/>
          </w:tcPr>
          <w:p w:rsidR="00050885" w:rsidRPr="00B72AF1" w:rsidRDefault="00050885" w:rsidP="00465F78">
            <w:pPr>
              <w:widowControl w:val="0"/>
            </w:pPr>
            <w:r w:rsidRPr="00B72AF1">
              <w:t>Оценка «удовлетворительно» выставляется студенту, если он имеет знания только основного материала</w:t>
            </w:r>
            <w:r w:rsidR="00611F2E" w:rsidRPr="00B72AF1">
              <w:t xml:space="preserve"> задания </w:t>
            </w:r>
            <w:r w:rsidRPr="00B72AF1">
              <w:t>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050885" w:rsidRPr="00B72AF1" w:rsidTr="00465F78">
        <w:trPr>
          <w:trHeight w:val="2120"/>
        </w:trPr>
        <w:tc>
          <w:tcPr>
            <w:tcW w:w="777" w:type="pct"/>
          </w:tcPr>
          <w:p w:rsidR="00050885" w:rsidRPr="00B72AF1" w:rsidRDefault="00050885" w:rsidP="00465F78">
            <w:pPr>
              <w:widowControl w:val="0"/>
            </w:pPr>
            <w:r w:rsidRPr="00B72AF1">
              <w:t>60-50 баллов</w:t>
            </w:r>
          </w:p>
        </w:tc>
        <w:tc>
          <w:tcPr>
            <w:tcW w:w="865" w:type="pct"/>
          </w:tcPr>
          <w:p w:rsidR="00050885" w:rsidRPr="00B72AF1" w:rsidRDefault="00050885" w:rsidP="00465F78">
            <w:pPr>
              <w:widowControl w:val="0"/>
              <w:rPr>
                <w:i/>
              </w:rPr>
            </w:pPr>
            <w:r w:rsidRPr="00B72AF1">
              <w:rPr>
                <w:i/>
              </w:rPr>
              <w:t>«неудовлетворительно»</w:t>
            </w:r>
          </w:p>
        </w:tc>
        <w:tc>
          <w:tcPr>
            <w:tcW w:w="3357" w:type="pct"/>
          </w:tcPr>
          <w:p w:rsidR="00050885" w:rsidRPr="00B72AF1" w:rsidRDefault="00050885" w:rsidP="00611F2E">
            <w:pPr>
              <w:widowControl w:val="0"/>
            </w:pPr>
            <w:r w:rsidRPr="00B72AF1">
              <w:t xml:space="preserve">Оценка «неудовлетворительно» выставляется студенту, который не </w:t>
            </w:r>
            <w:r w:rsidR="00611F2E" w:rsidRPr="00B72AF1">
              <w:t>выполнил задание или выполнил его формально, не понимая сущности представленного материала, допускает существенные ошибки.</w:t>
            </w:r>
          </w:p>
        </w:tc>
      </w:tr>
    </w:tbl>
    <w:p w:rsidR="00050885" w:rsidRPr="00B72AF1" w:rsidRDefault="00050885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C37FEC" w:rsidRPr="00B72AF1" w:rsidRDefault="00C37FEC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C37FEC" w:rsidRDefault="00C37FEC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72AF1" w:rsidRDefault="00B72AF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C37FEC" w:rsidRPr="00B72AF1" w:rsidRDefault="00C37FEC" w:rsidP="00C37FEC">
      <w:pPr>
        <w:tabs>
          <w:tab w:val="left" w:pos="426"/>
        </w:tabs>
        <w:suppressAutoHyphens/>
        <w:ind w:firstLine="567"/>
        <w:jc w:val="right"/>
        <w:rPr>
          <w:rFonts w:eastAsia="Times New Roman"/>
          <w:sz w:val="28"/>
          <w:szCs w:val="28"/>
        </w:rPr>
      </w:pPr>
      <w:r w:rsidRPr="00B72AF1">
        <w:rPr>
          <w:rFonts w:eastAsia="Times New Roman"/>
          <w:sz w:val="28"/>
          <w:szCs w:val="28"/>
        </w:rPr>
        <w:t>Приложение 2</w:t>
      </w:r>
    </w:p>
    <w:p w:rsidR="00C37FEC" w:rsidRPr="00B72AF1" w:rsidRDefault="00C37FEC" w:rsidP="00C37FE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 w:rsidRPr="00B72AF1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340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FEC" w:rsidRPr="00B72AF1" w:rsidRDefault="00C37FEC" w:rsidP="00C37FE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C37FEC" w:rsidRPr="00B72AF1" w:rsidRDefault="00C37FEC" w:rsidP="00C37FE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37FEC" w:rsidRPr="00B72AF1" w:rsidRDefault="00C37FEC" w:rsidP="00C37FE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37FEC" w:rsidRPr="00B72AF1" w:rsidRDefault="00B72AF1" w:rsidP="00C37FE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C37FEC" w:rsidRPr="00B72AF1" w:rsidRDefault="00C37FEC" w:rsidP="00C37FEC">
      <w:pPr>
        <w:jc w:val="center"/>
        <w:rPr>
          <w:sz w:val="22"/>
          <w:szCs w:val="22"/>
        </w:rPr>
      </w:pPr>
      <w:r w:rsidRPr="00B72AF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C37FEC" w:rsidRPr="00B72AF1" w:rsidRDefault="00C37FEC" w:rsidP="00C37FEC">
      <w:pPr>
        <w:shd w:val="clear" w:color="auto" w:fill="FFFFFF"/>
        <w:jc w:val="center"/>
        <w:rPr>
          <w:sz w:val="22"/>
          <w:szCs w:val="22"/>
        </w:rPr>
      </w:pPr>
      <w:r w:rsidRPr="00B72AF1">
        <w:rPr>
          <w:sz w:val="22"/>
          <w:szCs w:val="22"/>
        </w:rPr>
        <w:t>высшего образования</w:t>
      </w:r>
    </w:p>
    <w:p w:rsidR="00C37FEC" w:rsidRPr="00B72AF1" w:rsidRDefault="00C37FEC" w:rsidP="00C37F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72AF1">
        <w:rPr>
          <w:b/>
          <w:bCs/>
          <w:sz w:val="28"/>
          <w:szCs w:val="28"/>
        </w:rPr>
        <w:t>«Дальневосточный федеральный университет»</w:t>
      </w:r>
    </w:p>
    <w:p w:rsidR="00C37FEC" w:rsidRPr="00B72AF1" w:rsidRDefault="00C37FEC" w:rsidP="00C37FEC">
      <w:pPr>
        <w:shd w:val="clear" w:color="auto" w:fill="FFFFFF"/>
        <w:jc w:val="center"/>
        <w:rPr>
          <w:bCs/>
          <w:sz w:val="28"/>
          <w:szCs w:val="28"/>
        </w:rPr>
      </w:pPr>
      <w:r w:rsidRPr="00B72AF1">
        <w:rPr>
          <w:bCs/>
          <w:sz w:val="28"/>
          <w:szCs w:val="28"/>
        </w:rPr>
        <w:t>(ДВФУ)</w:t>
      </w:r>
    </w:p>
    <w:p w:rsidR="00C37FEC" w:rsidRPr="00B72AF1" w:rsidRDefault="008A6015" w:rsidP="00C37FEC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31F465" id="Line 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C37FEC" w:rsidRPr="00B72AF1" w:rsidRDefault="00C37FEC" w:rsidP="00C37FEC">
      <w:pPr>
        <w:jc w:val="center"/>
        <w:rPr>
          <w:b/>
          <w:bCs/>
          <w:caps/>
          <w:sz w:val="22"/>
          <w:szCs w:val="22"/>
        </w:rPr>
      </w:pPr>
      <w:r w:rsidRPr="00B72AF1">
        <w:rPr>
          <w:b/>
          <w:bCs/>
          <w:caps/>
          <w:sz w:val="22"/>
          <w:szCs w:val="22"/>
        </w:rPr>
        <w:t>инженерная школа</w:t>
      </w: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37FEC" w:rsidRPr="00F8049B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F8049B"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:rsidR="00C37FEC" w:rsidRPr="00F8049B" w:rsidRDefault="006155C7" w:rsidP="00C37FEC">
      <w:pPr>
        <w:tabs>
          <w:tab w:val="left" w:pos="709"/>
        </w:tabs>
        <w:suppressAutoHyphens/>
        <w:jc w:val="center"/>
        <w:rPr>
          <w:rFonts w:eastAsia="Times New Roman"/>
          <w:b/>
          <w:sz w:val="28"/>
          <w:szCs w:val="28"/>
        </w:rPr>
      </w:pPr>
      <w:r w:rsidRPr="00F8049B">
        <w:rPr>
          <w:rFonts w:eastAsia="Times New Roman"/>
          <w:b/>
          <w:sz w:val="28"/>
          <w:szCs w:val="28"/>
        </w:rPr>
        <w:t>дисциплины</w:t>
      </w:r>
      <w:r w:rsidR="00C37FEC" w:rsidRPr="00F8049B">
        <w:rPr>
          <w:rFonts w:eastAsia="Times New Roman"/>
          <w:b/>
          <w:sz w:val="28"/>
          <w:szCs w:val="28"/>
        </w:rPr>
        <w:t xml:space="preserve"> «</w:t>
      </w:r>
      <w:r w:rsidRPr="00F8049B">
        <w:rPr>
          <w:rFonts w:eastAsia="Times New Roman"/>
          <w:b/>
          <w:sz w:val="28"/>
          <w:szCs w:val="28"/>
        </w:rPr>
        <w:t>Методология научных исследований строительстве</w:t>
      </w:r>
      <w:r w:rsidR="00C37FEC" w:rsidRPr="00F8049B">
        <w:rPr>
          <w:rFonts w:eastAsia="Times New Roman"/>
          <w:b/>
          <w:sz w:val="28"/>
          <w:szCs w:val="28"/>
        </w:rPr>
        <w:t>»</w:t>
      </w:r>
    </w:p>
    <w:p w:rsidR="00C37FEC" w:rsidRPr="00F8049B" w:rsidRDefault="00C37FEC" w:rsidP="00C37FEC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F8049B">
        <w:rPr>
          <w:rFonts w:eastAsia="Times New Roman"/>
          <w:b/>
          <w:bCs/>
          <w:sz w:val="28"/>
          <w:szCs w:val="28"/>
        </w:rPr>
        <w:t>Направление подготовки – 08.04.01 «Техника и технологии строительства»</w:t>
      </w:r>
    </w:p>
    <w:p w:rsidR="00F8049B" w:rsidRPr="00F8049B" w:rsidRDefault="00C37FEC" w:rsidP="00C37FEC">
      <w:pPr>
        <w:jc w:val="center"/>
        <w:outlineLvl w:val="5"/>
        <w:rPr>
          <w:rFonts w:eastAsia="Times New Roman"/>
          <w:bCs/>
          <w:sz w:val="28"/>
          <w:szCs w:val="28"/>
        </w:rPr>
      </w:pPr>
      <w:r w:rsidRPr="00F8049B">
        <w:rPr>
          <w:rFonts w:eastAsia="Times New Roman"/>
          <w:bCs/>
          <w:sz w:val="28"/>
          <w:szCs w:val="28"/>
        </w:rPr>
        <w:t xml:space="preserve">магистерская программа </w:t>
      </w:r>
    </w:p>
    <w:p w:rsidR="00F8049B" w:rsidRPr="00F8049B" w:rsidRDefault="00F8049B" w:rsidP="00F8049B">
      <w:pPr>
        <w:jc w:val="center"/>
        <w:rPr>
          <w:sz w:val="28"/>
          <w:szCs w:val="28"/>
        </w:rPr>
      </w:pPr>
      <w:r w:rsidRPr="00F8049B">
        <w:rPr>
          <w:sz w:val="28"/>
          <w:szCs w:val="28"/>
        </w:rPr>
        <w:t>«</w:t>
      </w:r>
      <w:r w:rsidR="00DF1663">
        <w:rPr>
          <w:sz w:val="28"/>
          <w:szCs w:val="28"/>
        </w:rPr>
        <w:t>Шельфовое и прибрежное строительство</w:t>
      </w:r>
      <w:r w:rsidRPr="00F8049B">
        <w:rPr>
          <w:sz w:val="28"/>
          <w:szCs w:val="28"/>
        </w:rPr>
        <w:t>»</w:t>
      </w:r>
    </w:p>
    <w:p w:rsidR="00C37FEC" w:rsidRPr="00F8049B" w:rsidRDefault="00C37FEC" w:rsidP="00C37FEC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F8049B"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caps/>
          <w:color w:val="FF0000"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caps/>
          <w:color w:val="FF0000"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caps/>
          <w:color w:val="FF0000"/>
          <w:sz w:val="28"/>
          <w:szCs w:val="28"/>
        </w:rPr>
      </w:pPr>
    </w:p>
    <w:p w:rsidR="00C37FEC" w:rsidRDefault="00C37FEC" w:rsidP="00C37FEC">
      <w:pPr>
        <w:tabs>
          <w:tab w:val="left" w:pos="709"/>
        </w:tabs>
        <w:suppressAutoHyphens/>
        <w:rPr>
          <w:rFonts w:eastAsia="Times New Roman"/>
          <w:caps/>
          <w:color w:val="FF0000"/>
          <w:sz w:val="28"/>
          <w:szCs w:val="28"/>
        </w:rPr>
      </w:pPr>
    </w:p>
    <w:p w:rsidR="00B72AF1" w:rsidRPr="00B72AF1" w:rsidRDefault="00B72AF1" w:rsidP="00C37FEC">
      <w:pPr>
        <w:tabs>
          <w:tab w:val="left" w:pos="709"/>
        </w:tabs>
        <w:suppressAutoHyphens/>
        <w:rPr>
          <w:rFonts w:eastAsia="Times New Roman"/>
          <w:caps/>
          <w:color w:val="FF0000"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rPr>
          <w:rFonts w:eastAsia="Times New Roman"/>
          <w:caps/>
          <w:color w:val="FF0000"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rPr>
          <w:rFonts w:eastAsia="Times New Roman"/>
          <w:caps/>
          <w:color w:val="FF0000"/>
          <w:sz w:val="28"/>
          <w:szCs w:val="28"/>
        </w:rPr>
      </w:pPr>
    </w:p>
    <w:p w:rsidR="00C37FEC" w:rsidRPr="00B72AF1" w:rsidRDefault="00C37FEC" w:rsidP="00C37FEC">
      <w:pPr>
        <w:tabs>
          <w:tab w:val="left" w:pos="709"/>
        </w:tabs>
        <w:suppressAutoHyphens/>
        <w:rPr>
          <w:rFonts w:eastAsia="Times New Roman"/>
          <w:caps/>
          <w:sz w:val="28"/>
          <w:szCs w:val="28"/>
        </w:rPr>
      </w:pPr>
    </w:p>
    <w:p w:rsidR="00F8049B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b/>
          <w:sz w:val="28"/>
          <w:szCs w:val="28"/>
        </w:rPr>
      </w:pPr>
      <w:r w:rsidRPr="00B72AF1">
        <w:rPr>
          <w:rFonts w:eastAsia="Times New Roman"/>
          <w:b/>
          <w:sz w:val="28"/>
          <w:szCs w:val="28"/>
        </w:rPr>
        <w:t>Владивосток</w:t>
      </w:r>
      <w:r w:rsidR="00B72AF1">
        <w:rPr>
          <w:rFonts w:eastAsia="Times New Roman"/>
          <w:b/>
          <w:sz w:val="28"/>
          <w:szCs w:val="28"/>
        </w:rPr>
        <w:t xml:space="preserve"> </w:t>
      </w:r>
    </w:p>
    <w:p w:rsidR="00C37FEC" w:rsidRPr="00B72AF1" w:rsidRDefault="00C37FEC" w:rsidP="00C37FEC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 w:rsidRPr="00B72AF1">
        <w:rPr>
          <w:rFonts w:eastAsia="Times New Roman"/>
          <w:b/>
          <w:caps/>
          <w:sz w:val="28"/>
          <w:szCs w:val="28"/>
        </w:rPr>
        <w:t>201</w:t>
      </w:r>
      <w:r w:rsidR="00C42627" w:rsidRPr="00B72AF1">
        <w:rPr>
          <w:rFonts w:eastAsia="Times New Roman"/>
          <w:b/>
          <w:caps/>
          <w:sz w:val="28"/>
          <w:szCs w:val="28"/>
        </w:rPr>
        <w:t>7</w:t>
      </w:r>
    </w:p>
    <w:p w:rsidR="00B72AF1" w:rsidRDefault="00B72AF1" w:rsidP="00C37FEC">
      <w:pPr>
        <w:ind w:left="100"/>
        <w:jc w:val="center"/>
        <w:rPr>
          <w:b/>
          <w:sz w:val="28"/>
          <w:szCs w:val="28"/>
        </w:rPr>
      </w:pPr>
    </w:p>
    <w:p w:rsidR="00C37FEC" w:rsidRPr="00B72AF1" w:rsidRDefault="00C37FEC" w:rsidP="00C37FEC">
      <w:pPr>
        <w:ind w:left="100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 xml:space="preserve">Паспорт </w:t>
      </w:r>
    </w:p>
    <w:p w:rsidR="00F8049B" w:rsidRDefault="00C37FEC" w:rsidP="00C37FEC">
      <w:pPr>
        <w:ind w:left="100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 xml:space="preserve">фонда оценочных средств по дисциплине </w:t>
      </w:r>
    </w:p>
    <w:p w:rsidR="00C37FEC" w:rsidRPr="00B72AF1" w:rsidRDefault="00C37FEC" w:rsidP="00C37FEC">
      <w:pPr>
        <w:ind w:left="100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«</w:t>
      </w:r>
      <w:r w:rsidR="00C42627" w:rsidRPr="00B72AF1">
        <w:rPr>
          <w:rFonts w:eastAsia="Times New Roman"/>
          <w:b/>
          <w:sz w:val="28"/>
          <w:szCs w:val="28"/>
        </w:rPr>
        <w:t>Методология научных исследований в строительстве</w:t>
      </w:r>
      <w:r w:rsidRPr="00B72AF1">
        <w:rPr>
          <w:b/>
          <w:sz w:val="28"/>
          <w:szCs w:val="28"/>
        </w:rPr>
        <w:t>»</w:t>
      </w:r>
    </w:p>
    <w:p w:rsidR="00C37FEC" w:rsidRPr="00B72AF1" w:rsidRDefault="00C37FEC" w:rsidP="00C37FEC">
      <w:pPr>
        <w:spacing w:line="360" w:lineRule="auto"/>
        <w:jc w:val="center"/>
        <w:rPr>
          <w:b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081"/>
        <w:gridCol w:w="5072"/>
      </w:tblGrid>
      <w:tr w:rsidR="00C42627" w:rsidRPr="00B72AF1" w:rsidTr="00F8049B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27" w:rsidRPr="00B72AF1" w:rsidRDefault="00C42627" w:rsidP="00525801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B72AF1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27" w:rsidRPr="00B72AF1" w:rsidRDefault="00C42627" w:rsidP="00525801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B72AF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C42627" w:rsidRPr="00B72AF1" w:rsidTr="00F8049B">
        <w:trPr>
          <w:trHeight w:val="737"/>
          <w:jc w:val="center"/>
        </w:trPr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8049B" w:rsidRDefault="00C42627" w:rsidP="00525801">
            <w:pPr>
              <w:pStyle w:val="af7"/>
              <w:spacing w:line="240" w:lineRule="auto"/>
              <w:rPr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(ОК-3)</w:t>
            </w:r>
            <w:r w:rsidRPr="00B72AF1">
              <w:rPr>
                <w:sz w:val="22"/>
                <w:szCs w:val="22"/>
              </w:rPr>
              <w:t xml:space="preserve"> </w:t>
            </w:r>
          </w:p>
          <w:p w:rsidR="00C42627" w:rsidRPr="00B72AF1" w:rsidRDefault="00C42627" w:rsidP="00525801">
            <w:pPr>
              <w:pStyle w:val="af7"/>
              <w:spacing w:line="240" w:lineRule="auto"/>
              <w:rPr>
                <w:highlight w:val="yellow"/>
              </w:rPr>
            </w:pPr>
            <w:r w:rsidRPr="00B72AF1">
              <w:rPr>
                <w:sz w:val="22"/>
                <w:szCs w:val="22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rPr>
                <w:highlight w:val="yellow"/>
              </w:rPr>
            </w:pPr>
            <w:r w:rsidRPr="00B72AF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Роль науки в развитии общества.</w:t>
            </w:r>
            <w:r w:rsidRPr="00B72AF1">
              <w:rPr>
                <w:rFonts w:eastAsia="Times New Roman"/>
                <w:sz w:val="22"/>
                <w:szCs w:val="22"/>
                <w:lang w:eastAsia="ru-RU"/>
              </w:rPr>
              <w:t xml:space="preserve"> Состав инновационного процесса. </w:t>
            </w:r>
          </w:p>
        </w:tc>
      </w:tr>
      <w:tr w:rsidR="00C42627" w:rsidRPr="00B72AF1" w:rsidTr="00F8049B">
        <w:trPr>
          <w:trHeight w:val="737"/>
          <w:jc w:val="center"/>
        </w:trPr>
        <w:tc>
          <w:tcPr>
            <w:tcW w:w="17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627" w:rsidRPr="00B72AF1" w:rsidRDefault="00C42627" w:rsidP="00525801">
            <w:pPr>
              <w:pStyle w:val="af7"/>
              <w:spacing w:line="240" w:lineRule="auto"/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B72AF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Оценивать возможность использования полученных знаний для разработки проектов.</w:t>
            </w:r>
          </w:p>
        </w:tc>
      </w:tr>
      <w:tr w:rsidR="00C42627" w:rsidRPr="00B72AF1" w:rsidTr="00F8049B">
        <w:trPr>
          <w:trHeight w:val="773"/>
          <w:jc w:val="center"/>
        </w:trPr>
        <w:tc>
          <w:tcPr>
            <w:tcW w:w="17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Владеет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Владеет знаниями, необходимы для разработки проектов, формировании коллективов, создании мотиваций для успешной работы.</w:t>
            </w:r>
          </w:p>
        </w:tc>
      </w:tr>
      <w:tr w:rsidR="00C42627" w:rsidRPr="00B72AF1" w:rsidTr="00F8049B">
        <w:trPr>
          <w:trHeight w:val="901"/>
          <w:jc w:val="center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F8049B" w:rsidRDefault="00C42627" w:rsidP="00525801">
            <w:pPr>
              <w:pStyle w:val="af7"/>
              <w:spacing w:before="2" w:line="240" w:lineRule="auto"/>
              <w:ind w:right="21"/>
              <w:rPr>
                <w:b/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lastRenderedPageBreak/>
              <w:t>(ОК-10)</w:t>
            </w:r>
          </w:p>
          <w:p w:rsidR="00C42627" w:rsidRPr="00B72AF1" w:rsidRDefault="00C42627" w:rsidP="00525801">
            <w:pPr>
              <w:pStyle w:val="af7"/>
              <w:spacing w:before="2" w:line="240" w:lineRule="auto"/>
              <w:ind w:right="21"/>
              <w:rPr>
                <w:b/>
              </w:rPr>
            </w:pPr>
            <w:r w:rsidRPr="00B72AF1">
              <w:rPr>
                <w:sz w:val="22"/>
                <w:szCs w:val="22"/>
              </w:rPr>
              <w:t>Способность к свободной научной и профессиональной коммуникации в иноязычной среде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Знает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rFonts w:eastAsia="SimSun"/>
                <w:lang w:eastAsia="zh-CN" w:bidi="hi-IN"/>
              </w:rPr>
              <w:t>общенаучные термины в объеме достаточном для работы для профессиональной коммуникации</w:t>
            </w:r>
          </w:p>
        </w:tc>
      </w:tr>
      <w:tr w:rsidR="00C42627" w:rsidRPr="00B72AF1" w:rsidTr="00F8049B">
        <w:trPr>
          <w:trHeight w:val="901"/>
          <w:jc w:val="center"/>
        </w:trPr>
        <w:tc>
          <w:tcPr>
            <w:tcW w:w="175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2627" w:rsidRPr="00B72AF1" w:rsidRDefault="00C42627" w:rsidP="00525801">
            <w:pPr>
              <w:pStyle w:val="af7"/>
              <w:spacing w:before="2" w:line="240" w:lineRule="auto"/>
              <w:ind w:right="21"/>
              <w:rPr>
                <w:b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rFonts w:eastAsia="SimSun"/>
                <w:lang w:eastAsia="zh-CN" w:bidi="hi-IN"/>
              </w:rPr>
              <w:t>лексически правильно и грамотно, логично и последовательно порождать устные и письменные высказывания в ситуациях межкультурного профессионального общения</w:t>
            </w:r>
          </w:p>
        </w:tc>
      </w:tr>
      <w:tr w:rsidR="00C42627" w:rsidRPr="00B72AF1" w:rsidTr="00F8049B">
        <w:trPr>
          <w:trHeight w:val="901"/>
          <w:jc w:val="center"/>
        </w:trPr>
        <w:tc>
          <w:tcPr>
            <w:tcW w:w="175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627" w:rsidRPr="00B72AF1" w:rsidRDefault="00C42627" w:rsidP="00525801">
            <w:pPr>
              <w:pStyle w:val="af7"/>
              <w:spacing w:before="2" w:line="240" w:lineRule="auto"/>
              <w:ind w:right="21"/>
              <w:rPr>
                <w:b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Владеет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rFonts w:eastAsia="SimSun"/>
                <w:lang w:eastAsia="zh-CN" w:bidi="hi-IN"/>
              </w:rPr>
              <w:t>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</w:t>
            </w:r>
          </w:p>
        </w:tc>
      </w:tr>
      <w:tr w:rsidR="00C42627" w:rsidRPr="00B72AF1" w:rsidTr="00F8049B">
        <w:trPr>
          <w:trHeight w:val="901"/>
          <w:jc w:val="center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8049B" w:rsidRDefault="00C42627" w:rsidP="00525801">
            <w:pPr>
              <w:pStyle w:val="af7"/>
              <w:spacing w:before="2" w:line="240" w:lineRule="auto"/>
              <w:ind w:right="21"/>
              <w:rPr>
                <w:b/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(ОПК-3)</w:t>
            </w:r>
          </w:p>
          <w:p w:rsidR="00C42627" w:rsidRPr="00B72AF1" w:rsidRDefault="00C42627" w:rsidP="00525801">
            <w:pPr>
              <w:pStyle w:val="af7"/>
              <w:spacing w:before="2" w:line="240" w:lineRule="auto"/>
              <w:ind w:right="21"/>
            </w:pPr>
            <w:r w:rsidRPr="00B72AF1">
              <w:rPr>
                <w:sz w:val="22"/>
                <w:szCs w:val="22"/>
              </w:rPr>
              <w:t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оценивать качество результатов деятельности, способность к активной социальной мобильности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Методы теоретических экспериментальных исследований; </w:t>
            </w:r>
            <w:r w:rsidRPr="00B72AF1">
              <w:rPr>
                <w:rFonts w:eastAsia="Calibri"/>
                <w:sz w:val="22"/>
                <w:szCs w:val="22"/>
              </w:rPr>
              <w:t>основные законы естественнонаучных дисциплин в профессиональной деятельности,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</w:tr>
      <w:tr w:rsidR="00C42627" w:rsidRPr="00B72AF1" w:rsidTr="00F8049B">
        <w:trPr>
          <w:jc w:val="center"/>
        </w:trPr>
        <w:tc>
          <w:tcPr>
            <w:tcW w:w="175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Синтезировать модели технологических и производственных процессов. В</w:t>
            </w:r>
            <w:r w:rsidRPr="00B72AF1">
              <w:rPr>
                <w:rFonts w:eastAsia="Calibri"/>
                <w:sz w:val="22"/>
                <w:szCs w:val="22"/>
              </w:rPr>
              <w:t>ыявить естественнонаучную сущность проблем, возникающих в ходе профессиональной деятельности, привлечь для их решения соответствующий физико-математический аппарат.</w:t>
            </w:r>
          </w:p>
        </w:tc>
      </w:tr>
      <w:tr w:rsidR="00C42627" w:rsidRPr="00B72AF1" w:rsidTr="00F8049B">
        <w:trPr>
          <w:jc w:val="center"/>
        </w:trPr>
        <w:tc>
          <w:tcPr>
            <w:tcW w:w="175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Компьютерными технологиями САПР для моделирования гидродинамических процессов;</w:t>
            </w:r>
            <w:r w:rsidRPr="00B72AF1">
              <w:rPr>
                <w:rFonts w:eastAsia="Calibri"/>
                <w:sz w:val="22"/>
                <w:szCs w:val="22"/>
              </w:rPr>
              <w:t xml:space="preserve"> методами и средствами сбора, обмена, хранения и обработки информации, навыками работы с компьютером.</w:t>
            </w:r>
          </w:p>
        </w:tc>
      </w:tr>
      <w:tr w:rsidR="00C42627" w:rsidRPr="00B72AF1" w:rsidTr="00F8049B">
        <w:trPr>
          <w:jc w:val="center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8049B" w:rsidRDefault="00C42627" w:rsidP="00525801">
            <w:pPr>
              <w:pStyle w:val="af7"/>
              <w:spacing w:line="240" w:lineRule="auto"/>
              <w:ind w:right="105"/>
              <w:rPr>
                <w:b/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(ОПК-5)</w:t>
            </w:r>
          </w:p>
          <w:p w:rsidR="00C42627" w:rsidRPr="00B72AF1" w:rsidRDefault="00C42627" w:rsidP="00525801">
            <w:pPr>
              <w:pStyle w:val="af7"/>
              <w:spacing w:line="240" w:lineRule="auto"/>
              <w:ind w:right="105"/>
            </w:pPr>
            <w:r w:rsidRPr="00B72AF1">
              <w:rPr>
                <w:sz w:val="22"/>
                <w:szCs w:val="22"/>
              </w:rPr>
              <w:t>Способность использовать углублённые теоретические и практические знания, часть которых находится на передовом рубеже данной науки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Знает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Нормативную документацию по правилам оформления проектной и научно-исследовательской документации.</w:t>
            </w:r>
          </w:p>
        </w:tc>
      </w:tr>
      <w:tr w:rsidR="00C42627" w:rsidRPr="00B72AF1" w:rsidTr="00F8049B">
        <w:trPr>
          <w:jc w:val="center"/>
        </w:trPr>
        <w:tc>
          <w:tcPr>
            <w:tcW w:w="175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Оформлять проекты и </w:t>
            </w:r>
            <w:proofErr w:type="gramStart"/>
            <w:r w:rsidRPr="00B72AF1">
              <w:rPr>
                <w:sz w:val="22"/>
                <w:szCs w:val="22"/>
              </w:rPr>
              <w:t>результаты  исследований</w:t>
            </w:r>
            <w:proofErr w:type="gramEnd"/>
            <w:r w:rsidRPr="00B72AF1">
              <w:rPr>
                <w:sz w:val="22"/>
                <w:szCs w:val="22"/>
              </w:rPr>
              <w:t xml:space="preserve">. </w:t>
            </w:r>
          </w:p>
        </w:tc>
      </w:tr>
      <w:tr w:rsidR="00C42627" w:rsidRPr="00B72AF1" w:rsidTr="00F8049B">
        <w:trPr>
          <w:trHeight w:val="630"/>
          <w:jc w:val="center"/>
        </w:trPr>
        <w:tc>
          <w:tcPr>
            <w:tcW w:w="175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Владеет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Навыками представления и защиты проектов и результатов научных исследований.</w:t>
            </w:r>
          </w:p>
        </w:tc>
      </w:tr>
      <w:tr w:rsidR="00C42627" w:rsidRPr="00B72AF1" w:rsidTr="00F8049B">
        <w:trPr>
          <w:jc w:val="center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8049B" w:rsidRDefault="00C42627" w:rsidP="00525801">
            <w:pPr>
              <w:pStyle w:val="af7"/>
              <w:spacing w:line="240" w:lineRule="auto"/>
              <w:ind w:right="112"/>
              <w:rPr>
                <w:sz w:val="22"/>
                <w:szCs w:val="22"/>
              </w:rPr>
            </w:pPr>
            <w:r w:rsidRPr="00B72AF1">
              <w:rPr>
                <w:b/>
                <w:sz w:val="22"/>
                <w:szCs w:val="22"/>
              </w:rPr>
              <w:t>(ОПК-12)</w:t>
            </w:r>
            <w:r w:rsidRPr="00B72AF1">
              <w:rPr>
                <w:sz w:val="22"/>
                <w:szCs w:val="22"/>
              </w:rPr>
              <w:t xml:space="preserve"> </w:t>
            </w:r>
          </w:p>
          <w:p w:rsidR="00C42627" w:rsidRPr="00B72AF1" w:rsidRDefault="00C42627" w:rsidP="00525801">
            <w:pPr>
              <w:pStyle w:val="af7"/>
              <w:spacing w:line="240" w:lineRule="auto"/>
              <w:ind w:right="112"/>
              <w:rPr>
                <w:highlight w:val="yellow"/>
              </w:rPr>
            </w:pPr>
            <w:r w:rsidRPr="00B72AF1">
              <w:rPr>
                <w:sz w:val="22"/>
                <w:szCs w:val="22"/>
              </w:rPr>
              <w:t>Способность оформлять, представлять и докладывать результаты выполненной работы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rPr>
                <w:rFonts w:eastAsia="Calibri"/>
              </w:rPr>
            </w:pPr>
            <w:r w:rsidRPr="00B72AF1">
              <w:rPr>
                <w:rFonts w:eastAsia="Calibri"/>
                <w:sz w:val="22"/>
                <w:szCs w:val="22"/>
              </w:rPr>
              <w:t>последовательность повествования, расчета, выделения и определения результатов работы.</w:t>
            </w:r>
          </w:p>
        </w:tc>
      </w:tr>
      <w:tr w:rsidR="00C42627" w:rsidRPr="00B72AF1" w:rsidTr="00F8049B">
        <w:trPr>
          <w:jc w:val="center"/>
        </w:trPr>
        <w:tc>
          <w:tcPr>
            <w:tcW w:w="175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>Умеет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rPr>
                <w:rFonts w:eastAsia="Calibri"/>
              </w:rPr>
            </w:pPr>
            <w:r w:rsidRPr="00B72AF1">
              <w:rPr>
                <w:rFonts w:eastAsia="Calibri"/>
                <w:sz w:val="22"/>
                <w:szCs w:val="22"/>
              </w:rPr>
              <w:t>логически мыслить, определить цель и задачи доклада (работы), кратко и достоверно обосновать результаты выполненной работы.</w:t>
            </w:r>
          </w:p>
        </w:tc>
      </w:tr>
      <w:tr w:rsidR="00C42627" w:rsidRPr="00B72AF1" w:rsidTr="00F8049B">
        <w:trPr>
          <w:trHeight w:val="1221"/>
          <w:jc w:val="center"/>
        </w:trPr>
        <w:tc>
          <w:tcPr>
            <w:tcW w:w="175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2627" w:rsidRPr="00B72AF1" w:rsidRDefault="00C42627" w:rsidP="00525801">
            <w:pPr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42627" w:rsidRPr="00B72AF1" w:rsidRDefault="00C42627" w:rsidP="00525801">
            <w:pPr>
              <w:spacing w:line="240" w:lineRule="auto"/>
            </w:pPr>
            <w:r w:rsidRPr="00B72AF1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42627" w:rsidRPr="00B72AF1" w:rsidRDefault="00C42627" w:rsidP="00525801">
            <w:pPr>
              <w:rPr>
                <w:rFonts w:eastAsia="Calibri"/>
              </w:rPr>
            </w:pPr>
            <w:r w:rsidRPr="00B72AF1">
              <w:rPr>
                <w:rFonts w:eastAsia="Calibri"/>
                <w:sz w:val="22"/>
                <w:szCs w:val="22"/>
              </w:rPr>
              <w:t>инженерными расчетами, экономически достоверными выкладками, подтверждающими целесообразность и законченность выполненной работы.</w:t>
            </w:r>
          </w:p>
        </w:tc>
      </w:tr>
    </w:tbl>
    <w:p w:rsidR="00560A11" w:rsidRPr="00B72AF1" w:rsidRDefault="00560A11" w:rsidP="00560A11">
      <w:pPr>
        <w:spacing w:line="360" w:lineRule="auto"/>
        <w:rPr>
          <w:b/>
        </w:rPr>
      </w:pPr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1276"/>
        <w:gridCol w:w="2552"/>
        <w:gridCol w:w="1276"/>
        <w:gridCol w:w="1276"/>
      </w:tblGrid>
      <w:tr w:rsidR="008F49C8" w:rsidRPr="00B72AF1" w:rsidTr="00F8049B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9C8" w:rsidRPr="00B72AF1" w:rsidRDefault="008F49C8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9C8" w:rsidRPr="00B72AF1" w:rsidRDefault="008F49C8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C8" w:rsidRPr="00B72AF1" w:rsidRDefault="008F49C8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49C8" w:rsidRPr="00B72AF1" w:rsidRDefault="008F49C8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8F49C8" w:rsidRPr="00B72AF1" w:rsidTr="00F8049B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9C8" w:rsidRPr="00B72AF1" w:rsidRDefault="008F49C8" w:rsidP="00F8049B">
            <w:pPr>
              <w:spacing w:line="240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9C8" w:rsidRPr="00B72AF1" w:rsidRDefault="008F49C8" w:rsidP="00F8049B">
            <w:pPr>
              <w:spacing w:line="240" w:lineRule="auto"/>
              <w:rPr>
                <w:lang w:eastAsia="ar-SA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9C8" w:rsidRPr="00B72AF1" w:rsidRDefault="008F49C8" w:rsidP="00F8049B">
            <w:pPr>
              <w:spacing w:line="240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9C8" w:rsidRPr="00B72AF1" w:rsidRDefault="008F49C8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49C8" w:rsidRPr="00B72AF1" w:rsidRDefault="008F49C8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EF710A" w:rsidRPr="00B72AF1" w:rsidTr="00F8049B">
        <w:trPr>
          <w:trHeight w:val="279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EF710A" w:rsidRPr="00B72AF1" w:rsidRDefault="00EF710A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10A" w:rsidRPr="00B72AF1" w:rsidRDefault="00EF710A" w:rsidP="00F8049B">
            <w:pPr>
              <w:spacing w:line="240" w:lineRule="auto"/>
            </w:pPr>
            <w:r w:rsidRPr="00B72AF1">
              <w:rPr>
                <w:rFonts w:eastAsia="Times New Roman"/>
                <w:lang w:eastAsia="ru-RU"/>
              </w:rPr>
              <w:t>Раздел 1. Цель, задачи и основные направления государственной политики в области развития науки и технологий. Инновационная и научно-</w:t>
            </w:r>
            <w:proofErr w:type="spellStart"/>
            <w:r w:rsidR="00F8049B">
              <w:rPr>
                <w:rFonts w:eastAsia="Times New Roman"/>
                <w:lang w:eastAsia="ru-RU"/>
              </w:rPr>
              <w:t>т</w:t>
            </w:r>
            <w:r w:rsidRPr="00B72AF1">
              <w:rPr>
                <w:rFonts w:eastAsia="Times New Roman"/>
                <w:lang w:eastAsia="ru-RU"/>
              </w:rPr>
              <w:t>ехничес</w:t>
            </w:r>
            <w:proofErr w:type="spellEnd"/>
            <w:r w:rsidR="00F8049B">
              <w:rPr>
                <w:rFonts w:eastAsia="Times New Roman"/>
                <w:lang w:eastAsia="ru-RU"/>
              </w:rPr>
              <w:t>-</w:t>
            </w:r>
            <w:r w:rsidRPr="00B72AF1">
              <w:rPr>
                <w:rFonts w:eastAsia="Times New Roman"/>
                <w:lang w:eastAsia="ru-RU"/>
              </w:rPr>
              <w:t>кая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AF36FF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(ОК-3)</w:t>
            </w:r>
          </w:p>
          <w:p w:rsidR="00EF710A" w:rsidRPr="00B72AF1" w:rsidRDefault="00EF710A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710A" w:rsidRPr="00B72AF1" w:rsidRDefault="00EF710A" w:rsidP="00F8049B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C42627" w:rsidRPr="00B72AF1">
              <w:rPr>
                <w:rFonts w:ascii="Times New Roman" w:hAnsi="Times New Roman" w:cs="Times New Roman"/>
                <w:sz w:val="24"/>
                <w:szCs w:val="24"/>
              </w:rPr>
              <w:t>, умеет, владеет</w:t>
            </w:r>
          </w:p>
          <w:p w:rsidR="00EF710A" w:rsidRPr="00B72AF1" w:rsidRDefault="00EF710A" w:rsidP="00F8049B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10A" w:rsidRPr="00B72AF1" w:rsidRDefault="00EF710A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УО-1, Собеседование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F710A" w:rsidRPr="00B72AF1" w:rsidRDefault="003B7641" w:rsidP="00F8049B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A3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</w:t>
            </w:r>
          </w:p>
        </w:tc>
      </w:tr>
      <w:tr w:rsidR="00C42627" w:rsidRPr="00B72AF1" w:rsidTr="00F8049B">
        <w:trPr>
          <w:trHeight w:val="1708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C42627" w:rsidRPr="00B72AF1" w:rsidRDefault="00C42627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72AF1">
              <w:rPr>
                <w:rFonts w:eastAsia="Times New Roman"/>
                <w:lang w:eastAsia="ru-RU"/>
              </w:rPr>
              <w:t>Раздел 2. Метод и методология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(ОК-10)</w:t>
            </w:r>
          </w:p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 xml:space="preserve">(ОПК-3)  </w:t>
            </w:r>
          </w:p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Знает, умеет, владеет</w:t>
            </w:r>
          </w:p>
          <w:p w:rsidR="00C42627" w:rsidRPr="00B72AF1" w:rsidRDefault="00C42627" w:rsidP="00F8049B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ПР-2, Письменная контрольная работа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42627" w:rsidRPr="00B72AF1" w:rsidRDefault="004A38A6" w:rsidP="00F8049B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C42627" w:rsidRPr="00B72AF1" w:rsidTr="00F8049B">
        <w:trPr>
          <w:trHeight w:val="168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C42627" w:rsidRPr="00B72AF1" w:rsidRDefault="00C42627" w:rsidP="00F8049B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tabs>
                <w:tab w:val="left" w:pos="284"/>
              </w:tabs>
              <w:suppressAutoHyphens/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  <w:r w:rsidRPr="00B72AF1">
              <w:rPr>
                <w:rFonts w:eastAsia="Times New Roman"/>
                <w:b/>
                <w:lang w:eastAsia="ru-RU"/>
              </w:rPr>
              <w:t>Раздел 3.</w:t>
            </w:r>
            <w:r w:rsidRPr="00B72AF1">
              <w:rPr>
                <w:rFonts w:eastAsia="Times New Roman"/>
                <w:lang w:eastAsia="ru-RU"/>
              </w:rPr>
              <w:t xml:space="preserve"> Развитие системных представлений </w:t>
            </w:r>
          </w:p>
          <w:p w:rsidR="00C42627" w:rsidRPr="00B72AF1" w:rsidRDefault="00C42627" w:rsidP="00F8049B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(ОПК-5)</w:t>
            </w:r>
          </w:p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(ОПК-12)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sz w:val="24"/>
                <w:szCs w:val="24"/>
              </w:rPr>
              <w:t>Знает, умеет, владеет</w:t>
            </w:r>
          </w:p>
          <w:p w:rsidR="00C42627" w:rsidRPr="00B72AF1" w:rsidRDefault="00C42627" w:rsidP="00F8049B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627" w:rsidRPr="00B72AF1" w:rsidRDefault="00C42627" w:rsidP="00F8049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ПР-2, Письменная 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42627" w:rsidRPr="00B72AF1" w:rsidRDefault="004A38A6" w:rsidP="00F8049B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C37FEC" w:rsidRDefault="00C37FEC" w:rsidP="00FF5BBE">
      <w:pPr>
        <w:pStyle w:val="Default"/>
        <w:spacing w:line="276" w:lineRule="auto"/>
        <w:jc w:val="both"/>
        <w:rPr>
          <w:color w:val="auto"/>
        </w:rPr>
      </w:pPr>
    </w:p>
    <w:p w:rsidR="004A38A6" w:rsidRDefault="004A38A6" w:rsidP="00FF5BBE">
      <w:pPr>
        <w:pStyle w:val="Default"/>
        <w:spacing w:line="276" w:lineRule="auto"/>
        <w:jc w:val="both"/>
        <w:rPr>
          <w:color w:val="auto"/>
        </w:rPr>
      </w:pPr>
    </w:p>
    <w:p w:rsidR="004A38A6" w:rsidRDefault="004A38A6" w:rsidP="00FF5BBE">
      <w:pPr>
        <w:pStyle w:val="Default"/>
        <w:spacing w:line="276" w:lineRule="auto"/>
        <w:jc w:val="both"/>
        <w:rPr>
          <w:color w:val="auto"/>
        </w:rPr>
      </w:pPr>
    </w:p>
    <w:p w:rsidR="004A38A6" w:rsidRPr="00B72AF1" w:rsidRDefault="004A38A6" w:rsidP="00FF5BBE">
      <w:pPr>
        <w:pStyle w:val="Default"/>
        <w:spacing w:line="276" w:lineRule="auto"/>
        <w:jc w:val="both"/>
        <w:rPr>
          <w:color w:val="auto"/>
        </w:rPr>
      </w:pPr>
    </w:p>
    <w:p w:rsidR="00E05E17" w:rsidRPr="00B72AF1" w:rsidRDefault="00E05E17" w:rsidP="00BA5D70">
      <w:pPr>
        <w:spacing w:line="360" w:lineRule="auto"/>
        <w:ind w:firstLine="708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Вопросы собеседования (раздел 1, тема 1 и тема 2)</w:t>
      </w:r>
    </w:p>
    <w:p w:rsidR="00E05E17" w:rsidRPr="00B72AF1" w:rsidRDefault="00E05E17" w:rsidP="00FF5BBE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sz w:val="28"/>
          <w:szCs w:val="28"/>
          <w:lang w:eastAsia="ru-RU"/>
        </w:rPr>
        <w:t>Тема 1. Государственная политика РФ в области науки и технологий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1. Новые знания. Виды исследований.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2. Особенности проведения НИОКР в инвестиционно-строительной сфере и сфере водоснабжения и водоотведения.  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3. Государственная политика Российской Федерации в области развития науки и технологий 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4. Коммерческое и некоммерческое управление научно-техническими и инновационными проектами. 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5. Частно-государственное партнерство в инновационной деятельности. 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6. Инновационный процесс как основа прогресса </w:t>
      </w:r>
    </w:p>
    <w:p w:rsidR="00253D99" w:rsidRPr="00B72AF1" w:rsidRDefault="00253D99" w:rsidP="00253D99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7. Основные направления технической и инновационной деятельности Российской Федерации и за рубежом</w:t>
      </w:r>
    </w:p>
    <w:p w:rsidR="00CD5B70" w:rsidRPr="00B72AF1" w:rsidRDefault="00CD5B70" w:rsidP="00CD5B70">
      <w:pPr>
        <w:spacing w:line="36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B72AF1">
        <w:rPr>
          <w:rFonts w:eastAsia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B72AF1">
        <w:rPr>
          <w:rFonts w:eastAsia="Times New Roman"/>
          <w:b/>
          <w:sz w:val="28"/>
          <w:szCs w:val="28"/>
          <w:lang w:eastAsia="ru-RU"/>
        </w:rPr>
        <w:t>Инновационная и научно-техническая деятельность. Особенности НИОКР в области теплогазоснабжения, водоснабжения и водоотведения.</w:t>
      </w:r>
    </w:p>
    <w:p w:rsidR="00CD5B70" w:rsidRPr="00B72AF1" w:rsidRDefault="00CD5B70" w:rsidP="00CD5B70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1. Научно-технические проблемы водоподготовки в системах водоснабжения и теплоснабжения, их связь с экологическим проблемами, с приоритетным направлениями науки и критическими технологиями. </w:t>
      </w:r>
    </w:p>
    <w:p w:rsidR="00CD5B70" w:rsidRPr="00B72AF1" w:rsidRDefault="00CD5B70" w:rsidP="00CD5B70">
      <w:pPr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3. Состав инновационного процесса. </w:t>
      </w:r>
    </w:p>
    <w:p w:rsidR="00CD5B70" w:rsidRPr="00B72AF1" w:rsidRDefault="00CD5B70" w:rsidP="00CD5B70">
      <w:pPr>
        <w:spacing w:line="360" w:lineRule="auto"/>
        <w:ind w:firstLine="567"/>
        <w:rPr>
          <w:sz w:val="28"/>
          <w:szCs w:val="28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4. </w:t>
      </w:r>
      <w:r w:rsidRPr="00B72AF1">
        <w:rPr>
          <w:sz w:val="28"/>
          <w:szCs w:val="28"/>
        </w:rPr>
        <w:t xml:space="preserve">Научная организация и гигиена умственного труда. </w:t>
      </w:r>
    </w:p>
    <w:p w:rsidR="00CD5B70" w:rsidRPr="00B72AF1" w:rsidRDefault="00CD5B70" w:rsidP="00CD5B70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sz w:val="28"/>
          <w:szCs w:val="28"/>
        </w:rPr>
        <w:t>5. Формы и методы организации научного коллектива.</w:t>
      </w:r>
    </w:p>
    <w:p w:rsidR="00CD5B70" w:rsidRPr="00B72AF1" w:rsidRDefault="00CD5B70" w:rsidP="00CD5B70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6. Основные российские и зарубежные журналы в области </w:t>
      </w:r>
      <w:r w:rsidR="00C42627" w:rsidRPr="00B72AF1">
        <w:rPr>
          <w:rFonts w:eastAsia="Times New Roman"/>
          <w:sz w:val="28"/>
          <w:szCs w:val="28"/>
          <w:lang w:eastAsia="ru-RU"/>
        </w:rPr>
        <w:t>теплогазоснабжения</w:t>
      </w:r>
      <w:r w:rsidRPr="00B72AF1">
        <w:rPr>
          <w:rFonts w:eastAsia="Times New Roman"/>
          <w:sz w:val="28"/>
          <w:szCs w:val="28"/>
          <w:lang w:eastAsia="ru-RU"/>
        </w:rPr>
        <w:t xml:space="preserve">. </w:t>
      </w:r>
    </w:p>
    <w:p w:rsidR="00CD5B70" w:rsidRPr="00B72AF1" w:rsidRDefault="00CD5B70" w:rsidP="00CD5B70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7. Правила обработки информации и ее представления. </w:t>
      </w:r>
    </w:p>
    <w:p w:rsidR="00CD5B70" w:rsidRPr="00B72AF1" w:rsidRDefault="00CD5B70" w:rsidP="00CD5B70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8. Структура отчета по НИОКР. </w:t>
      </w:r>
    </w:p>
    <w:p w:rsidR="00CD5B70" w:rsidRPr="00B72AF1" w:rsidRDefault="00CD5B70" w:rsidP="00CD5B70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9. Структура диссертации и автореферата. </w:t>
      </w:r>
    </w:p>
    <w:p w:rsidR="00CD5B70" w:rsidRPr="00B72AF1" w:rsidRDefault="00CD5B70" w:rsidP="00CD5B70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10. Правила оформления научно-исследовательских отчетов, ГОСТ 7.32-2001. </w:t>
      </w:r>
    </w:p>
    <w:p w:rsidR="00CD5B70" w:rsidRPr="00B72AF1" w:rsidRDefault="00CD5B70" w:rsidP="00CD5B70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11. Структура отчета по НИОКР. </w:t>
      </w:r>
    </w:p>
    <w:p w:rsidR="00CD5B70" w:rsidRPr="00B72AF1" w:rsidRDefault="00CD5B70" w:rsidP="00CD5B70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12. Структура диссертации и автореферата</w:t>
      </w:r>
    </w:p>
    <w:p w:rsidR="00C37FEC" w:rsidRPr="00B72AF1" w:rsidRDefault="00FF5BBE" w:rsidP="00BA5D70">
      <w:pPr>
        <w:spacing w:line="360" w:lineRule="auto"/>
        <w:ind w:firstLine="567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Варианты заданий контрольных работ</w:t>
      </w:r>
    </w:p>
    <w:p w:rsidR="00C37FEC" w:rsidRPr="00B72AF1" w:rsidRDefault="00CD5B70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Контрольная работа 1</w:t>
      </w:r>
    </w:p>
    <w:p w:rsidR="0036094A" w:rsidRPr="00B72AF1" w:rsidRDefault="0036094A" w:rsidP="0036094A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BA5D70" w:rsidRPr="00B72AF1" w:rsidRDefault="0036094A" w:rsidP="0036094A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Вариант 1</w:t>
      </w:r>
    </w:p>
    <w:p w:rsidR="00BA5D70" w:rsidRPr="00B72AF1" w:rsidRDefault="00BA5D70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 Определение термина «метод в научных исследованиях»</w:t>
      </w:r>
    </w:p>
    <w:p w:rsidR="007E5FAB" w:rsidRPr="00B72AF1" w:rsidRDefault="0036094A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Вероятностно-статистические методы исследования</w:t>
      </w:r>
    </w:p>
    <w:p w:rsidR="007E5FAB" w:rsidRPr="00B72AF1" w:rsidRDefault="0036094A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2</w:t>
      </w:r>
    </w:p>
    <w:p w:rsidR="00BA5D70" w:rsidRPr="00B72AF1" w:rsidRDefault="0036094A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BA5D70" w:rsidRPr="00B72AF1">
        <w:rPr>
          <w:rFonts w:eastAsia="Times New Roman"/>
          <w:sz w:val="28"/>
          <w:szCs w:val="28"/>
          <w:lang w:eastAsia="ru-RU"/>
        </w:rPr>
        <w:t>. Определение термина «методология научных исследований»</w:t>
      </w:r>
    </w:p>
    <w:p w:rsidR="007E5FAB" w:rsidRPr="00B72AF1" w:rsidRDefault="0036094A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Моделирование как метод исследования</w:t>
      </w:r>
    </w:p>
    <w:p w:rsidR="007E5FAB" w:rsidRPr="00B72AF1" w:rsidRDefault="0036094A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3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BA5D70" w:rsidRPr="00B72AF1">
        <w:rPr>
          <w:rFonts w:eastAsia="Times New Roman"/>
          <w:sz w:val="28"/>
          <w:szCs w:val="28"/>
          <w:lang w:eastAsia="ru-RU"/>
        </w:rPr>
        <w:t>.</w:t>
      </w:r>
      <w:proofErr w:type="gramEnd"/>
      <w:r w:rsidR="00BA5D70" w:rsidRPr="00B72AF1">
        <w:rPr>
          <w:rFonts w:eastAsia="Times New Roman"/>
          <w:sz w:val="28"/>
          <w:szCs w:val="28"/>
          <w:lang w:eastAsia="ru-RU"/>
        </w:rPr>
        <w:t xml:space="preserve"> Основная функция метода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Общие логические методы и приемы исследования. Аналогия. Метод ЭГДА.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4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BA5D70" w:rsidRPr="00B72AF1">
        <w:rPr>
          <w:rFonts w:eastAsia="Times New Roman"/>
          <w:sz w:val="28"/>
          <w:szCs w:val="28"/>
          <w:lang w:eastAsia="ru-RU"/>
        </w:rPr>
        <w:t xml:space="preserve">Основные различия теории и метода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 xml:space="preserve">Общие логические методы и приемы </w:t>
      </w:r>
      <w:proofErr w:type="spellStart"/>
      <w:proofErr w:type="gramStart"/>
      <w:r w:rsidR="007E5FAB" w:rsidRPr="00B72AF1">
        <w:rPr>
          <w:rFonts w:eastAsia="Times New Roman"/>
          <w:sz w:val="28"/>
          <w:szCs w:val="28"/>
          <w:lang w:eastAsia="ru-RU"/>
        </w:rPr>
        <w:t>исследования.Дедукция</w:t>
      </w:r>
      <w:proofErr w:type="spellEnd"/>
      <w:proofErr w:type="gramEnd"/>
      <w:r w:rsidR="007E5FAB" w:rsidRPr="00B72AF1">
        <w:rPr>
          <w:rFonts w:eastAsia="Times New Roman"/>
          <w:sz w:val="28"/>
          <w:szCs w:val="28"/>
          <w:lang w:eastAsia="ru-RU"/>
        </w:rPr>
        <w:t>, примеры дедуктивного подхода.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5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BA5D70" w:rsidRPr="00B72AF1">
        <w:rPr>
          <w:rFonts w:eastAsia="Times New Roman"/>
          <w:sz w:val="28"/>
          <w:szCs w:val="28"/>
          <w:lang w:eastAsia="ru-RU"/>
        </w:rPr>
        <w:t>.</w:t>
      </w:r>
      <w:proofErr w:type="gramEnd"/>
      <w:r w:rsidR="00BA5D70" w:rsidRPr="00B72AF1">
        <w:rPr>
          <w:rFonts w:eastAsia="Times New Roman"/>
          <w:sz w:val="28"/>
          <w:szCs w:val="28"/>
          <w:lang w:eastAsia="ru-RU"/>
        </w:rPr>
        <w:t xml:space="preserve"> Классификация методов познания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Общие логические методы и приемы исследования. Индукция, примеры индуктивного подхода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 xml:space="preserve">Вариант 6 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BA5D70" w:rsidRPr="00B72AF1">
        <w:rPr>
          <w:rFonts w:eastAsia="Times New Roman"/>
          <w:sz w:val="28"/>
          <w:szCs w:val="28"/>
          <w:lang w:eastAsia="ru-RU"/>
        </w:rPr>
        <w:t xml:space="preserve">Многоуровневая концепция методологического знания.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Общие логические методы и приемы исследования. Идеализация.</w:t>
      </w:r>
    </w:p>
    <w:p w:rsidR="0036094A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7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BA5D70" w:rsidRPr="00B72AF1">
        <w:rPr>
          <w:rFonts w:eastAsia="Times New Roman"/>
          <w:sz w:val="28"/>
          <w:szCs w:val="28"/>
          <w:lang w:eastAsia="ru-RU"/>
        </w:rPr>
        <w:t xml:space="preserve">Диалектический метод познания.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Общие логические методы и приемы исследования. Абстрагирование.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Вариант8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</w:t>
      </w:r>
      <w:r w:rsidR="00BA5D70" w:rsidRPr="00B72AF1">
        <w:rPr>
          <w:rFonts w:eastAsia="Times New Roman"/>
          <w:sz w:val="28"/>
          <w:szCs w:val="28"/>
          <w:lang w:eastAsia="ru-RU"/>
        </w:rPr>
        <w:t xml:space="preserve"> Законы формальной логики.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Общие логические методы и приемы исследования. Обобщение.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9</w:t>
      </w:r>
    </w:p>
    <w:p w:rsidR="00213786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213786" w:rsidRPr="00B72AF1">
        <w:rPr>
          <w:rFonts w:eastAsia="Times New Roman"/>
          <w:sz w:val="28"/>
          <w:szCs w:val="28"/>
          <w:lang w:eastAsia="ru-RU"/>
        </w:rPr>
        <w:t xml:space="preserve">. Основные российские и зарубежные журналы в </w:t>
      </w:r>
      <w:proofErr w:type="gramStart"/>
      <w:r w:rsidR="00213786" w:rsidRPr="00B72AF1">
        <w:rPr>
          <w:rFonts w:eastAsia="Times New Roman"/>
          <w:sz w:val="28"/>
          <w:szCs w:val="28"/>
          <w:lang w:eastAsia="ru-RU"/>
        </w:rPr>
        <w:t xml:space="preserve">области </w:t>
      </w:r>
      <w:r w:rsidR="007E5FAB" w:rsidRPr="00B72AF1">
        <w:rPr>
          <w:rFonts w:eastAsia="Times New Roman"/>
          <w:sz w:val="28"/>
          <w:szCs w:val="28"/>
          <w:lang w:eastAsia="ru-RU"/>
        </w:rPr>
        <w:t xml:space="preserve"> теплогазоснабжения</w:t>
      </w:r>
      <w:proofErr w:type="gramEnd"/>
      <w:r w:rsidR="007E5FAB" w:rsidRPr="00B72AF1">
        <w:rPr>
          <w:rFonts w:eastAsia="Times New Roman"/>
          <w:sz w:val="28"/>
          <w:szCs w:val="28"/>
          <w:lang w:eastAsia="ru-RU"/>
        </w:rPr>
        <w:t xml:space="preserve">, </w:t>
      </w:r>
      <w:r w:rsidR="00213786" w:rsidRPr="00B72AF1">
        <w:rPr>
          <w:rFonts w:eastAsia="Times New Roman"/>
          <w:sz w:val="28"/>
          <w:szCs w:val="28"/>
          <w:lang w:eastAsia="ru-RU"/>
        </w:rPr>
        <w:t xml:space="preserve">водоснабжения и водоотведения. </w:t>
      </w:r>
    </w:p>
    <w:p w:rsidR="007E5FAB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2. Классификация методов исследования</w:t>
      </w:r>
    </w:p>
    <w:p w:rsidR="0036094A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10</w:t>
      </w:r>
    </w:p>
    <w:p w:rsidR="00213786" w:rsidRPr="00B72AF1" w:rsidRDefault="00213786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Правила обработки информации и ее представления. </w:t>
      </w:r>
    </w:p>
    <w:p w:rsidR="007E5FAB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Общие логические методы и приемы исследования. Примеры аналитического подхода.</w:t>
      </w:r>
    </w:p>
    <w:p w:rsidR="007E5FAB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11</w:t>
      </w:r>
    </w:p>
    <w:p w:rsidR="00213786" w:rsidRPr="00B72AF1" w:rsidRDefault="00213786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Структура отчета по НИОКР.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</w:t>
      </w:r>
      <w:r w:rsidR="007E5FAB" w:rsidRPr="00B72AF1">
        <w:rPr>
          <w:rFonts w:eastAsia="Times New Roman"/>
          <w:sz w:val="28"/>
          <w:szCs w:val="28"/>
          <w:lang w:eastAsia="ru-RU"/>
        </w:rPr>
        <w:t>. Методы теоретического познания. Восхождение от абстрактного к конкретному</w:t>
      </w:r>
    </w:p>
    <w:p w:rsidR="007E5FAB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12</w:t>
      </w:r>
    </w:p>
    <w:p w:rsidR="00213786" w:rsidRPr="00B72AF1" w:rsidRDefault="00213786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Структура диссертации и автореферата.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Методы теоретического познания. Гипотетико-дедуктивный метод.</w:t>
      </w:r>
    </w:p>
    <w:p w:rsidR="007E5FAB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13</w:t>
      </w:r>
    </w:p>
    <w:p w:rsidR="00213786" w:rsidRPr="00B72AF1" w:rsidRDefault="00213786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Правила оформления научно-исследовательских отчетов, ГОСТ 7.32-2001. </w:t>
      </w:r>
    </w:p>
    <w:p w:rsidR="007E5FAB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7E5FAB" w:rsidRPr="00B72AF1">
        <w:rPr>
          <w:rFonts w:eastAsia="Times New Roman"/>
          <w:sz w:val="28"/>
          <w:szCs w:val="28"/>
          <w:lang w:eastAsia="ru-RU"/>
        </w:rPr>
        <w:t>Методы теоретического познания. Формализация и аксиоматический метод</w:t>
      </w:r>
    </w:p>
    <w:p w:rsidR="007E5FAB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14</w:t>
      </w:r>
    </w:p>
    <w:p w:rsidR="00213786" w:rsidRPr="00B72AF1" w:rsidRDefault="00213786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Структура отчета по НИОКР. </w:t>
      </w:r>
    </w:p>
    <w:p w:rsidR="0036094A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>2. Методы теоретического познания. Формализация и аксиоматический метод</w:t>
      </w:r>
    </w:p>
    <w:p w:rsidR="0036094A" w:rsidRPr="00B72AF1" w:rsidRDefault="0036094A" w:rsidP="0036094A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15</w:t>
      </w:r>
    </w:p>
    <w:p w:rsidR="00213786" w:rsidRPr="00B72AF1" w:rsidRDefault="00213786" w:rsidP="0036094A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 Структура диссертации и автореферата</w:t>
      </w:r>
    </w:p>
    <w:p w:rsidR="00BA5D70" w:rsidRPr="00B72AF1" w:rsidRDefault="0036094A" w:rsidP="0036094A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2. Методы эмпирического исследования.</w:t>
      </w:r>
    </w:p>
    <w:p w:rsidR="00BA5D70" w:rsidRPr="00B72AF1" w:rsidRDefault="00BA5D70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AB1600" w:rsidRPr="00B72AF1" w:rsidRDefault="00AB1600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Контрольная работа 2</w:t>
      </w:r>
    </w:p>
    <w:p w:rsidR="00394051" w:rsidRPr="00B72AF1" w:rsidRDefault="00394051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0B4D89" w:rsidRPr="00B72AF1" w:rsidRDefault="000B4D89" w:rsidP="007A2DB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Вариант 1</w:t>
      </w:r>
    </w:p>
    <w:p w:rsidR="00394051" w:rsidRPr="00B72AF1" w:rsidRDefault="00394051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Определение и назначение системного анализа 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 xml:space="preserve">2. </w:t>
      </w:r>
      <w:r w:rsidR="00394051" w:rsidRPr="00B72AF1">
        <w:rPr>
          <w:color w:val="000000"/>
          <w:sz w:val="28"/>
          <w:szCs w:val="28"/>
        </w:rPr>
        <w:t>Новизна полезной модели.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2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394051" w:rsidRPr="00B72AF1">
        <w:rPr>
          <w:rFonts w:eastAsia="Times New Roman"/>
          <w:sz w:val="28"/>
          <w:szCs w:val="28"/>
          <w:lang w:eastAsia="ru-RU"/>
        </w:rPr>
        <w:t>. Возникновение и развитие системных представлений.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 xml:space="preserve">2. </w:t>
      </w:r>
      <w:r w:rsidR="00394051" w:rsidRPr="00B72AF1">
        <w:rPr>
          <w:color w:val="000000"/>
          <w:sz w:val="28"/>
          <w:szCs w:val="28"/>
        </w:rPr>
        <w:t>Особенности понятия полезной модели.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3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394051" w:rsidRPr="00B72AF1">
        <w:rPr>
          <w:rFonts w:eastAsia="Times New Roman"/>
          <w:sz w:val="28"/>
          <w:szCs w:val="28"/>
          <w:lang w:eastAsia="ru-RU"/>
        </w:rPr>
        <w:t>.</w:t>
      </w:r>
      <w:r w:rsidR="00F8049B">
        <w:rPr>
          <w:rFonts w:eastAsia="Times New Roman"/>
          <w:sz w:val="28"/>
          <w:szCs w:val="28"/>
          <w:lang w:eastAsia="ru-RU"/>
        </w:rPr>
        <w:t xml:space="preserve"> </w:t>
      </w:r>
      <w:r w:rsidR="00394051" w:rsidRPr="00B72AF1">
        <w:rPr>
          <w:rFonts w:eastAsia="Times New Roman"/>
          <w:sz w:val="28"/>
          <w:szCs w:val="28"/>
          <w:lang w:eastAsia="ru-RU"/>
        </w:rPr>
        <w:t xml:space="preserve">Структура системы. 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color w:val="000000"/>
          <w:sz w:val="28"/>
          <w:szCs w:val="28"/>
        </w:rPr>
        <w:t xml:space="preserve">2. </w:t>
      </w:r>
      <w:r w:rsidR="00394051" w:rsidRPr="00B72AF1">
        <w:rPr>
          <w:color w:val="000000"/>
          <w:sz w:val="28"/>
          <w:szCs w:val="28"/>
        </w:rPr>
        <w:t>Понятие изобретательского уровня.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4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394051" w:rsidRPr="00B72AF1">
        <w:rPr>
          <w:rFonts w:eastAsia="Times New Roman"/>
          <w:sz w:val="28"/>
          <w:szCs w:val="28"/>
          <w:lang w:eastAsia="ru-RU"/>
        </w:rPr>
        <w:t>Признаки системности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 xml:space="preserve">2. </w:t>
      </w:r>
      <w:r w:rsidR="00394051" w:rsidRPr="00B72AF1">
        <w:rPr>
          <w:color w:val="000000"/>
          <w:sz w:val="28"/>
          <w:szCs w:val="28"/>
        </w:rPr>
        <w:t>Новизна изобретения.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5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394051" w:rsidRPr="00B72AF1">
        <w:rPr>
          <w:rFonts w:eastAsia="Times New Roman"/>
          <w:sz w:val="28"/>
          <w:szCs w:val="28"/>
          <w:lang w:eastAsia="ru-RU"/>
        </w:rPr>
        <w:t>. Классификация систем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>2. Объекты изобретений.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6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1. </w:t>
      </w:r>
      <w:r w:rsidR="00394051" w:rsidRPr="00B72AF1">
        <w:rPr>
          <w:rFonts w:eastAsia="Times New Roman"/>
          <w:sz w:val="28"/>
          <w:szCs w:val="28"/>
          <w:lang w:eastAsia="ru-RU"/>
        </w:rPr>
        <w:t xml:space="preserve">Архитектура системы 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>2. Международная патентная система.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7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394051" w:rsidRPr="00B72AF1">
        <w:rPr>
          <w:rFonts w:eastAsia="Times New Roman"/>
          <w:sz w:val="28"/>
          <w:szCs w:val="28"/>
          <w:lang w:eastAsia="ru-RU"/>
        </w:rPr>
        <w:t xml:space="preserve">. Процессы познания и системность 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color w:val="000000"/>
          <w:sz w:val="28"/>
          <w:szCs w:val="28"/>
        </w:rPr>
        <w:t>2. Понятие интеллектуальной собственности.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8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394051" w:rsidRPr="00B72AF1">
        <w:rPr>
          <w:rFonts w:eastAsia="Times New Roman"/>
          <w:sz w:val="28"/>
          <w:szCs w:val="28"/>
          <w:lang w:eastAsia="ru-RU"/>
        </w:rPr>
        <w:t xml:space="preserve">. Основные компоненты системных исследований 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Имитационные методы как способ описания </w:t>
      </w:r>
      <w:proofErr w:type="spellStart"/>
      <w:r w:rsidRPr="00B72AF1">
        <w:rPr>
          <w:rFonts w:eastAsia="Times New Roman"/>
          <w:sz w:val="28"/>
          <w:szCs w:val="28"/>
          <w:lang w:eastAsia="ru-RU"/>
        </w:rPr>
        <w:t>самоорганизованных</w:t>
      </w:r>
      <w:proofErr w:type="spellEnd"/>
      <w:r w:rsidRPr="00B72AF1">
        <w:rPr>
          <w:rFonts w:eastAsia="Times New Roman"/>
          <w:sz w:val="28"/>
          <w:szCs w:val="28"/>
          <w:lang w:eastAsia="ru-RU"/>
        </w:rPr>
        <w:t xml:space="preserve"> систем.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9</w:t>
      </w:r>
    </w:p>
    <w:p w:rsidR="00394051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>1</w:t>
      </w:r>
      <w:r w:rsidR="00394051" w:rsidRPr="00B72AF1">
        <w:rPr>
          <w:rFonts w:eastAsia="Times New Roman"/>
          <w:sz w:val="28"/>
          <w:szCs w:val="28"/>
          <w:lang w:eastAsia="ru-RU"/>
        </w:rPr>
        <w:t>. Этапы системного анализа.</w:t>
      </w:r>
    </w:p>
    <w:p w:rsidR="000B4D89" w:rsidRPr="00B72AF1" w:rsidRDefault="000B4D89" w:rsidP="000B4D89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>2. Новизна полезной модели.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</w:t>
      </w:r>
      <w:r w:rsidRPr="00B72AF1">
        <w:rPr>
          <w:rFonts w:eastAsia="Times New Roman"/>
          <w:b/>
          <w:sz w:val="28"/>
          <w:szCs w:val="28"/>
          <w:lang w:eastAsia="ru-RU"/>
        </w:rPr>
        <w:t>10</w:t>
      </w:r>
    </w:p>
    <w:p w:rsidR="00394051" w:rsidRPr="00B72AF1" w:rsidRDefault="00394051" w:rsidP="00394051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 Динамические модели системы.</w:t>
      </w:r>
    </w:p>
    <w:p w:rsidR="000B4D89" w:rsidRPr="00B72AF1" w:rsidRDefault="000B4D89" w:rsidP="000B4D89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>2. Особенности понятия полезной модели.</w:t>
      </w:r>
    </w:p>
    <w:p w:rsidR="000B4D89" w:rsidRPr="00B72AF1" w:rsidRDefault="000B4D89" w:rsidP="004E5252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11</w:t>
      </w:r>
    </w:p>
    <w:p w:rsidR="00394051" w:rsidRPr="00B72AF1" w:rsidRDefault="00394051" w:rsidP="004E5252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 Синергетика как теория развития открытых систем</w:t>
      </w:r>
    </w:p>
    <w:p w:rsidR="000B4D89" w:rsidRPr="00B72AF1" w:rsidRDefault="000B4D89" w:rsidP="004E5252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72AF1">
        <w:rPr>
          <w:sz w:val="28"/>
          <w:szCs w:val="28"/>
        </w:rPr>
        <w:t>2. Структура системы.</w:t>
      </w:r>
    </w:p>
    <w:p w:rsidR="000B4D89" w:rsidRPr="00B72AF1" w:rsidRDefault="000B4D89" w:rsidP="004E5252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12</w:t>
      </w:r>
    </w:p>
    <w:p w:rsidR="00394051" w:rsidRPr="00B72AF1" w:rsidRDefault="00394051" w:rsidP="00C4262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 Синергетические понятия "порядок"</w:t>
      </w:r>
      <w:r w:rsidR="00F8049B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 xml:space="preserve">и "хаос", </w:t>
      </w:r>
    </w:p>
    <w:p w:rsidR="000B4D89" w:rsidRPr="00B72AF1" w:rsidRDefault="004E5252" w:rsidP="004E5252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2. </w:t>
      </w:r>
      <w:r w:rsidR="000B4D89" w:rsidRPr="00B72AF1">
        <w:rPr>
          <w:rFonts w:eastAsia="Times New Roman"/>
          <w:sz w:val="28"/>
          <w:szCs w:val="28"/>
          <w:lang w:eastAsia="ru-RU"/>
        </w:rPr>
        <w:t xml:space="preserve">Имитационные методы как способ описания </w:t>
      </w:r>
      <w:proofErr w:type="spellStart"/>
      <w:r w:rsidR="000B4D89" w:rsidRPr="00B72AF1">
        <w:rPr>
          <w:rFonts w:eastAsia="Times New Roman"/>
          <w:sz w:val="28"/>
          <w:szCs w:val="28"/>
          <w:lang w:eastAsia="ru-RU"/>
        </w:rPr>
        <w:t>самоорганизованных</w:t>
      </w:r>
      <w:proofErr w:type="spellEnd"/>
      <w:r w:rsidR="000B4D89" w:rsidRPr="00B72AF1">
        <w:rPr>
          <w:rFonts w:eastAsia="Times New Roman"/>
          <w:sz w:val="28"/>
          <w:szCs w:val="28"/>
          <w:lang w:eastAsia="ru-RU"/>
        </w:rPr>
        <w:t xml:space="preserve"> систем. 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13</w:t>
      </w:r>
    </w:p>
    <w:p w:rsidR="00394051" w:rsidRPr="00B72AF1" w:rsidRDefault="004E5252" w:rsidP="00C4262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1.</w:t>
      </w:r>
      <w:r w:rsidR="00394051" w:rsidRPr="00B72AF1">
        <w:rPr>
          <w:rFonts w:eastAsia="Times New Roman"/>
          <w:sz w:val="28"/>
          <w:szCs w:val="28"/>
          <w:lang w:eastAsia="ru-RU"/>
        </w:rPr>
        <w:t xml:space="preserve"> Синергетическое понятие "нелинейность", </w:t>
      </w:r>
    </w:p>
    <w:p w:rsidR="000B4D89" w:rsidRPr="00B72AF1" w:rsidRDefault="004E5252" w:rsidP="000B4D89">
      <w:pPr>
        <w:tabs>
          <w:tab w:val="left" w:pos="284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B72AF1">
        <w:rPr>
          <w:color w:val="000000"/>
          <w:sz w:val="28"/>
          <w:szCs w:val="28"/>
        </w:rPr>
        <w:t xml:space="preserve">2. </w:t>
      </w:r>
      <w:r w:rsidR="000B4D89" w:rsidRPr="00B72AF1">
        <w:rPr>
          <w:color w:val="000000"/>
          <w:sz w:val="28"/>
          <w:szCs w:val="28"/>
        </w:rPr>
        <w:t>Объекты изобретений.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14</w:t>
      </w:r>
    </w:p>
    <w:p w:rsidR="00394051" w:rsidRPr="00B72AF1" w:rsidRDefault="00394051" w:rsidP="00C4262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C42627" w:rsidRPr="00B72AF1">
        <w:rPr>
          <w:rFonts w:eastAsia="Times New Roman"/>
          <w:sz w:val="28"/>
          <w:szCs w:val="28"/>
          <w:lang w:eastAsia="ru-RU"/>
        </w:rPr>
        <w:t>.</w:t>
      </w:r>
      <w:r w:rsidRPr="00B72AF1">
        <w:rPr>
          <w:rFonts w:eastAsia="Times New Roman"/>
          <w:sz w:val="28"/>
          <w:szCs w:val="28"/>
          <w:lang w:eastAsia="ru-RU"/>
        </w:rPr>
        <w:t xml:space="preserve"> Синергетическое понятие "неопределенность"</w:t>
      </w:r>
      <w:r w:rsidR="000B4D89" w:rsidRPr="00B72AF1">
        <w:rPr>
          <w:rFonts w:eastAsia="Times New Roman"/>
          <w:sz w:val="28"/>
          <w:szCs w:val="28"/>
          <w:lang w:eastAsia="ru-RU"/>
        </w:rPr>
        <w:t xml:space="preserve"> и</w:t>
      </w:r>
      <w:r w:rsidR="00F8049B">
        <w:rPr>
          <w:rFonts w:eastAsia="Times New Roman"/>
          <w:sz w:val="28"/>
          <w:szCs w:val="28"/>
          <w:lang w:eastAsia="ru-RU"/>
        </w:rPr>
        <w:t xml:space="preserve"> </w:t>
      </w:r>
      <w:r w:rsidR="000B4D89" w:rsidRPr="00B72AF1">
        <w:rPr>
          <w:rFonts w:eastAsia="Times New Roman"/>
          <w:sz w:val="28"/>
          <w:szCs w:val="28"/>
          <w:lang w:eastAsia="ru-RU"/>
        </w:rPr>
        <w:t>"диссипативные структуры".</w:t>
      </w:r>
    </w:p>
    <w:p w:rsidR="000B4D89" w:rsidRPr="00B72AF1" w:rsidRDefault="004E5252" w:rsidP="000B4D89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color w:val="000000"/>
          <w:sz w:val="28"/>
          <w:szCs w:val="28"/>
        </w:rPr>
        <w:t xml:space="preserve">2. </w:t>
      </w:r>
      <w:r w:rsidR="000B4D89" w:rsidRPr="00B72AF1">
        <w:rPr>
          <w:color w:val="000000"/>
          <w:sz w:val="28"/>
          <w:szCs w:val="28"/>
        </w:rPr>
        <w:t>Понятие интеллектуальной собственности.</w:t>
      </w:r>
    </w:p>
    <w:p w:rsidR="000B4D89" w:rsidRPr="00B72AF1" w:rsidRDefault="000B4D89" w:rsidP="00394051">
      <w:pPr>
        <w:tabs>
          <w:tab w:val="left" w:pos="284"/>
        </w:tabs>
        <w:suppressAutoHyphens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72AF1">
        <w:rPr>
          <w:b/>
          <w:sz w:val="28"/>
          <w:szCs w:val="28"/>
        </w:rPr>
        <w:t>Вариант 15</w:t>
      </w:r>
    </w:p>
    <w:p w:rsidR="00394051" w:rsidRPr="00B72AF1" w:rsidRDefault="00394051" w:rsidP="00414092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</w:t>
      </w:r>
      <w:r w:rsidR="004E5252" w:rsidRPr="00B72AF1">
        <w:rPr>
          <w:rFonts w:eastAsia="Times New Roman"/>
          <w:sz w:val="28"/>
          <w:szCs w:val="28"/>
          <w:lang w:eastAsia="ru-RU"/>
        </w:rPr>
        <w:t>.</w:t>
      </w:r>
      <w:r w:rsidRPr="00B72AF1">
        <w:rPr>
          <w:rFonts w:eastAsia="Times New Roman"/>
          <w:sz w:val="28"/>
          <w:szCs w:val="28"/>
          <w:lang w:eastAsia="ru-RU"/>
        </w:rPr>
        <w:t xml:space="preserve"> Синергетическое понятие "нестабильность"</w:t>
      </w:r>
      <w:r w:rsidR="000B4D89" w:rsidRPr="00B72AF1">
        <w:rPr>
          <w:rFonts w:eastAsia="Times New Roman"/>
          <w:sz w:val="28"/>
          <w:szCs w:val="28"/>
          <w:lang w:eastAsia="ru-RU"/>
        </w:rPr>
        <w:t xml:space="preserve"> и "бифуркация".</w:t>
      </w:r>
    </w:p>
    <w:p w:rsidR="000B4D89" w:rsidRPr="00B72AF1" w:rsidRDefault="004E5252" w:rsidP="004E525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B72AF1">
        <w:rPr>
          <w:sz w:val="28"/>
          <w:szCs w:val="28"/>
        </w:rPr>
        <w:t xml:space="preserve">2. </w:t>
      </w:r>
      <w:r w:rsidR="000B4D89" w:rsidRPr="00B72AF1">
        <w:rPr>
          <w:sz w:val="28"/>
          <w:szCs w:val="28"/>
        </w:rPr>
        <w:t>Классификация систем.</w:t>
      </w:r>
    </w:p>
    <w:p w:rsidR="00253D99" w:rsidRPr="00B72AF1" w:rsidRDefault="00253D99" w:rsidP="004E525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</w:p>
    <w:p w:rsidR="00F649FC" w:rsidRPr="00B72AF1" w:rsidRDefault="00F649FC" w:rsidP="004E525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Критерии оценки собеседования (устный ответ)</w:t>
      </w:r>
    </w:p>
    <w:p w:rsidR="00F649FC" w:rsidRPr="00B72AF1" w:rsidRDefault="00F649FC" w:rsidP="004E525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</w:p>
    <w:p w:rsidR="00F649FC" w:rsidRPr="00B72AF1" w:rsidRDefault="00F649FC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t>100-85 баллов - если ответ показывает прочные знания основных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процессов изучаемой предметной области, отличается глубиной и полнотой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раскрытия темы; владение терминологическим аппаратом; умение объяснять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сущность, явлений, процессов, событий, делать выводы и обобщения, давать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аргументированные ответы, приводить примеры; свободное владение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монологической речью, логичность и последовательность ответа; умение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приводить примеры современных проблем изучаемой области.</w:t>
      </w:r>
    </w:p>
    <w:p w:rsidR="00F649FC" w:rsidRPr="00B72AF1" w:rsidRDefault="00F649FC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lastRenderedPageBreak/>
        <w:t>85-76 - баллов - ответ, обнаруживающий прочные знания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основных процессов изучаемой предметной области, отличается глубиной и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полнотой раскрытия темы; владение терминологическим аппаратом; умение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объяснять сущность, явлений, процессов, событий, делать выводы и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обобщения, давать аргументированные ответы, приводить примеры; свободное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владение монологической речью, логичность и последовательность ответа.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Однако допускается одна - две неточности в ответе.</w:t>
      </w:r>
    </w:p>
    <w:p w:rsidR="00F649FC" w:rsidRPr="00B72AF1" w:rsidRDefault="00F649FC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t>75-61 - балл - оценивается ответ, свидетельствующий в основном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 знании процессов изучаемой предметной области, отличающийся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недостаточной глубиной и полнотой раскрытия темы; знанием основных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вопросов теории; слабо сформированными навыками анализа явлений,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процессов, недостаточным умением давать аргументированные ответы и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приводить примеры; недостаточно свободным владением монологической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речью, логичностью и последовательностью ответа. Допускается несколько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ошибок в содержании ответа; неумение привести пример развития ситуации,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провести связь с другими аспектами изучаемой области.</w:t>
      </w:r>
    </w:p>
    <w:p w:rsidR="00F649FC" w:rsidRPr="00B72AF1" w:rsidRDefault="00F649FC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t>60-50 баллов - ответ, обнаруживающий незнание процессов</w:t>
      </w:r>
    </w:p>
    <w:p w:rsidR="00F649FC" w:rsidRPr="00B72AF1" w:rsidRDefault="00F649FC" w:rsidP="00F649F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2AF1">
        <w:rPr>
          <w:sz w:val="28"/>
          <w:szCs w:val="28"/>
        </w:rPr>
        <w:t>изучаемой предметной области, отличающийся неглубоким раскрытием темы;</w:t>
      </w:r>
    </w:p>
    <w:p w:rsidR="00F649FC" w:rsidRPr="00B72AF1" w:rsidRDefault="00F649FC" w:rsidP="00F649F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2AF1">
        <w:rPr>
          <w:sz w:val="28"/>
          <w:szCs w:val="28"/>
        </w:rPr>
        <w:t>незнанием основных вопросов теории, несформированными навыками анализа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явлений, процессов; неумением давать аргументированные ответы, слабым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владением монологической речью, отсутствием логичности и</w:t>
      </w:r>
    </w:p>
    <w:p w:rsidR="00F649FC" w:rsidRPr="00B72AF1" w:rsidRDefault="00F649FC" w:rsidP="00F649F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2AF1">
        <w:rPr>
          <w:sz w:val="28"/>
          <w:szCs w:val="28"/>
        </w:rPr>
        <w:t>последовательности. Допускаются серьезные ошибки в содержании ответа;</w:t>
      </w:r>
    </w:p>
    <w:p w:rsidR="00F649FC" w:rsidRPr="00B72AF1" w:rsidRDefault="00F649FC" w:rsidP="00F649FC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2AF1">
        <w:rPr>
          <w:sz w:val="28"/>
          <w:szCs w:val="28"/>
        </w:rPr>
        <w:t>незнание современной проблематики изучаемой области.</w:t>
      </w:r>
    </w:p>
    <w:p w:rsidR="002572B7" w:rsidRPr="00B72AF1" w:rsidRDefault="002572B7" w:rsidP="00F649FC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591AB6" w:rsidRPr="00B72AF1" w:rsidRDefault="00591AB6" w:rsidP="00414092">
      <w:pPr>
        <w:pStyle w:val="header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Критерии оценки контрольной (письменной)</w:t>
      </w:r>
      <w:r w:rsidR="002572B7" w:rsidRPr="00B72AF1">
        <w:rPr>
          <w:b/>
          <w:sz w:val="28"/>
          <w:szCs w:val="28"/>
        </w:rPr>
        <w:t xml:space="preserve"> работы</w:t>
      </w:r>
    </w:p>
    <w:p w:rsidR="00591AB6" w:rsidRPr="00B72AF1" w:rsidRDefault="00591AB6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t>100-86 баллов - если ответ показывает глубокое и систематическое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знание всего программного материала и структуры конкретного вопроса, а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также основного содержания и новаций лекционного курса по сравнению с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учебной литературой. Студент демонстрирует отчетливое и свободное владение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концептуально-понятийным аппаратом, научным языком и терминологией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соответствующей научной области. Знание основной литературы и знакомство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 xml:space="preserve">с </w:t>
      </w:r>
      <w:r w:rsidRPr="00B72AF1">
        <w:rPr>
          <w:sz w:val="28"/>
          <w:szCs w:val="28"/>
        </w:rPr>
        <w:lastRenderedPageBreak/>
        <w:t>дополнительно рекомендованной литературой. Логически корректное и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убедительное изложение ответа.</w:t>
      </w:r>
    </w:p>
    <w:p w:rsidR="00591AB6" w:rsidRPr="00B72AF1" w:rsidRDefault="00591AB6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t>85-76 - баллов - знание узловых проблем программы и основного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содержания лекционного курса; умение пользоваться концептуально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понятийным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аппаратом в процессе анализа основных проблем в рамках данной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темы; знание важнейших работ из списка рекомендованной литературы. В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целом логически корректное, но не вс</w:t>
      </w:r>
      <w:r w:rsidR="00414092" w:rsidRPr="00B72AF1">
        <w:rPr>
          <w:sz w:val="28"/>
          <w:szCs w:val="28"/>
        </w:rPr>
        <w:t xml:space="preserve">егда точное и аргументированное </w:t>
      </w:r>
      <w:r w:rsidRPr="00B72AF1">
        <w:rPr>
          <w:sz w:val="28"/>
          <w:szCs w:val="28"/>
        </w:rPr>
        <w:t>изложение ответа.</w:t>
      </w:r>
    </w:p>
    <w:p w:rsidR="00591AB6" w:rsidRPr="00B72AF1" w:rsidRDefault="00591AB6" w:rsidP="0041409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72AF1">
        <w:rPr>
          <w:sz w:val="28"/>
          <w:szCs w:val="28"/>
        </w:rPr>
        <w:t>75-61 - балл - фрагментарные, поверхностные знания важнейших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разделов программы и содержания лекционного курса; затруднения с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использованием научно-понятийного аппарата и терминологии учебной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дисциплины; неполное знакомство с рекомендованной литературой; частичные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затруднения с выполнением предусмотренных программой заданий;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стремление логически определенно и последовательно изложить ответ.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60-50 баллов - незнание, либо отрывочное представление о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данной проблеме в рамках учебно-программного материала; неумение</w:t>
      </w:r>
      <w:r w:rsidR="009D1658">
        <w:rPr>
          <w:sz w:val="28"/>
          <w:szCs w:val="28"/>
        </w:rPr>
        <w:t xml:space="preserve"> </w:t>
      </w:r>
      <w:r w:rsidRPr="00B72AF1">
        <w:rPr>
          <w:sz w:val="28"/>
          <w:szCs w:val="28"/>
        </w:rPr>
        <w:t>использовать понятийный аппарат; отсутствие логической связи в ответе.</w:t>
      </w:r>
    </w:p>
    <w:p w:rsidR="002572B7" w:rsidRPr="00B72AF1" w:rsidRDefault="002572B7" w:rsidP="002572B7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2572B7" w:rsidRPr="00B72AF1" w:rsidRDefault="002572B7" w:rsidP="002572B7">
      <w:pPr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 xml:space="preserve">Вопросы </w:t>
      </w:r>
      <w:r w:rsidR="004A38A6">
        <w:rPr>
          <w:b/>
          <w:sz w:val="28"/>
          <w:szCs w:val="28"/>
        </w:rPr>
        <w:t>для зачета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1. Новые знания. Виды исследований.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2. Особенности проведения НИОКР в инвестиционно-строительной сфере и сфере водоснабжения и водоотведения  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3. Государственная политика Российской Федерации в области развития науки и технологий 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4. Коммерческое и некоммерческое управление научно-техническими и инновационными проектами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5. Частно-государственное партнерство в инновационной деятельности. 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 xml:space="preserve">6. Инновационный процесс как основа прогресса 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7. Основные направления технической н инновационной деятельности Российской Федерации и за рубежом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8. Научно-технические проблемы водоподготовки, их связь с экологическим проблемами, с приоритетным направлениями науки и критическими технологиями</w:t>
      </w:r>
    </w:p>
    <w:p w:rsidR="002572B7" w:rsidRPr="00B72AF1" w:rsidRDefault="002572B7" w:rsidP="002572B7">
      <w:pPr>
        <w:spacing w:line="36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 xml:space="preserve">9. </w:t>
      </w:r>
      <w:r w:rsidRPr="00B72AF1">
        <w:rPr>
          <w:rFonts w:eastAsia="Times New Roman"/>
          <w:color w:val="000000"/>
          <w:sz w:val="28"/>
          <w:szCs w:val="28"/>
          <w:lang w:eastAsia="ru-RU"/>
        </w:rPr>
        <w:t>Переработка и представления информации с помощью информационно-коммуникационных технологий.</w:t>
      </w:r>
    </w:p>
    <w:p w:rsidR="002572B7" w:rsidRPr="00B72AF1" w:rsidRDefault="002572B7" w:rsidP="002572B7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10. Основные российские и зарубежные журналы в области водоснабжения и водоотведения</w:t>
      </w:r>
    </w:p>
    <w:p w:rsidR="002572B7" w:rsidRPr="00B72AF1" w:rsidRDefault="002572B7" w:rsidP="002572B7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11. Правила обработки информации и ее представления. </w:t>
      </w:r>
    </w:p>
    <w:p w:rsidR="002572B7" w:rsidRPr="00B72AF1" w:rsidRDefault="002572B7" w:rsidP="002572B7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12. Структура отчета по НИОКР</w:t>
      </w:r>
    </w:p>
    <w:p w:rsidR="002572B7" w:rsidRPr="00B72AF1" w:rsidRDefault="002572B7" w:rsidP="002572B7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13. Структура диссертации и автореферата</w:t>
      </w:r>
    </w:p>
    <w:p w:rsidR="002572B7" w:rsidRPr="00B72AF1" w:rsidRDefault="002572B7" w:rsidP="002572B7">
      <w:pPr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 xml:space="preserve">14. Правила оформления научно-исследовательских отчетов, ГОСТ 7.32-2001. </w:t>
      </w:r>
    </w:p>
    <w:p w:rsidR="002572B7" w:rsidRPr="00B72AF1" w:rsidRDefault="00B33205" w:rsidP="002572B7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15. Определение терминов</w:t>
      </w:r>
      <w:r w:rsidR="009D1658">
        <w:rPr>
          <w:rFonts w:eastAsia="Times New Roman"/>
          <w:sz w:val="28"/>
          <w:szCs w:val="28"/>
          <w:lang w:eastAsia="ru-RU"/>
        </w:rPr>
        <w:t xml:space="preserve"> </w:t>
      </w:r>
      <w:r w:rsidRPr="00B72AF1">
        <w:rPr>
          <w:rFonts w:eastAsia="Times New Roman"/>
          <w:sz w:val="28"/>
          <w:szCs w:val="28"/>
          <w:lang w:eastAsia="ru-RU"/>
        </w:rPr>
        <w:t xml:space="preserve">«методология научных исследований» и </w:t>
      </w:r>
      <w:r w:rsidR="002572B7" w:rsidRPr="00B72AF1">
        <w:rPr>
          <w:rFonts w:eastAsia="Times New Roman"/>
          <w:sz w:val="28"/>
          <w:szCs w:val="28"/>
          <w:lang w:eastAsia="ru-RU"/>
        </w:rPr>
        <w:t>«метод в научных исследованиях»</w:t>
      </w:r>
      <w:r w:rsidRPr="00B72AF1">
        <w:rPr>
          <w:rFonts w:eastAsia="Times New Roman"/>
          <w:sz w:val="28"/>
          <w:szCs w:val="28"/>
          <w:lang w:eastAsia="ru-RU"/>
        </w:rPr>
        <w:t>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16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Основная функция метода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17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Основные различия теории и метода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18</w:t>
      </w:r>
      <w:r w:rsidR="002572B7" w:rsidRPr="00B72AF1">
        <w:rPr>
          <w:rFonts w:eastAsia="Times New Roman"/>
          <w:sz w:val="28"/>
          <w:szCs w:val="28"/>
          <w:lang w:eastAsia="ru-RU"/>
        </w:rPr>
        <w:t>. Классификация методов познания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19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Многоуровневая концепция методологического знания.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20</w:t>
      </w:r>
      <w:r w:rsidR="002572B7" w:rsidRPr="00B72AF1">
        <w:rPr>
          <w:rFonts w:eastAsia="Times New Roman"/>
          <w:sz w:val="28"/>
          <w:szCs w:val="28"/>
          <w:lang w:eastAsia="ru-RU"/>
        </w:rPr>
        <w:t>. Диалектический метод познания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21</w:t>
      </w:r>
      <w:r w:rsidR="002572B7" w:rsidRPr="00B72AF1">
        <w:rPr>
          <w:rFonts w:eastAsia="Times New Roman"/>
          <w:sz w:val="28"/>
          <w:szCs w:val="28"/>
          <w:lang w:eastAsia="ru-RU"/>
        </w:rPr>
        <w:t>. Законы формальной логики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22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Классификация методов исследования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23</w:t>
      </w:r>
      <w:r w:rsidR="002572B7" w:rsidRPr="00B72AF1">
        <w:rPr>
          <w:rFonts w:eastAsia="Times New Roman"/>
          <w:sz w:val="28"/>
          <w:szCs w:val="28"/>
          <w:lang w:eastAsia="ru-RU"/>
        </w:rPr>
        <w:t>. Методы эмпирического исследования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24</w:t>
      </w:r>
      <w:r w:rsidR="002572B7" w:rsidRPr="00B72AF1">
        <w:rPr>
          <w:rFonts w:eastAsia="Times New Roman"/>
          <w:sz w:val="28"/>
          <w:szCs w:val="28"/>
          <w:lang w:eastAsia="ru-RU"/>
        </w:rPr>
        <w:t>. Методы теоретического познания. Формализация и аксиоматический метод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25</w:t>
      </w:r>
      <w:r w:rsidR="002572B7" w:rsidRPr="00B72AF1">
        <w:rPr>
          <w:rFonts w:eastAsia="Times New Roman"/>
          <w:sz w:val="28"/>
          <w:szCs w:val="28"/>
          <w:lang w:eastAsia="ru-RU"/>
        </w:rPr>
        <w:t>. Методы теоретического познания. Гипотетико-дедуктивный метод.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26</w:t>
      </w:r>
      <w:r w:rsidR="002572B7" w:rsidRPr="00B72AF1">
        <w:rPr>
          <w:rFonts w:eastAsia="Times New Roman"/>
          <w:sz w:val="28"/>
          <w:szCs w:val="28"/>
          <w:lang w:eastAsia="ru-RU"/>
        </w:rPr>
        <w:t>. Методы теоретического познания. Восхождение от абстрактного к конкретному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27</w:t>
      </w:r>
      <w:r w:rsidR="002572B7" w:rsidRPr="00B72AF1">
        <w:rPr>
          <w:rFonts w:eastAsia="Times New Roman"/>
          <w:sz w:val="28"/>
          <w:szCs w:val="28"/>
          <w:lang w:eastAsia="ru-RU"/>
        </w:rPr>
        <w:t>. Общие логические методы и приемы исследования. Анализ и синтез.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28</w:t>
      </w:r>
      <w:r w:rsidR="002572B7" w:rsidRPr="00B72AF1">
        <w:rPr>
          <w:rFonts w:eastAsia="Times New Roman"/>
          <w:sz w:val="28"/>
          <w:szCs w:val="28"/>
          <w:lang w:eastAsia="ru-RU"/>
        </w:rPr>
        <w:t>. Общие логические методы и приемы исследования. Абстрагирование. Обобщение. Идеализация.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29</w:t>
      </w:r>
      <w:r w:rsidR="002572B7" w:rsidRPr="00B72AF1">
        <w:rPr>
          <w:rFonts w:eastAsia="Times New Roman"/>
          <w:sz w:val="28"/>
          <w:szCs w:val="28"/>
          <w:lang w:eastAsia="ru-RU"/>
        </w:rPr>
        <w:t>. Общие логические методы и приемы исследования. Индукция Аналогия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30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Моделирование как метод исследования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31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Вероятностно-статистические методы исследования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32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Определение и назначение системного анализа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33</w:t>
      </w:r>
      <w:r w:rsidR="002572B7" w:rsidRPr="00B72AF1">
        <w:rPr>
          <w:rFonts w:eastAsia="Times New Roman"/>
          <w:sz w:val="28"/>
          <w:szCs w:val="28"/>
          <w:lang w:eastAsia="ru-RU"/>
        </w:rPr>
        <w:t>. Возникновение и развитие системных представлений.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lastRenderedPageBreak/>
        <w:t>34</w:t>
      </w:r>
      <w:r w:rsidR="002572B7" w:rsidRPr="00B72AF1">
        <w:rPr>
          <w:rFonts w:eastAsia="Times New Roman"/>
          <w:sz w:val="28"/>
          <w:szCs w:val="28"/>
          <w:lang w:eastAsia="ru-RU"/>
        </w:rPr>
        <w:t>.</w:t>
      </w:r>
      <w:r w:rsidR="009D1658">
        <w:rPr>
          <w:rFonts w:eastAsia="Times New Roman"/>
          <w:sz w:val="28"/>
          <w:szCs w:val="28"/>
          <w:lang w:eastAsia="ru-RU"/>
        </w:rPr>
        <w:t xml:space="preserve"> </w:t>
      </w:r>
      <w:r w:rsidR="002572B7" w:rsidRPr="00B72AF1">
        <w:rPr>
          <w:rFonts w:eastAsia="Times New Roman"/>
          <w:sz w:val="28"/>
          <w:szCs w:val="28"/>
          <w:lang w:eastAsia="ru-RU"/>
        </w:rPr>
        <w:t>Структура системы. Признаки системности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35</w:t>
      </w:r>
      <w:r w:rsidR="002572B7" w:rsidRPr="00B72AF1">
        <w:rPr>
          <w:rFonts w:eastAsia="Times New Roman"/>
          <w:sz w:val="28"/>
          <w:szCs w:val="28"/>
          <w:lang w:eastAsia="ru-RU"/>
        </w:rPr>
        <w:t>. Классификация систем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36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Архитектура системы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37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Процессы познания и системность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38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Основные компоненты системных исследований 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39</w:t>
      </w:r>
      <w:r w:rsidR="002572B7" w:rsidRPr="00B72AF1">
        <w:rPr>
          <w:rFonts w:eastAsia="Times New Roman"/>
          <w:sz w:val="28"/>
          <w:szCs w:val="28"/>
          <w:lang w:eastAsia="ru-RU"/>
        </w:rPr>
        <w:t>. Этапы системного анализа.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40</w:t>
      </w:r>
      <w:r w:rsidR="002572B7" w:rsidRPr="00B72AF1">
        <w:rPr>
          <w:rFonts w:eastAsia="Times New Roman"/>
          <w:sz w:val="28"/>
          <w:szCs w:val="28"/>
          <w:lang w:eastAsia="ru-RU"/>
        </w:rPr>
        <w:t>. Динамические модели системы.</w:t>
      </w:r>
    </w:p>
    <w:p w:rsidR="002572B7" w:rsidRPr="00B72AF1" w:rsidRDefault="00B33205" w:rsidP="002572B7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41</w:t>
      </w:r>
      <w:r w:rsidR="002572B7" w:rsidRPr="00B72AF1">
        <w:rPr>
          <w:rFonts w:eastAsia="Times New Roman"/>
          <w:sz w:val="28"/>
          <w:szCs w:val="28"/>
          <w:lang w:eastAsia="ru-RU"/>
        </w:rPr>
        <w:t>. Синергетика как теория развития открытых систем</w:t>
      </w:r>
    </w:p>
    <w:p w:rsidR="002572B7" w:rsidRPr="00B72AF1" w:rsidRDefault="002572B7" w:rsidP="002572B7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</w:t>
      </w:r>
      <w:r w:rsidR="00B33205" w:rsidRPr="00B72AF1">
        <w:rPr>
          <w:rFonts w:eastAsia="Times New Roman"/>
          <w:sz w:val="28"/>
          <w:szCs w:val="28"/>
          <w:lang w:eastAsia="ru-RU"/>
        </w:rPr>
        <w:t>2</w:t>
      </w:r>
      <w:r w:rsidRPr="00B72AF1">
        <w:rPr>
          <w:rFonts w:eastAsia="Times New Roman"/>
          <w:sz w:val="28"/>
          <w:szCs w:val="28"/>
          <w:lang w:eastAsia="ru-RU"/>
        </w:rPr>
        <w:t>. Критерии патентоспособности</w:t>
      </w:r>
    </w:p>
    <w:p w:rsidR="002572B7" w:rsidRPr="00B72AF1" w:rsidRDefault="00B33205" w:rsidP="002572B7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43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Виды патентов </w:t>
      </w:r>
    </w:p>
    <w:p w:rsidR="002572B7" w:rsidRPr="00B72AF1" w:rsidRDefault="00B33205" w:rsidP="002572B7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44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Правила составления и подачи заявки на изобретение </w:t>
      </w:r>
    </w:p>
    <w:p w:rsidR="002572B7" w:rsidRPr="00B72AF1" w:rsidRDefault="00B33205" w:rsidP="002572B7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45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Цели патентного поиска </w:t>
      </w:r>
    </w:p>
    <w:p w:rsidR="002572B7" w:rsidRPr="00B72AF1" w:rsidRDefault="00B33205" w:rsidP="002572B7">
      <w:pPr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color w:val="000000"/>
          <w:sz w:val="28"/>
          <w:szCs w:val="28"/>
          <w:lang w:eastAsia="ru-RU"/>
        </w:rPr>
        <w:t>46</w:t>
      </w:r>
      <w:r w:rsidR="002572B7" w:rsidRPr="00B72AF1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253D99" w:rsidRPr="00B72AF1">
        <w:rPr>
          <w:rFonts w:eastAsia="Times New Roman"/>
          <w:color w:val="000000"/>
          <w:sz w:val="28"/>
          <w:szCs w:val="28"/>
          <w:lang w:eastAsia="ru-RU"/>
        </w:rPr>
        <w:t>Научно-технические проблемы водоподготовки в системах водоснабжения и теплоснабжения, их связь с экологическим проблемами, с приоритетным направлениями науки и критическими технологиями.</w:t>
      </w:r>
    </w:p>
    <w:p w:rsidR="002572B7" w:rsidRPr="00B72AF1" w:rsidRDefault="00B33205" w:rsidP="002572B7">
      <w:pPr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rFonts w:eastAsia="Times New Roman"/>
          <w:sz w:val="28"/>
          <w:szCs w:val="28"/>
          <w:lang w:eastAsia="ru-RU"/>
        </w:rPr>
        <w:t>47</w:t>
      </w:r>
      <w:r w:rsidR="002572B7" w:rsidRPr="00B72AF1">
        <w:rPr>
          <w:rFonts w:eastAsia="Times New Roman"/>
          <w:sz w:val="28"/>
          <w:szCs w:val="28"/>
          <w:lang w:eastAsia="ru-RU"/>
        </w:rPr>
        <w:t>. Состав инновационного процесса</w:t>
      </w:r>
    </w:p>
    <w:p w:rsidR="002572B7" w:rsidRPr="00B72AF1" w:rsidRDefault="00B33205" w:rsidP="002572B7">
      <w:pPr>
        <w:spacing w:line="360" w:lineRule="auto"/>
        <w:ind w:firstLine="567"/>
        <w:rPr>
          <w:sz w:val="28"/>
          <w:szCs w:val="28"/>
        </w:rPr>
      </w:pPr>
      <w:r w:rsidRPr="00B72AF1">
        <w:rPr>
          <w:rFonts w:eastAsia="Times New Roman"/>
          <w:sz w:val="28"/>
          <w:szCs w:val="28"/>
          <w:lang w:eastAsia="ru-RU"/>
        </w:rPr>
        <w:t>48</w:t>
      </w:r>
      <w:r w:rsidR="002572B7" w:rsidRPr="00B72AF1">
        <w:rPr>
          <w:rFonts w:eastAsia="Times New Roman"/>
          <w:sz w:val="28"/>
          <w:szCs w:val="28"/>
          <w:lang w:eastAsia="ru-RU"/>
        </w:rPr>
        <w:t xml:space="preserve">. </w:t>
      </w:r>
      <w:r w:rsidR="002572B7" w:rsidRPr="00B72AF1">
        <w:rPr>
          <w:sz w:val="28"/>
          <w:szCs w:val="28"/>
        </w:rPr>
        <w:t>Научная организация и гигиена умственного труда</w:t>
      </w:r>
    </w:p>
    <w:p w:rsidR="002572B7" w:rsidRPr="00B72AF1" w:rsidRDefault="00B33205" w:rsidP="002572B7">
      <w:pPr>
        <w:spacing w:line="360" w:lineRule="auto"/>
        <w:ind w:firstLine="567"/>
        <w:rPr>
          <w:sz w:val="28"/>
          <w:szCs w:val="28"/>
        </w:rPr>
      </w:pPr>
      <w:r w:rsidRPr="00B72AF1">
        <w:rPr>
          <w:sz w:val="28"/>
          <w:szCs w:val="28"/>
        </w:rPr>
        <w:t>49</w:t>
      </w:r>
      <w:r w:rsidR="002572B7" w:rsidRPr="00B72AF1">
        <w:rPr>
          <w:sz w:val="28"/>
          <w:szCs w:val="28"/>
        </w:rPr>
        <w:t>. Формы и методы организации научного коллектива</w:t>
      </w:r>
    </w:p>
    <w:p w:rsidR="00B33205" w:rsidRPr="00B72AF1" w:rsidRDefault="00B33205" w:rsidP="00B33205">
      <w:pPr>
        <w:tabs>
          <w:tab w:val="left" w:pos="284"/>
        </w:tabs>
        <w:suppressAutoHyphens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72AF1">
        <w:rPr>
          <w:sz w:val="28"/>
          <w:szCs w:val="28"/>
        </w:rPr>
        <w:t xml:space="preserve">50. </w:t>
      </w:r>
      <w:r w:rsidRPr="00B72AF1">
        <w:rPr>
          <w:rFonts w:eastAsia="Times New Roman"/>
          <w:sz w:val="28"/>
          <w:szCs w:val="28"/>
          <w:lang w:eastAsia="ru-RU"/>
        </w:rPr>
        <w:t xml:space="preserve">Имитационные методы как способ описания </w:t>
      </w:r>
      <w:proofErr w:type="spellStart"/>
      <w:r w:rsidRPr="00B72AF1">
        <w:rPr>
          <w:rFonts w:eastAsia="Times New Roman"/>
          <w:sz w:val="28"/>
          <w:szCs w:val="28"/>
          <w:lang w:eastAsia="ru-RU"/>
        </w:rPr>
        <w:t>самоорганизованных</w:t>
      </w:r>
      <w:proofErr w:type="spellEnd"/>
      <w:r w:rsidRPr="00B72AF1">
        <w:rPr>
          <w:rFonts w:eastAsia="Times New Roman"/>
          <w:sz w:val="28"/>
          <w:szCs w:val="28"/>
          <w:lang w:eastAsia="ru-RU"/>
        </w:rPr>
        <w:t xml:space="preserve"> систем. </w:t>
      </w:r>
    </w:p>
    <w:p w:rsidR="009D1658" w:rsidRDefault="009D1658" w:rsidP="0032113E">
      <w:pPr>
        <w:ind w:left="426"/>
        <w:jc w:val="center"/>
        <w:rPr>
          <w:b/>
          <w:sz w:val="28"/>
          <w:szCs w:val="28"/>
        </w:rPr>
      </w:pPr>
    </w:p>
    <w:p w:rsidR="009D1658" w:rsidRDefault="009D1658" w:rsidP="0032113E">
      <w:pPr>
        <w:ind w:left="426"/>
        <w:jc w:val="center"/>
        <w:rPr>
          <w:b/>
          <w:sz w:val="28"/>
          <w:szCs w:val="28"/>
        </w:rPr>
      </w:pPr>
    </w:p>
    <w:p w:rsidR="009D1658" w:rsidRDefault="009D1658" w:rsidP="0032113E">
      <w:pPr>
        <w:ind w:left="426"/>
        <w:jc w:val="center"/>
        <w:rPr>
          <w:b/>
          <w:sz w:val="28"/>
          <w:szCs w:val="28"/>
        </w:rPr>
      </w:pPr>
    </w:p>
    <w:p w:rsidR="009D1658" w:rsidRDefault="009D1658" w:rsidP="0032113E">
      <w:pPr>
        <w:ind w:left="426"/>
        <w:jc w:val="center"/>
        <w:rPr>
          <w:b/>
          <w:sz w:val="28"/>
          <w:szCs w:val="28"/>
        </w:rPr>
      </w:pPr>
    </w:p>
    <w:p w:rsidR="00D229E4" w:rsidRDefault="00D229E4" w:rsidP="0032113E">
      <w:pPr>
        <w:ind w:left="426"/>
        <w:jc w:val="center"/>
        <w:rPr>
          <w:b/>
          <w:sz w:val="28"/>
          <w:szCs w:val="28"/>
        </w:rPr>
      </w:pPr>
    </w:p>
    <w:p w:rsidR="0032113E" w:rsidRPr="00B72AF1" w:rsidRDefault="0032113E" w:rsidP="0032113E">
      <w:pPr>
        <w:ind w:left="426"/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 xml:space="preserve">Критерии выставления оценки студенту на </w:t>
      </w:r>
      <w:r w:rsidR="004A38A6">
        <w:rPr>
          <w:b/>
          <w:sz w:val="28"/>
          <w:szCs w:val="28"/>
        </w:rPr>
        <w:t>зачете</w:t>
      </w:r>
    </w:p>
    <w:p w:rsidR="0032113E" w:rsidRPr="00B72AF1" w:rsidRDefault="0032113E" w:rsidP="009D1658">
      <w:pPr>
        <w:jc w:val="center"/>
        <w:rPr>
          <w:b/>
          <w:sz w:val="28"/>
          <w:szCs w:val="28"/>
        </w:rPr>
      </w:pPr>
      <w:r w:rsidRPr="00B72AF1">
        <w:rPr>
          <w:b/>
          <w:sz w:val="28"/>
          <w:szCs w:val="28"/>
        </w:rPr>
        <w:t>по дисциплине «Методология научных исследований в строительстве»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701"/>
        <w:gridCol w:w="2439"/>
      </w:tblGrid>
      <w:tr w:rsidR="00C86EA2" w:rsidRPr="00B115BC" w:rsidTr="00C86EA2">
        <w:trPr>
          <w:trHeight w:val="7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A2" w:rsidRPr="00B115BC" w:rsidRDefault="00C86EA2" w:rsidP="000D198C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15BC">
              <w:rPr>
                <w:rFonts w:eastAsia="Times New Roman"/>
                <w:b/>
              </w:rPr>
              <w:t xml:space="preserve">Баллы </w:t>
            </w:r>
          </w:p>
          <w:p w:rsidR="00C86EA2" w:rsidRPr="00B115BC" w:rsidRDefault="00C86EA2" w:rsidP="000D198C">
            <w:pPr>
              <w:widowControl w:val="0"/>
              <w:jc w:val="center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t>(рейтинговой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A2" w:rsidRPr="00B115BC" w:rsidRDefault="00C86EA2" w:rsidP="000D198C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15BC">
              <w:rPr>
                <w:rFonts w:eastAsia="Times New Roman"/>
                <w:b/>
              </w:rPr>
              <w:t>Оценка зачета/ экзамена</w:t>
            </w:r>
          </w:p>
          <w:p w:rsidR="00C86EA2" w:rsidRPr="00B115BC" w:rsidRDefault="00C86EA2" w:rsidP="000D198C">
            <w:pPr>
              <w:widowControl w:val="0"/>
              <w:spacing w:line="240" w:lineRule="auto"/>
              <w:ind w:left="-108"/>
              <w:jc w:val="center"/>
              <w:rPr>
                <w:rFonts w:eastAsia="Times New Roman"/>
                <w:i/>
              </w:rPr>
            </w:pPr>
            <w:r w:rsidRPr="00B115BC">
              <w:rPr>
                <w:rFonts w:eastAsia="Times New Roman"/>
              </w:rPr>
              <w:t xml:space="preserve"> (стандартная)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A2" w:rsidRPr="00B115BC" w:rsidRDefault="00C86EA2" w:rsidP="000D198C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15BC">
              <w:rPr>
                <w:rFonts w:eastAsia="Times New Roman"/>
                <w:b/>
              </w:rPr>
              <w:t>Требования к сформированным компетенциям</w:t>
            </w:r>
          </w:p>
          <w:p w:rsidR="00C86EA2" w:rsidRPr="00B115BC" w:rsidRDefault="00C86EA2" w:rsidP="000D198C">
            <w:pPr>
              <w:widowControl w:val="0"/>
              <w:jc w:val="center"/>
              <w:rPr>
                <w:rFonts w:eastAsia="Times New Roman"/>
                <w:b/>
              </w:rPr>
            </w:pPr>
          </w:p>
        </w:tc>
      </w:tr>
      <w:tr w:rsidR="00C86EA2" w:rsidRPr="00B115BC" w:rsidTr="00C86EA2">
        <w:trPr>
          <w:trHeight w:val="87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2" w:rsidRPr="00B115BC" w:rsidRDefault="00C86EA2" w:rsidP="000D198C">
            <w:pPr>
              <w:widowControl w:val="0"/>
              <w:spacing w:line="240" w:lineRule="auto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t>От 63 баллов- посещение лекционных занятий – 10 б.</w:t>
            </w:r>
          </w:p>
          <w:p w:rsidR="00C86EA2" w:rsidRPr="00B115BC" w:rsidRDefault="00C86EA2" w:rsidP="000D198C">
            <w:pPr>
              <w:widowControl w:val="0"/>
              <w:spacing w:line="240" w:lineRule="auto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t>- самостоятельная работа – 40 б.</w:t>
            </w:r>
          </w:p>
          <w:p w:rsidR="00C86EA2" w:rsidRPr="00B115BC" w:rsidRDefault="00C86EA2" w:rsidP="000D198C">
            <w:pPr>
              <w:widowControl w:val="0"/>
              <w:spacing w:line="240" w:lineRule="auto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t>- итоговый опрос – 13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A2" w:rsidRPr="00B115BC" w:rsidRDefault="00C86EA2" w:rsidP="000D198C">
            <w:pPr>
              <w:widowControl w:val="0"/>
              <w:rPr>
                <w:rFonts w:eastAsia="Times New Roman"/>
                <w:i/>
              </w:rPr>
            </w:pPr>
            <w:r w:rsidRPr="00B115BC">
              <w:rPr>
                <w:rFonts w:eastAsia="Times New Roman"/>
                <w:i/>
              </w:rPr>
              <w:t>зачтено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A2" w:rsidRPr="00B115BC" w:rsidRDefault="00C86EA2" w:rsidP="000D198C">
            <w:pPr>
              <w:widowControl w:val="0"/>
              <w:spacing w:line="240" w:lineRule="auto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t xml:space="preserve">Оценка «зачтено» выставляется студенту, если он получил зачтено по основным формам работам </w:t>
            </w:r>
          </w:p>
        </w:tc>
      </w:tr>
      <w:tr w:rsidR="00C86EA2" w:rsidRPr="00B115BC" w:rsidTr="00C86EA2">
        <w:trPr>
          <w:trHeight w:val="127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2" w:rsidRPr="00B115BC" w:rsidRDefault="00C86EA2" w:rsidP="000D198C">
            <w:pPr>
              <w:widowControl w:val="0"/>
              <w:spacing w:line="240" w:lineRule="auto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lastRenderedPageBreak/>
              <w:t>Меньше 63 баллов не выполнены в достаточном объеме основные формы учебной деятельности студента в рамках курса дисциплины (посещение лекционных занятия, самостоятельная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A2" w:rsidRPr="00B115BC" w:rsidRDefault="00C86EA2" w:rsidP="000D198C">
            <w:pPr>
              <w:widowControl w:val="0"/>
              <w:rPr>
                <w:rFonts w:eastAsia="Times New Roman"/>
                <w:i/>
              </w:rPr>
            </w:pPr>
            <w:r w:rsidRPr="00B115BC">
              <w:rPr>
                <w:rFonts w:eastAsia="Times New Roman"/>
                <w:i/>
              </w:rPr>
              <w:t>не зачтено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A2" w:rsidRPr="00B115BC" w:rsidRDefault="00C86EA2" w:rsidP="000D198C">
            <w:pPr>
              <w:widowControl w:val="0"/>
              <w:spacing w:line="240" w:lineRule="auto"/>
              <w:rPr>
                <w:rFonts w:eastAsia="Times New Roman"/>
              </w:rPr>
            </w:pPr>
            <w:r w:rsidRPr="00B115BC">
              <w:rPr>
                <w:rFonts w:eastAsia="Times New Roman"/>
              </w:rPr>
              <w:t xml:space="preserve">Оценка «не зачтено» выставляется студенту, если получил зачтено не по всем или по всем основным формам работы </w:t>
            </w:r>
          </w:p>
        </w:tc>
      </w:tr>
    </w:tbl>
    <w:p w:rsidR="002572B7" w:rsidRPr="00B72AF1" w:rsidRDefault="002572B7" w:rsidP="00D229E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2572B7" w:rsidRPr="00B72AF1" w:rsidSect="002C2714">
      <w:footerReference w:type="default" r:id="rId38"/>
      <w:headerReference w:type="first" r:id="rId39"/>
      <w:footerReference w:type="first" r:id="rId40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C5" w:rsidRDefault="005314C5" w:rsidP="00A67518">
      <w:pPr>
        <w:spacing w:line="240" w:lineRule="auto"/>
      </w:pPr>
      <w:r>
        <w:separator/>
      </w:r>
    </w:p>
  </w:endnote>
  <w:endnote w:type="continuationSeparator" w:id="0">
    <w:p w:rsidR="005314C5" w:rsidRDefault="005314C5" w:rsidP="00A67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301846"/>
      <w:docPartObj>
        <w:docPartGallery w:val="Page Numbers (Bottom of Page)"/>
        <w:docPartUnique/>
      </w:docPartObj>
    </w:sdtPr>
    <w:sdtEndPr/>
    <w:sdtContent>
      <w:p w:rsidR="005E2F56" w:rsidRDefault="005E2F5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F56" w:rsidRDefault="005E2F5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56" w:rsidRDefault="005E2F56">
    <w:pPr>
      <w:pStyle w:val="af"/>
      <w:jc w:val="center"/>
    </w:pPr>
  </w:p>
  <w:p w:rsidR="005E2F56" w:rsidRDefault="005E2F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C5" w:rsidRDefault="005314C5" w:rsidP="00A67518">
      <w:pPr>
        <w:spacing w:line="240" w:lineRule="auto"/>
      </w:pPr>
      <w:r>
        <w:separator/>
      </w:r>
    </w:p>
  </w:footnote>
  <w:footnote w:type="continuationSeparator" w:id="0">
    <w:p w:rsidR="005314C5" w:rsidRDefault="005314C5" w:rsidP="00A67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56" w:rsidRDefault="005E2F56">
    <w:pPr>
      <w:pStyle w:val="a5"/>
    </w:pPr>
  </w:p>
  <w:p w:rsidR="005E2F56" w:rsidRDefault="005E2F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4E609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875FC5"/>
    <w:multiLevelType w:val="hybridMultilevel"/>
    <w:tmpl w:val="695A4364"/>
    <w:lvl w:ilvl="0" w:tplc="CA048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5C2F76"/>
    <w:multiLevelType w:val="hybridMultilevel"/>
    <w:tmpl w:val="0560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55183"/>
    <w:multiLevelType w:val="hybridMultilevel"/>
    <w:tmpl w:val="8C8C392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C90CCB"/>
    <w:multiLevelType w:val="hybridMultilevel"/>
    <w:tmpl w:val="03CACC88"/>
    <w:lvl w:ilvl="0" w:tplc="CAE078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E41F49"/>
    <w:multiLevelType w:val="hybridMultilevel"/>
    <w:tmpl w:val="46F0C238"/>
    <w:lvl w:ilvl="0" w:tplc="C972BCE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DE38AE"/>
    <w:multiLevelType w:val="hybridMultilevel"/>
    <w:tmpl w:val="59384564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03A16"/>
    <w:multiLevelType w:val="hybridMultilevel"/>
    <w:tmpl w:val="60BC6D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D23EF7"/>
    <w:multiLevelType w:val="hybridMultilevel"/>
    <w:tmpl w:val="6F8270A0"/>
    <w:lvl w:ilvl="0" w:tplc="CAE078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79D5"/>
    <w:multiLevelType w:val="hybridMultilevel"/>
    <w:tmpl w:val="59384564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D07755"/>
    <w:multiLevelType w:val="hybridMultilevel"/>
    <w:tmpl w:val="EDD4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30A2C"/>
    <w:multiLevelType w:val="hybridMultilevel"/>
    <w:tmpl w:val="6C98946E"/>
    <w:lvl w:ilvl="0" w:tplc="A84C0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131583"/>
    <w:multiLevelType w:val="hybridMultilevel"/>
    <w:tmpl w:val="09124D1E"/>
    <w:lvl w:ilvl="0" w:tplc="F050E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7E1334"/>
    <w:multiLevelType w:val="hybridMultilevel"/>
    <w:tmpl w:val="C4C085BC"/>
    <w:lvl w:ilvl="0" w:tplc="C25CDE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8118B"/>
    <w:multiLevelType w:val="hybridMultilevel"/>
    <w:tmpl w:val="72D006FA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3BA0"/>
    <w:multiLevelType w:val="hybridMultilevel"/>
    <w:tmpl w:val="026E9BC0"/>
    <w:lvl w:ilvl="0" w:tplc="AC98F7C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68E330F"/>
    <w:multiLevelType w:val="hybridMultilevel"/>
    <w:tmpl w:val="CCEADD86"/>
    <w:lvl w:ilvl="0" w:tplc="CECE5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EC2920"/>
    <w:multiLevelType w:val="hybridMultilevel"/>
    <w:tmpl w:val="14B8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E6AEB"/>
    <w:multiLevelType w:val="hybridMultilevel"/>
    <w:tmpl w:val="1DAA7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B327A3"/>
    <w:multiLevelType w:val="hybridMultilevel"/>
    <w:tmpl w:val="C254818C"/>
    <w:lvl w:ilvl="0" w:tplc="CAE078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73DF"/>
    <w:multiLevelType w:val="hybridMultilevel"/>
    <w:tmpl w:val="F908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B5F8A"/>
    <w:multiLevelType w:val="hybridMultilevel"/>
    <w:tmpl w:val="F6A0E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B5362D"/>
    <w:multiLevelType w:val="hybridMultilevel"/>
    <w:tmpl w:val="3468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8E4ED1"/>
    <w:multiLevelType w:val="hybridMultilevel"/>
    <w:tmpl w:val="F56C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B65CD4"/>
    <w:multiLevelType w:val="hybridMultilevel"/>
    <w:tmpl w:val="FBE6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066D7"/>
    <w:multiLevelType w:val="hybridMultilevel"/>
    <w:tmpl w:val="22D6E018"/>
    <w:lvl w:ilvl="0" w:tplc="CAE078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F67E2"/>
    <w:multiLevelType w:val="hybridMultilevel"/>
    <w:tmpl w:val="4970DD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D94E28"/>
    <w:multiLevelType w:val="hybridMultilevel"/>
    <w:tmpl w:val="1F82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6F27"/>
    <w:multiLevelType w:val="hybridMultilevel"/>
    <w:tmpl w:val="0E541954"/>
    <w:lvl w:ilvl="0" w:tplc="CAE078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2802"/>
    <w:multiLevelType w:val="hybridMultilevel"/>
    <w:tmpl w:val="FE6C25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5E3AFF"/>
    <w:multiLevelType w:val="hybridMultilevel"/>
    <w:tmpl w:val="F2F8B1BA"/>
    <w:lvl w:ilvl="0" w:tplc="F050E8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ED2F56"/>
    <w:multiLevelType w:val="multilevel"/>
    <w:tmpl w:val="75C0E8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87F2AE6"/>
    <w:multiLevelType w:val="hybridMultilevel"/>
    <w:tmpl w:val="C4CC831E"/>
    <w:lvl w:ilvl="0" w:tplc="CB2E3FDC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B177C"/>
    <w:multiLevelType w:val="hybridMultilevel"/>
    <w:tmpl w:val="08C26590"/>
    <w:lvl w:ilvl="0" w:tplc="CE2AA4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F27B7A"/>
    <w:multiLevelType w:val="hybridMultilevel"/>
    <w:tmpl w:val="9BF69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D1EDA"/>
    <w:multiLevelType w:val="hybridMultilevel"/>
    <w:tmpl w:val="8FEA7B22"/>
    <w:lvl w:ilvl="0" w:tplc="CAE078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648C0"/>
    <w:multiLevelType w:val="hybridMultilevel"/>
    <w:tmpl w:val="6590DDDE"/>
    <w:lvl w:ilvl="0" w:tplc="AD006170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97E31"/>
    <w:multiLevelType w:val="hybridMultilevel"/>
    <w:tmpl w:val="E416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8"/>
  </w:num>
  <w:num w:numId="4">
    <w:abstractNumId w:val="14"/>
  </w:num>
  <w:num w:numId="5">
    <w:abstractNumId w:val="19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36"/>
  </w:num>
  <w:num w:numId="12">
    <w:abstractNumId w:val="41"/>
  </w:num>
  <w:num w:numId="13">
    <w:abstractNumId w:val="26"/>
  </w:num>
  <w:num w:numId="14">
    <w:abstractNumId w:val="17"/>
  </w:num>
  <w:num w:numId="15">
    <w:abstractNumId w:val="35"/>
  </w:num>
  <w:num w:numId="16">
    <w:abstractNumId w:val="4"/>
  </w:num>
  <w:num w:numId="17">
    <w:abstractNumId w:val="18"/>
  </w:num>
  <w:num w:numId="18">
    <w:abstractNumId w:val="22"/>
  </w:num>
  <w:num w:numId="19">
    <w:abstractNumId w:val="16"/>
  </w:num>
  <w:num w:numId="20">
    <w:abstractNumId w:val="33"/>
  </w:num>
  <w:num w:numId="21">
    <w:abstractNumId w:val="25"/>
  </w:num>
  <w:num w:numId="22">
    <w:abstractNumId w:val="13"/>
  </w:num>
  <w:num w:numId="23">
    <w:abstractNumId w:val="37"/>
  </w:num>
  <w:num w:numId="24">
    <w:abstractNumId w:val="42"/>
  </w:num>
  <w:num w:numId="25">
    <w:abstractNumId w:val="30"/>
  </w:num>
  <w:num w:numId="26">
    <w:abstractNumId w:val="4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"/>
  </w:num>
  <w:num w:numId="30">
    <w:abstractNumId w:val="11"/>
  </w:num>
  <w:num w:numId="31">
    <w:abstractNumId w:val="8"/>
  </w:num>
  <w:num w:numId="32">
    <w:abstractNumId w:val="29"/>
  </w:num>
  <w:num w:numId="33">
    <w:abstractNumId w:val="23"/>
  </w:num>
  <w:num w:numId="34">
    <w:abstractNumId w:val="20"/>
  </w:num>
  <w:num w:numId="35">
    <w:abstractNumId w:val="39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24"/>
  </w:num>
  <w:num w:numId="41">
    <w:abstractNumId w:val="31"/>
  </w:num>
  <w:num w:numId="42">
    <w:abstractNumId w:val="6"/>
  </w:num>
  <w:num w:numId="43">
    <w:abstractNumId w:val="10"/>
  </w:num>
  <w:num w:numId="44">
    <w:abstractNumId w:val="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C5"/>
    <w:rsid w:val="0000422D"/>
    <w:rsid w:val="00005D63"/>
    <w:rsid w:val="000119EB"/>
    <w:rsid w:val="000158EB"/>
    <w:rsid w:val="000208DB"/>
    <w:rsid w:val="00024059"/>
    <w:rsid w:val="00024674"/>
    <w:rsid w:val="00025439"/>
    <w:rsid w:val="000267B3"/>
    <w:rsid w:val="0003136A"/>
    <w:rsid w:val="00031F37"/>
    <w:rsid w:val="00032E03"/>
    <w:rsid w:val="00036157"/>
    <w:rsid w:val="000427B0"/>
    <w:rsid w:val="000443F7"/>
    <w:rsid w:val="00044BC9"/>
    <w:rsid w:val="000453C9"/>
    <w:rsid w:val="00050885"/>
    <w:rsid w:val="00051BB6"/>
    <w:rsid w:val="00060E76"/>
    <w:rsid w:val="00064B40"/>
    <w:rsid w:val="00066AA2"/>
    <w:rsid w:val="00070CC1"/>
    <w:rsid w:val="000722DD"/>
    <w:rsid w:val="00076A6F"/>
    <w:rsid w:val="0007731D"/>
    <w:rsid w:val="00081255"/>
    <w:rsid w:val="000835BA"/>
    <w:rsid w:val="00083760"/>
    <w:rsid w:val="000849AC"/>
    <w:rsid w:val="00086C41"/>
    <w:rsid w:val="00087652"/>
    <w:rsid w:val="0009268C"/>
    <w:rsid w:val="00094BB2"/>
    <w:rsid w:val="000A0133"/>
    <w:rsid w:val="000A4667"/>
    <w:rsid w:val="000A527D"/>
    <w:rsid w:val="000A569E"/>
    <w:rsid w:val="000A77F5"/>
    <w:rsid w:val="000A7EE5"/>
    <w:rsid w:val="000B1604"/>
    <w:rsid w:val="000B4D89"/>
    <w:rsid w:val="000C0101"/>
    <w:rsid w:val="000C2F12"/>
    <w:rsid w:val="000C347A"/>
    <w:rsid w:val="000C53E9"/>
    <w:rsid w:val="000C56CA"/>
    <w:rsid w:val="000D0816"/>
    <w:rsid w:val="000D47C6"/>
    <w:rsid w:val="000D6193"/>
    <w:rsid w:val="000D7AF3"/>
    <w:rsid w:val="000E0467"/>
    <w:rsid w:val="000E28DE"/>
    <w:rsid w:val="000E535B"/>
    <w:rsid w:val="000E5691"/>
    <w:rsid w:val="000E6D49"/>
    <w:rsid w:val="000E6EC8"/>
    <w:rsid w:val="000F43C8"/>
    <w:rsid w:val="000F52DA"/>
    <w:rsid w:val="000F6E50"/>
    <w:rsid w:val="00102D62"/>
    <w:rsid w:val="001042BC"/>
    <w:rsid w:val="00105362"/>
    <w:rsid w:val="0010739F"/>
    <w:rsid w:val="00107F01"/>
    <w:rsid w:val="00110213"/>
    <w:rsid w:val="001106EE"/>
    <w:rsid w:val="001214E7"/>
    <w:rsid w:val="00122843"/>
    <w:rsid w:val="00124B83"/>
    <w:rsid w:val="00125A85"/>
    <w:rsid w:val="00133DFB"/>
    <w:rsid w:val="00135B4F"/>
    <w:rsid w:val="00140AAE"/>
    <w:rsid w:val="00145826"/>
    <w:rsid w:val="00150852"/>
    <w:rsid w:val="00150D6A"/>
    <w:rsid w:val="00156903"/>
    <w:rsid w:val="00156E96"/>
    <w:rsid w:val="00157825"/>
    <w:rsid w:val="001600FC"/>
    <w:rsid w:val="00162596"/>
    <w:rsid w:val="00176CF7"/>
    <w:rsid w:val="00177098"/>
    <w:rsid w:val="00177BC9"/>
    <w:rsid w:val="0018045E"/>
    <w:rsid w:val="00181487"/>
    <w:rsid w:val="00186245"/>
    <w:rsid w:val="00190DA4"/>
    <w:rsid w:val="00194298"/>
    <w:rsid w:val="001944F8"/>
    <w:rsid w:val="00194718"/>
    <w:rsid w:val="00197E2D"/>
    <w:rsid w:val="001A4B8C"/>
    <w:rsid w:val="001B0FDE"/>
    <w:rsid w:val="001B3677"/>
    <w:rsid w:val="001B39AE"/>
    <w:rsid w:val="001C0315"/>
    <w:rsid w:val="001C5A15"/>
    <w:rsid w:val="001D35F6"/>
    <w:rsid w:val="001D4BCD"/>
    <w:rsid w:val="0020204B"/>
    <w:rsid w:val="00203777"/>
    <w:rsid w:val="00210A77"/>
    <w:rsid w:val="00213786"/>
    <w:rsid w:val="00222AAB"/>
    <w:rsid w:val="00223C44"/>
    <w:rsid w:val="002249F2"/>
    <w:rsid w:val="00227799"/>
    <w:rsid w:val="00230084"/>
    <w:rsid w:val="0023141C"/>
    <w:rsid w:val="002320F5"/>
    <w:rsid w:val="00232C82"/>
    <w:rsid w:val="002373CC"/>
    <w:rsid w:val="002423C1"/>
    <w:rsid w:val="00242FB5"/>
    <w:rsid w:val="0024372E"/>
    <w:rsid w:val="00244344"/>
    <w:rsid w:val="00250097"/>
    <w:rsid w:val="00253D99"/>
    <w:rsid w:val="002572B7"/>
    <w:rsid w:val="0026061B"/>
    <w:rsid w:val="0026172D"/>
    <w:rsid w:val="002624DC"/>
    <w:rsid w:val="00264C71"/>
    <w:rsid w:val="00266F19"/>
    <w:rsid w:val="00267C48"/>
    <w:rsid w:val="00270290"/>
    <w:rsid w:val="002704C2"/>
    <w:rsid w:val="0027506D"/>
    <w:rsid w:val="002804C6"/>
    <w:rsid w:val="00280B8C"/>
    <w:rsid w:val="0028110C"/>
    <w:rsid w:val="0028185C"/>
    <w:rsid w:val="00284763"/>
    <w:rsid w:val="00287FD8"/>
    <w:rsid w:val="00291441"/>
    <w:rsid w:val="002954AC"/>
    <w:rsid w:val="002A2BF3"/>
    <w:rsid w:val="002A51C2"/>
    <w:rsid w:val="002A6B44"/>
    <w:rsid w:val="002A7054"/>
    <w:rsid w:val="002B13B8"/>
    <w:rsid w:val="002B2533"/>
    <w:rsid w:val="002B31C3"/>
    <w:rsid w:val="002B6057"/>
    <w:rsid w:val="002B7345"/>
    <w:rsid w:val="002C2714"/>
    <w:rsid w:val="002C27C7"/>
    <w:rsid w:val="002C2C91"/>
    <w:rsid w:val="002C393E"/>
    <w:rsid w:val="002C4AA3"/>
    <w:rsid w:val="002C5916"/>
    <w:rsid w:val="002C6BFB"/>
    <w:rsid w:val="002C70A3"/>
    <w:rsid w:val="002D0A5F"/>
    <w:rsid w:val="002D1D14"/>
    <w:rsid w:val="002D1D2B"/>
    <w:rsid w:val="002D27EC"/>
    <w:rsid w:val="002D3C95"/>
    <w:rsid w:val="002D751C"/>
    <w:rsid w:val="002E23AF"/>
    <w:rsid w:val="002E4C26"/>
    <w:rsid w:val="002E587D"/>
    <w:rsid w:val="002F1CED"/>
    <w:rsid w:val="002F27AA"/>
    <w:rsid w:val="002F51BD"/>
    <w:rsid w:val="002F6A18"/>
    <w:rsid w:val="003035D5"/>
    <w:rsid w:val="00306527"/>
    <w:rsid w:val="003078A5"/>
    <w:rsid w:val="00311E32"/>
    <w:rsid w:val="00316CA7"/>
    <w:rsid w:val="0032113E"/>
    <w:rsid w:val="00323298"/>
    <w:rsid w:val="0032612B"/>
    <w:rsid w:val="00326287"/>
    <w:rsid w:val="00327175"/>
    <w:rsid w:val="0033151F"/>
    <w:rsid w:val="00340BB9"/>
    <w:rsid w:val="00341919"/>
    <w:rsid w:val="00343260"/>
    <w:rsid w:val="003432D3"/>
    <w:rsid w:val="00345FD6"/>
    <w:rsid w:val="003476E5"/>
    <w:rsid w:val="003505A5"/>
    <w:rsid w:val="00351C4E"/>
    <w:rsid w:val="00355039"/>
    <w:rsid w:val="00356228"/>
    <w:rsid w:val="0036094A"/>
    <w:rsid w:val="00360F34"/>
    <w:rsid w:val="003627E3"/>
    <w:rsid w:val="003635FE"/>
    <w:rsid w:val="00364EFB"/>
    <w:rsid w:val="00370A3D"/>
    <w:rsid w:val="00372BF1"/>
    <w:rsid w:val="00375986"/>
    <w:rsid w:val="00382E19"/>
    <w:rsid w:val="00382E35"/>
    <w:rsid w:val="00385D74"/>
    <w:rsid w:val="00390195"/>
    <w:rsid w:val="00391D05"/>
    <w:rsid w:val="00394051"/>
    <w:rsid w:val="0039662F"/>
    <w:rsid w:val="003A4CAC"/>
    <w:rsid w:val="003A6AD2"/>
    <w:rsid w:val="003B0A64"/>
    <w:rsid w:val="003B2911"/>
    <w:rsid w:val="003B3180"/>
    <w:rsid w:val="003B682D"/>
    <w:rsid w:val="003B7641"/>
    <w:rsid w:val="003C2026"/>
    <w:rsid w:val="003C3BC6"/>
    <w:rsid w:val="003C4439"/>
    <w:rsid w:val="003C541A"/>
    <w:rsid w:val="003C6687"/>
    <w:rsid w:val="003D30BE"/>
    <w:rsid w:val="003D4227"/>
    <w:rsid w:val="003D42C1"/>
    <w:rsid w:val="003D7317"/>
    <w:rsid w:val="003E14A2"/>
    <w:rsid w:val="003E548C"/>
    <w:rsid w:val="003E5AE6"/>
    <w:rsid w:val="003E70D3"/>
    <w:rsid w:val="003F598C"/>
    <w:rsid w:val="0040079E"/>
    <w:rsid w:val="00403D56"/>
    <w:rsid w:val="00403FF2"/>
    <w:rsid w:val="00404F2C"/>
    <w:rsid w:val="004059B4"/>
    <w:rsid w:val="00405ADA"/>
    <w:rsid w:val="00410253"/>
    <w:rsid w:val="00410699"/>
    <w:rsid w:val="00414092"/>
    <w:rsid w:val="004142F0"/>
    <w:rsid w:val="00414ADE"/>
    <w:rsid w:val="00417978"/>
    <w:rsid w:val="00422187"/>
    <w:rsid w:val="00426A88"/>
    <w:rsid w:val="00427196"/>
    <w:rsid w:val="00430F3D"/>
    <w:rsid w:val="00431F06"/>
    <w:rsid w:val="0043228D"/>
    <w:rsid w:val="0043265F"/>
    <w:rsid w:val="0043551A"/>
    <w:rsid w:val="004423BD"/>
    <w:rsid w:val="0044260A"/>
    <w:rsid w:val="0044283D"/>
    <w:rsid w:val="00442A7C"/>
    <w:rsid w:val="00443220"/>
    <w:rsid w:val="00443877"/>
    <w:rsid w:val="00443895"/>
    <w:rsid w:val="004501E6"/>
    <w:rsid w:val="0045108E"/>
    <w:rsid w:val="004538D3"/>
    <w:rsid w:val="004551FF"/>
    <w:rsid w:val="00455572"/>
    <w:rsid w:val="004629DB"/>
    <w:rsid w:val="00462E42"/>
    <w:rsid w:val="00465F78"/>
    <w:rsid w:val="004705EB"/>
    <w:rsid w:val="00474F78"/>
    <w:rsid w:val="0048058F"/>
    <w:rsid w:val="004808F4"/>
    <w:rsid w:val="00480FF2"/>
    <w:rsid w:val="004812CA"/>
    <w:rsid w:val="00481642"/>
    <w:rsid w:val="00482D84"/>
    <w:rsid w:val="00485091"/>
    <w:rsid w:val="0048762E"/>
    <w:rsid w:val="00487CCA"/>
    <w:rsid w:val="004907F5"/>
    <w:rsid w:val="00492476"/>
    <w:rsid w:val="00493AF1"/>
    <w:rsid w:val="00495A0B"/>
    <w:rsid w:val="004A38A6"/>
    <w:rsid w:val="004A4EEA"/>
    <w:rsid w:val="004B28D4"/>
    <w:rsid w:val="004B51D3"/>
    <w:rsid w:val="004C058F"/>
    <w:rsid w:val="004C1DEE"/>
    <w:rsid w:val="004D0BB4"/>
    <w:rsid w:val="004D1FC9"/>
    <w:rsid w:val="004D549A"/>
    <w:rsid w:val="004E0453"/>
    <w:rsid w:val="004E212B"/>
    <w:rsid w:val="004E4EFE"/>
    <w:rsid w:val="004E5252"/>
    <w:rsid w:val="004F081A"/>
    <w:rsid w:val="004F1D29"/>
    <w:rsid w:val="004F325F"/>
    <w:rsid w:val="004F4814"/>
    <w:rsid w:val="004F5B72"/>
    <w:rsid w:val="004F5CBA"/>
    <w:rsid w:val="00506EC6"/>
    <w:rsid w:val="00507BD9"/>
    <w:rsid w:val="0051556B"/>
    <w:rsid w:val="00521F95"/>
    <w:rsid w:val="0052222F"/>
    <w:rsid w:val="005245C3"/>
    <w:rsid w:val="00525801"/>
    <w:rsid w:val="00525DD7"/>
    <w:rsid w:val="00527689"/>
    <w:rsid w:val="005314C5"/>
    <w:rsid w:val="005318F4"/>
    <w:rsid w:val="00533B5D"/>
    <w:rsid w:val="005342D3"/>
    <w:rsid w:val="005348C3"/>
    <w:rsid w:val="00537EA8"/>
    <w:rsid w:val="00542B03"/>
    <w:rsid w:val="005432D0"/>
    <w:rsid w:val="00544D5A"/>
    <w:rsid w:val="00545022"/>
    <w:rsid w:val="00557C75"/>
    <w:rsid w:val="00560A11"/>
    <w:rsid w:val="00561546"/>
    <w:rsid w:val="005617CB"/>
    <w:rsid w:val="00562573"/>
    <w:rsid w:val="00563BB7"/>
    <w:rsid w:val="00570939"/>
    <w:rsid w:val="005768C4"/>
    <w:rsid w:val="00576FBB"/>
    <w:rsid w:val="00577828"/>
    <w:rsid w:val="00577FC8"/>
    <w:rsid w:val="00580F04"/>
    <w:rsid w:val="0058416D"/>
    <w:rsid w:val="00587046"/>
    <w:rsid w:val="00587239"/>
    <w:rsid w:val="005914C1"/>
    <w:rsid w:val="00591AB6"/>
    <w:rsid w:val="005922C5"/>
    <w:rsid w:val="0059733C"/>
    <w:rsid w:val="005A0755"/>
    <w:rsid w:val="005A08BD"/>
    <w:rsid w:val="005B09E3"/>
    <w:rsid w:val="005B26BC"/>
    <w:rsid w:val="005B2E07"/>
    <w:rsid w:val="005B4AF2"/>
    <w:rsid w:val="005C286F"/>
    <w:rsid w:val="005D6872"/>
    <w:rsid w:val="005E0EF1"/>
    <w:rsid w:val="005E2F56"/>
    <w:rsid w:val="005E4423"/>
    <w:rsid w:val="005F093B"/>
    <w:rsid w:val="005F3F0E"/>
    <w:rsid w:val="005F544C"/>
    <w:rsid w:val="006001CB"/>
    <w:rsid w:val="0060549F"/>
    <w:rsid w:val="00607761"/>
    <w:rsid w:val="00611100"/>
    <w:rsid w:val="00611A79"/>
    <w:rsid w:val="00611DB8"/>
    <w:rsid w:val="00611F2E"/>
    <w:rsid w:val="00611F9E"/>
    <w:rsid w:val="00612099"/>
    <w:rsid w:val="006155C7"/>
    <w:rsid w:val="00617A59"/>
    <w:rsid w:val="00617E3F"/>
    <w:rsid w:val="00623223"/>
    <w:rsid w:val="006239A1"/>
    <w:rsid w:val="00632071"/>
    <w:rsid w:val="0063270D"/>
    <w:rsid w:val="00636465"/>
    <w:rsid w:val="00636A84"/>
    <w:rsid w:val="00644842"/>
    <w:rsid w:val="00645A52"/>
    <w:rsid w:val="00647693"/>
    <w:rsid w:val="00654918"/>
    <w:rsid w:val="00655CED"/>
    <w:rsid w:val="00663085"/>
    <w:rsid w:val="00663B2C"/>
    <w:rsid w:val="00664F73"/>
    <w:rsid w:val="006669AF"/>
    <w:rsid w:val="00670683"/>
    <w:rsid w:val="0067140D"/>
    <w:rsid w:val="00676557"/>
    <w:rsid w:val="006779B7"/>
    <w:rsid w:val="00681F26"/>
    <w:rsid w:val="00683273"/>
    <w:rsid w:val="006925A9"/>
    <w:rsid w:val="00692C08"/>
    <w:rsid w:val="00695986"/>
    <w:rsid w:val="006A0E27"/>
    <w:rsid w:val="006A4452"/>
    <w:rsid w:val="006A5FB4"/>
    <w:rsid w:val="006A65C0"/>
    <w:rsid w:val="006A7036"/>
    <w:rsid w:val="006B31DC"/>
    <w:rsid w:val="006B35CD"/>
    <w:rsid w:val="006C06C5"/>
    <w:rsid w:val="006C391A"/>
    <w:rsid w:val="006C5E77"/>
    <w:rsid w:val="006C63F1"/>
    <w:rsid w:val="006D0784"/>
    <w:rsid w:val="006D1EED"/>
    <w:rsid w:val="006D225D"/>
    <w:rsid w:val="006D4347"/>
    <w:rsid w:val="006E3C29"/>
    <w:rsid w:val="006E4751"/>
    <w:rsid w:val="006E5D4E"/>
    <w:rsid w:val="006E6E00"/>
    <w:rsid w:val="006F0AAA"/>
    <w:rsid w:val="006F527A"/>
    <w:rsid w:val="006F6396"/>
    <w:rsid w:val="007001FF"/>
    <w:rsid w:val="00701E1A"/>
    <w:rsid w:val="00702F7C"/>
    <w:rsid w:val="007034AA"/>
    <w:rsid w:val="0071189F"/>
    <w:rsid w:val="007128A1"/>
    <w:rsid w:val="00712C4E"/>
    <w:rsid w:val="007139B1"/>
    <w:rsid w:val="00721956"/>
    <w:rsid w:val="00725710"/>
    <w:rsid w:val="00732461"/>
    <w:rsid w:val="007332F1"/>
    <w:rsid w:val="0073510C"/>
    <w:rsid w:val="007365D3"/>
    <w:rsid w:val="007379C3"/>
    <w:rsid w:val="00744289"/>
    <w:rsid w:val="007443E9"/>
    <w:rsid w:val="007448CD"/>
    <w:rsid w:val="00747FDE"/>
    <w:rsid w:val="00752C60"/>
    <w:rsid w:val="00756B7B"/>
    <w:rsid w:val="007608CB"/>
    <w:rsid w:val="00760C62"/>
    <w:rsid w:val="00762D6C"/>
    <w:rsid w:val="00764357"/>
    <w:rsid w:val="0076596D"/>
    <w:rsid w:val="00767BC8"/>
    <w:rsid w:val="00771352"/>
    <w:rsid w:val="007733EE"/>
    <w:rsid w:val="00780292"/>
    <w:rsid w:val="0078198E"/>
    <w:rsid w:val="00781ADE"/>
    <w:rsid w:val="00782B4D"/>
    <w:rsid w:val="00783304"/>
    <w:rsid w:val="00784C2E"/>
    <w:rsid w:val="007857F2"/>
    <w:rsid w:val="007865B9"/>
    <w:rsid w:val="007909A0"/>
    <w:rsid w:val="00791E18"/>
    <w:rsid w:val="00794B9B"/>
    <w:rsid w:val="00795DA4"/>
    <w:rsid w:val="007965E1"/>
    <w:rsid w:val="00796C9A"/>
    <w:rsid w:val="007975EC"/>
    <w:rsid w:val="007A07CE"/>
    <w:rsid w:val="007A2DB4"/>
    <w:rsid w:val="007B07D9"/>
    <w:rsid w:val="007B1800"/>
    <w:rsid w:val="007B4BA3"/>
    <w:rsid w:val="007B5B6F"/>
    <w:rsid w:val="007B60B5"/>
    <w:rsid w:val="007B6D59"/>
    <w:rsid w:val="007B7AA9"/>
    <w:rsid w:val="007B7D4B"/>
    <w:rsid w:val="007C121F"/>
    <w:rsid w:val="007C433D"/>
    <w:rsid w:val="007C7B0E"/>
    <w:rsid w:val="007C7F2C"/>
    <w:rsid w:val="007D31C4"/>
    <w:rsid w:val="007E5F66"/>
    <w:rsid w:val="007E5FAB"/>
    <w:rsid w:val="007E7CBB"/>
    <w:rsid w:val="007F1900"/>
    <w:rsid w:val="007F20D7"/>
    <w:rsid w:val="007F2667"/>
    <w:rsid w:val="007F4F97"/>
    <w:rsid w:val="007F627D"/>
    <w:rsid w:val="008004CA"/>
    <w:rsid w:val="00801404"/>
    <w:rsid w:val="00803EAB"/>
    <w:rsid w:val="0080409D"/>
    <w:rsid w:val="008107DB"/>
    <w:rsid w:val="008111A2"/>
    <w:rsid w:val="00811CC2"/>
    <w:rsid w:val="00812DF6"/>
    <w:rsid w:val="00814773"/>
    <w:rsid w:val="00814F6E"/>
    <w:rsid w:val="00814FB2"/>
    <w:rsid w:val="00820D77"/>
    <w:rsid w:val="00824203"/>
    <w:rsid w:val="0082429D"/>
    <w:rsid w:val="00824313"/>
    <w:rsid w:val="008278EF"/>
    <w:rsid w:val="0083130D"/>
    <w:rsid w:val="00833EE2"/>
    <w:rsid w:val="00836A27"/>
    <w:rsid w:val="00841427"/>
    <w:rsid w:val="00843102"/>
    <w:rsid w:val="008448E5"/>
    <w:rsid w:val="008452C0"/>
    <w:rsid w:val="00852E11"/>
    <w:rsid w:val="008531BD"/>
    <w:rsid w:val="008547C6"/>
    <w:rsid w:val="00856C28"/>
    <w:rsid w:val="008624DC"/>
    <w:rsid w:val="00862D05"/>
    <w:rsid w:val="008641CF"/>
    <w:rsid w:val="00865B14"/>
    <w:rsid w:val="008673AC"/>
    <w:rsid w:val="00876B57"/>
    <w:rsid w:val="00880532"/>
    <w:rsid w:val="00886A38"/>
    <w:rsid w:val="008877CF"/>
    <w:rsid w:val="00894FF3"/>
    <w:rsid w:val="008A32AA"/>
    <w:rsid w:val="008A6015"/>
    <w:rsid w:val="008A66A8"/>
    <w:rsid w:val="008A6E2A"/>
    <w:rsid w:val="008A70FE"/>
    <w:rsid w:val="008A7145"/>
    <w:rsid w:val="008B35AB"/>
    <w:rsid w:val="008B35EF"/>
    <w:rsid w:val="008C48C5"/>
    <w:rsid w:val="008C5F91"/>
    <w:rsid w:val="008C77F8"/>
    <w:rsid w:val="008D3837"/>
    <w:rsid w:val="008E433E"/>
    <w:rsid w:val="008E6F87"/>
    <w:rsid w:val="008F22E2"/>
    <w:rsid w:val="008F2798"/>
    <w:rsid w:val="008F2882"/>
    <w:rsid w:val="008F340C"/>
    <w:rsid w:val="008F3C56"/>
    <w:rsid w:val="008F49C8"/>
    <w:rsid w:val="008F66BD"/>
    <w:rsid w:val="00904C41"/>
    <w:rsid w:val="0090628D"/>
    <w:rsid w:val="00907CB6"/>
    <w:rsid w:val="00912F77"/>
    <w:rsid w:val="0091463F"/>
    <w:rsid w:val="00917186"/>
    <w:rsid w:val="00917B41"/>
    <w:rsid w:val="009225FD"/>
    <w:rsid w:val="00931862"/>
    <w:rsid w:val="0093267D"/>
    <w:rsid w:val="00934ADB"/>
    <w:rsid w:val="00940981"/>
    <w:rsid w:val="00942618"/>
    <w:rsid w:val="00943172"/>
    <w:rsid w:val="009438FC"/>
    <w:rsid w:val="00945F09"/>
    <w:rsid w:val="00947900"/>
    <w:rsid w:val="00951C79"/>
    <w:rsid w:val="00952DA7"/>
    <w:rsid w:val="0095314D"/>
    <w:rsid w:val="00954CD8"/>
    <w:rsid w:val="00956035"/>
    <w:rsid w:val="00967907"/>
    <w:rsid w:val="0097054C"/>
    <w:rsid w:val="009733C8"/>
    <w:rsid w:val="00981286"/>
    <w:rsid w:val="00982374"/>
    <w:rsid w:val="00982E58"/>
    <w:rsid w:val="009905FA"/>
    <w:rsid w:val="00992D7F"/>
    <w:rsid w:val="00993080"/>
    <w:rsid w:val="00996877"/>
    <w:rsid w:val="009A43FC"/>
    <w:rsid w:val="009A4DDB"/>
    <w:rsid w:val="009B1FA6"/>
    <w:rsid w:val="009B55DF"/>
    <w:rsid w:val="009C02EC"/>
    <w:rsid w:val="009C18AE"/>
    <w:rsid w:val="009C29ED"/>
    <w:rsid w:val="009D1658"/>
    <w:rsid w:val="009D3F81"/>
    <w:rsid w:val="009E02A1"/>
    <w:rsid w:val="009E030A"/>
    <w:rsid w:val="009E0A74"/>
    <w:rsid w:val="009E1E02"/>
    <w:rsid w:val="009E79F8"/>
    <w:rsid w:val="009E7DB1"/>
    <w:rsid w:val="009F57CB"/>
    <w:rsid w:val="009F6CD7"/>
    <w:rsid w:val="009F7F4B"/>
    <w:rsid w:val="00A036BE"/>
    <w:rsid w:val="00A06694"/>
    <w:rsid w:val="00A075F7"/>
    <w:rsid w:val="00A12530"/>
    <w:rsid w:val="00A1397D"/>
    <w:rsid w:val="00A1426F"/>
    <w:rsid w:val="00A172C5"/>
    <w:rsid w:val="00A21816"/>
    <w:rsid w:val="00A24DE1"/>
    <w:rsid w:val="00A2578B"/>
    <w:rsid w:val="00A34342"/>
    <w:rsid w:val="00A438B9"/>
    <w:rsid w:val="00A45BA6"/>
    <w:rsid w:val="00A470D8"/>
    <w:rsid w:val="00A54938"/>
    <w:rsid w:val="00A554A1"/>
    <w:rsid w:val="00A567C2"/>
    <w:rsid w:val="00A627CD"/>
    <w:rsid w:val="00A63446"/>
    <w:rsid w:val="00A657C5"/>
    <w:rsid w:val="00A67518"/>
    <w:rsid w:val="00A70E42"/>
    <w:rsid w:val="00A73AE6"/>
    <w:rsid w:val="00A74BC3"/>
    <w:rsid w:val="00A7503E"/>
    <w:rsid w:val="00A76408"/>
    <w:rsid w:val="00A76544"/>
    <w:rsid w:val="00A812D0"/>
    <w:rsid w:val="00A82573"/>
    <w:rsid w:val="00A85F7D"/>
    <w:rsid w:val="00A91E95"/>
    <w:rsid w:val="00A92076"/>
    <w:rsid w:val="00A9431A"/>
    <w:rsid w:val="00A97212"/>
    <w:rsid w:val="00AA2B63"/>
    <w:rsid w:val="00AA4AF0"/>
    <w:rsid w:val="00AA4C0F"/>
    <w:rsid w:val="00AA5EE3"/>
    <w:rsid w:val="00AB1600"/>
    <w:rsid w:val="00AB1A5F"/>
    <w:rsid w:val="00AB2CDE"/>
    <w:rsid w:val="00AB5058"/>
    <w:rsid w:val="00AB5AAC"/>
    <w:rsid w:val="00AB6197"/>
    <w:rsid w:val="00AB6530"/>
    <w:rsid w:val="00AB6ABE"/>
    <w:rsid w:val="00AB6AE0"/>
    <w:rsid w:val="00AC1D65"/>
    <w:rsid w:val="00AC227C"/>
    <w:rsid w:val="00AC4C97"/>
    <w:rsid w:val="00AC55DB"/>
    <w:rsid w:val="00AD26EF"/>
    <w:rsid w:val="00AD72F9"/>
    <w:rsid w:val="00AE07F6"/>
    <w:rsid w:val="00AF36FF"/>
    <w:rsid w:val="00AF395E"/>
    <w:rsid w:val="00AF72AC"/>
    <w:rsid w:val="00B015BA"/>
    <w:rsid w:val="00B02E9C"/>
    <w:rsid w:val="00B03792"/>
    <w:rsid w:val="00B05418"/>
    <w:rsid w:val="00B0592D"/>
    <w:rsid w:val="00B066EA"/>
    <w:rsid w:val="00B20E8D"/>
    <w:rsid w:val="00B21BB9"/>
    <w:rsid w:val="00B21DC5"/>
    <w:rsid w:val="00B24423"/>
    <w:rsid w:val="00B2551F"/>
    <w:rsid w:val="00B272C4"/>
    <w:rsid w:val="00B31993"/>
    <w:rsid w:val="00B33205"/>
    <w:rsid w:val="00B47EE6"/>
    <w:rsid w:val="00B52CCB"/>
    <w:rsid w:val="00B54616"/>
    <w:rsid w:val="00B54823"/>
    <w:rsid w:val="00B60D00"/>
    <w:rsid w:val="00B6351B"/>
    <w:rsid w:val="00B63DA4"/>
    <w:rsid w:val="00B651B1"/>
    <w:rsid w:val="00B70FDA"/>
    <w:rsid w:val="00B72AF1"/>
    <w:rsid w:val="00B75A70"/>
    <w:rsid w:val="00B82965"/>
    <w:rsid w:val="00B84F4C"/>
    <w:rsid w:val="00B85506"/>
    <w:rsid w:val="00B93978"/>
    <w:rsid w:val="00B93E7D"/>
    <w:rsid w:val="00B96584"/>
    <w:rsid w:val="00BA2827"/>
    <w:rsid w:val="00BA5D70"/>
    <w:rsid w:val="00BA777F"/>
    <w:rsid w:val="00BB05E5"/>
    <w:rsid w:val="00BC189C"/>
    <w:rsid w:val="00BC4479"/>
    <w:rsid w:val="00BC7172"/>
    <w:rsid w:val="00BC71EF"/>
    <w:rsid w:val="00BD0E7B"/>
    <w:rsid w:val="00BD100A"/>
    <w:rsid w:val="00BD4034"/>
    <w:rsid w:val="00BD7DA3"/>
    <w:rsid w:val="00BE0536"/>
    <w:rsid w:val="00BE3766"/>
    <w:rsid w:val="00BE463A"/>
    <w:rsid w:val="00BE6E7E"/>
    <w:rsid w:val="00BF06BA"/>
    <w:rsid w:val="00BF3BDC"/>
    <w:rsid w:val="00BF40EE"/>
    <w:rsid w:val="00BF629F"/>
    <w:rsid w:val="00C02D43"/>
    <w:rsid w:val="00C057B4"/>
    <w:rsid w:val="00C07328"/>
    <w:rsid w:val="00C244D6"/>
    <w:rsid w:val="00C26380"/>
    <w:rsid w:val="00C31024"/>
    <w:rsid w:val="00C3548D"/>
    <w:rsid w:val="00C377DA"/>
    <w:rsid w:val="00C37FEC"/>
    <w:rsid w:val="00C42627"/>
    <w:rsid w:val="00C4288E"/>
    <w:rsid w:val="00C47222"/>
    <w:rsid w:val="00C521E0"/>
    <w:rsid w:val="00C54AA2"/>
    <w:rsid w:val="00C56F40"/>
    <w:rsid w:val="00C57B81"/>
    <w:rsid w:val="00C600A4"/>
    <w:rsid w:val="00C63443"/>
    <w:rsid w:val="00C63B74"/>
    <w:rsid w:val="00C63BD2"/>
    <w:rsid w:val="00C64063"/>
    <w:rsid w:val="00C64E93"/>
    <w:rsid w:val="00C66C0A"/>
    <w:rsid w:val="00C7610C"/>
    <w:rsid w:val="00C76941"/>
    <w:rsid w:val="00C82149"/>
    <w:rsid w:val="00C826F9"/>
    <w:rsid w:val="00C83F2E"/>
    <w:rsid w:val="00C84251"/>
    <w:rsid w:val="00C86EA2"/>
    <w:rsid w:val="00C90C14"/>
    <w:rsid w:val="00C926E5"/>
    <w:rsid w:val="00C93874"/>
    <w:rsid w:val="00C94907"/>
    <w:rsid w:val="00C9493F"/>
    <w:rsid w:val="00CA0F4C"/>
    <w:rsid w:val="00CA286C"/>
    <w:rsid w:val="00CA4DE5"/>
    <w:rsid w:val="00CA7BEB"/>
    <w:rsid w:val="00CB231A"/>
    <w:rsid w:val="00CB2FB1"/>
    <w:rsid w:val="00CB4EF4"/>
    <w:rsid w:val="00CB5155"/>
    <w:rsid w:val="00CB59B9"/>
    <w:rsid w:val="00CB6B73"/>
    <w:rsid w:val="00CB7988"/>
    <w:rsid w:val="00CB7B93"/>
    <w:rsid w:val="00CC22B9"/>
    <w:rsid w:val="00CC33F2"/>
    <w:rsid w:val="00CC5D32"/>
    <w:rsid w:val="00CC76AC"/>
    <w:rsid w:val="00CD3058"/>
    <w:rsid w:val="00CD3D35"/>
    <w:rsid w:val="00CD5B70"/>
    <w:rsid w:val="00CF0440"/>
    <w:rsid w:val="00CF0ED0"/>
    <w:rsid w:val="00CF2024"/>
    <w:rsid w:val="00CF3EA1"/>
    <w:rsid w:val="00CF6935"/>
    <w:rsid w:val="00D003CF"/>
    <w:rsid w:val="00D01C4E"/>
    <w:rsid w:val="00D05244"/>
    <w:rsid w:val="00D05248"/>
    <w:rsid w:val="00D06BDE"/>
    <w:rsid w:val="00D06FDC"/>
    <w:rsid w:val="00D10215"/>
    <w:rsid w:val="00D11016"/>
    <w:rsid w:val="00D12142"/>
    <w:rsid w:val="00D1529B"/>
    <w:rsid w:val="00D17BD4"/>
    <w:rsid w:val="00D224BB"/>
    <w:rsid w:val="00D229E4"/>
    <w:rsid w:val="00D23442"/>
    <w:rsid w:val="00D23907"/>
    <w:rsid w:val="00D23CDF"/>
    <w:rsid w:val="00D254F2"/>
    <w:rsid w:val="00D26CFE"/>
    <w:rsid w:val="00D27693"/>
    <w:rsid w:val="00D322C0"/>
    <w:rsid w:val="00D34BDF"/>
    <w:rsid w:val="00D37337"/>
    <w:rsid w:val="00D37673"/>
    <w:rsid w:val="00D40D70"/>
    <w:rsid w:val="00D414C5"/>
    <w:rsid w:val="00D41969"/>
    <w:rsid w:val="00D4554C"/>
    <w:rsid w:val="00D5296A"/>
    <w:rsid w:val="00D56128"/>
    <w:rsid w:val="00D65F54"/>
    <w:rsid w:val="00D70175"/>
    <w:rsid w:val="00D70B41"/>
    <w:rsid w:val="00D71DB9"/>
    <w:rsid w:val="00D74290"/>
    <w:rsid w:val="00D7456E"/>
    <w:rsid w:val="00D76CB1"/>
    <w:rsid w:val="00D8141E"/>
    <w:rsid w:val="00D8148F"/>
    <w:rsid w:val="00D83439"/>
    <w:rsid w:val="00D83CE0"/>
    <w:rsid w:val="00D84532"/>
    <w:rsid w:val="00D8472C"/>
    <w:rsid w:val="00D84E52"/>
    <w:rsid w:val="00D85547"/>
    <w:rsid w:val="00D93707"/>
    <w:rsid w:val="00DA65F5"/>
    <w:rsid w:val="00DA707E"/>
    <w:rsid w:val="00DA74AE"/>
    <w:rsid w:val="00DA7883"/>
    <w:rsid w:val="00DA7C2C"/>
    <w:rsid w:val="00DB0B71"/>
    <w:rsid w:val="00DB0DF2"/>
    <w:rsid w:val="00DB16FF"/>
    <w:rsid w:val="00DB20F6"/>
    <w:rsid w:val="00DB3094"/>
    <w:rsid w:val="00DB3689"/>
    <w:rsid w:val="00DB721F"/>
    <w:rsid w:val="00DB7D74"/>
    <w:rsid w:val="00DC3695"/>
    <w:rsid w:val="00DC438F"/>
    <w:rsid w:val="00DC4409"/>
    <w:rsid w:val="00DC5694"/>
    <w:rsid w:val="00DC5ACE"/>
    <w:rsid w:val="00DD261A"/>
    <w:rsid w:val="00DE6387"/>
    <w:rsid w:val="00DF00BA"/>
    <w:rsid w:val="00DF1277"/>
    <w:rsid w:val="00DF1663"/>
    <w:rsid w:val="00DF1667"/>
    <w:rsid w:val="00DF378B"/>
    <w:rsid w:val="00DF4CAB"/>
    <w:rsid w:val="00DF4F70"/>
    <w:rsid w:val="00DF6358"/>
    <w:rsid w:val="00E02B4F"/>
    <w:rsid w:val="00E03119"/>
    <w:rsid w:val="00E05E17"/>
    <w:rsid w:val="00E06673"/>
    <w:rsid w:val="00E10AE4"/>
    <w:rsid w:val="00E150B9"/>
    <w:rsid w:val="00E1581A"/>
    <w:rsid w:val="00E1618F"/>
    <w:rsid w:val="00E2656F"/>
    <w:rsid w:val="00E27D54"/>
    <w:rsid w:val="00E33A97"/>
    <w:rsid w:val="00E34545"/>
    <w:rsid w:val="00E35BDA"/>
    <w:rsid w:val="00E369E4"/>
    <w:rsid w:val="00E37E0B"/>
    <w:rsid w:val="00E40B88"/>
    <w:rsid w:val="00E550AB"/>
    <w:rsid w:val="00E66214"/>
    <w:rsid w:val="00E66671"/>
    <w:rsid w:val="00E72D37"/>
    <w:rsid w:val="00E74C18"/>
    <w:rsid w:val="00E77431"/>
    <w:rsid w:val="00E802ED"/>
    <w:rsid w:val="00E817FD"/>
    <w:rsid w:val="00E83E9F"/>
    <w:rsid w:val="00E86296"/>
    <w:rsid w:val="00E87C64"/>
    <w:rsid w:val="00E9280E"/>
    <w:rsid w:val="00E95D6D"/>
    <w:rsid w:val="00E97C40"/>
    <w:rsid w:val="00E97D14"/>
    <w:rsid w:val="00E97F3C"/>
    <w:rsid w:val="00EA2951"/>
    <w:rsid w:val="00EA5794"/>
    <w:rsid w:val="00EA783D"/>
    <w:rsid w:val="00EC1708"/>
    <w:rsid w:val="00EC28F1"/>
    <w:rsid w:val="00EC3D38"/>
    <w:rsid w:val="00EC4F5A"/>
    <w:rsid w:val="00EC51EE"/>
    <w:rsid w:val="00ED17CB"/>
    <w:rsid w:val="00ED2E60"/>
    <w:rsid w:val="00ED3263"/>
    <w:rsid w:val="00EE2B48"/>
    <w:rsid w:val="00EE301C"/>
    <w:rsid w:val="00EE3C30"/>
    <w:rsid w:val="00EE4049"/>
    <w:rsid w:val="00EE45E0"/>
    <w:rsid w:val="00EE4C4C"/>
    <w:rsid w:val="00EF21D4"/>
    <w:rsid w:val="00EF2C1B"/>
    <w:rsid w:val="00EF710A"/>
    <w:rsid w:val="00EF7525"/>
    <w:rsid w:val="00EF7D39"/>
    <w:rsid w:val="00F02AB3"/>
    <w:rsid w:val="00F04BFE"/>
    <w:rsid w:val="00F12B60"/>
    <w:rsid w:val="00F142E9"/>
    <w:rsid w:val="00F22B87"/>
    <w:rsid w:val="00F2411D"/>
    <w:rsid w:val="00F273BD"/>
    <w:rsid w:val="00F27F76"/>
    <w:rsid w:val="00F30FFC"/>
    <w:rsid w:val="00F322E6"/>
    <w:rsid w:val="00F356A9"/>
    <w:rsid w:val="00F35D39"/>
    <w:rsid w:val="00F3788C"/>
    <w:rsid w:val="00F40012"/>
    <w:rsid w:val="00F41CB0"/>
    <w:rsid w:val="00F42BE1"/>
    <w:rsid w:val="00F4403D"/>
    <w:rsid w:val="00F44DC3"/>
    <w:rsid w:val="00F575B9"/>
    <w:rsid w:val="00F603AB"/>
    <w:rsid w:val="00F60B7E"/>
    <w:rsid w:val="00F61630"/>
    <w:rsid w:val="00F624B2"/>
    <w:rsid w:val="00F62BFA"/>
    <w:rsid w:val="00F649FC"/>
    <w:rsid w:val="00F72786"/>
    <w:rsid w:val="00F74829"/>
    <w:rsid w:val="00F76192"/>
    <w:rsid w:val="00F778CA"/>
    <w:rsid w:val="00F8049B"/>
    <w:rsid w:val="00F82CC3"/>
    <w:rsid w:val="00F83AB6"/>
    <w:rsid w:val="00F867DE"/>
    <w:rsid w:val="00F941BF"/>
    <w:rsid w:val="00F96D1D"/>
    <w:rsid w:val="00FA04BE"/>
    <w:rsid w:val="00FA2DDC"/>
    <w:rsid w:val="00FA6C12"/>
    <w:rsid w:val="00FB1B28"/>
    <w:rsid w:val="00FB63AE"/>
    <w:rsid w:val="00FB6918"/>
    <w:rsid w:val="00FB7151"/>
    <w:rsid w:val="00FB791B"/>
    <w:rsid w:val="00FC0A42"/>
    <w:rsid w:val="00FC4E61"/>
    <w:rsid w:val="00FD302B"/>
    <w:rsid w:val="00FD4895"/>
    <w:rsid w:val="00FE7F4A"/>
    <w:rsid w:val="00FF46FB"/>
    <w:rsid w:val="00FF5BBE"/>
    <w:rsid w:val="00FF671A"/>
    <w:rsid w:val="00F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E593D-627E-446D-9E83-E5CE932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D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B93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93E7D"/>
    <w:pPr>
      <w:spacing w:before="240" w:after="60" w:line="240" w:lineRule="auto"/>
      <w:jc w:val="left"/>
      <w:outlineLvl w:val="5"/>
    </w:pPr>
    <w:rPr>
      <w:rFonts w:eastAsia="Times New Roman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E7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B93E7D"/>
    <w:rPr>
      <w:rFonts w:eastAsia="Times New Roman"/>
      <w:b/>
      <w:bCs/>
      <w:sz w:val="22"/>
      <w:szCs w:val="22"/>
      <w:lang w:val="en-US" w:eastAsia="ru-RU"/>
    </w:rPr>
  </w:style>
  <w:style w:type="paragraph" w:styleId="a3">
    <w:name w:val="List Paragraph"/>
    <w:aliases w:val="3 Абзац списка"/>
    <w:basedOn w:val="a"/>
    <w:link w:val="a4"/>
    <w:uiPriority w:val="34"/>
    <w:qFormat/>
    <w:rsid w:val="00B93E7D"/>
    <w:pPr>
      <w:ind w:left="720"/>
      <w:contextualSpacing/>
      <w:jc w:val="left"/>
    </w:pPr>
  </w:style>
  <w:style w:type="paragraph" w:styleId="a5">
    <w:name w:val="header"/>
    <w:basedOn w:val="a"/>
    <w:link w:val="a6"/>
    <w:unhideWhenUsed/>
    <w:rsid w:val="00B93E7D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6">
    <w:name w:val="Верхний колонтитул Знак"/>
    <w:basedOn w:val="a0"/>
    <w:link w:val="a5"/>
    <w:rsid w:val="00B93E7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1463F"/>
    <w:pPr>
      <w:autoSpaceDE w:val="0"/>
      <w:autoSpaceDN w:val="0"/>
      <w:adjustRightInd w:val="0"/>
      <w:spacing w:line="240" w:lineRule="auto"/>
    </w:pPr>
    <w:rPr>
      <w:rFonts w:eastAsia="Times New Roman"/>
      <w:b/>
      <w:color w:val="000000"/>
      <w:lang w:eastAsia="ru-RU"/>
    </w:rPr>
  </w:style>
  <w:style w:type="character" w:styleId="a7">
    <w:name w:val="Hyperlink"/>
    <w:basedOn w:val="a0"/>
    <w:uiPriority w:val="99"/>
    <w:unhideWhenUsed/>
    <w:rsid w:val="0027029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B09E3"/>
  </w:style>
  <w:style w:type="paragraph" w:styleId="a8">
    <w:name w:val="Balloon Text"/>
    <w:basedOn w:val="a"/>
    <w:link w:val="a9"/>
    <w:uiPriority w:val="99"/>
    <w:semiHidden/>
    <w:unhideWhenUsed/>
    <w:rsid w:val="005B09E3"/>
    <w:pPr>
      <w:spacing w:line="240" w:lineRule="auto"/>
      <w:jc w:val="left"/>
    </w:pPr>
    <w:rPr>
      <w:rFonts w:ascii="Tahoma" w:hAnsi="Tahoma" w:cs="Tahoma"/>
      <w:b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9E3"/>
    <w:rPr>
      <w:rFonts w:ascii="Tahoma" w:hAnsi="Tahoma" w:cs="Tahoma"/>
      <w:b/>
      <w:sz w:val="16"/>
      <w:szCs w:val="16"/>
    </w:rPr>
  </w:style>
  <w:style w:type="character" w:styleId="aa">
    <w:name w:val="Placeholder Text"/>
    <w:basedOn w:val="a0"/>
    <w:uiPriority w:val="99"/>
    <w:semiHidden/>
    <w:rsid w:val="005B09E3"/>
    <w:rPr>
      <w:color w:val="808080"/>
    </w:rPr>
  </w:style>
  <w:style w:type="table" w:styleId="ab">
    <w:name w:val="Table Grid"/>
    <w:basedOn w:val="a1"/>
    <w:uiPriority w:val="59"/>
    <w:rsid w:val="005B09E3"/>
    <w:pPr>
      <w:spacing w:line="240" w:lineRule="auto"/>
    </w:pPr>
    <w:rPr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текст"/>
    <w:basedOn w:val="a"/>
    <w:next w:val="ad"/>
    <w:rsid w:val="00644842"/>
    <w:pPr>
      <w:spacing w:after="160" w:line="240" w:lineRule="exact"/>
      <w:jc w:val="left"/>
    </w:pPr>
    <w:rPr>
      <w:rFonts w:eastAsia="Times New Roman" w:cs="Verdana"/>
      <w:b/>
      <w:sz w:val="28"/>
      <w:szCs w:val="20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6448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44842"/>
  </w:style>
  <w:style w:type="paragraph" w:styleId="af">
    <w:name w:val="footer"/>
    <w:basedOn w:val="a"/>
    <w:link w:val="af0"/>
    <w:uiPriority w:val="99"/>
    <w:unhideWhenUsed/>
    <w:rsid w:val="00A67518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7518"/>
  </w:style>
  <w:style w:type="character" w:styleId="af1">
    <w:name w:val="annotation reference"/>
    <w:basedOn w:val="a0"/>
    <w:uiPriority w:val="99"/>
    <w:semiHidden/>
    <w:unhideWhenUsed/>
    <w:rsid w:val="008B35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5A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5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5AB"/>
    <w:rPr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5AB"/>
    <w:rPr>
      <w:bCs/>
      <w:sz w:val="20"/>
      <w:szCs w:val="20"/>
    </w:rPr>
  </w:style>
  <w:style w:type="character" w:styleId="af6">
    <w:name w:val="page number"/>
    <w:basedOn w:val="a0"/>
    <w:uiPriority w:val="99"/>
    <w:unhideWhenUsed/>
    <w:rsid w:val="00843102"/>
  </w:style>
  <w:style w:type="character" w:customStyle="1" w:styleId="apple-converted-space">
    <w:name w:val="apple-converted-space"/>
    <w:basedOn w:val="a0"/>
    <w:rsid w:val="00FF46FB"/>
  </w:style>
  <w:style w:type="paragraph" w:styleId="af7">
    <w:name w:val="Body Text"/>
    <w:basedOn w:val="a"/>
    <w:link w:val="af8"/>
    <w:uiPriority w:val="99"/>
    <w:unhideWhenUsed/>
    <w:rsid w:val="00186245"/>
    <w:pPr>
      <w:spacing w:after="120"/>
    </w:pPr>
  </w:style>
  <w:style w:type="character" w:customStyle="1" w:styleId="af8">
    <w:name w:val="Основной текст Знак"/>
    <w:basedOn w:val="a0"/>
    <w:link w:val="af7"/>
    <w:rsid w:val="00186245"/>
  </w:style>
  <w:style w:type="paragraph" w:styleId="af9">
    <w:name w:val="Document Map"/>
    <w:basedOn w:val="a"/>
    <w:link w:val="afa"/>
    <w:uiPriority w:val="99"/>
    <w:semiHidden/>
    <w:unhideWhenUsed/>
    <w:rsid w:val="001569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5690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F202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b">
    <w:name w:val="No Spacing"/>
    <w:qFormat/>
    <w:rsid w:val="0067140D"/>
    <w:pPr>
      <w:suppressAutoHyphens/>
      <w:spacing w:line="240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aliases w:val="3 Абзац списка Знак"/>
    <w:link w:val="a3"/>
    <w:rsid w:val="008452C0"/>
  </w:style>
  <w:style w:type="character" w:customStyle="1" w:styleId="UnresolvedMention">
    <w:name w:val="Unresolved Mention"/>
    <w:basedOn w:val="a0"/>
    <w:uiPriority w:val="99"/>
    <w:semiHidden/>
    <w:unhideWhenUsed/>
    <w:rsid w:val="000D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415587" TargetMode="External"/><Relationship Id="rId18" Type="http://schemas.openxmlformats.org/officeDocument/2006/relationships/hyperlink" Target="http://docs.cntd.ru/document/gost-r-15-011-96" TargetMode="External"/><Relationship Id="rId26" Type="http://schemas.openxmlformats.org/officeDocument/2006/relationships/hyperlink" Target="https://www.rsl.ru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sci-innov.ru/law/" TargetMode="External"/><Relationship Id="rId34" Type="http://schemas.openxmlformats.org/officeDocument/2006/relationships/hyperlink" Target="http://www.twirpx.com/file/124647/grant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38715" TargetMode="External"/><Relationship Id="rId20" Type="http://schemas.openxmlformats.org/officeDocument/2006/relationships/hyperlink" Target="http://vak.ed.gov.ru" TargetMode="External"/><Relationship Id="rId29" Type="http://schemas.openxmlformats.org/officeDocument/2006/relationships/hyperlink" Target="http://dwg.ru/dn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yperlink" Target="https://www.rehau.com/ru-ru" TargetMode="External"/><Relationship Id="rId32" Type="http://schemas.openxmlformats.org/officeDocument/2006/relationships/hyperlink" Target="https://yandex.ru/images/search?text=&#1087;&#1077;&#1088;&#1089;&#1087;&#1077;&#1082;&#1090;&#1080;&#1074;&#1085;&#1099;&#1077;%20&#1085;&#1072;&#1087;&#1088;&#1072;&#1074;&#1083;&#1077;&#1085;&#1080;&#1103;%20&#1074;&#1086;&#1076;&#1086;&#1087;&#1086;&#1076;&#1075;&#1086;&#1090;&#1086;&#1074;&#1082;&#1080;&amp;stype=image&amp;lr=75&amp;noreask=1&amp;source=wiz" TargetMode="External"/><Relationship Id="rId37" Type="http://schemas.openxmlformats.org/officeDocument/2006/relationships/hyperlink" Target="http://docs.cntd.ru/document/gost-r-15-011-96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file/622655/" TargetMode="External"/><Relationship Id="rId23" Type="http://schemas.openxmlformats.org/officeDocument/2006/relationships/hyperlink" Target="http://lib.dvfu.ru:8080/search/query?theme=FEFU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://www1.fips.ru/wps/wcm/connect/content_ru/ru/inform_resources/inform_retrieval_system" TargetMode="External"/><Relationship Id="rId10" Type="http://schemas.openxmlformats.org/officeDocument/2006/relationships/image" Target="media/image3.tiff"/><Relationship Id="rId19" Type="http://schemas.openxmlformats.org/officeDocument/2006/relationships/hyperlink" Target="http://docs.cntd.ru/document/gost-7-32-2001-sibid" TargetMode="External"/><Relationship Id="rId31" Type="http://schemas.openxmlformats.org/officeDocument/2006/relationships/hyperlink" Target="http://www.envirochemie.ru/inn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window.edu.ru/resource/440/73440/files/itmo544.pdf" TargetMode="External"/><Relationship Id="rId22" Type="http://schemas.openxmlformats.org/officeDocument/2006/relationships/hyperlink" Target="https://www.twirpx.com/" TargetMode="Externa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://old.raww.ru/files/Danilovich_3.pdf" TargetMode="External"/><Relationship Id="rId35" Type="http://schemas.openxmlformats.org/officeDocument/2006/relationships/hyperlink" Target="http://www.razym.ru/naukaobraz/disciplini/himiya/191517-ozmidov-rv-diffuziya-primesey-v-okeane.htm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books.academic.ru/book.nsf/61021970/" TargetMode="External"/><Relationship Id="rId17" Type="http://schemas.openxmlformats.org/officeDocument/2006/relationships/hyperlink" Target="http://www.iprbookshop.ru/78787.html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torins.ru/demo/download/Models.pdf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F092-4788-453C-80A3-CEC5251D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36</Pages>
  <Words>7788</Words>
  <Characters>44395</Characters>
  <Application>Microsoft Office Word</Application>
  <DocSecurity>0</DocSecurity>
  <Lines>369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Шмыков Алексей Александрович</cp:lastModifiedBy>
  <cp:revision>18</cp:revision>
  <cp:lastPrinted>2019-03-25T01:47:00Z</cp:lastPrinted>
  <dcterms:created xsi:type="dcterms:W3CDTF">2019-05-06T09:30:00Z</dcterms:created>
  <dcterms:modified xsi:type="dcterms:W3CDTF">2019-05-23T01:43:00Z</dcterms:modified>
</cp:coreProperties>
</file>