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5C" w:rsidRDefault="00B5075C" w:rsidP="00C16E7F">
      <w:pPr>
        <w:spacing w:after="0" w:line="360" w:lineRule="auto"/>
        <w:ind w:firstLine="567"/>
        <w:rPr>
          <w:rFonts w:ascii="Times New Roman" w:hAnsi="Times New Roman"/>
        </w:rPr>
      </w:pPr>
    </w:p>
    <w:p w:rsidR="00C16E7F" w:rsidRPr="00D9659A" w:rsidRDefault="00C16E7F" w:rsidP="00C16E7F">
      <w:pPr>
        <w:spacing w:after="0" w:line="360" w:lineRule="auto"/>
        <w:ind w:firstLine="567"/>
        <w:rPr>
          <w:rFonts w:ascii="Times New Roman" w:hAnsi="Times New Roman"/>
        </w:rPr>
      </w:pPr>
      <w:r w:rsidRPr="00C16E7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-95885</wp:posOffset>
            </wp:positionV>
            <wp:extent cx="314325" cy="523875"/>
            <wp:effectExtent l="0" t="0" r="9525" b="0"/>
            <wp:wrapSquare wrapText="bothSides"/>
            <wp:docPr id="16" name="Рисунок 1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E7F" w:rsidRDefault="00C16E7F" w:rsidP="00C16E7F">
      <w:pPr>
        <w:shd w:val="clear" w:color="auto" w:fill="FFFFFF"/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C16E7F" w:rsidRPr="00E3567C" w:rsidRDefault="00C16E7F" w:rsidP="00F3404B">
      <w:pPr>
        <w:shd w:val="clear" w:color="auto" w:fill="FFFFFF"/>
        <w:spacing w:after="0"/>
        <w:ind w:right="-284"/>
        <w:jc w:val="center"/>
        <w:rPr>
          <w:rFonts w:ascii="Times New Roman" w:hAnsi="Times New Roman"/>
          <w:caps/>
          <w:sz w:val="24"/>
          <w:szCs w:val="24"/>
        </w:rPr>
      </w:pPr>
      <w:r w:rsidRPr="00E3567C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C16E7F" w:rsidRPr="00F3404B" w:rsidRDefault="00C16E7F" w:rsidP="00F3404B">
      <w:pPr>
        <w:spacing w:after="0"/>
        <w:jc w:val="center"/>
        <w:rPr>
          <w:rFonts w:ascii="Times New Roman" w:hAnsi="Times New Roman"/>
        </w:rPr>
      </w:pPr>
      <w:r w:rsidRPr="00F3404B">
        <w:rPr>
          <w:rFonts w:ascii="Times New Roman" w:hAnsi="Times New Roman"/>
        </w:rPr>
        <w:t xml:space="preserve">Федеральное государственное автономное образовательное учреждение </w:t>
      </w:r>
      <w:r w:rsidR="00F3404B">
        <w:rPr>
          <w:rFonts w:ascii="Times New Roman" w:hAnsi="Times New Roman"/>
        </w:rPr>
        <w:t xml:space="preserve">высшего </w:t>
      </w:r>
      <w:r w:rsidRPr="00F3404B">
        <w:rPr>
          <w:rFonts w:ascii="Times New Roman" w:hAnsi="Times New Roman"/>
        </w:rPr>
        <w:t>образования</w:t>
      </w:r>
    </w:p>
    <w:p w:rsidR="00C16E7F" w:rsidRPr="00F3404B" w:rsidRDefault="00C16E7F" w:rsidP="00C16E7F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04B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C16E7F" w:rsidRPr="00F3404B" w:rsidRDefault="00C16E7F" w:rsidP="00C16E7F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F3404B">
        <w:rPr>
          <w:rFonts w:ascii="Times New Roman" w:hAnsi="Times New Roman"/>
          <w:bCs/>
          <w:sz w:val="28"/>
          <w:szCs w:val="28"/>
        </w:rPr>
        <w:t>(ДВФУ)</w:t>
      </w:r>
    </w:p>
    <w:p w:rsidR="00C16E7F" w:rsidRPr="00F3404B" w:rsidRDefault="00A14905" w:rsidP="00C16E7F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6E9330" id="Прямая соединительная линия 1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" strokeweight="4.5pt">
                <v:stroke linestyle="thickThin"/>
              </v:line>
            </w:pict>
          </mc:Fallback>
        </mc:AlternateContent>
      </w:r>
    </w:p>
    <w:p w:rsidR="00C16E7F" w:rsidRPr="00F3404B" w:rsidRDefault="00C16E7F" w:rsidP="00C16E7F">
      <w:pPr>
        <w:spacing w:after="0"/>
        <w:jc w:val="center"/>
        <w:rPr>
          <w:rFonts w:ascii="Times New Roman" w:hAnsi="Times New Roman"/>
          <w:b/>
          <w:bCs/>
          <w:caps/>
        </w:rPr>
      </w:pPr>
      <w:r w:rsidRPr="00F3404B">
        <w:rPr>
          <w:rFonts w:ascii="Times New Roman" w:hAnsi="Times New Roman"/>
          <w:b/>
          <w:bCs/>
          <w:caps/>
        </w:rPr>
        <w:t xml:space="preserve">ИНЖЕНЕРНАЯ ШколА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6E7F" w:rsidRPr="00217130" w:rsidTr="00226F6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1754" w:rsidRDefault="000C1754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567C" w:rsidRPr="00217130" w:rsidRDefault="000C1754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1754" w:rsidRDefault="000C1754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6E7F" w:rsidRPr="00217130" w:rsidRDefault="00C16E7F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130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</w:tc>
      </w:tr>
      <w:tr w:rsidR="00C16E7F" w:rsidRPr="00217130" w:rsidTr="00226F6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6E7F" w:rsidRDefault="00C16E7F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130">
              <w:rPr>
                <w:rFonts w:ascii="Times New Roman" w:hAnsi="Times New Roman"/>
                <w:sz w:val="20"/>
                <w:szCs w:val="20"/>
              </w:rPr>
              <w:t>Руководитель ОП</w:t>
            </w:r>
          </w:p>
          <w:p w:rsidR="00C16E7F" w:rsidRPr="00217130" w:rsidRDefault="00C16E7F" w:rsidP="00E35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304FE1" w:rsidRPr="00304FE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6E7F" w:rsidRPr="00217130" w:rsidRDefault="00F657FB" w:rsidP="00304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-375285</wp:posOffset>
                  </wp:positionH>
                  <wp:positionV relativeFrom="paragraph">
                    <wp:posOffset>-199831</wp:posOffset>
                  </wp:positionV>
                  <wp:extent cx="1282700" cy="1280160"/>
                  <wp:effectExtent l="38100" t="57150" r="50800" b="533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ечать для док-тов_вектор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30955">
                            <a:off x="0" y="0"/>
                            <a:ext cx="12827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6E7F" w:rsidRPr="00217130">
              <w:rPr>
                <w:rFonts w:ascii="Times New Roman" w:hAnsi="Times New Roman"/>
                <w:sz w:val="20"/>
                <w:szCs w:val="20"/>
              </w:rPr>
              <w:t xml:space="preserve">Заведующий кафедрой </w:t>
            </w:r>
            <w:r w:rsidR="00304FE1">
              <w:rPr>
                <w:rFonts w:ascii="Times New Roman" w:hAnsi="Times New Roman"/>
                <w:sz w:val="20"/>
                <w:szCs w:val="20"/>
              </w:rPr>
              <w:t>Гидротехники, теории зданий и сооружений</w:t>
            </w:r>
          </w:p>
        </w:tc>
      </w:tr>
      <w:tr w:rsidR="00C16E7F" w:rsidRPr="00217130" w:rsidTr="00226F61">
        <w:trPr>
          <w:trHeight w:val="25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6E7F" w:rsidRPr="00217130" w:rsidRDefault="00F657FB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-337185</wp:posOffset>
                  </wp:positionH>
                  <wp:positionV relativeFrom="paragraph">
                    <wp:posOffset>-37465</wp:posOffset>
                  </wp:positionV>
                  <wp:extent cx="2228088" cy="515112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NG BEKKER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88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6E7F" w:rsidRPr="00217130" w:rsidRDefault="00C16E7F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130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304FE1">
              <w:rPr>
                <w:rFonts w:ascii="Times New Roman" w:hAnsi="Times New Roman"/>
                <w:sz w:val="20"/>
                <w:szCs w:val="20"/>
              </w:rPr>
              <w:t xml:space="preserve">____ </w:t>
            </w:r>
            <w:r w:rsidR="00E355FA">
              <w:rPr>
                <w:rFonts w:ascii="Times New Roman" w:hAnsi="Times New Roman"/>
                <w:sz w:val="20"/>
                <w:szCs w:val="20"/>
              </w:rPr>
              <w:t>А</w:t>
            </w:r>
            <w:r w:rsidR="00304FE1">
              <w:rPr>
                <w:rFonts w:ascii="Times New Roman" w:hAnsi="Times New Roman"/>
                <w:sz w:val="20"/>
                <w:szCs w:val="20"/>
              </w:rPr>
              <w:t>.</w:t>
            </w:r>
            <w:r w:rsidR="00E355FA">
              <w:rPr>
                <w:rFonts w:ascii="Times New Roman" w:hAnsi="Times New Roman"/>
                <w:sz w:val="20"/>
                <w:szCs w:val="20"/>
              </w:rPr>
              <w:t>Т</w:t>
            </w:r>
            <w:r w:rsidRPr="002171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355FA">
              <w:rPr>
                <w:rFonts w:ascii="Times New Roman" w:hAnsi="Times New Roman"/>
                <w:sz w:val="20"/>
                <w:szCs w:val="20"/>
              </w:rPr>
              <w:t>Беккер</w:t>
            </w:r>
          </w:p>
          <w:p w:rsidR="00C16E7F" w:rsidRPr="00217130" w:rsidRDefault="00C16E7F" w:rsidP="00F50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130">
              <w:rPr>
                <w:rFonts w:ascii="Times New Roman" w:hAnsi="Times New Roman"/>
                <w:sz w:val="20"/>
                <w:szCs w:val="20"/>
              </w:rPr>
              <w:t xml:space="preserve">(подпись)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6E7F" w:rsidRPr="00217130" w:rsidRDefault="00F657FB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-356870</wp:posOffset>
                  </wp:positionV>
                  <wp:extent cx="1880235" cy="130746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NG ZIMBELMAN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6E7F" w:rsidRPr="00217130" w:rsidRDefault="00C16E7F" w:rsidP="00226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130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304FE1">
              <w:rPr>
                <w:rFonts w:ascii="Times New Roman" w:hAnsi="Times New Roman"/>
                <w:sz w:val="20"/>
                <w:szCs w:val="20"/>
              </w:rPr>
              <w:t xml:space="preserve"> Н.Я. Цимбельман</w:t>
            </w:r>
          </w:p>
          <w:p w:rsidR="00C16E7F" w:rsidRPr="00217130" w:rsidRDefault="00304FE1" w:rsidP="00304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C16E7F" w:rsidRPr="00217130" w:rsidTr="00226F6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6E7F" w:rsidRPr="00217130" w:rsidRDefault="00C16E7F" w:rsidP="004D1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6E">
              <w:rPr>
                <w:rFonts w:ascii="Times New Roman" w:hAnsi="Times New Roman"/>
                <w:sz w:val="20"/>
                <w:szCs w:val="20"/>
              </w:rPr>
              <w:t>«</w:t>
            </w:r>
            <w:r w:rsidR="002D366E" w:rsidRPr="002D366E">
              <w:rPr>
                <w:rFonts w:ascii="Times New Roman" w:hAnsi="Times New Roman"/>
                <w:sz w:val="20"/>
                <w:szCs w:val="20"/>
              </w:rPr>
              <w:t>2</w:t>
            </w:r>
            <w:r w:rsidR="004D19B0">
              <w:rPr>
                <w:rFonts w:ascii="Times New Roman" w:hAnsi="Times New Roman"/>
                <w:sz w:val="20"/>
                <w:szCs w:val="20"/>
              </w:rPr>
              <w:t>6</w:t>
            </w:r>
            <w:r w:rsidRPr="002D366E">
              <w:rPr>
                <w:rFonts w:ascii="Times New Roman" w:hAnsi="Times New Roman"/>
                <w:sz w:val="20"/>
                <w:szCs w:val="20"/>
              </w:rPr>
              <w:t>»</w:t>
            </w:r>
            <w:r w:rsidR="002D366E" w:rsidRPr="002D366E">
              <w:rPr>
                <w:rFonts w:ascii="Times New Roman" w:hAnsi="Times New Roman"/>
                <w:sz w:val="20"/>
                <w:szCs w:val="20"/>
              </w:rPr>
              <w:t xml:space="preserve"> июня</w:t>
            </w:r>
            <w:r w:rsidR="00F505A5" w:rsidRPr="002D3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366E">
              <w:rPr>
                <w:rFonts w:ascii="Times New Roman" w:hAnsi="Times New Roman"/>
                <w:sz w:val="20"/>
                <w:szCs w:val="20"/>
              </w:rPr>
              <w:t>20</w:t>
            </w:r>
            <w:r w:rsidR="00F505A5" w:rsidRPr="002D366E">
              <w:rPr>
                <w:rFonts w:ascii="Times New Roman" w:hAnsi="Times New Roman"/>
                <w:sz w:val="20"/>
                <w:szCs w:val="20"/>
              </w:rPr>
              <w:t>1</w:t>
            </w:r>
            <w:r w:rsidR="004D19B0">
              <w:rPr>
                <w:rFonts w:ascii="Times New Roman" w:hAnsi="Times New Roman"/>
                <w:sz w:val="20"/>
                <w:szCs w:val="20"/>
              </w:rPr>
              <w:t>8</w:t>
            </w:r>
            <w:r w:rsidR="00F505A5" w:rsidRPr="002D3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36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16E7F" w:rsidRPr="00217130" w:rsidRDefault="002D366E" w:rsidP="00D96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6E">
              <w:rPr>
                <w:rFonts w:ascii="Times New Roman" w:hAnsi="Times New Roman"/>
                <w:sz w:val="20"/>
                <w:szCs w:val="20"/>
              </w:rPr>
              <w:t>«</w:t>
            </w:r>
            <w:r w:rsidR="004D19B0">
              <w:rPr>
                <w:rFonts w:ascii="Times New Roman" w:hAnsi="Times New Roman"/>
                <w:sz w:val="20"/>
                <w:szCs w:val="20"/>
              </w:rPr>
              <w:t>26» июня 2018</w:t>
            </w:r>
            <w:r w:rsidRPr="002D366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C16E7F" w:rsidRDefault="00C16E7F" w:rsidP="00C16E7F">
      <w:pPr>
        <w:pStyle w:val="1"/>
        <w:spacing w:before="0" w:after="0"/>
        <w:jc w:val="center"/>
        <w:rPr>
          <w:sz w:val="20"/>
          <w:szCs w:val="20"/>
        </w:rPr>
      </w:pPr>
    </w:p>
    <w:p w:rsidR="00C16E7F" w:rsidRDefault="00C16E7F" w:rsidP="00C16E7F">
      <w:pPr>
        <w:pStyle w:val="1"/>
        <w:spacing w:before="0" w:after="0"/>
        <w:jc w:val="center"/>
        <w:rPr>
          <w:sz w:val="20"/>
          <w:szCs w:val="20"/>
        </w:rPr>
      </w:pPr>
    </w:p>
    <w:p w:rsidR="00C16E7F" w:rsidRPr="00F3404B" w:rsidRDefault="00C16E7F" w:rsidP="00C16E7F">
      <w:pPr>
        <w:pStyle w:val="1"/>
        <w:spacing w:before="0" w:after="0"/>
        <w:jc w:val="center"/>
        <w:rPr>
          <w:b w:val="0"/>
          <w:sz w:val="22"/>
          <w:szCs w:val="22"/>
        </w:rPr>
      </w:pPr>
      <w:r w:rsidRPr="00F3404B">
        <w:rPr>
          <w:sz w:val="22"/>
          <w:szCs w:val="22"/>
        </w:rPr>
        <w:t>РАБОЧАЯ ПРОГРАММА УЧЕБНОЙ ДИСЦИПЛИНЫ</w:t>
      </w:r>
    </w:p>
    <w:p w:rsidR="00C16E7F" w:rsidRPr="000C1754" w:rsidRDefault="00E355FA" w:rsidP="00C16E7F">
      <w:pPr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355FA">
        <w:rPr>
          <w:rFonts w:ascii="Times New Roman" w:hAnsi="Times New Roman"/>
          <w:color w:val="000000"/>
          <w:sz w:val="24"/>
          <w:szCs w:val="24"/>
        </w:rPr>
        <w:t>MATLAB в инженерном деле</w:t>
      </w:r>
    </w:p>
    <w:p w:rsidR="00C16E7F" w:rsidRPr="00C16E7F" w:rsidRDefault="00C16E7F" w:rsidP="00C16E7F">
      <w:pPr>
        <w:suppressAutoHyphens/>
        <w:spacing w:after="0"/>
        <w:jc w:val="center"/>
        <w:rPr>
          <w:rFonts w:ascii="Times New Roman" w:hAnsi="Times New Roman"/>
          <w:b/>
          <w:color w:val="000000"/>
        </w:rPr>
      </w:pPr>
      <w:r w:rsidRPr="00C16E7F">
        <w:rPr>
          <w:rFonts w:ascii="Times New Roman" w:hAnsi="Times New Roman"/>
          <w:b/>
          <w:color w:val="000000"/>
        </w:rPr>
        <w:t xml:space="preserve">Направление подготовки </w:t>
      </w:r>
      <w:r w:rsidR="000C1754">
        <w:rPr>
          <w:rFonts w:ascii="Times New Roman" w:hAnsi="Times New Roman"/>
          <w:b/>
          <w:color w:val="000000"/>
        </w:rPr>
        <w:t>08.0</w:t>
      </w:r>
      <w:r w:rsidR="00E355FA">
        <w:rPr>
          <w:rFonts w:ascii="Times New Roman" w:hAnsi="Times New Roman"/>
          <w:b/>
          <w:color w:val="000000"/>
        </w:rPr>
        <w:t>4</w:t>
      </w:r>
      <w:r w:rsidR="000C1754">
        <w:rPr>
          <w:rFonts w:ascii="Times New Roman" w:hAnsi="Times New Roman"/>
          <w:b/>
          <w:color w:val="000000"/>
        </w:rPr>
        <w:t>.01</w:t>
      </w:r>
      <w:r w:rsidR="00D9636F">
        <w:rPr>
          <w:rFonts w:ascii="Times New Roman" w:hAnsi="Times New Roman"/>
          <w:b/>
          <w:color w:val="000000"/>
        </w:rPr>
        <w:t xml:space="preserve"> </w:t>
      </w:r>
      <w:r w:rsidR="00304FE1" w:rsidRPr="00304FE1">
        <w:rPr>
          <w:rFonts w:ascii="Times New Roman" w:hAnsi="Times New Roman"/>
          <w:b/>
          <w:color w:val="000000"/>
        </w:rPr>
        <w:t xml:space="preserve">Строительство </w:t>
      </w:r>
    </w:p>
    <w:p w:rsidR="00C16E7F" w:rsidRPr="00C16E7F" w:rsidRDefault="00F3404B" w:rsidP="00C16E7F">
      <w:pPr>
        <w:suppressAutoHyphens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</w:t>
      </w:r>
      <w:r w:rsidR="000C1754">
        <w:rPr>
          <w:rFonts w:ascii="Times New Roman" w:hAnsi="Times New Roman"/>
          <w:color w:val="000000"/>
        </w:rPr>
        <w:t>рофиль</w:t>
      </w:r>
      <w:r w:rsidR="00C16E7F" w:rsidRPr="00C16E7F">
        <w:rPr>
          <w:rFonts w:ascii="Times New Roman" w:hAnsi="Times New Roman"/>
          <w:color w:val="000000"/>
        </w:rPr>
        <w:t xml:space="preserve"> «</w:t>
      </w:r>
      <w:r w:rsidR="00E355FA" w:rsidRPr="00E355FA">
        <w:rPr>
          <w:rFonts w:ascii="Times New Roman" w:hAnsi="Times New Roman"/>
          <w:color w:val="000000"/>
        </w:rPr>
        <w:t>Морские гидротехнические сооружения и сооружения водных путей</w:t>
      </w:r>
      <w:r w:rsidR="00C16E7F" w:rsidRPr="00C16E7F">
        <w:rPr>
          <w:rFonts w:ascii="Times New Roman" w:hAnsi="Times New Roman"/>
          <w:color w:val="000000"/>
        </w:rPr>
        <w:t>»</w:t>
      </w:r>
    </w:p>
    <w:p w:rsidR="00C16E7F" w:rsidRPr="000C1754" w:rsidRDefault="00C16E7F" w:rsidP="00C16E7F">
      <w:pPr>
        <w:suppressAutoHyphens/>
        <w:spacing w:after="0"/>
        <w:jc w:val="center"/>
        <w:rPr>
          <w:rFonts w:ascii="Times New Roman" w:hAnsi="Times New Roman"/>
          <w:b/>
        </w:rPr>
      </w:pPr>
      <w:r w:rsidRPr="000C1754">
        <w:rPr>
          <w:rFonts w:ascii="Times New Roman" w:hAnsi="Times New Roman"/>
          <w:b/>
        </w:rPr>
        <w:t>Форма подготовки: очная</w:t>
      </w:r>
    </w:p>
    <w:p w:rsidR="00C16E7F" w:rsidRPr="000C1754" w:rsidRDefault="00C16E7F" w:rsidP="00C16E7F">
      <w:pPr>
        <w:suppressAutoHyphens/>
        <w:spacing w:after="0"/>
        <w:jc w:val="center"/>
        <w:rPr>
          <w:rFonts w:ascii="Times New Roman" w:hAnsi="Times New Roman"/>
          <w:b/>
        </w:rPr>
      </w:pP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курс </w:t>
      </w:r>
      <w:r>
        <w:rPr>
          <w:rFonts w:ascii="Times New Roman" w:hAnsi="Times New Roman"/>
          <w:b/>
          <w:lang w:eastAsia="ru-RU"/>
        </w:rPr>
        <w:t>2</w:t>
      </w:r>
      <w:r w:rsidRPr="00771A43">
        <w:rPr>
          <w:rFonts w:ascii="Times New Roman" w:hAnsi="Times New Roman"/>
          <w:lang w:eastAsia="ru-RU"/>
        </w:rPr>
        <w:t xml:space="preserve"> семестр </w:t>
      </w:r>
      <w:r>
        <w:rPr>
          <w:rFonts w:ascii="Times New Roman" w:hAnsi="Times New Roman"/>
          <w:b/>
          <w:lang w:eastAsia="ru-RU"/>
        </w:rPr>
        <w:t>3</w:t>
      </w:r>
    </w:p>
    <w:p w:rsidR="002D366E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лекции </w:t>
      </w:r>
      <w:r w:rsidRPr="009022D8">
        <w:rPr>
          <w:rFonts w:ascii="Times New Roman" w:hAnsi="Times New Roman"/>
          <w:b/>
          <w:lang w:eastAsia="ru-RU"/>
        </w:rPr>
        <w:t>не предусмотрены</w:t>
      </w:r>
      <w:r w:rsidRPr="00771A43">
        <w:rPr>
          <w:rFonts w:ascii="Times New Roman" w:hAnsi="Times New Roman"/>
          <w:lang w:eastAsia="ru-RU"/>
        </w:rPr>
        <w:t xml:space="preserve"> 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практические занятия</w:t>
      </w:r>
      <w:r>
        <w:rPr>
          <w:rFonts w:ascii="Times New Roman" w:hAnsi="Times New Roman"/>
          <w:lang w:eastAsia="ru-RU"/>
        </w:rPr>
        <w:t xml:space="preserve"> </w:t>
      </w:r>
      <w:r w:rsidRPr="009022D8">
        <w:rPr>
          <w:rFonts w:ascii="Times New Roman" w:hAnsi="Times New Roman"/>
          <w:b/>
          <w:lang w:eastAsia="ru-RU"/>
        </w:rPr>
        <w:t>18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 xml:space="preserve">час.  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лабораторные работы</w:t>
      </w:r>
      <w:r>
        <w:rPr>
          <w:rFonts w:ascii="Times New Roman" w:hAnsi="Times New Roman"/>
          <w:lang w:eastAsia="ru-RU"/>
        </w:rPr>
        <w:t xml:space="preserve"> </w:t>
      </w:r>
      <w:r w:rsidRPr="009022D8">
        <w:rPr>
          <w:rFonts w:ascii="Times New Roman" w:hAnsi="Times New Roman"/>
          <w:b/>
          <w:lang w:eastAsia="ru-RU"/>
        </w:rPr>
        <w:t>не предусмотрены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с использованием МАО </w:t>
      </w:r>
      <w:r w:rsidRPr="009022D8">
        <w:rPr>
          <w:rFonts w:ascii="Times New Roman" w:hAnsi="Times New Roman"/>
          <w:lang w:eastAsia="ru-RU"/>
        </w:rPr>
        <w:t xml:space="preserve">лек. </w:t>
      </w:r>
      <w:r>
        <w:rPr>
          <w:rFonts w:ascii="Times New Roman" w:hAnsi="Times New Roman"/>
          <w:b/>
          <w:lang w:eastAsia="ru-RU"/>
        </w:rPr>
        <w:t>0</w:t>
      </w:r>
      <w:r w:rsidRPr="009022D8">
        <w:rPr>
          <w:rFonts w:ascii="Times New Roman" w:hAnsi="Times New Roman"/>
          <w:lang w:eastAsia="ru-RU"/>
        </w:rPr>
        <w:t xml:space="preserve"> /пр. </w:t>
      </w:r>
      <w:r>
        <w:rPr>
          <w:rFonts w:ascii="Times New Roman" w:hAnsi="Times New Roman"/>
          <w:b/>
          <w:lang w:eastAsia="ru-RU"/>
        </w:rPr>
        <w:t>0</w:t>
      </w:r>
      <w:r w:rsidRPr="009022D8">
        <w:rPr>
          <w:rFonts w:ascii="Times New Roman" w:hAnsi="Times New Roman"/>
          <w:lang w:eastAsia="ru-RU"/>
        </w:rPr>
        <w:t xml:space="preserve"> /лаб. </w:t>
      </w:r>
      <w:r w:rsidRPr="009022D8">
        <w:rPr>
          <w:rFonts w:ascii="Times New Roman" w:hAnsi="Times New Roman"/>
          <w:b/>
          <w:lang w:eastAsia="ru-RU"/>
        </w:rPr>
        <w:t>0</w:t>
      </w:r>
      <w:r w:rsidRPr="009022D8">
        <w:rPr>
          <w:rFonts w:ascii="Times New Roman" w:hAnsi="Times New Roman"/>
          <w:lang w:eastAsia="ru-RU"/>
        </w:rPr>
        <w:t xml:space="preserve"> час.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всего часов аудиторной нагрузки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18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с использованием МАО </w:t>
      </w:r>
      <w:r w:rsidRPr="00715B62">
        <w:rPr>
          <w:rFonts w:ascii="Times New Roman" w:hAnsi="Times New Roman"/>
          <w:b/>
          <w:lang w:eastAsia="ru-RU"/>
        </w:rPr>
        <w:t>0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самостоятельная работа </w:t>
      </w:r>
      <w:r>
        <w:rPr>
          <w:rFonts w:ascii="Times New Roman" w:hAnsi="Times New Roman"/>
          <w:b/>
          <w:lang w:eastAsia="ru-RU"/>
        </w:rPr>
        <w:t>18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в том числе на подготовку к экзамену </w:t>
      </w:r>
      <w:r>
        <w:rPr>
          <w:rFonts w:ascii="Times New Roman" w:hAnsi="Times New Roman"/>
          <w:b/>
          <w:lang w:eastAsia="ru-RU"/>
        </w:rPr>
        <w:t>0</w:t>
      </w:r>
      <w:r w:rsidRPr="00771A43">
        <w:rPr>
          <w:rFonts w:ascii="Times New Roman" w:hAnsi="Times New Roman"/>
          <w:lang w:eastAsia="ru-RU"/>
        </w:rPr>
        <w:t xml:space="preserve"> час.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контрольные работы </w:t>
      </w:r>
      <w:r w:rsidRPr="006729C0">
        <w:rPr>
          <w:rFonts w:ascii="Times New Roman" w:eastAsia="Times New Roman" w:hAnsi="Times New Roman"/>
          <w:b/>
        </w:rPr>
        <w:t>не предусмотрены</w:t>
      </w:r>
    </w:p>
    <w:p w:rsidR="002D366E" w:rsidRDefault="002D366E" w:rsidP="002D366E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771A43">
        <w:rPr>
          <w:rFonts w:ascii="Times New Roman" w:hAnsi="Times New Roman"/>
          <w:lang w:eastAsia="ru-RU"/>
        </w:rPr>
        <w:t xml:space="preserve">курсовая работа / курсовой проект </w:t>
      </w:r>
      <w:r w:rsidRPr="006729C0">
        <w:rPr>
          <w:rFonts w:ascii="Times New Roman" w:eastAsia="Times New Roman" w:hAnsi="Times New Roman"/>
          <w:b/>
        </w:rPr>
        <w:t>не предусмотрены</w:t>
      </w:r>
      <w:r w:rsidRPr="001C6C59">
        <w:rPr>
          <w:rFonts w:ascii="Times New Roman" w:eastAsia="Times New Roman" w:hAnsi="Times New Roman"/>
        </w:rPr>
        <w:t xml:space="preserve"> 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 xml:space="preserve">зачет </w:t>
      </w:r>
      <w:r>
        <w:rPr>
          <w:rFonts w:ascii="Times New Roman" w:hAnsi="Times New Roman"/>
          <w:b/>
          <w:lang w:eastAsia="ru-RU"/>
        </w:rPr>
        <w:t>3</w:t>
      </w:r>
      <w:r>
        <w:rPr>
          <w:rFonts w:ascii="Times New Roman" w:hAnsi="Times New Roman"/>
          <w:lang w:eastAsia="ru-RU"/>
        </w:rPr>
        <w:t xml:space="preserve"> </w:t>
      </w:r>
      <w:r w:rsidRPr="00771A43">
        <w:rPr>
          <w:rFonts w:ascii="Times New Roman" w:hAnsi="Times New Roman"/>
          <w:lang w:eastAsia="ru-RU"/>
        </w:rPr>
        <w:t>семестр</w:t>
      </w:r>
    </w:p>
    <w:p w:rsidR="002D366E" w:rsidRPr="00771A43" w:rsidRDefault="002D366E" w:rsidP="002D366E">
      <w:pPr>
        <w:suppressAutoHyphens/>
        <w:spacing w:after="0" w:line="240" w:lineRule="auto"/>
        <w:rPr>
          <w:rFonts w:ascii="Times New Roman" w:hAnsi="Times New Roman"/>
          <w:lang w:eastAsia="ru-RU"/>
        </w:rPr>
      </w:pPr>
      <w:r w:rsidRPr="00771A43">
        <w:rPr>
          <w:rFonts w:ascii="Times New Roman" w:hAnsi="Times New Roman"/>
          <w:lang w:eastAsia="ru-RU"/>
        </w:rPr>
        <w:t>экзамен</w:t>
      </w:r>
      <w:r>
        <w:rPr>
          <w:rFonts w:ascii="Times New Roman" w:hAnsi="Times New Roman"/>
          <w:lang w:eastAsia="ru-RU"/>
        </w:rPr>
        <w:t xml:space="preserve"> </w:t>
      </w:r>
      <w:r w:rsidRPr="006729C0">
        <w:rPr>
          <w:rFonts w:ascii="Times New Roman" w:eastAsia="Times New Roman" w:hAnsi="Times New Roman"/>
          <w:b/>
        </w:rPr>
        <w:t>не предусмотрен</w:t>
      </w:r>
    </w:p>
    <w:p w:rsidR="002D366E" w:rsidRDefault="002D366E" w:rsidP="00C16E7F">
      <w:pPr>
        <w:suppressAutoHyphens/>
        <w:spacing w:after="0"/>
        <w:rPr>
          <w:rFonts w:ascii="Times New Roman" w:hAnsi="Times New Roman"/>
        </w:rPr>
      </w:pPr>
    </w:p>
    <w:p w:rsidR="004D19B0" w:rsidRDefault="004D19B0" w:rsidP="00C16E7F">
      <w:pPr>
        <w:suppressAutoHyphens/>
        <w:spacing w:after="0"/>
        <w:rPr>
          <w:rFonts w:ascii="Times New Roman" w:hAnsi="Times New Roman"/>
        </w:rPr>
      </w:pPr>
    </w:p>
    <w:p w:rsidR="004D19B0" w:rsidRDefault="004D19B0" w:rsidP="00C16E7F">
      <w:pPr>
        <w:suppressAutoHyphens/>
        <w:spacing w:after="0"/>
        <w:rPr>
          <w:rFonts w:ascii="Times New Roman" w:hAnsi="Times New Roman"/>
        </w:rPr>
      </w:pPr>
    </w:p>
    <w:p w:rsidR="004D19B0" w:rsidRDefault="004D19B0" w:rsidP="00C16E7F">
      <w:pPr>
        <w:suppressAutoHyphens/>
        <w:spacing w:after="0"/>
        <w:rPr>
          <w:rFonts w:ascii="Times New Roman" w:hAnsi="Times New Roman"/>
        </w:rPr>
      </w:pPr>
    </w:p>
    <w:p w:rsidR="004D19B0" w:rsidRDefault="004D19B0" w:rsidP="00C16E7F">
      <w:pPr>
        <w:suppressAutoHyphens/>
        <w:spacing w:after="0"/>
        <w:rPr>
          <w:rFonts w:ascii="Times New Roman" w:hAnsi="Times New Roman"/>
        </w:rPr>
      </w:pPr>
    </w:p>
    <w:p w:rsidR="004D19B0" w:rsidRDefault="004D19B0" w:rsidP="00C16E7F">
      <w:pPr>
        <w:suppressAutoHyphens/>
        <w:spacing w:after="0"/>
        <w:rPr>
          <w:rFonts w:ascii="Times New Roman" w:hAnsi="Times New Roman"/>
        </w:rPr>
      </w:pPr>
    </w:p>
    <w:p w:rsidR="004D19B0" w:rsidRDefault="004D19B0" w:rsidP="00C16E7F">
      <w:pPr>
        <w:suppressAutoHyphens/>
        <w:spacing w:after="0"/>
        <w:rPr>
          <w:rFonts w:ascii="Times New Roman" w:hAnsi="Times New Roman"/>
        </w:rPr>
      </w:pPr>
    </w:p>
    <w:p w:rsidR="004D19B0" w:rsidRDefault="004D19B0" w:rsidP="00C16E7F">
      <w:pPr>
        <w:suppressAutoHyphens/>
        <w:spacing w:after="0"/>
        <w:rPr>
          <w:rFonts w:ascii="Times New Roman" w:hAnsi="Times New Roman"/>
        </w:rPr>
      </w:pPr>
    </w:p>
    <w:p w:rsidR="000C1754" w:rsidRDefault="000C1754" w:rsidP="000C1754">
      <w:pPr>
        <w:suppressAutoHyphens/>
        <w:spacing w:after="0"/>
        <w:rPr>
          <w:rFonts w:ascii="Times New Roman" w:hAnsi="Times New Roman"/>
        </w:rPr>
      </w:pPr>
    </w:p>
    <w:p w:rsidR="002D366E" w:rsidRDefault="002D366E" w:rsidP="002D366E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D80FE5">
        <w:rPr>
          <w:rFonts w:ascii="Times New Roman" w:hAnsi="Times New Roman"/>
        </w:rPr>
        <w:t>Рабочая программа составлена в соответствии с требованиями образовательного стандарта, самостоятельно устанавливаемого ДВФУ по направлению подготовки 08.04.01 Строительство, утвержденного приказом ректора от 07.07.2015 № 12-13-1282</w:t>
      </w:r>
    </w:p>
    <w:p w:rsidR="002D366E" w:rsidRPr="00BF1D92" w:rsidRDefault="002D366E" w:rsidP="002D36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66E" w:rsidRPr="00186CCC" w:rsidRDefault="002D366E" w:rsidP="002D366E">
      <w:pPr>
        <w:tabs>
          <w:tab w:val="left" w:pos="1942"/>
          <w:tab w:val="left" w:pos="3935"/>
          <w:tab w:val="left" w:pos="6204"/>
          <w:tab w:val="left" w:pos="8147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6CCC">
        <w:rPr>
          <w:rFonts w:ascii="Times New Roman" w:hAnsi="Times New Roman"/>
          <w:sz w:val="24"/>
          <w:szCs w:val="24"/>
          <w:lang w:eastAsia="ru-RU"/>
        </w:rPr>
        <w:t xml:space="preserve">Рабочая программа обсуждена на заседании кафедры гидротехники, теории зданий и сооружений протокол №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186CCC">
        <w:rPr>
          <w:rFonts w:ascii="Times New Roman" w:hAnsi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D19B0">
        <w:rPr>
          <w:rFonts w:ascii="Times New Roman" w:hAnsi="Times New Roman"/>
          <w:sz w:val="24"/>
          <w:szCs w:val="24"/>
          <w:lang w:eastAsia="ru-RU"/>
        </w:rPr>
        <w:t>6</w:t>
      </w:r>
      <w:r w:rsidRPr="00186CCC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июня</w:t>
      </w:r>
      <w:r w:rsidRPr="00186CCC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4D19B0">
        <w:rPr>
          <w:rFonts w:ascii="Times New Roman" w:hAnsi="Times New Roman"/>
          <w:sz w:val="24"/>
          <w:szCs w:val="24"/>
          <w:lang w:eastAsia="ru-RU"/>
        </w:rPr>
        <w:t>8</w:t>
      </w:r>
      <w:r w:rsidRPr="00186CCC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2D366E" w:rsidRPr="00186CCC" w:rsidRDefault="002D366E" w:rsidP="002D366E">
      <w:pPr>
        <w:tabs>
          <w:tab w:val="left" w:pos="1942"/>
          <w:tab w:val="left" w:pos="3935"/>
          <w:tab w:val="left" w:pos="6204"/>
          <w:tab w:val="left" w:pos="8147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66E" w:rsidRPr="00186CCC" w:rsidRDefault="002D366E" w:rsidP="002D366E">
      <w:pPr>
        <w:tabs>
          <w:tab w:val="left" w:pos="1942"/>
          <w:tab w:val="left" w:pos="3935"/>
          <w:tab w:val="left" w:pos="6204"/>
          <w:tab w:val="left" w:pos="8147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6CCC">
        <w:rPr>
          <w:rFonts w:ascii="Times New Roman" w:hAnsi="Times New Roman"/>
          <w:sz w:val="24"/>
          <w:szCs w:val="24"/>
          <w:lang w:eastAsia="ru-RU"/>
        </w:rPr>
        <w:t xml:space="preserve">Заведующий кафедрой: к.т.н., доцент Н.Я. Цимбельман </w:t>
      </w:r>
    </w:p>
    <w:p w:rsidR="00C16E7F" w:rsidRPr="000C7768" w:rsidRDefault="002D366E" w:rsidP="004D19B0">
      <w:pPr>
        <w:pStyle w:val="a3"/>
        <w:tabs>
          <w:tab w:val="clear" w:pos="4677"/>
          <w:tab w:val="clear" w:pos="9355"/>
        </w:tabs>
        <w:suppressAutoHyphens/>
        <w:spacing w:line="360" w:lineRule="auto"/>
        <w:rPr>
          <w:rFonts w:ascii="Times New Roman" w:hAnsi="Times New Roman"/>
          <w:bCs/>
          <w:szCs w:val="24"/>
        </w:rPr>
      </w:pPr>
      <w:r w:rsidRPr="00186CC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д.т.н., профессор Т.Э. Уварова к</w:t>
      </w:r>
      <w:r w:rsidRPr="00186CCC">
        <w:rPr>
          <w:rFonts w:ascii="Times New Roman" w:eastAsia="Times New Roman" w:hAnsi="Times New Roman"/>
          <w:sz w:val="24"/>
          <w:szCs w:val="24"/>
          <w:lang w:eastAsia="ru-RU"/>
        </w:rPr>
        <w:t xml:space="preserve">.т.н.,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ассистент  А.А. Шмыков</w:t>
      </w:r>
      <w:r w:rsidR="00C16E7F">
        <w:rPr>
          <w:rFonts w:ascii="Times New Roman" w:hAnsi="Times New Roman"/>
          <w:b/>
          <w:bCs/>
          <w:sz w:val="20"/>
          <w:szCs w:val="20"/>
        </w:rPr>
        <w:br w:type="column"/>
      </w:r>
      <w:bookmarkStart w:id="0" w:name="_GoBack"/>
      <w:bookmarkEnd w:id="0"/>
      <w:r w:rsidR="00C16E7F" w:rsidRPr="000C7768">
        <w:rPr>
          <w:rFonts w:ascii="Times New Roman" w:hAnsi="Times New Roman"/>
          <w:b/>
          <w:szCs w:val="24"/>
          <w:lang w:val="en-US"/>
        </w:rPr>
        <w:lastRenderedPageBreak/>
        <w:t>I</w:t>
      </w:r>
      <w:r w:rsidR="00C16E7F" w:rsidRPr="000C7768">
        <w:rPr>
          <w:rFonts w:ascii="Times New Roman" w:hAnsi="Times New Roman"/>
          <w:b/>
          <w:szCs w:val="24"/>
        </w:rPr>
        <w:t>. Рабочая программа пересмотрена на заседании кафедры</w:t>
      </w:r>
      <w:r w:rsidR="00C16E7F" w:rsidRPr="000C7768">
        <w:rPr>
          <w:rFonts w:ascii="Times New Roman" w:hAnsi="Times New Roman"/>
          <w:bCs/>
          <w:szCs w:val="24"/>
        </w:rPr>
        <w:t xml:space="preserve">: </w:t>
      </w:r>
    </w:p>
    <w:p w:rsidR="00C16E7F" w:rsidRPr="000C7768" w:rsidRDefault="00C16E7F" w:rsidP="00C16E7F">
      <w:pPr>
        <w:suppressAutoHyphens/>
        <w:spacing w:after="0" w:line="360" w:lineRule="auto"/>
        <w:jc w:val="both"/>
        <w:rPr>
          <w:rFonts w:ascii="Times New Roman" w:hAnsi="Times New Roman"/>
          <w:bCs/>
          <w:szCs w:val="24"/>
        </w:rPr>
      </w:pPr>
      <w:r w:rsidRPr="000C7768">
        <w:rPr>
          <w:rFonts w:ascii="Times New Roman" w:hAnsi="Times New Roman"/>
          <w:bCs/>
          <w:szCs w:val="24"/>
        </w:rPr>
        <w:t>Протокол от «_____» _________________ 200  г.  № ______</w:t>
      </w:r>
    </w:p>
    <w:p w:rsidR="00C16E7F" w:rsidRPr="000C7768" w:rsidRDefault="00C16E7F" w:rsidP="00C16E7F">
      <w:pPr>
        <w:suppressAutoHyphens/>
        <w:spacing w:after="0"/>
        <w:rPr>
          <w:rFonts w:ascii="Times New Roman" w:hAnsi="Times New Roman"/>
          <w:szCs w:val="24"/>
        </w:rPr>
      </w:pPr>
      <w:r w:rsidRPr="000C7768">
        <w:rPr>
          <w:rFonts w:ascii="Times New Roman" w:hAnsi="Times New Roman"/>
          <w:bCs/>
          <w:szCs w:val="24"/>
        </w:rPr>
        <w:t xml:space="preserve">Заведующий кафедрой </w:t>
      </w:r>
      <w:r w:rsidRPr="000C7768">
        <w:rPr>
          <w:rFonts w:ascii="Times New Roman" w:hAnsi="Times New Roman"/>
          <w:szCs w:val="24"/>
        </w:rPr>
        <w:t xml:space="preserve">_______________________   </w:t>
      </w:r>
      <w:r w:rsidRPr="000C7768">
        <w:rPr>
          <w:rFonts w:ascii="Times New Roman" w:hAnsi="Times New Roman"/>
          <w:szCs w:val="24"/>
          <w:u w:val="single"/>
        </w:rPr>
        <w:t>Н.Я. Цимбельман</w:t>
      </w:r>
    </w:p>
    <w:p w:rsidR="00C16E7F" w:rsidRPr="000C7768" w:rsidRDefault="00C16E7F" w:rsidP="00C16E7F">
      <w:pPr>
        <w:suppressAutoHyphens/>
        <w:spacing w:after="0"/>
        <w:rPr>
          <w:rFonts w:ascii="Times New Roman" w:hAnsi="Times New Roman"/>
          <w:szCs w:val="24"/>
        </w:rPr>
      </w:pPr>
      <w:r w:rsidRPr="000C7768">
        <w:rPr>
          <w:rFonts w:ascii="Times New Roman" w:hAnsi="Times New Roman"/>
          <w:szCs w:val="24"/>
        </w:rPr>
        <w:t xml:space="preserve">                                                    (подпись)                        (И.О. Фамилия)</w:t>
      </w:r>
    </w:p>
    <w:p w:rsidR="00C16E7F" w:rsidRPr="000C7768" w:rsidRDefault="00C16E7F" w:rsidP="00C16E7F">
      <w:pPr>
        <w:suppressAutoHyphens/>
        <w:spacing w:after="0" w:line="360" w:lineRule="auto"/>
        <w:rPr>
          <w:rFonts w:ascii="Times New Roman" w:hAnsi="Times New Roman"/>
          <w:bCs/>
          <w:szCs w:val="24"/>
        </w:rPr>
      </w:pPr>
    </w:p>
    <w:p w:rsidR="00C16E7F" w:rsidRPr="000C7768" w:rsidRDefault="00C16E7F" w:rsidP="00C16E7F">
      <w:pPr>
        <w:pStyle w:val="a3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16E7F" w:rsidRPr="000C7768" w:rsidRDefault="00C16E7F" w:rsidP="00C16E7F">
      <w:pPr>
        <w:pStyle w:val="a3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16E7F" w:rsidRPr="000C7768" w:rsidRDefault="00C16E7F" w:rsidP="00C16E7F">
      <w:pPr>
        <w:pStyle w:val="a3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16E7F" w:rsidRPr="000C7768" w:rsidRDefault="00C16E7F" w:rsidP="00C16E7F">
      <w:pPr>
        <w:pStyle w:val="a3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16E7F" w:rsidRPr="000C7768" w:rsidRDefault="00C16E7F" w:rsidP="00C16E7F">
      <w:pPr>
        <w:pStyle w:val="a3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C7768">
        <w:rPr>
          <w:rFonts w:ascii="Times New Roman" w:hAnsi="Times New Roman"/>
          <w:b/>
          <w:szCs w:val="24"/>
          <w:lang w:val="en-US"/>
        </w:rPr>
        <w:t>II</w:t>
      </w:r>
      <w:r w:rsidRPr="000C7768">
        <w:rPr>
          <w:rFonts w:ascii="Times New Roman" w:hAnsi="Times New Roman"/>
          <w:b/>
          <w:szCs w:val="24"/>
        </w:rPr>
        <w:t>. Рабочая программа пересмотрена на заседании кафедры</w:t>
      </w:r>
      <w:r w:rsidRPr="000C7768">
        <w:rPr>
          <w:rFonts w:ascii="Times New Roman" w:hAnsi="Times New Roman"/>
          <w:bCs/>
          <w:szCs w:val="24"/>
        </w:rPr>
        <w:t xml:space="preserve">: </w:t>
      </w:r>
    </w:p>
    <w:p w:rsidR="00C16E7F" w:rsidRPr="000C7768" w:rsidRDefault="00C16E7F" w:rsidP="00C16E7F">
      <w:pPr>
        <w:suppressAutoHyphens/>
        <w:spacing w:after="0" w:line="360" w:lineRule="auto"/>
        <w:rPr>
          <w:rFonts w:ascii="Times New Roman" w:hAnsi="Times New Roman"/>
          <w:bCs/>
          <w:szCs w:val="24"/>
        </w:rPr>
      </w:pPr>
      <w:r w:rsidRPr="000C7768">
        <w:rPr>
          <w:rFonts w:ascii="Times New Roman" w:hAnsi="Times New Roman"/>
          <w:bCs/>
          <w:szCs w:val="24"/>
        </w:rPr>
        <w:t>Протокол от «_____»  _________________ 200  г.  № ______</w:t>
      </w:r>
    </w:p>
    <w:p w:rsidR="00C16E7F" w:rsidRPr="000C7768" w:rsidRDefault="00C16E7F" w:rsidP="00C16E7F">
      <w:pPr>
        <w:suppressAutoHyphens/>
        <w:spacing w:after="0"/>
        <w:rPr>
          <w:rFonts w:ascii="Times New Roman" w:hAnsi="Times New Roman"/>
          <w:szCs w:val="24"/>
        </w:rPr>
      </w:pPr>
      <w:r w:rsidRPr="000C7768">
        <w:rPr>
          <w:rFonts w:ascii="Times New Roman" w:hAnsi="Times New Roman"/>
          <w:bCs/>
          <w:szCs w:val="24"/>
        </w:rPr>
        <w:t xml:space="preserve">Заведующий кафедрой </w:t>
      </w:r>
      <w:r w:rsidRPr="000C7768">
        <w:rPr>
          <w:rFonts w:ascii="Times New Roman" w:hAnsi="Times New Roman"/>
          <w:szCs w:val="24"/>
        </w:rPr>
        <w:t xml:space="preserve">_______________________   </w:t>
      </w:r>
      <w:r w:rsidRPr="000C7768">
        <w:rPr>
          <w:rFonts w:ascii="Times New Roman" w:hAnsi="Times New Roman"/>
          <w:szCs w:val="24"/>
          <w:u w:val="single"/>
        </w:rPr>
        <w:t>Н.Я. Цимбельман</w:t>
      </w:r>
    </w:p>
    <w:p w:rsidR="00C16E7F" w:rsidRPr="000C7768" w:rsidRDefault="00C16E7F" w:rsidP="00C16E7F">
      <w:pPr>
        <w:suppressAutoHyphens/>
        <w:spacing w:after="0"/>
        <w:rPr>
          <w:rFonts w:ascii="Times New Roman" w:hAnsi="Times New Roman"/>
          <w:szCs w:val="24"/>
        </w:rPr>
      </w:pPr>
      <w:r w:rsidRPr="000C7768">
        <w:rPr>
          <w:rFonts w:ascii="Times New Roman" w:hAnsi="Times New Roman"/>
          <w:szCs w:val="24"/>
        </w:rPr>
        <w:t xml:space="preserve">                                                 (подпись)                         (И.О. Фамилия)</w:t>
      </w:r>
    </w:p>
    <w:p w:rsidR="00C16E7F" w:rsidRPr="000C7768" w:rsidRDefault="00C16E7F" w:rsidP="00C16E7F">
      <w:pPr>
        <w:pStyle w:val="a3"/>
        <w:tabs>
          <w:tab w:val="clear" w:pos="4677"/>
          <w:tab w:val="clear" w:pos="9355"/>
        </w:tabs>
        <w:suppressAutoHyphens/>
        <w:spacing w:line="360" w:lineRule="auto"/>
        <w:rPr>
          <w:rFonts w:ascii="Times New Roman" w:hAnsi="Times New Roman"/>
          <w:bCs/>
          <w:szCs w:val="24"/>
        </w:rPr>
      </w:pPr>
    </w:p>
    <w:p w:rsidR="00C16E7F" w:rsidRPr="000C7768" w:rsidRDefault="00C16E7F" w:rsidP="00C16E7F">
      <w:pPr>
        <w:pStyle w:val="a3"/>
        <w:tabs>
          <w:tab w:val="clear" w:pos="4677"/>
          <w:tab w:val="clear" w:pos="9355"/>
        </w:tabs>
        <w:suppressAutoHyphens/>
        <w:spacing w:line="360" w:lineRule="auto"/>
        <w:rPr>
          <w:rFonts w:ascii="Times New Roman" w:hAnsi="Times New Roman"/>
          <w:bCs/>
          <w:szCs w:val="24"/>
        </w:rPr>
      </w:pPr>
    </w:p>
    <w:p w:rsidR="00C16E7F" w:rsidRPr="000C1754" w:rsidRDefault="00C16E7F" w:rsidP="00C16E7F">
      <w:p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16E7F" w:rsidRPr="00E3567C" w:rsidRDefault="00C16E7F" w:rsidP="00C16E7F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C16E7F" w:rsidRPr="00D9659A" w:rsidRDefault="00C16E7F" w:rsidP="00C16E7F">
      <w:pPr>
        <w:shd w:val="clear" w:color="auto" w:fill="FFFFFF"/>
        <w:spacing w:after="0"/>
        <w:ind w:right="-2"/>
        <w:jc w:val="center"/>
        <w:rPr>
          <w:rFonts w:ascii="Times New Roman" w:hAnsi="Times New Roman"/>
          <w:w w:val="90"/>
        </w:rPr>
      </w:pPr>
      <w:r w:rsidRPr="00750AC8">
        <w:rPr>
          <w:rFonts w:ascii="Times New Roman" w:hAnsi="Times New Roman"/>
          <w:b/>
          <w:sz w:val="20"/>
          <w:szCs w:val="20"/>
        </w:rPr>
        <w:br w:type="page"/>
      </w:r>
    </w:p>
    <w:p w:rsidR="002D6BB8" w:rsidRPr="00F86F9C" w:rsidRDefault="002D6BB8" w:rsidP="002D6B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86F9C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дисциплины</w:t>
      </w:r>
    </w:p>
    <w:p w:rsidR="002D6BB8" w:rsidRPr="002D6BB8" w:rsidRDefault="002D6BB8" w:rsidP="002D6BB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27E8">
        <w:rPr>
          <w:rFonts w:ascii="Times New Roman" w:hAnsi="Times New Roman"/>
          <w:b/>
          <w:sz w:val="28"/>
          <w:szCs w:val="28"/>
        </w:rPr>
        <w:t>«</w:t>
      </w:r>
      <w:r w:rsidR="00E355FA" w:rsidRPr="00E355FA">
        <w:rPr>
          <w:rFonts w:ascii="Times New Roman" w:hAnsi="Times New Roman"/>
          <w:b/>
          <w:sz w:val="28"/>
          <w:szCs w:val="28"/>
        </w:rPr>
        <w:t>MATLAB в инженерном деле</w:t>
      </w:r>
      <w:r w:rsidRPr="006E27E8">
        <w:rPr>
          <w:rFonts w:ascii="Times New Roman" w:hAnsi="Times New Roman"/>
          <w:b/>
          <w:sz w:val="28"/>
          <w:szCs w:val="28"/>
        </w:rPr>
        <w:t>»</w:t>
      </w:r>
    </w:p>
    <w:p w:rsidR="002D6BB8" w:rsidRDefault="002D6BB8" w:rsidP="002D6BB8">
      <w:pPr>
        <w:spacing w:after="0" w:line="44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C6F6E">
        <w:rPr>
          <w:rFonts w:ascii="Times New Roman" w:hAnsi="Times New Roman"/>
          <w:sz w:val="28"/>
          <w:szCs w:val="28"/>
        </w:rPr>
        <w:t>исциплин</w:t>
      </w:r>
      <w:r>
        <w:rPr>
          <w:rFonts w:ascii="Times New Roman" w:hAnsi="Times New Roman"/>
          <w:sz w:val="28"/>
          <w:szCs w:val="28"/>
        </w:rPr>
        <w:t>а</w:t>
      </w:r>
      <w:r w:rsidRPr="004C6F6E">
        <w:rPr>
          <w:rFonts w:ascii="Times New Roman" w:hAnsi="Times New Roman"/>
          <w:sz w:val="28"/>
          <w:szCs w:val="28"/>
        </w:rPr>
        <w:t xml:space="preserve"> разработана для студентов, обучающихся по направлению</w:t>
      </w:r>
      <w:r>
        <w:rPr>
          <w:rFonts w:ascii="Times New Roman" w:hAnsi="Times New Roman"/>
          <w:sz w:val="28"/>
          <w:szCs w:val="28"/>
        </w:rPr>
        <w:t xml:space="preserve"> подготовки </w:t>
      </w:r>
      <w:r w:rsidR="00DE4BDF" w:rsidRPr="00DE4BDF">
        <w:rPr>
          <w:rFonts w:ascii="Times New Roman" w:hAnsi="Times New Roman"/>
          <w:sz w:val="28"/>
          <w:szCs w:val="28"/>
        </w:rPr>
        <w:t>08.0</w:t>
      </w:r>
      <w:r w:rsidR="00F955BF">
        <w:rPr>
          <w:rFonts w:ascii="Times New Roman" w:hAnsi="Times New Roman"/>
          <w:sz w:val="28"/>
          <w:szCs w:val="28"/>
        </w:rPr>
        <w:t>4</w:t>
      </w:r>
      <w:r w:rsidR="00DE4BDF" w:rsidRPr="00DE4BDF">
        <w:rPr>
          <w:rFonts w:ascii="Times New Roman" w:hAnsi="Times New Roman"/>
          <w:sz w:val="28"/>
          <w:szCs w:val="28"/>
        </w:rPr>
        <w:t xml:space="preserve">.01 Строительство </w:t>
      </w:r>
      <w:r w:rsidRPr="004C6F6E">
        <w:rPr>
          <w:rFonts w:ascii="Times New Roman" w:hAnsi="Times New Roman"/>
          <w:sz w:val="28"/>
          <w:szCs w:val="28"/>
        </w:rPr>
        <w:t>«</w:t>
      </w:r>
      <w:r w:rsidR="00F955BF" w:rsidRPr="00F955BF">
        <w:rPr>
          <w:rFonts w:ascii="Times New Roman" w:hAnsi="Times New Roman"/>
          <w:sz w:val="28"/>
          <w:szCs w:val="28"/>
        </w:rPr>
        <w:t>Морские гидротехнические сооружения и сооружения водных путей</w:t>
      </w:r>
      <w:r w:rsidRPr="004C6F6E">
        <w:rPr>
          <w:rFonts w:ascii="Times New Roman" w:hAnsi="Times New Roman"/>
          <w:sz w:val="28"/>
          <w:szCs w:val="28"/>
        </w:rPr>
        <w:t xml:space="preserve">» в соответствие с требованиями </w:t>
      </w:r>
      <w:r>
        <w:rPr>
          <w:rFonts w:ascii="Times New Roman" w:hAnsi="Times New Roman"/>
          <w:sz w:val="28"/>
          <w:szCs w:val="28"/>
        </w:rPr>
        <w:t>ОС ВО ДВФУ</w:t>
      </w:r>
      <w:r w:rsidR="00F95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C6F6E">
        <w:rPr>
          <w:rFonts w:ascii="Times New Roman" w:hAnsi="Times New Roman"/>
          <w:sz w:val="28"/>
          <w:szCs w:val="28"/>
        </w:rPr>
        <w:t xml:space="preserve">входит в </w:t>
      </w:r>
      <w:r w:rsidR="00DE4BDF">
        <w:rPr>
          <w:rFonts w:ascii="Times New Roman" w:hAnsi="Times New Roman"/>
          <w:sz w:val="28"/>
          <w:szCs w:val="28"/>
        </w:rPr>
        <w:t>факультативную</w:t>
      </w:r>
      <w:r>
        <w:rPr>
          <w:rFonts w:ascii="Times New Roman" w:hAnsi="Times New Roman"/>
          <w:sz w:val="28"/>
          <w:szCs w:val="28"/>
        </w:rPr>
        <w:t xml:space="preserve"> часть Блока </w:t>
      </w:r>
      <w:r w:rsidR="000D70FA">
        <w:rPr>
          <w:rFonts w:ascii="Times New Roman" w:hAnsi="Times New Roman"/>
          <w:sz w:val="28"/>
          <w:szCs w:val="28"/>
        </w:rPr>
        <w:t>«</w:t>
      </w:r>
      <w:r w:rsidR="00DE4BDF">
        <w:rPr>
          <w:rFonts w:ascii="Times New Roman" w:hAnsi="Times New Roman"/>
          <w:sz w:val="28"/>
          <w:szCs w:val="28"/>
        </w:rPr>
        <w:t>Факультативные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0D70F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исциплины</w:t>
      </w:r>
      <w:r w:rsidR="000D70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учебного плана (</w:t>
      </w:r>
      <w:r w:rsidR="00DE4BDF">
        <w:rPr>
          <w:rFonts w:ascii="Times New Roman" w:hAnsi="Times New Roman"/>
          <w:sz w:val="28"/>
          <w:szCs w:val="28"/>
        </w:rPr>
        <w:t>ФТД.1</w:t>
      </w:r>
      <w:r>
        <w:rPr>
          <w:rFonts w:ascii="Times New Roman" w:hAnsi="Times New Roman"/>
          <w:sz w:val="28"/>
          <w:szCs w:val="28"/>
        </w:rPr>
        <w:t>).</w:t>
      </w:r>
    </w:p>
    <w:p w:rsidR="002D6BB8" w:rsidRDefault="002D6BB8" w:rsidP="002D6BB8">
      <w:pPr>
        <w:spacing w:after="0" w:line="44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C6F6E">
        <w:rPr>
          <w:rFonts w:ascii="Times New Roman" w:hAnsi="Times New Roman"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sz w:val="28"/>
          <w:szCs w:val="28"/>
        </w:rPr>
        <w:t xml:space="preserve">дисциплины составляет </w:t>
      </w:r>
      <w:r w:rsidR="00DE4BDF">
        <w:rPr>
          <w:rFonts w:ascii="Times New Roman" w:hAnsi="Times New Roman"/>
          <w:sz w:val="28"/>
          <w:szCs w:val="28"/>
        </w:rPr>
        <w:t>36</w:t>
      </w:r>
      <w:r w:rsidRPr="004C6F6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 (</w:t>
      </w:r>
      <w:r w:rsidR="00DE4B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зачётн</w:t>
      </w:r>
      <w:r w:rsidR="00DE4BDF">
        <w:rPr>
          <w:rFonts w:ascii="Times New Roman" w:hAnsi="Times New Roman"/>
          <w:sz w:val="28"/>
          <w:szCs w:val="28"/>
        </w:rPr>
        <w:t>ая единица</w:t>
      </w:r>
      <w:r>
        <w:rPr>
          <w:rFonts w:ascii="Times New Roman" w:hAnsi="Times New Roman"/>
          <w:sz w:val="28"/>
          <w:szCs w:val="28"/>
        </w:rPr>
        <w:t>)</w:t>
      </w:r>
      <w:r w:rsidRPr="004C6F6E">
        <w:rPr>
          <w:rFonts w:ascii="Times New Roman" w:hAnsi="Times New Roman"/>
          <w:sz w:val="28"/>
          <w:szCs w:val="28"/>
        </w:rPr>
        <w:t xml:space="preserve">. Учебным планом предусмотрены </w:t>
      </w:r>
      <w:r w:rsidR="00DE4BDF">
        <w:rPr>
          <w:rFonts w:ascii="Times New Roman" w:hAnsi="Times New Roman"/>
          <w:sz w:val="28"/>
          <w:szCs w:val="28"/>
        </w:rPr>
        <w:t>практические</w:t>
      </w:r>
      <w:r w:rsidRPr="004C6F6E">
        <w:rPr>
          <w:rFonts w:ascii="Times New Roman" w:hAnsi="Times New Roman"/>
          <w:sz w:val="28"/>
          <w:szCs w:val="28"/>
        </w:rPr>
        <w:t xml:space="preserve"> занятия (</w:t>
      </w:r>
      <w:r w:rsidR="00E355FA">
        <w:rPr>
          <w:rFonts w:ascii="Times New Roman" w:hAnsi="Times New Roman"/>
          <w:sz w:val="28"/>
          <w:szCs w:val="28"/>
        </w:rPr>
        <w:t>18</w:t>
      </w:r>
      <w:r w:rsidRPr="004C6F6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DE4B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C6F6E">
        <w:rPr>
          <w:rFonts w:ascii="Times New Roman" w:hAnsi="Times New Roman"/>
          <w:sz w:val="28"/>
          <w:szCs w:val="28"/>
        </w:rPr>
        <w:t>самостоятельная работа студента (</w:t>
      </w:r>
      <w:r w:rsidR="00E355FA">
        <w:rPr>
          <w:rFonts w:ascii="Times New Roman" w:hAnsi="Times New Roman"/>
          <w:sz w:val="28"/>
          <w:szCs w:val="28"/>
        </w:rPr>
        <w:t>18</w:t>
      </w:r>
      <w:r w:rsidRPr="004C6F6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4C6F6E">
        <w:rPr>
          <w:rFonts w:ascii="Times New Roman" w:hAnsi="Times New Roman"/>
          <w:sz w:val="28"/>
          <w:szCs w:val="28"/>
        </w:rPr>
        <w:t xml:space="preserve">). Дисциплина реализуется на </w:t>
      </w:r>
      <w:r w:rsidR="00E355FA">
        <w:rPr>
          <w:rFonts w:ascii="Times New Roman" w:hAnsi="Times New Roman"/>
          <w:sz w:val="28"/>
          <w:szCs w:val="28"/>
        </w:rPr>
        <w:t>2</w:t>
      </w:r>
      <w:r w:rsidRPr="004C6F6E">
        <w:rPr>
          <w:rFonts w:ascii="Times New Roman" w:hAnsi="Times New Roman"/>
          <w:sz w:val="28"/>
          <w:szCs w:val="28"/>
        </w:rPr>
        <w:t xml:space="preserve"> курсе в </w:t>
      </w:r>
      <w:r w:rsidR="00E355FA">
        <w:rPr>
          <w:rFonts w:ascii="Times New Roman" w:hAnsi="Times New Roman"/>
          <w:sz w:val="28"/>
          <w:szCs w:val="28"/>
        </w:rPr>
        <w:t>3</w:t>
      </w:r>
      <w:r w:rsidRPr="004C6F6E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>е</w:t>
      </w:r>
      <w:r w:rsidRPr="004C6F6E">
        <w:rPr>
          <w:rFonts w:ascii="Times New Roman" w:hAnsi="Times New Roman"/>
          <w:sz w:val="28"/>
          <w:szCs w:val="28"/>
        </w:rPr>
        <w:t>.</w:t>
      </w:r>
      <w:r w:rsidR="000D70FA">
        <w:rPr>
          <w:rFonts w:ascii="Times New Roman" w:hAnsi="Times New Roman"/>
          <w:sz w:val="28"/>
          <w:szCs w:val="28"/>
        </w:rPr>
        <w:t xml:space="preserve"> </w:t>
      </w:r>
      <w:r w:rsidR="000D70FA" w:rsidRPr="000D70FA">
        <w:rPr>
          <w:rFonts w:ascii="Times New Roman" w:hAnsi="Times New Roman"/>
          <w:sz w:val="28"/>
          <w:szCs w:val="28"/>
        </w:rPr>
        <w:t xml:space="preserve">Форма контроля </w:t>
      </w:r>
      <w:r w:rsidR="000D70FA">
        <w:rPr>
          <w:rFonts w:ascii="Times New Roman" w:hAnsi="Times New Roman"/>
          <w:sz w:val="28"/>
          <w:szCs w:val="28"/>
        </w:rPr>
        <w:t>–</w:t>
      </w:r>
      <w:r w:rsidR="000D70FA" w:rsidRPr="000D70FA">
        <w:rPr>
          <w:rFonts w:ascii="Times New Roman" w:hAnsi="Times New Roman"/>
          <w:sz w:val="28"/>
          <w:szCs w:val="28"/>
        </w:rPr>
        <w:t xml:space="preserve"> зачет</w:t>
      </w:r>
      <w:r w:rsidR="000D70FA">
        <w:rPr>
          <w:rFonts w:ascii="Times New Roman" w:hAnsi="Times New Roman"/>
          <w:sz w:val="28"/>
          <w:szCs w:val="28"/>
        </w:rPr>
        <w:t>.</w:t>
      </w:r>
    </w:p>
    <w:p w:rsidR="002D6BB8" w:rsidRDefault="002D6BB8" w:rsidP="002D6BB8">
      <w:pPr>
        <w:spacing w:after="0" w:line="44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C6F6E">
        <w:rPr>
          <w:rFonts w:ascii="Times New Roman" w:hAnsi="Times New Roman"/>
          <w:sz w:val="28"/>
          <w:szCs w:val="28"/>
        </w:rPr>
        <w:t>исциплин</w:t>
      </w:r>
      <w:r>
        <w:rPr>
          <w:rFonts w:ascii="Times New Roman" w:hAnsi="Times New Roman"/>
          <w:sz w:val="28"/>
          <w:szCs w:val="28"/>
        </w:rPr>
        <w:t>а «</w:t>
      </w:r>
      <w:r w:rsidR="00E355FA" w:rsidRPr="00E355FA">
        <w:rPr>
          <w:rFonts w:ascii="Times New Roman" w:hAnsi="Times New Roman"/>
          <w:sz w:val="28"/>
          <w:szCs w:val="28"/>
        </w:rPr>
        <w:t>MATLAB в инженерном деле</w:t>
      </w:r>
      <w:r>
        <w:rPr>
          <w:rFonts w:ascii="Times New Roman" w:hAnsi="Times New Roman"/>
          <w:sz w:val="28"/>
          <w:szCs w:val="28"/>
        </w:rPr>
        <w:t>» опирается на уже изученные дисциплины, такие как: «</w:t>
      </w:r>
      <w:r w:rsidR="00E355FA" w:rsidRPr="00E355FA">
        <w:rPr>
          <w:rFonts w:ascii="Times New Roman" w:hAnsi="Times New Roman"/>
          <w:sz w:val="28"/>
          <w:szCs w:val="28"/>
        </w:rPr>
        <w:t>Математическое моделирование</w:t>
      </w:r>
      <w:r>
        <w:rPr>
          <w:rFonts w:ascii="Times New Roman" w:hAnsi="Times New Roman"/>
          <w:sz w:val="28"/>
          <w:szCs w:val="28"/>
        </w:rPr>
        <w:t>», «</w:t>
      </w:r>
      <w:r w:rsidR="00E355FA" w:rsidRPr="00E355FA">
        <w:rPr>
          <w:rFonts w:ascii="Times New Roman" w:hAnsi="Times New Roman"/>
          <w:sz w:val="28"/>
          <w:szCs w:val="28"/>
        </w:rPr>
        <w:t>Специальные разделы высшей математики</w:t>
      </w:r>
      <w:r w:rsidR="00E355FA">
        <w:rPr>
          <w:rFonts w:ascii="Times New Roman" w:hAnsi="Times New Roman"/>
          <w:sz w:val="28"/>
          <w:szCs w:val="28"/>
        </w:rPr>
        <w:t>» 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E355FA" w:rsidRPr="00E355FA">
        <w:rPr>
          <w:rFonts w:ascii="Times New Roman" w:hAnsi="Times New Roman"/>
          <w:sz w:val="28"/>
          <w:szCs w:val="28"/>
        </w:rPr>
        <w:t>Информационные технологии в строительстве</w:t>
      </w:r>
      <w:r>
        <w:rPr>
          <w:rFonts w:ascii="Times New Roman" w:hAnsi="Times New Roman"/>
          <w:sz w:val="28"/>
          <w:szCs w:val="28"/>
        </w:rPr>
        <w:t>»</w:t>
      </w:r>
      <w:r w:rsidR="00774372">
        <w:rPr>
          <w:rFonts w:ascii="Times New Roman" w:hAnsi="Times New Roman"/>
          <w:sz w:val="28"/>
          <w:szCs w:val="28"/>
        </w:rPr>
        <w:t>.</w:t>
      </w:r>
    </w:p>
    <w:p w:rsidR="002D6BB8" w:rsidRDefault="002D6BB8" w:rsidP="002D6BB8">
      <w:pPr>
        <w:spacing w:after="0" w:line="44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</w:t>
      </w:r>
      <w:r w:rsidR="00E355FA" w:rsidRPr="00E355FA">
        <w:rPr>
          <w:rFonts w:ascii="Times New Roman" w:hAnsi="Times New Roman"/>
          <w:sz w:val="28"/>
          <w:szCs w:val="28"/>
        </w:rPr>
        <w:t>MATLAB в инженерном деле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71D8A">
        <w:rPr>
          <w:rFonts w:ascii="Times New Roman" w:hAnsi="Times New Roman"/>
          <w:sz w:val="28"/>
          <w:szCs w:val="28"/>
        </w:rPr>
        <w:t xml:space="preserve">дает </w:t>
      </w:r>
      <w:r w:rsidR="005D44D3">
        <w:rPr>
          <w:rFonts w:ascii="Times New Roman" w:hAnsi="Times New Roman"/>
          <w:sz w:val="28"/>
          <w:szCs w:val="28"/>
        </w:rPr>
        <w:t>базовые</w:t>
      </w:r>
      <w:r w:rsidRPr="00371D8A">
        <w:rPr>
          <w:rFonts w:ascii="Times New Roman" w:hAnsi="Times New Roman"/>
          <w:sz w:val="28"/>
          <w:szCs w:val="28"/>
        </w:rPr>
        <w:t xml:space="preserve"> знания о</w:t>
      </w:r>
      <w:r w:rsidR="000D70FA">
        <w:rPr>
          <w:rFonts w:ascii="Times New Roman" w:hAnsi="Times New Roman"/>
          <w:sz w:val="28"/>
          <w:szCs w:val="28"/>
        </w:rPr>
        <w:t>б</w:t>
      </w:r>
      <w:r w:rsidRPr="00371D8A">
        <w:rPr>
          <w:rFonts w:ascii="Times New Roman" w:hAnsi="Times New Roman"/>
          <w:sz w:val="28"/>
          <w:szCs w:val="28"/>
        </w:rPr>
        <w:t xml:space="preserve"> </w:t>
      </w:r>
      <w:r w:rsidR="005D44D3">
        <w:rPr>
          <w:rFonts w:ascii="Times New Roman" w:hAnsi="Times New Roman"/>
          <w:sz w:val="28"/>
          <w:szCs w:val="28"/>
        </w:rPr>
        <w:t>основных принципах программирования, решения инженерных и математических задач с использованием численных методов, анализе, систематизации, чтении и записи данных</w:t>
      </w:r>
      <w:r w:rsidRPr="00371D8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Дисциплина</w:t>
      </w:r>
      <w:r w:rsidRPr="00371D8A">
        <w:rPr>
          <w:rFonts w:ascii="Times New Roman" w:hAnsi="Times New Roman"/>
          <w:sz w:val="28"/>
          <w:szCs w:val="28"/>
        </w:rPr>
        <w:t xml:space="preserve"> рассматривает </w:t>
      </w:r>
      <w:r w:rsidR="00E56152">
        <w:rPr>
          <w:rFonts w:ascii="Times New Roman" w:hAnsi="Times New Roman"/>
          <w:sz w:val="28"/>
          <w:szCs w:val="28"/>
        </w:rPr>
        <w:t>основные принципы создания алгоритмов для анализа данных и решения научно-исследовательских и инженерных задач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D6BB8" w:rsidRDefault="002D6BB8" w:rsidP="00E56152">
      <w:pPr>
        <w:spacing w:after="0" w:line="440" w:lineRule="exact"/>
        <w:ind w:firstLine="567"/>
        <w:contextualSpacing/>
        <w:jc w:val="both"/>
        <w:rPr>
          <w:rFonts w:ascii="Times New Roman" w:hAnsi="Times New Roman"/>
          <w:sz w:val="28"/>
        </w:rPr>
      </w:pPr>
      <w:r w:rsidRPr="00D90788">
        <w:rPr>
          <w:rFonts w:ascii="Times New Roman" w:hAnsi="Times New Roman"/>
          <w:b/>
          <w:sz w:val="28"/>
        </w:rPr>
        <w:t>Цель дисциплины</w:t>
      </w:r>
      <w:r w:rsidRPr="00E73616">
        <w:rPr>
          <w:rFonts w:ascii="Times New Roman" w:hAnsi="Times New Roman"/>
          <w:sz w:val="28"/>
        </w:rPr>
        <w:t xml:space="preserve"> – </w:t>
      </w:r>
      <w:r w:rsidR="00E56152" w:rsidRPr="00E56152">
        <w:rPr>
          <w:rFonts w:ascii="Times New Roman" w:hAnsi="Times New Roman"/>
          <w:sz w:val="28"/>
        </w:rPr>
        <w:t xml:space="preserve">знакомство с системой компьютерной математики MATLAB, </w:t>
      </w:r>
      <w:r w:rsidR="00F955BF" w:rsidRPr="00E56152">
        <w:rPr>
          <w:rFonts w:ascii="Times New Roman" w:hAnsi="Times New Roman"/>
          <w:sz w:val="28"/>
        </w:rPr>
        <w:t>которая предназначена</w:t>
      </w:r>
      <w:r w:rsidR="00E56152" w:rsidRPr="00E56152">
        <w:rPr>
          <w:rFonts w:ascii="Times New Roman" w:hAnsi="Times New Roman"/>
          <w:sz w:val="28"/>
        </w:rPr>
        <w:t xml:space="preserve"> для выполнения инженерных и научных вычислений</w:t>
      </w:r>
      <w:r w:rsidR="00E56152">
        <w:rPr>
          <w:rFonts w:ascii="Times New Roman" w:hAnsi="Times New Roman"/>
          <w:sz w:val="28"/>
        </w:rPr>
        <w:t xml:space="preserve">; </w:t>
      </w:r>
      <w:r w:rsidR="00E56152" w:rsidRPr="00E56152">
        <w:rPr>
          <w:rFonts w:ascii="Times New Roman" w:hAnsi="Times New Roman"/>
          <w:sz w:val="28"/>
        </w:rPr>
        <w:t xml:space="preserve">знакомство с возможностями комплекса MATLAB по созданию </w:t>
      </w:r>
      <w:r w:rsidR="00F955BF" w:rsidRPr="00E56152">
        <w:rPr>
          <w:rFonts w:ascii="Times New Roman" w:hAnsi="Times New Roman"/>
          <w:sz w:val="28"/>
        </w:rPr>
        <w:t>и редактированию</w:t>
      </w:r>
      <w:r w:rsidR="00E56152" w:rsidRPr="00E56152">
        <w:rPr>
          <w:rFonts w:ascii="Times New Roman" w:hAnsi="Times New Roman"/>
          <w:sz w:val="28"/>
        </w:rPr>
        <w:t xml:space="preserve"> различных видов графиков и поверхностей</w:t>
      </w:r>
      <w:r w:rsidR="00E56152">
        <w:rPr>
          <w:rFonts w:ascii="Times New Roman" w:hAnsi="Times New Roman"/>
          <w:sz w:val="28"/>
        </w:rPr>
        <w:t xml:space="preserve">; </w:t>
      </w:r>
      <w:r w:rsidR="00E56152" w:rsidRPr="00E56152">
        <w:rPr>
          <w:rFonts w:ascii="Times New Roman" w:hAnsi="Times New Roman"/>
          <w:sz w:val="28"/>
        </w:rPr>
        <w:t xml:space="preserve">овладение внутренним языком программирования (M-язык) высокого </w:t>
      </w:r>
      <w:r w:rsidR="00F955BF" w:rsidRPr="00E56152">
        <w:rPr>
          <w:rFonts w:ascii="Times New Roman" w:hAnsi="Times New Roman"/>
          <w:sz w:val="28"/>
        </w:rPr>
        <w:t>уровня комплекса</w:t>
      </w:r>
      <w:r w:rsidR="00E56152" w:rsidRPr="00E56152">
        <w:rPr>
          <w:rFonts w:ascii="Times New Roman" w:hAnsi="Times New Roman"/>
          <w:sz w:val="28"/>
        </w:rPr>
        <w:t xml:space="preserve"> </w:t>
      </w:r>
      <w:r w:rsidR="00F955BF" w:rsidRPr="00E56152">
        <w:rPr>
          <w:rFonts w:ascii="Times New Roman" w:hAnsi="Times New Roman"/>
          <w:sz w:val="28"/>
        </w:rPr>
        <w:t>MATLAB</w:t>
      </w:r>
      <w:r w:rsidR="00F955BF">
        <w:rPr>
          <w:rFonts w:ascii="Times New Roman" w:hAnsi="Times New Roman"/>
          <w:sz w:val="28"/>
        </w:rPr>
        <w:t>;</w:t>
      </w:r>
      <w:r w:rsidR="00F955BF" w:rsidRPr="00E56152">
        <w:rPr>
          <w:rFonts w:ascii="Times New Roman" w:hAnsi="Times New Roman"/>
          <w:sz w:val="28"/>
        </w:rPr>
        <w:t xml:space="preserve"> приобретение</w:t>
      </w:r>
      <w:r w:rsidR="00E56152" w:rsidRPr="00E56152">
        <w:rPr>
          <w:rFonts w:ascii="Times New Roman" w:hAnsi="Times New Roman"/>
          <w:sz w:val="28"/>
        </w:rPr>
        <w:t xml:space="preserve"> навыков использования комплекса MATLAB для </w:t>
      </w:r>
      <w:r w:rsidR="00F955BF" w:rsidRPr="00E56152">
        <w:rPr>
          <w:rFonts w:ascii="Times New Roman" w:hAnsi="Times New Roman"/>
          <w:sz w:val="28"/>
        </w:rPr>
        <w:t>решения прикладных</w:t>
      </w:r>
      <w:r w:rsidR="00E56152" w:rsidRPr="00E56152">
        <w:rPr>
          <w:rFonts w:ascii="Times New Roman" w:hAnsi="Times New Roman"/>
          <w:sz w:val="28"/>
        </w:rPr>
        <w:t xml:space="preserve"> задач в области строительства</w:t>
      </w:r>
      <w:r w:rsidR="00E56152">
        <w:rPr>
          <w:rFonts w:ascii="Times New Roman" w:hAnsi="Times New Roman"/>
          <w:sz w:val="28"/>
        </w:rPr>
        <w:t>.</w:t>
      </w:r>
    </w:p>
    <w:p w:rsidR="002D6BB8" w:rsidRDefault="002D6BB8" w:rsidP="002D6BB8">
      <w:pPr>
        <w:spacing w:after="0" w:line="440" w:lineRule="exact"/>
        <w:ind w:firstLine="567"/>
        <w:contextualSpacing/>
        <w:jc w:val="both"/>
        <w:rPr>
          <w:rFonts w:ascii="Times New Roman" w:hAnsi="Times New Roman"/>
          <w:sz w:val="28"/>
        </w:rPr>
      </w:pPr>
      <w:r w:rsidRPr="00D90788"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b/>
          <w:sz w:val="28"/>
        </w:rPr>
        <w:t xml:space="preserve"> дисциплины</w:t>
      </w:r>
      <w:r>
        <w:rPr>
          <w:rFonts w:ascii="Times New Roman" w:hAnsi="Times New Roman"/>
          <w:sz w:val="28"/>
        </w:rPr>
        <w:t>:</w:t>
      </w:r>
    </w:p>
    <w:p w:rsidR="00B77059" w:rsidRPr="00B77059" w:rsidRDefault="002D6BB8" w:rsidP="00B77059">
      <w:pPr>
        <w:numPr>
          <w:ilvl w:val="0"/>
          <w:numId w:val="16"/>
        </w:numPr>
        <w:tabs>
          <w:tab w:val="clear" w:pos="1287"/>
          <w:tab w:val="num" w:pos="851"/>
        </w:tabs>
        <w:spacing w:after="0" w:line="440" w:lineRule="exact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Сформировать знания </w:t>
      </w:r>
      <w:r w:rsidR="00B77059">
        <w:rPr>
          <w:rFonts w:ascii="Times New Roman" w:hAnsi="Times New Roman"/>
          <w:sz w:val="28"/>
        </w:rPr>
        <w:t xml:space="preserve">основных элементов управления и базовой части языка </w:t>
      </w:r>
      <w:r w:rsidR="00B77059">
        <w:rPr>
          <w:rFonts w:ascii="Times New Roman" w:hAnsi="Times New Roman"/>
          <w:sz w:val="28"/>
          <w:lang w:val="en-US"/>
        </w:rPr>
        <w:t>MATLAB</w:t>
      </w:r>
      <w:r>
        <w:rPr>
          <w:rFonts w:ascii="Times New Roman" w:hAnsi="Times New Roman"/>
          <w:sz w:val="28"/>
        </w:rPr>
        <w:t>;</w:t>
      </w:r>
    </w:p>
    <w:p w:rsidR="002D6BB8" w:rsidRDefault="002D6BB8" w:rsidP="002D6BB8">
      <w:pPr>
        <w:numPr>
          <w:ilvl w:val="0"/>
          <w:numId w:val="16"/>
        </w:numPr>
        <w:tabs>
          <w:tab w:val="clear" w:pos="1287"/>
          <w:tab w:val="num" w:pos="851"/>
        </w:tabs>
        <w:spacing w:after="0" w:line="440" w:lineRule="exact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Дать базовые знания </w:t>
      </w:r>
      <w:r w:rsidR="00B77059">
        <w:rPr>
          <w:rFonts w:ascii="Times New Roman" w:hAnsi="Times New Roman"/>
          <w:sz w:val="28"/>
        </w:rPr>
        <w:t>о принципах создания вычислительных алгоритмов и программ</w:t>
      </w:r>
      <w:r>
        <w:rPr>
          <w:rFonts w:ascii="Times New Roman" w:hAnsi="Times New Roman"/>
          <w:sz w:val="28"/>
        </w:rPr>
        <w:t>.</w:t>
      </w:r>
    </w:p>
    <w:p w:rsidR="002D6BB8" w:rsidRDefault="002D6BB8" w:rsidP="002D6BB8">
      <w:pPr>
        <w:spacing w:after="0" w:line="44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1754">
        <w:rPr>
          <w:rFonts w:ascii="Times New Roman" w:hAnsi="Times New Roman"/>
          <w:sz w:val="28"/>
          <w:szCs w:val="28"/>
        </w:rPr>
        <w:t>Для успешного изучения дисциплины «</w:t>
      </w:r>
      <w:r w:rsidR="00E355FA">
        <w:rPr>
          <w:rFonts w:ascii="Times New Roman" w:hAnsi="Times New Roman"/>
          <w:sz w:val="28"/>
          <w:szCs w:val="28"/>
        </w:rPr>
        <w:t>MATLAB в инженерном деле</w:t>
      </w:r>
      <w:r w:rsidRPr="000C1754">
        <w:rPr>
          <w:rFonts w:ascii="Times New Roman" w:hAnsi="Times New Roman"/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530FED" w:rsidRPr="00183550" w:rsidRDefault="00530FED" w:rsidP="00530FED">
      <w:pPr>
        <w:numPr>
          <w:ilvl w:val="0"/>
          <w:numId w:val="16"/>
        </w:numPr>
        <w:tabs>
          <w:tab w:val="clear" w:pos="1287"/>
          <w:tab w:val="left" w:pos="993"/>
        </w:tabs>
        <w:spacing w:after="0" w:line="440" w:lineRule="exact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A6AA1">
        <w:rPr>
          <w:rFonts w:ascii="Times New Roman" w:hAnsi="Times New Roman"/>
          <w:sz w:val="28"/>
        </w:rPr>
        <w:lastRenderedPageBreak/>
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(ОПК-1);</w:t>
      </w:r>
    </w:p>
    <w:p w:rsidR="00530FED" w:rsidRDefault="00530FED" w:rsidP="00530FED">
      <w:pPr>
        <w:numPr>
          <w:ilvl w:val="0"/>
          <w:numId w:val="16"/>
        </w:numPr>
        <w:tabs>
          <w:tab w:val="clear" w:pos="1287"/>
          <w:tab w:val="left" w:pos="993"/>
        </w:tabs>
        <w:spacing w:after="0" w:line="440" w:lineRule="exact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A6AA1">
        <w:rPr>
          <w:rFonts w:ascii="Times New Roman" w:hAnsi="Times New Roman"/>
          <w:sz w:val="28"/>
        </w:rPr>
        <w:t>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 (ОПК-4);</w:t>
      </w:r>
    </w:p>
    <w:p w:rsidR="00530FED" w:rsidRPr="00530FED" w:rsidRDefault="00530FED" w:rsidP="00530FED">
      <w:pPr>
        <w:numPr>
          <w:ilvl w:val="0"/>
          <w:numId w:val="16"/>
        </w:numPr>
        <w:tabs>
          <w:tab w:val="clear" w:pos="1287"/>
          <w:tab w:val="left" w:pos="993"/>
        </w:tabs>
        <w:spacing w:after="0" w:line="440" w:lineRule="exact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A6AA1">
        <w:rPr>
          <w:rFonts w:ascii="Times New Roman" w:hAnsi="Times New Roman"/>
          <w:sz w:val="28"/>
        </w:rPr>
        <w:t>владением методами и средствами физического и математического (компьютерного) моделирования в том числе с использованием универсальных и специализированных программно-вычислительных комплексов, автоматизированных систем проектирования, стандартных пакетов автоматизации исследований, владение методами испытаний строительных конструкций и изделий, методами постановки и проведения эксперименто</w:t>
      </w:r>
      <w:r>
        <w:rPr>
          <w:rFonts w:ascii="Times New Roman" w:hAnsi="Times New Roman"/>
          <w:sz w:val="28"/>
        </w:rPr>
        <w:t>в по заданным методикам (ПК-17).</w:t>
      </w:r>
    </w:p>
    <w:p w:rsidR="002D6BB8" w:rsidRPr="000C1754" w:rsidRDefault="002D6BB8" w:rsidP="002D6BB8">
      <w:pPr>
        <w:spacing w:after="0" w:line="44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1754">
        <w:rPr>
          <w:rFonts w:ascii="Times New Roman" w:hAnsi="Times New Roma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5"/>
        <w:gridCol w:w="1761"/>
        <w:gridCol w:w="4219"/>
      </w:tblGrid>
      <w:tr w:rsidR="002D6BB8" w:rsidRPr="000C7768" w:rsidTr="006C3E66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B8" w:rsidRPr="000C7768" w:rsidRDefault="002D6BB8" w:rsidP="009645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B8" w:rsidRPr="000C7768" w:rsidRDefault="002D6BB8" w:rsidP="0096456D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CF3860" w:rsidRPr="000C7768" w:rsidTr="006C3E66">
        <w:trPr>
          <w:trHeight w:val="20"/>
          <w:jc w:val="center"/>
        </w:trPr>
        <w:tc>
          <w:tcPr>
            <w:tcW w:w="18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860" w:rsidRPr="00FB3700" w:rsidRDefault="00CF3860" w:rsidP="00CF38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3700">
              <w:rPr>
                <w:rFonts w:ascii="Times New Roman" w:hAnsi="Times New Roman" w:cs="Times New Roman"/>
                <w:b/>
              </w:rPr>
              <w:t>(</w:t>
            </w:r>
            <w:r w:rsidR="0047649D">
              <w:rPr>
                <w:rFonts w:ascii="Times New Roman" w:hAnsi="Times New Roman" w:cs="Times New Roman"/>
                <w:b/>
              </w:rPr>
              <w:t>О</w:t>
            </w:r>
            <w:r w:rsidRPr="00FB3700">
              <w:rPr>
                <w:rFonts w:ascii="Times New Roman" w:hAnsi="Times New Roman" w:cs="Times New Roman"/>
                <w:b/>
              </w:rPr>
              <w:t>ПК-</w:t>
            </w:r>
            <w:r w:rsidR="0047649D">
              <w:rPr>
                <w:rFonts w:ascii="Times New Roman" w:hAnsi="Times New Roman" w:cs="Times New Roman"/>
                <w:b/>
              </w:rPr>
              <w:t>4</w:t>
            </w:r>
            <w:r w:rsidRPr="00FB3700">
              <w:rPr>
                <w:rFonts w:ascii="Times New Roman" w:hAnsi="Times New Roman" w:cs="Times New Roman"/>
                <w:b/>
              </w:rPr>
              <w:t>)</w:t>
            </w:r>
          </w:p>
          <w:p w:rsidR="00CF3860" w:rsidRPr="000C7768" w:rsidRDefault="00BC2F75" w:rsidP="004764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257EA">
              <w:rPr>
                <w:rFonts w:ascii="Times New Roman" w:hAnsi="Times New Roman" w:cs="Times New Roman"/>
              </w:rPr>
              <w:t>способностью демонстрировать знания фундаментальных и прикладных дисциплин программы магистратуры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3860" w:rsidRPr="006C3E66" w:rsidRDefault="00CF3860" w:rsidP="00CF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</w:t>
            </w:r>
          </w:p>
          <w:p w:rsidR="00CF3860" w:rsidRPr="006C3E66" w:rsidRDefault="00CF3860" w:rsidP="00CF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(пороговый)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3860" w:rsidRPr="000C7768" w:rsidRDefault="00CF3860" w:rsidP="00B52C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="00B52C36">
              <w:rPr>
                <w:rFonts w:ascii="Times New Roman" w:hAnsi="Times New Roman"/>
                <w:sz w:val="24"/>
                <w:szCs w:val="24"/>
              </w:rPr>
              <w:t>организации и систематизации и современные методы и методики анализа информации</w:t>
            </w:r>
          </w:p>
        </w:tc>
      </w:tr>
      <w:tr w:rsidR="00CF3860" w:rsidRPr="000C7768" w:rsidTr="006C3E66">
        <w:trPr>
          <w:trHeight w:val="20"/>
          <w:jc w:val="center"/>
        </w:trPr>
        <w:tc>
          <w:tcPr>
            <w:tcW w:w="18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3860" w:rsidRPr="000C7768" w:rsidRDefault="00CF3860" w:rsidP="00CF38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3860" w:rsidRPr="006C3E66" w:rsidRDefault="00CF3860" w:rsidP="00CF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</w:t>
            </w:r>
          </w:p>
          <w:p w:rsidR="00CF3860" w:rsidRPr="006C3E66" w:rsidRDefault="00CF3860" w:rsidP="00CF38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3860" w:rsidRPr="000C7768" w:rsidRDefault="00B52C36" w:rsidP="00B52C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корректно ставить научно-технические задачи, выбирать методические способы и средства ее решения, готовить данные для составления обзоров, отчётов, научных и иных публикаций</w:t>
            </w:r>
          </w:p>
        </w:tc>
      </w:tr>
      <w:tr w:rsidR="00CF3860" w:rsidRPr="000C7768" w:rsidTr="006C3E66">
        <w:trPr>
          <w:trHeight w:val="20"/>
          <w:jc w:val="center"/>
        </w:trPr>
        <w:tc>
          <w:tcPr>
            <w:tcW w:w="18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3860" w:rsidRPr="000C7768" w:rsidRDefault="00CF3860" w:rsidP="00CF38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3860" w:rsidRPr="006C3E66" w:rsidRDefault="00CF3860" w:rsidP="00CF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3860" w:rsidRPr="000C7768" w:rsidRDefault="00CF3860" w:rsidP="00B52C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C36">
              <w:rPr>
                <w:rFonts w:ascii="Times New Roman" w:hAnsi="Times New Roman"/>
                <w:sz w:val="24"/>
                <w:szCs w:val="24"/>
              </w:rPr>
              <w:t>разработки и использования баз данных и информационных технологий для решения научно-технических и технико-экономических задач по профилю деятельности</w:t>
            </w:r>
          </w:p>
        </w:tc>
      </w:tr>
      <w:tr w:rsidR="0047649D" w:rsidRPr="000C7768" w:rsidTr="00530FED">
        <w:trPr>
          <w:trHeight w:val="20"/>
          <w:jc w:val="center"/>
        </w:trPr>
        <w:tc>
          <w:tcPr>
            <w:tcW w:w="1890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7649D" w:rsidRPr="00FB3700" w:rsidRDefault="0047649D" w:rsidP="004764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3700">
              <w:rPr>
                <w:rFonts w:ascii="Times New Roman" w:hAnsi="Times New Roman" w:cs="Times New Roman"/>
                <w:b/>
              </w:rPr>
              <w:t>(ПК-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B3700">
              <w:rPr>
                <w:rFonts w:ascii="Times New Roman" w:hAnsi="Times New Roman" w:cs="Times New Roman"/>
                <w:b/>
              </w:rPr>
              <w:t>)</w:t>
            </w:r>
          </w:p>
          <w:p w:rsidR="0047649D" w:rsidRPr="000C7768" w:rsidRDefault="0047649D" w:rsidP="004764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7649D">
              <w:rPr>
                <w:rFonts w:ascii="Times New Roman" w:hAnsi="Times New Roman" w:cs="Times New Roman"/>
              </w:rPr>
              <w:t>способностью разрабатывать физические и математические (компьютерные) модели явлений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49D">
              <w:rPr>
                <w:rFonts w:ascii="Times New Roman" w:hAnsi="Times New Roman" w:cs="Times New Roman"/>
              </w:rPr>
              <w:t>объектов, относящихся к профилю деятельности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7649D" w:rsidRPr="006C3E66" w:rsidRDefault="0047649D" w:rsidP="0047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</w:t>
            </w:r>
          </w:p>
          <w:p w:rsidR="0047649D" w:rsidRPr="006C3E66" w:rsidRDefault="0047649D" w:rsidP="0047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(пороговый)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7649D" w:rsidRPr="00913807" w:rsidRDefault="0047649D" w:rsidP="00476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47649D" w:rsidRPr="000C7768" w:rsidRDefault="0047649D" w:rsidP="00476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7649D" w:rsidRPr="000C7768" w:rsidTr="006C3E66">
        <w:trPr>
          <w:trHeight w:val="20"/>
          <w:jc w:val="center"/>
        </w:trPr>
        <w:tc>
          <w:tcPr>
            <w:tcW w:w="18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649D" w:rsidRPr="000C7768" w:rsidRDefault="0047649D" w:rsidP="004764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7649D" w:rsidRPr="006C3E66" w:rsidRDefault="0047649D" w:rsidP="0047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</w:t>
            </w:r>
          </w:p>
          <w:p w:rsidR="0047649D" w:rsidRPr="006C3E66" w:rsidRDefault="0047649D" w:rsidP="0047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7649D" w:rsidRPr="00913807" w:rsidRDefault="0047649D" w:rsidP="00476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</w:tr>
      <w:tr w:rsidR="0047649D" w:rsidRPr="000C7768" w:rsidTr="006C3E66">
        <w:trPr>
          <w:trHeight w:val="20"/>
          <w:jc w:val="center"/>
        </w:trPr>
        <w:tc>
          <w:tcPr>
            <w:tcW w:w="18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649D" w:rsidRPr="000C7768" w:rsidRDefault="0047649D" w:rsidP="004764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7649D" w:rsidRPr="006C3E66" w:rsidRDefault="0047649D" w:rsidP="0047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7649D" w:rsidRPr="00913807" w:rsidRDefault="0047649D" w:rsidP="00476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</w:tr>
    </w:tbl>
    <w:p w:rsidR="002D6BB8" w:rsidRDefault="002D6BB8" w:rsidP="002D6BB8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9E7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 w:rsidR="00E355FA">
        <w:rPr>
          <w:rFonts w:ascii="Times New Roman" w:hAnsi="Times New Roman"/>
          <w:sz w:val="28"/>
          <w:szCs w:val="28"/>
        </w:rPr>
        <w:t>MATLAB в инженерном деле</w:t>
      </w:r>
      <w:r w:rsidRPr="001739E7">
        <w:rPr>
          <w:rFonts w:ascii="Times New Roman" w:hAnsi="Times New Roman"/>
          <w:sz w:val="28"/>
          <w:szCs w:val="28"/>
        </w:rPr>
        <w:t>» применяются следующие методы активного</w:t>
      </w:r>
      <w:r w:rsidR="00405629">
        <w:rPr>
          <w:rFonts w:ascii="Times New Roman" w:hAnsi="Times New Roman"/>
          <w:sz w:val="28"/>
          <w:szCs w:val="28"/>
        </w:rPr>
        <w:t xml:space="preserve"> </w:t>
      </w:r>
      <w:r w:rsidRPr="001739E7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>: проблемное обучение.</w:t>
      </w:r>
    </w:p>
    <w:p w:rsidR="002D6BB8" w:rsidRDefault="002D6BB8" w:rsidP="000C776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1754" w:rsidRPr="000C1754" w:rsidRDefault="000C1754" w:rsidP="000C7768">
      <w:pPr>
        <w:spacing w:after="0"/>
      </w:pPr>
    </w:p>
    <w:p w:rsidR="00C16E7F" w:rsidRPr="00805228" w:rsidRDefault="00C16E7F" w:rsidP="000C7768">
      <w:pPr>
        <w:pStyle w:val="Style36"/>
        <w:widowControl/>
        <w:tabs>
          <w:tab w:val="left" w:pos="3595"/>
        </w:tabs>
        <w:spacing w:line="276" w:lineRule="auto"/>
        <w:jc w:val="center"/>
        <w:rPr>
          <w:rStyle w:val="FontStyle41"/>
          <w:b/>
          <w:sz w:val="28"/>
          <w:szCs w:val="28"/>
        </w:rPr>
      </w:pPr>
      <w:bookmarkStart w:id="1" w:name="_Toc345101123"/>
      <w:r>
        <w:rPr>
          <w:b/>
          <w:sz w:val="28"/>
          <w:lang w:val="en-US"/>
        </w:rPr>
        <w:t>I</w:t>
      </w:r>
      <w:r w:rsidRPr="00805228">
        <w:rPr>
          <w:b/>
          <w:sz w:val="28"/>
        </w:rPr>
        <w:t xml:space="preserve">. СТРУКТУРА И СОДЕРЖАНИЕ ТЕОРЕТИЧЕСКОЙ ЧАСТИ КУРСА </w:t>
      </w:r>
      <w:bookmarkEnd w:id="1"/>
    </w:p>
    <w:p w:rsidR="00C16E7F" w:rsidRPr="00A45B9B" w:rsidRDefault="00C16E7F" w:rsidP="000C7768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16E7F" w:rsidRPr="000D7616" w:rsidRDefault="000D7616" w:rsidP="00583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616">
        <w:rPr>
          <w:rFonts w:ascii="Times New Roman" w:hAnsi="Times New Roman"/>
          <w:sz w:val="28"/>
          <w:szCs w:val="28"/>
        </w:rPr>
        <w:t>Лекции не предусмотрены</w:t>
      </w:r>
      <w:r w:rsidR="00C33851">
        <w:rPr>
          <w:rFonts w:ascii="Times New Roman" w:hAnsi="Times New Roman"/>
          <w:sz w:val="28"/>
          <w:szCs w:val="28"/>
        </w:rPr>
        <w:t>.</w:t>
      </w:r>
    </w:p>
    <w:p w:rsidR="00C16E7F" w:rsidRDefault="00C16E7F" w:rsidP="00583182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16E7F" w:rsidRPr="00CE149B" w:rsidRDefault="00C16E7F" w:rsidP="005831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E149B">
        <w:rPr>
          <w:rFonts w:ascii="Times New Roman" w:hAnsi="Times New Roman"/>
          <w:b/>
          <w:sz w:val="28"/>
          <w:szCs w:val="28"/>
        </w:rPr>
        <w:t>СТРУКТУРА И СОДЕРЖАНИЕ ПРАКТИЧЕСКОЙ ЧАСТИ КУРСА</w:t>
      </w:r>
    </w:p>
    <w:p w:rsidR="00C16E7F" w:rsidRDefault="00C16E7F" w:rsidP="00583182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3851" w:rsidRDefault="00C33851" w:rsidP="00C33851">
      <w:pPr>
        <w:pStyle w:val="a5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D7616">
        <w:rPr>
          <w:rFonts w:ascii="Times New Roman" w:hAnsi="Times New Roman"/>
          <w:sz w:val="28"/>
          <w:szCs w:val="28"/>
        </w:rPr>
        <w:t xml:space="preserve">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C33851" w:rsidRDefault="00C33851" w:rsidP="00C33851">
      <w:pPr>
        <w:pStyle w:val="a5"/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C16E7F" w:rsidRPr="007C66F5" w:rsidRDefault="00C16E7F" w:rsidP="00583182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Лабораторные работы (</w:t>
      </w:r>
      <w:r w:rsidR="00E355FA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722408" w:rsidRPr="00722408" w:rsidRDefault="00C16E7F" w:rsidP="0072240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Лабораторная работа №</w:t>
      </w:r>
      <w:r w:rsidRPr="00386187">
        <w:rPr>
          <w:rFonts w:ascii="Times New Roman" w:hAnsi="Times New Roman"/>
          <w:b/>
          <w:iCs/>
          <w:sz w:val="28"/>
          <w:szCs w:val="28"/>
        </w:rPr>
        <w:t>1.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 w:rsidR="00722408" w:rsidRPr="00722408">
        <w:rPr>
          <w:rFonts w:ascii="Times New Roman" w:hAnsi="Times New Roman"/>
          <w:iCs/>
          <w:sz w:val="28"/>
          <w:szCs w:val="28"/>
        </w:rPr>
        <w:t>Назначения,</w:t>
      </w:r>
      <w:r w:rsidR="00722408">
        <w:rPr>
          <w:rFonts w:ascii="Times New Roman" w:hAnsi="Times New Roman"/>
          <w:iCs/>
          <w:sz w:val="28"/>
          <w:szCs w:val="28"/>
        </w:rPr>
        <w:t xml:space="preserve"> </w:t>
      </w:r>
      <w:r w:rsidR="00722408" w:rsidRPr="00722408">
        <w:rPr>
          <w:rFonts w:ascii="Times New Roman" w:hAnsi="Times New Roman"/>
          <w:iCs/>
          <w:sz w:val="28"/>
          <w:szCs w:val="28"/>
        </w:rPr>
        <w:t>принципы</w:t>
      </w:r>
    </w:p>
    <w:p w:rsidR="00C16E7F" w:rsidRDefault="00722408" w:rsidP="0072240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22408">
        <w:rPr>
          <w:rFonts w:ascii="Times New Roman" w:hAnsi="Times New Roman"/>
          <w:iCs/>
          <w:sz w:val="28"/>
          <w:szCs w:val="28"/>
        </w:rPr>
        <w:t>функционирования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22408">
        <w:rPr>
          <w:rFonts w:ascii="Times New Roman" w:hAnsi="Times New Roman"/>
          <w:iCs/>
          <w:sz w:val="28"/>
          <w:szCs w:val="28"/>
        </w:rPr>
        <w:t>и использования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22408">
        <w:rPr>
          <w:rFonts w:ascii="Times New Roman" w:hAnsi="Times New Roman"/>
          <w:iCs/>
          <w:sz w:val="28"/>
          <w:szCs w:val="28"/>
        </w:rPr>
        <w:t>комплекса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22408">
        <w:rPr>
          <w:rFonts w:ascii="Times New Roman" w:hAnsi="Times New Roman"/>
          <w:iCs/>
          <w:sz w:val="28"/>
          <w:szCs w:val="28"/>
        </w:rPr>
        <w:t>MATLAB</w:t>
      </w:r>
      <w:r w:rsidR="00C16E7F" w:rsidRPr="00386187">
        <w:rPr>
          <w:rFonts w:ascii="Times New Roman" w:hAnsi="Times New Roman"/>
          <w:iCs/>
          <w:sz w:val="28"/>
          <w:szCs w:val="28"/>
        </w:rPr>
        <w:t>.</w:t>
      </w:r>
      <w:r w:rsidR="00C16E7F">
        <w:rPr>
          <w:rFonts w:ascii="Times New Roman" w:hAnsi="Times New Roman"/>
          <w:iCs/>
          <w:sz w:val="28"/>
          <w:szCs w:val="28"/>
        </w:rPr>
        <w:t xml:space="preserve"> (</w:t>
      </w:r>
      <w:r w:rsidR="008854DC">
        <w:rPr>
          <w:rFonts w:ascii="Times New Roman" w:hAnsi="Times New Roman"/>
          <w:iCs/>
          <w:sz w:val="28"/>
          <w:szCs w:val="28"/>
        </w:rPr>
        <w:t>2</w:t>
      </w:r>
      <w:r w:rsidR="00C16E7F">
        <w:rPr>
          <w:rFonts w:ascii="Times New Roman" w:hAnsi="Times New Roman"/>
          <w:iCs/>
          <w:sz w:val="28"/>
          <w:szCs w:val="28"/>
        </w:rPr>
        <w:t xml:space="preserve"> час)</w:t>
      </w:r>
    </w:p>
    <w:p w:rsidR="00564D01" w:rsidRDefault="00463824" w:rsidP="00564D01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Знакомство с интерфейсом и элементами управления программы </w:t>
      </w:r>
      <w:r>
        <w:rPr>
          <w:rFonts w:ascii="Times New Roman" w:hAnsi="Times New Roman"/>
          <w:iCs/>
          <w:sz w:val="28"/>
          <w:szCs w:val="28"/>
          <w:lang w:val="en-US"/>
        </w:rPr>
        <w:t>MATLAB</w:t>
      </w:r>
      <w:r w:rsidR="00F14289">
        <w:rPr>
          <w:rFonts w:ascii="Times New Roman" w:hAnsi="Times New Roman"/>
          <w:iCs/>
          <w:sz w:val="28"/>
          <w:szCs w:val="28"/>
        </w:rPr>
        <w:t>;</w:t>
      </w:r>
    </w:p>
    <w:p w:rsidR="00463824" w:rsidRPr="00463824" w:rsidRDefault="00463824" w:rsidP="0046382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Знакомство с основными командами и типами данных</w:t>
      </w:r>
      <w:r w:rsidR="00F14289">
        <w:rPr>
          <w:rFonts w:ascii="Times New Roman" w:hAnsi="Times New Roman"/>
          <w:iCs/>
          <w:sz w:val="28"/>
          <w:szCs w:val="28"/>
        </w:rPr>
        <w:t>;</w:t>
      </w:r>
    </w:p>
    <w:p w:rsidR="00564D01" w:rsidRPr="00564D01" w:rsidRDefault="00463824" w:rsidP="00564D01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Знакомство с редактором скриптов и его возможностями</w:t>
      </w:r>
      <w:r w:rsidR="00564D01">
        <w:rPr>
          <w:rFonts w:ascii="Times New Roman" w:hAnsi="Times New Roman"/>
          <w:iCs/>
          <w:sz w:val="28"/>
          <w:szCs w:val="28"/>
        </w:rPr>
        <w:t>.</w:t>
      </w:r>
    </w:p>
    <w:p w:rsidR="00C16E7F" w:rsidRDefault="00C16E7F" w:rsidP="0058318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Лабораторная работа№</w:t>
      </w:r>
      <w:r w:rsidRPr="00386187">
        <w:rPr>
          <w:rFonts w:ascii="Times New Roman" w:hAnsi="Times New Roman"/>
          <w:b/>
          <w:iCs/>
          <w:sz w:val="28"/>
          <w:szCs w:val="28"/>
        </w:rPr>
        <w:t>2.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 w:rsidR="00463824">
        <w:rPr>
          <w:rFonts w:ascii="Times New Roman" w:hAnsi="Times New Roman"/>
          <w:iCs/>
          <w:sz w:val="28"/>
          <w:szCs w:val="28"/>
        </w:rPr>
        <w:t>Использования базовых команд для вычислений</w:t>
      </w:r>
      <w:r w:rsidRPr="0038618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(2 час</w:t>
      </w:r>
      <w:r w:rsidR="008854DC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F4559C" w:rsidRDefault="008854DC" w:rsidP="00F4559C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Использование командного окна для вычислений</w:t>
      </w:r>
      <w:r w:rsidR="00F14289">
        <w:rPr>
          <w:rFonts w:ascii="Times New Roman" w:hAnsi="Times New Roman"/>
          <w:iCs/>
          <w:sz w:val="28"/>
          <w:szCs w:val="28"/>
        </w:rPr>
        <w:t>;</w:t>
      </w:r>
    </w:p>
    <w:p w:rsidR="00F4559C" w:rsidRDefault="008854DC" w:rsidP="00F4559C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Использование редактора скриптов для вычислений</w:t>
      </w:r>
      <w:r w:rsidR="00F14289">
        <w:rPr>
          <w:rFonts w:ascii="Times New Roman" w:hAnsi="Times New Roman"/>
          <w:iCs/>
          <w:sz w:val="28"/>
          <w:szCs w:val="28"/>
        </w:rPr>
        <w:t>;</w:t>
      </w:r>
    </w:p>
    <w:p w:rsidR="00C16E7F" w:rsidRDefault="00C16E7F" w:rsidP="0058318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Лабораторная работа№</w:t>
      </w:r>
      <w:r w:rsidRPr="00386187">
        <w:rPr>
          <w:rFonts w:ascii="Times New Roman" w:hAnsi="Times New Roman"/>
          <w:b/>
          <w:iCs/>
          <w:sz w:val="28"/>
          <w:szCs w:val="28"/>
        </w:rPr>
        <w:t>3.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 w:rsidR="00CF7650">
        <w:rPr>
          <w:rFonts w:ascii="Times New Roman" w:hAnsi="Times New Roman"/>
          <w:iCs/>
          <w:sz w:val="28"/>
          <w:szCs w:val="28"/>
        </w:rPr>
        <w:t>Сложные вычисления в MATLAB</w:t>
      </w:r>
      <w:r w:rsidRPr="00386187">
        <w:rPr>
          <w:rFonts w:ascii="Times New Roman" w:hAnsi="Times New Roman"/>
          <w:iCs/>
          <w:sz w:val="28"/>
          <w:szCs w:val="28"/>
        </w:rPr>
        <w:t>.</w:t>
      </w:r>
      <w:r w:rsidR="00CF7650">
        <w:rPr>
          <w:rFonts w:ascii="Times New Roman" w:hAnsi="Times New Roman"/>
          <w:iCs/>
          <w:sz w:val="28"/>
          <w:szCs w:val="28"/>
        </w:rPr>
        <w:t xml:space="preserve"> Использование циклов и логических операторов.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</w:t>
      </w:r>
      <w:r w:rsidR="008854DC">
        <w:rPr>
          <w:rFonts w:ascii="Times New Roman" w:hAnsi="Times New Roman"/>
          <w:iCs/>
          <w:sz w:val="28"/>
          <w:szCs w:val="28"/>
        </w:rPr>
        <w:t>2 часа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8B6F7A" w:rsidRDefault="00CF7650" w:rsidP="008B6F7A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Матричные</w:t>
      </w:r>
      <w:r w:rsidR="0007455C">
        <w:rPr>
          <w:rFonts w:ascii="Times New Roman" w:hAnsi="Times New Roman"/>
          <w:iCs/>
          <w:sz w:val="28"/>
          <w:szCs w:val="28"/>
        </w:rPr>
        <w:t xml:space="preserve"> и векторные</w:t>
      </w:r>
      <w:r>
        <w:rPr>
          <w:rFonts w:ascii="Times New Roman" w:hAnsi="Times New Roman"/>
          <w:iCs/>
          <w:sz w:val="28"/>
          <w:szCs w:val="28"/>
        </w:rPr>
        <w:t xml:space="preserve"> операции в MATLAB</w:t>
      </w:r>
      <w:r w:rsidR="00F14289">
        <w:rPr>
          <w:rFonts w:ascii="Times New Roman" w:hAnsi="Times New Roman"/>
          <w:iCs/>
          <w:sz w:val="28"/>
          <w:szCs w:val="28"/>
        </w:rPr>
        <w:t>;</w:t>
      </w:r>
    </w:p>
    <w:p w:rsidR="008B6F7A" w:rsidRDefault="0007455C" w:rsidP="008B6F7A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Решение дифференциальных уравнений и вычисление интегралов</w:t>
      </w:r>
      <w:r w:rsidR="00F14289">
        <w:rPr>
          <w:rFonts w:ascii="Times New Roman" w:hAnsi="Times New Roman"/>
          <w:iCs/>
          <w:sz w:val="28"/>
          <w:szCs w:val="28"/>
        </w:rPr>
        <w:t>;</w:t>
      </w:r>
    </w:p>
    <w:p w:rsidR="008B6F7A" w:rsidRDefault="0007455C" w:rsidP="008B6F7A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Применение циклов и логических операторов для вычислений.</w:t>
      </w:r>
    </w:p>
    <w:p w:rsidR="00722408" w:rsidRDefault="00722408" w:rsidP="0072240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Лабораторная работа№</w:t>
      </w:r>
      <w:r w:rsidRPr="00386187">
        <w:rPr>
          <w:rFonts w:ascii="Times New Roman" w:hAnsi="Times New Roman"/>
          <w:b/>
          <w:iCs/>
          <w:sz w:val="28"/>
          <w:szCs w:val="28"/>
        </w:rPr>
        <w:t>4.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Способы вывода данных</w:t>
      </w:r>
      <w:r w:rsidRPr="0038618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(2 часа)</w:t>
      </w:r>
    </w:p>
    <w:p w:rsidR="00722408" w:rsidRDefault="00722408" w:rsidP="00722408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Форматированный и неформатированный вывод данных в командное окно;</w:t>
      </w:r>
    </w:p>
    <w:p w:rsidR="00722408" w:rsidRDefault="00722408" w:rsidP="00722408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Чтение и запись данных в стандартные файлы;</w:t>
      </w:r>
    </w:p>
    <w:p w:rsidR="00722408" w:rsidRDefault="00722408" w:rsidP="0072240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Лабораторная работа№5</w:t>
      </w:r>
      <w:r w:rsidRPr="00386187">
        <w:rPr>
          <w:rFonts w:ascii="Times New Roman" w:hAnsi="Times New Roman"/>
          <w:b/>
          <w:iCs/>
          <w:sz w:val="28"/>
          <w:szCs w:val="28"/>
        </w:rPr>
        <w:t>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 w:rsidRPr="00722408">
        <w:rPr>
          <w:rFonts w:ascii="Times New Roman" w:hAnsi="Times New Roman"/>
          <w:iCs/>
          <w:sz w:val="28"/>
          <w:szCs w:val="28"/>
        </w:rPr>
        <w:t>Определение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22408">
        <w:rPr>
          <w:rFonts w:ascii="Times New Roman" w:hAnsi="Times New Roman"/>
          <w:iCs/>
          <w:sz w:val="28"/>
          <w:szCs w:val="28"/>
        </w:rPr>
        <w:t>наибольшего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22408">
        <w:rPr>
          <w:rFonts w:ascii="Times New Roman" w:hAnsi="Times New Roman"/>
          <w:iCs/>
          <w:sz w:val="28"/>
          <w:szCs w:val="28"/>
        </w:rPr>
        <w:t>и наименьшего значения функции на отрезке и построение ее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22408">
        <w:rPr>
          <w:rFonts w:ascii="Times New Roman" w:hAnsi="Times New Roman"/>
          <w:iCs/>
          <w:sz w:val="28"/>
          <w:szCs w:val="28"/>
        </w:rPr>
        <w:t>графика</w:t>
      </w:r>
      <w:r w:rsidRPr="0038618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(2 часа)</w:t>
      </w:r>
    </w:p>
    <w:p w:rsidR="00722408" w:rsidRDefault="00722408" w:rsidP="00722408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Функции наибольшего и наименьшего значения функции, функция нахождения корней уравнения;</w:t>
      </w:r>
    </w:p>
    <w:p w:rsidR="00722408" w:rsidRDefault="00722408" w:rsidP="00722408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Построение графиков;</w:t>
      </w:r>
    </w:p>
    <w:p w:rsidR="00722408" w:rsidRDefault="00722408" w:rsidP="0072240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Лабораторная работа№6</w:t>
      </w:r>
      <w:r w:rsidRPr="00386187">
        <w:rPr>
          <w:rFonts w:ascii="Times New Roman" w:hAnsi="Times New Roman"/>
          <w:b/>
          <w:iCs/>
          <w:sz w:val="28"/>
          <w:szCs w:val="28"/>
        </w:rPr>
        <w:t>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Численное интегрирование</w:t>
      </w:r>
      <w:r w:rsidRPr="0038618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(2 часа)</w:t>
      </w:r>
    </w:p>
    <w:p w:rsidR="00722408" w:rsidRDefault="00DE2910" w:rsidP="0072240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Функции интегрирования в </w:t>
      </w:r>
      <w:r>
        <w:rPr>
          <w:rFonts w:ascii="Times New Roman" w:hAnsi="Times New Roman"/>
          <w:iCs/>
          <w:sz w:val="28"/>
          <w:szCs w:val="28"/>
          <w:lang w:val="en-US"/>
        </w:rPr>
        <w:t>MATLAB</w:t>
      </w:r>
      <w:r w:rsidR="00722408">
        <w:rPr>
          <w:rFonts w:ascii="Times New Roman" w:hAnsi="Times New Roman"/>
          <w:iCs/>
          <w:sz w:val="28"/>
          <w:szCs w:val="28"/>
        </w:rPr>
        <w:t>;</w:t>
      </w:r>
    </w:p>
    <w:p w:rsidR="00DE2910" w:rsidRDefault="00DE2910" w:rsidP="0072240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Применение аналитических методов и сравнение со встроенными функциями;</w:t>
      </w:r>
    </w:p>
    <w:p w:rsidR="00722408" w:rsidRDefault="00722408" w:rsidP="0072240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Построение графиков;</w:t>
      </w:r>
    </w:p>
    <w:p w:rsidR="00722408" w:rsidRDefault="00722408" w:rsidP="0072240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Лабораторная работа№7</w:t>
      </w:r>
      <w:r w:rsidRPr="00386187">
        <w:rPr>
          <w:rFonts w:ascii="Times New Roman" w:hAnsi="Times New Roman"/>
          <w:b/>
          <w:iCs/>
          <w:sz w:val="28"/>
          <w:szCs w:val="28"/>
        </w:rPr>
        <w:t>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 w:rsidR="00DE2910">
        <w:rPr>
          <w:rFonts w:ascii="Times New Roman" w:hAnsi="Times New Roman"/>
          <w:iCs/>
          <w:sz w:val="28"/>
          <w:szCs w:val="28"/>
        </w:rPr>
        <w:t>Решение дифференциальных уравнений</w:t>
      </w:r>
      <w:r w:rsidRPr="0038618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(2 часа)</w:t>
      </w:r>
    </w:p>
    <w:p w:rsidR="00DE2910" w:rsidRDefault="00DE2910" w:rsidP="00DE291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Функции дифференцирования в </w:t>
      </w:r>
      <w:r>
        <w:rPr>
          <w:rFonts w:ascii="Times New Roman" w:hAnsi="Times New Roman"/>
          <w:iCs/>
          <w:sz w:val="28"/>
          <w:szCs w:val="28"/>
          <w:lang w:val="en-US"/>
        </w:rPr>
        <w:t>MATLAB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722408" w:rsidRPr="00DE2910" w:rsidRDefault="00DE2910" w:rsidP="00DE291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Применение аналитических методов и сравнение со встроенными функциями</w:t>
      </w:r>
      <w:r w:rsidR="00722408" w:rsidRPr="00DE2910">
        <w:rPr>
          <w:rFonts w:ascii="Times New Roman" w:hAnsi="Times New Roman"/>
          <w:iCs/>
          <w:sz w:val="28"/>
          <w:szCs w:val="28"/>
        </w:rPr>
        <w:t>;</w:t>
      </w:r>
    </w:p>
    <w:p w:rsidR="00722408" w:rsidRDefault="00722408" w:rsidP="00722408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Построение графиков;</w:t>
      </w:r>
    </w:p>
    <w:p w:rsidR="00722408" w:rsidRDefault="00722408" w:rsidP="0072240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Лабораторная работа№8</w:t>
      </w:r>
      <w:r w:rsidRPr="00386187">
        <w:rPr>
          <w:rFonts w:ascii="Times New Roman" w:hAnsi="Times New Roman"/>
          <w:b/>
          <w:iCs/>
          <w:sz w:val="28"/>
          <w:szCs w:val="28"/>
        </w:rPr>
        <w:t>.</w:t>
      </w:r>
      <w:r w:rsidRPr="00386187">
        <w:rPr>
          <w:rFonts w:ascii="Times New Roman" w:hAnsi="Times New Roman"/>
          <w:iCs/>
          <w:sz w:val="28"/>
          <w:szCs w:val="28"/>
        </w:rPr>
        <w:t xml:space="preserve"> </w:t>
      </w:r>
      <w:r w:rsidR="00DE2910">
        <w:rPr>
          <w:rFonts w:ascii="Times New Roman" w:hAnsi="Times New Roman"/>
          <w:iCs/>
          <w:sz w:val="28"/>
          <w:szCs w:val="28"/>
        </w:rPr>
        <w:t xml:space="preserve">Символьные вычисления в </w:t>
      </w:r>
      <w:r w:rsidR="00DE2910">
        <w:rPr>
          <w:rFonts w:ascii="Times New Roman" w:hAnsi="Times New Roman"/>
          <w:iCs/>
          <w:sz w:val="28"/>
          <w:szCs w:val="28"/>
          <w:lang w:val="en-US"/>
        </w:rPr>
        <w:t>MATLAB</w:t>
      </w:r>
      <w:r w:rsidRPr="0038618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(2 часа)</w:t>
      </w:r>
    </w:p>
    <w:p w:rsidR="00722408" w:rsidRDefault="00DE2910" w:rsidP="00722408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Решение уравнений с использованием символьных вычислений</w:t>
      </w:r>
      <w:r w:rsidR="00722408">
        <w:rPr>
          <w:rFonts w:ascii="Times New Roman" w:hAnsi="Times New Roman"/>
          <w:iCs/>
          <w:sz w:val="28"/>
          <w:szCs w:val="28"/>
        </w:rPr>
        <w:t>;</w:t>
      </w:r>
    </w:p>
    <w:p w:rsidR="00722408" w:rsidRDefault="00DE2910" w:rsidP="00722408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Интегрирование и нахождение производных с использованием символьных вычислений</w:t>
      </w:r>
      <w:r w:rsidR="00722408">
        <w:rPr>
          <w:rFonts w:ascii="Times New Roman" w:hAnsi="Times New Roman"/>
          <w:iCs/>
          <w:sz w:val="28"/>
          <w:szCs w:val="28"/>
        </w:rPr>
        <w:t>;</w:t>
      </w:r>
    </w:p>
    <w:p w:rsidR="00722408" w:rsidRDefault="00722408" w:rsidP="00722408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Построение графиков;</w:t>
      </w:r>
    </w:p>
    <w:p w:rsidR="000C1754" w:rsidRPr="00386187" w:rsidRDefault="000C1754" w:rsidP="0058318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C1754">
        <w:rPr>
          <w:rFonts w:ascii="Times New Roman" w:hAnsi="Times New Roman"/>
          <w:b/>
          <w:iCs/>
          <w:sz w:val="28"/>
          <w:szCs w:val="28"/>
        </w:rPr>
        <w:t>Заключительное занятие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="00722408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час</w:t>
      </w:r>
      <w:r w:rsidR="00722408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).</w:t>
      </w:r>
    </w:p>
    <w:p w:rsidR="00C16E7F" w:rsidRDefault="00C16E7F" w:rsidP="000C7768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65DCB" w:rsidRPr="0014035D" w:rsidRDefault="00765DCB" w:rsidP="00583182">
      <w:pPr>
        <w:pStyle w:val="a5"/>
        <w:numPr>
          <w:ilvl w:val="0"/>
          <w:numId w:val="15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0C7768" w:rsidRDefault="000C7768" w:rsidP="0058318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65DCB" w:rsidRPr="00E13BC5" w:rsidRDefault="00765DCB" w:rsidP="00583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BC5">
        <w:rPr>
          <w:rFonts w:ascii="Times New Roman" w:hAnsi="Times New Roman"/>
          <w:sz w:val="28"/>
          <w:szCs w:val="28"/>
        </w:rPr>
        <w:t>Учебно-методическое обеспечение самостоятельной работы обучаю</w:t>
      </w:r>
      <w:r>
        <w:rPr>
          <w:rFonts w:ascii="Times New Roman" w:hAnsi="Times New Roman"/>
          <w:sz w:val="28"/>
          <w:szCs w:val="28"/>
        </w:rPr>
        <w:t>щихся по дисциплине «</w:t>
      </w:r>
      <w:r w:rsidR="00E355FA">
        <w:rPr>
          <w:rFonts w:ascii="Times New Roman" w:hAnsi="Times New Roman"/>
          <w:sz w:val="28"/>
          <w:szCs w:val="28"/>
        </w:rPr>
        <w:t>MATLAB в инженерном деле</w:t>
      </w:r>
      <w:r w:rsidRPr="00E13BC5">
        <w:rPr>
          <w:rFonts w:ascii="Times New Roman" w:hAnsi="Times New Roman"/>
          <w:sz w:val="28"/>
          <w:szCs w:val="28"/>
        </w:rPr>
        <w:t>» представлено в Приложении 1 и включает в себя:</w:t>
      </w:r>
    </w:p>
    <w:p w:rsidR="00765DCB" w:rsidRPr="00E13BC5" w:rsidRDefault="00765DCB" w:rsidP="00583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BC5">
        <w:rPr>
          <w:rFonts w:ascii="Times New Roman" w:hAnsi="Times New Roman"/>
          <w:sz w:val="28"/>
          <w:szCs w:val="28"/>
        </w:rPr>
        <w:lastRenderedPageBreak/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765DCB" w:rsidRPr="00E13BC5" w:rsidRDefault="00765DCB" w:rsidP="00583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BC5">
        <w:rPr>
          <w:rFonts w:ascii="Times New Roman" w:hAnsi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765DCB" w:rsidRPr="00E13BC5" w:rsidRDefault="00765DCB" w:rsidP="00583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BC5">
        <w:rPr>
          <w:rFonts w:ascii="Times New Roman" w:hAnsi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765DCB" w:rsidRDefault="00765DCB" w:rsidP="00583182">
      <w:pPr>
        <w:spacing w:after="0" w:line="36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13BC5">
        <w:rPr>
          <w:rFonts w:ascii="Times New Roman" w:hAnsi="Times New Roman"/>
          <w:sz w:val="28"/>
          <w:szCs w:val="28"/>
        </w:rPr>
        <w:t>критерии оценки выполнения самостоятельной работы</w:t>
      </w:r>
    </w:p>
    <w:p w:rsidR="00765DCB" w:rsidRDefault="00765DCB" w:rsidP="0058318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65DCB" w:rsidRPr="006D1BFE" w:rsidRDefault="005E10B9" w:rsidP="005E10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16E7F" w:rsidRPr="007C66F5" w:rsidRDefault="00C16E7F" w:rsidP="000C7768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7C66F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</w:t>
      </w:r>
      <w:r w:rsidRPr="007C66F5">
        <w:rPr>
          <w:rFonts w:ascii="Times New Roman" w:hAnsi="Times New Roman"/>
          <w:b/>
          <w:sz w:val="28"/>
          <w:szCs w:val="28"/>
        </w:rPr>
        <w:t>ОНТРОЛЬ ДОСТИЖЕНИЙ ЦЕЛЕЙ КУРСА</w:t>
      </w:r>
    </w:p>
    <w:p w:rsidR="000C7768" w:rsidRDefault="000C7768" w:rsidP="000C7768">
      <w:pPr>
        <w:spacing w:after="0"/>
        <w:ind w:left="1080"/>
        <w:rPr>
          <w:rFonts w:ascii="Times New Roman" w:hAnsi="Times New Roman"/>
          <w:sz w:val="28"/>
          <w:szCs w:val="28"/>
        </w:rPr>
      </w:pPr>
    </w:p>
    <w:p w:rsidR="00765DCB" w:rsidRPr="006B1BAE" w:rsidRDefault="00765DCB" w:rsidP="000C7768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6B1BAE">
        <w:rPr>
          <w:rFonts w:ascii="Times New Roman" w:hAnsi="Times New Roman"/>
          <w:b/>
          <w:sz w:val="28"/>
          <w:szCs w:val="28"/>
        </w:rPr>
        <w:t>Формы текущего и промежуточного контроля по дисциплине</w:t>
      </w:r>
    </w:p>
    <w:p w:rsidR="00765DCB" w:rsidRPr="006B1BAE" w:rsidRDefault="00765DCB" w:rsidP="00C33851">
      <w:pPr>
        <w:spacing w:after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6B1BAE">
        <w:rPr>
          <w:rFonts w:ascii="Times New Roman" w:hAnsi="Times New Roman"/>
          <w:b/>
          <w:sz w:val="28"/>
          <w:szCs w:val="28"/>
        </w:rPr>
        <w:t>«</w:t>
      </w:r>
      <w:r w:rsidR="00E355FA">
        <w:rPr>
          <w:rFonts w:ascii="Times New Roman" w:hAnsi="Times New Roman"/>
          <w:b/>
          <w:sz w:val="28"/>
          <w:szCs w:val="28"/>
        </w:rPr>
        <w:t>MATLAB в инженерном деле</w:t>
      </w:r>
      <w:r w:rsidRPr="006B1BAE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9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134"/>
        <w:gridCol w:w="1134"/>
        <w:gridCol w:w="1985"/>
        <w:gridCol w:w="2126"/>
      </w:tblGrid>
      <w:tr w:rsidR="00765DCB" w:rsidRPr="000C7768" w:rsidTr="0075226B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>Контролируемые модули/ разделы / темы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 - наименование</w:t>
            </w:r>
          </w:p>
        </w:tc>
      </w:tr>
      <w:tr w:rsidR="00765DCB" w:rsidRPr="000C7768" w:rsidTr="0075226B">
        <w:trPr>
          <w:trHeight w:val="791"/>
        </w:trPr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65DCB" w:rsidRPr="000C7768" w:rsidRDefault="00765DCB" w:rsidP="000C7768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75226B" w:rsidRPr="000C7768" w:rsidTr="0075226B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1 </w:t>
            </w:r>
          </w:p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5226B" w:rsidRPr="0075226B" w:rsidRDefault="00DE2910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(ОПК-4)</w:t>
            </w:r>
          </w:p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5" w:type="dxa"/>
            <w:shd w:val="clear" w:color="auto" w:fill="auto"/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УО-1</w:t>
            </w:r>
          </w:p>
        </w:tc>
        <w:tc>
          <w:tcPr>
            <w:tcW w:w="2126" w:type="dxa"/>
            <w:shd w:val="clear" w:color="auto" w:fill="auto"/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C3E66" w:rsidRPr="000C7768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E66" w:rsidRPr="0075226B" w:rsidRDefault="006C3E66" w:rsidP="006C3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985" w:type="dxa"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226B" w:rsidRPr="000C7768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75226B" w:rsidRPr="0075226B" w:rsidRDefault="0075226B" w:rsidP="0075226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5226B" w:rsidRPr="0075226B" w:rsidRDefault="0075226B" w:rsidP="0075226B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226B" w:rsidRPr="0075226B" w:rsidRDefault="0075226B" w:rsidP="0075226B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1985" w:type="dxa"/>
            <w:shd w:val="clear" w:color="auto" w:fill="auto"/>
          </w:tcPr>
          <w:p w:rsidR="0075226B" w:rsidRPr="0075226B" w:rsidRDefault="0075226B" w:rsidP="006C3E66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6C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5226B" w:rsidRPr="0075226B" w:rsidRDefault="0075226B" w:rsidP="0075226B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226B" w:rsidRPr="00B0572F" w:rsidTr="0075226B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5226B" w:rsidRPr="0075226B" w:rsidRDefault="00DE2910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(ОПК-4)</w:t>
            </w:r>
          </w:p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5" w:type="dxa"/>
            <w:shd w:val="clear" w:color="auto" w:fill="auto"/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УО-1</w:t>
            </w:r>
          </w:p>
        </w:tc>
        <w:tc>
          <w:tcPr>
            <w:tcW w:w="2126" w:type="dxa"/>
            <w:shd w:val="clear" w:color="auto" w:fill="auto"/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C3E66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3E66" w:rsidRPr="0075226B" w:rsidRDefault="006C3E66" w:rsidP="006C3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985" w:type="dxa"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C3E66" w:rsidRPr="0075226B" w:rsidRDefault="006C3E66" w:rsidP="006C3E66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226B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75226B" w:rsidRPr="0075226B" w:rsidRDefault="0075226B" w:rsidP="0075226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5226B" w:rsidRPr="0075226B" w:rsidRDefault="0075226B" w:rsidP="0075226B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226B" w:rsidRPr="0075226B" w:rsidRDefault="0075226B" w:rsidP="0075226B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6B" w:rsidRPr="0075226B" w:rsidRDefault="0075226B" w:rsidP="00752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1985" w:type="dxa"/>
            <w:shd w:val="clear" w:color="auto" w:fill="auto"/>
          </w:tcPr>
          <w:p w:rsidR="0075226B" w:rsidRPr="0075226B" w:rsidRDefault="0075226B" w:rsidP="006C3E66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6C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5226B" w:rsidRPr="0075226B" w:rsidRDefault="0075226B" w:rsidP="006C3E66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283"/>
        </w:trPr>
        <w:tc>
          <w:tcPr>
            <w:tcW w:w="5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(ОПК-4)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УО-1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 w:rsidR="00914088"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УО-1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 w:rsidR="00914088"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УО-1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 w:rsidR="00914088"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УО-1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 w:rsidR="00914088"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УО-1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 w:rsidR="00914088"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(ОПК-4)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2910" w:rsidRPr="00B0572F" w:rsidTr="0075226B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910" w:rsidRPr="0075226B" w:rsidRDefault="00DE2910" w:rsidP="00DE29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1985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E2910" w:rsidRPr="0075226B" w:rsidRDefault="00DE2910" w:rsidP="00DE2910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26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765DCB" w:rsidRDefault="00765DCB" w:rsidP="001700A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0B9" w:rsidRDefault="005E10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16E7F" w:rsidRPr="00856752" w:rsidRDefault="00C16E7F" w:rsidP="00C16E7F">
      <w:pPr>
        <w:pStyle w:val="a5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B52137">
        <w:rPr>
          <w:rFonts w:ascii="Times New Roman" w:hAnsi="Times New Roman"/>
          <w:b/>
          <w:sz w:val="28"/>
          <w:szCs w:val="28"/>
        </w:rPr>
        <w:t>.УЧЕБНО-МЕТОДИЧЕСКОЕ ОБЕСПЕЧЕНИЕ ДИСЦИПЛИНЫ</w:t>
      </w:r>
    </w:p>
    <w:p w:rsidR="00CB4721" w:rsidRDefault="00CB4721" w:rsidP="006D7400">
      <w:pPr>
        <w:pStyle w:val="Style8"/>
        <w:widowControl/>
        <w:spacing w:line="360" w:lineRule="auto"/>
        <w:jc w:val="center"/>
        <w:rPr>
          <w:rStyle w:val="FontStyle41"/>
          <w:b/>
          <w:sz w:val="28"/>
          <w:szCs w:val="28"/>
        </w:rPr>
      </w:pPr>
    </w:p>
    <w:p w:rsidR="006D7400" w:rsidRPr="006D7400" w:rsidRDefault="006D7400" w:rsidP="006D7400">
      <w:pPr>
        <w:pStyle w:val="Style8"/>
        <w:widowControl/>
        <w:spacing w:line="360" w:lineRule="auto"/>
        <w:jc w:val="center"/>
        <w:rPr>
          <w:rStyle w:val="FontStyle41"/>
          <w:rFonts w:eastAsia="Calibri"/>
          <w:b/>
          <w:sz w:val="28"/>
          <w:szCs w:val="28"/>
        </w:rPr>
      </w:pPr>
      <w:r w:rsidRPr="006D7400">
        <w:rPr>
          <w:rStyle w:val="FontStyle41"/>
          <w:rFonts w:eastAsia="Calibri"/>
          <w:b/>
          <w:sz w:val="28"/>
          <w:szCs w:val="28"/>
        </w:rPr>
        <w:t>Основная литература</w:t>
      </w:r>
    </w:p>
    <w:p w:rsidR="006D7400" w:rsidRPr="006D7400" w:rsidRDefault="00CB4721" w:rsidP="006D740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721">
        <w:rPr>
          <w:rFonts w:ascii="Times New Roman" w:hAnsi="Times New Roman"/>
          <w:sz w:val="28"/>
          <w:szCs w:val="28"/>
        </w:rPr>
        <w:t>Информатика в строительстве (с основами математического и компьютерного моделирования): учебник / П.А. Акимов, А.М. Белостоцкий, Т.Б. Кайтуков, М.Л. Мозгалева, В.Н. Сидоров. — Москва : КноРус, 2017. — 420 с.</w:t>
      </w:r>
      <w:r w:rsidR="006D7400" w:rsidRPr="006D7400">
        <w:rPr>
          <w:rFonts w:ascii="Times New Roman" w:hAnsi="Times New Roman"/>
          <w:sz w:val="28"/>
          <w:szCs w:val="28"/>
        </w:rPr>
        <w:t xml:space="preserve"> Режим доступа: </w:t>
      </w:r>
      <w:r w:rsidRPr="00CB4721">
        <w:rPr>
          <w:rStyle w:val="a6"/>
          <w:rFonts w:ascii="Times New Roman" w:hAnsi="Times New Roman"/>
          <w:sz w:val="28"/>
          <w:szCs w:val="28"/>
        </w:rPr>
        <w:t>https://www.book.ru/book/920578</w:t>
      </w:r>
    </w:p>
    <w:p w:rsidR="006D7400" w:rsidRPr="006D7400" w:rsidRDefault="00CB4721" w:rsidP="006D740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721">
        <w:rPr>
          <w:rFonts w:ascii="Times New Roman" w:hAnsi="Times New Roman"/>
          <w:sz w:val="28"/>
          <w:szCs w:val="28"/>
        </w:rPr>
        <w:t xml:space="preserve">Амос, Г. MATLAB. Теория и практика [Электронный ресурс] / Г. Амос ; пер. с англ. Н.К. Смоленцев. — Электрон. дан. — Москва : ДМК Пресс, 2016. — 416 с. — Режим доступа: </w:t>
      </w:r>
      <w:hyperlink r:id="rId12" w:history="1">
        <w:r w:rsidR="008D1EC9" w:rsidRPr="00B26755">
          <w:rPr>
            <w:rStyle w:val="a6"/>
            <w:rFonts w:ascii="Times New Roman" w:hAnsi="Times New Roman"/>
            <w:sz w:val="28"/>
            <w:szCs w:val="28"/>
          </w:rPr>
          <w:t>https://e.lanbook.com/book/82814</w:t>
        </w:r>
      </w:hyperlink>
      <w:r w:rsidRPr="00CB4721">
        <w:rPr>
          <w:rFonts w:ascii="Times New Roman" w:hAnsi="Times New Roman"/>
          <w:sz w:val="28"/>
          <w:szCs w:val="28"/>
        </w:rPr>
        <w:t>.</w:t>
      </w:r>
      <w:r w:rsidR="008D1EC9">
        <w:rPr>
          <w:rFonts w:ascii="Times New Roman" w:hAnsi="Times New Roman"/>
          <w:sz w:val="28"/>
          <w:szCs w:val="28"/>
        </w:rPr>
        <w:t xml:space="preserve"> </w:t>
      </w:r>
    </w:p>
    <w:p w:rsidR="006D7400" w:rsidRPr="006D7400" w:rsidRDefault="00CB4721" w:rsidP="00CB4721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721">
        <w:rPr>
          <w:rFonts w:ascii="Times New Roman" w:hAnsi="Times New Roman"/>
          <w:sz w:val="28"/>
          <w:szCs w:val="28"/>
        </w:rPr>
        <w:t xml:space="preserve">Дьяконов В.П. MATLAB. Полный самоучитель [Электронный ресурс]/ Дьяконов В.П.— Электрон. текстовые данные.— Саратов: Профобразование, 2017.— 768 c.— Режим доступа: </w:t>
      </w:r>
      <w:hyperlink r:id="rId13" w:history="1">
        <w:r w:rsidR="008D1EC9" w:rsidRPr="00B26755">
          <w:rPr>
            <w:rStyle w:val="a6"/>
            <w:rFonts w:ascii="Times New Roman" w:hAnsi="Times New Roman"/>
            <w:sz w:val="28"/>
            <w:szCs w:val="28"/>
          </w:rPr>
          <w:t>http://www.iprbookshop.ru/63590.</w:t>
        </w:r>
        <w:r w:rsidR="008D1EC9" w:rsidRPr="00B26755">
          <w:rPr>
            <w:rStyle w:val="a6"/>
            <w:rFonts w:ascii="Times New Roman" w:hAnsi="Times New Roman"/>
            <w:sz w:val="28"/>
            <w:szCs w:val="28"/>
            <w:lang w:val="en"/>
          </w:rPr>
          <w:t>html</w:t>
        </w:r>
      </w:hyperlink>
      <w:r w:rsidRPr="00CB4721">
        <w:rPr>
          <w:rFonts w:ascii="Times New Roman" w:hAnsi="Times New Roman"/>
          <w:sz w:val="28"/>
          <w:szCs w:val="28"/>
        </w:rPr>
        <w:t>.</w:t>
      </w:r>
      <w:r w:rsidR="008D1EC9">
        <w:rPr>
          <w:rFonts w:ascii="Times New Roman" w:hAnsi="Times New Roman"/>
          <w:sz w:val="28"/>
          <w:szCs w:val="28"/>
        </w:rPr>
        <w:t xml:space="preserve"> </w:t>
      </w:r>
    </w:p>
    <w:p w:rsidR="006D7400" w:rsidRPr="006D7400" w:rsidRDefault="008D1EC9" w:rsidP="006D7400">
      <w:pPr>
        <w:pStyle w:val="a5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 xml:space="preserve">Кудинов Ю.И. Практическая работа в MATLAB [Электронный ресурс]: учебное пособие/ Кудинов Ю.И.— Электрон. текстовые данные.— Липецк: Липецкий государственный технический университет, ЭБС АСВ, 2013.— 62 c.— Режим доступа: </w:t>
      </w:r>
      <w:hyperlink r:id="rId14" w:history="1">
        <w:r w:rsidRPr="00B26755">
          <w:rPr>
            <w:rStyle w:val="a6"/>
            <w:rFonts w:ascii="Times New Roman" w:hAnsi="Times New Roman"/>
            <w:sz w:val="28"/>
            <w:szCs w:val="28"/>
          </w:rPr>
          <w:t>http://www.iprbookshop.ru/55606.html</w:t>
        </w:r>
      </w:hyperlink>
      <w:r w:rsidR="006D7400" w:rsidRPr="006D7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7400" w:rsidRPr="008D1EC9" w:rsidRDefault="008D1EC9" w:rsidP="00CB4721">
      <w:pPr>
        <w:pStyle w:val="a5"/>
        <w:numPr>
          <w:ilvl w:val="0"/>
          <w:numId w:val="21"/>
        </w:numPr>
        <w:spacing w:after="0" w:line="360" w:lineRule="auto"/>
        <w:ind w:left="0" w:firstLine="567"/>
        <w:jc w:val="both"/>
      </w:pPr>
      <w:r w:rsidRPr="008D1EC9">
        <w:rPr>
          <w:rFonts w:ascii="Times New Roman" w:hAnsi="Times New Roman"/>
          <w:sz w:val="28"/>
          <w:szCs w:val="28"/>
        </w:rPr>
        <w:t xml:space="preserve">Гринев А.Ю. Основы электродинамики с Matlab [Электронный ресурс]: учебное пособие/ Гринев А.Ю., Ильин Е.В.— Электрон. текстовые данные.— М.: Логос, 2016.— 176 c.— Режим доступа: </w:t>
      </w:r>
      <w:hyperlink r:id="rId15" w:history="1">
        <w:r w:rsidRPr="00B26755">
          <w:rPr>
            <w:rStyle w:val="a6"/>
            <w:rFonts w:ascii="Times New Roman" w:hAnsi="Times New Roman"/>
            <w:sz w:val="28"/>
            <w:szCs w:val="28"/>
          </w:rPr>
          <w:t>http://www.iprbookshop.ru/70701.html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D7400" w:rsidRPr="006D7400" w:rsidRDefault="008D1EC9" w:rsidP="006D7400">
      <w:pPr>
        <w:pStyle w:val="a5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 xml:space="preserve">Основы программирования в системе MATLAB: Учебное пособие / Кошкидько В.Г., Панычев А.И. - Таганрог:Южный федеральный университет, 2016. - 84 с.: ISBN 978-5-9275-2048-0 - Режим доступа: </w:t>
      </w:r>
      <w:hyperlink r:id="rId16" w:history="1">
        <w:r w:rsidRPr="00B26755">
          <w:rPr>
            <w:rStyle w:val="a6"/>
            <w:rFonts w:ascii="Times New Roman" w:hAnsi="Times New Roman"/>
            <w:sz w:val="28"/>
            <w:szCs w:val="28"/>
          </w:rPr>
          <w:t>http://znanium.com/catalog/product/991834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40B82" w:rsidRPr="006D7400" w:rsidRDefault="00C40B82" w:rsidP="006D740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7400" w:rsidRPr="006D7400" w:rsidRDefault="006D7400" w:rsidP="006D740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7400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:rsidR="006D7400" w:rsidRPr="006D7400" w:rsidRDefault="008D1EC9" w:rsidP="006D7400">
      <w:pPr>
        <w:pStyle w:val="a5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>Поршнев, С.В. Компьютерное моделирование физических процессов в пакете MATLAB [Электронный ресурс] : учебное пособие / С.В. Поршнев. — Электрон. дан. — Санкт-Петербург : Лань, 2011. — 736 с. — Режим доступа:</w:t>
      </w:r>
      <w:r>
        <w:rPr>
          <w:rStyle w:val="biblio-record-text"/>
          <w:rFonts w:ascii="Roboto" w:hAnsi="Roboto"/>
          <w:sz w:val="21"/>
          <w:szCs w:val="21"/>
        </w:rPr>
        <w:t xml:space="preserve"> </w:t>
      </w:r>
      <w:hyperlink r:id="rId17" w:history="1">
        <w:r w:rsidRPr="008D1EC9">
          <w:rPr>
            <w:rStyle w:val="a6"/>
            <w:rFonts w:ascii="Times New Roman" w:hAnsi="Times New Roman"/>
            <w:sz w:val="28"/>
            <w:szCs w:val="28"/>
          </w:rPr>
          <w:t>https://e.lanbook.com/book/650</w:t>
        </w:r>
      </w:hyperlink>
      <w:r w:rsidRPr="008D1EC9">
        <w:rPr>
          <w:rStyle w:val="biblio-record-text"/>
          <w:rFonts w:ascii="Times New Roman" w:hAnsi="Times New Roman"/>
          <w:sz w:val="28"/>
          <w:szCs w:val="28"/>
        </w:rPr>
        <w:t xml:space="preserve"> </w:t>
      </w:r>
      <w:r w:rsidR="006D7400" w:rsidRPr="008D1EC9">
        <w:rPr>
          <w:rFonts w:ascii="Times New Roman" w:hAnsi="Times New Roman"/>
          <w:sz w:val="28"/>
          <w:szCs w:val="28"/>
        </w:rPr>
        <w:t xml:space="preserve"> </w:t>
      </w:r>
    </w:p>
    <w:p w:rsidR="006D7400" w:rsidRPr="006D7400" w:rsidRDefault="008D1EC9" w:rsidP="006D7400">
      <w:pPr>
        <w:pStyle w:val="a5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 xml:space="preserve">Матюшкин И.В. Моделирование и визуализация средствами MATLAB физики наноструктур [Электронный ресурс]: учебное пособие/ Матюшкин И.В.— </w:t>
      </w:r>
      <w:r w:rsidRPr="008D1EC9">
        <w:rPr>
          <w:rFonts w:ascii="Times New Roman" w:hAnsi="Times New Roman"/>
          <w:sz w:val="28"/>
          <w:szCs w:val="28"/>
        </w:rPr>
        <w:lastRenderedPageBreak/>
        <w:t>Электрон. текстовые данные.— М.: Техносфера, 2011.— 168 c.— Режим доступа:</w:t>
      </w:r>
      <w:r w:rsidRPr="008D1EC9">
        <w:rPr>
          <w:rFonts w:ascii="Roboto" w:hAnsi="Roboto" w:cs="Arial"/>
          <w:color w:val="000000"/>
          <w:sz w:val="21"/>
          <w:szCs w:val="21"/>
        </w:rPr>
        <w:t xml:space="preserve"> </w:t>
      </w:r>
      <w:hyperlink r:id="rId18" w:history="1"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http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www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iprbookshop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ru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/13280.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html</w:t>
        </w:r>
      </w:hyperlink>
      <w:r w:rsidRPr="008D1E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400" w:rsidRPr="008D1EC9" w:rsidRDefault="008D1EC9" w:rsidP="006D7400">
      <w:pPr>
        <w:pStyle w:val="a5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>Высокоуровневые методы программирования. Язык программирования MatLab. Часть 1: учебник / Н.Е. Галушкин. - Ростов н/Д: Издательство ЮФУ, 2011. - 182 с. ISBN 978-5-9275-0810-5 - Режим доступа:</w:t>
      </w:r>
      <w:r>
        <w:rPr>
          <w:b/>
          <w:bCs/>
          <w:color w:val="555555"/>
          <w:sz w:val="20"/>
          <w:szCs w:val="20"/>
        </w:rPr>
        <w:t xml:space="preserve"> </w:t>
      </w:r>
      <w:hyperlink r:id="rId19" w:history="1">
        <w:r w:rsidRPr="008D1EC9">
          <w:rPr>
            <w:rStyle w:val="a6"/>
            <w:rFonts w:ascii="Times New Roman" w:hAnsi="Times New Roman"/>
            <w:bCs/>
            <w:sz w:val="28"/>
            <w:szCs w:val="28"/>
          </w:rPr>
          <w:t>http://znanium.com/catalog/product/550402</w:t>
        </w:r>
      </w:hyperlink>
      <w:r w:rsidRPr="008D1EC9">
        <w:rPr>
          <w:rFonts w:ascii="Times New Roman" w:hAnsi="Times New Roman"/>
          <w:sz w:val="28"/>
          <w:szCs w:val="28"/>
        </w:rPr>
        <w:t xml:space="preserve"> </w:t>
      </w:r>
    </w:p>
    <w:p w:rsidR="006D7400" w:rsidRPr="006D7400" w:rsidRDefault="008D1EC9" w:rsidP="006D7400">
      <w:pPr>
        <w:pStyle w:val="a5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a6"/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 xml:space="preserve">Квасов, Б.И. Численные методы анализа и линейной алгебры. Использование Matlab и Scilab [Электронный ресурс] : учебное пособие / Б.И. Квасов. — Электрон. дан. — Санкт-Петербург : Лань, 2016. — 328 с. — Режим доступа: </w:t>
      </w:r>
      <w:hyperlink r:id="rId20" w:history="1">
        <w:r w:rsidRPr="008D1EC9">
          <w:rPr>
            <w:rStyle w:val="a6"/>
            <w:rFonts w:ascii="Times New Roman" w:hAnsi="Times New Roman"/>
            <w:sz w:val="28"/>
            <w:szCs w:val="28"/>
          </w:rPr>
          <w:t>https://e.lanbook.com/book/71713</w:t>
        </w:r>
      </w:hyperlink>
    </w:p>
    <w:p w:rsidR="006D7400" w:rsidRPr="006D7400" w:rsidRDefault="008D1EC9" w:rsidP="006D7400">
      <w:pPr>
        <w:pStyle w:val="a5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jc w:val="both"/>
        <w:rPr>
          <w:rStyle w:val="a6"/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 xml:space="preserve">Плохотников К.Э. Методы разработки математических моделей и вычислительный эксперимент на базе пакета MATLAB [Электронный ресурс]: курс лекций/ Плохотников К.Э.— Электрон. текстовые данные.— М.: СОЛОН-ПРЕСС, 2017.— 628 c.— Режим доступа: </w:t>
      </w:r>
      <w:hyperlink r:id="rId21" w:history="1"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http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www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iprbookshop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ru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/64926.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html</w:t>
        </w:r>
      </w:hyperlink>
    </w:p>
    <w:p w:rsidR="006D7400" w:rsidRPr="008D1EC9" w:rsidRDefault="008D1EC9" w:rsidP="006D7400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>Сергеева А.С. Базовые навыки работы с программным обеспечением в техническом вузе. Пакет MS Office (Word, Excel, PowerPoint, Visio), Electronic Workbench, MATLAB [Электронный ресурс]: учебное пособие/ Сергеева А.С., Синявская А.С.— Электрон. текстовые данные.— Новосибирск: Сибирский государственный университет телекоммуникаций и информатики, 2016.— 263 c.— Режим доступа:</w:t>
      </w:r>
      <w:r w:rsidRPr="008D1EC9">
        <w:rPr>
          <w:rFonts w:ascii="Roboto" w:hAnsi="Roboto" w:cs="Arial"/>
          <w:color w:val="000000"/>
          <w:sz w:val="21"/>
          <w:szCs w:val="21"/>
        </w:rPr>
        <w:t xml:space="preserve"> </w:t>
      </w:r>
      <w:hyperlink r:id="rId22" w:history="1"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http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www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iprbookshop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ru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/69537.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html</w:t>
        </w:r>
      </w:hyperlink>
    </w:p>
    <w:p w:rsidR="008D1EC9" w:rsidRPr="008D1EC9" w:rsidRDefault="008D1EC9" w:rsidP="006D7400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>Челышков П.Д. Моделирование инженерных систем и технологических процессов [Электронный ресурс]: учебное пособие/ Челышков П.Д., Дорошенко А.В., Волков А.А.— Электрон. текстовые данные.— М.: Московский государственный строительный университет, ЭБС АСВ, 2017.— 64 c.— Режим доступа:</w:t>
      </w:r>
      <w:r w:rsidRPr="008D1EC9">
        <w:rPr>
          <w:rFonts w:ascii="Roboto" w:hAnsi="Roboto" w:cs="Arial"/>
          <w:color w:val="000000"/>
          <w:sz w:val="21"/>
          <w:szCs w:val="21"/>
        </w:rPr>
        <w:t xml:space="preserve"> </w:t>
      </w:r>
      <w:hyperlink r:id="rId23" w:history="1"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http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www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iprbookshop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ru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/76388.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html</w:t>
        </w:r>
      </w:hyperlink>
    </w:p>
    <w:p w:rsidR="008D1EC9" w:rsidRPr="008D1EC9" w:rsidRDefault="008D1EC9" w:rsidP="006D7400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>Введение в математический пакет Matlab [Электронный ресурс]: учебно-методическое пособие/ — Электрон. текстовые данные.— М.: Московский технический университет связи и информатики, 2016.— 88 c.— Режим доступа:</w:t>
      </w:r>
      <w:r w:rsidRPr="008D1EC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4" w:history="1"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http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www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iprbookshop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ru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/61469.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html</w:t>
        </w:r>
      </w:hyperlink>
    </w:p>
    <w:p w:rsidR="008D1EC9" w:rsidRPr="008D1EC9" w:rsidRDefault="008D1EC9" w:rsidP="006D7400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 xml:space="preserve">Афонин В.В. Моделирование систем [Электронный ресурс]/ Афонин В.В., Федосин С.А.— Электрон. текстовые данные.— М.: Интернет-Университет </w:t>
      </w:r>
      <w:r w:rsidRPr="008D1EC9">
        <w:rPr>
          <w:rFonts w:ascii="Times New Roman" w:hAnsi="Times New Roman"/>
          <w:sz w:val="28"/>
          <w:szCs w:val="28"/>
        </w:rPr>
        <w:lastRenderedPageBreak/>
        <w:t>Информационных Технологий (ИНТУИТ), 2016.— 269 c.— Режим доступа:</w:t>
      </w:r>
      <w:r w:rsidRPr="008D1EC9">
        <w:rPr>
          <w:rFonts w:ascii="Roboto" w:hAnsi="Roboto" w:cs="Arial"/>
          <w:color w:val="000000"/>
          <w:sz w:val="21"/>
          <w:szCs w:val="21"/>
        </w:rPr>
        <w:t xml:space="preserve"> </w:t>
      </w:r>
      <w:hyperlink r:id="rId25" w:history="1"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http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www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iprbookshop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ru</w:t>
        </w:r>
        <w:r w:rsidRPr="008D1EC9">
          <w:rPr>
            <w:rStyle w:val="a6"/>
            <w:rFonts w:ascii="Times New Roman" w:hAnsi="Times New Roman"/>
            <w:sz w:val="28"/>
            <w:szCs w:val="28"/>
          </w:rPr>
          <w:t>/52179.</w:t>
        </w:r>
        <w:r w:rsidRPr="008D1EC9">
          <w:rPr>
            <w:rStyle w:val="a6"/>
            <w:rFonts w:ascii="Times New Roman" w:hAnsi="Times New Roman"/>
            <w:sz w:val="28"/>
            <w:szCs w:val="28"/>
            <w:lang w:val="en"/>
          </w:rPr>
          <w:t>html</w:t>
        </w:r>
      </w:hyperlink>
    </w:p>
    <w:p w:rsidR="006D7400" w:rsidRPr="00651803" w:rsidRDefault="008D1EC9" w:rsidP="00651803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>Базовые разделы математики для бакалавров в среде MATLAB: учебное пособие / Плохотников К.Э., - 2-е изд. - М.:НИЦ ИНФРА-М, 2018. - 1114 с.: 60x90 1/16. - (Высшее образование) ISBN 978-5-16-106605-8 (online) - Режим доступа:</w:t>
      </w:r>
      <w:r>
        <w:rPr>
          <w:b/>
          <w:bCs/>
          <w:color w:val="555555"/>
          <w:sz w:val="20"/>
          <w:szCs w:val="20"/>
        </w:rPr>
        <w:t xml:space="preserve"> </w:t>
      </w:r>
      <w:hyperlink r:id="rId26" w:history="1">
        <w:r w:rsidRPr="008D1EC9">
          <w:rPr>
            <w:rStyle w:val="a6"/>
            <w:rFonts w:ascii="Times New Roman" w:hAnsi="Times New Roman"/>
            <w:bCs/>
            <w:sz w:val="28"/>
            <w:szCs w:val="28"/>
          </w:rPr>
          <w:t>http://znanium.com/catalog/product/966050</w:t>
        </w:r>
      </w:hyperlink>
      <w:r w:rsidRPr="008D1EC9">
        <w:rPr>
          <w:rFonts w:ascii="Times New Roman" w:hAnsi="Times New Roman"/>
          <w:bCs/>
          <w:color w:val="555555"/>
          <w:sz w:val="28"/>
          <w:szCs w:val="28"/>
        </w:rPr>
        <w:t xml:space="preserve"> </w:t>
      </w:r>
    </w:p>
    <w:p w:rsidR="006B1BAE" w:rsidRDefault="006B1BAE" w:rsidP="006B1BAE">
      <w:pPr>
        <w:pStyle w:val="Style8"/>
        <w:widowControl/>
        <w:spacing w:line="360" w:lineRule="auto"/>
        <w:ind w:left="720"/>
        <w:rPr>
          <w:sz w:val="28"/>
          <w:szCs w:val="28"/>
        </w:rPr>
      </w:pPr>
    </w:p>
    <w:p w:rsidR="006D7400" w:rsidRPr="006D7400" w:rsidRDefault="006D7400" w:rsidP="006D7400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400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  <w:t>1. Научная электронная библиотека НЭБ</w:t>
      </w:r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</w:r>
      <w:hyperlink r:id="rId27" w:history="1">
        <w:r w:rsidRPr="006D7400">
          <w:rPr>
            <w:rStyle w:val="a6"/>
            <w:rFonts w:ascii="Times New Roman" w:hAnsi="Times New Roman"/>
            <w:sz w:val="28"/>
            <w:szCs w:val="28"/>
          </w:rPr>
          <w:t>http://elibrary.ru/querybox.asp?scope=newquery</w:t>
        </w:r>
      </w:hyperlink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  <w:t>2. Электронно-библиотечная система издательства «Лань»</w:t>
      </w:r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</w:r>
      <w:hyperlink r:id="rId28" w:history="1">
        <w:r w:rsidRPr="006D7400">
          <w:rPr>
            <w:rStyle w:val="a6"/>
            <w:rFonts w:ascii="Times New Roman" w:hAnsi="Times New Roman"/>
            <w:sz w:val="28"/>
            <w:szCs w:val="28"/>
          </w:rPr>
          <w:t>http://e.lanbook.com/</w:t>
        </w:r>
      </w:hyperlink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  <w:t>3. ЭБС «Консультант студента»</w:t>
      </w:r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</w:r>
      <w:hyperlink r:id="rId29" w:history="1">
        <w:r w:rsidRPr="006D7400">
          <w:rPr>
            <w:rStyle w:val="a6"/>
            <w:rFonts w:ascii="Times New Roman" w:hAnsi="Times New Roman"/>
            <w:sz w:val="28"/>
            <w:szCs w:val="28"/>
          </w:rPr>
          <w:t>http://www.studentlibrary.ru/</w:t>
        </w:r>
      </w:hyperlink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  <w:t xml:space="preserve">4. ЭБС </w:t>
      </w:r>
      <w:r w:rsidRPr="006D7400">
        <w:rPr>
          <w:rFonts w:ascii="Times New Roman" w:hAnsi="Times New Roman"/>
          <w:sz w:val="28"/>
          <w:szCs w:val="28"/>
          <w:lang w:val="en-US"/>
        </w:rPr>
        <w:t>znanium</w:t>
      </w:r>
      <w:r w:rsidRPr="006D7400">
        <w:rPr>
          <w:rFonts w:ascii="Times New Roman" w:hAnsi="Times New Roman"/>
          <w:sz w:val="28"/>
          <w:szCs w:val="28"/>
        </w:rPr>
        <w:t>.</w:t>
      </w:r>
      <w:r w:rsidRPr="006D7400">
        <w:rPr>
          <w:rFonts w:ascii="Times New Roman" w:hAnsi="Times New Roman"/>
          <w:sz w:val="28"/>
          <w:szCs w:val="28"/>
          <w:lang w:val="en-US"/>
        </w:rPr>
        <w:t>com</w:t>
      </w:r>
      <w:r w:rsidRPr="006D7400">
        <w:rPr>
          <w:rFonts w:ascii="Times New Roman" w:hAnsi="Times New Roman"/>
          <w:sz w:val="28"/>
          <w:szCs w:val="28"/>
        </w:rPr>
        <w:t xml:space="preserve"> НИЦ «ИНФРА-М»</w:t>
      </w:r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</w:r>
      <w:hyperlink r:id="rId30" w:history="1">
        <w:r w:rsidRPr="006D7400">
          <w:rPr>
            <w:rStyle w:val="a6"/>
            <w:rFonts w:ascii="Times New Roman" w:hAnsi="Times New Roman"/>
            <w:sz w:val="28"/>
            <w:szCs w:val="28"/>
          </w:rPr>
          <w:t>http://znanium.com/</w:t>
        </w:r>
      </w:hyperlink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  <w:t>5. Научная библиотека ДВФУ публичный онлайн каталог</w:t>
      </w:r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</w:r>
      <w:hyperlink r:id="rId31" w:history="1">
        <w:r w:rsidRPr="006D7400">
          <w:rPr>
            <w:rStyle w:val="a6"/>
            <w:rFonts w:ascii="Times New Roman" w:hAnsi="Times New Roman"/>
            <w:sz w:val="28"/>
            <w:szCs w:val="28"/>
          </w:rPr>
          <w:t>http://lib.dvfu.ru:8080/search/query?theme=FEFU</w:t>
        </w:r>
      </w:hyperlink>
    </w:p>
    <w:p w:rsidR="006D7400" w:rsidRPr="006D7400" w:rsidRDefault="006D7400" w:rsidP="006D7400">
      <w:pPr>
        <w:tabs>
          <w:tab w:val="left" w:pos="851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>6. Информационная система ЕДИНОЕ ОКНО доступа к образовательным ресурсам</w:t>
      </w:r>
    </w:p>
    <w:p w:rsidR="006D7400" w:rsidRPr="006D7400" w:rsidRDefault="006D7400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ab/>
      </w:r>
      <w:hyperlink r:id="rId32" w:history="1">
        <w:r w:rsidRPr="006D7400">
          <w:rPr>
            <w:rStyle w:val="a6"/>
            <w:rFonts w:ascii="Times New Roman" w:hAnsi="Times New Roman"/>
            <w:sz w:val="28"/>
            <w:szCs w:val="28"/>
          </w:rPr>
          <w:t>http://window.edu.ru/resource</w:t>
        </w:r>
      </w:hyperlink>
    </w:p>
    <w:p w:rsidR="002D6BB8" w:rsidRPr="00651803" w:rsidRDefault="002D6BB8" w:rsidP="0065180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9E7">
        <w:rPr>
          <w:rFonts w:ascii="Times New Roman" w:hAnsi="Times New Roman"/>
          <w:b/>
          <w:sz w:val="28"/>
          <w:szCs w:val="28"/>
        </w:rPr>
        <w:t>Перечень информационных технологий и программного обеспечения</w:t>
      </w:r>
    </w:p>
    <w:p w:rsidR="00AB1C7C" w:rsidRPr="00AB1C7C" w:rsidRDefault="00AB1C7C" w:rsidP="00AB1C7C">
      <w:pPr>
        <w:tabs>
          <w:tab w:val="left" w:pos="709"/>
          <w:tab w:val="left" w:pos="851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AB1C7C">
        <w:rPr>
          <w:rFonts w:ascii="Times New Roman" w:eastAsia="Times New Roman" w:hAnsi="Times New Roman"/>
          <w:sz w:val="28"/>
          <w:szCs w:val="24"/>
        </w:rPr>
        <w:t xml:space="preserve">Программное обеспечение, доступное студентам для выполнения задания по дисциплине, а также для организации самостоятельной работы: </w:t>
      </w:r>
    </w:p>
    <w:p w:rsidR="00AB1C7C" w:rsidRPr="00F5609A" w:rsidRDefault="00AB1C7C" w:rsidP="00AB1C7C">
      <w:pPr>
        <w:tabs>
          <w:tab w:val="left" w:pos="709"/>
          <w:tab w:val="left" w:pos="851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7093"/>
      </w:tblGrid>
      <w:tr w:rsidR="00AB1C7C" w:rsidRPr="00F5609A" w:rsidTr="00CF3860">
        <w:trPr>
          <w:jc w:val="center"/>
        </w:trPr>
        <w:tc>
          <w:tcPr>
            <w:tcW w:w="1422" w:type="pct"/>
            <w:shd w:val="clear" w:color="auto" w:fill="auto"/>
            <w:vAlign w:val="center"/>
          </w:tcPr>
          <w:p w:rsidR="00AB1C7C" w:rsidRPr="00F5609A" w:rsidRDefault="00AB1C7C" w:rsidP="00CF3860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609A">
              <w:rPr>
                <w:rFonts w:ascii="Times New Roman" w:eastAsia="Times New Roman" w:hAnsi="Times New Roman"/>
                <w:b/>
                <w:lang w:eastAsia="ar-SA"/>
              </w:rPr>
              <w:t>Место расположения компьютерной техники, на котором установлено ПО, кол-во рабочих мест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AB1C7C" w:rsidRPr="00F5609A" w:rsidRDefault="00AB1C7C" w:rsidP="00CF3860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609A">
              <w:rPr>
                <w:rFonts w:ascii="Times New Roman" w:eastAsia="Times New Roman" w:hAnsi="Times New Roman"/>
                <w:b/>
                <w:lang w:eastAsia="ar-SA"/>
              </w:rPr>
              <w:t>Перечень программного обеспечения</w:t>
            </w:r>
          </w:p>
        </w:tc>
      </w:tr>
      <w:tr w:rsidR="00AB1C7C" w:rsidRPr="00F5609A" w:rsidTr="00CF3860">
        <w:trPr>
          <w:jc w:val="center"/>
        </w:trPr>
        <w:tc>
          <w:tcPr>
            <w:tcW w:w="1422" w:type="pct"/>
            <w:shd w:val="clear" w:color="auto" w:fill="auto"/>
          </w:tcPr>
          <w:p w:rsidR="00AB1C7C" w:rsidRPr="00F5609A" w:rsidRDefault="00AB1C7C" w:rsidP="00CF3860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</w:p>
          <w:p w:rsidR="00AB1C7C" w:rsidRPr="00F5609A" w:rsidRDefault="00AB1C7C" w:rsidP="00CF3860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F5609A">
              <w:rPr>
                <w:rFonts w:ascii="Times New Roman" w:eastAsia="Times New Roman" w:hAnsi="Times New Roman"/>
                <w:lang w:eastAsia="ar-SA"/>
              </w:rPr>
              <w:t xml:space="preserve">Компьютерный класс кафедры гидротехники, теории зданий и сооружений, </w:t>
            </w:r>
          </w:p>
          <w:p w:rsidR="00AB1C7C" w:rsidRPr="00F5609A" w:rsidRDefault="00AB1C7C" w:rsidP="00CF3860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F5609A">
              <w:rPr>
                <w:rFonts w:ascii="Times New Roman" w:eastAsia="Times New Roman" w:hAnsi="Times New Roman"/>
                <w:lang w:eastAsia="ar-SA"/>
              </w:rPr>
              <w:t>ауд. Е709, 25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AB1C7C" w:rsidRPr="00F5609A" w:rsidRDefault="00AB1C7C" w:rsidP="00AB1C7C">
            <w:pPr>
              <w:numPr>
                <w:ilvl w:val="0"/>
                <w:numId w:val="3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F5609A">
              <w:rPr>
                <w:rFonts w:ascii="Times New Roman" w:eastAsia="Times New Roman" w:hAnsi="Times New Roman"/>
                <w:lang w:val="en-US"/>
              </w:rPr>
              <w:t>Microsoft</w:t>
            </w:r>
            <w:r w:rsidRPr="00F5609A">
              <w:rPr>
                <w:rFonts w:ascii="Times New Roman" w:eastAsia="Times New Roman" w:hAnsi="Times New Roman"/>
              </w:rPr>
              <w:t xml:space="preserve"> </w:t>
            </w:r>
            <w:r w:rsidRPr="00F5609A">
              <w:rPr>
                <w:rFonts w:ascii="Times New Roman" w:eastAsia="Times New Roman" w:hAnsi="Times New Roman"/>
                <w:lang w:val="en-US"/>
              </w:rPr>
              <w:t>Office</w:t>
            </w:r>
            <w:r w:rsidRPr="00F5609A">
              <w:rPr>
                <w:rFonts w:ascii="Times New Roman" w:eastAsia="Times New Roman" w:hAnsi="Times New Roman"/>
              </w:rPr>
              <w:t xml:space="preserve"> </w:t>
            </w:r>
            <w:r w:rsidRPr="00F5609A">
              <w:rPr>
                <w:rFonts w:ascii="Times New Roman" w:eastAsia="Times New Roman" w:hAnsi="Times New Roman"/>
                <w:lang w:val="en-US"/>
              </w:rPr>
              <w:t>Professional</w:t>
            </w:r>
            <w:r w:rsidRPr="00F5609A">
              <w:rPr>
                <w:rFonts w:ascii="Times New Roman" w:eastAsia="Times New Roman" w:hAnsi="Times New Roman"/>
              </w:rPr>
              <w:t xml:space="preserve"> – офисный пакет, включающий ПО для работы с различными типами документов;</w:t>
            </w:r>
          </w:p>
          <w:p w:rsidR="00AB1C7C" w:rsidRPr="00F5609A" w:rsidRDefault="00AB1C7C" w:rsidP="00AB1C7C">
            <w:pPr>
              <w:numPr>
                <w:ilvl w:val="0"/>
                <w:numId w:val="3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F5609A">
              <w:rPr>
                <w:rFonts w:ascii="Times New Roman" w:eastAsia="Times New Roman" w:hAnsi="Times New Roman"/>
              </w:rPr>
              <w:t>7</w:t>
            </w:r>
            <w:r w:rsidRPr="00F5609A">
              <w:rPr>
                <w:rFonts w:ascii="Times New Roman" w:eastAsia="Times New Roman" w:hAnsi="Times New Roman"/>
                <w:lang w:val="en-US"/>
              </w:rPr>
              <w:t>Zip</w:t>
            </w:r>
            <w:r w:rsidRPr="00F5609A">
              <w:rPr>
                <w:rFonts w:ascii="Times New Roman" w:eastAsia="Times New Roman" w:hAnsi="Times New Roman"/>
              </w:rPr>
              <w:t xml:space="preserve"> 9.20 - файловый архиватор;</w:t>
            </w:r>
          </w:p>
          <w:p w:rsidR="00AB1C7C" w:rsidRPr="00F5609A" w:rsidRDefault="00AB1C7C" w:rsidP="00AB1C7C">
            <w:pPr>
              <w:numPr>
                <w:ilvl w:val="0"/>
                <w:numId w:val="3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F5609A">
              <w:rPr>
                <w:rFonts w:ascii="Times New Roman" w:eastAsia="Times New Roman" w:hAnsi="Times New Roman"/>
                <w:lang w:val="en-US"/>
              </w:rPr>
              <w:t>ABBYY</w:t>
            </w:r>
            <w:r w:rsidRPr="00F5609A">
              <w:rPr>
                <w:rFonts w:ascii="Times New Roman" w:eastAsia="Times New Roman" w:hAnsi="Times New Roman"/>
              </w:rPr>
              <w:t xml:space="preserve"> </w:t>
            </w:r>
            <w:r w:rsidRPr="00F5609A">
              <w:rPr>
                <w:rFonts w:ascii="Times New Roman" w:eastAsia="Times New Roman" w:hAnsi="Times New Roman"/>
                <w:lang w:val="en-US"/>
              </w:rPr>
              <w:t>FineReader</w:t>
            </w:r>
            <w:r w:rsidRPr="00F5609A">
              <w:rPr>
                <w:rFonts w:ascii="Times New Roman" w:eastAsia="Times New Roman" w:hAnsi="Times New Roman"/>
              </w:rPr>
              <w:t xml:space="preserve"> 11 - программа для оптического распознавания символов;</w:t>
            </w:r>
          </w:p>
          <w:p w:rsidR="00AB1C7C" w:rsidRPr="00F5609A" w:rsidRDefault="00AB1C7C" w:rsidP="00AB1C7C">
            <w:pPr>
              <w:numPr>
                <w:ilvl w:val="0"/>
                <w:numId w:val="3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F5609A">
              <w:rPr>
                <w:rFonts w:ascii="Times New Roman" w:eastAsia="Times New Roman" w:hAnsi="Times New Roman"/>
                <w:lang w:val="en-US"/>
              </w:rPr>
              <w:t>Adobe</w:t>
            </w:r>
            <w:r w:rsidRPr="00F5609A">
              <w:rPr>
                <w:rFonts w:ascii="Times New Roman" w:eastAsia="Times New Roman" w:hAnsi="Times New Roman"/>
              </w:rPr>
              <w:t xml:space="preserve"> </w:t>
            </w:r>
            <w:r w:rsidRPr="00F5609A">
              <w:rPr>
                <w:rFonts w:ascii="Times New Roman" w:eastAsia="Times New Roman" w:hAnsi="Times New Roman"/>
                <w:lang w:val="en-US"/>
              </w:rPr>
              <w:t>Acrobat</w:t>
            </w:r>
            <w:r w:rsidRPr="00F5609A">
              <w:rPr>
                <w:rFonts w:ascii="Times New Roman" w:eastAsia="Times New Roman" w:hAnsi="Times New Roman"/>
              </w:rPr>
              <w:t xml:space="preserve"> </w:t>
            </w:r>
            <w:r w:rsidRPr="00F5609A">
              <w:rPr>
                <w:rFonts w:ascii="Times New Roman" w:eastAsia="Times New Roman" w:hAnsi="Times New Roman"/>
                <w:lang w:val="en-US"/>
              </w:rPr>
              <w:t>XI</w:t>
            </w:r>
            <w:r w:rsidRPr="00F5609A">
              <w:rPr>
                <w:rFonts w:ascii="Times New Roman" w:eastAsia="Times New Roman" w:hAnsi="Times New Roman"/>
              </w:rPr>
              <w:t xml:space="preserve"> </w:t>
            </w:r>
            <w:r w:rsidRPr="00F5609A">
              <w:rPr>
                <w:rFonts w:ascii="Times New Roman" w:eastAsia="Times New Roman" w:hAnsi="Times New Roman"/>
                <w:lang w:val="en-US"/>
              </w:rPr>
              <w:t>Pro</w:t>
            </w:r>
            <w:r w:rsidRPr="00F5609A">
              <w:rPr>
                <w:rFonts w:ascii="Times New Roman" w:eastAsia="Times New Roman" w:hAnsi="Times New Roman"/>
              </w:rPr>
              <w:t xml:space="preserve"> – пакет программ для публикаций в формате PDF;</w:t>
            </w:r>
          </w:p>
          <w:p w:rsidR="00AB1C7C" w:rsidRPr="00F5609A" w:rsidRDefault="00AB1C7C" w:rsidP="00AB1C7C">
            <w:pPr>
              <w:numPr>
                <w:ilvl w:val="0"/>
                <w:numId w:val="33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F5609A">
              <w:rPr>
                <w:rFonts w:ascii="Times New Roman" w:eastAsia="Times New Roman" w:hAnsi="Times New Roman"/>
              </w:rPr>
              <w:t>MATLAB R2016a - пакет прикладных программ для программирования решения инженерных задач.</w:t>
            </w:r>
          </w:p>
          <w:p w:rsidR="00AB1C7C" w:rsidRPr="00F5609A" w:rsidRDefault="00AB1C7C" w:rsidP="00CF3860">
            <w:p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D6BB8" w:rsidRDefault="002D6BB8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D6BB8" w:rsidRPr="006D7400" w:rsidRDefault="002D6BB8" w:rsidP="006D740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D7400" w:rsidRPr="006D7400" w:rsidRDefault="006D7400" w:rsidP="006D7400">
      <w:pPr>
        <w:pStyle w:val="a5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D7400">
        <w:rPr>
          <w:rFonts w:ascii="Times New Roman" w:eastAsia="Times New Roman" w:hAnsi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6D7400" w:rsidRPr="006D7400" w:rsidRDefault="006D7400" w:rsidP="006D740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2D6BB8" w:rsidRPr="001B3903" w:rsidRDefault="002D6BB8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3903">
        <w:rPr>
          <w:rFonts w:ascii="Times New Roman" w:hAnsi="Times New Roman"/>
          <w:sz w:val="28"/>
          <w:szCs w:val="28"/>
        </w:rPr>
        <w:t xml:space="preserve">В процессе изучения материала учебного курса </w:t>
      </w:r>
      <w:r w:rsidR="00736D4F">
        <w:rPr>
          <w:rFonts w:ascii="Times New Roman" w:hAnsi="Times New Roman"/>
          <w:sz w:val="28"/>
          <w:szCs w:val="28"/>
        </w:rPr>
        <w:t>«</w:t>
      </w:r>
      <w:r w:rsidR="00E355FA">
        <w:rPr>
          <w:rFonts w:ascii="Times New Roman" w:hAnsi="Times New Roman"/>
          <w:sz w:val="28"/>
          <w:szCs w:val="28"/>
        </w:rPr>
        <w:t>MATLAB в инженерном деле</w:t>
      </w:r>
      <w:r w:rsidR="00736D4F">
        <w:rPr>
          <w:rFonts w:ascii="Times New Roman" w:hAnsi="Times New Roman"/>
          <w:sz w:val="28"/>
          <w:szCs w:val="28"/>
        </w:rPr>
        <w:t>»</w:t>
      </w:r>
      <w:r w:rsidR="001B3903" w:rsidRPr="001B3903">
        <w:rPr>
          <w:rFonts w:ascii="Times New Roman" w:hAnsi="Times New Roman"/>
          <w:sz w:val="28"/>
          <w:szCs w:val="28"/>
        </w:rPr>
        <w:t xml:space="preserve"> </w:t>
      </w:r>
      <w:r w:rsidRPr="001B3903">
        <w:rPr>
          <w:rFonts w:ascii="Times New Roman" w:hAnsi="Times New Roman"/>
          <w:sz w:val="28"/>
          <w:szCs w:val="28"/>
        </w:rPr>
        <w:t xml:space="preserve">предполагаются </w:t>
      </w:r>
      <w:r w:rsidR="00736D4F">
        <w:rPr>
          <w:rFonts w:ascii="Times New Roman" w:hAnsi="Times New Roman"/>
          <w:sz w:val="28"/>
          <w:szCs w:val="28"/>
        </w:rPr>
        <w:t>следующие</w:t>
      </w:r>
      <w:r w:rsidRPr="001B3903">
        <w:rPr>
          <w:rFonts w:ascii="Times New Roman" w:hAnsi="Times New Roman"/>
          <w:sz w:val="28"/>
          <w:szCs w:val="28"/>
        </w:rPr>
        <w:t xml:space="preserve"> формы работ: </w:t>
      </w:r>
      <w:r w:rsidR="00D02F78" w:rsidRPr="001B3903">
        <w:rPr>
          <w:rFonts w:ascii="Times New Roman" w:hAnsi="Times New Roman"/>
          <w:sz w:val="28"/>
          <w:szCs w:val="28"/>
        </w:rPr>
        <w:t>лабораторные работы</w:t>
      </w:r>
      <w:r w:rsidR="00736D4F">
        <w:rPr>
          <w:rFonts w:ascii="Times New Roman" w:hAnsi="Times New Roman"/>
          <w:sz w:val="28"/>
          <w:szCs w:val="28"/>
        </w:rPr>
        <w:t xml:space="preserve"> и</w:t>
      </w:r>
      <w:r w:rsidRPr="001B3903">
        <w:rPr>
          <w:rFonts w:ascii="Times New Roman" w:hAnsi="Times New Roman"/>
          <w:sz w:val="28"/>
          <w:szCs w:val="28"/>
        </w:rPr>
        <w:t xml:space="preserve"> самостоятельная работа.</w:t>
      </w:r>
    </w:p>
    <w:p w:rsidR="002D6BB8" w:rsidRPr="006B40A5" w:rsidRDefault="00995745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40A5">
        <w:rPr>
          <w:rFonts w:ascii="Times New Roman" w:hAnsi="Times New Roman"/>
          <w:sz w:val="28"/>
          <w:szCs w:val="28"/>
        </w:rPr>
        <w:t>Л</w:t>
      </w:r>
      <w:r w:rsidR="006B40A5" w:rsidRPr="006B40A5">
        <w:rPr>
          <w:rFonts w:ascii="Times New Roman" w:hAnsi="Times New Roman"/>
          <w:sz w:val="28"/>
          <w:szCs w:val="28"/>
        </w:rPr>
        <w:t>а</w:t>
      </w:r>
      <w:r w:rsidRPr="006B40A5">
        <w:rPr>
          <w:rFonts w:ascii="Times New Roman" w:hAnsi="Times New Roman"/>
          <w:sz w:val="28"/>
          <w:szCs w:val="28"/>
        </w:rPr>
        <w:t>бораторные работы</w:t>
      </w:r>
      <w:r w:rsidR="00736D4F">
        <w:rPr>
          <w:rFonts w:ascii="Times New Roman" w:hAnsi="Times New Roman"/>
          <w:sz w:val="28"/>
          <w:szCs w:val="28"/>
        </w:rPr>
        <w:t xml:space="preserve"> </w:t>
      </w:r>
      <w:r w:rsidR="006B40A5" w:rsidRPr="006B40A5">
        <w:rPr>
          <w:rFonts w:ascii="Times New Roman" w:hAnsi="Times New Roman"/>
          <w:sz w:val="28"/>
          <w:szCs w:val="28"/>
        </w:rPr>
        <w:t xml:space="preserve">нацелены </w:t>
      </w:r>
      <w:r w:rsidR="00AB1C7C">
        <w:rPr>
          <w:rFonts w:ascii="Times New Roman" w:hAnsi="Times New Roman"/>
          <w:sz w:val="28"/>
          <w:szCs w:val="28"/>
        </w:rPr>
        <w:t xml:space="preserve">практическое освоение ПП </w:t>
      </w:r>
      <w:r w:rsidR="00AB1C7C">
        <w:rPr>
          <w:rFonts w:ascii="Times New Roman" w:hAnsi="Times New Roman"/>
          <w:sz w:val="28"/>
          <w:szCs w:val="28"/>
          <w:lang w:val="en-US"/>
        </w:rPr>
        <w:t>MATLAB</w:t>
      </w:r>
      <w:r w:rsidR="002D6BB8" w:rsidRPr="006B40A5">
        <w:rPr>
          <w:rFonts w:ascii="Times New Roman" w:hAnsi="Times New Roman"/>
          <w:sz w:val="28"/>
          <w:szCs w:val="28"/>
        </w:rPr>
        <w:t>. К ним студент должен готовиться заранее самостоятельно, изучив</w:t>
      </w:r>
      <w:r w:rsidR="00753171" w:rsidRPr="00753171">
        <w:rPr>
          <w:rFonts w:ascii="Times New Roman" w:hAnsi="Times New Roman"/>
          <w:sz w:val="28"/>
          <w:szCs w:val="28"/>
        </w:rPr>
        <w:t xml:space="preserve"> </w:t>
      </w:r>
      <w:r w:rsidR="00753171">
        <w:rPr>
          <w:rFonts w:ascii="Times New Roman" w:hAnsi="Times New Roman"/>
          <w:sz w:val="28"/>
          <w:szCs w:val="28"/>
        </w:rPr>
        <w:t>тему и</w:t>
      </w:r>
      <w:r w:rsidR="002D6BB8" w:rsidRPr="006B40A5">
        <w:rPr>
          <w:rFonts w:ascii="Times New Roman" w:hAnsi="Times New Roman"/>
          <w:sz w:val="28"/>
          <w:szCs w:val="28"/>
        </w:rPr>
        <w:t xml:space="preserve"> план занятия, рекомендованную преподавателем литературу и вопросы для подготовки. Проведение </w:t>
      </w:r>
      <w:r w:rsidR="006B40A5" w:rsidRPr="006B40A5">
        <w:rPr>
          <w:rFonts w:ascii="Times New Roman" w:hAnsi="Times New Roman"/>
          <w:sz w:val="28"/>
          <w:szCs w:val="28"/>
        </w:rPr>
        <w:t>лабораторного</w:t>
      </w:r>
      <w:r w:rsidR="002D6BB8" w:rsidRPr="006B40A5">
        <w:rPr>
          <w:rFonts w:ascii="Times New Roman" w:hAnsi="Times New Roman"/>
          <w:sz w:val="28"/>
          <w:szCs w:val="28"/>
        </w:rPr>
        <w:t xml:space="preserve"> занятия в аудитории начинается с устного опроса, такой подход дает возможность преподавателю оценить готовность студента к выполнению поставленных задач в соответствующей </w:t>
      </w:r>
      <w:r w:rsidRPr="006B40A5">
        <w:rPr>
          <w:rFonts w:ascii="Times New Roman" w:hAnsi="Times New Roman"/>
          <w:sz w:val="28"/>
          <w:szCs w:val="28"/>
        </w:rPr>
        <w:t>лабораторно</w:t>
      </w:r>
      <w:r w:rsidR="002D6BB8" w:rsidRPr="006B40A5">
        <w:rPr>
          <w:rFonts w:ascii="Times New Roman" w:hAnsi="Times New Roman"/>
          <w:sz w:val="28"/>
          <w:szCs w:val="28"/>
        </w:rPr>
        <w:t>й работе, а самому студенту подойти ответственно к подготовке к занятию, что способствует лучшему усвоению изучаемого материала.</w:t>
      </w:r>
    </w:p>
    <w:p w:rsidR="002D6BB8" w:rsidRPr="003F25D6" w:rsidRDefault="002D6BB8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F25D6">
        <w:rPr>
          <w:rFonts w:ascii="Times New Roman" w:hAnsi="Times New Roman"/>
          <w:sz w:val="28"/>
          <w:szCs w:val="28"/>
        </w:rPr>
        <w:t>Внеаудиторная самостоятельная работа нацелена на</w:t>
      </w:r>
      <w:r w:rsidR="00753171">
        <w:rPr>
          <w:rFonts w:ascii="Times New Roman" w:hAnsi="Times New Roman"/>
          <w:sz w:val="28"/>
          <w:szCs w:val="28"/>
        </w:rPr>
        <w:t xml:space="preserve"> подготовку к лабораторным занятиям,</w:t>
      </w:r>
      <w:r w:rsidRPr="003F25D6">
        <w:rPr>
          <w:rFonts w:ascii="Times New Roman" w:hAnsi="Times New Roman"/>
          <w:sz w:val="28"/>
          <w:szCs w:val="28"/>
        </w:rPr>
        <w:t xml:space="preserve"> углубление и закрепление знаний студентов по данной дисциплине. Самостоятельная работа опирается на материал </w:t>
      </w:r>
      <w:r w:rsidR="00D02F78" w:rsidRPr="003F25D6">
        <w:rPr>
          <w:rFonts w:ascii="Times New Roman" w:hAnsi="Times New Roman"/>
          <w:sz w:val="28"/>
          <w:szCs w:val="28"/>
        </w:rPr>
        <w:t>лабораторных</w:t>
      </w:r>
      <w:r w:rsidRPr="003F25D6">
        <w:rPr>
          <w:rFonts w:ascii="Times New Roman" w:hAnsi="Times New Roman"/>
          <w:sz w:val="28"/>
          <w:szCs w:val="28"/>
        </w:rPr>
        <w:t xml:space="preserve"> занятий, кроме того дополнительно студент должен изучать соответствующую литературу по дисциплине «</w:t>
      </w:r>
      <w:r w:rsidR="00E355FA">
        <w:rPr>
          <w:rFonts w:ascii="Times New Roman" w:hAnsi="Times New Roman"/>
          <w:sz w:val="28"/>
          <w:szCs w:val="28"/>
          <w:lang w:val="en-US"/>
        </w:rPr>
        <w:t>MATLAB</w:t>
      </w:r>
      <w:r w:rsidR="00E355FA" w:rsidRPr="00E355FA">
        <w:rPr>
          <w:rFonts w:ascii="Times New Roman" w:hAnsi="Times New Roman"/>
          <w:sz w:val="28"/>
          <w:szCs w:val="28"/>
        </w:rPr>
        <w:t xml:space="preserve"> в инженерном деле</w:t>
      </w:r>
      <w:r w:rsidRPr="003F25D6">
        <w:rPr>
          <w:rFonts w:ascii="Times New Roman" w:hAnsi="Times New Roman"/>
          <w:sz w:val="28"/>
          <w:szCs w:val="28"/>
        </w:rPr>
        <w:t xml:space="preserve">», рекомендованную преподавателем. Вид самостоятельной работы: подготовка к </w:t>
      </w:r>
      <w:r w:rsidR="00D02F78" w:rsidRPr="003F25D6">
        <w:rPr>
          <w:rFonts w:ascii="Times New Roman" w:hAnsi="Times New Roman"/>
          <w:sz w:val="28"/>
          <w:szCs w:val="28"/>
        </w:rPr>
        <w:t>лабораторным работа</w:t>
      </w:r>
      <w:r w:rsidRPr="003F25D6">
        <w:rPr>
          <w:rFonts w:ascii="Times New Roman" w:hAnsi="Times New Roman"/>
          <w:sz w:val="28"/>
          <w:szCs w:val="28"/>
        </w:rPr>
        <w:t>м.</w:t>
      </w:r>
    </w:p>
    <w:p w:rsidR="002D6BB8" w:rsidRPr="001E4DD7" w:rsidRDefault="003F25D6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D7400">
        <w:rPr>
          <w:rFonts w:ascii="Times New Roman" w:hAnsi="Times New Roman"/>
          <w:b/>
          <w:sz w:val="28"/>
          <w:szCs w:val="28"/>
        </w:rPr>
        <w:t xml:space="preserve">Рекомендации по подготовке к </w:t>
      </w:r>
      <w:r w:rsidR="00736D4F">
        <w:rPr>
          <w:rFonts w:ascii="Times New Roman" w:hAnsi="Times New Roman"/>
          <w:b/>
          <w:sz w:val="28"/>
          <w:szCs w:val="28"/>
        </w:rPr>
        <w:t>зачёту</w:t>
      </w:r>
      <w:r w:rsidRPr="006D7400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 сессии</w:t>
      </w:r>
      <w:r w:rsidRPr="006D7400">
        <w:rPr>
          <w:rFonts w:ascii="Times New Roman" w:hAnsi="Times New Roman"/>
          <w:sz w:val="28"/>
          <w:szCs w:val="28"/>
        </w:rPr>
        <w:t xml:space="preserve"> необходимо иметь проработанные </w:t>
      </w:r>
      <w:r>
        <w:rPr>
          <w:rFonts w:ascii="Times New Roman" w:hAnsi="Times New Roman"/>
          <w:sz w:val="28"/>
          <w:szCs w:val="28"/>
        </w:rPr>
        <w:t>лабораторные</w:t>
      </w:r>
      <w:r w:rsidRPr="006D7400">
        <w:rPr>
          <w:rFonts w:ascii="Times New Roman" w:hAnsi="Times New Roman"/>
          <w:sz w:val="28"/>
          <w:szCs w:val="28"/>
        </w:rPr>
        <w:t xml:space="preserve"> занятия. Перечень вопросов к </w:t>
      </w:r>
      <w:r w:rsidR="00D9636F">
        <w:rPr>
          <w:rFonts w:ascii="Times New Roman" w:hAnsi="Times New Roman"/>
          <w:sz w:val="28"/>
          <w:szCs w:val="28"/>
        </w:rPr>
        <w:t>зачёту</w:t>
      </w:r>
      <w:r w:rsidRPr="006D7400">
        <w:rPr>
          <w:rFonts w:ascii="Times New Roman" w:hAnsi="Times New Roman"/>
          <w:sz w:val="28"/>
          <w:szCs w:val="28"/>
        </w:rPr>
        <w:t xml:space="preserve"> помещён в фонде оценочных средств (приложение 2)</w:t>
      </w:r>
      <w:r>
        <w:rPr>
          <w:rFonts w:ascii="Times New Roman" w:hAnsi="Times New Roman"/>
          <w:sz w:val="28"/>
          <w:szCs w:val="28"/>
        </w:rPr>
        <w:t>. Г</w:t>
      </w:r>
      <w:r w:rsidRPr="006D7400">
        <w:rPr>
          <w:rFonts w:ascii="Times New Roman" w:hAnsi="Times New Roman"/>
          <w:sz w:val="28"/>
          <w:szCs w:val="28"/>
        </w:rPr>
        <w:t>отовить</w:t>
      </w:r>
      <w:r>
        <w:rPr>
          <w:rFonts w:ascii="Times New Roman" w:hAnsi="Times New Roman"/>
          <w:sz w:val="28"/>
          <w:szCs w:val="28"/>
        </w:rPr>
        <w:t>ся</w:t>
      </w:r>
      <w:r w:rsidRPr="006D7400">
        <w:rPr>
          <w:rFonts w:ascii="Times New Roman" w:hAnsi="Times New Roman"/>
          <w:sz w:val="28"/>
          <w:szCs w:val="28"/>
        </w:rPr>
        <w:t xml:space="preserve"> к сдаче </w:t>
      </w:r>
      <w:r w:rsidR="00D9636F">
        <w:rPr>
          <w:rFonts w:ascii="Times New Roman" w:hAnsi="Times New Roman"/>
          <w:sz w:val="28"/>
          <w:szCs w:val="28"/>
        </w:rPr>
        <w:t>зачёта</w:t>
      </w:r>
      <w:r w:rsidRPr="006D7400">
        <w:rPr>
          <w:rFonts w:ascii="Times New Roman" w:hAnsi="Times New Roman"/>
          <w:sz w:val="28"/>
          <w:szCs w:val="28"/>
        </w:rPr>
        <w:t xml:space="preserve"> лучше систематически, п</w:t>
      </w:r>
      <w:r>
        <w:rPr>
          <w:rFonts w:ascii="Times New Roman" w:hAnsi="Times New Roman"/>
          <w:sz w:val="28"/>
          <w:szCs w:val="28"/>
        </w:rPr>
        <w:t>р</w:t>
      </w:r>
      <w:r w:rsidRPr="006D7400">
        <w:rPr>
          <w:rFonts w:ascii="Times New Roman" w:hAnsi="Times New Roman"/>
          <w:sz w:val="28"/>
          <w:szCs w:val="28"/>
        </w:rPr>
        <w:t>оработав очередн</w:t>
      </w:r>
      <w:r>
        <w:rPr>
          <w:rFonts w:ascii="Times New Roman" w:hAnsi="Times New Roman"/>
          <w:sz w:val="28"/>
          <w:szCs w:val="28"/>
        </w:rPr>
        <w:t>ую</w:t>
      </w:r>
      <w:r w:rsidR="00753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лабораторную</w:t>
      </w:r>
      <w:r w:rsidR="00753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 w:rsidR="00D9636F">
        <w:rPr>
          <w:rFonts w:ascii="Times New Roman" w:hAnsi="Times New Roman"/>
          <w:sz w:val="28"/>
          <w:szCs w:val="28"/>
        </w:rPr>
        <w:t xml:space="preserve"> и изучив соответствующую литературу</w:t>
      </w:r>
      <w:r w:rsidRPr="006D7400">
        <w:rPr>
          <w:rFonts w:ascii="Times New Roman" w:hAnsi="Times New Roman"/>
          <w:sz w:val="28"/>
          <w:szCs w:val="28"/>
        </w:rPr>
        <w:t>.</w:t>
      </w:r>
    </w:p>
    <w:p w:rsidR="006D7400" w:rsidRPr="006D7400" w:rsidRDefault="006D7400" w:rsidP="006D7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400" w:rsidRPr="006D7400" w:rsidRDefault="006D7400" w:rsidP="00AB1C7C">
      <w:pPr>
        <w:pStyle w:val="a5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D7400">
        <w:rPr>
          <w:rFonts w:ascii="Times New Roman" w:eastAsia="Times New Roman" w:hAnsi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6D7400" w:rsidRPr="006D7400" w:rsidRDefault="006D7400" w:rsidP="006D7400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6D61A6" w:rsidRDefault="003F25D6" w:rsidP="006D61A6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="006D61A6">
        <w:rPr>
          <w:rFonts w:ascii="Times New Roman" w:hAnsi="Times New Roman"/>
          <w:sz w:val="28"/>
          <w:szCs w:val="28"/>
        </w:rPr>
        <w:t>абораторны</w:t>
      </w:r>
      <w:r>
        <w:rPr>
          <w:rFonts w:ascii="Times New Roman" w:hAnsi="Times New Roman"/>
          <w:sz w:val="28"/>
          <w:szCs w:val="28"/>
        </w:rPr>
        <w:t>е</w:t>
      </w:r>
      <w:r w:rsidR="006D61A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ы по </w:t>
      </w:r>
      <w:r w:rsidR="00D9636F">
        <w:rPr>
          <w:rFonts w:ascii="Times New Roman" w:hAnsi="Times New Roman"/>
          <w:sz w:val="28"/>
          <w:szCs w:val="28"/>
        </w:rPr>
        <w:t xml:space="preserve">дисциплине </w:t>
      </w:r>
      <w:r w:rsidR="00E355FA">
        <w:rPr>
          <w:rFonts w:ascii="Times New Roman" w:hAnsi="Times New Roman"/>
          <w:sz w:val="28"/>
          <w:szCs w:val="28"/>
          <w:lang w:val="en-US"/>
        </w:rPr>
        <w:t>MATLAB</w:t>
      </w:r>
      <w:r w:rsidR="00E355FA" w:rsidRPr="00E355FA">
        <w:rPr>
          <w:rFonts w:ascii="Times New Roman" w:hAnsi="Times New Roman"/>
          <w:sz w:val="28"/>
          <w:szCs w:val="28"/>
        </w:rPr>
        <w:t xml:space="preserve"> в инженерном деле</w:t>
      </w:r>
      <w:r w:rsidR="00D96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в </w:t>
      </w:r>
      <w:r w:rsidR="00845840">
        <w:rPr>
          <w:rFonts w:ascii="Times New Roman" w:hAnsi="Times New Roman"/>
          <w:sz w:val="28"/>
          <w:szCs w:val="28"/>
        </w:rPr>
        <w:t>нижеуказанных</w:t>
      </w:r>
      <w:r w:rsidR="006D61A6">
        <w:rPr>
          <w:rFonts w:ascii="Times New Roman" w:hAnsi="Times New Roman"/>
          <w:sz w:val="28"/>
          <w:szCs w:val="28"/>
        </w:rPr>
        <w:t xml:space="preserve"> </w:t>
      </w:r>
      <w:r w:rsidR="00D9636F">
        <w:rPr>
          <w:rFonts w:ascii="Times New Roman" w:hAnsi="Times New Roman"/>
          <w:sz w:val="28"/>
          <w:szCs w:val="28"/>
        </w:rPr>
        <w:t>аудиториях</w:t>
      </w:r>
      <w:r w:rsidR="00845840">
        <w:rPr>
          <w:rFonts w:ascii="Times New Roman" w:hAnsi="Times New Roman"/>
          <w:sz w:val="28"/>
          <w:szCs w:val="28"/>
        </w:rPr>
        <w:t>, оснащенных необходимым оборудованием.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311"/>
      </w:tblGrid>
      <w:tr w:rsidR="00BC53C0" w:rsidRPr="00BC53C0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C53C0" w:rsidRPr="00BC53C0" w:rsidRDefault="00BC53C0" w:rsidP="00BC53C0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2" w:name="_Hlk511465896"/>
            <w:r w:rsidRPr="00BC53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C53C0" w:rsidRPr="00BC53C0" w:rsidRDefault="00BC53C0" w:rsidP="00BC53C0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C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BC53C0" w:rsidRPr="00BC53C0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710">
              <w:rPr>
                <w:rFonts w:ascii="Times New Roman" w:hAnsi="Times New Roman"/>
              </w:rPr>
              <w:t xml:space="preserve">Приморский край, г. Владивосток, Фрунзенский р-н, Русский Остров, ул. Аякс п., д. 10, корп.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246710">
              <w:rPr>
                <w:rFonts w:ascii="Times New Roman" w:hAnsi="Times New Roman"/>
              </w:rPr>
              <w:t xml:space="preserve">, Этаж </w:t>
            </w:r>
            <w:r>
              <w:rPr>
                <w:rFonts w:ascii="Times New Roman" w:hAnsi="Times New Roman"/>
              </w:rPr>
              <w:t>3</w:t>
            </w:r>
            <w:r w:rsidRPr="00246710">
              <w:rPr>
                <w:rFonts w:ascii="Times New Roman" w:hAnsi="Times New Roman"/>
              </w:rPr>
              <w:t>, ауд. L353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C53C0" w:rsidRDefault="00BC53C0" w:rsidP="00BC5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Учебный класс на </w:t>
            </w:r>
            <w:r w:rsidRPr="00F72B58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мест.</w:t>
            </w:r>
          </w:p>
          <w:p w:rsidR="00BC53C0" w:rsidRPr="006F0F2B" w:rsidRDefault="00BC53C0" w:rsidP="00BC53C0">
            <w:pPr>
              <w:spacing w:after="0" w:line="240" w:lineRule="auto"/>
              <w:rPr>
                <w:rFonts w:ascii="Times New Roman" w:hAnsi="Times New Roman"/>
              </w:rPr>
            </w:pPr>
            <w:r w:rsidRPr="006F0F2B">
              <w:rPr>
                <w:rFonts w:ascii="Times New Roman" w:hAnsi="Times New Roman"/>
              </w:rPr>
              <w:t xml:space="preserve">Учебная мебель на </w:t>
            </w:r>
            <w:r w:rsidRPr="00F72B58">
              <w:rPr>
                <w:rFonts w:ascii="Times New Roman" w:hAnsi="Times New Roman"/>
              </w:rPr>
              <w:t>18</w:t>
            </w:r>
            <w:r w:rsidRPr="006F0F2B">
              <w:rPr>
                <w:rFonts w:ascii="Times New Roman" w:hAnsi="Times New Roman"/>
              </w:rPr>
              <w:t xml:space="preserve"> рабочих мест, Место преподавателя (стол, стул), компьютер преподавателя - персональны</w:t>
            </w:r>
            <w:r>
              <w:rPr>
                <w:rFonts w:ascii="Times New Roman" w:hAnsi="Times New Roman"/>
              </w:rPr>
              <w:t>й</w:t>
            </w:r>
            <w:r w:rsidRPr="006F0F2B">
              <w:rPr>
                <w:rFonts w:ascii="Times New Roman" w:hAnsi="Times New Roman"/>
              </w:rPr>
              <w:t xml:space="preserve"> компьютер CS GRATTAGE M COM J8044 с монитором Acer V226HQLB;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F2B">
              <w:rPr>
                <w:rFonts w:ascii="Times New Roman" w:hAnsi="Times New Roman"/>
              </w:rPr>
              <w:t>Телевизор LG M-4716 CG – 1 шт.; 9 персональных компьютеров CS GRATTAGE M COM J8044 с мониторами Acer V226HQLB для студентов;</w:t>
            </w:r>
          </w:p>
        </w:tc>
      </w:tr>
      <w:tr w:rsidR="00BC53C0" w:rsidRPr="00BC53C0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Русский Остров, ул. Аякс, п, д. 10, кор. A (Лит. П), Этаж 10, каб.A1002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естественных и технических наук: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Моноблок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Lenovo C360G-i34164G500UDK – 58 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Интегрированный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сенсорный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дисплей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Polymedia FlipBox  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Копир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принтер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цветной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сканер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e-mail 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4 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лотками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Xerox WorkCentre 5330 (WC5330C)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Полноцветный копир-принтер-сканер  Xerox  WorkCentre 7530 (WC7530CPS)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Рабочие места для людей с ограниченными возможностями здоровья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BC53C0" w:rsidRPr="00BC53C0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Русский Остров, ул. Аякс, п, д. 10, кор. A (Лит. П), Этаж 10, каб.A1042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периодических изданий: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Моноблок 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Lenovo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34164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BC53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UDK</w:t>
            </w: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5 шт.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Копир-принтер-цветной сканер в e-mail с 4 лотками Xerox WorkCentre 5330 (WC5330C</w:t>
            </w:r>
          </w:p>
        </w:tc>
      </w:tr>
      <w:tr w:rsidR="00BC53C0" w:rsidRPr="00BC53C0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2, зл.203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Универсальный читальный зал: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Моноблок Lenovo C360G-i34164G500UDK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 – 12 шт.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для медиа-зала НР dc7700 – 2 шт.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медиа-зала в комплекте - 7 шт.</w:t>
            </w:r>
          </w:p>
        </w:tc>
      </w:tr>
      <w:tr w:rsidR="00BC53C0" w:rsidRPr="00BC53C0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3, зл.303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 редких изданий: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- 6шт.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Экран</w:t>
            </w:r>
          </w:p>
        </w:tc>
      </w:tr>
      <w:tr w:rsidR="00BC53C0" w:rsidRPr="00BC53C0" w:rsidTr="00620B50">
        <w:trPr>
          <w:trHeight w:val="57"/>
        </w:trPr>
        <w:tc>
          <w:tcPr>
            <w:tcW w:w="1312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 край, г. Владивосток, Фрунзенский р-н г. , ул. Алеутская, д. 65б, Этаж 3, зл.411</w:t>
            </w:r>
          </w:p>
        </w:tc>
        <w:tc>
          <w:tcPr>
            <w:tcW w:w="3688" w:type="pct"/>
            <w:shd w:val="clear" w:color="auto" w:fill="auto"/>
            <w:vAlign w:val="center"/>
          </w:tcPr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Зал доступа к электронным ресурсам:</w:t>
            </w:r>
          </w:p>
          <w:p w:rsidR="00BC53C0" w:rsidRPr="00BC53C0" w:rsidRDefault="00BC53C0" w:rsidP="00BC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3C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Персональные системы для читальных залов терминала – 15 шт.</w:t>
            </w:r>
          </w:p>
        </w:tc>
      </w:tr>
      <w:bookmarkEnd w:id="2"/>
    </w:tbl>
    <w:p w:rsidR="00D9636F" w:rsidRDefault="00D9636F" w:rsidP="006D61A6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53C0" w:rsidRPr="00BC53C0" w:rsidRDefault="00BC53C0" w:rsidP="00BC53C0">
      <w:pPr>
        <w:tabs>
          <w:tab w:val="left" w:pos="927"/>
          <w:tab w:val="left" w:pos="993"/>
          <w:tab w:val="right" w:leader="underscore" w:pos="9639"/>
        </w:tabs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53C0">
        <w:rPr>
          <w:rFonts w:ascii="Times New Roman" w:hAnsi="Times New Roman"/>
          <w:sz w:val="28"/>
          <w:szCs w:val="28"/>
        </w:rPr>
        <w:lastRenderedPageBreak/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5E2B5A" w:rsidRDefault="005E2B5A">
      <w:pPr>
        <w:rPr>
          <w:rStyle w:val="FontStyle41"/>
          <w:rFonts w:eastAsia="Times New Roman"/>
          <w:b/>
          <w:sz w:val="28"/>
          <w:szCs w:val="28"/>
          <w:lang w:eastAsia="ru-RU"/>
        </w:rPr>
      </w:pPr>
      <w:r>
        <w:rPr>
          <w:rStyle w:val="FontStyle41"/>
          <w:b/>
          <w:sz w:val="28"/>
          <w:szCs w:val="28"/>
        </w:rPr>
        <w:br w:type="page"/>
      </w:r>
    </w:p>
    <w:p w:rsidR="000C7768" w:rsidRPr="000C7768" w:rsidRDefault="006D7400" w:rsidP="000C776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0C7768" w:rsidRPr="000C7768">
        <w:rPr>
          <w:rFonts w:ascii="Times New Roman" w:eastAsia="Times New Roman" w:hAnsi="Times New Roman"/>
          <w:sz w:val="24"/>
          <w:szCs w:val="24"/>
        </w:rPr>
        <w:t>РИЛОЖЕНИЕ 1</w:t>
      </w:r>
    </w:p>
    <w:p w:rsidR="000C7768" w:rsidRPr="000C7768" w:rsidRDefault="000C7768" w:rsidP="000C776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C776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10795</wp:posOffset>
            </wp:positionV>
            <wp:extent cx="384810" cy="637540"/>
            <wp:effectExtent l="1905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768" w:rsidRPr="000C7768" w:rsidRDefault="000C7768" w:rsidP="000C7768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0C7768" w:rsidRPr="000C7768" w:rsidRDefault="000C7768" w:rsidP="000C7768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0C7768" w:rsidRPr="000C7768" w:rsidRDefault="000C7768" w:rsidP="000C7768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0C7768" w:rsidRPr="000C7768" w:rsidRDefault="000C7768" w:rsidP="000C7768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0C7768">
        <w:rPr>
          <w:rFonts w:ascii="Times New Roman" w:eastAsia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C7768" w:rsidRPr="000C7768" w:rsidRDefault="000C7768" w:rsidP="000C77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7768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0C7768" w:rsidRPr="000C7768" w:rsidRDefault="000C7768" w:rsidP="000C77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7768">
        <w:rPr>
          <w:rFonts w:ascii="Times New Roman" w:eastAsia="Times New Roman" w:hAnsi="Times New Roman"/>
          <w:sz w:val="24"/>
          <w:szCs w:val="24"/>
        </w:rPr>
        <w:t>высшего профессионального образования</w:t>
      </w:r>
    </w:p>
    <w:p w:rsidR="000C7768" w:rsidRPr="000C7768" w:rsidRDefault="000C7768" w:rsidP="000C77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C7768">
        <w:rPr>
          <w:rFonts w:ascii="Times New Roman" w:eastAsia="Times New Roman" w:hAnsi="Times New Roman"/>
          <w:b/>
          <w:bCs/>
          <w:sz w:val="24"/>
          <w:szCs w:val="24"/>
        </w:rPr>
        <w:t>«Дальневосточный федеральный университет»</w:t>
      </w:r>
    </w:p>
    <w:p w:rsidR="000C7768" w:rsidRPr="000C7768" w:rsidRDefault="000C7768" w:rsidP="000C77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C7768">
        <w:rPr>
          <w:rFonts w:ascii="Times New Roman" w:eastAsia="Times New Roman" w:hAnsi="Times New Roman"/>
          <w:bCs/>
          <w:sz w:val="24"/>
          <w:szCs w:val="24"/>
        </w:rPr>
        <w:t>(ДВФУ)</w:t>
      </w:r>
    </w:p>
    <w:p w:rsidR="000C7768" w:rsidRPr="000C7768" w:rsidRDefault="00A14905" w:rsidP="000C776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FFEF63" id="Line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0C7768" w:rsidRPr="000C7768" w:rsidRDefault="006D7400" w:rsidP="000C77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инженерная школа</w:t>
      </w:r>
    </w:p>
    <w:p w:rsidR="000C7768" w:rsidRPr="000C7768" w:rsidRDefault="000C7768" w:rsidP="000C7768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C7768" w:rsidRPr="000C7768" w:rsidRDefault="000C7768" w:rsidP="000C776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C7768" w:rsidRPr="000C7768" w:rsidRDefault="000C7768" w:rsidP="000C776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C7768" w:rsidRPr="000C7768" w:rsidRDefault="000C7768" w:rsidP="000C7768">
      <w:pPr>
        <w:tabs>
          <w:tab w:val="left" w:pos="709"/>
        </w:tabs>
        <w:suppressAutoHyphens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0C7768">
        <w:rPr>
          <w:rFonts w:ascii="Times New Roman" w:eastAsia="Times New Roman" w:hAnsi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68">
        <w:rPr>
          <w:rFonts w:ascii="Times New Roman" w:eastAsia="Times New Roman" w:hAnsi="Times New Roman"/>
          <w:b/>
          <w:sz w:val="28"/>
          <w:szCs w:val="28"/>
        </w:rPr>
        <w:t>по дисциплине «</w:t>
      </w:r>
      <w:r w:rsidR="00E355FA">
        <w:rPr>
          <w:rFonts w:ascii="Times New Roman" w:eastAsia="Times New Roman" w:hAnsi="Times New Roman"/>
          <w:b/>
          <w:sz w:val="28"/>
          <w:szCs w:val="28"/>
        </w:rPr>
        <w:t>MATLAB в инженерном деле</w:t>
      </w:r>
      <w:r w:rsidRPr="000C7768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9636F" w:rsidRPr="000C7768" w:rsidRDefault="00D9636F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636F" w:rsidRPr="00D9636F" w:rsidRDefault="000C7768" w:rsidP="00D9636F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0C7768">
        <w:rPr>
          <w:rFonts w:ascii="Times New Roman" w:eastAsia="Times New Roman" w:hAnsi="Times New Roman"/>
          <w:b/>
          <w:bCs/>
          <w:sz w:val="28"/>
          <w:szCs w:val="28"/>
        </w:rPr>
        <w:t>Направление подготовки 08.0</w:t>
      </w:r>
      <w:r w:rsidR="00D9636F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0C7768">
        <w:rPr>
          <w:rFonts w:ascii="Times New Roman" w:eastAsia="Times New Roman" w:hAnsi="Times New Roman"/>
          <w:b/>
          <w:bCs/>
          <w:sz w:val="28"/>
          <w:szCs w:val="28"/>
        </w:rPr>
        <w:t xml:space="preserve">.01 </w:t>
      </w:r>
      <w:r w:rsidR="00D9636F" w:rsidRPr="00D9636F">
        <w:rPr>
          <w:rFonts w:ascii="Times New Roman" w:hAnsi="Times New Roman"/>
          <w:b/>
          <w:color w:val="000000"/>
          <w:sz w:val="28"/>
        </w:rPr>
        <w:t>Строительство уникальных зданий и сооружений</w:t>
      </w:r>
    </w:p>
    <w:p w:rsidR="000C7768" w:rsidRPr="000C7768" w:rsidRDefault="00D9636F" w:rsidP="00D9636F">
      <w:pPr>
        <w:spacing w:after="0"/>
        <w:jc w:val="center"/>
        <w:outlineLvl w:val="5"/>
        <w:rPr>
          <w:rFonts w:ascii="Times New Roman" w:eastAsia="Times New Roman" w:hAnsi="Times New Roman"/>
          <w:sz w:val="28"/>
          <w:szCs w:val="28"/>
        </w:rPr>
      </w:pPr>
      <w:r w:rsidRPr="00D9636F">
        <w:rPr>
          <w:rFonts w:ascii="Times New Roman" w:hAnsi="Times New Roman"/>
          <w:color w:val="000000"/>
          <w:sz w:val="28"/>
        </w:rPr>
        <w:t>профиль «Строительство гидротехнических сооружений повышенной ответственности</w:t>
      </w:r>
      <w:r w:rsidR="000C7768" w:rsidRPr="000C7768">
        <w:rPr>
          <w:rFonts w:ascii="Times New Roman" w:eastAsia="Times New Roman" w:hAnsi="Times New Roman"/>
          <w:sz w:val="28"/>
          <w:szCs w:val="28"/>
        </w:rPr>
        <w:t>»</w:t>
      </w:r>
    </w:p>
    <w:p w:rsidR="000C7768" w:rsidRPr="000C7768" w:rsidRDefault="000C7768" w:rsidP="000C7768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 w:rsidRPr="000C7768">
        <w:rPr>
          <w:rFonts w:ascii="Times New Roman" w:eastAsia="Times New Roman" w:hAnsi="Times New Roman"/>
          <w:b/>
          <w:bCs/>
          <w:sz w:val="28"/>
          <w:szCs w:val="28"/>
        </w:rPr>
        <w:t>Форма подготовки очная</w:t>
      </w:r>
    </w:p>
    <w:p w:rsidR="000C7768" w:rsidRPr="000C7768" w:rsidRDefault="000C7768" w:rsidP="000C776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0C7768" w:rsidRPr="000C7768" w:rsidRDefault="000C7768" w:rsidP="000C776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0C7768" w:rsidRDefault="000C7768" w:rsidP="000C776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D2DE3" w:rsidRDefault="00DD2DE3" w:rsidP="000C776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0C7768" w:rsidRPr="000C7768" w:rsidRDefault="000C7768" w:rsidP="000C776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0C7768">
        <w:rPr>
          <w:rFonts w:ascii="Times New Roman" w:eastAsia="Times New Roman" w:hAnsi="Times New Roman"/>
          <w:b/>
          <w:sz w:val="28"/>
          <w:szCs w:val="28"/>
        </w:rPr>
        <w:t>Владивосток</w:t>
      </w:r>
    </w:p>
    <w:p w:rsidR="000C7768" w:rsidRPr="000C7768" w:rsidRDefault="000C7768" w:rsidP="000C7768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0C7768">
        <w:rPr>
          <w:rFonts w:ascii="Times New Roman" w:eastAsia="Times New Roman" w:hAnsi="Times New Roman"/>
          <w:b/>
          <w:caps/>
          <w:sz w:val="28"/>
          <w:szCs w:val="28"/>
        </w:rPr>
        <w:t>201</w:t>
      </w:r>
      <w:r w:rsidR="00DD2DE3">
        <w:rPr>
          <w:rFonts w:ascii="Times New Roman" w:eastAsia="Times New Roman" w:hAnsi="Times New Roman"/>
          <w:b/>
          <w:caps/>
          <w:sz w:val="28"/>
          <w:szCs w:val="28"/>
        </w:rPr>
        <w:t>7</w:t>
      </w:r>
    </w:p>
    <w:p w:rsidR="000C7768" w:rsidRPr="000C7768" w:rsidRDefault="000C7768" w:rsidP="000C77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68">
        <w:rPr>
          <w:rFonts w:ascii="Times New Roman" w:eastAsia="Times New Roman" w:hAnsi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191"/>
        <w:gridCol w:w="2413"/>
        <w:gridCol w:w="1777"/>
        <w:gridCol w:w="2325"/>
      </w:tblGrid>
      <w:tr w:rsidR="000C7768" w:rsidRPr="000C7768" w:rsidTr="000C776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C7768" w:rsidRPr="000C7768" w:rsidTr="000C7768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В течение семестра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8" w:rsidRPr="000C7768" w:rsidRDefault="000C7768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8" w:rsidRPr="000C7768" w:rsidRDefault="00D9636F" w:rsidP="000C776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  <w:r w:rsidR="000C7768"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8" w:rsidRPr="000C7768" w:rsidRDefault="000C7768" w:rsidP="006C3E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</w:rPr>
              <w:t>ПР-</w:t>
            </w:r>
            <w:r w:rsidR="006C3E6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C7768" w:rsidRPr="000C7768" w:rsidRDefault="000C7768" w:rsidP="000C7768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D6BB8" w:rsidRPr="00D40E92" w:rsidRDefault="002D6BB8" w:rsidP="002D6B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40E92">
        <w:rPr>
          <w:rFonts w:ascii="Times New Roman" w:hAnsi="Times New Roman"/>
          <w:b/>
          <w:sz w:val="28"/>
          <w:szCs w:val="28"/>
        </w:rPr>
        <w:t>Рекомендации для студентов по отдельным формам</w:t>
      </w:r>
    </w:p>
    <w:p w:rsidR="002D6BB8" w:rsidRPr="00D40E92" w:rsidRDefault="002D6BB8" w:rsidP="002D6B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40E92">
        <w:rPr>
          <w:rFonts w:ascii="Times New Roman" w:hAnsi="Times New Roman"/>
          <w:b/>
          <w:sz w:val="28"/>
          <w:szCs w:val="28"/>
        </w:rPr>
        <w:t>самостоятельной работы</w:t>
      </w:r>
    </w:p>
    <w:p w:rsidR="002D6BB8" w:rsidRPr="00D40E92" w:rsidRDefault="002D6BB8" w:rsidP="002D6B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D6BB8" w:rsidRPr="00D40E92" w:rsidRDefault="002D6BB8" w:rsidP="002D6BB8">
      <w:pPr>
        <w:pStyle w:val="a5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D40E92">
        <w:rPr>
          <w:rFonts w:ascii="Times New Roman" w:hAnsi="Times New Roman"/>
          <w:b/>
          <w:sz w:val="28"/>
          <w:szCs w:val="28"/>
        </w:rPr>
        <w:t>1. Работа с теоретическим материалом.</w:t>
      </w:r>
    </w:p>
    <w:p w:rsidR="002D6BB8" w:rsidRPr="00D40E92" w:rsidRDefault="002D6BB8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0E92">
        <w:rPr>
          <w:rFonts w:ascii="Times New Roman" w:hAnsi="Times New Roman"/>
          <w:b/>
          <w:sz w:val="28"/>
          <w:szCs w:val="28"/>
        </w:rPr>
        <w:t>Цель:</w:t>
      </w:r>
      <w:r w:rsidRPr="00D40E92">
        <w:rPr>
          <w:rFonts w:ascii="Times New Roman" w:hAnsi="Times New Roman"/>
          <w:sz w:val="28"/>
          <w:szCs w:val="28"/>
        </w:rPr>
        <w:t xml:space="preserve"> получить хорошие знания по дисциплине и научиться работать самостоятельно.</w:t>
      </w:r>
    </w:p>
    <w:p w:rsidR="002D6BB8" w:rsidRPr="00F77AC4" w:rsidRDefault="002D6BB8" w:rsidP="00D40E9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0E92">
        <w:rPr>
          <w:rFonts w:ascii="Times New Roman" w:hAnsi="Times New Roman"/>
          <w:sz w:val="28"/>
          <w:szCs w:val="28"/>
        </w:rPr>
        <w:tab/>
      </w:r>
      <w:r w:rsidR="00F77AC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D6BB8" w:rsidRPr="00D40E92" w:rsidRDefault="002D6BB8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0E92">
        <w:rPr>
          <w:rFonts w:ascii="Times New Roman" w:hAnsi="Times New Roman"/>
          <w:sz w:val="28"/>
          <w:szCs w:val="28"/>
        </w:rPr>
        <w:t>- приобретение навыков самостоятельной работы с основной и дополнительной литературой, пользоваться интернет – ресурсами;</w:t>
      </w:r>
    </w:p>
    <w:p w:rsidR="002D6BB8" w:rsidRPr="00D40E92" w:rsidRDefault="002D6BB8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0E92">
        <w:rPr>
          <w:rFonts w:ascii="Times New Roman" w:hAnsi="Times New Roman"/>
          <w:sz w:val="28"/>
          <w:szCs w:val="28"/>
        </w:rPr>
        <w:t>- умение анализировать практические задачи, ставить и решать аналогичные задачи.</w:t>
      </w:r>
    </w:p>
    <w:p w:rsidR="002D6BB8" w:rsidRPr="00D40E92" w:rsidRDefault="002D6BB8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0E92">
        <w:rPr>
          <w:rFonts w:ascii="Times New Roman" w:hAnsi="Times New Roman"/>
          <w:sz w:val="28"/>
          <w:szCs w:val="28"/>
        </w:rPr>
        <w:t>Работа с литературой предполагает самостоятельную работу с учебниками, книгами, учебными пособиями, с нормативно-правовыми источниками.</w:t>
      </w:r>
      <w:r w:rsidR="00F77AC4">
        <w:rPr>
          <w:rFonts w:ascii="Times New Roman" w:hAnsi="Times New Roman"/>
          <w:sz w:val="28"/>
          <w:szCs w:val="28"/>
        </w:rPr>
        <w:t xml:space="preserve"> Перечень литературы: основной,</w:t>
      </w:r>
      <w:r w:rsidRPr="00D40E92">
        <w:rPr>
          <w:rFonts w:ascii="Times New Roman" w:hAnsi="Times New Roman"/>
          <w:sz w:val="28"/>
          <w:szCs w:val="28"/>
        </w:rPr>
        <w:t xml:space="preserve"> дополнительной, нормативной и </w:t>
      </w:r>
      <w:r w:rsidR="00F77AC4" w:rsidRPr="00D40E92">
        <w:rPr>
          <w:rFonts w:ascii="Times New Roman" w:hAnsi="Times New Roman"/>
          <w:sz w:val="28"/>
          <w:szCs w:val="28"/>
        </w:rPr>
        <w:t>Интернет-ресурсов</w:t>
      </w:r>
      <w:r w:rsidRPr="00D40E92">
        <w:rPr>
          <w:rFonts w:ascii="Times New Roman" w:hAnsi="Times New Roman"/>
          <w:sz w:val="28"/>
          <w:szCs w:val="28"/>
        </w:rPr>
        <w:t xml:space="preserve"> приведен в разделе </w:t>
      </w:r>
      <w:r w:rsidRPr="00D40E92">
        <w:rPr>
          <w:rFonts w:ascii="Times New Roman" w:hAnsi="Times New Roman"/>
          <w:sz w:val="28"/>
          <w:szCs w:val="28"/>
          <w:lang w:val="en-US"/>
        </w:rPr>
        <w:t>V</w:t>
      </w:r>
      <w:r w:rsidR="00F77AC4">
        <w:rPr>
          <w:rFonts w:ascii="Times New Roman" w:hAnsi="Times New Roman"/>
          <w:sz w:val="28"/>
          <w:szCs w:val="28"/>
        </w:rPr>
        <w:t xml:space="preserve"> </w:t>
      </w:r>
      <w:r w:rsidRPr="00D40E92">
        <w:rPr>
          <w:rFonts w:ascii="Times New Roman" w:hAnsi="Times New Roman"/>
          <w:caps/>
          <w:sz w:val="28"/>
          <w:szCs w:val="28"/>
        </w:rPr>
        <w:t>«</w:t>
      </w:r>
      <w:r w:rsidRPr="00D40E92">
        <w:rPr>
          <w:rFonts w:ascii="Times New Roman" w:hAnsi="Times New Roman"/>
          <w:sz w:val="28"/>
          <w:szCs w:val="28"/>
        </w:rPr>
        <w:t xml:space="preserve">Учебно-методическое обеспечение дисциплины» настоящей рабочей программы. </w:t>
      </w:r>
    </w:p>
    <w:p w:rsidR="002D6BB8" w:rsidRPr="00D40E92" w:rsidRDefault="002D6BB8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0E92">
        <w:rPr>
          <w:rFonts w:ascii="Times New Roman" w:hAnsi="Times New Roman"/>
          <w:sz w:val="28"/>
          <w:szCs w:val="28"/>
        </w:rPr>
        <w:t xml:space="preserve">Умение самостоятельно работать с литературой является одним из важнейших условий освоения дисциплины. Поиск, изучение и </w:t>
      </w:r>
      <w:r w:rsidR="00F77AC4" w:rsidRPr="00D40E92">
        <w:rPr>
          <w:rFonts w:ascii="Times New Roman" w:hAnsi="Times New Roman"/>
          <w:sz w:val="28"/>
          <w:szCs w:val="28"/>
        </w:rPr>
        <w:t>проработка литературных</w:t>
      </w:r>
      <w:r w:rsidRPr="00D40E92">
        <w:rPr>
          <w:rFonts w:ascii="Times New Roman" w:hAnsi="Times New Roman"/>
          <w:sz w:val="28"/>
          <w:szCs w:val="28"/>
        </w:rPr>
        <w:t xml:space="preserve"> источников формирует у студентов научный способ познания, вырабатывает навыки умения учиться, позволяет в дальнейшем в практической работе после окончания университета продолжать повышать самостоятельно свою квалификацию и приобретать нужные компетенции для дальнейшего роста в профессии.</w:t>
      </w:r>
    </w:p>
    <w:p w:rsidR="002D6BB8" w:rsidRPr="00D40E92" w:rsidRDefault="002D6BB8" w:rsidP="002D6BB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0E92">
        <w:rPr>
          <w:rFonts w:ascii="Times New Roman" w:hAnsi="Times New Roman"/>
          <w:sz w:val="28"/>
          <w:szCs w:val="28"/>
        </w:rPr>
        <w:t xml:space="preserve">Самостоятельная работа с литературными источниками требует от студента усидчивости, терпения и сосредоточенности. Чтобы лучше понять существо вопроса, желательно законспектировать изучаемый материал, сделать нужные пометки, отметить вопросы для консультации с преподавателем. </w:t>
      </w:r>
    </w:p>
    <w:p w:rsidR="002D6BB8" w:rsidRDefault="002D6BB8" w:rsidP="006B1BA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C7768" w:rsidRDefault="000C7768" w:rsidP="004F668B">
      <w:pPr>
        <w:tabs>
          <w:tab w:val="left" w:pos="709"/>
        </w:tabs>
        <w:suppressAutoHyphens/>
        <w:rPr>
          <w:rFonts w:ascii="Times New Roman" w:eastAsia="Times New Roman" w:hAnsi="Times New Roman"/>
          <w:b/>
          <w:caps/>
          <w:sz w:val="28"/>
          <w:szCs w:val="28"/>
        </w:rPr>
        <w:sectPr w:rsidR="000C7768" w:rsidSect="004D19B0">
          <w:pgSz w:w="11906" w:h="16838"/>
          <w:pgMar w:top="567" w:right="566" w:bottom="709" w:left="1418" w:header="708" w:footer="708" w:gutter="0"/>
          <w:cols w:space="708"/>
          <w:docGrid w:linePitch="360"/>
        </w:sectPr>
      </w:pPr>
    </w:p>
    <w:p w:rsidR="00DD2DE3" w:rsidRDefault="00DD2DE3" w:rsidP="000C7768">
      <w:pPr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D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C7768" w:rsidRPr="000C7768" w:rsidRDefault="000C7768" w:rsidP="000C7768">
      <w:pPr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768" w:rsidRPr="000C7768" w:rsidRDefault="000C7768" w:rsidP="000C7768">
      <w:pPr>
        <w:suppressAutoHyphens/>
        <w:spacing w:after="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C7768" w:rsidRPr="000C7768" w:rsidRDefault="000C7768" w:rsidP="000C7768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768" w:rsidRPr="000C7768" w:rsidRDefault="000C7768" w:rsidP="000C7768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768" w:rsidRPr="000C7768" w:rsidRDefault="000C7768" w:rsidP="000C7768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0C7768" w:rsidRPr="000C7768" w:rsidRDefault="000C7768" w:rsidP="000C776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</w:t>
      </w:r>
    </w:p>
    <w:p w:rsidR="000C7768" w:rsidRPr="000C7768" w:rsidRDefault="000C7768" w:rsidP="000C7768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высшего профессионального образования</w:t>
      </w:r>
    </w:p>
    <w:p w:rsidR="000C7768" w:rsidRPr="000C7768" w:rsidRDefault="000C7768" w:rsidP="000C77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0C7768" w:rsidRPr="000C7768" w:rsidRDefault="000C7768" w:rsidP="000C7768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Cs/>
          <w:sz w:val="28"/>
          <w:szCs w:val="28"/>
          <w:lang w:eastAsia="ru-RU"/>
        </w:rPr>
        <w:t>(ДВФУ)</w:t>
      </w:r>
    </w:p>
    <w:p w:rsidR="000C7768" w:rsidRPr="000C7768" w:rsidRDefault="00A14905" w:rsidP="000C7768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4A26D1" id="Line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0C7768" w:rsidRPr="000C7768" w:rsidRDefault="000C7768" w:rsidP="000C7768">
      <w:pPr>
        <w:spacing w:after="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  <w:r w:rsidRPr="000C7768">
        <w:rPr>
          <w:rFonts w:ascii="Times New Roman" w:eastAsia="Times New Roman" w:hAnsi="Times New Roman"/>
          <w:b/>
          <w:bCs/>
          <w:caps/>
          <w:lang w:eastAsia="ru-RU"/>
        </w:rPr>
        <w:t>Инженерная школа</w:t>
      </w: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по дисциплине «</w:t>
      </w:r>
      <w:r w:rsidR="00E355F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MATLAB</w:t>
      </w:r>
      <w:r w:rsidR="00E355FA" w:rsidRPr="00E355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инженерном деле</w:t>
      </w: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C3E66" w:rsidRPr="00D9636F" w:rsidRDefault="000C7768" w:rsidP="006C3E66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 подготовки 08.0</w:t>
      </w:r>
      <w:r w:rsidR="006C3E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5.01 </w:t>
      </w:r>
      <w:r w:rsidR="006C3E66" w:rsidRPr="00D9636F">
        <w:rPr>
          <w:rFonts w:ascii="Times New Roman" w:hAnsi="Times New Roman"/>
          <w:b/>
          <w:color w:val="000000"/>
          <w:sz w:val="28"/>
        </w:rPr>
        <w:t>Строительство уникальных зданий и сооружений</w:t>
      </w:r>
    </w:p>
    <w:p w:rsidR="000C7768" w:rsidRPr="000C7768" w:rsidRDefault="006C3E66" w:rsidP="006C3E66">
      <w:pPr>
        <w:spacing w:after="60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36F">
        <w:rPr>
          <w:rFonts w:ascii="Times New Roman" w:hAnsi="Times New Roman"/>
          <w:color w:val="000000"/>
          <w:sz w:val="28"/>
        </w:rPr>
        <w:t>профиль «Строительство гидротехнических сооружений повышенной ответственности</w:t>
      </w:r>
      <w:r w:rsidRPr="000C7768">
        <w:rPr>
          <w:rFonts w:ascii="Times New Roman" w:eastAsia="Times New Roman" w:hAnsi="Times New Roman"/>
          <w:sz w:val="28"/>
          <w:szCs w:val="28"/>
        </w:rPr>
        <w:t>»</w:t>
      </w:r>
    </w:p>
    <w:p w:rsidR="000C7768" w:rsidRPr="000C7768" w:rsidRDefault="004F668B" w:rsidP="000C7768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подготовки </w:t>
      </w:r>
      <w:r w:rsidR="000C7768"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очная</w:t>
      </w: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C7768" w:rsidRPr="000C7768" w:rsidRDefault="000C7768" w:rsidP="006C3E66">
      <w:pPr>
        <w:tabs>
          <w:tab w:val="left" w:pos="709"/>
        </w:tabs>
        <w:suppressAutoHyphens/>
        <w:spacing w:after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E66" w:rsidRDefault="006C3E66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E66" w:rsidRDefault="006C3E66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DE3" w:rsidRDefault="00DD2DE3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DE3" w:rsidRPr="000C7768" w:rsidRDefault="00DD2DE3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768" w:rsidRPr="000C7768" w:rsidRDefault="000C7768" w:rsidP="000C776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Владивосток</w:t>
      </w:r>
    </w:p>
    <w:p w:rsidR="000C7768" w:rsidRPr="006C3E66" w:rsidRDefault="000C7768" w:rsidP="006C3E66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201</w:t>
      </w:r>
      <w:r w:rsidR="00DD2D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  <w:r w:rsidRPr="000C776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0C7768" w:rsidRPr="000C7768" w:rsidRDefault="000C7768" w:rsidP="000C77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Паспорт </w:t>
      </w:r>
    </w:p>
    <w:p w:rsidR="000C7768" w:rsidRPr="000C7768" w:rsidRDefault="000C7768" w:rsidP="000C77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фонда оценочных средств</w:t>
      </w:r>
    </w:p>
    <w:p w:rsidR="000C7768" w:rsidRPr="000C7768" w:rsidRDefault="000C7768" w:rsidP="000C77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дисциплине </w:t>
      </w:r>
      <w:r w:rsidR="00E355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MATLAB в инженерном деле</w:t>
      </w:r>
    </w:p>
    <w:p w:rsidR="000C7768" w:rsidRPr="000C7768" w:rsidRDefault="000C7768" w:rsidP="000C7768">
      <w:pPr>
        <w:spacing w:after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(наименование дисциплины, вид практики)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1661"/>
        <w:gridCol w:w="3978"/>
      </w:tblGrid>
      <w:tr w:rsidR="00DE2910" w:rsidRPr="000C7768" w:rsidTr="00530FED">
        <w:trPr>
          <w:trHeight w:val="20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10" w:rsidRPr="000C7768" w:rsidRDefault="00DE2910" w:rsidP="00530F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10" w:rsidRPr="000C7768" w:rsidRDefault="00DE2910" w:rsidP="00530FED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768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DE2910" w:rsidRPr="000C7768" w:rsidTr="00530FED">
        <w:trPr>
          <w:trHeight w:val="20"/>
          <w:jc w:val="center"/>
        </w:trPr>
        <w:tc>
          <w:tcPr>
            <w:tcW w:w="18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910" w:rsidRPr="00FB3700" w:rsidRDefault="00DE2910" w:rsidP="00530F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370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FB3700">
              <w:rPr>
                <w:rFonts w:ascii="Times New Roman" w:hAnsi="Times New Roman" w:cs="Times New Roman"/>
                <w:b/>
              </w:rPr>
              <w:t>ПК-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B3700">
              <w:rPr>
                <w:rFonts w:ascii="Times New Roman" w:hAnsi="Times New Roman" w:cs="Times New Roman"/>
                <w:b/>
              </w:rPr>
              <w:t>)</w:t>
            </w:r>
          </w:p>
          <w:p w:rsidR="00DE2910" w:rsidRPr="000C7768" w:rsidRDefault="00BC2F75" w:rsidP="00530F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8257EA">
              <w:rPr>
                <w:rFonts w:ascii="Times New Roman" w:hAnsi="Times New Roman" w:cs="Times New Roman"/>
              </w:rPr>
              <w:t>способностью демонстрировать знания фундаментальных и прикладных дисциплин программы магистратуры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</w:t>
            </w:r>
          </w:p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(пороговый)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0C7768" w:rsidRDefault="00DE2910" w:rsidP="00530F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систематизации и современные методы и методики анализа информации</w:t>
            </w:r>
          </w:p>
        </w:tc>
      </w:tr>
      <w:tr w:rsidR="00DE2910" w:rsidRPr="000C7768" w:rsidTr="00530FED">
        <w:trPr>
          <w:trHeight w:val="20"/>
          <w:jc w:val="center"/>
        </w:trPr>
        <w:tc>
          <w:tcPr>
            <w:tcW w:w="18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2910" w:rsidRPr="000C7768" w:rsidRDefault="00DE2910" w:rsidP="00530F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</w:t>
            </w:r>
          </w:p>
          <w:p w:rsidR="00DE2910" w:rsidRPr="006C3E66" w:rsidRDefault="00DE2910" w:rsidP="00530F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0C7768" w:rsidRDefault="00DE2910" w:rsidP="00530F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корректно ставить научно-технические задачи, выбирать методические способы и средства ее решения, готовить данные для составления обзоров, отчётов, научных и иных публикаций</w:t>
            </w:r>
          </w:p>
        </w:tc>
      </w:tr>
      <w:tr w:rsidR="00DE2910" w:rsidRPr="000C7768" w:rsidTr="00530FED">
        <w:trPr>
          <w:trHeight w:val="20"/>
          <w:jc w:val="center"/>
        </w:trPr>
        <w:tc>
          <w:tcPr>
            <w:tcW w:w="18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2910" w:rsidRPr="000C7768" w:rsidRDefault="00DE2910" w:rsidP="00530F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0C7768" w:rsidRDefault="00DE2910" w:rsidP="00530F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и использования баз данных и информационных технологий для решения научно-технических и технико-экономических задач по профилю деятельности</w:t>
            </w:r>
          </w:p>
        </w:tc>
      </w:tr>
      <w:tr w:rsidR="00DE2910" w:rsidRPr="000C7768" w:rsidTr="00530FED">
        <w:trPr>
          <w:trHeight w:val="20"/>
          <w:jc w:val="center"/>
        </w:trPr>
        <w:tc>
          <w:tcPr>
            <w:tcW w:w="1890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E2910" w:rsidRPr="00FB3700" w:rsidRDefault="00DE2910" w:rsidP="00530F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3700">
              <w:rPr>
                <w:rFonts w:ascii="Times New Roman" w:hAnsi="Times New Roman" w:cs="Times New Roman"/>
                <w:b/>
              </w:rPr>
              <w:t>(ПК-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B3700">
              <w:rPr>
                <w:rFonts w:ascii="Times New Roman" w:hAnsi="Times New Roman" w:cs="Times New Roman"/>
                <w:b/>
              </w:rPr>
              <w:t>)</w:t>
            </w:r>
          </w:p>
          <w:p w:rsidR="00DE2910" w:rsidRPr="000C7768" w:rsidRDefault="00DE2910" w:rsidP="00530F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7649D">
              <w:rPr>
                <w:rFonts w:ascii="Times New Roman" w:hAnsi="Times New Roman" w:cs="Times New Roman"/>
              </w:rPr>
              <w:t>способностью разрабатывать физические и математические (компьютерные) модели явлений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49D">
              <w:rPr>
                <w:rFonts w:ascii="Times New Roman" w:hAnsi="Times New Roman" w:cs="Times New Roman"/>
              </w:rPr>
              <w:t>объектов, относящихся к профилю деятельности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</w:t>
            </w:r>
          </w:p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(пороговый)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913807" w:rsidRDefault="00DE2910" w:rsidP="00530F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DE2910" w:rsidRPr="000C7768" w:rsidRDefault="00DE2910" w:rsidP="00530F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DE2910" w:rsidRPr="000C7768" w:rsidTr="00530FED">
        <w:trPr>
          <w:trHeight w:val="20"/>
          <w:jc w:val="center"/>
        </w:trPr>
        <w:tc>
          <w:tcPr>
            <w:tcW w:w="18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2910" w:rsidRPr="000C7768" w:rsidRDefault="00DE2910" w:rsidP="00530F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</w:t>
            </w:r>
          </w:p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(продвинутый)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913807" w:rsidRDefault="00DE2910" w:rsidP="00530F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</w:tr>
      <w:tr w:rsidR="00DE2910" w:rsidRPr="000C7768" w:rsidTr="00530FED">
        <w:trPr>
          <w:trHeight w:val="20"/>
          <w:jc w:val="center"/>
        </w:trPr>
        <w:tc>
          <w:tcPr>
            <w:tcW w:w="18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2910" w:rsidRPr="000C7768" w:rsidRDefault="00DE2910" w:rsidP="00530FE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6C3E66" w:rsidRDefault="00DE2910" w:rsidP="0053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(высокий)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E2910" w:rsidRPr="00913807" w:rsidRDefault="00DE2910" w:rsidP="00530F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</w:tr>
    </w:tbl>
    <w:p w:rsidR="000C7768" w:rsidRPr="000C7768" w:rsidRDefault="000C7768" w:rsidP="000C7768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CF3860" w:rsidRDefault="00CF3860">
      <w:pP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br w:type="page"/>
      </w:r>
    </w:p>
    <w:p w:rsidR="004F668B" w:rsidRPr="006B1BAE" w:rsidRDefault="004F668B" w:rsidP="00DE29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1BAE">
        <w:rPr>
          <w:rFonts w:ascii="Times New Roman" w:hAnsi="Times New Roman"/>
          <w:b/>
          <w:sz w:val="28"/>
          <w:szCs w:val="28"/>
        </w:rPr>
        <w:lastRenderedPageBreak/>
        <w:t>Формы текущего и промежуточного контроля по дисциплине</w:t>
      </w:r>
    </w:p>
    <w:p w:rsidR="004F668B" w:rsidRPr="006B1BAE" w:rsidRDefault="004F668B" w:rsidP="00DE2910">
      <w:pPr>
        <w:spacing w:after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6B1BAE">
        <w:rPr>
          <w:rFonts w:ascii="Times New Roman" w:hAnsi="Times New Roman"/>
          <w:b/>
          <w:sz w:val="28"/>
          <w:szCs w:val="28"/>
        </w:rPr>
        <w:t>«</w:t>
      </w:r>
      <w:r w:rsidR="00DE2910" w:rsidRPr="00DE2910">
        <w:rPr>
          <w:rFonts w:ascii="Times New Roman" w:hAnsi="Times New Roman"/>
          <w:b/>
          <w:sz w:val="28"/>
          <w:szCs w:val="28"/>
        </w:rPr>
        <w:t>MATLAB в инженерном деле</w:t>
      </w:r>
      <w:r w:rsidRPr="006B1BAE">
        <w:rPr>
          <w:rFonts w:ascii="Times New Roman" w:hAnsi="Times New Roman"/>
          <w:b/>
          <w:sz w:val="28"/>
          <w:szCs w:val="28"/>
        </w:rPr>
        <w:t>»</w:t>
      </w:r>
    </w:p>
    <w:p w:rsidR="004F668B" w:rsidRDefault="004F668B" w:rsidP="000C7768">
      <w:pP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pPr w:leftFromText="180" w:rightFromText="180" w:vertAnchor="text" w:horzAnchor="margin" w:tblpXSpec="center" w:tblpY="9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988"/>
        <w:gridCol w:w="1134"/>
        <w:gridCol w:w="2410"/>
        <w:gridCol w:w="1701"/>
        <w:gridCol w:w="1417"/>
      </w:tblGrid>
      <w:tr w:rsidR="004F668B" w:rsidRPr="000C7768" w:rsidTr="00CF3860">
        <w:trPr>
          <w:trHeight w:val="31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>Контролируемые модули/ разделы / темы дисциплины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 - наименование</w:t>
            </w:r>
          </w:p>
        </w:tc>
      </w:tr>
      <w:tr w:rsidR="004F668B" w:rsidRPr="000C7768" w:rsidTr="00CF3860">
        <w:trPr>
          <w:trHeight w:val="791"/>
        </w:trPr>
        <w:tc>
          <w:tcPr>
            <w:tcW w:w="672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4F668B" w:rsidRPr="000C7768" w:rsidRDefault="004F668B" w:rsidP="00F3404B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 w:val="restart"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1 </w:t>
            </w:r>
          </w:p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(ОПК-4)</w:t>
            </w:r>
          </w:p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систематизации и современные методы и методики анализа информации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корректно ставить научно-технические задачи, выбирать методические способы и средства ее решения, готовить данные для составления обзоров, отчётов, научных и иных публикаций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и использования баз данных и информационных технологий для решения научно-технических и технико-экономических задач по профилю 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 w:val="restart"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(ОПК-4)</w:t>
            </w:r>
          </w:p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систематизации и современные методы и методики анализа информации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корректно ставить научно-технические задачи, выбирать методические способы и средства ее решения, готовить данные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составления обзоров, отчётов, научных и иных публикаций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и использования баз данных и информационных технологий для решения научно-технических и технико-экономических задач по профилю 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 w:val="restart"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(ОПК-4)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систематизации и современные методы и методики анализа информации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корректно ставить научно-технические задачи, выбирать методические способы и средства ее решения, готовить данные для составления обзоров, отчётов, научных и иных публикаций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и использования баз данных и информационных технологий для решения научно-технических и технико-экономических задач по профилю 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 w:val="restart"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исследований,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lastRenderedPageBreak/>
              <w:t>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13-16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 w:val="restart"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13-16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13-16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 w:val="restart"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17-20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17-20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lastRenderedPageBreak/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17-20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 w:val="restart"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 w:val="restart"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226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ПК-8</w:t>
            </w:r>
            <w:r w:rsidRPr="0075226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7AD7" w:rsidRPr="0075226B" w:rsidRDefault="00177AD7" w:rsidP="00177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25-27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25-27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25-27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(ОПК-4)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систематизации и современные методы и методики анализа информации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корректно ставить научно-технические задачи, выбирать методические способы и средства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ее решения, готовить данные для составления обзоров, отчётов, научных и иных публикаций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</w:tr>
      <w:tr w:rsidR="00177AD7" w:rsidRPr="000C7768" w:rsidTr="00E355FA">
        <w:trPr>
          <w:trHeight w:val="315"/>
        </w:trPr>
        <w:tc>
          <w:tcPr>
            <w:tcW w:w="672" w:type="dxa"/>
            <w:vMerge/>
            <w:shd w:val="clear" w:color="auto" w:fill="auto"/>
          </w:tcPr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7AD7" w:rsidRPr="0075226B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и использования баз данных и информационных технологий для решения научно-технических и технико-экономических задач по профилю деятельности</w:t>
            </w:r>
          </w:p>
        </w:tc>
        <w:tc>
          <w:tcPr>
            <w:tcW w:w="1701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7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417" w:type="dxa"/>
            <w:shd w:val="clear" w:color="auto" w:fill="auto"/>
          </w:tcPr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  <w:p w:rsidR="00177AD7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177AD7" w:rsidRPr="000C7768" w:rsidRDefault="00177AD7" w:rsidP="00177AD7">
            <w:pPr>
              <w:pStyle w:val="ae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</w:tr>
    </w:tbl>
    <w:p w:rsidR="000C7768" w:rsidRPr="000C7768" w:rsidRDefault="000C7768" w:rsidP="000C7768">
      <w:pP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0C7768" w:rsidRPr="000C7768" w:rsidRDefault="000C7768" w:rsidP="000C7768">
      <w:pP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sectPr w:rsidR="000C7768" w:rsidRPr="000C7768" w:rsidSect="000C77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768" w:rsidRPr="000C7768" w:rsidRDefault="000C7768" w:rsidP="000C7768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Шкала оценивания уровня сформированности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300"/>
        <w:gridCol w:w="5134"/>
        <w:gridCol w:w="4586"/>
      </w:tblGrid>
      <w:tr w:rsidR="00CF3860" w:rsidRPr="009378C7" w:rsidTr="00CF3860">
        <w:trPr>
          <w:trHeight w:val="640"/>
        </w:trPr>
        <w:tc>
          <w:tcPr>
            <w:tcW w:w="872" w:type="pct"/>
          </w:tcPr>
          <w:p w:rsidR="00CF3860" w:rsidRPr="009378C7" w:rsidRDefault="00CF3860" w:rsidP="00CF3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8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790" w:type="pct"/>
          </w:tcPr>
          <w:p w:rsidR="00CF3860" w:rsidRPr="009378C7" w:rsidRDefault="00CF3860" w:rsidP="00CF38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8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763" w:type="pct"/>
          </w:tcPr>
          <w:p w:rsidR="00CF3860" w:rsidRPr="009378C7" w:rsidRDefault="00CF3860" w:rsidP="00CF3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8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575" w:type="pct"/>
          </w:tcPr>
          <w:p w:rsidR="00CF3860" w:rsidRPr="009378C7" w:rsidRDefault="00CF3860" w:rsidP="00CF3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78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177AD7" w:rsidRPr="009378C7" w:rsidTr="00E355FA">
        <w:tc>
          <w:tcPr>
            <w:tcW w:w="872" w:type="pct"/>
            <w:vMerge w:val="restart"/>
          </w:tcPr>
          <w:p w:rsidR="00177AD7" w:rsidRPr="00FB3700" w:rsidRDefault="00177AD7" w:rsidP="00177AD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370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FB3700">
              <w:rPr>
                <w:rFonts w:ascii="Times New Roman" w:hAnsi="Times New Roman" w:cs="Times New Roman"/>
                <w:b/>
              </w:rPr>
              <w:t>ПК-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B3700">
              <w:rPr>
                <w:rFonts w:ascii="Times New Roman" w:hAnsi="Times New Roman" w:cs="Times New Roman"/>
                <w:b/>
              </w:rPr>
              <w:t>)</w:t>
            </w:r>
          </w:p>
          <w:p w:rsidR="00177AD7" w:rsidRPr="0047649D" w:rsidRDefault="00177AD7" w:rsidP="00177AD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7649D">
              <w:rPr>
                <w:rFonts w:ascii="Times New Roman" w:hAnsi="Times New Roman" w:cs="Times New Roman"/>
              </w:rPr>
              <w:t>способностью и готовностью ориентироваться в постановке задачи, применять знания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49D">
              <w:rPr>
                <w:rFonts w:ascii="Times New Roman" w:hAnsi="Times New Roman" w:cs="Times New Roman"/>
              </w:rPr>
              <w:t>современных методах исследования, анализировать, синтезировать и критически резюмировать</w:t>
            </w:r>
          </w:p>
          <w:p w:rsidR="00177AD7" w:rsidRPr="000C7768" w:rsidRDefault="00177AD7" w:rsidP="00177AD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7649D">
              <w:rPr>
                <w:rFonts w:ascii="Times New Roman" w:hAnsi="Times New Roman" w:cs="Times New Roman"/>
              </w:rPr>
              <w:t>информацию</w:t>
            </w:r>
          </w:p>
        </w:tc>
        <w:tc>
          <w:tcPr>
            <w:tcW w:w="790" w:type="pct"/>
            <w:tcBorders>
              <w:right w:val="single" w:sz="6" w:space="0" w:color="000000"/>
            </w:tcBorders>
            <w:vAlign w:val="center"/>
          </w:tcPr>
          <w:p w:rsidR="00177AD7" w:rsidRPr="003E747A" w:rsidRDefault="00177AD7" w:rsidP="00177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3E747A">
              <w:rPr>
                <w:rFonts w:ascii="Times New Roman" w:hAnsi="Times New Roman"/>
                <w:sz w:val="24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систематизации и современные методы и методики анализа информации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8C7">
              <w:rPr>
                <w:rFonts w:ascii="Times New Roman" w:eastAsia="Times New Roman" w:hAnsi="Times New Roman"/>
                <w:color w:val="000000"/>
                <w:lang w:eastAsia="zh-CN"/>
              </w:rPr>
              <w:t>- способность изложить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систематизации и современные методы, и методики анализа информации</w:t>
            </w:r>
          </w:p>
        </w:tc>
      </w:tr>
      <w:tr w:rsidR="00177AD7" w:rsidRPr="009378C7" w:rsidTr="00530FED">
        <w:tc>
          <w:tcPr>
            <w:tcW w:w="872" w:type="pct"/>
            <w:vMerge/>
            <w:vAlign w:val="center"/>
          </w:tcPr>
          <w:p w:rsidR="00177AD7" w:rsidRPr="009378C7" w:rsidRDefault="00177AD7" w:rsidP="00177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right w:val="single" w:sz="6" w:space="0" w:color="000000"/>
            </w:tcBorders>
            <w:vAlign w:val="center"/>
          </w:tcPr>
          <w:p w:rsidR="00177AD7" w:rsidRPr="003E747A" w:rsidRDefault="00177AD7" w:rsidP="00177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3E747A">
              <w:rPr>
                <w:rFonts w:ascii="Times New Roman" w:hAnsi="Times New Roman"/>
                <w:sz w:val="24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корректно ставить научно-технические задачи, выбирать методические способы и средства ее решения, готовить данные для составления обзоров, отчётов, научных и иных публикаций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8C7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- способность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корректно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ставить научно-технические задачи, выбирать методические способы и средства ее решения, готовить данные для составления обзоров, отчётов, научных и иных публикаций</w:t>
            </w:r>
          </w:p>
        </w:tc>
      </w:tr>
      <w:tr w:rsidR="00177AD7" w:rsidRPr="009378C7" w:rsidTr="00530FED">
        <w:tc>
          <w:tcPr>
            <w:tcW w:w="872" w:type="pct"/>
            <w:vMerge/>
            <w:vAlign w:val="center"/>
          </w:tcPr>
          <w:p w:rsidR="00177AD7" w:rsidRPr="009378C7" w:rsidRDefault="00177AD7" w:rsidP="00177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right w:val="single" w:sz="6" w:space="0" w:color="000000"/>
            </w:tcBorders>
            <w:vAlign w:val="center"/>
          </w:tcPr>
          <w:p w:rsidR="00177AD7" w:rsidRPr="003E747A" w:rsidRDefault="00177AD7" w:rsidP="00177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3E747A">
              <w:rPr>
                <w:rFonts w:ascii="Times New Roman" w:hAnsi="Times New Roman"/>
                <w:sz w:val="24"/>
                <w:szCs w:val="20"/>
                <w:lang w:eastAsia="ru-RU"/>
              </w:rPr>
              <w:t>владеет (высокий)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и использования баз данных и информационных технологий для решения научно-технических и технико-экономических задач по профилю деятельности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8C7">
              <w:rPr>
                <w:rFonts w:ascii="Times New Roman" w:eastAsia="Times New Roman" w:hAnsi="Times New Roman"/>
                <w:color w:val="000000"/>
                <w:lang w:eastAsia="zh-CN"/>
              </w:rPr>
              <w:t>-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разработать и использовать базы данных и информационных технологий для решения научно-технических и технико-экономических задач по профилю деятельности</w:t>
            </w:r>
          </w:p>
        </w:tc>
      </w:tr>
      <w:tr w:rsidR="00177AD7" w:rsidRPr="009378C7" w:rsidTr="00E355FA">
        <w:tc>
          <w:tcPr>
            <w:tcW w:w="872" w:type="pct"/>
            <w:vMerge w:val="restart"/>
          </w:tcPr>
          <w:p w:rsidR="00177AD7" w:rsidRPr="00FB3700" w:rsidRDefault="00177AD7" w:rsidP="00177AD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3700">
              <w:rPr>
                <w:rFonts w:ascii="Times New Roman" w:hAnsi="Times New Roman" w:cs="Times New Roman"/>
                <w:b/>
              </w:rPr>
              <w:t>(ПК-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B3700">
              <w:rPr>
                <w:rFonts w:ascii="Times New Roman" w:hAnsi="Times New Roman" w:cs="Times New Roman"/>
                <w:b/>
              </w:rPr>
              <w:t>)</w:t>
            </w:r>
          </w:p>
          <w:p w:rsidR="00177AD7" w:rsidRPr="000C7768" w:rsidRDefault="00177AD7" w:rsidP="00177AD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7649D">
              <w:rPr>
                <w:rFonts w:ascii="Times New Roman" w:hAnsi="Times New Roman" w:cs="Times New Roman"/>
              </w:rPr>
              <w:t>способностью разрабатывать физические и математические (компьютерные) модели явлений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49D">
              <w:rPr>
                <w:rFonts w:ascii="Times New Roman" w:hAnsi="Times New Roman" w:cs="Times New Roman"/>
              </w:rPr>
              <w:t>объектов, относящихся к профилю деятельности</w:t>
            </w:r>
          </w:p>
        </w:tc>
        <w:tc>
          <w:tcPr>
            <w:tcW w:w="790" w:type="pct"/>
            <w:tcBorders>
              <w:right w:val="single" w:sz="6" w:space="0" w:color="000000"/>
            </w:tcBorders>
            <w:vAlign w:val="center"/>
          </w:tcPr>
          <w:p w:rsidR="00177AD7" w:rsidRPr="003E747A" w:rsidRDefault="00177AD7" w:rsidP="00177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3E747A">
              <w:rPr>
                <w:rFonts w:ascii="Times New Roman" w:hAnsi="Times New Roman"/>
                <w:sz w:val="24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77AD7" w:rsidRPr="00913807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8C7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- способность изложить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способы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</w:p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177AD7" w:rsidRPr="009378C7" w:rsidTr="00E355FA">
        <w:tc>
          <w:tcPr>
            <w:tcW w:w="872" w:type="pct"/>
            <w:vMerge/>
          </w:tcPr>
          <w:p w:rsidR="00177AD7" w:rsidRPr="009378C7" w:rsidRDefault="00177AD7" w:rsidP="00177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right w:val="single" w:sz="6" w:space="0" w:color="000000"/>
            </w:tcBorders>
            <w:vAlign w:val="center"/>
          </w:tcPr>
          <w:p w:rsidR="00177AD7" w:rsidRPr="003E747A" w:rsidRDefault="00177AD7" w:rsidP="00177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3E747A">
              <w:rPr>
                <w:rFonts w:ascii="Times New Roman" w:hAnsi="Times New Roman"/>
                <w:sz w:val="24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8C7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- способность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корректно выбирать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эффективно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моделирования, реализующее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(комплекс MATLAB)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решении прикладных задач</w:t>
            </w:r>
          </w:p>
        </w:tc>
      </w:tr>
      <w:tr w:rsidR="00177AD7" w:rsidRPr="009378C7" w:rsidTr="00E355FA">
        <w:tc>
          <w:tcPr>
            <w:tcW w:w="872" w:type="pct"/>
            <w:vMerge/>
          </w:tcPr>
          <w:p w:rsidR="00177AD7" w:rsidRPr="009378C7" w:rsidRDefault="00177AD7" w:rsidP="00177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right w:val="single" w:sz="6" w:space="0" w:color="000000"/>
            </w:tcBorders>
            <w:vAlign w:val="center"/>
          </w:tcPr>
          <w:p w:rsidR="00177AD7" w:rsidRPr="003E747A" w:rsidRDefault="00177AD7" w:rsidP="00177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3E747A">
              <w:rPr>
                <w:rFonts w:ascii="Times New Roman" w:hAnsi="Times New Roman"/>
                <w:sz w:val="24"/>
                <w:szCs w:val="20"/>
                <w:lang w:eastAsia="ru-RU"/>
              </w:rPr>
              <w:t>владеет (высокий)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77AD7" w:rsidRPr="000C7768" w:rsidRDefault="00177AD7" w:rsidP="00177A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8C7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- способность 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применять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аппарата, теоретических,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расчетных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экспериментальных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исследований, методов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математического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807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</w:p>
        </w:tc>
      </w:tr>
    </w:tbl>
    <w:p w:rsidR="000C7768" w:rsidRPr="000C7768" w:rsidRDefault="000C7768" w:rsidP="000C7768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7EB4" w:rsidRDefault="00027EB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0C7768" w:rsidRPr="000C7768" w:rsidRDefault="000C7768" w:rsidP="000C776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Шкала измерения уровня сформированности компетенций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953"/>
        <w:gridCol w:w="2429"/>
        <w:gridCol w:w="2194"/>
        <w:gridCol w:w="1985"/>
        <w:gridCol w:w="1920"/>
      </w:tblGrid>
      <w:tr w:rsidR="000C7768" w:rsidRPr="00027EB4" w:rsidTr="00027EB4">
        <w:trPr>
          <w:jc w:val="center"/>
        </w:trPr>
        <w:tc>
          <w:tcPr>
            <w:tcW w:w="5953" w:type="dxa"/>
          </w:tcPr>
          <w:p w:rsidR="000C7768" w:rsidRPr="00027EB4" w:rsidRDefault="000C7768" w:rsidP="00027EB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1-60</w:t>
            </w:r>
          </w:p>
        </w:tc>
        <w:tc>
          <w:tcPr>
            <w:tcW w:w="1984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61-75</w:t>
            </w:r>
          </w:p>
        </w:tc>
        <w:tc>
          <w:tcPr>
            <w:tcW w:w="1985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76-85</w:t>
            </w:r>
          </w:p>
        </w:tc>
        <w:tc>
          <w:tcPr>
            <w:tcW w:w="1920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86-100</w:t>
            </w:r>
          </w:p>
        </w:tc>
      </w:tr>
      <w:tr w:rsidR="000C7768" w:rsidRPr="00027EB4" w:rsidTr="00027EB4">
        <w:trPr>
          <w:jc w:val="center"/>
        </w:trPr>
        <w:tc>
          <w:tcPr>
            <w:tcW w:w="5953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 xml:space="preserve"> (пятибалльная шкала)</w:t>
            </w:r>
          </w:p>
        </w:tc>
        <w:tc>
          <w:tcPr>
            <w:tcW w:w="1843" w:type="dxa"/>
          </w:tcPr>
          <w:p w:rsidR="000C7768" w:rsidRPr="00027EB4" w:rsidRDefault="000C7768" w:rsidP="00027EB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984" w:type="dxa"/>
          </w:tcPr>
          <w:p w:rsidR="000C7768" w:rsidRPr="00027EB4" w:rsidRDefault="000C7768" w:rsidP="00027EB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985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920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0C7768" w:rsidRPr="00027EB4" w:rsidTr="00027EB4">
        <w:trPr>
          <w:jc w:val="center"/>
        </w:trPr>
        <w:tc>
          <w:tcPr>
            <w:tcW w:w="5953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1843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 xml:space="preserve">пороговый 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1985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продвинутый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  <w:p w:rsidR="000C7768" w:rsidRPr="00027EB4" w:rsidRDefault="000C7768" w:rsidP="00027EB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EB4">
              <w:rPr>
                <w:rFonts w:ascii="Times New Roman" w:eastAsia="Times New Roman" w:hAnsi="Times New Roman"/>
                <w:sz w:val="24"/>
                <w:szCs w:val="24"/>
              </w:rPr>
              <w:t>(креативный)</w:t>
            </w:r>
          </w:p>
        </w:tc>
      </w:tr>
    </w:tbl>
    <w:p w:rsidR="000C7768" w:rsidRPr="000C7768" w:rsidRDefault="000C7768" w:rsidP="000C7768">
      <w:pP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0C7768" w:rsidRPr="000C7768" w:rsidRDefault="000C7768" w:rsidP="000C7768">
      <w:pP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0C7768" w:rsidRPr="000C7768" w:rsidRDefault="000C7768" w:rsidP="000C7768">
      <w:pP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sectPr w:rsidR="000C7768" w:rsidRPr="000C7768" w:rsidSect="000C77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7768" w:rsidRPr="000C7768" w:rsidRDefault="000C7768" w:rsidP="004F668B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Содержание методических рекомендаций, </w:t>
      </w:r>
    </w:p>
    <w:p w:rsidR="000C7768" w:rsidRPr="000C7768" w:rsidRDefault="000C7768" w:rsidP="004F668B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Toc414364316"/>
      <w:bookmarkStart w:id="4" w:name="_Toc414365933"/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определяющих процедуры оценивания результатов освоения</w:t>
      </w:r>
      <w:r w:rsidR="003E74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дисциплины </w:t>
      </w:r>
      <w:bookmarkEnd w:id="3"/>
      <w:bookmarkEnd w:id="4"/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355F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MATLAB</w:t>
      </w:r>
      <w:r w:rsidR="00E355FA" w:rsidRPr="00E355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инженерном деле</w:t>
      </w:r>
      <w:r w:rsidRPr="000C77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C7768" w:rsidRPr="000C7768" w:rsidRDefault="000C7768" w:rsidP="004F668B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7768" w:rsidRPr="000C7768" w:rsidRDefault="000C7768" w:rsidP="004F668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4"/>
          <w:lang w:eastAsia="ru-RU"/>
        </w:rPr>
        <w:t>Текущая аттестация студентов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 xml:space="preserve">. Текущая аттестация студентов по дисциплине 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55FA">
        <w:rPr>
          <w:rFonts w:ascii="Times New Roman" w:eastAsia="Times New Roman" w:hAnsi="Times New Roman"/>
          <w:sz w:val="28"/>
          <w:szCs w:val="28"/>
          <w:lang w:eastAsia="ru-RU"/>
        </w:rPr>
        <w:t>MATLAB в инженерном деле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проводится в соответствии с локальными нормативными актами ДВФУ и является обязательной.</w:t>
      </w:r>
    </w:p>
    <w:p w:rsidR="000C7768" w:rsidRPr="000C7768" w:rsidRDefault="000C7768" w:rsidP="004F668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Текущая аттестация по дисциплине «</w:t>
      </w:r>
      <w:r w:rsidR="00E355FA">
        <w:rPr>
          <w:rFonts w:ascii="Times New Roman" w:eastAsia="Times New Roman" w:hAnsi="Times New Roman"/>
          <w:sz w:val="28"/>
          <w:szCs w:val="28"/>
          <w:lang w:eastAsia="ru-RU"/>
        </w:rPr>
        <w:t>MATLAB в инженерном деле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95DA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форме </w:t>
      </w:r>
      <w:r w:rsidR="00195DA9">
        <w:rPr>
          <w:rFonts w:ascii="Times New Roman" w:eastAsia="Times New Roman" w:hAnsi="Times New Roman"/>
          <w:i/>
          <w:sz w:val="28"/>
          <w:szCs w:val="28"/>
          <w:lang w:eastAsia="ru-RU"/>
        </w:rPr>
        <w:t>защиты лабораторных работ</w:t>
      </w:r>
      <w:r w:rsidRPr="000C77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(ПР-</w:t>
      </w:r>
      <w:r w:rsidR="00195DA9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0C7768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) по оцениванию фактических результатов обучения студентов и осуществляется ведущим преподавателем. </w:t>
      </w:r>
    </w:p>
    <w:p w:rsidR="000C7768" w:rsidRPr="000C7768" w:rsidRDefault="000C7768" w:rsidP="004F668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Объектами оценивания выступают:</w:t>
      </w:r>
    </w:p>
    <w:p w:rsidR="000C7768" w:rsidRPr="00027EB4" w:rsidRDefault="000C7768" w:rsidP="004F668B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27EB4">
        <w:rPr>
          <w:rFonts w:ascii="Times New Roman" w:eastAsia="Times New Roman" w:hAnsi="Times New Roman"/>
          <w:sz w:val="28"/>
          <w:szCs w:val="24"/>
          <w:lang w:eastAsia="ru-RU"/>
        </w:rPr>
        <w:t>учебная дисциплина (активность на занятиях, своевременность выполнения заданий, посещаемость занятий по аттестуемой дисциплине);</w:t>
      </w:r>
    </w:p>
    <w:p w:rsidR="000C7768" w:rsidRPr="00027EB4" w:rsidRDefault="000C7768" w:rsidP="004F668B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27EB4">
        <w:rPr>
          <w:rFonts w:ascii="Times New Roman" w:eastAsia="Times New Roman" w:hAnsi="Times New Roman"/>
          <w:sz w:val="28"/>
          <w:szCs w:val="24"/>
          <w:lang w:eastAsia="ru-RU"/>
        </w:rPr>
        <w:t>степень усвоения теоретических знаний;</w:t>
      </w:r>
    </w:p>
    <w:p w:rsidR="000C7768" w:rsidRPr="00027EB4" w:rsidRDefault="000C7768" w:rsidP="004F668B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27EB4">
        <w:rPr>
          <w:rFonts w:ascii="Times New Roman" w:eastAsia="Times New Roman" w:hAnsi="Times New Roman"/>
          <w:sz w:val="28"/>
          <w:szCs w:val="24"/>
          <w:lang w:eastAsia="ru-RU"/>
        </w:rPr>
        <w:t>уровень овладения практическими умениями и навыками по всем видам учебной работы;</w:t>
      </w:r>
    </w:p>
    <w:p w:rsidR="000C7768" w:rsidRPr="00027EB4" w:rsidRDefault="000C7768" w:rsidP="004F668B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27EB4">
        <w:rPr>
          <w:rFonts w:ascii="Times New Roman" w:eastAsia="Times New Roman" w:hAnsi="Times New Roman"/>
          <w:sz w:val="28"/>
          <w:szCs w:val="24"/>
          <w:lang w:eastAsia="ru-RU"/>
        </w:rPr>
        <w:t>результаты самостоятельной работы.</w:t>
      </w:r>
    </w:p>
    <w:p w:rsidR="000C7768" w:rsidRPr="000C7768" w:rsidRDefault="000C7768" w:rsidP="00537F5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Оценка освоения учебной дисциплины «</w:t>
      </w:r>
      <w:r w:rsidR="00E355FA">
        <w:rPr>
          <w:rFonts w:ascii="Times New Roman" w:eastAsia="Times New Roman" w:hAnsi="Times New Roman"/>
          <w:sz w:val="28"/>
          <w:szCs w:val="28"/>
          <w:lang w:eastAsia="ru-RU"/>
        </w:rPr>
        <w:t>MATLAB в инженерном деле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 xml:space="preserve">» является комплексным мероприятием, которое в обязательном порядке учитывается и фиксируется ведущим преподавателем. </w:t>
      </w:r>
      <w:r w:rsidR="0091323C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91323C">
        <w:rPr>
          <w:rFonts w:ascii="Times New Roman" w:eastAsia="Times New Roman" w:hAnsi="Times New Roman"/>
          <w:sz w:val="28"/>
          <w:szCs w:val="24"/>
          <w:lang w:eastAsia="ru-RU"/>
        </w:rPr>
        <w:t xml:space="preserve">сещаемость занятий 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фиксирует</w:t>
      </w:r>
      <w:r w:rsidR="00537F56">
        <w:rPr>
          <w:rFonts w:ascii="Times New Roman" w:eastAsia="Times New Roman" w:hAnsi="Times New Roman"/>
          <w:sz w:val="28"/>
          <w:szCs w:val="24"/>
          <w:lang w:eastAsia="ru-RU"/>
        </w:rPr>
        <w:t>ся в журнале посещения занятий.</w:t>
      </w:r>
    </w:p>
    <w:p w:rsidR="000C7768" w:rsidRPr="000C7768" w:rsidRDefault="000C7768" w:rsidP="004F668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Промежуточная аттестация студентов. 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студентов по дисциплине «</w:t>
      </w:r>
      <w:r w:rsidR="00E355FA">
        <w:rPr>
          <w:rFonts w:ascii="Times New Roman" w:eastAsia="Times New Roman" w:hAnsi="Times New Roman"/>
          <w:sz w:val="28"/>
          <w:szCs w:val="28"/>
          <w:lang w:eastAsia="ru-RU"/>
        </w:rPr>
        <w:t>MATLAB в инженерном деле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проводится в соответствии с </w:t>
      </w:r>
      <w:r w:rsidRPr="000C7768">
        <w:rPr>
          <w:rFonts w:ascii="Times New Roman" w:eastAsia="Times New Roman" w:hAnsi="Times New Roman"/>
          <w:sz w:val="28"/>
          <w:szCs w:val="24"/>
          <w:lang w:eastAsia="ru-RU"/>
        </w:rPr>
        <w:t>локальными нормативными актами ДВФУ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обязательной.</w:t>
      </w:r>
    </w:p>
    <w:p w:rsidR="000C7768" w:rsidRPr="000C7768" w:rsidRDefault="000C7768" w:rsidP="004F668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рабочим учебным планом по направлению подготовки 08.0</w:t>
      </w:r>
      <w:r w:rsidR="00537F5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.01.</w:t>
      </w:r>
      <w:r w:rsidR="00537F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Строительство</w:t>
      </w:r>
      <w:r w:rsidR="00537F56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уникальных зданий и сооружений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>, профиль «</w:t>
      </w:r>
      <w:r w:rsidR="00537F56">
        <w:rPr>
          <w:rFonts w:ascii="Times New Roman" w:eastAsia="Times New Roman" w:hAnsi="Times New Roman"/>
          <w:sz w:val="28"/>
          <w:szCs w:val="28"/>
          <w:lang w:eastAsia="ru-RU"/>
        </w:rPr>
        <w:t>Строительство гидротехнических сооружений повышенной ответственности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» видом промежуточной аттестации студентов в процессе 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изучения дисциплины «</w:t>
      </w:r>
      <w:r w:rsidR="00E355FA">
        <w:rPr>
          <w:rFonts w:ascii="Times New Roman" w:eastAsia="Times New Roman" w:hAnsi="Times New Roman"/>
          <w:sz w:val="28"/>
          <w:szCs w:val="28"/>
          <w:lang w:eastAsia="ru-RU"/>
        </w:rPr>
        <w:t>MATLAB в инженерном деле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</w:t>
      </w:r>
      <w:r w:rsidR="00537F56">
        <w:rPr>
          <w:rFonts w:ascii="Times New Roman" w:eastAsia="Times New Roman" w:hAnsi="Times New Roman"/>
          <w:sz w:val="28"/>
          <w:szCs w:val="28"/>
          <w:lang w:eastAsia="ru-RU"/>
        </w:rPr>
        <w:t>зачёт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37F5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семестр). </w:t>
      </w:r>
      <w:r w:rsidR="00537F56">
        <w:rPr>
          <w:rFonts w:ascii="Times New Roman" w:eastAsia="Times New Roman" w:hAnsi="Times New Roman"/>
          <w:sz w:val="28"/>
          <w:szCs w:val="28"/>
          <w:lang w:eastAsia="ru-RU"/>
        </w:rPr>
        <w:t>Зачёт</w:t>
      </w:r>
      <w:r w:rsidRPr="000C77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виде устного опроса в форме ответов на вопросы экзаменационных билетов. </w:t>
      </w:r>
    </w:p>
    <w:p w:rsidR="000C7768" w:rsidRPr="000C7768" w:rsidRDefault="000C7768" w:rsidP="00027EB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768" w:rsidRPr="000C7768" w:rsidRDefault="000C7768" w:rsidP="00027EB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оценочных средств (ОС) по дисциплине </w:t>
      </w:r>
    </w:p>
    <w:p w:rsidR="000C7768" w:rsidRPr="000C7768" w:rsidRDefault="000C7768" w:rsidP="00027EB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355FA">
        <w:rPr>
          <w:rFonts w:ascii="Times New Roman" w:eastAsia="Times New Roman" w:hAnsi="Times New Roman"/>
          <w:b/>
          <w:sz w:val="28"/>
          <w:szCs w:val="28"/>
          <w:lang w:eastAsia="ru-RU"/>
        </w:rPr>
        <w:t>MATLAB в инженерном деле</w:t>
      </w:r>
      <w:r w:rsidRPr="000C776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27EB4" w:rsidRDefault="00027EB4" w:rsidP="00027EB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768" w:rsidRPr="000C7768" w:rsidRDefault="000C7768" w:rsidP="004F668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типовых вопросов к экзамену:</w:t>
      </w:r>
    </w:p>
    <w:p w:rsidR="000C7768" w:rsidRPr="000C7768" w:rsidRDefault="000C7768" w:rsidP="004F668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изменить на экране формат вывода числа?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можно просмотреть в MATLAB список всех элементарных математических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функций?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Какие виды функций в MATLAB Вам известны?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Опишите способы создания одномерных массивов в MATLAB.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Опишите способы создания двумерных массивов в MATLAB.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Перечислите и объясните действие операторов, используемых при вычислениях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массивами.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Опишите действие операций отношения.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Опишите действие логических операций.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построить декартовый и полярный графики функции одной переменной?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построить несколько графиков в одной системе координат?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построить графики в разных подобластях одного графического окна?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изменить цвет и стиль линий на графиках?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сделать надписи на осях, на полученном рисунке?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сделать заголовок для графика?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построить график функции двух переменных?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построить график поверхности?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Что такое m-файлы?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Как создать, сохранить и вызвать m-файл?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Вычисления в MATLAB. Работа с матрицами.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2D графика.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3D графика.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Скрипты и M-функции.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Алгоритмические конструкции языка MATLAB (циклы, условные операторы).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Основные типы данных.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Графический интерфейс пользователя (GUI).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Численное интегрирование. Решение систем обыкновенных дифференциальных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уравнений.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Поиск решений систем уравнений (линейных и нелинейных).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Символьные вычисления в Matlab.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Визуализация результатов вычислений в системе MATLAB.</w:t>
      </w:r>
    </w:p>
    <w:p w:rsidR="002153E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Вычисления с действительными и комплексными массивами чисел в системе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MATLAB.</w:t>
      </w:r>
    </w:p>
    <w:p w:rsidR="000C7768" w:rsidRPr="002153E8" w:rsidRDefault="002153E8" w:rsidP="002153E8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3E8">
        <w:rPr>
          <w:rFonts w:ascii="Times New Roman" w:eastAsia="Times New Roman" w:hAnsi="Times New Roman"/>
          <w:sz w:val="28"/>
          <w:szCs w:val="28"/>
          <w:lang w:eastAsia="ru-RU"/>
        </w:rPr>
        <w:t>Стандартные средства решения некоторых типовых задач линейной алгебры и математического анализа в системе MATLAB.</w:t>
      </w:r>
    </w:p>
    <w:p w:rsidR="000C7768" w:rsidRPr="000C7768" w:rsidRDefault="000C7768" w:rsidP="00027EB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0C7768" w:rsidRPr="000C7768" w:rsidRDefault="000C7768" w:rsidP="000C77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768" w:rsidRPr="000C7768" w:rsidRDefault="000C7768" w:rsidP="000C77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Критерии выставления оценки студенту на </w:t>
      </w:r>
      <w:r w:rsidR="002153E8">
        <w:rPr>
          <w:rFonts w:ascii="Times New Roman" w:eastAsia="Times New Roman" w:hAnsi="Times New Roman"/>
          <w:b/>
          <w:sz w:val="28"/>
          <w:szCs w:val="28"/>
          <w:lang w:eastAsia="ru-RU"/>
        </w:rPr>
        <w:t>зачёте</w:t>
      </w:r>
    </w:p>
    <w:p w:rsidR="000C7768" w:rsidRPr="000C7768" w:rsidRDefault="000C7768" w:rsidP="000C77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по дисциплине «</w:t>
      </w:r>
      <w:r w:rsidR="00E355FA">
        <w:rPr>
          <w:rFonts w:ascii="Times New Roman" w:eastAsia="Times New Roman" w:hAnsi="Times New Roman"/>
          <w:b/>
          <w:sz w:val="28"/>
          <w:szCs w:val="28"/>
          <w:lang w:eastAsia="ru-RU"/>
        </w:rPr>
        <w:t>MATLAB в инженерном деле</w:t>
      </w:r>
      <w:r w:rsidRPr="000C7768">
        <w:rPr>
          <w:rFonts w:ascii="Times New Roman" w:eastAsia="Times New Roman" w:hAnsi="Times New Roman"/>
          <w:b/>
          <w:sz w:val="28"/>
          <w:szCs w:val="28"/>
          <w:lang w:eastAsia="ru-RU"/>
        </w:rPr>
        <w:t>»:</w:t>
      </w:r>
    </w:p>
    <w:p w:rsidR="000C7768" w:rsidRPr="000C7768" w:rsidRDefault="000C7768" w:rsidP="000C77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710"/>
        <w:gridCol w:w="6086"/>
      </w:tblGrid>
      <w:tr w:rsidR="000C7768" w:rsidRPr="000C7768" w:rsidTr="00027EB4">
        <w:trPr>
          <w:jc w:val="center"/>
        </w:trPr>
        <w:tc>
          <w:tcPr>
            <w:tcW w:w="1275" w:type="dxa"/>
          </w:tcPr>
          <w:p w:rsidR="000C7768" w:rsidRPr="000C7768" w:rsidRDefault="000C7768" w:rsidP="000C77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  <w:p w:rsidR="000C7768" w:rsidRPr="000C7768" w:rsidRDefault="000C7768" w:rsidP="000C77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(рейтинговой оценки)</w:t>
            </w:r>
          </w:p>
        </w:tc>
        <w:tc>
          <w:tcPr>
            <w:tcW w:w="1719" w:type="dxa"/>
          </w:tcPr>
          <w:p w:rsidR="000C7768" w:rsidRPr="000C7768" w:rsidRDefault="000C7768" w:rsidP="000C77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зачета/ экзамена</w:t>
            </w:r>
          </w:p>
          <w:p w:rsidR="000C7768" w:rsidRPr="000C7768" w:rsidRDefault="000C7768" w:rsidP="000C77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(стандартная)</w:t>
            </w:r>
          </w:p>
        </w:tc>
        <w:tc>
          <w:tcPr>
            <w:tcW w:w="6120" w:type="dxa"/>
            <w:vAlign w:val="center"/>
          </w:tcPr>
          <w:p w:rsidR="000C7768" w:rsidRPr="000C7768" w:rsidRDefault="000C7768" w:rsidP="000C77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сформированным</w:t>
            </w:r>
          </w:p>
          <w:p w:rsidR="000C7768" w:rsidRPr="000C7768" w:rsidRDefault="000C7768" w:rsidP="000C77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компетенциям</w:t>
            </w:r>
          </w:p>
          <w:p w:rsidR="000C7768" w:rsidRPr="000C7768" w:rsidRDefault="000C7768" w:rsidP="000C77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7768" w:rsidRPr="000C7768" w:rsidTr="00027EB4">
        <w:trPr>
          <w:trHeight w:val="3037"/>
          <w:jc w:val="center"/>
        </w:trPr>
        <w:tc>
          <w:tcPr>
            <w:tcW w:w="1275" w:type="dxa"/>
            <w:vAlign w:val="center"/>
          </w:tcPr>
          <w:p w:rsidR="000C7768" w:rsidRPr="000C7768" w:rsidRDefault="000C7768" w:rsidP="00027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100-86</w:t>
            </w:r>
          </w:p>
        </w:tc>
        <w:tc>
          <w:tcPr>
            <w:tcW w:w="1719" w:type="dxa"/>
            <w:vAlign w:val="center"/>
          </w:tcPr>
          <w:p w:rsidR="000C7768" w:rsidRPr="000C7768" w:rsidRDefault="000C7768" w:rsidP="000C77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«зачтено»/ «отлично»</w:t>
            </w:r>
          </w:p>
        </w:tc>
        <w:tc>
          <w:tcPr>
            <w:tcW w:w="6120" w:type="dxa"/>
          </w:tcPr>
          <w:p w:rsidR="000C7768" w:rsidRPr="000C7768" w:rsidRDefault="000C7768" w:rsidP="00027E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различной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0C7768" w:rsidRPr="000C7768" w:rsidTr="00027EB4">
        <w:trPr>
          <w:trHeight w:val="1787"/>
          <w:jc w:val="center"/>
        </w:trPr>
        <w:tc>
          <w:tcPr>
            <w:tcW w:w="1275" w:type="dxa"/>
            <w:vAlign w:val="center"/>
          </w:tcPr>
          <w:p w:rsidR="000C7768" w:rsidRPr="000C7768" w:rsidRDefault="000C7768" w:rsidP="00027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85-76</w:t>
            </w:r>
          </w:p>
        </w:tc>
        <w:tc>
          <w:tcPr>
            <w:tcW w:w="1719" w:type="dxa"/>
            <w:vAlign w:val="center"/>
          </w:tcPr>
          <w:p w:rsidR="000C7768" w:rsidRPr="000C7768" w:rsidRDefault="000C7768" w:rsidP="000C77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«зачтено»/ «хорошо»</w:t>
            </w:r>
          </w:p>
        </w:tc>
        <w:tc>
          <w:tcPr>
            <w:tcW w:w="6120" w:type="dxa"/>
          </w:tcPr>
          <w:p w:rsidR="000C7768" w:rsidRPr="000C7768" w:rsidRDefault="000C7768" w:rsidP="00027E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0C7768" w:rsidRPr="000C7768" w:rsidTr="00027EB4">
        <w:trPr>
          <w:trHeight w:val="1960"/>
          <w:jc w:val="center"/>
        </w:trPr>
        <w:tc>
          <w:tcPr>
            <w:tcW w:w="1275" w:type="dxa"/>
            <w:vAlign w:val="center"/>
          </w:tcPr>
          <w:p w:rsidR="000C7768" w:rsidRPr="000C7768" w:rsidRDefault="000C7768" w:rsidP="00027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75-61</w:t>
            </w:r>
          </w:p>
        </w:tc>
        <w:tc>
          <w:tcPr>
            <w:tcW w:w="1719" w:type="dxa"/>
            <w:vAlign w:val="center"/>
          </w:tcPr>
          <w:p w:rsidR="000C7768" w:rsidRPr="000C7768" w:rsidRDefault="000C7768" w:rsidP="000C77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«зачтено»/ «удовлетворительно»</w:t>
            </w:r>
          </w:p>
        </w:tc>
        <w:tc>
          <w:tcPr>
            <w:tcW w:w="6120" w:type="dxa"/>
          </w:tcPr>
          <w:p w:rsidR="000C7768" w:rsidRPr="000C7768" w:rsidRDefault="000C7768" w:rsidP="00027E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0C7768" w:rsidRPr="000C7768" w:rsidTr="00027EB4">
        <w:trPr>
          <w:trHeight w:val="2120"/>
          <w:jc w:val="center"/>
        </w:trPr>
        <w:tc>
          <w:tcPr>
            <w:tcW w:w="1275" w:type="dxa"/>
            <w:vAlign w:val="center"/>
          </w:tcPr>
          <w:p w:rsidR="000C7768" w:rsidRPr="000C7768" w:rsidRDefault="000C7768" w:rsidP="00027E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60-50</w:t>
            </w:r>
          </w:p>
        </w:tc>
        <w:tc>
          <w:tcPr>
            <w:tcW w:w="1719" w:type="dxa"/>
            <w:vAlign w:val="center"/>
          </w:tcPr>
          <w:p w:rsidR="000C7768" w:rsidRPr="000C7768" w:rsidRDefault="000C7768" w:rsidP="000C77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зачтено»/ «неудовлетворительно»</w:t>
            </w:r>
          </w:p>
        </w:tc>
        <w:tc>
          <w:tcPr>
            <w:tcW w:w="6120" w:type="dxa"/>
          </w:tcPr>
          <w:p w:rsidR="000C7768" w:rsidRPr="000C7768" w:rsidRDefault="000C7768" w:rsidP="00027E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0C7768" w:rsidRPr="000C7768" w:rsidRDefault="000C7768" w:rsidP="00DD2DE3">
      <w:pPr>
        <w:tabs>
          <w:tab w:val="left" w:pos="709"/>
        </w:tabs>
        <w:suppressAutoHyphens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sectPr w:rsidR="000C7768" w:rsidRPr="000C7768" w:rsidSect="000C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D1" w:rsidRDefault="009627D1" w:rsidP="00C16E7F">
      <w:pPr>
        <w:spacing w:after="0" w:line="240" w:lineRule="auto"/>
      </w:pPr>
      <w:r>
        <w:separator/>
      </w:r>
    </w:p>
  </w:endnote>
  <w:endnote w:type="continuationSeparator" w:id="0">
    <w:p w:rsidR="009627D1" w:rsidRDefault="009627D1" w:rsidP="00C1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D1" w:rsidRDefault="009627D1" w:rsidP="00C16E7F">
      <w:pPr>
        <w:spacing w:after="0" w:line="240" w:lineRule="auto"/>
      </w:pPr>
      <w:r>
        <w:separator/>
      </w:r>
    </w:p>
  </w:footnote>
  <w:footnote w:type="continuationSeparator" w:id="0">
    <w:p w:rsidR="009627D1" w:rsidRDefault="009627D1" w:rsidP="00C1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D222D8"/>
    <w:lvl w:ilvl="0">
      <w:numFmt w:val="bullet"/>
      <w:lvlText w:val="*"/>
      <w:lvlJc w:val="left"/>
    </w:lvl>
  </w:abstractNum>
  <w:abstractNum w:abstractNumId="1" w15:restartNumberingAfterBreak="0">
    <w:nsid w:val="00C82972"/>
    <w:multiLevelType w:val="hybridMultilevel"/>
    <w:tmpl w:val="CC82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455"/>
    <w:multiLevelType w:val="hybridMultilevel"/>
    <w:tmpl w:val="74B49E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C406A2"/>
    <w:multiLevelType w:val="hybridMultilevel"/>
    <w:tmpl w:val="56AC9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BC5A24"/>
    <w:multiLevelType w:val="hybridMultilevel"/>
    <w:tmpl w:val="49769444"/>
    <w:lvl w:ilvl="0" w:tplc="EC0C2C5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C40832"/>
    <w:multiLevelType w:val="hybridMultilevel"/>
    <w:tmpl w:val="40F098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013D3D"/>
    <w:multiLevelType w:val="hybridMultilevel"/>
    <w:tmpl w:val="817A8C32"/>
    <w:lvl w:ilvl="0" w:tplc="973452D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B402185"/>
    <w:multiLevelType w:val="hybridMultilevel"/>
    <w:tmpl w:val="42E4BB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157829"/>
    <w:multiLevelType w:val="hybridMultilevel"/>
    <w:tmpl w:val="5B7618B0"/>
    <w:lvl w:ilvl="0" w:tplc="AAB4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F67670"/>
    <w:multiLevelType w:val="hybridMultilevel"/>
    <w:tmpl w:val="53B0E2E0"/>
    <w:lvl w:ilvl="0" w:tplc="97ECCBE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2C100C9B"/>
    <w:multiLevelType w:val="hybridMultilevel"/>
    <w:tmpl w:val="77F69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CD3B6F"/>
    <w:multiLevelType w:val="hybridMultilevel"/>
    <w:tmpl w:val="5B7618B0"/>
    <w:lvl w:ilvl="0" w:tplc="AAB4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EC5A91"/>
    <w:multiLevelType w:val="hybridMultilevel"/>
    <w:tmpl w:val="5B7618B0"/>
    <w:lvl w:ilvl="0" w:tplc="AAB4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D91949"/>
    <w:multiLevelType w:val="hybridMultilevel"/>
    <w:tmpl w:val="563A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37CE2"/>
    <w:multiLevelType w:val="hybridMultilevel"/>
    <w:tmpl w:val="5B7618B0"/>
    <w:lvl w:ilvl="0" w:tplc="AAB4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6605F1"/>
    <w:multiLevelType w:val="hybridMultilevel"/>
    <w:tmpl w:val="5B7618B0"/>
    <w:lvl w:ilvl="0" w:tplc="AAB4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9A5D07"/>
    <w:multiLevelType w:val="hybridMultilevel"/>
    <w:tmpl w:val="2F6E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057F4"/>
    <w:multiLevelType w:val="hybridMultilevel"/>
    <w:tmpl w:val="F2DC9CDA"/>
    <w:lvl w:ilvl="0" w:tplc="74AA2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039C5"/>
    <w:multiLevelType w:val="hybridMultilevel"/>
    <w:tmpl w:val="C1D813BE"/>
    <w:lvl w:ilvl="0" w:tplc="FD9866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A4085"/>
    <w:multiLevelType w:val="hybridMultilevel"/>
    <w:tmpl w:val="CBD8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B03F7"/>
    <w:multiLevelType w:val="hybridMultilevel"/>
    <w:tmpl w:val="A1888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3C769F"/>
    <w:multiLevelType w:val="hybridMultilevel"/>
    <w:tmpl w:val="086A4350"/>
    <w:lvl w:ilvl="0" w:tplc="C8366F86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24" w15:restartNumberingAfterBreak="0">
    <w:nsid w:val="53757D83"/>
    <w:multiLevelType w:val="hybridMultilevel"/>
    <w:tmpl w:val="A26EFE84"/>
    <w:lvl w:ilvl="0" w:tplc="0FB03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C134F7"/>
    <w:multiLevelType w:val="hybridMultilevel"/>
    <w:tmpl w:val="89261ACA"/>
    <w:lvl w:ilvl="0" w:tplc="2A149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F91518"/>
    <w:multiLevelType w:val="hybridMultilevel"/>
    <w:tmpl w:val="6284DA2E"/>
    <w:lvl w:ilvl="0" w:tplc="629C6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1D7F0D"/>
    <w:multiLevelType w:val="hybridMultilevel"/>
    <w:tmpl w:val="B57857B8"/>
    <w:lvl w:ilvl="0" w:tplc="D2128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F2C8A"/>
    <w:multiLevelType w:val="hybridMultilevel"/>
    <w:tmpl w:val="C914AD54"/>
    <w:lvl w:ilvl="0" w:tplc="F51CFB6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E94008F"/>
    <w:multiLevelType w:val="hybridMultilevel"/>
    <w:tmpl w:val="09EAD136"/>
    <w:lvl w:ilvl="0" w:tplc="6DC8EF2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6331FE"/>
    <w:multiLevelType w:val="hybridMultilevel"/>
    <w:tmpl w:val="C1D813BE"/>
    <w:lvl w:ilvl="0" w:tplc="FD9866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629EB"/>
    <w:multiLevelType w:val="hybridMultilevel"/>
    <w:tmpl w:val="85967650"/>
    <w:lvl w:ilvl="0" w:tplc="5568E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8C73DA"/>
    <w:multiLevelType w:val="hybridMultilevel"/>
    <w:tmpl w:val="5A1A0908"/>
    <w:lvl w:ilvl="0" w:tplc="C336871A">
      <w:start w:val="1"/>
      <w:numFmt w:val="decimal"/>
      <w:lvlText w:val="%1."/>
      <w:lvlJc w:val="left"/>
      <w:pPr>
        <w:ind w:left="152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1A5CFE"/>
    <w:multiLevelType w:val="hybridMultilevel"/>
    <w:tmpl w:val="06D0DDF4"/>
    <w:lvl w:ilvl="0" w:tplc="8F30C79C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28"/>
  </w:num>
  <w:num w:numId="5">
    <w:abstractNumId w:val="20"/>
  </w:num>
  <w:num w:numId="6">
    <w:abstractNumId w:val="32"/>
  </w:num>
  <w:num w:numId="7">
    <w:abstractNumId w:val="33"/>
  </w:num>
  <w:num w:numId="8">
    <w:abstractNumId w:val="11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8"/>
  </w:num>
  <w:num w:numId="14">
    <w:abstractNumId w:val="21"/>
  </w:num>
  <w:num w:numId="15">
    <w:abstractNumId w:val="4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30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1"/>
  </w:num>
  <w:num w:numId="29">
    <w:abstractNumId w:val="26"/>
  </w:num>
  <w:num w:numId="30">
    <w:abstractNumId w:val="9"/>
  </w:num>
  <w:num w:numId="31">
    <w:abstractNumId w:val="25"/>
  </w:num>
  <w:num w:numId="32">
    <w:abstractNumId w:val="24"/>
  </w:num>
  <w:num w:numId="33">
    <w:abstractNumId w:val="12"/>
  </w:num>
  <w:num w:numId="34">
    <w:abstractNumId w:val="19"/>
  </w:num>
  <w:num w:numId="35">
    <w:abstractNumId w:val="14"/>
  </w:num>
  <w:num w:numId="36">
    <w:abstractNumId w:val="17"/>
  </w:num>
  <w:num w:numId="37">
    <w:abstractNumId w:val="1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7F"/>
    <w:rsid w:val="00027EB4"/>
    <w:rsid w:val="00036D42"/>
    <w:rsid w:val="0007455C"/>
    <w:rsid w:val="00091C9C"/>
    <w:rsid w:val="000A56F8"/>
    <w:rsid w:val="000B50DC"/>
    <w:rsid w:val="000C1754"/>
    <w:rsid w:val="000C7768"/>
    <w:rsid w:val="000D70FA"/>
    <w:rsid w:val="000D7616"/>
    <w:rsid w:val="001033BC"/>
    <w:rsid w:val="0013463D"/>
    <w:rsid w:val="001531C9"/>
    <w:rsid w:val="001700AD"/>
    <w:rsid w:val="00177AD7"/>
    <w:rsid w:val="00183550"/>
    <w:rsid w:val="00195DA9"/>
    <w:rsid w:val="001B3903"/>
    <w:rsid w:val="001F5756"/>
    <w:rsid w:val="002153E8"/>
    <w:rsid w:val="00226F61"/>
    <w:rsid w:val="0028033A"/>
    <w:rsid w:val="00281358"/>
    <w:rsid w:val="002D366E"/>
    <w:rsid w:val="002D6BB8"/>
    <w:rsid w:val="002F1CD0"/>
    <w:rsid w:val="00304FE1"/>
    <w:rsid w:val="00345C2F"/>
    <w:rsid w:val="00347948"/>
    <w:rsid w:val="003740DB"/>
    <w:rsid w:val="00386570"/>
    <w:rsid w:val="00393270"/>
    <w:rsid w:val="003A7A44"/>
    <w:rsid w:val="003D50F2"/>
    <w:rsid w:val="003E747A"/>
    <w:rsid w:val="003F25D6"/>
    <w:rsid w:val="003F41F6"/>
    <w:rsid w:val="003F51CF"/>
    <w:rsid w:val="00405629"/>
    <w:rsid w:val="00463824"/>
    <w:rsid w:val="0046644C"/>
    <w:rsid w:val="00475999"/>
    <w:rsid w:val="0047649D"/>
    <w:rsid w:val="004C3542"/>
    <w:rsid w:val="004D19B0"/>
    <w:rsid w:val="004F0DC0"/>
    <w:rsid w:val="004F668B"/>
    <w:rsid w:val="00530FED"/>
    <w:rsid w:val="00537F56"/>
    <w:rsid w:val="00547BC8"/>
    <w:rsid w:val="00551BEC"/>
    <w:rsid w:val="00564D01"/>
    <w:rsid w:val="00574348"/>
    <w:rsid w:val="0058025D"/>
    <w:rsid w:val="00583182"/>
    <w:rsid w:val="005B5906"/>
    <w:rsid w:val="005B601F"/>
    <w:rsid w:val="005D44D3"/>
    <w:rsid w:val="005E10B9"/>
    <w:rsid w:val="005E2B5A"/>
    <w:rsid w:val="005F6EC8"/>
    <w:rsid w:val="00615B42"/>
    <w:rsid w:val="00651803"/>
    <w:rsid w:val="00665CA3"/>
    <w:rsid w:val="00673DA8"/>
    <w:rsid w:val="006B1BAE"/>
    <w:rsid w:val="006B40A5"/>
    <w:rsid w:val="006C3E66"/>
    <w:rsid w:val="006D61A6"/>
    <w:rsid w:val="006D7400"/>
    <w:rsid w:val="00722408"/>
    <w:rsid w:val="00736D4F"/>
    <w:rsid w:val="0075226B"/>
    <w:rsid w:val="00753171"/>
    <w:rsid w:val="007570FB"/>
    <w:rsid w:val="00764434"/>
    <w:rsid w:val="00765DCB"/>
    <w:rsid w:val="00774372"/>
    <w:rsid w:val="007C553C"/>
    <w:rsid w:val="00817DB9"/>
    <w:rsid w:val="00845840"/>
    <w:rsid w:val="008637E7"/>
    <w:rsid w:val="008854DC"/>
    <w:rsid w:val="008979AB"/>
    <w:rsid w:val="008B6F7A"/>
    <w:rsid w:val="008D1EC9"/>
    <w:rsid w:val="008E2E85"/>
    <w:rsid w:val="008E3A47"/>
    <w:rsid w:val="009115CF"/>
    <w:rsid w:val="0091323C"/>
    <w:rsid w:val="00913807"/>
    <w:rsid w:val="00914088"/>
    <w:rsid w:val="00915C3A"/>
    <w:rsid w:val="009627D1"/>
    <w:rsid w:val="0096456D"/>
    <w:rsid w:val="00972FF4"/>
    <w:rsid w:val="00977F40"/>
    <w:rsid w:val="00980188"/>
    <w:rsid w:val="00995745"/>
    <w:rsid w:val="009C51ED"/>
    <w:rsid w:val="009D4670"/>
    <w:rsid w:val="009D6786"/>
    <w:rsid w:val="00A018A9"/>
    <w:rsid w:val="00A01D90"/>
    <w:rsid w:val="00A14905"/>
    <w:rsid w:val="00A32E6F"/>
    <w:rsid w:val="00A459ED"/>
    <w:rsid w:val="00A5766F"/>
    <w:rsid w:val="00A751C5"/>
    <w:rsid w:val="00A8765A"/>
    <w:rsid w:val="00AA638E"/>
    <w:rsid w:val="00AB1C7C"/>
    <w:rsid w:val="00AF4C79"/>
    <w:rsid w:val="00B0572F"/>
    <w:rsid w:val="00B25BE9"/>
    <w:rsid w:val="00B5075C"/>
    <w:rsid w:val="00B52C36"/>
    <w:rsid w:val="00B623C9"/>
    <w:rsid w:val="00B77059"/>
    <w:rsid w:val="00BA51E0"/>
    <w:rsid w:val="00BC2F75"/>
    <w:rsid w:val="00BC53C0"/>
    <w:rsid w:val="00BE05AE"/>
    <w:rsid w:val="00BE17DA"/>
    <w:rsid w:val="00C16E7F"/>
    <w:rsid w:val="00C33851"/>
    <w:rsid w:val="00C40B82"/>
    <w:rsid w:val="00C41035"/>
    <w:rsid w:val="00C53A8D"/>
    <w:rsid w:val="00C5545E"/>
    <w:rsid w:val="00C55FCF"/>
    <w:rsid w:val="00CB13AA"/>
    <w:rsid w:val="00CB4721"/>
    <w:rsid w:val="00CF3860"/>
    <w:rsid w:val="00CF7650"/>
    <w:rsid w:val="00D02F78"/>
    <w:rsid w:val="00D12645"/>
    <w:rsid w:val="00D40E92"/>
    <w:rsid w:val="00D46B15"/>
    <w:rsid w:val="00D9636F"/>
    <w:rsid w:val="00DA3AEA"/>
    <w:rsid w:val="00DC039B"/>
    <w:rsid w:val="00DD2DE3"/>
    <w:rsid w:val="00DD54D3"/>
    <w:rsid w:val="00DE2910"/>
    <w:rsid w:val="00DE4BDF"/>
    <w:rsid w:val="00E355FA"/>
    <w:rsid w:val="00E3567C"/>
    <w:rsid w:val="00E56152"/>
    <w:rsid w:val="00EB46D9"/>
    <w:rsid w:val="00EE4D5E"/>
    <w:rsid w:val="00F14289"/>
    <w:rsid w:val="00F3404B"/>
    <w:rsid w:val="00F41B8F"/>
    <w:rsid w:val="00F4559C"/>
    <w:rsid w:val="00F505A5"/>
    <w:rsid w:val="00F5262F"/>
    <w:rsid w:val="00F57BCF"/>
    <w:rsid w:val="00F657FB"/>
    <w:rsid w:val="00F77AC4"/>
    <w:rsid w:val="00F955BF"/>
    <w:rsid w:val="00FC00C4"/>
    <w:rsid w:val="00FC3C88"/>
    <w:rsid w:val="00FE2353"/>
    <w:rsid w:val="00FF0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058AF"/>
  <w15:docId w15:val="{232AD26F-A00C-4E94-A509-23FA244E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6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16E7F"/>
    <w:pPr>
      <w:spacing w:before="225" w:after="225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C7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C16E7F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16E7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6E7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16E7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nhideWhenUsed/>
    <w:rsid w:val="00C1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16E7F"/>
    <w:rPr>
      <w:rFonts w:ascii="Calibri" w:eastAsia="Calibri" w:hAnsi="Calibri" w:cs="Times New Roman"/>
    </w:rPr>
  </w:style>
  <w:style w:type="character" w:customStyle="1" w:styleId="FontStyle41">
    <w:name w:val="Font Style41"/>
    <w:uiPriority w:val="99"/>
    <w:rsid w:val="00C16E7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16E7F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16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6E7F"/>
    <w:pPr>
      <w:ind w:left="720"/>
      <w:contextualSpacing/>
    </w:pPr>
  </w:style>
  <w:style w:type="paragraph" w:customStyle="1" w:styleId="Default">
    <w:name w:val="Default"/>
    <w:rsid w:val="00C16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16E7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1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E7F"/>
    <w:rPr>
      <w:rFonts w:ascii="Calibri" w:eastAsia="Calibri" w:hAnsi="Calibri" w:cs="Times New Roman"/>
    </w:rPr>
  </w:style>
  <w:style w:type="character" w:styleId="a9">
    <w:name w:val="page number"/>
    <w:basedOn w:val="a0"/>
    <w:rsid w:val="00C16E7F"/>
  </w:style>
  <w:style w:type="paragraph" w:styleId="aa">
    <w:name w:val="Body Text"/>
    <w:basedOn w:val="a"/>
    <w:link w:val="ab"/>
    <w:rsid w:val="00345C2F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45C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700AD"/>
    <w:pPr>
      <w:spacing w:after="0" w:line="240" w:lineRule="auto"/>
      <w:ind w:right="-143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7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1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qFormat/>
    <w:rsid w:val="00765D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0C77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7768"/>
  </w:style>
  <w:style w:type="table" w:styleId="af">
    <w:name w:val="Table Grid"/>
    <w:basedOn w:val="a1"/>
    <w:uiPriority w:val="59"/>
    <w:rsid w:val="000C7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1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5B42"/>
    <w:rPr>
      <w:rFonts w:ascii="Tahoma" w:eastAsia="Calibri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8D1EC9"/>
  </w:style>
  <w:style w:type="character" w:styleId="af2">
    <w:name w:val="FollowedHyperlink"/>
    <w:basedOn w:val="a0"/>
    <w:uiPriority w:val="99"/>
    <w:semiHidden/>
    <w:unhideWhenUsed/>
    <w:rsid w:val="00C40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3590.html" TargetMode="External"/><Relationship Id="rId18" Type="http://schemas.openxmlformats.org/officeDocument/2006/relationships/hyperlink" Target="http://www.iprbookshop.ru/13280.html" TargetMode="External"/><Relationship Id="rId26" Type="http://schemas.openxmlformats.org/officeDocument/2006/relationships/hyperlink" Target="http://znanium.com/catalog/product/96605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4926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82814" TargetMode="External"/><Relationship Id="rId17" Type="http://schemas.openxmlformats.org/officeDocument/2006/relationships/hyperlink" Target="https://e.lanbook.com/book/650" TargetMode="External"/><Relationship Id="rId25" Type="http://schemas.openxmlformats.org/officeDocument/2006/relationships/hyperlink" Target="http://www.iprbookshop.ru/52179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91834" TargetMode="External"/><Relationship Id="rId20" Type="http://schemas.openxmlformats.org/officeDocument/2006/relationships/hyperlink" Target="https://e.lanbook.com/book/71713" TargetMode="External"/><Relationship Id="rId29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yperlink" Target="http://www.iprbookshop.ru/61469.html" TargetMode="External"/><Relationship Id="rId32" Type="http://schemas.openxmlformats.org/officeDocument/2006/relationships/hyperlink" Target="http://window.edu.ru/resour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0701.html" TargetMode="External"/><Relationship Id="rId23" Type="http://schemas.openxmlformats.org/officeDocument/2006/relationships/hyperlink" Target="http://www.iprbookshop.ru/76388.html" TargetMode="External"/><Relationship Id="rId28" Type="http://schemas.openxmlformats.org/officeDocument/2006/relationships/hyperlink" Target="http://e.lanbook.com/" TargetMode="External"/><Relationship Id="rId10" Type="http://schemas.openxmlformats.org/officeDocument/2006/relationships/image" Target="media/image3.tiff"/><Relationship Id="rId19" Type="http://schemas.openxmlformats.org/officeDocument/2006/relationships/hyperlink" Target="http://znanium.com/catalog/product/550402" TargetMode="External"/><Relationship Id="rId31" Type="http://schemas.openxmlformats.org/officeDocument/2006/relationships/hyperlink" Target="http://lib.dvfu.ru:8080/search/query?theme=FEF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://www.iprbookshop.ru/55606.html" TargetMode="External"/><Relationship Id="rId22" Type="http://schemas.openxmlformats.org/officeDocument/2006/relationships/hyperlink" Target="http://www.iprbookshop.ru/69537.html" TargetMode="External"/><Relationship Id="rId27" Type="http://schemas.openxmlformats.org/officeDocument/2006/relationships/hyperlink" Target="http://elibrary.ru/querybox.asp?scope=newquery" TargetMode="External"/><Relationship Id="rId30" Type="http://schemas.openxmlformats.org/officeDocument/2006/relationships/hyperlink" Target="http://znanium.com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E685-4381-4788-9743-7945AD76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FESTU IDO</Company>
  <LinksUpToDate>false</LinksUpToDate>
  <CharactersWithSpaces>39885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Шмыков Алексей Александрович</cp:lastModifiedBy>
  <cp:revision>7</cp:revision>
  <cp:lastPrinted>2018-02-19T01:53:00Z</cp:lastPrinted>
  <dcterms:created xsi:type="dcterms:W3CDTF">2019-05-20T09:24:00Z</dcterms:created>
  <dcterms:modified xsi:type="dcterms:W3CDTF">2019-05-23T07:46:00Z</dcterms:modified>
</cp:coreProperties>
</file>