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6987" w14:textId="77777777" w:rsidR="00E425C0" w:rsidRPr="00771A43" w:rsidRDefault="0058449B" w:rsidP="00E425C0">
      <w:pPr>
        <w:jc w:val="both"/>
        <w:rPr>
          <w:rFonts w:eastAsia="Calibri"/>
          <w:sz w:val="28"/>
          <w:szCs w:val="28"/>
        </w:rPr>
      </w:pPr>
      <w:r>
        <w:rPr>
          <w:rFonts w:eastAsia="Calibri"/>
          <w:b/>
          <w:bCs/>
          <w:noProof/>
          <w:sz w:val="20"/>
          <w:szCs w:val="20"/>
        </w:rPr>
        <w:drawing>
          <wp:anchor distT="0" distB="0" distL="114300" distR="114300" simplePos="0" relativeHeight="251665408" behindDoc="1" locked="0" layoutInCell="1" allowOverlap="1" wp14:anchorId="3B6DA62E" wp14:editId="788D062E">
            <wp:simplePos x="0" y="0"/>
            <wp:positionH relativeFrom="column">
              <wp:posOffset>-622935</wp:posOffset>
            </wp:positionH>
            <wp:positionV relativeFrom="paragraph">
              <wp:posOffset>-120015</wp:posOffset>
            </wp:positionV>
            <wp:extent cx="6810375" cy="9229725"/>
            <wp:effectExtent l="0" t="0" r="0" b="0"/>
            <wp:wrapThrough wrapText="bothSides">
              <wp:wrapPolygon edited="0">
                <wp:start x="0" y="0"/>
                <wp:lineTo x="0" y="21578"/>
                <wp:lineTo x="21570" y="21578"/>
                <wp:lineTo x="21570" y="0"/>
                <wp:lineTo x="0" y="0"/>
              </wp:wrapPolygon>
            </wp:wrapThrough>
            <wp:docPr id="4" name="Рисунок 4" descr="C:\Users\mikhaylova.vv\Desktop\Аспирантура сканы РПД от Силина\РПД реж. электроэн. сист. 13.06.01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ylova.vv\Desktop\Аспирантура сканы РПД от Силина\РПД реж. электроэн. сист. 13.06.01 201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0375" cy="922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459A7" w14:textId="77777777" w:rsidR="00E425C0" w:rsidRPr="00771A43" w:rsidRDefault="00E425C0" w:rsidP="00E425C0">
      <w:pPr>
        <w:shd w:val="clear" w:color="auto" w:fill="FFFFFF"/>
        <w:ind w:right="-284"/>
        <w:jc w:val="center"/>
        <w:rPr>
          <w:rFonts w:eastAsia="Calibri"/>
          <w:sz w:val="28"/>
          <w:szCs w:val="28"/>
        </w:rPr>
      </w:pPr>
    </w:p>
    <w:p w14:paraId="20402E04" w14:textId="77777777" w:rsidR="000214C6" w:rsidRDefault="000214C6" w:rsidP="00E425C0">
      <w:pPr>
        <w:suppressAutoHyphens/>
        <w:jc w:val="both"/>
        <w:rPr>
          <w:rFonts w:eastAsia="Calibri"/>
        </w:rPr>
      </w:pPr>
    </w:p>
    <w:p w14:paraId="59321AD4" w14:textId="77777777" w:rsidR="00A823E6" w:rsidRPr="00771A43" w:rsidRDefault="00A823E6" w:rsidP="00E425C0">
      <w:pPr>
        <w:suppressAutoHyphens/>
        <w:jc w:val="both"/>
        <w:rPr>
          <w:rFonts w:eastAsia="Calibri"/>
          <w:b/>
          <w:bCs/>
          <w:sz w:val="20"/>
          <w:szCs w:val="20"/>
        </w:rPr>
      </w:pPr>
    </w:p>
    <w:p w14:paraId="723C2CE0" w14:textId="77777777" w:rsidR="00E425C0" w:rsidRPr="00771A43" w:rsidRDefault="00E425C0" w:rsidP="00E425C0">
      <w:pPr>
        <w:rPr>
          <w:rFonts w:eastAsia="Calibri"/>
          <w:b/>
          <w:bCs/>
          <w:sz w:val="20"/>
          <w:szCs w:val="20"/>
        </w:rPr>
      </w:pPr>
      <w:r w:rsidRPr="00771A43">
        <w:rPr>
          <w:rFonts w:eastAsia="Calibri"/>
          <w:b/>
          <w:bCs/>
          <w:sz w:val="20"/>
          <w:szCs w:val="20"/>
        </w:rPr>
        <w:t xml:space="preserve">Оборотная сторона титульного листа </w:t>
      </w:r>
    </w:p>
    <w:p w14:paraId="099282DE" w14:textId="77777777" w:rsidR="00E425C0" w:rsidRPr="00771A43" w:rsidRDefault="00E425C0" w:rsidP="00E425C0">
      <w:pPr>
        <w:tabs>
          <w:tab w:val="left" w:pos="708"/>
          <w:tab w:val="center" w:pos="4677"/>
          <w:tab w:val="right" w:pos="9355"/>
        </w:tabs>
        <w:suppressAutoHyphens/>
        <w:spacing w:line="360" w:lineRule="auto"/>
        <w:jc w:val="center"/>
        <w:rPr>
          <w:rFonts w:eastAsia="Calibri"/>
          <w:bCs/>
          <w:sz w:val="20"/>
          <w:szCs w:val="20"/>
        </w:rPr>
      </w:pPr>
    </w:p>
    <w:p w14:paraId="54B32AEE" w14:textId="77777777" w:rsidR="00A823E6" w:rsidRPr="002C140B" w:rsidRDefault="00E425C0" w:rsidP="00A823E6">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w:t>
      </w:r>
      <w:r w:rsidRPr="00771A43">
        <w:rPr>
          <w:rFonts w:eastAsia="Calibri"/>
          <w:b/>
          <w:sz w:val="20"/>
          <w:szCs w:val="20"/>
        </w:rPr>
        <w:t xml:space="preserve">. </w:t>
      </w:r>
      <w:r w:rsidR="00A823E6" w:rsidRPr="002C140B">
        <w:rPr>
          <w:rFonts w:eastAsia="Calibri"/>
          <w:b/>
          <w:sz w:val="20"/>
          <w:szCs w:val="20"/>
        </w:rPr>
        <w:t xml:space="preserve"> Рабочая программа пересмотрена на заседании кафедры (академического департамента)</w:t>
      </w:r>
      <w:r w:rsidR="00A823E6" w:rsidRPr="002C140B">
        <w:rPr>
          <w:rFonts w:eastAsia="Calibri"/>
          <w:bCs/>
          <w:sz w:val="20"/>
          <w:szCs w:val="20"/>
        </w:rPr>
        <w:t xml:space="preserve">: </w:t>
      </w:r>
    </w:p>
    <w:p w14:paraId="7882D3B6" w14:textId="77777777" w:rsidR="00A823E6" w:rsidRPr="002C140B" w:rsidRDefault="00A823E6" w:rsidP="00A823E6">
      <w:pPr>
        <w:suppressAutoHyphens/>
        <w:spacing w:line="360" w:lineRule="auto"/>
        <w:rPr>
          <w:rFonts w:eastAsia="Calibri"/>
          <w:bCs/>
          <w:sz w:val="20"/>
          <w:szCs w:val="20"/>
        </w:rPr>
      </w:pPr>
      <w:r w:rsidRPr="002C140B">
        <w:rPr>
          <w:rFonts w:eastAsia="Calibri"/>
          <w:bCs/>
          <w:sz w:val="20"/>
          <w:szCs w:val="20"/>
        </w:rPr>
        <w:t>Протокол от «</w:t>
      </w:r>
      <w:r>
        <w:rPr>
          <w:rFonts w:eastAsia="Calibri"/>
          <w:bCs/>
          <w:sz w:val="20"/>
          <w:szCs w:val="20"/>
        </w:rPr>
        <w:t>24</w:t>
      </w:r>
      <w:r w:rsidRPr="002C140B">
        <w:rPr>
          <w:rFonts w:eastAsia="Calibri"/>
          <w:bCs/>
          <w:sz w:val="20"/>
          <w:szCs w:val="20"/>
        </w:rPr>
        <w:t xml:space="preserve">» </w:t>
      </w:r>
      <w:r>
        <w:rPr>
          <w:rFonts w:eastAsia="Calibri"/>
          <w:bCs/>
          <w:sz w:val="20"/>
          <w:szCs w:val="20"/>
        </w:rPr>
        <w:t>сентября</w:t>
      </w:r>
      <w:r w:rsidRPr="002C140B">
        <w:rPr>
          <w:rFonts w:eastAsia="Calibri"/>
          <w:bCs/>
          <w:sz w:val="20"/>
          <w:szCs w:val="20"/>
        </w:rPr>
        <w:t xml:space="preserve"> 20</w:t>
      </w:r>
      <w:r>
        <w:rPr>
          <w:rFonts w:eastAsia="Calibri"/>
          <w:bCs/>
          <w:sz w:val="20"/>
          <w:szCs w:val="20"/>
        </w:rPr>
        <w:t>18</w:t>
      </w:r>
      <w:r w:rsidRPr="002C140B">
        <w:rPr>
          <w:rFonts w:eastAsia="Calibri"/>
          <w:bCs/>
          <w:sz w:val="20"/>
          <w:szCs w:val="20"/>
        </w:rPr>
        <w:t xml:space="preserve">  г.  №</w:t>
      </w:r>
      <w:r>
        <w:rPr>
          <w:rFonts w:eastAsia="Calibri"/>
          <w:bCs/>
          <w:sz w:val="20"/>
          <w:szCs w:val="20"/>
        </w:rPr>
        <w:t xml:space="preserve"> 1</w:t>
      </w:r>
    </w:p>
    <w:p w14:paraId="4E00D27F" w14:textId="77777777" w:rsidR="00A823E6" w:rsidRPr="0087076D" w:rsidRDefault="00A823E6" w:rsidP="00A823E6">
      <w:pPr>
        <w:suppressAutoHyphens/>
        <w:rPr>
          <w:rFonts w:eastAsia="Calibri"/>
          <w:bCs/>
          <w:sz w:val="20"/>
          <w:szCs w:val="20"/>
        </w:rPr>
      </w:pPr>
      <w:r>
        <w:rPr>
          <w:rFonts w:eastAsia="Calibri"/>
          <w:bCs/>
          <w:sz w:val="20"/>
          <w:szCs w:val="20"/>
        </w:rPr>
        <w:t>Заведующий кафедрой ЭЭиЭТ</w:t>
      </w:r>
    </w:p>
    <w:p w14:paraId="109822D6" w14:textId="77777777" w:rsidR="00A823E6" w:rsidRPr="002C140B" w:rsidRDefault="00A823E6" w:rsidP="00A823E6">
      <w:pPr>
        <w:suppressAutoHyphens/>
        <w:rPr>
          <w:rFonts w:eastAsia="Calibri"/>
          <w:bCs/>
          <w:sz w:val="20"/>
          <w:szCs w:val="20"/>
        </w:rPr>
      </w:pPr>
      <w:r w:rsidRPr="002C140B">
        <w:rPr>
          <w:rFonts w:eastAsia="Calibri"/>
          <w:sz w:val="20"/>
          <w:szCs w:val="20"/>
        </w:rPr>
        <w:t xml:space="preserve">________________   </w:t>
      </w:r>
      <w:r w:rsidRPr="002C140B">
        <w:rPr>
          <w:rFonts w:eastAsia="Calibri"/>
          <w:sz w:val="20"/>
          <w:szCs w:val="20"/>
        </w:rPr>
        <w:tab/>
      </w:r>
      <w:r>
        <w:rPr>
          <w:rFonts w:eastAsia="Calibri"/>
          <w:sz w:val="20"/>
          <w:szCs w:val="20"/>
        </w:rPr>
        <w:t>Силин Н.В.</w:t>
      </w:r>
    </w:p>
    <w:p w14:paraId="377D3745" w14:textId="77777777" w:rsidR="00A823E6" w:rsidRPr="002C140B" w:rsidRDefault="00A823E6" w:rsidP="00A823E6">
      <w:pPr>
        <w:suppressAutoHyphens/>
        <w:rPr>
          <w:rFonts w:eastAsia="Calibri"/>
          <w:sz w:val="20"/>
          <w:szCs w:val="20"/>
        </w:rPr>
      </w:pPr>
      <w:r w:rsidRPr="002C140B">
        <w:rPr>
          <w:rFonts w:eastAsia="Calibri"/>
          <w:sz w:val="20"/>
          <w:szCs w:val="20"/>
        </w:rPr>
        <w:t xml:space="preserve"> (подпись)                             (И.О. Фамилия)</w:t>
      </w:r>
    </w:p>
    <w:p w14:paraId="59BE2F80" w14:textId="77777777" w:rsidR="00A823E6" w:rsidRPr="00944384" w:rsidRDefault="00A823E6" w:rsidP="00A823E6">
      <w:pPr>
        <w:tabs>
          <w:tab w:val="left" w:pos="708"/>
          <w:tab w:val="center" w:pos="4677"/>
          <w:tab w:val="right" w:pos="9355"/>
        </w:tabs>
        <w:suppressAutoHyphens/>
        <w:spacing w:line="360" w:lineRule="auto"/>
        <w:rPr>
          <w:rFonts w:eastAsia="Calibri"/>
          <w:bCs/>
          <w:sz w:val="20"/>
          <w:szCs w:val="20"/>
        </w:rPr>
      </w:pPr>
    </w:p>
    <w:p w14:paraId="70312EBE" w14:textId="77777777" w:rsidR="00A823E6" w:rsidRPr="002C140B" w:rsidRDefault="00A823E6" w:rsidP="00A823E6">
      <w:pPr>
        <w:tabs>
          <w:tab w:val="left" w:pos="708"/>
          <w:tab w:val="center" w:pos="4677"/>
          <w:tab w:val="right" w:pos="9355"/>
        </w:tabs>
        <w:suppressAutoHyphens/>
        <w:spacing w:line="360" w:lineRule="auto"/>
        <w:rPr>
          <w:rFonts w:eastAsia="Calibri"/>
          <w:bCs/>
          <w:sz w:val="20"/>
          <w:szCs w:val="20"/>
        </w:rPr>
      </w:pPr>
    </w:p>
    <w:p w14:paraId="29DB28C9" w14:textId="77777777" w:rsidR="00E425C0" w:rsidRPr="00771A43" w:rsidRDefault="00E425C0" w:rsidP="00A823E6">
      <w:pPr>
        <w:tabs>
          <w:tab w:val="left" w:pos="708"/>
          <w:tab w:val="center" w:pos="4677"/>
          <w:tab w:val="right" w:pos="9355"/>
        </w:tabs>
        <w:suppressAutoHyphens/>
        <w:spacing w:line="360" w:lineRule="auto"/>
        <w:jc w:val="both"/>
        <w:rPr>
          <w:rFonts w:eastAsia="Calibri"/>
          <w:b/>
          <w:sz w:val="20"/>
          <w:szCs w:val="20"/>
        </w:rPr>
      </w:pPr>
    </w:p>
    <w:p w14:paraId="57B860F0"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576BC0AF"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5BCBF02F"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39CA2985"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1BA7A31E" w14:textId="77777777" w:rsidR="00E425C0" w:rsidRPr="00771A43" w:rsidRDefault="00E425C0" w:rsidP="00E425C0">
      <w:pPr>
        <w:tabs>
          <w:tab w:val="left" w:pos="708"/>
          <w:tab w:val="center" w:pos="4677"/>
          <w:tab w:val="right" w:pos="9355"/>
        </w:tabs>
        <w:suppressAutoHyphens/>
        <w:spacing w:line="360" w:lineRule="auto"/>
        <w:jc w:val="both"/>
        <w:rPr>
          <w:rFonts w:eastAsia="Calibri"/>
          <w:b/>
          <w:sz w:val="20"/>
          <w:szCs w:val="20"/>
        </w:rPr>
      </w:pPr>
    </w:p>
    <w:p w14:paraId="09297A89" w14:textId="77777777" w:rsidR="00E425C0" w:rsidRPr="00771A43" w:rsidRDefault="00E425C0" w:rsidP="00E425C0">
      <w:pPr>
        <w:tabs>
          <w:tab w:val="left" w:pos="708"/>
          <w:tab w:val="center" w:pos="4677"/>
          <w:tab w:val="right" w:pos="9355"/>
        </w:tabs>
        <w:suppressAutoHyphens/>
        <w:spacing w:line="360" w:lineRule="auto"/>
        <w:jc w:val="both"/>
        <w:rPr>
          <w:rFonts w:eastAsia="Calibri"/>
          <w:bCs/>
          <w:sz w:val="20"/>
          <w:szCs w:val="20"/>
        </w:rPr>
      </w:pPr>
      <w:r w:rsidRPr="00771A43">
        <w:rPr>
          <w:rFonts w:eastAsia="Calibri"/>
          <w:b/>
          <w:sz w:val="20"/>
          <w:szCs w:val="20"/>
          <w:lang w:val="en-US"/>
        </w:rPr>
        <w:t>II</w:t>
      </w:r>
      <w:r w:rsidRPr="00771A43">
        <w:rPr>
          <w:rFonts w:eastAsia="Calibri"/>
          <w:b/>
          <w:sz w:val="20"/>
          <w:szCs w:val="20"/>
        </w:rPr>
        <w:t>. Рабочая программа пересмотрена на заседании кафедры</w:t>
      </w:r>
      <w:r>
        <w:rPr>
          <w:rFonts w:eastAsia="Calibri"/>
          <w:b/>
          <w:sz w:val="20"/>
          <w:szCs w:val="20"/>
        </w:rPr>
        <w:t xml:space="preserve"> (</w:t>
      </w:r>
      <w:r w:rsidR="00F53A9E">
        <w:rPr>
          <w:rFonts w:eastAsia="Calibri"/>
          <w:b/>
          <w:sz w:val="20"/>
          <w:szCs w:val="20"/>
        </w:rPr>
        <w:t xml:space="preserve">академического </w:t>
      </w:r>
      <w:r w:rsidR="009031F1">
        <w:rPr>
          <w:rFonts w:eastAsia="Calibri"/>
          <w:b/>
          <w:sz w:val="20"/>
          <w:szCs w:val="20"/>
        </w:rPr>
        <w:t>департамента</w:t>
      </w:r>
      <w:r>
        <w:rPr>
          <w:rFonts w:eastAsia="Calibri"/>
          <w:b/>
          <w:sz w:val="20"/>
          <w:szCs w:val="20"/>
        </w:rPr>
        <w:t>)</w:t>
      </w:r>
      <w:r w:rsidRPr="00771A43">
        <w:rPr>
          <w:rFonts w:eastAsia="Calibri"/>
          <w:bCs/>
          <w:sz w:val="20"/>
          <w:szCs w:val="20"/>
        </w:rPr>
        <w:t xml:space="preserve">: </w:t>
      </w:r>
    </w:p>
    <w:p w14:paraId="174E9BEF" w14:textId="77777777" w:rsidR="00E425C0" w:rsidRPr="00771A43" w:rsidRDefault="00E425C0" w:rsidP="00E425C0">
      <w:pPr>
        <w:suppressAutoHyphens/>
        <w:spacing w:line="360" w:lineRule="auto"/>
        <w:rPr>
          <w:rFonts w:eastAsia="Calibri"/>
          <w:bCs/>
          <w:sz w:val="20"/>
          <w:szCs w:val="20"/>
        </w:rPr>
      </w:pPr>
      <w:r w:rsidRPr="00771A43">
        <w:rPr>
          <w:rFonts w:eastAsia="Calibri"/>
          <w:bCs/>
          <w:sz w:val="20"/>
          <w:szCs w:val="20"/>
        </w:rPr>
        <w:t>Протокол от «_____»  _________________ 20___  г.  № ______</w:t>
      </w:r>
    </w:p>
    <w:p w14:paraId="3DC0E236" w14:textId="77777777" w:rsidR="00E425C0" w:rsidRDefault="00E425C0" w:rsidP="00E425C0">
      <w:pPr>
        <w:suppressAutoHyphens/>
        <w:rPr>
          <w:rFonts w:eastAsia="Calibri"/>
          <w:bCs/>
          <w:sz w:val="20"/>
          <w:szCs w:val="20"/>
        </w:rPr>
      </w:pPr>
      <w:r w:rsidRPr="00771A43">
        <w:rPr>
          <w:rFonts w:eastAsia="Calibri"/>
          <w:bCs/>
          <w:sz w:val="20"/>
          <w:szCs w:val="20"/>
        </w:rPr>
        <w:t>Заведующий кафедрой</w:t>
      </w:r>
      <w:r w:rsidR="00F53A9E" w:rsidRPr="00F53A9E">
        <w:rPr>
          <w:rFonts w:eastAsia="Calibri"/>
          <w:bCs/>
          <w:sz w:val="20"/>
          <w:szCs w:val="20"/>
        </w:rPr>
        <w:t>/директор академического департамента</w:t>
      </w:r>
    </w:p>
    <w:p w14:paraId="2BB308E9" w14:textId="77777777" w:rsidR="00E425C0" w:rsidRPr="00771A43" w:rsidRDefault="00E425C0" w:rsidP="00E425C0">
      <w:pPr>
        <w:suppressAutoHyphens/>
        <w:rPr>
          <w:rFonts w:eastAsia="Calibri"/>
          <w:sz w:val="20"/>
          <w:szCs w:val="20"/>
        </w:rPr>
      </w:pPr>
      <w:r w:rsidRPr="00771A43">
        <w:rPr>
          <w:rFonts w:eastAsia="Calibri"/>
          <w:sz w:val="20"/>
          <w:szCs w:val="20"/>
        </w:rPr>
        <w:t xml:space="preserve">________________   </w:t>
      </w:r>
      <w:r>
        <w:rPr>
          <w:rFonts w:eastAsia="Calibri"/>
          <w:sz w:val="20"/>
          <w:szCs w:val="20"/>
        </w:rPr>
        <w:tab/>
      </w:r>
      <w:r w:rsidRPr="00771A43">
        <w:rPr>
          <w:rFonts w:eastAsia="Calibri"/>
          <w:sz w:val="20"/>
          <w:szCs w:val="20"/>
        </w:rPr>
        <w:t>__________________</w:t>
      </w:r>
    </w:p>
    <w:p w14:paraId="0E699D94" w14:textId="77777777" w:rsidR="00E425C0" w:rsidRPr="00771A43" w:rsidRDefault="00E425C0" w:rsidP="00E425C0">
      <w:pPr>
        <w:suppressAutoHyphens/>
        <w:rPr>
          <w:rFonts w:eastAsia="Calibri"/>
          <w:sz w:val="20"/>
          <w:szCs w:val="20"/>
        </w:rPr>
      </w:pPr>
      <w:r w:rsidRPr="00771A43">
        <w:rPr>
          <w:rFonts w:eastAsia="Calibri"/>
          <w:sz w:val="20"/>
          <w:szCs w:val="20"/>
        </w:rPr>
        <w:t>(подпись)                             (И.О. Фамилия)</w:t>
      </w:r>
    </w:p>
    <w:p w14:paraId="04CEDC75" w14:textId="77777777"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14:paraId="0EEC35FF" w14:textId="77777777" w:rsidR="00E425C0" w:rsidRPr="00771A43" w:rsidRDefault="00E425C0" w:rsidP="00E425C0">
      <w:pPr>
        <w:tabs>
          <w:tab w:val="left" w:pos="708"/>
          <w:tab w:val="center" w:pos="4677"/>
          <w:tab w:val="right" w:pos="9355"/>
        </w:tabs>
        <w:suppressAutoHyphens/>
        <w:spacing w:line="360" w:lineRule="auto"/>
        <w:rPr>
          <w:rFonts w:eastAsia="Calibri"/>
          <w:bCs/>
          <w:sz w:val="20"/>
          <w:szCs w:val="20"/>
        </w:rPr>
      </w:pPr>
    </w:p>
    <w:p w14:paraId="16E021AD" w14:textId="77777777" w:rsidR="00E425C0" w:rsidRPr="00771A43" w:rsidRDefault="00E425C0" w:rsidP="00E425C0">
      <w:pPr>
        <w:suppressAutoHyphens/>
        <w:spacing w:line="360" w:lineRule="auto"/>
        <w:rPr>
          <w:rFonts w:eastAsia="Calibri"/>
          <w:bCs/>
          <w:sz w:val="20"/>
          <w:szCs w:val="20"/>
        </w:rPr>
      </w:pPr>
    </w:p>
    <w:p w14:paraId="2F789981" w14:textId="77777777" w:rsidR="00E425C0" w:rsidRPr="00771A43" w:rsidRDefault="00E425C0" w:rsidP="00E425C0">
      <w:pPr>
        <w:suppressAutoHyphens/>
        <w:rPr>
          <w:rFonts w:eastAsia="Calibri"/>
          <w:sz w:val="20"/>
          <w:szCs w:val="20"/>
        </w:rPr>
      </w:pPr>
    </w:p>
    <w:p w14:paraId="40A5B16C" w14:textId="77777777" w:rsidR="00E425C0" w:rsidRPr="00771A43" w:rsidRDefault="00E425C0" w:rsidP="00A50113">
      <w:pPr>
        <w:tabs>
          <w:tab w:val="left" w:pos="0"/>
        </w:tabs>
        <w:autoSpaceDE w:val="0"/>
        <w:autoSpaceDN w:val="0"/>
        <w:adjustRightInd w:val="0"/>
        <w:jc w:val="center"/>
        <w:rPr>
          <w:rFonts w:eastAsia="Calibri"/>
          <w:b/>
          <w:caps/>
          <w:sz w:val="28"/>
          <w:szCs w:val="28"/>
        </w:rPr>
      </w:pPr>
      <w:r w:rsidRPr="00771A43">
        <w:rPr>
          <w:rFonts w:eastAsia="Calibri"/>
          <w:b/>
          <w:sz w:val="20"/>
          <w:szCs w:val="20"/>
        </w:rPr>
        <w:br w:type="page"/>
      </w:r>
      <w:r w:rsidR="00A50113" w:rsidRPr="00C51D32">
        <w:rPr>
          <w:rFonts w:eastAsia="Calibri"/>
          <w:b/>
          <w:sz w:val="28"/>
          <w:szCs w:val="28"/>
        </w:rPr>
        <w:lastRenderedPageBreak/>
        <w:t>А</w:t>
      </w:r>
      <w:r w:rsidR="00A50113" w:rsidRPr="00771A43">
        <w:rPr>
          <w:rFonts w:eastAsia="Calibri"/>
          <w:b/>
          <w:sz w:val="28"/>
          <w:szCs w:val="28"/>
        </w:rPr>
        <w:t>ННОТАЦИЯ</w:t>
      </w:r>
    </w:p>
    <w:p w14:paraId="2F94419F" w14:textId="77777777" w:rsidR="00EB7F2E" w:rsidRPr="00467974" w:rsidRDefault="00EB7F2E" w:rsidP="00EB7F2E">
      <w:pPr>
        <w:spacing w:line="360" w:lineRule="auto"/>
        <w:jc w:val="both"/>
        <w:rPr>
          <w:sz w:val="28"/>
          <w:szCs w:val="28"/>
        </w:rPr>
      </w:pPr>
    </w:p>
    <w:p w14:paraId="65A62BE1" w14:textId="77777777" w:rsidR="009600D5" w:rsidRPr="009600D5" w:rsidRDefault="009600D5" w:rsidP="009600D5">
      <w:pPr>
        <w:pStyle w:val="6"/>
        <w:spacing w:before="0" w:line="360" w:lineRule="auto"/>
        <w:ind w:firstLine="708"/>
        <w:jc w:val="both"/>
        <w:rPr>
          <w:b/>
          <w:i w:val="0"/>
          <w:color w:val="auto"/>
          <w:sz w:val="28"/>
          <w:szCs w:val="28"/>
        </w:rPr>
      </w:pPr>
      <w:r w:rsidRPr="009600D5">
        <w:rPr>
          <w:rFonts w:ascii="Times New Roman" w:hAnsi="Times New Roman"/>
          <w:i w:val="0"/>
          <w:color w:val="auto"/>
          <w:sz w:val="28"/>
          <w:szCs w:val="28"/>
        </w:rPr>
        <w:t>Дисциплина Б1.В.ДВ.1 «Режимы в электроэнергетических системах» предназначена для аспирантов, обучающихся по образовательной программе аспирантуры по направлению подготовки 13.06.01 «Электро – и теплоэнергетика», профилю «Теоретическая электротехника» и входит в вариативную часть учебного плана как дисциплина выбора.</w:t>
      </w:r>
    </w:p>
    <w:p w14:paraId="32EE3CA4" w14:textId="77777777" w:rsidR="009600D5" w:rsidRDefault="009600D5" w:rsidP="009600D5">
      <w:pPr>
        <w:pStyle w:val="af5"/>
        <w:spacing w:line="360" w:lineRule="auto"/>
        <w:ind w:firstLine="567"/>
        <w:jc w:val="both"/>
        <w:rPr>
          <w:rFonts w:ascii="Times New Roman" w:hAnsi="Times New Roman" w:cs="Times New Roman"/>
          <w:sz w:val="28"/>
          <w:szCs w:val="28"/>
        </w:rPr>
      </w:pPr>
      <w:r w:rsidRPr="00CD0874">
        <w:rPr>
          <w:rFonts w:ascii="Times New Roman" w:hAnsi="Times New Roman"/>
          <w:color w:val="000000"/>
          <w:sz w:val="28"/>
          <w:szCs w:val="28"/>
        </w:rPr>
        <w:t xml:space="preserve">Общая трудоемкость освоения дисциплины составляет </w:t>
      </w:r>
      <w:r>
        <w:rPr>
          <w:rFonts w:ascii="Times New Roman" w:hAnsi="Times New Roman"/>
          <w:color w:val="000000"/>
          <w:sz w:val="28"/>
          <w:szCs w:val="28"/>
        </w:rPr>
        <w:t>4</w:t>
      </w:r>
      <w:r w:rsidRPr="00CD0874">
        <w:rPr>
          <w:rFonts w:ascii="Times New Roman" w:hAnsi="Times New Roman"/>
          <w:color w:val="000000"/>
          <w:sz w:val="28"/>
          <w:szCs w:val="28"/>
        </w:rPr>
        <w:t>зачетных единиц</w:t>
      </w:r>
      <w:r>
        <w:rPr>
          <w:rFonts w:ascii="Times New Roman" w:hAnsi="Times New Roman"/>
          <w:color w:val="000000"/>
          <w:sz w:val="28"/>
          <w:szCs w:val="28"/>
        </w:rPr>
        <w:t>ы</w:t>
      </w:r>
      <w:r w:rsidRPr="00CD0874">
        <w:rPr>
          <w:rFonts w:ascii="Times New Roman" w:hAnsi="Times New Roman"/>
          <w:color w:val="000000"/>
          <w:sz w:val="28"/>
          <w:szCs w:val="28"/>
        </w:rPr>
        <w:t xml:space="preserve">, </w:t>
      </w:r>
      <w:commentRangeStart w:id="0"/>
      <w:r w:rsidRPr="003E3A5A">
        <w:rPr>
          <w:rFonts w:ascii="Times New Roman" w:hAnsi="Times New Roman"/>
          <w:color w:val="FF0000"/>
          <w:sz w:val="28"/>
          <w:szCs w:val="28"/>
        </w:rPr>
        <w:t>144 часа.</w:t>
      </w:r>
      <w:r w:rsidRPr="00CD0874">
        <w:rPr>
          <w:rFonts w:ascii="Times New Roman" w:hAnsi="Times New Roman"/>
          <w:color w:val="000000"/>
          <w:sz w:val="28"/>
          <w:szCs w:val="28"/>
        </w:rPr>
        <w:t xml:space="preserve"> </w:t>
      </w:r>
      <w:commentRangeEnd w:id="0"/>
      <w:r w:rsidR="003E3A5A">
        <w:rPr>
          <w:rStyle w:val="a3"/>
          <w:rFonts w:ascii="Times New Roman" w:eastAsia="Times New Roman" w:hAnsi="Times New Roman" w:cs="Times New Roman"/>
          <w:lang w:eastAsia="ru-RU"/>
        </w:rPr>
        <w:commentReference w:id="0"/>
      </w:r>
      <w:r w:rsidRPr="00CD0874">
        <w:rPr>
          <w:rFonts w:ascii="Times New Roman" w:hAnsi="Times New Roman"/>
          <w:color w:val="000000"/>
          <w:sz w:val="28"/>
          <w:szCs w:val="28"/>
        </w:rPr>
        <w:t xml:space="preserve">Учебным планом предусмотрены </w:t>
      </w:r>
      <w:r>
        <w:rPr>
          <w:rFonts w:ascii="Times New Roman" w:hAnsi="Times New Roman"/>
          <w:color w:val="000000"/>
          <w:sz w:val="28"/>
          <w:szCs w:val="28"/>
        </w:rPr>
        <w:t xml:space="preserve">лекционные занятия (8 часов, </w:t>
      </w:r>
      <w:r w:rsidRPr="00B949DD">
        <w:rPr>
          <w:rFonts w:ascii="Times New Roman" w:hAnsi="Times New Roman"/>
          <w:color w:val="000000"/>
          <w:sz w:val="28"/>
          <w:szCs w:val="28"/>
        </w:rPr>
        <w:t xml:space="preserve">в том </w:t>
      </w:r>
      <w:r w:rsidRPr="0082351A">
        <w:rPr>
          <w:rFonts w:ascii="Times New Roman" w:hAnsi="Times New Roman"/>
          <w:color w:val="000000"/>
          <w:sz w:val="28"/>
          <w:szCs w:val="28"/>
        </w:rPr>
        <w:t>числе</w:t>
      </w:r>
      <w:r>
        <w:rPr>
          <w:rFonts w:ascii="Times New Roman" w:hAnsi="Times New Roman" w:cs="Times New Roman"/>
          <w:sz w:val="28"/>
          <w:szCs w:val="28"/>
          <w:lang w:eastAsia="en-US"/>
        </w:rPr>
        <w:t>6</w:t>
      </w:r>
      <w:r w:rsidRPr="0082351A">
        <w:rPr>
          <w:rFonts w:ascii="Times New Roman" w:hAnsi="Times New Roman"/>
          <w:color w:val="000000"/>
          <w:sz w:val="28"/>
          <w:szCs w:val="28"/>
        </w:rPr>
        <w:t xml:space="preserve"> часов с использованием методов активного обучения), практические  занятия (</w:t>
      </w:r>
      <w:r>
        <w:rPr>
          <w:rFonts w:ascii="Times New Roman" w:hAnsi="Times New Roman"/>
          <w:color w:val="000000"/>
          <w:sz w:val="28"/>
          <w:szCs w:val="28"/>
        </w:rPr>
        <w:t>10</w:t>
      </w:r>
      <w:r w:rsidRPr="0082351A">
        <w:rPr>
          <w:rFonts w:ascii="Times New Roman" w:hAnsi="Times New Roman"/>
          <w:color w:val="000000"/>
          <w:sz w:val="28"/>
          <w:szCs w:val="28"/>
        </w:rPr>
        <w:t xml:space="preserve"> час</w:t>
      </w:r>
      <w:r>
        <w:rPr>
          <w:rFonts w:ascii="Times New Roman" w:hAnsi="Times New Roman"/>
          <w:color w:val="000000"/>
          <w:sz w:val="28"/>
          <w:szCs w:val="28"/>
        </w:rPr>
        <w:t>ов</w:t>
      </w:r>
      <w:r w:rsidRPr="0082351A">
        <w:rPr>
          <w:rFonts w:ascii="Times New Roman" w:hAnsi="Times New Roman"/>
          <w:color w:val="000000"/>
          <w:sz w:val="28"/>
          <w:szCs w:val="28"/>
        </w:rPr>
        <w:t>, в том числе</w:t>
      </w:r>
      <w:r>
        <w:rPr>
          <w:rFonts w:cs="Times New Roman"/>
          <w:sz w:val="28"/>
          <w:szCs w:val="28"/>
          <w:lang w:eastAsia="en-US"/>
        </w:rPr>
        <w:t>6</w:t>
      </w:r>
      <w:r w:rsidRPr="00B949DD">
        <w:rPr>
          <w:rFonts w:ascii="Times New Roman" w:hAnsi="Times New Roman"/>
          <w:color w:val="000000"/>
          <w:sz w:val="28"/>
          <w:szCs w:val="28"/>
        </w:rPr>
        <w:t xml:space="preserve"> час</w:t>
      </w:r>
      <w:r>
        <w:rPr>
          <w:rFonts w:ascii="Times New Roman" w:hAnsi="Times New Roman"/>
          <w:color w:val="000000"/>
          <w:sz w:val="28"/>
          <w:szCs w:val="28"/>
        </w:rPr>
        <w:t>ов</w:t>
      </w:r>
      <w:r w:rsidRPr="00B949DD">
        <w:rPr>
          <w:rFonts w:ascii="Times New Roman" w:hAnsi="Times New Roman"/>
          <w:color w:val="000000"/>
          <w:sz w:val="28"/>
          <w:szCs w:val="28"/>
        </w:rPr>
        <w:t xml:space="preserve"> с использованием методов активного обучения</w:t>
      </w:r>
      <w:r>
        <w:rPr>
          <w:rFonts w:ascii="Times New Roman" w:hAnsi="Times New Roman"/>
          <w:color w:val="000000"/>
          <w:sz w:val="28"/>
          <w:szCs w:val="28"/>
        </w:rPr>
        <w:t>)</w:t>
      </w:r>
      <w:r w:rsidRPr="00B949DD">
        <w:rPr>
          <w:rFonts w:ascii="Times New Roman" w:hAnsi="Times New Roman"/>
          <w:color w:val="000000"/>
          <w:sz w:val="28"/>
          <w:szCs w:val="28"/>
        </w:rPr>
        <w:t>,</w:t>
      </w:r>
      <w:r>
        <w:rPr>
          <w:rFonts w:ascii="Times New Roman" w:hAnsi="Times New Roman"/>
          <w:color w:val="000000"/>
          <w:sz w:val="28"/>
          <w:szCs w:val="28"/>
        </w:rPr>
        <w:t xml:space="preserve"> самостоятельная работа</w:t>
      </w:r>
      <w:r w:rsidRPr="00CD0874">
        <w:rPr>
          <w:rFonts w:ascii="Times New Roman" w:hAnsi="Times New Roman"/>
          <w:color w:val="000000"/>
          <w:sz w:val="28"/>
          <w:szCs w:val="28"/>
        </w:rPr>
        <w:t xml:space="preserve"> (</w:t>
      </w:r>
      <w:r>
        <w:rPr>
          <w:rFonts w:ascii="Times New Roman" w:hAnsi="Times New Roman"/>
          <w:color w:val="000000"/>
          <w:sz w:val="28"/>
          <w:szCs w:val="28"/>
        </w:rPr>
        <w:t>108</w:t>
      </w:r>
      <w:r w:rsidRPr="00CD0874">
        <w:rPr>
          <w:rFonts w:ascii="Times New Roman" w:hAnsi="Times New Roman"/>
          <w:color w:val="000000"/>
          <w:sz w:val="28"/>
          <w:szCs w:val="28"/>
        </w:rPr>
        <w:t xml:space="preserve"> час</w:t>
      </w:r>
      <w:r>
        <w:rPr>
          <w:rFonts w:ascii="Times New Roman" w:hAnsi="Times New Roman"/>
          <w:color w:val="000000"/>
          <w:sz w:val="28"/>
          <w:szCs w:val="28"/>
        </w:rPr>
        <w:t>ов</w:t>
      </w:r>
      <w:r w:rsidRPr="00CD0874">
        <w:rPr>
          <w:rFonts w:ascii="Times New Roman" w:hAnsi="Times New Roman"/>
          <w:color w:val="000000"/>
          <w:sz w:val="28"/>
          <w:szCs w:val="28"/>
        </w:rPr>
        <w:t xml:space="preserve">). Дисциплина реализуется на </w:t>
      </w:r>
      <w:r>
        <w:rPr>
          <w:rFonts w:ascii="Times New Roman" w:hAnsi="Times New Roman"/>
          <w:color w:val="000000"/>
          <w:sz w:val="28"/>
          <w:szCs w:val="28"/>
        </w:rPr>
        <w:t>втором</w:t>
      </w:r>
      <w:r w:rsidRPr="00CD0874">
        <w:rPr>
          <w:rFonts w:ascii="Times New Roman" w:hAnsi="Times New Roman"/>
          <w:color w:val="000000"/>
          <w:sz w:val="28"/>
          <w:szCs w:val="28"/>
        </w:rPr>
        <w:t xml:space="preserve"> курсе в </w:t>
      </w:r>
      <w:r>
        <w:rPr>
          <w:rFonts w:ascii="Times New Roman" w:hAnsi="Times New Roman"/>
          <w:color w:val="000000"/>
          <w:sz w:val="28"/>
          <w:szCs w:val="28"/>
        </w:rPr>
        <w:t>третьем</w:t>
      </w:r>
      <w:r w:rsidRPr="00CD0874">
        <w:rPr>
          <w:rFonts w:ascii="Times New Roman" w:hAnsi="Times New Roman"/>
          <w:color w:val="000000"/>
          <w:sz w:val="28"/>
          <w:szCs w:val="28"/>
        </w:rPr>
        <w:t xml:space="preserve"> семестр</w:t>
      </w:r>
      <w:r>
        <w:rPr>
          <w:rFonts w:ascii="Times New Roman" w:hAnsi="Times New Roman"/>
          <w:color w:val="000000"/>
          <w:sz w:val="28"/>
          <w:szCs w:val="28"/>
        </w:rPr>
        <w:t>е</w:t>
      </w:r>
      <w:r w:rsidRPr="00AE78C4">
        <w:rPr>
          <w:rFonts w:ascii="Times New Roman" w:hAnsi="Times New Roman" w:cs="Times New Roman"/>
          <w:sz w:val="28"/>
          <w:szCs w:val="28"/>
        </w:rPr>
        <w:t xml:space="preserve">. </w:t>
      </w:r>
    </w:p>
    <w:p w14:paraId="78993A9D" w14:textId="77777777" w:rsidR="009600D5" w:rsidRDefault="009600D5" w:rsidP="009600D5">
      <w:pPr>
        <w:spacing w:line="360" w:lineRule="auto"/>
        <w:ind w:firstLine="709"/>
        <w:jc w:val="both"/>
        <w:rPr>
          <w:b/>
          <w:sz w:val="28"/>
          <w:szCs w:val="28"/>
        </w:rPr>
      </w:pPr>
      <w:r w:rsidRPr="00467974">
        <w:rPr>
          <w:b/>
          <w:sz w:val="28"/>
          <w:szCs w:val="28"/>
        </w:rPr>
        <w:t>Цель</w:t>
      </w:r>
      <w:r>
        <w:rPr>
          <w:b/>
          <w:sz w:val="28"/>
          <w:szCs w:val="28"/>
        </w:rPr>
        <w:t xml:space="preserve"> - </w:t>
      </w:r>
      <w:r>
        <w:rPr>
          <w:sz w:val="28"/>
          <w:szCs w:val="28"/>
        </w:rPr>
        <w:t>формирование знаний о режимах электроэнергетических систем, параметрах режима систем и способов воздействия на параметры режима для достижения высокой надежности, качества и экономичности режима.</w:t>
      </w:r>
    </w:p>
    <w:p w14:paraId="296A8D7A" w14:textId="77777777" w:rsidR="009600D5" w:rsidRDefault="009600D5" w:rsidP="009600D5">
      <w:pPr>
        <w:spacing w:line="360" w:lineRule="auto"/>
        <w:ind w:firstLine="709"/>
        <w:jc w:val="both"/>
        <w:rPr>
          <w:sz w:val="28"/>
          <w:szCs w:val="28"/>
        </w:rPr>
      </w:pPr>
      <w:r w:rsidRPr="00C655F1">
        <w:rPr>
          <w:b/>
          <w:sz w:val="28"/>
          <w:szCs w:val="28"/>
        </w:rPr>
        <w:t>Задачи</w:t>
      </w:r>
      <w:r>
        <w:rPr>
          <w:sz w:val="28"/>
          <w:szCs w:val="28"/>
        </w:rPr>
        <w:t xml:space="preserve"> дисциплины:</w:t>
      </w:r>
    </w:p>
    <w:p w14:paraId="77C23F48" w14:textId="77777777" w:rsidR="009600D5" w:rsidRDefault="009600D5" w:rsidP="009600D5">
      <w:pPr>
        <w:tabs>
          <w:tab w:val="left" w:pos="993"/>
        </w:tabs>
        <w:spacing w:line="360" w:lineRule="auto"/>
        <w:jc w:val="both"/>
        <w:rPr>
          <w:sz w:val="28"/>
          <w:szCs w:val="28"/>
        </w:rPr>
      </w:pPr>
      <w:r>
        <w:rPr>
          <w:sz w:val="28"/>
          <w:szCs w:val="28"/>
        </w:rPr>
        <w:t>- О</w:t>
      </w:r>
      <w:r w:rsidRPr="004C1D5B">
        <w:rPr>
          <w:sz w:val="28"/>
          <w:szCs w:val="28"/>
        </w:rPr>
        <w:t>знакомить с</w:t>
      </w:r>
      <w:r>
        <w:rPr>
          <w:sz w:val="28"/>
          <w:szCs w:val="28"/>
        </w:rPr>
        <w:t xml:space="preserve"> энергетическими характеристиками гидроагрегатов, энергоблоков и их применению для расчетов режимов энергосистем.</w:t>
      </w:r>
    </w:p>
    <w:p w14:paraId="7202B5AC" w14:textId="77777777" w:rsidR="009600D5" w:rsidRDefault="009600D5" w:rsidP="009600D5">
      <w:pPr>
        <w:tabs>
          <w:tab w:val="left" w:pos="993"/>
        </w:tabs>
        <w:spacing w:line="360" w:lineRule="auto"/>
        <w:jc w:val="both"/>
        <w:rPr>
          <w:sz w:val="28"/>
          <w:szCs w:val="28"/>
        </w:rPr>
      </w:pPr>
      <w:r>
        <w:rPr>
          <w:sz w:val="28"/>
          <w:szCs w:val="28"/>
        </w:rPr>
        <w:t>- Н</w:t>
      </w:r>
      <w:r w:rsidRPr="004C1D5B">
        <w:rPr>
          <w:sz w:val="28"/>
          <w:szCs w:val="28"/>
        </w:rPr>
        <w:t xml:space="preserve">аучить </w:t>
      </w:r>
      <w:r>
        <w:rPr>
          <w:sz w:val="28"/>
          <w:szCs w:val="28"/>
        </w:rPr>
        <w:t>производить эквивалентирование характеристик  с учетом ограничений в виде равенств и неравенств.</w:t>
      </w:r>
    </w:p>
    <w:p w14:paraId="6D0085E3" w14:textId="77777777" w:rsidR="009600D5" w:rsidRDefault="009600D5" w:rsidP="009600D5">
      <w:pPr>
        <w:tabs>
          <w:tab w:val="left" w:pos="993"/>
        </w:tabs>
        <w:spacing w:line="360" w:lineRule="auto"/>
        <w:jc w:val="both"/>
        <w:rPr>
          <w:sz w:val="28"/>
          <w:szCs w:val="28"/>
        </w:rPr>
      </w:pPr>
      <w:r>
        <w:rPr>
          <w:sz w:val="28"/>
          <w:szCs w:val="28"/>
        </w:rPr>
        <w:t>- Ознакомить с  численными методами расчетов установившихся режимовэнергосистем.</w:t>
      </w:r>
    </w:p>
    <w:p w14:paraId="481D3FCA" w14:textId="77777777" w:rsidR="009600D5" w:rsidRDefault="009600D5" w:rsidP="009600D5">
      <w:pPr>
        <w:tabs>
          <w:tab w:val="left" w:pos="993"/>
        </w:tabs>
        <w:spacing w:line="360" w:lineRule="auto"/>
        <w:jc w:val="both"/>
        <w:rPr>
          <w:sz w:val="28"/>
          <w:szCs w:val="28"/>
        </w:rPr>
      </w:pPr>
      <w:r>
        <w:rPr>
          <w:sz w:val="28"/>
          <w:szCs w:val="28"/>
        </w:rPr>
        <w:t>- Н</w:t>
      </w:r>
      <w:r w:rsidRPr="004C1D5B">
        <w:rPr>
          <w:sz w:val="28"/>
          <w:szCs w:val="28"/>
        </w:rPr>
        <w:t>аучить определять</w:t>
      </w:r>
      <w:r>
        <w:rPr>
          <w:sz w:val="28"/>
          <w:szCs w:val="28"/>
        </w:rPr>
        <w:t xml:space="preserve"> зоны исходных данных</w:t>
      </w:r>
      <w:r w:rsidRPr="004C1D5B">
        <w:rPr>
          <w:sz w:val="28"/>
          <w:szCs w:val="28"/>
        </w:rPr>
        <w:t xml:space="preserve"> для</w:t>
      </w:r>
      <w:r>
        <w:rPr>
          <w:sz w:val="28"/>
          <w:szCs w:val="28"/>
        </w:rPr>
        <w:t xml:space="preserve"> оптимизационных расчетов режимов энергосистем.</w:t>
      </w:r>
    </w:p>
    <w:p w14:paraId="2524F8A2" w14:textId="77777777" w:rsidR="009600D5" w:rsidRPr="00563469" w:rsidRDefault="009600D5" w:rsidP="009600D5">
      <w:pPr>
        <w:tabs>
          <w:tab w:val="left" w:pos="993"/>
        </w:tabs>
        <w:spacing w:line="360" w:lineRule="auto"/>
        <w:jc w:val="both"/>
        <w:rPr>
          <w:sz w:val="28"/>
          <w:szCs w:val="28"/>
        </w:rPr>
      </w:pPr>
      <w:r>
        <w:rPr>
          <w:sz w:val="28"/>
          <w:szCs w:val="28"/>
        </w:rPr>
        <w:t xml:space="preserve">- </w:t>
      </w:r>
      <w:r w:rsidRPr="004C1D5B">
        <w:rPr>
          <w:sz w:val="28"/>
          <w:szCs w:val="28"/>
        </w:rPr>
        <w:t>Озн</w:t>
      </w:r>
      <w:r>
        <w:rPr>
          <w:sz w:val="28"/>
          <w:szCs w:val="28"/>
        </w:rPr>
        <w:t>акомить с современными методами оптимизации режимов энергосистем.</w:t>
      </w:r>
    </w:p>
    <w:p w14:paraId="166326EF" w14:textId="77777777" w:rsidR="009B2445" w:rsidRPr="00563469" w:rsidRDefault="009B2445" w:rsidP="009600D5">
      <w:pPr>
        <w:tabs>
          <w:tab w:val="left" w:pos="993"/>
        </w:tabs>
        <w:spacing w:line="360" w:lineRule="auto"/>
        <w:jc w:val="both"/>
        <w:rPr>
          <w:sz w:val="28"/>
          <w:szCs w:val="28"/>
        </w:rPr>
      </w:pPr>
    </w:p>
    <w:p w14:paraId="74D96E9F" w14:textId="77777777" w:rsidR="009B2445" w:rsidRPr="00563469" w:rsidRDefault="009B2445" w:rsidP="009600D5">
      <w:pPr>
        <w:tabs>
          <w:tab w:val="left" w:pos="993"/>
        </w:tabs>
        <w:spacing w:line="360" w:lineRule="auto"/>
        <w:jc w:val="both"/>
        <w:rPr>
          <w:sz w:val="28"/>
          <w:szCs w:val="28"/>
        </w:rPr>
      </w:pPr>
    </w:p>
    <w:p w14:paraId="5475B4C2" w14:textId="77777777" w:rsidR="009600D5" w:rsidRDefault="009600D5" w:rsidP="009600D5">
      <w:pPr>
        <w:pStyle w:val="af3"/>
        <w:ind w:left="1429"/>
        <w:jc w:val="center"/>
        <w:rPr>
          <w:rFonts w:eastAsia="Calibri"/>
          <w:b/>
          <w:sz w:val="28"/>
          <w:szCs w:val="28"/>
        </w:rPr>
      </w:pPr>
      <w:r w:rsidRPr="002F4CD2">
        <w:rPr>
          <w:rFonts w:eastAsia="Calibri"/>
          <w:b/>
          <w:sz w:val="28"/>
          <w:szCs w:val="28"/>
        </w:rPr>
        <w:lastRenderedPageBreak/>
        <w:t xml:space="preserve">В результате изучения дисциплины у аспирантов формируются следующие компетенции </w:t>
      </w:r>
    </w:p>
    <w:p w14:paraId="42A45F00" w14:textId="77777777" w:rsidR="009600D5" w:rsidRDefault="009600D5" w:rsidP="009600D5">
      <w:pPr>
        <w:pStyle w:val="af3"/>
        <w:ind w:left="1429"/>
        <w:jc w:val="center"/>
        <w:rPr>
          <w:rFonts w:eastAsia="Calibri"/>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600D5" w:rsidRPr="00771A43" w14:paraId="07527CEE" w14:textId="77777777" w:rsidTr="003E3A5A">
        <w:trPr>
          <w:trHeight w:val="20"/>
          <w:jc w:val="center"/>
        </w:trPr>
        <w:tc>
          <w:tcPr>
            <w:tcW w:w="1363" w:type="pct"/>
            <w:tcBorders>
              <w:top w:val="single" w:sz="4" w:space="0" w:color="auto"/>
              <w:left w:val="single" w:sz="4" w:space="0" w:color="auto"/>
              <w:bottom w:val="single" w:sz="4" w:space="0" w:color="auto"/>
              <w:right w:val="single" w:sz="4" w:space="0" w:color="auto"/>
            </w:tcBorders>
          </w:tcPr>
          <w:p w14:paraId="36DD6BC0" w14:textId="77777777" w:rsidR="009600D5" w:rsidRPr="00771A43" w:rsidRDefault="009600D5" w:rsidP="003E3A5A">
            <w:pPr>
              <w:spacing w:before="100" w:beforeAutospacing="1" w:after="100" w:afterAutospacing="1"/>
              <w:jc w:val="center"/>
              <w:rPr>
                <w:rFonts w:eastAsia="Calibri"/>
                <w:b/>
              </w:rPr>
            </w:pPr>
            <w:r w:rsidRPr="00771A43">
              <w:rPr>
                <w:rFonts w:eastAsia="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77B7C0A" w14:textId="77777777" w:rsidR="009600D5" w:rsidRPr="00771A43" w:rsidRDefault="009600D5" w:rsidP="003E3A5A">
            <w:pPr>
              <w:spacing w:before="100" w:beforeAutospacing="1" w:after="100" w:afterAutospacing="1"/>
              <w:ind w:firstLine="284"/>
              <w:jc w:val="center"/>
              <w:rPr>
                <w:rFonts w:eastAsia="Calibri"/>
                <w:b/>
              </w:rPr>
            </w:pPr>
            <w:r w:rsidRPr="00C655F1">
              <w:rPr>
                <w:rFonts w:eastAsia="Calibri"/>
                <w:b/>
              </w:rPr>
              <w:t>Этапы формирования компетенции</w:t>
            </w:r>
          </w:p>
        </w:tc>
      </w:tr>
      <w:tr w:rsidR="009600D5" w:rsidRPr="00771A43" w14:paraId="1FB43EFC" w14:textId="77777777" w:rsidTr="003E3A5A">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28F5C27" w14:textId="77777777" w:rsidR="009600D5" w:rsidRPr="00771A43" w:rsidRDefault="009600D5" w:rsidP="003E3A5A">
            <w:pPr>
              <w:ind w:firstLine="28"/>
              <w:rPr>
                <w:rFonts w:eastAsia="Calibri"/>
                <w:highlight w:val="yellow"/>
              </w:rPr>
            </w:pPr>
            <w:r w:rsidRPr="002F4CD2">
              <w:rPr>
                <w:rFonts w:eastAsia="Calibri"/>
              </w:rPr>
              <w:t>УК-1 -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w:t>
            </w:r>
            <w:r>
              <w:rPr>
                <w:rFonts w:eastAsia="Calibri"/>
              </w:rPr>
              <w:t>е в междисциплинарных областях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CF05A8" w14:textId="77777777" w:rsidR="009600D5" w:rsidRPr="00771A43" w:rsidRDefault="009600D5" w:rsidP="003E3A5A">
            <w:pPr>
              <w:rPr>
                <w:rFonts w:eastAsia="Calibri"/>
              </w:rPr>
            </w:pPr>
            <w:r w:rsidRPr="00771A43">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18CE6F" w14:textId="77777777" w:rsidR="009600D5" w:rsidRPr="00B60EF9" w:rsidRDefault="009600D5" w:rsidP="003E3A5A">
            <w:pPr>
              <w:rPr>
                <w:rFonts w:eastAsia="Calibri"/>
              </w:rPr>
            </w:pPr>
            <w:r w:rsidRPr="00B60EF9">
              <w:rPr>
                <w:rFonts w:eastAsia="Calibri"/>
                <w:sz w:val="22"/>
                <w:szCs w:val="22"/>
              </w:rPr>
              <w:t xml:space="preserve">основные концепции по оптимизации режимов электроэнергетических систем, современные научные достижения </w:t>
            </w:r>
            <w:r w:rsidRPr="00B60EF9">
              <w:rPr>
                <w:sz w:val="22"/>
                <w:szCs w:val="22"/>
              </w:rPr>
              <w:t>в обеспечении надежной и устойчивой работы электроэнергетической системы</w:t>
            </w:r>
          </w:p>
        </w:tc>
      </w:tr>
      <w:tr w:rsidR="009600D5" w:rsidRPr="00771A43" w14:paraId="3902EA86" w14:textId="77777777" w:rsidTr="003E3A5A">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60E10809" w14:textId="77777777" w:rsidR="009600D5" w:rsidRPr="00771A43" w:rsidRDefault="009600D5" w:rsidP="003E3A5A">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3FE2DD7" w14:textId="77777777" w:rsidR="009600D5" w:rsidRPr="00771A43" w:rsidRDefault="009600D5" w:rsidP="003E3A5A">
            <w:pPr>
              <w:rPr>
                <w:rFonts w:eastAsia="Calibri"/>
              </w:rPr>
            </w:pPr>
            <w:r w:rsidRPr="00771A43">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9317283" w14:textId="77777777" w:rsidR="009600D5" w:rsidRPr="00B60EF9" w:rsidRDefault="009600D5" w:rsidP="003E3A5A">
            <w:pPr>
              <w:rPr>
                <w:rFonts w:eastAsia="Calibri"/>
              </w:rPr>
            </w:pPr>
            <w:r w:rsidRPr="00B60EF9">
              <w:rPr>
                <w:rFonts w:eastAsia="Calibri"/>
              </w:rPr>
              <w:t xml:space="preserve">использовать положения методик </w:t>
            </w:r>
            <w:r w:rsidRPr="00B60EF9">
              <w:rPr>
                <w:sz w:val="22"/>
                <w:szCs w:val="22"/>
              </w:rPr>
              <w:t>долгосрочного и краткосрочного планирования в обеспечении надежной и устойчивой работы электроэнергетической системы</w:t>
            </w:r>
          </w:p>
        </w:tc>
      </w:tr>
      <w:tr w:rsidR="009600D5" w:rsidRPr="00771A43" w14:paraId="4D7A1498" w14:textId="77777777" w:rsidTr="003E3A5A">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EBF5D7" w14:textId="77777777" w:rsidR="009600D5" w:rsidRPr="00771A43" w:rsidRDefault="009600D5" w:rsidP="003E3A5A">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4306CE" w14:textId="77777777" w:rsidR="009600D5" w:rsidRPr="00771A43" w:rsidRDefault="009600D5" w:rsidP="003E3A5A">
            <w:pPr>
              <w:rPr>
                <w:rFonts w:eastAsia="Calibri"/>
              </w:rPr>
            </w:pPr>
            <w:r w:rsidRPr="00771A43">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68F489" w14:textId="77777777" w:rsidR="009600D5" w:rsidRPr="00B60EF9" w:rsidRDefault="009600D5" w:rsidP="003E3A5A">
            <w:pPr>
              <w:rPr>
                <w:rFonts w:eastAsia="Calibri"/>
              </w:rPr>
            </w:pPr>
            <w:r w:rsidRPr="00B60EF9">
              <w:rPr>
                <w:rFonts w:eastAsia="Calibri"/>
              </w:rPr>
              <w:t>навыками критического анализа основных методов оптимизации режимов электроэнергетических систем</w:t>
            </w:r>
          </w:p>
        </w:tc>
      </w:tr>
      <w:tr w:rsidR="009600D5" w:rsidRPr="00771A43" w14:paraId="2F5DFBB7" w14:textId="77777777" w:rsidTr="003E3A5A">
        <w:trPr>
          <w:trHeight w:val="20"/>
          <w:jc w:val="center"/>
        </w:trPr>
        <w:tc>
          <w:tcPr>
            <w:tcW w:w="1363" w:type="pct"/>
            <w:vMerge/>
            <w:tcBorders>
              <w:left w:val="single" w:sz="6" w:space="0" w:color="000000"/>
              <w:right w:val="single" w:sz="6" w:space="0" w:color="000000"/>
            </w:tcBorders>
            <w:vAlign w:val="center"/>
          </w:tcPr>
          <w:p w14:paraId="5F74E97A" w14:textId="77777777" w:rsidR="009600D5" w:rsidRPr="00771A43" w:rsidRDefault="009600D5" w:rsidP="003E3A5A">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2DDA7E" w14:textId="77777777" w:rsidR="009600D5" w:rsidRPr="00771A43" w:rsidRDefault="009600D5" w:rsidP="003E3A5A">
            <w:pPr>
              <w:rPr>
                <w:rFonts w:eastAsia="Calibri"/>
              </w:rPr>
            </w:pPr>
            <w:r w:rsidRPr="00771A43">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23E034" w14:textId="77777777" w:rsidR="009600D5" w:rsidRPr="006657B2" w:rsidRDefault="009600D5" w:rsidP="003E3A5A">
            <w:pPr>
              <w:pStyle w:val="af7"/>
            </w:pPr>
            <w:r w:rsidRPr="006657B2">
              <w:t xml:space="preserve">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 </w:t>
            </w:r>
          </w:p>
          <w:p w14:paraId="485CE8DB" w14:textId="77777777" w:rsidR="009600D5" w:rsidRPr="006657B2" w:rsidRDefault="009600D5" w:rsidP="003E3A5A">
            <w:pPr>
              <w:rPr>
                <w:rFonts w:eastAsia="Calibri"/>
              </w:rPr>
            </w:pPr>
          </w:p>
        </w:tc>
      </w:tr>
      <w:tr w:rsidR="009600D5" w:rsidRPr="00771A43" w14:paraId="6FC03532" w14:textId="77777777" w:rsidTr="003E3A5A">
        <w:trPr>
          <w:trHeight w:val="20"/>
          <w:jc w:val="center"/>
        </w:trPr>
        <w:tc>
          <w:tcPr>
            <w:tcW w:w="1363" w:type="pct"/>
            <w:vMerge/>
            <w:tcBorders>
              <w:left w:val="single" w:sz="6" w:space="0" w:color="000000"/>
              <w:bottom w:val="single" w:sz="6" w:space="0" w:color="000000"/>
              <w:right w:val="single" w:sz="6" w:space="0" w:color="000000"/>
            </w:tcBorders>
            <w:vAlign w:val="center"/>
          </w:tcPr>
          <w:p w14:paraId="438E735F" w14:textId="77777777" w:rsidR="009600D5" w:rsidRPr="00771A43" w:rsidRDefault="009600D5" w:rsidP="003E3A5A">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ECDFD3" w14:textId="77777777" w:rsidR="009600D5" w:rsidRPr="00771A43" w:rsidRDefault="009600D5" w:rsidP="003E3A5A">
            <w:pPr>
              <w:rPr>
                <w:rFonts w:eastAsia="Calibri"/>
              </w:rPr>
            </w:pPr>
            <w:r w:rsidRPr="00771A43">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537319" w14:textId="77777777" w:rsidR="009600D5" w:rsidRPr="006657B2" w:rsidRDefault="009600D5" w:rsidP="003E3A5A">
            <w:pPr>
              <w:pStyle w:val="af7"/>
            </w:pPr>
            <w:r w:rsidRPr="006657B2">
              <w:t>осуществлять личностный выбор в процессе работы в российских и международных исследовательских коллективах, оценивать последствия принятого решения</w:t>
            </w:r>
          </w:p>
          <w:p w14:paraId="287370EE" w14:textId="77777777" w:rsidR="009600D5" w:rsidRPr="006657B2" w:rsidRDefault="009600D5" w:rsidP="003E3A5A">
            <w:pPr>
              <w:rPr>
                <w:rFonts w:eastAsia="Calibri"/>
              </w:rPr>
            </w:pPr>
          </w:p>
        </w:tc>
      </w:tr>
      <w:tr w:rsidR="009600D5" w:rsidRPr="00771A43" w14:paraId="65E0DBAF" w14:textId="77777777" w:rsidTr="003E3A5A">
        <w:trPr>
          <w:trHeight w:val="20"/>
          <w:jc w:val="center"/>
        </w:trPr>
        <w:tc>
          <w:tcPr>
            <w:tcW w:w="1363" w:type="pct"/>
            <w:vMerge/>
            <w:tcBorders>
              <w:left w:val="single" w:sz="6" w:space="0" w:color="000000"/>
              <w:right w:val="single" w:sz="6" w:space="0" w:color="000000"/>
            </w:tcBorders>
            <w:vAlign w:val="center"/>
          </w:tcPr>
          <w:p w14:paraId="3BC5BE18" w14:textId="77777777" w:rsidR="009600D5" w:rsidRPr="00771A43" w:rsidRDefault="009600D5" w:rsidP="003E3A5A">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1A6D2C" w14:textId="77777777" w:rsidR="009600D5" w:rsidRPr="00771A43" w:rsidRDefault="009600D5" w:rsidP="003E3A5A">
            <w:pPr>
              <w:rPr>
                <w:rFonts w:eastAsia="Calibri"/>
              </w:rPr>
            </w:pPr>
            <w:r w:rsidRPr="00771A43">
              <w:rPr>
                <w:rFonts w:eastAsia="Calibri"/>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DAEB48" w14:textId="77777777" w:rsidR="009600D5" w:rsidRPr="00CE0269" w:rsidRDefault="009600D5" w:rsidP="003E3A5A">
            <w:pPr>
              <w:pStyle w:val="af7"/>
              <w:spacing w:after="0" w:afterAutospacing="0"/>
            </w:pPr>
            <w:r>
              <w:t>О</w:t>
            </w:r>
            <w:r w:rsidRPr="00CE0269">
              <w:t>существлять рациональный подбор оборудования и материалов для осуществления профессиональной деятельности</w:t>
            </w:r>
            <w:r>
              <w:t>.</w:t>
            </w:r>
          </w:p>
          <w:p w14:paraId="4580E8C5" w14:textId="77777777" w:rsidR="009600D5" w:rsidRPr="00CE0269" w:rsidRDefault="009600D5" w:rsidP="003E3A5A">
            <w:pPr>
              <w:rPr>
                <w:rFonts w:eastAsia="Calibri"/>
              </w:rPr>
            </w:pPr>
            <w:r w:rsidRPr="00CE0269">
              <w:rPr>
                <w:rFonts w:eastAsia="Calibri"/>
              </w:rPr>
              <w:t>Планировать и ставить задачи исследования</w:t>
            </w:r>
            <w:r>
              <w:rPr>
                <w:rFonts w:eastAsia="Calibri"/>
              </w:rPr>
              <w:t>.</w:t>
            </w:r>
          </w:p>
          <w:p w14:paraId="7D6EAF92" w14:textId="77777777" w:rsidR="009600D5" w:rsidRPr="00CE0269" w:rsidRDefault="009600D5" w:rsidP="003E3A5A">
            <w:pPr>
              <w:rPr>
                <w:rFonts w:eastAsia="Calibri"/>
              </w:rPr>
            </w:pPr>
            <w:r w:rsidRPr="00CE0269">
              <w:rPr>
                <w:rFonts w:eastAsia="Calibri"/>
              </w:rPr>
              <w:t>Корректно поставить задачу векторной оптимизации</w:t>
            </w:r>
            <w:r>
              <w:rPr>
                <w:rFonts w:eastAsia="Calibri"/>
              </w:rPr>
              <w:t>.</w:t>
            </w:r>
          </w:p>
          <w:p w14:paraId="1A52645C" w14:textId="77777777" w:rsidR="009600D5" w:rsidRPr="00771A43" w:rsidRDefault="009600D5" w:rsidP="003E3A5A">
            <w:pPr>
              <w:rPr>
                <w:rFonts w:eastAsia="Calibri"/>
              </w:rPr>
            </w:pPr>
            <w:r w:rsidRPr="00CE0269">
              <w:rPr>
                <w:rFonts w:eastAsia="Calibri"/>
              </w:rPr>
              <w:t>Обрабатывать и представлять результаты исследований в виде отчетов рефератов, научных публикаций и на публичных обсуждениях.</w:t>
            </w:r>
          </w:p>
        </w:tc>
      </w:tr>
      <w:tr w:rsidR="009600D5" w:rsidRPr="00771A43" w14:paraId="56F8B526" w14:textId="77777777" w:rsidTr="003E3A5A">
        <w:trPr>
          <w:trHeight w:val="20"/>
          <w:jc w:val="center"/>
        </w:trPr>
        <w:tc>
          <w:tcPr>
            <w:tcW w:w="1363" w:type="pct"/>
            <w:vMerge/>
            <w:tcBorders>
              <w:left w:val="single" w:sz="6" w:space="0" w:color="000000"/>
              <w:bottom w:val="single" w:sz="6" w:space="0" w:color="000000"/>
              <w:right w:val="single" w:sz="6" w:space="0" w:color="000000"/>
            </w:tcBorders>
            <w:vAlign w:val="center"/>
          </w:tcPr>
          <w:p w14:paraId="7E58C69A" w14:textId="77777777" w:rsidR="009600D5" w:rsidRPr="00771A43" w:rsidRDefault="009600D5" w:rsidP="003E3A5A">
            <w:pPr>
              <w:ind w:firstLine="284"/>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C7EFB7" w14:textId="77777777" w:rsidR="009600D5" w:rsidRPr="00771A43" w:rsidRDefault="009600D5" w:rsidP="003E3A5A">
            <w:pPr>
              <w:rPr>
                <w:rFonts w:eastAsia="Calibri"/>
              </w:rPr>
            </w:pPr>
            <w:r w:rsidRPr="00771A43">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441D5E" w14:textId="77777777" w:rsidR="009600D5" w:rsidRPr="00674FDA" w:rsidRDefault="009600D5" w:rsidP="003E3A5A">
            <w:pPr>
              <w:pStyle w:val="af7"/>
            </w:pPr>
            <w:r w:rsidRPr="00674FDA">
              <w:t xml:space="preserve">Методами подготовки и изложения результатов деятельности коллектива на высоком научном уровне </w:t>
            </w:r>
          </w:p>
          <w:p w14:paraId="1B27697B" w14:textId="77777777" w:rsidR="009600D5" w:rsidRPr="00674FDA" w:rsidRDefault="009600D5" w:rsidP="003E3A5A">
            <w:pPr>
              <w:rPr>
                <w:rFonts w:eastAsia="Calibri"/>
              </w:rPr>
            </w:pPr>
            <w:r w:rsidRPr="00674FDA">
              <w:rPr>
                <w:rFonts w:eastAsia="Calibri"/>
              </w:rPr>
              <w:t>Навыками самостоятельного выполнения, обработки, интерпретации и представления результатов научных исследований по установленным формам.</w:t>
            </w:r>
          </w:p>
          <w:p w14:paraId="52064E5A" w14:textId="77777777" w:rsidR="009600D5" w:rsidRPr="00771A43" w:rsidRDefault="009600D5" w:rsidP="003E3A5A">
            <w:pPr>
              <w:pStyle w:val="af7"/>
              <w:spacing w:before="0" w:beforeAutospacing="0" w:after="0" w:afterAutospacing="0"/>
              <w:rPr>
                <w:rFonts w:eastAsia="Calibri"/>
              </w:rPr>
            </w:pPr>
          </w:p>
        </w:tc>
      </w:tr>
      <w:tr w:rsidR="009600D5" w:rsidRPr="00771A43" w14:paraId="03AC1D96" w14:textId="77777777" w:rsidTr="003E3A5A">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E4A6692" w14:textId="77777777" w:rsidR="009600D5" w:rsidRPr="009600D5" w:rsidRDefault="009600D5" w:rsidP="003E3A5A">
            <w:pPr>
              <w:shd w:val="clear" w:color="auto" w:fill="FFFFFF"/>
              <w:jc w:val="both"/>
            </w:pPr>
            <w:r w:rsidRPr="009600D5">
              <w:rPr>
                <w:rFonts w:eastAsia="Calibri"/>
              </w:rPr>
              <w:t xml:space="preserve">ПК-2  </w:t>
            </w:r>
            <w:r w:rsidRPr="009600D5">
              <w:t xml:space="preserve">Способность самостоятельно осваивать и применять новые системы </w:t>
            </w:r>
            <w:r w:rsidRPr="009600D5">
              <w:lastRenderedPageBreak/>
              <w:t>компьютерной математики и системы компьютерного проектирования и компьютерного инжиниринга, овладевать современными языками программирования и разрабатывать оригинальные пакеты прикладных программ и проводить с их помощью расчеты электротехнических устройств, обеспечивающих оптимальные режимы работы</w:t>
            </w:r>
          </w:p>
          <w:p w14:paraId="274DBADE" w14:textId="77777777" w:rsidR="009600D5" w:rsidRPr="009600D5" w:rsidRDefault="009600D5" w:rsidP="003E3A5A">
            <w:pPr>
              <w:ind w:firstLine="28"/>
              <w:rPr>
                <w:rFonts w:eastAsia="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06A997" w14:textId="77777777" w:rsidR="009600D5" w:rsidRPr="009600D5" w:rsidRDefault="009600D5" w:rsidP="003E3A5A">
            <w:pPr>
              <w:rPr>
                <w:rFonts w:eastAsia="Calibri"/>
              </w:rPr>
            </w:pPr>
            <w:r w:rsidRPr="009600D5">
              <w:rPr>
                <w:rFonts w:eastAsia="Calibri"/>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A508FB" w14:textId="77777777" w:rsidR="009600D5" w:rsidRPr="009600D5" w:rsidRDefault="009600D5" w:rsidP="003E3A5A">
            <w:pPr>
              <w:pStyle w:val="af7"/>
              <w:spacing w:before="0" w:beforeAutospacing="0" w:after="0" w:afterAutospacing="0"/>
              <w:jc w:val="both"/>
            </w:pPr>
            <w:r w:rsidRPr="009600D5">
              <w:t>Современные методы обработки и интерпретации результатов натурных и модельных экспе</w:t>
            </w:r>
            <w:r w:rsidR="00563469">
              <w:t xml:space="preserve">риментов </w:t>
            </w:r>
            <w:r w:rsidRPr="009600D5">
              <w:t xml:space="preserve"> при проведении исследований. </w:t>
            </w:r>
          </w:p>
          <w:p w14:paraId="14565A3B" w14:textId="77777777" w:rsidR="009600D5" w:rsidRPr="009600D5" w:rsidRDefault="009600D5" w:rsidP="003E3A5A">
            <w:pPr>
              <w:pStyle w:val="af7"/>
              <w:spacing w:before="0" w:beforeAutospacing="0" w:after="0" w:afterAutospacing="0"/>
              <w:jc w:val="both"/>
            </w:pPr>
            <w:r w:rsidRPr="009600D5">
              <w:t xml:space="preserve">Современные прикладные пакеты программ в области электроэнергетики и электротехники по </w:t>
            </w:r>
            <w:r w:rsidRPr="009600D5">
              <w:lastRenderedPageBreak/>
              <w:t>расчету режимов сети, динамической устойчивости, противоаварийной автоматики.:</w:t>
            </w:r>
          </w:p>
          <w:p w14:paraId="4FD04321" w14:textId="77777777" w:rsidR="009600D5" w:rsidRPr="009600D5" w:rsidRDefault="009600D5" w:rsidP="003E3A5A">
            <w:pPr>
              <w:rPr>
                <w:rFonts w:eastAsia="Calibri"/>
                <w:highlight w:val="yellow"/>
              </w:rPr>
            </w:pPr>
          </w:p>
        </w:tc>
      </w:tr>
      <w:tr w:rsidR="009600D5" w:rsidRPr="00771A43" w14:paraId="47B27457" w14:textId="77777777" w:rsidTr="003E3A5A">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7CF7B9BD" w14:textId="77777777" w:rsidR="009600D5" w:rsidRPr="009600D5" w:rsidRDefault="009600D5" w:rsidP="003E3A5A">
            <w:pPr>
              <w:ind w:firstLine="284"/>
              <w:rPr>
                <w:rFonts w:eastAsia="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69D74FB" w14:textId="77777777" w:rsidR="009600D5" w:rsidRPr="009600D5" w:rsidRDefault="009600D5" w:rsidP="003E3A5A">
            <w:pPr>
              <w:rPr>
                <w:rFonts w:eastAsia="Calibri"/>
              </w:rPr>
            </w:pPr>
            <w:r w:rsidRPr="009600D5">
              <w:rPr>
                <w:rFonts w:eastAsia="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19D9BA0" w14:textId="77777777" w:rsidR="009600D5" w:rsidRPr="009600D5" w:rsidRDefault="009600D5" w:rsidP="003E3A5A">
            <w:pPr>
              <w:pStyle w:val="af7"/>
              <w:spacing w:before="0" w:beforeAutospacing="0" w:after="0" w:afterAutospacing="0"/>
              <w:jc w:val="both"/>
            </w:pPr>
            <w:r w:rsidRPr="009600D5">
              <w:t xml:space="preserve">Применять современные методы обработки и интерпретации результатов натурных и модель-ных экспериментов. </w:t>
            </w:r>
          </w:p>
          <w:p w14:paraId="366805D1" w14:textId="77777777" w:rsidR="009600D5" w:rsidRPr="009600D5" w:rsidRDefault="009600D5" w:rsidP="003E3A5A">
            <w:pPr>
              <w:pStyle w:val="af7"/>
              <w:spacing w:before="0" w:beforeAutospacing="0" w:after="0" w:afterAutospacing="0"/>
              <w:jc w:val="both"/>
              <w:rPr>
                <w:color w:val="000000" w:themeColor="text1"/>
              </w:rPr>
            </w:pPr>
            <w:r w:rsidRPr="009600D5">
              <w:t>Производить расчеты на пакетах специализированных программ и производить анализ режимов на основе результатов расчетов</w:t>
            </w:r>
          </w:p>
          <w:p w14:paraId="4FB401B6" w14:textId="77777777" w:rsidR="009600D5" w:rsidRPr="009600D5" w:rsidRDefault="009600D5" w:rsidP="003E3A5A">
            <w:pPr>
              <w:rPr>
                <w:rFonts w:eastAsia="Calibri"/>
                <w:highlight w:val="yellow"/>
              </w:rPr>
            </w:pPr>
          </w:p>
        </w:tc>
      </w:tr>
      <w:tr w:rsidR="009600D5" w:rsidRPr="00771A43" w14:paraId="6EF38194" w14:textId="77777777" w:rsidTr="003E3A5A">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26038D" w14:textId="77777777" w:rsidR="009600D5" w:rsidRPr="009600D5" w:rsidRDefault="009600D5" w:rsidP="003E3A5A">
            <w:pPr>
              <w:ind w:firstLine="284"/>
              <w:rPr>
                <w:rFonts w:eastAsia="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62F8CF" w14:textId="77777777" w:rsidR="009600D5" w:rsidRPr="009600D5" w:rsidRDefault="009600D5" w:rsidP="003E3A5A">
            <w:pPr>
              <w:rPr>
                <w:rFonts w:eastAsia="Calibri"/>
              </w:rPr>
            </w:pPr>
            <w:r w:rsidRPr="009600D5">
              <w:rPr>
                <w:rFonts w:eastAsia="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F00D12" w14:textId="77777777" w:rsidR="009600D5" w:rsidRPr="009600D5" w:rsidRDefault="009600D5" w:rsidP="003E3A5A">
            <w:pPr>
              <w:pStyle w:val="af7"/>
              <w:spacing w:before="0" w:beforeAutospacing="0" w:after="0" w:afterAutospacing="0"/>
              <w:ind w:left="57"/>
              <w:jc w:val="both"/>
            </w:pPr>
            <w:r w:rsidRPr="009600D5">
              <w:t xml:space="preserve">Методами и средствами обработки и интерпре-тации результатов натурных и модельных экс-периментов, основными понятиями системного подхода и нечеткой логики в задачах исследования режимов электроэнергетических систем. </w:t>
            </w:r>
          </w:p>
          <w:p w14:paraId="10322649" w14:textId="77777777" w:rsidR="009600D5" w:rsidRPr="009600D5" w:rsidRDefault="009600D5" w:rsidP="003E3A5A">
            <w:pPr>
              <w:rPr>
                <w:rFonts w:eastAsia="Calibri"/>
                <w:highlight w:val="yellow"/>
              </w:rPr>
            </w:pPr>
          </w:p>
        </w:tc>
      </w:tr>
    </w:tbl>
    <w:p w14:paraId="0EBEFA6A" w14:textId="77777777" w:rsidR="009600D5" w:rsidRDefault="009600D5" w:rsidP="009600D5">
      <w:pPr>
        <w:pStyle w:val="af3"/>
        <w:ind w:left="1429"/>
        <w:jc w:val="center"/>
        <w:rPr>
          <w:rFonts w:eastAsia="Calibri"/>
          <w:b/>
          <w:sz w:val="28"/>
          <w:szCs w:val="28"/>
        </w:rPr>
      </w:pPr>
    </w:p>
    <w:p w14:paraId="4F995A7F" w14:textId="77777777" w:rsidR="009600D5" w:rsidRDefault="009600D5" w:rsidP="009600D5">
      <w:pPr>
        <w:pStyle w:val="af3"/>
        <w:ind w:left="1429"/>
        <w:jc w:val="center"/>
        <w:rPr>
          <w:rFonts w:eastAsia="Calibri"/>
          <w:b/>
          <w:sz w:val="28"/>
          <w:szCs w:val="28"/>
        </w:rPr>
      </w:pPr>
    </w:p>
    <w:p w14:paraId="4931977F" w14:textId="77777777" w:rsidR="009600D5" w:rsidRDefault="009600D5" w:rsidP="009600D5">
      <w:pPr>
        <w:pStyle w:val="af8"/>
        <w:widowControl w:val="0"/>
        <w:spacing w:line="360" w:lineRule="auto"/>
        <w:ind w:left="0" w:firstLine="709"/>
        <w:jc w:val="both"/>
      </w:pPr>
      <w:r w:rsidRPr="002737FE">
        <w:rPr>
          <w:rFonts w:ascii="Times New Roman" w:hAnsi="Times New Roman" w:cs="Times New Roman"/>
          <w:sz w:val="28"/>
        </w:rPr>
        <w:t xml:space="preserve">Интерактивные формы обучения составляют </w:t>
      </w:r>
      <w:r>
        <w:rPr>
          <w:rFonts w:ascii="Times New Roman" w:hAnsi="Times New Roman" w:cs="Times New Roman"/>
          <w:sz w:val="28"/>
        </w:rPr>
        <w:t>12</w:t>
      </w:r>
      <w:r w:rsidRPr="002737FE">
        <w:rPr>
          <w:rFonts w:ascii="Times New Roman" w:hAnsi="Times New Roman" w:cs="Times New Roman"/>
          <w:sz w:val="28"/>
        </w:rPr>
        <w:t xml:space="preserve"> часов и включают в себя проблемные лекции, дискуссии,   </w:t>
      </w:r>
      <w:r>
        <w:rPr>
          <w:rFonts w:ascii="Times New Roman" w:hAnsi="Times New Roman" w:cs="Times New Roman"/>
          <w:sz w:val="28"/>
        </w:rPr>
        <w:t xml:space="preserve">групповая консультация, </w:t>
      </w:r>
      <w:r w:rsidRPr="002737FE">
        <w:rPr>
          <w:rFonts w:ascii="Times New Roman" w:hAnsi="Times New Roman" w:cs="Times New Roman"/>
          <w:sz w:val="28"/>
        </w:rPr>
        <w:t>проблемный семинар</w:t>
      </w:r>
      <w:r>
        <w:rPr>
          <w:rFonts w:ascii="Times New Roman" w:hAnsi="Times New Roman" w:cs="Times New Roman"/>
          <w:sz w:val="28"/>
        </w:rPr>
        <w:t>.</w:t>
      </w:r>
    </w:p>
    <w:p w14:paraId="0E8DC96B" w14:textId="77777777" w:rsidR="009600D5" w:rsidRPr="009600D5" w:rsidRDefault="009600D5" w:rsidP="00E425C0">
      <w:pPr>
        <w:tabs>
          <w:tab w:val="left" w:pos="284"/>
        </w:tabs>
        <w:suppressAutoHyphens/>
        <w:ind w:firstLine="567"/>
        <w:jc w:val="both"/>
        <w:rPr>
          <w:caps/>
          <w:sz w:val="28"/>
          <w:szCs w:val="28"/>
        </w:rPr>
      </w:pPr>
    </w:p>
    <w:p w14:paraId="7074BF05" w14:textId="77777777" w:rsidR="00E425C0" w:rsidRPr="00771A43" w:rsidRDefault="00E425C0" w:rsidP="00E425C0">
      <w:pPr>
        <w:numPr>
          <w:ilvl w:val="0"/>
          <w:numId w:val="2"/>
        </w:numPr>
        <w:tabs>
          <w:tab w:val="clear" w:pos="1080"/>
          <w:tab w:val="num" w:pos="284"/>
        </w:tabs>
        <w:suppressAutoHyphens/>
        <w:ind w:left="0" w:firstLine="0"/>
        <w:jc w:val="center"/>
        <w:rPr>
          <w:b/>
          <w:caps/>
          <w:sz w:val="28"/>
          <w:szCs w:val="28"/>
        </w:rPr>
      </w:pPr>
      <w:r w:rsidRPr="00771A43">
        <w:rPr>
          <w:b/>
          <w:caps/>
          <w:sz w:val="28"/>
          <w:szCs w:val="28"/>
        </w:rPr>
        <w:t xml:space="preserve">СТРУКТУРА И содержание теоретической части курса </w:t>
      </w:r>
    </w:p>
    <w:p w14:paraId="49D12903" w14:textId="77777777" w:rsidR="00E425C0" w:rsidRPr="00771A43" w:rsidRDefault="00E425C0" w:rsidP="00E425C0">
      <w:pPr>
        <w:suppressAutoHyphens/>
        <w:ind w:firstLine="567"/>
        <w:jc w:val="both"/>
        <w:rPr>
          <w:i/>
          <w:sz w:val="28"/>
          <w:szCs w:val="28"/>
        </w:rPr>
      </w:pPr>
    </w:p>
    <w:p w14:paraId="781F3E37" w14:textId="77777777" w:rsidR="00E96461" w:rsidRDefault="00E96461" w:rsidP="00E96461">
      <w:pPr>
        <w:spacing w:line="276" w:lineRule="auto"/>
        <w:jc w:val="center"/>
        <w:rPr>
          <w:b/>
          <w:sz w:val="28"/>
          <w:szCs w:val="28"/>
        </w:rPr>
      </w:pPr>
      <w:r w:rsidRPr="00127870">
        <w:rPr>
          <w:b/>
          <w:sz w:val="28"/>
          <w:szCs w:val="28"/>
        </w:rPr>
        <w:t>(</w:t>
      </w:r>
      <w:r w:rsidR="0048731D">
        <w:rPr>
          <w:b/>
          <w:sz w:val="28"/>
          <w:szCs w:val="28"/>
        </w:rPr>
        <w:t>8</w:t>
      </w:r>
      <w:r w:rsidRPr="00127870">
        <w:rPr>
          <w:b/>
          <w:sz w:val="28"/>
          <w:szCs w:val="28"/>
        </w:rPr>
        <w:t xml:space="preserve"> ч</w:t>
      </w:r>
      <w:r>
        <w:rPr>
          <w:b/>
          <w:sz w:val="28"/>
          <w:szCs w:val="28"/>
        </w:rPr>
        <w:t>ас</w:t>
      </w:r>
      <w:r w:rsidRPr="00127870">
        <w:rPr>
          <w:b/>
          <w:sz w:val="28"/>
          <w:szCs w:val="28"/>
        </w:rPr>
        <w:t xml:space="preserve">., в том числе </w:t>
      </w:r>
      <w:r w:rsidR="0048731D">
        <w:rPr>
          <w:b/>
          <w:sz w:val="28"/>
          <w:szCs w:val="28"/>
        </w:rPr>
        <w:t>6</w:t>
      </w:r>
      <w:r w:rsidRPr="00127870">
        <w:rPr>
          <w:b/>
          <w:sz w:val="28"/>
          <w:szCs w:val="28"/>
        </w:rPr>
        <w:t xml:space="preserve"> ч</w:t>
      </w:r>
      <w:r>
        <w:rPr>
          <w:b/>
          <w:sz w:val="28"/>
          <w:szCs w:val="28"/>
        </w:rPr>
        <w:t>ас</w:t>
      </w:r>
      <w:r w:rsidRPr="00127870">
        <w:rPr>
          <w:b/>
          <w:sz w:val="28"/>
          <w:szCs w:val="28"/>
        </w:rPr>
        <w:t xml:space="preserve">.с использованием методов активного </w:t>
      </w:r>
    </w:p>
    <w:p w14:paraId="61A2B3EC" w14:textId="77777777" w:rsidR="00E96461" w:rsidRDefault="00E96461" w:rsidP="00E96461">
      <w:pPr>
        <w:spacing w:line="276" w:lineRule="auto"/>
        <w:jc w:val="center"/>
        <w:rPr>
          <w:b/>
          <w:sz w:val="28"/>
          <w:szCs w:val="28"/>
        </w:rPr>
      </w:pPr>
      <w:r w:rsidRPr="00127870">
        <w:rPr>
          <w:b/>
          <w:sz w:val="28"/>
          <w:szCs w:val="28"/>
        </w:rPr>
        <w:t>обучения)</w:t>
      </w:r>
    </w:p>
    <w:p w14:paraId="39DD4CF6" w14:textId="77777777" w:rsidR="00E82705" w:rsidRPr="00A546D4" w:rsidRDefault="00E82705" w:rsidP="00E82705">
      <w:pPr>
        <w:spacing w:line="276" w:lineRule="auto"/>
        <w:ind w:firstLine="567"/>
        <w:jc w:val="both"/>
        <w:rPr>
          <w:b/>
          <w:sz w:val="28"/>
          <w:szCs w:val="28"/>
        </w:rPr>
      </w:pPr>
      <w:r w:rsidRPr="00A546D4">
        <w:rPr>
          <w:b/>
          <w:sz w:val="28"/>
          <w:szCs w:val="28"/>
        </w:rPr>
        <w:t>Модуль 1. Режимы энергетических систем (</w:t>
      </w:r>
      <w:r w:rsidR="003B63CF" w:rsidRPr="00A546D4">
        <w:rPr>
          <w:b/>
          <w:sz w:val="28"/>
          <w:szCs w:val="28"/>
        </w:rPr>
        <w:t>4</w:t>
      </w:r>
      <w:r w:rsidRPr="00A546D4">
        <w:rPr>
          <w:b/>
          <w:sz w:val="28"/>
          <w:szCs w:val="28"/>
        </w:rPr>
        <w:t xml:space="preserve"> час.)</w:t>
      </w:r>
    </w:p>
    <w:p w14:paraId="79DE463E" w14:textId="77777777" w:rsidR="00E425C0" w:rsidRPr="00A546D4" w:rsidRDefault="00E425C0" w:rsidP="007122A6">
      <w:pPr>
        <w:suppressAutoHyphens/>
        <w:spacing w:line="360" w:lineRule="auto"/>
        <w:ind w:firstLine="567"/>
        <w:jc w:val="both"/>
        <w:rPr>
          <w:i/>
          <w:sz w:val="28"/>
          <w:szCs w:val="28"/>
        </w:rPr>
      </w:pPr>
      <w:r w:rsidRPr="00A546D4">
        <w:rPr>
          <w:b/>
          <w:sz w:val="28"/>
          <w:szCs w:val="28"/>
        </w:rPr>
        <w:t xml:space="preserve">Раздел </w:t>
      </w:r>
      <w:r w:rsidRPr="00A546D4">
        <w:rPr>
          <w:b/>
          <w:sz w:val="28"/>
          <w:szCs w:val="28"/>
          <w:lang w:val="en-US"/>
        </w:rPr>
        <w:t>I</w:t>
      </w:r>
      <w:r w:rsidRPr="00A546D4">
        <w:rPr>
          <w:b/>
          <w:sz w:val="28"/>
          <w:szCs w:val="28"/>
        </w:rPr>
        <w:t xml:space="preserve">. </w:t>
      </w:r>
      <w:r w:rsidR="009A3DF9" w:rsidRPr="00A546D4">
        <w:rPr>
          <w:b/>
          <w:sz w:val="28"/>
          <w:szCs w:val="28"/>
        </w:rPr>
        <w:t>Режимы энергетических систем по активной мощности</w:t>
      </w:r>
      <w:r w:rsidRPr="00A546D4">
        <w:rPr>
          <w:b/>
          <w:sz w:val="28"/>
          <w:szCs w:val="28"/>
        </w:rPr>
        <w:t xml:space="preserve"> (</w:t>
      </w:r>
      <w:r w:rsidR="003B63CF" w:rsidRPr="00A546D4">
        <w:rPr>
          <w:b/>
          <w:sz w:val="28"/>
          <w:szCs w:val="28"/>
        </w:rPr>
        <w:t>2</w:t>
      </w:r>
      <w:r w:rsidRPr="00A546D4">
        <w:rPr>
          <w:b/>
          <w:sz w:val="28"/>
          <w:szCs w:val="28"/>
        </w:rPr>
        <w:t>час</w:t>
      </w:r>
      <w:r w:rsidR="003B63CF" w:rsidRPr="00A546D4">
        <w:rPr>
          <w:b/>
          <w:sz w:val="28"/>
          <w:szCs w:val="28"/>
        </w:rPr>
        <w:t>а</w:t>
      </w:r>
      <w:r w:rsidRPr="00A546D4">
        <w:rPr>
          <w:b/>
          <w:sz w:val="28"/>
          <w:szCs w:val="28"/>
        </w:rPr>
        <w:t xml:space="preserve">.) </w:t>
      </w:r>
    </w:p>
    <w:p w14:paraId="5F39A04C" w14:textId="77777777" w:rsidR="00E425C0" w:rsidRPr="00A546D4" w:rsidRDefault="00E425C0" w:rsidP="007122A6">
      <w:pPr>
        <w:suppressAutoHyphens/>
        <w:spacing w:line="360" w:lineRule="auto"/>
        <w:ind w:firstLine="567"/>
        <w:rPr>
          <w:b/>
          <w:sz w:val="28"/>
          <w:szCs w:val="28"/>
        </w:rPr>
      </w:pPr>
      <w:r w:rsidRPr="00A546D4">
        <w:rPr>
          <w:b/>
          <w:sz w:val="28"/>
          <w:szCs w:val="28"/>
        </w:rPr>
        <w:t xml:space="preserve">Тема 1. </w:t>
      </w:r>
      <w:r w:rsidR="009A3DF9" w:rsidRPr="00A546D4">
        <w:rPr>
          <w:b/>
          <w:sz w:val="28"/>
          <w:szCs w:val="28"/>
        </w:rPr>
        <w:t>Введение. Элементы энергетической системы и их характеристики (лекция-визуализация)</w:t>
      </w:r>
      <w:r w:rsidRPr="00A546D4">
        <w:rPr>
          <w:b/>
          <w:sz w:val="28"/>
          <w:szCs w:val="28"/>
        </w:rPr>
        <w:t xml:space="preserve"> (</w:t>
      </w:r>
      <w:r w:rsidR="003B63CF" w:rsidRPr="00A546D4">
        <w:rPr>
          <w:b/>
          <w:sz w:val="28"/>
          <w:szCs w:val="28"/>
        </w:rPr>
        <w:t xml:space="preserve">2 </w:t>
      </w:r>
      <w:r w:rsidRPr="00A546D4">
        <w:rPr>
          <w:b/>
          <w:sz w:val="28"/>
          <w:szCs w:val="28"/>
        </w:rPr>
        <w:t>час</w:t>
      </w:r>
      <w:r w:rsidR="003B63CF" w:rsidRPr="00A546D4">
        <w:rPr>
          <w:b/>
          <w:sz w:val="28"/>
          <w:szCs w:val="28"/>
        </w:rPr>
        <w:t>а</w:t>
      </w:r>
      <w:r w:rsidRPr="00A546D4">
        <w:rPr>
          <w:b/>
          <w:sz w:val="28"/>
          <w:szCs w:val="28"/>
        </w:rPr>
        <w:t>.)</w:t>
      </w:r>
    </w:p>
    <w:p w14:paraId="40C7737A" w14:textId="77777777" w:rsidR="007122A6" w:rsidRPr="00A546D4" w:rsidRDefault="007122A6" w:rsidP="007122A6">
      <w:pPr>
        <w:suppressAutoHyphens/>
        <w:spacing w:line="360" w:lineRule="auto"/>
        <w:ind w:firstLine="567"/>
        <w:jc w:val="both"/>
        <w:rPr>
          <w:sz w:val="28"/>
          <w:szCs w:val="28"/>
        </w:rPr>
      </w:pPr>
      <w:r w:rsidRPr="00A546D4">
        <w:rPr>
          <w:sz w:val="28"/>
          <w:szCs w:val="28"/>
        </w:rPr>
        <w:t>Узловые точки и ветви энергетической системы. Нагрузочная и перегрузочная способность элементов энергосистемы. Нормальные (номинальные) значения качественных показателей (параметров) подводимой, преобразуемой или передаваемой энергии, а также допустимые отклонения этих параметров от нормальных (номинальных) значений.</w:t>
      </w:r>
    </w:p>
    <w:p w14:paraId="3EA5F06E" w14:textId="77777777" w:rsidR="00E425C0" w:rsidRPr="00A546D4" w:rsidRDefault="007122A6" w:rsidP="007122A6">
      <w:pPr>
        <w:suppressAutoHyphens/>
        <w:spacing w:line="360" w:lineRule="auto"/>
        <w:ind w:firstLine="567"/>
        <w:jc w:val="both"/>
        <w:rPr>
          <w:sz w:val="28"/>
          <w:szCs w:val="28"/>
        </w:rPr>
      </w:pPr>
      <w:r w:rsidRPr="00A546D4">
        <w:rPr>
          <w:sz w:val="28"/>
          <w:szCs w:val="28"/>
        </w:rPr>
        <w:lastRenderedPageBreak/>
        <w:t>Энергетические характеристики. Расходные характеристики. Характеристики потерь мощности. Методы экспериментального построения  энергетических характеристик. Идеализированные характеристики потребителей энергии. Эквивалентирование энергетических характеристик.</w:t>
      </w:r>
    </w:p>
    <w:p w14:paraId="7F056F05" w14:textId="77777777" w:rsidR="007122A6" w:rsidRPr="00A546D4" w:rsidRDefault="007122A6" w:rsidP="007122A6">
      <w:pPr>
        <w:suppressAutoHyphens/>
        <w:spacing w:line="360" w:lineRule="auto"/>
        <w:ind w:firstLine="567"/>
        <w:jc w:val="both"/>
        <w:rPr>
          <w:sz w:val="28"/>
          <w:szCs w:val="28"/>
        </w:rPr>
      </w:pPr>
      <w:r w:rsidRPr="00A546D4">
        <w:rPr>
          <w:sz w:val="28"/>
          <w:szCs w:val="28"/>
        </w:rPr>
        <w:t xml:space="preserve">Параметры режима (мощность, напряжение, ток, частота и др.) и их изменения в процессе ведения режима. Нормальный установившийся режим энергосистемы при котором величины параметров режима близки к значениям, необходимым для правильной работы потребителей. </w:t>
      </w:r>
    </w:p>
    <w:p w14:paraId="0E810277" w14:textId="77777777" w:rsidR="007122A6" w:rsidRPr="00A546D4" w:rsidRDefault="007122A6" w:rsidP="007122A6">
      <w:pPr>
        <w:suppressAutoHyphens/>
        <w:spacing w:line="360" w:lineRule="auto"/>
        <w:ind w:firstLine="567"/>
        <w:jc w:val="both"/>
        <w:rPr>
          <w:sz w:val="28"/>
          <w:szCs w:val="28"/>
        </w:rPr>
      </w:pPr>
      <w:r w:rsidRPr="00A546D4">
        <w:rPr>
          <w:sz w:val="28"/>
          <w:szCs w:val="28"/>
        </w:rPr>
        <w:t>Основные требования: надежность режима работы, бесперебойность энергоснабжения потребителей, достаточно высокое качество электроэнергии, наибольшая экономичность режима работы.</w:t>
      </w:r>
    </w:p>
    <w:p w14:paraId="06483539" w14:textId="77777777" w:rsidR="007122A6" w:rsidRPr="00A546D4" w:rsidRDefault="007122A6" w:rsidP="007122A6">
      <w:pPr>
        <w:suppressAutoHyphens/>
        <w:spacing w:line="360" w:lineRule="auto"/>
        <w:ind w:firstLine="567"/>
        <w:jc w:val="both"/>
        <w:rPr>
          <w:sz w:val="28"/>
          <w:szCs w:val="28"/>
        </w:rPr>
      </w:pPr>
      <w:r w:rsidRPr="00A546D4">
        <w:rPr>
          <w:sz w:val="28"/>
          <w:szCs w:val="28"/>
        </w:rPr>
        <w:t>Ограничения в виде равенств и неравенств при оптимизации режима энергосистемы по активной мощности. Критерии экономического распределения активных мощностей при заданном оборудовании в энергосистеме при наличии только тепловых электростанций. Распределение активных мощностей в смешанной энергосистеме, состоящей из тепловых электростанций и гидравлических электростанций. Выбор экономически обоснованного состава включенного в работу оборудования электростанций.</w:t>
      </w:r>
    </w:p>
    <w:p w14:paraId="1B2E82B5" w14:textId="77777777" w:rsidR="007122A6" w:rsidRPr="00A546D4" w:rsidRDefault="007122A6" w:rsidP="007122A6">
      <w:pPr>
        <w:suppressAutoHyphens/>
        <w:spacing w:line="360" w:lineRule="auto"/>
        <w:ind w:firstLine="567"/>
        <w:jc w:val="both"/>
        <w:rPr>
          <w:sz w:val="28"/>
          <w:szCs w:val="28"/>
        </w:rPr>
      </w:pPr>
      <w:r w:rsidRPr="00A546D4">
        <w:rPr>
          <w:b/>
          <w:sz w:val="28"/>
          <w:szCs w:val="28"/>
        </w:rPr>
        <w:t xml:space="preserve">Раздел </w:t>
      </w:r>
      <w:r w:rsidRPr="00A546D4">
        <w:rPr>
          <w:b/>
          <w:sz w:val="28"/>
          <w:szCs w:val="28"/>
          <w:lang w:val="en-US"/>
        </w:rPr>
        <w:t>II</w:t>
      </w:r>
      <w:r w:rsidRPr="00A546D4">
        <w:rPr>
          <w:b/>
          <w:sz w:val="28"/>
          <w:szCs w:val="28"/>
        </w:rPr>
        <w:t>. Режимы электроэнергетических систем по реактивной мощности(</w:t>
      </w:r>
      <w:r w:rsidR="008A4DA2" w:rsidRPr="00A546D4">
        <w:rPr>
          <w:b/>
          <w:sz w:val="28"/>
          <w:szCs w:val="28"/>
        </w:rPr>
        <w:t>2</w:t>
      </w:r>
      <w:r w:rsidRPr="00A546D4">
        <w:rPr>
          <w:b/>
          <w:sz w:val="28"/>
          <w:szCs w:val="28"/>
        </w:rPr>
        <w:t xml:space="preserve"> час</w:t>
      </w:r>
      <w:r w:rsidR="008A4DA2" w:rsidRPr="00A546D4">
        <w:rPr>
          <w:b/>
          <w:sz w:val="28"/>
          <w:szCs w:val="28"/>
        </w:rPr>
        <w:t>а</w:t>
      </w:r>
      <w:r w:rsidRPr="00A546D4">
        <w:rPr>
          <w:b/>
          <w:sz w:val="28"/>
          <w:szCs w:val="28"/>
        </w:rPr>
        <w:t>.)</w:t>
      </w:r>
    </w:p>
    <w:p w14:paraId="625919AA" w14:textId="77777777" w:rsidR="007122A6" w:rsidRPr="00A546D4" w:rsidRDefault="007122A6" w:rsidP="007122A6">
      <w:pPr>
        <w:suppressAutoHyphens/>
        <w:spacing w:line="360" w:lineRule="auto"/>
        <w:ind w:firstLine="567"/>
        <w:jc w:val="both"/>
        <w:rPr>
          <w:b/>
          <w:sz w:val="28"/>
          <w:szCs w:val="28"/>
        </w:rPr>
      </w:pPr>
      <w:r w:rsidRPr="00A546D4">
        <w:rPr>
          <w:b/>
          <w:sz w:val="28"/>
          <w:szCs w:val="28"/>
        </w:rPr>
        <w:t>Тема 1. Способы и средства управления режимом системы по реактивной мощности (лекция-визуализация)</w:t>
      </w:r>
      <w:r w:rsidR="008A4DA2" w:rsidRPr="00A546D4">
        <w:rPr>
          <w:b/>
          <w:sz w:val="28"/>
          <w:szCs w:val="28"/>
        </w:rPr>
        <w:t>. Потери электроэнергии в электрических сетях. Методы расчета режимов энергетической системы</w:t>
      </w:r>
      <w:r w:rsidRPr="00A546D4">
        <w:rPr>
          <w:b/>
          <w:sz w:val="28"/>
          <w:szCs w:val="28"/>
        </w:rPr>
        <w:t xml:space="preserve">  (2 час.)</w:t>
      </w:r>
    </w:p>
    <w:p w14:paraId="0F3A8CA4" w14:textId="77777777" w:rsidR="007122A6" w:rsidRPr="00A546D4" w:rsidRDefault="007122A6" w:rsidP="007122A6">
      <w:pPr>
        <w:suppressAutoHyphens/>
        <w:spacing w:line="360" w:lineRule="auto"/>
        <w:ind w:firstLine="567"/>
        <w:jc w:val="both"/>
        <w:rPr>
          <w:sz w:val="28"/>
          <w:szCs w:val="28"/>
        </w:rPr>
      </w:pPr>
      <w:r w:rsidRPr="00A546D4">
        <w:rPr>
          <w:sz w:val="28"/>
          <w:szCs w:val="28"/>
        </w:rPr>
        <w:t>Средства управления режимом системы по реактивной мощности (синхронные генераторы, синхронные компенсаторы, силовые трансформаторы, синхронные двигатели, батареи статических конденсаторов, тиристорные преобразователи, шунтирующие реакторы и др.) и их технические характеристики.</w:t>
      </w:r>
    </w:p>
    <w:p w14:paraId="5432290C" w14:textId="77777777" w:rsidR="007122A6" w:rsidRPr="00A546D4" w:rsidRDefault="007122A6" w:rsidP="007122A6">
      <w:pPr>
        <w:suppressAutoHyphens/>
        <w:spacing w:line="360" w:lineRule="auto"/>
        <w:ind w:firstLine="567"/>
        <w:jc w:val="both"/>
        <w:rPr>
          <w:sz w:val="28"/>
          <w:szCs w:val="28"/>
        </w:rPr>
      </w:pPr>
      <w:r w:rsidRPr="00A546D4">
        <w:rPr>
          <w:sz w:val="28"/>
          <w:szCs w:val="28"/>
        </w:rPr>
        <w:lastRenderedPageBreak/>
        <w:t>Критерий оптимального распределения реактивных нагрузок в энергосистеме. Комплексная оптимизация режима энергосистемы.</w:t>
      </w:r>
    </w:p>
    <w:p w14:paraId="235D976A" w14:textId="77777777" w:rsidR="007122A6" w:rsidRPr="00A546D4" w:rsidRDefault="007122A6" w:rsidP="007122A6">
      <w:pPr>
        <w:suppressAutoHyphens/>
        <w:spacing w:line="360" w:lineRule="auto"/>
        <w:ind w:firstLine="567"/>
        <w:jc w:val="both"/>
        <w:rPr>
          <w:sz w:val="28"/>
          <w:szCs w:val="28"/>
        </w:rPr>
      </w:pPr>
      <w:r w:rsidRPr="00A546D4">
        <w:rPr>
          <w:sz w:val="28"/>
          <w:szCs w:val="28"/>
        </w:rPr>
        <w:t xml:space="preserve">Понятие плоских волн. Общая система уравнений для описания плоских волн. Комплексная форма уравнений Максвелла. Ортогональность векторов напряженности электрического и магнитного полей. Поляризация волн.  </w:t>
      </w:r>
    </w:p>
    <w:p w14:paraId="5886801E" w14:textId="77777777" w:rsidR="007122A6" w:rsidRPr="00A546D4" w:rsidRDefault="007122A6" w:rsidP="007122A6">
      <w:pPr>
        <w:suppressAutoHyphens/>
        <w:spacing w:line="360" w:lineRule="auto"/>
        <w:ind w:firstLine="567"/>
        <w:jc w:val="both"/>
        <w:rPr>
          <w:sz w:val="28"/>
          <w:szCs w:val="28"/>
        </w:rPr>
      </w:pPr>
      <w:r w:rsidRPr="00A546D4">
        <w:rPr>
          <w:sz w:val="28"/>
          <w:szCs w:val="28"/>
        </w:rPr>
        <w:t xml:space="preserve">Структура потерь электроэнергии. Технические потери, обусловленные физическими процессами, происходящими при передаче электроэнергии по электрическим сетям и выражающимися в преобразовании части электроэнергии в тепло в элементах сетей. Потери электроэнергии, обусловленные погрешностями ее измерения (метрологические потери). Коммерческие потери, обусловленные хищениями электроэнергии, несоответствием показаний счетчиков оплате электроэнергии. </w:t>
      </w:r>
    </w:p>
    <w:p w14:paraId="3AEDEB18" w14:textId="77777777" w:rsidR="007122A6" w:rsidRPr="00A546D4" w:rsidRDefault="007122A6" w:rsidP="007122A6">
      <w:pPr>
        <w:suppressAutoHyphens/>
        <w:spacing w:line="360" w:lineRule="auto"/>
        <w:ind w:firstLine="567"/>
        <w:jc w:val="both"/>
        <w:rPr>
          <w:sz w:val="28"/>
          <w:szCs w:val="28"/>
        </w:rPr>
      </w:pPr>
      <w:r w:rsidRPr="00A546D4">
        <w:rPr>
          <w:sz w:val="28"/>
          <w:szCs w:val="28"/>
        </w:rPr>
        <w:t>Экономически обоснованный уровень потерь электроэнергии. Нормирование потерь. Закономерности изменения составляющих потерь электроэнергии.</w:t>
      </w:r>
    </w:p>
    <w:p w14:paraId="5460DCA5" w14:textId="77777777" w:rsidR="007122A6" w:rsidRPr="00A546D4" w:rsidRDefault="007122A6" w:rsidP="007122A6">
      <w:pPr>
        <w:suppressAutoHyphens/>
        <w:spacing w:line="360" w:lineRule="auto"/>
        <w:ind w:firstLine="567"/>
        <w:jc w:val="both"/>
        <w:rPr>
          <w:sz w:val="28"/>
          <w:szCs w:val="28"/>
        </w:rPr>
      </w:pPr>
      <w:r w:rsidRPr="00A546D4">
        <w:rPr>
          <w:sz w:val="28"/>
          <w:szCs w:val="28"/>
        </w:rPr>
        <w:t xml:space="preserve">Алгоритм оптимизации режима энергосистемы по реактивной мощности. Алгоритм комплексной оптимизации режима энергосистемы. Алгоритм оптимального  выбора состава агрегатов на электрической станции. Метод неопределенных множителей Лагранжа для расчета оптимального режима энергосистем. Метод динамического программирования. Метод покоординатного спуска. Метод наискорейшего спуска. Градиентный метод. </w:t>
      </w:r>
    </w:p>
    <w:p w14:paraId="22FD997C" w14:textId="77777777" w:rsidR="007122A6" w:rsidRPr="00A546D4" w:rsidRDefault="007122A6" w:rsidP="007122A6">
      <w:pPr>
        <w:suppressAutoHyphens/>
        <w:spacing w:line="360" w:lineRule="auto"/>
        <w:ind w:firstLine="567"/>
        <w:jc w:val="both"/>
        <w:rPr>
          <w:sz w:val="28"/>
          <w:szCs w:val="28"/>
        </w:rPr>
      </w:pPr>
    </w:p>
    <w:p w14:paraId="75F5E0F7" w14:textId="77777777" w:rsidR="007122A6" w:rsidRPr="00A546D4" w:rsidRDefault="007122A6" w:rsidP="007122A6">
      <w:pPr>
        <w:suppressAutoHyphens/>
        <w:spacing w:line="360" w:lineRule="auto"/>
        <w:ind w:firstLine="567"/>
        <w:jc w:val="both"/>
        <w:rPr>
          <w:b/>
          <w:sz w:val="28"/>
          <w:szCs w:val="28"/>
        </w:rPr>
      </w:pPr>
      <w:r w:rsidRPr="00A546D4">
        <w:rPr>
          <w:b/>
          <w:sz w:val="28"/>
          <w:szCs w:val="28"/>
        </w:rPr>
        <w:t>Модуль 2. Передача и распределение электрической энергии (</w:t>
      </w:r>
      <w:r w:rsidR="003B63CF" w:rsidRPr="00A546D4">
        <w:rPr>
          <w:b/>
          <w:sz w:val="28"/>
          <w:szCs w:val="28"/>
        </w:rPr>
        <w:t>4</w:t>
      </w:r>
      <w:r w:rsidRPr="00A546D4">
        <w:rPr>
          <w:b/>
          <w:sz w:val="28"/>
          <w:szCs w:val="28"/>
        </w:rPr>
        <w:t xml:space="preserve"> час.) </w:t>
      </w:r>
    </w:p>
    <w:p w14:paraId="74C46966" w14:textId="77777777" w:rsidR="007122A6" w:rsidRPr="00A546D4" w:rsidRDefault="007122A6" w:rsidP="007122A6">
      <w:pPr>
        <w:suppressAutoHyphens/>
        <w:spacing w:line="360" w:lineRule="auto"/>
        <w:ind w:firstLine="567"/>
        <w:jc w:val="both"/>
        <w:rPr>
          <w:b/>
          <w:sz w:val="28"/>
          <w:szCs w:val="28"/>
        </w:rPr>
      </w:pPr>
      <w:r w:rsidRPr="00A546D4">
        <w:rPr>
          <w:b/>
          <w:sz w:val="28"/>
          <w:szCs w:val="28"/>
        </w:rPr>
        <w:t>Тема 1. Общая характеристика систем передачи и распределения электрической энергии</w:t>
      </w:r>
      <w:r w:rsidR="003B63CF" w:rsidRPr="00A546D4">
        <w:rPr>
          <w:b/>
          <w:sz w:val="28"/>
          <w:szCs w:val="28"/>
        </w:rPr>
        <w:t>. Схемы замещения воздушных и кабельных линий электропередач, трансформаторов и автотрансформаторов</w:t>
      </w:r>
      <w:r w:rsidRPr="00A546D4">
        <w:rPr>
          <w:b/>
          <w:sz w:val="28"/>
          <w:szCs w:val="28"/>
        </w:rPr>
        <w:t xml:space="preserve"> (2 час</w:t>
      </w:r>
      <w:r w:rsidR="003B63CF" w:rsidRPr="00A546D4">
        <w:rPr>
          <w:b/>
          <w:sz w:val="28"/>
          <w:szCs w:val="28"/>
        </w:rPr>
        <w:t>а</w:t>
      </w:r>
      <w:r w:rsidRPr="00A546D4">
        <w:rPr>
          <w:b/>
          <w:sz w:val="28"/>
          <w:szCs w:val="28"/>
        </w:rPr>
        <w:t>.)</w:t>
      </w:r>
    </w:p>
    <w:p w14:paraId="2E0C700F" w14:textId="77777777" w:rsidR="007122A6" w:rsidRPr="00A546D4" w:rsidRDefault="007122A6" w:rsidP="007122A6">
      <w:pPr>
        <w:suppressAutoHyphens/>
        <w:spacing w:line="360" w:lineRule="auto"/>
        <w:ind w:firstLine="567"/>
        <w:jc w:val="both"/>
        <w:rPr>
          <w:sz w:val="28"/>
          <w:szCs w:val="28"/>
        </w:rPr>
      </w:pPr>
      <w:r w:rsidRPr="00A546D4">
        <w:rPr>
          <w:sz w:val="28"/>
          <w:szCs w:val="28"/>
        </w:rPr>
        <w:t xml:space="preserve">Основные понятия , термины и определения. Характеристика передачи электрической энергии переменным и постоянным током. Характеристика </w:t>
      </w:r>
      <w:r w:rsidRPr="00A546D4">
        <w:rPr>
          <w:sz w:val="28"/>
          <w:szCs w:val="28"/>
        </w:rPr>
        <w:lastRenderedPageBreak/>
        <w:t>систем автоматики и управления в системах передачи и распределения электроэнергии. Схемы замещения воздушных линий электропередач. Схемы замещения кабельных линий электропередач. Моделирование протяженных линий. Общие сведения и характеристики трансформаторов и автотрансформаторов.</w:t>
      </w:r>
    </w:p>
    <w:p w14:paraId="2E33A89F" w14:textId="77777777" w:rsidR="007122A6" w:rsidRPr="00A546D4" w:rsidRDefault="007122A6" w:rsidP="007122A6">
      <w:pPr>
        <w:suppressAutoHyphens/>
        <w:spacing w:line="360" w:lineRule="auto"/>
        <w:ind w:firstLine="567"/>
        <w:jc w:val="both"/>
        <w:rPr>
          <w:sz w:val="28"/>
          <w:szCs w:val="28"/>
        </w:rPr>
      </w:pPr>
      <w:r w:rsidRPr="00A546D4">
        <w:rPr>
          <w:sz w:val="28"/>
          <w:szCs w:val="28"/>
        </w:rPr>
        <w:t>Двухобмоточные трансформаторы, трехобмоточные трансформаторы, трансформаторы с ращепленными обмотками низшего напряжения и их схемы замещения.</w:t>
      </w:r>
    </w:p>
    <w:p w14:paraId="0ED8A5F2" w14:textId="77777777" w:rsidR="007122A6" w:rsidRPr="00A546D4" w:rsidRDefault="007122A6" w:rsidP="007122A6">
      <w:pPr>
        <w:suppressAutoHyphens/>
        <w:spacing w:line="360" w:lineRule="auto"/>
        <w:ind w:firstLine="567"/>
        <w:jc w:val="both"/>
        <w:rPr>
          <w:b/>
          <w:sz w:val="28"/>
          <w:szCs w:val="28"/>
        </w:rPr>
      </w:pPr>
      <w:r w:rsidRPr="00A546D4">
        <w:rPr>
          <w:b/>
          <w:sz w:val="28"/>
          <w:szCs w:val="28"/>
        </w:rPr>
        <w:t xml:space="preserve">Тема </w:t>
      </w:r>
      <w:r w:rsidR="003B63CF" w:rsidRPr="00A546D4">
        <w:rPr>
          <w:b/>
          <w:sz w:val="28"/>
          <w:szCs w:val="28"/>
        </w:rPr>
        <w:t>2</w:t>
      </w:r>
      <w:r w:rsidRPr="00A546D4">
        <w:rPr>
          <w:b/>
          <w:sz w:val="28"/>
          <w:szCs w:val="28"/>
        </w:rPr>
        <w:t>. Моделирование и учет электрических нагрузок. (2 часа)</w:t>
      </w:r>
    </w:p>
    <w:p w14:paraId="2862E1A6" w14:textId="77777777" w:rsidR="007122A6" w:rsidRPr="00A546D4" w:rsidRDefault="007122A6" w:rsidP="007122A6">
      <w:pPr>
        <w:suppressAutoHyphens/>
        <w:spacing w:line="360" w:lineRule="auto"/>
        <w:ind w:firstLine="567"/>
        <w:jc w:val="both"/>
        <w:rPr>
          <w:sz w:val="28"/>
          <w:szCs w:val="28"/>
        </w:rPr>
      </w:pPr>
      <w:r w:rsidRPr="00A546D4">
        <w:rPr>
          <w:sz w:val="28"/>
          <w:szCs w:val="28"/>
        </w:rPr>
        <w:t>Общая характеристика изменения нагрузок во времени и от параметров режима. Графики электрических нагрузок и их характеристики. Статистические характеристики электрических нагрузок. Представление нагрузок при расчетах режимов электрических сетей.</w:t>
      </w:r>
    </w:p>
    <w:p w14:paraId="747761A3" w14:textId="77777777" w:rsidR="007122A6" w:rsidRPr="00A546D4" w:rsidRDefault="007122A6" w:rsidP="007122A6">
      <w:pPr>
        <w:suppressAutoHyphens/>
        <w:spacing w:line="360" w:lineRule="auto"/>
        <w:ind w:firstLine="567"/>
        <w:jc w:val="both"/>
        <w:rPr>
          <w:sz w:val="28"/>
          <w:szCs w:val="28"/>
        </w:rPr>
      </w:pPr>
    </w:p>
    <w:p w14:paraId="22E99D3B" w14:textId="77777777" w:rsidR="00E425C0" w:rsidRPr="00A546D4" w:rsidRDefault="00E425C0" w:rsidP="00E425C0">
      <w:pPr>
        <w:suppressAutoHyphens/>
        <w:ind w:firstLine="567"/>
        <w:rPr>
          <w:sz w:val="28"/>
          <w:szCs w:val="28"/>
        </w:rPr>
      </w:pPr>
    </w:p>
    <w:p w14:paraId="7741B360" w14:textId="77777777" w:rsidR="00E425C0" w:rsidRPr="00A546D4" w:rsidRDefault="00E425C0" w:rsidP="00E425C0">
      <w:pPr>
        <w:numPr>
          <w:ilvl w:val="0"/>
          <w:numId w:val="2"/>
        </w:numPr>
        <w:tabs>
          <w:tab w:val="clear" w:pos="1080"/>
          <w:tab w:val="left" w:pos="426"/>
        </w:tabs>
        <w:suppressAutoHyphens/>
        <w:ind w:left="0" w:firstLine="0"/>
        <w:jc w:val="center"/>
        <w:rPr>
          <w:b/>
          <w:caps/>
          <w:sz w:val="28"/>
          <w:szCs w:val="28"/>
        </w:rPr>
      </w:pPr>
      <w:r w:rsidRPr="00A546D4">
        <w:rPr>
          <w:b/>
          <w:caps/>
          <w:sz w:val="28"/>
          <w:szCs w:val="28"/>
        </w:rPr>
        <w:t>СТРУКТУРА И содержание практической части курса</w:t>
      </w:r>
    </w:p>
    <w:p w14:paraId="2E8B6D00" w14:textId="77777777" w:rsidR="00E425C0" w:rsidRPr="00A546D4" w:rsidRDefault="00E425C0" w:rsidP="00E425C0">
      <w:pPr>
        <w:tabs>
          <w:tab w:val="left" w:pos="284"/>
        </w:tabs>
        <w:suppressAutoHyphens/>
        <w:rPr>
          <w:b/>
          <w:caps/>
          <w:sz w:val="28"/>
          <w:szCs w:val="28"/>
        </w:rPr>
      </w:pPr>
    </w:p>
    <w:p w14:paraId="35E16E0B" w14:textId="77777777" w:rsidR="00E96461" w:rsidRPr="00A546D4" w:rsidRDefault="00E96461" w:rsidP="00E96461">
      <w:pPr>
        <w:spacing w:line="276" w:lineRule="auto"/>
        <w:jc w:val="center"/>
        <w:rPr>
          <w:b/>
          <w:sz w:val="28"/>
          <w:szCs w:val="28"/>
        </w:rPr>
      </w:pPr>
      <w:r w:rsidRPr="00A546D4">
        <w:rPr>
          <w:b/>
          <w:sz w:val="28"/>
          <w:szCs w:val="28"/>
        </w:rPr>
        <w:t>(</w:t>
      </w:r>
      <w:r w:rsidR="00E82705" w:rsidRPr="00A546D4">
        <w:rPr>
          <w:b/>
          <w:sz w:val="28"/>
          <w:szCs w:val="28"/>
        </w:rPr>
        <w:t xml:space="preserve">10 </w:t>
      </w:r>
      <w:r w:rsidRPr="00A546D4">
        <w:rPr>
          <w:b/>
          <w:sz w:val="28"/>
          <w:szCs w:val="28"/>
        </w:rPr>
        <w:t xml:space="preserve"> час., в том числе </w:t>
      </w:r>
      <w:r w:rsidR="00E82705" w:rsidRPr="00A546D4">
        <w:rPr>
          <w:b/>
          <w:sz w:val="28"/>
          <w:szCs w:val="28"/>
        </w:rPr>
        <w:t>6</w:t>
      </w:r>
      <w:r w:rsidRPr="00A546D4">
        <w:rPr>
          <w:b/>
          <w:sz w:val="28"/>
          <w:szCs w:val="28"/>
        </w:rPr>
        <w:t xml:space="preserve"> час.с использованием методов активного </w:t>
      </w:r>
    </w:p>
    <w:p w14:paraId="24477C0E" w14:textId="77777777" w:rsidR="00E425C0" w:rsidRPr="00A546D4" w:rsidRDefault="00E96461" w:rsidP="007122A6">
      <w:pPr>
        <w:spacing w:line="276" w:lineRule="auto"/>
        <w:jc w:val="center"/>
        <w:rPr>
          <w:b/>
          <w:sz w:val="28"/>
          <w:szCs w:val="28"/>
        </w:rPr>
      </w:pPr>
      <w:r w:rsidRPr="00A546D4">
        <w:rPr>
          <w:b/>
          <w:sz w:val="28"/>
          <w:szCs w:val="28"/>
        </w:rPr>
        <w:t>обучения)</w:t>
      </w:r>
    </w:p>
    <w:p w14:paraId="656EF9AE" w14:textId="77777777" w:rsidR="00E425C0" w:rsidRPr="00A546D4" w:rsidRDefault="00E425C0" w:rsidP="00E425C0">
      <w:pPr>
        <w:ind w:firstLine="567"/>
        <w:jc w:val="center"/>
        <w:rPr>
          <w:rFonts w:eastAsia="Calibri"/>
          <w:b/>
          <w:sz w:val="28"/>
          <w:szCs w:val="28"/>
        </w:rPr>
      </w:pPr>
    </w:p>
    <w:p w14:paraId="6D6D64D2" w14:textId="77777777" w:rsidR="007122A6" w:rsidRPr="00A546D4" w:rsidRDefault="007122A6" w:rsidP="007122A6">
      <w:pPr>
        <w:tabs>
          <w:tab w:val="left" w:pos="851"/>
        </w:tabs>
        <w:spacing w:line="360" w:lineRule="auto"/>
        <w:contextualSpacing/>
        <w:jc w:val="both"/>
        <w:rPr>
          <w:rFonts w:eastAsia="Calibri"/>
          <w:b/>
          <w:sz w:val="28"/>
          <w:szCs w:val="28"/>
        </w:rPr>
      </w:pPr>
      <w:r w:rsidRPr="00A546D4">
        <w:rPr>
          <w:rFonts w:eastAsia="Calibri"/>
          <w:b/>
          <w:sz w:val="28"/>
          <w:szCs w:val="28"/>
        </w:rPr>
        <w:t>Занятие 1. Расчет параметров участка сети  (дискуссия)  (2 час.)</w:t>
      </w:r>
    </w:p>
    <w:p w14:paraId="18C1B99D" w14:textId="77777777" w:rsidR="007122A6" w:rsidRPr="00A546D4" w:rsidRDefault="007122A6" w:rsidP="007122A6">
      <w:pPr>
        <w:numPr>
          <w:ilvl w:val="0"/>
          <w:numId w:val="22"/>
        </w:numPr>
        <w:tabs>
          <w:tab w:val="left" w:pos="851"/>
        </w:tabs>
        <w:spacing w:line="360" w:lineRule="auto"/>
        <w:contextualSpacing/>
        <w:jc w:val="both"/>
        <w:rPr>
          <w:rFonts w:eastAsia="Calibri"/>
          <w:sz w:val="28"/>
          <w:szCs w:val="28"/>
        </w:rPr>
      </w:pPr>
      <w:r w:rsidRPr="00A546D4">
        <w:rPr>
          <w:rFonts w:eastAsia="Calibri"/>
          <w:sz w:val="28"/>
          <w:szCs w:val="28"/>
        </w:rPr>
        <w:t>Расчет активных, реактивных, полных сопротивлений.</w:t>
      </w:r>
    </w:p>
    <w:p w14:paraId="5AFA701C" w14:textId="77777777" w:rsidR="007122A6" w:rsidRPr="00A546D4" w:rsidRDefault="007122A6" w:rsidP="007122A6">
      <w:pPr>
        <w:numPr>
          <w:ilvl w:val="0"/>
          <w:numId w:val="22"/>
        </w:numPr>
        <w:tabs>
          <w:tab w:val="left" w:pos="851"/>
        </w:tabs>
        <w:spacing w:line="360" w:lineRule="auto"/>
        <w:contextualSpacing/>
        <w:jc w:val="both"/>
        <w:rPr>
          <w:rFonts w:eastAsia="Calibri"/>
          <w:sz w:val="28"/>
          <w:szCs w:val="28"/>
        </w:rPr>
      </w:pPr>
      <w:r w:rsidRPr="00A546D4">
        <w:rPr>
          <w:rFonts w:eastAsia="Calibri"/>
          <w:sz w:val="28"/>
          <w:szCs w:val="28"/>
        </w:rPr>
        <w:t>Расчет падений  и потерь напряжения при заданных значениях электрической нагрузки.</w:t>
      </w:r>
    </w:p>
    <w:p w14:paraId="54ABC53A" w14:textId="77777777" w:rsidR="007122A6" w:rsidRPr="00A546D4" w:rsidRDefault="007122A6" w:rsidP="007122A6">
      <w:pPr>
        <w:numPr>
          <w:ilvl w:val="0"/>
          <w:numId w:val="22"/>
        </w:numPr>
        <w:tabs>
          <w:tab w:val="left" w:pos="851"/>
        </w:tabs>
        <w:spacing w:line="360" w:lineRule="auto"/>
        <w:contextualSpacing/>
        <w:jc w:val="both"/>
        <w:rPr>
          <w:rFonts w:eastAsia="Calibri"/>
          <w:sz w:val="28"/>
          <w:szCs w:val="28"/>
        </w:rPr>
      </w:pPr>
      <w:r w:rsidRPr="00A546D4">
        <w:rPr>
          <w:rFonts w:eastAsia="Calibri"/>
          <w:sz w:val="28"/>
          <w:szCs w:val="28"/>
        </w:rPr>
        <w:t>Определение допустимой нагрузки для участка сети.</w:t>
      </w:r>
    </w:p>
    <w:p w14:paraId="5CBA20DA" w14:textId="77777777" w:rsidR="007122A6" w:rsidRPr="00A546D4" w:rsidRDefault="007122A6" w:rsidP="007122A6">
      <w:pPr>
        <w:tabs>
          <w:tab w:val="left" w:pos="851"/>
        </w:tabs>
        <w:spacing w:line="360" w:lineRule="auto"/>
        <w:contextualSpacing/>
        <w:jc w:val="both"/>
        <w:rPr>
          <w:rFonts w:eastAsia="Calibri"/>
          <w:b/>
          <w:sz w:val="28"/>
          <w:szCs w:val="28"/>
        </w:rPr>
      </w:pPr>
      <w:r w:rsidRPr="00A546D4">
        <w:rPr>
          <w:rFonts w:eastAsia="Calibri"/>
          <w:b/>
          <w:sz w:val="28"/>
          <w:szCs w:val="28"/>
        </w:rPr>
        <w:t>Занятие 2. Расчет потерь активной мощности   (2 час.)</w:t>
      </w:r>
    </w:p>
    <w:p w14:paraId="6B8B42C7" w14:textId="77777777" w:rsidR="007122A6" w:rsidRPr="00A546D4" w:rsidRDefault="007122A6" w:rsidP="007122A6">
      <w:pPr>
        <w:numPr>
          <w:ilvl w:val="0"/>
          <w:numId w:val="23"/>
        </w:numPr>
        <w:tabs>
          <w:tab w:val="left" w:pos="851"/>
        </w:tabs>
        <w:spacing w:line="360" w:lineRule="auto"/>
        <w:contextualSpacing/>
        <w:jc w:val="both"/>
        <w:rPr>
          <w:rFonts w:eastAsia="Calibri"/>
          <w:sz w:val="28"/>
          <w:szCs w:val="28"/>
        </w:rPr>
      </w:pPr>
      <w:r w:rsidRPr="00A546D4">
        <w:rPr>
          <w:rFonts w:eastAsia="Calibri"/>
          <w:sz w:val="28"/>
          <w:szCs w:val="28"/>
        </w:rPr>
        <w:t>Построение векторных диаграмм токов и напряжений.</w:t>
      </w:r>
    </w:p>
    <w:p w14:paraId="588DC899" w14:textId="77777777" w:rsidR="007122A6" w:rsidRPr="00A546D4" w:rsidRDefault="007122A6" w:rsidP="007122A6">
      <w:pPr>
        <w:numPr>
          <w:ilvl w:val="0"/>
          <w:numId w:val="23"/>
        </w:numPr>
        <w:tabs>
          <w:tab w:val="left" w:pos="851"/>
        </w:tabs>
        <w:spacing w:line="360" w:lineRule="auto"/>
        <w:contextualSpacing/>
        <w:jc w:val="both"/>
        <w:rPr>
          <w:rFonts w:eastAsia="Calibri"/>
          <w:sz w:val="28"/>
          <w:szCs w:val="28"/>
        </w:rPr>
      </w:pPr>
      <w:r w:rsidRPr="00A546D4">
        <w:rPr>
          <w:rFonts w:eastAsia="Calibri"/>
          <w:sz w:val="28"/>
          <w:szCs w:val="28"/>
        </w:rPr>
        <w:t>Расчет потерь активной мощности от протекания активной мощности.</w:t>
      </w:r>
    </w:p>
    <w:p w14:paraId="52557C9C" w14:textId="77777777" w:rsidR="007122A6" w:rsidRPr="00A546D4" w:rsidRDefault="007122A6" w:rsidP="007122A6">
      <w:pPr>
        <w:numPr>
          <w:ilvl w:val="0"/>
          <w:numId w:val="23"/>
        </w:numPr>
        <w:tabs>
          <w:tab w:val="left" w:pos="851"/>
        </w:tabs>
        <w:spacing w:line="360" w:lineRule="auto"/>
        <w:contextualSpacing/>
        <w:jc w:val="both"/>
        <w:rPr>
          <w:rFonts w:eastAsia="Calibri"/>
          <w:sz w:val="28"/>
          <w:szCs w:val="28"/>
        </w:rPr>
      </w:pPr>
      <w:r w:rsidRPr="00A546D4">
        <w:rPr>
          <w:rFonts w:eastAsia="Calibri"/>
          <w:sz w:val="28"/>
          <w:szCs w:val="28"/>
        </w:rPr>
        <w:t>Расчет потерь активной мощности от протекания реактивной мощности.</w:t>
      </w:r>
    </w:p>
    <w:p w14:paraId="349A3D25" w14:textId="77777777" w:rsidR="007122A6" w:rsidRPr="00A546D4" w:rsidRDefault="007122A6" w:rsidP="007122A6">
      <w:pPr>
        <w:numPr>
          <w:ilvl w:val="0"/>
          <w:numId w:val="23"/>
        </w:numPr>
        <w:tabs>
          <w:tab w:val="left" w:pos="851"/>
        </w:tabs>
        <w:spacing w:line="360" w:lineRule="auto"/>
        <w:contextualSpacing/>
        <w:jc w:val="both"/>
        <w:rPr>
          <w:rFonts w:eastAsia="Calibri"/>
          <w:sz w:val="28"/>
          <w:szCs w:val="28"/>
        </w:rPr>
      </w:pPr>
      <w:r w:rsidRPr="00A546D4">
        <w:rPr>
          <w:rFonts w:eastAsia="Calibri"/>
          <w:sz w:val="28"/>
          <w:szCs w:val="28"/>
        </w:rPr>
        <w:t>Расчет условно-постоянных потерь.</w:t>
      </w:r>
    </w:p>
    <w:p w14:paraId="1C28916E" w14:textId="77777777" w:rsidR="007122A6" w:rsidRPr="00A546D4" w:rsidRDefault="007122A6" w:rsidP="007122A6">
      <w:pPr>
        <w:tabs>
          <w:tab w:val="left" w:pos="851"/>
        </w:tabs>
        <w:spacing w:line="360" w:lineRule="auto"/>
        <w:contextualSpacing/>
        <w:jc w:val="both"/>
        <w:rPr>
          <w:rFonts w:eastAsia="Calibri"/>
          <w:b/>
          <w:sz w:val="28"/>
          <w:szCs w:val="28"/>
        </w:rPr>
      </w:pPr>
      <w:r w:rsidRPr="00A546D4">
        <w:rPr>
          <w:rFonts w:eastAsia="Calibri"/>
          <w:b/>
          <w:sz w:val="28"/>
          <w:szCs w:val="28"/>
        </w:rPr>
        <w:lastRenderedPageBreak/>
        <w:t>Занятие 3. Расчет оптимального режима включения участка сети (2 час.)</w:t>
      </w:r>
    </w:p>
    <w:p w14:paraId="5B5FEC65" w14:textId="77777777" w:rsidR="007122A6" w:rsidRPr="00A546D4" w:rsidRDefault="007122A6" w:rsidP="007122A6">
      <w:pPr>
        <w:numPr>
          <w:ilvl w:val="0"/>
          <w:numId w:val="24"/>
        </w:numPr>
        <w:tabs>
          <w:tab w:val="left" w:pos="851"/>
        </w:tabs>
        <w:spacing w:line="360" w:lineRule="auto"/>
        <w:contextualSpacing/>
        <w:jc w:val="both"/>
        <w:rPr>
          <w:rFonts w:eastAsia="Calibri"/>
          <w:sz w:val="28"/>
          <w:szCs w:val="28"/>
        </w:rPr>
      </w:pPr>
      <w:r w:rsidRPr="00A546D4">
        <w:rPr>
          <w:rFonts w:eastAsia="Calibri"/>
          <w:sz w:val="28"/>
          <w:szCs w:val="28"/>
        </w:rPr>
        <w:t>Построение характеристики потерь мощности от тока, протекающего на участке сети при первой включенной цепи.</w:t>
      </w:r>
    </w:p>
    <w:p w14:paraId="09FCCAD1" w14:textId="77777777" w:rsidR="007122A6" w:rsidRPr="00A546D4" w:rsidRDefault="007122A6" w:rsidP="007122A6">
      <w:pPr>
        <w:numPr>
          <w:ilvl w:val="0"/>
          <w:numId w:val="24"/>
        </w:numPr>
        <w:tabs>
          <w:tab w:val="left" w:pos="851"/>
        </w:tabs>
        <w:spacing w:line="360" w:lineRule="auto"/>
        <w:contextualSpacing/>
        <w:jc w:val="both"/>
        <w:rPr>
          <w:rFonts w:eastAsia="Calibri"/>
          <w:sz w:val="28"/>
          <w:szCs w:val="28"/>
        </w:rPr>
      </w:pPr>
      <w:r w:rsidRPr="00A546D4">
        <w:rPr>
          <w:rFonts w:eastAsia="Calibri"/>
          <w:sz w:val="28"/>
          <w:szCs w:val="28"/>
        </w:rPr>
        <w:t>Построение характеристики потерь мощности от тока, протекающего на участке сети при второй включенной цепи.</w:t>
      </w:r>
    </w:p>
    <w:p w14:paraId="41FD6B86" w14:textId="77777777" w:rsidR="007122A6" w:rsidRPr="00A546D4" w:rsidRDefault="007122A6" w:rsidP="007122A6">
      <w:pPr>
        <w:numPr>
          <w:ilvl w:val="0"/>
          <w:numId w:val="24"/>
        </w:numPr>
        <w:tabs>
          <w:tab w:val="left" w:pos="851"/>
        </w:tabs>
        <w:spacing w:line="360" w:lineRule="auto"/>
        <w:contextualSpacing/>
        <w:jc w:val="both"/>
        <w:rPr>
          <w:rFonts w:eastAsia="Calibri"/>
          <w:sz w:val="28"/>
          <w:szCs w:val="28"/>
        </w:rPr>
      </w:pPr>
      <w:r w:rsidRPr="00A546D4">
        <w:rPr>
          <w:rFonts w:eastAsia="Calibri"/>
          <w:sz w:val="28"/>
          <w:szCs w:val="28"/>
        </w:rPr>
        <w:t>Построение характеристики потерь мощности от тока, протекающего на участке сети при параллельном включении.</w:t>
      </w:r>
    </w:p>
    <w:p w14:paraId="3212C4FA" w14:textId="77777777" w:rsidR="007122A6" w:rsidRPr="00A546D4" w:rsidRDefault="007122A6" w:rsidP="007122A6">
      <w:pPr>
        <w:tabs>
          <w:tab w:val="left" w:pos="851"/>
        </w:tabs>
        <w:spacing w:line="360" w:lineRule="auto"/>
        <w:contextualSpacing/>
        <w:jc w:val="both"/>
        <w:rPr>
          <w:rFonts w:eastAsia="Calibri"/>
          <w:b/>
          <w:sz w:val="28"/>
          <w:szCs w:val="28"/>
        </w:rPr>
      </w:pPr>
      <w:r w:rsidRPr="00A546D4">
        <w:rPr>
          <w:rFonts w:eastAsia="Calibri"/>
          <w:b/>
          <w:sz w:val="28"/>
          <w:szCs w:val="28"/>
        </w:rPr>
        <w:t>Занятие 4.  Построение энергетических характеристик агрегатов (2 час.)</w:t>
      </w:r>
    </w:p>
    <w:p w14:paraId="151B87BC" w14:textId="77777777" w:rsidR="007122A6" w:rsidRPr="00A546D4" w:rsidRDefault="007122A6" w:rsidP="007122A6">
      <w:pPr>
        <w:numPr>
          <w:ilvl w:val="0"/>
          <w:numId w:val="25"/>
        </w:numPr>
        <w:tabs>
          <w:tab w:val="left" w:pos="851"/>
        </w:tabs>
        <w:spacing w:line="360" w:lineRule="auto"/>
        <w:contextualSpacing/>
        <w:jc w:val="both"/>
        <w:rPr>
          <w:rFonts w:eastAsia="Calibri"/>
          <w:sz w:val="28"/>
          <w:szCs w:val="28"/>
        </w:rPr>
      </w:pPr>
      <w:r w:rsidRPr="00A546D4">
        <w:rPr>
          <w:rFonts w:eastAsia="Calibri"/>
          <w:sz w:val="28"/>
          <w:szCs w:val="28"/>
        </w:rPr>
        <w:t>Построение расходных характеристик котлоагрегатов.</w:t>
      </w:r>
    </w:p>
    <w:p w14:paraId="5C32F3C3" w14:textId="77777777" w:rsidR="007122A6" w:rsidRPr="00A546D4" w:rsidRDefault="007122A6" w:rsidP="007122A6">
      <w:pPr>
        <w:numPr>
          <w:ilvl w:val="0"/>
          <w:numId w:val="25"/>
        </w:numPr>
        <w:tabs>
          <w:tab w:val="left" w:pos="851"/>
        </w:tabs>
        <w:spacing w:line="360" w:lineRule="auto"/>
        <w:contextualSpacing/>
        <w:jc w:val="both"/>
        <w:rPr>
          <w:rFonts w:eastAsia="Calibri"/>
          <w:sz w:val="28"/>
          <w:szCs w:val="28"/>
        </w:rPr>
      </w:pPr>
      <w:r w:rsidRPr="00A546D4">
        <w:rPr>
          <w:rFonts w:eastAsia="Calibri"/>
          <w:sz w:val="28"/>
          <w:szCs w:val="28"/>
        </w:rPr>
        <w:t>Построение расходных характеристик турбоагрегатов.</w:t>
      </w:r>
    </w:p>
    <w:p w14:paraId="29BE7016" w14:textId="77777777" w:rsidR="007122A6" w:rsidRPr="00A546D4" w:rsidRDefault="007122A6" w:rsidP="007122A6">
      <w:pPr>
        <w:numPr>
          <w:ilvl w:val="0"/>
          <w:numId w:val="25"/>
        </w:numPr>
        <w:tabs>
          <w:tab w:val="left" w:pos="851"/>
        </w:tabs>
        <w:spacing w:line="360" w:lineRule="auto"/>
        <w:contextualSpacing/>
        <w:jc w:val="both"/>
        <w:rPr>
          <w:rFonts w:eastAsia="Calibri"/>
          <w:sz w:val="28"/>
          <w:szCs w:val="28"/>
        </w:rPr>
      </w:pPr>
      <w:r w:rsidRPr="00A546D4">
        <w:rPr>
          <w:rFonts w:eastAsia="Calibri"/>
          <w:sz w:val="28"/>
          <w:szCs w:val="28"/>
        </w:rPr>
        <w:t>Построение расходных характеристик энергоблоков.</w:t>
      </w:r>
    </w:p>
    <w:p w14:paraId="09DEB338" w14:textId="77777777" w:rsidR="007122A6" w:rsidRPr="00A546D4" w:rsidRDefault="007122A6" w:rsidP="007122A6">
      <w:pPr>
        <w:tabs>
          <w:tab w:val="left" w:pos="851"/>
        </w:tabs>
        <w:spacing w:line="360" w:lineRule="auto"/>
        <w:contextualSpacing/>
        <w:jc w:val="both"/>
        <w:rPr>
          <w:rFonts w:eastAsia="Calibri"/>
          <w:b/>
          <w:sz w:val="28"/>
          <w:szCs w:val="28"/>
        </w:rPr>
      </w:pPr>
      <w:r w:rsidRPr="00A546D4">
        <w:rPr>
          <w:rFonts w:eastAsia="Calibri"/>
          <w:b/>
          <w:sz w:val="28"/>
          <w:szCs w:val="28"/>
        </w:rPr>
        <w:t xml:space="preserve">Занятие </w:t>
      </w:r>
      <w:r w:rsidR="00D842C1" w:rsidRPr="00A546D4">
        <w:rPr>
          <w:rFonts w:eastAsia="Calibri"/>
          <w:b/>
          <w:sz w:val="28"/>
          <w:szCs w:val="28"/>
        </w:rPr>
        <w:t>5</w:t>
      </w:r>
      <w:r w:rsidRPr="00A546D4">
        <w:rPr>
          <w:rFonts w:eastAsia="Calibri"/>
          <w:b/>
          <w:sz w:val="28"/>
          <w:szCs w:val="28"/>
        </w:rPr>
        <w:t>. Оптимальное распределение нагрузок между электростан</w:t>
      </w:r>
      <w:r w:rsidR="00E82705" w:rsidRPr="00A546D4">
        <w:rPr>
          <w:rFonts w:eastAsia="Calibri"/>
          <w:b/>
          <w:sz w:val="28"/>
          <w:szCs w:val="28"/>
        </w:rPr>
        <w:t xml:space="preserve">циями </w:t>
      </w:r>
      <w:r w:rsidRPr="00A546D4">
        <w:rPr>
          <w:rFonts w:eastAsia="Calibri"/>
          <w:b/>
          <w:sz w:val="28"/>
          <w:szCs w:val="28"/>
        </w:rPr>
        <w:t>(2 час.)</w:t>
      </w:r>
    </w:p>
    <w:p w14:paraId="3F8E19CD" w14:textId="77777777" w:rsidR="007122A6" w:rsidRPr="00A546D4" w:rsidRDefault="007122A6" w:rsidP="007122A6">
      <w:pPr>
        <w:numPr>
          <w:ilvl w:val="0"/>
          <w:numId w:val="27"/>
        </w:numPr>
        <w:tabs>
          <w:tab w:val="left" w:pos="851"/>
        </w:tabs>
        <w:spacing w:line="360" w:lineRule="auto"/>
        <w:contextualSpacing/>
        <w:jc w:val="both"/>
        <w:rPr>
          <w:rFonts w:eastAsia="Calibri"/>
          <w:sz w:val="28"/>
          <w:szCs w:val="28"/>
        </w:rPr>
      </w:pPr>
      <w:r w:rsidRPr="00A546D4">
        <w:rPr>
          <w:rFonts w:eastAsia="Calibri"/>
          <w:sz w:val="28"/>
          <w:szCs w:val="28"/>
        </w:rPr>
        <w:t>Критерии оптимальности.</w:t>
      </w:r>
    </w:p>
    <w:p w14:paraId="498098A0" w14:textId="77777777" w:rsidR="007122A6" w:rsidRPr="00A546D4" w:rsidRDefault="007122A6" w:rsidP="007122A6">
      <w:pPr>
        <w:numPr>
          <w:ilvl w:val="0"/>
          <w:numId w:val="27"/>
        </w:numPr>
        <w:tabs>
          <w:tab w:val="left" w:pos="851"/>
        </w:tabs>
        <w:spacing w:line="360" w:lineRule="auto"/>
        <w:contextualSpacing/>
        <w:jc w:val="both"/>
        <w:rPr>
          <w:rFonts w:eastAsia="Calibri"/>
          <w:sz w:val="28"/>
          <w:szCs w:val="28"/>
        </w:rPr>
      </w:pPr>
      <w:r w:rsidRPr="00A546D4">
        <w:rPr>
          <w:rFonts w:eastAsia="Calibri"/>
          <w:sz w:val="28"/>
          <w:szCs w:val="28"/>
        </w:rPr>
        <w:t>Ограничения в виде равенств и неравенств.</w:t>
      </w:r>
    </w:p>
    <w:p w14:paraId="656C1315" w14:textId="77777777" w:rsidR="007122A6" w:rsidRPr="00A546D4" w:rsidRDefault="007122A6" w:rsidP="007122A6">
      <w:pPr>
        <w:tabs>
          <w:tab w:val="left" w:pos="851"/>
        </w:tabs>
        <w:spacing w:line="360" w:lineRule="auto"/>
        <w:contextualSpacing/>
        <w:jc w:val="both"/>
        <w:rPr>
          <w:rFonts w:eastAsia="Calibri"/>
          <w:sz w:val="28"/>
          <w:szCs w:val="28"/>
        </w:rPr>
      </w:pPr>
      <w:r w:rsidRPr="00A546D4">
        <w:rPr>
          <w:rFonts w:eastAsia="Calibri"/>
          <w:sz w:val="28"/>
          <w:szCs w:val="28"/>
        </w:rPr>
        <w:t>Расчет оптимального распределения нагрузок между электростанциями для тепловой системы методом покоординатного спуска.</w:t>
      </w:r>
    </w:p>
    <w:p w14:paraId="7E24E81D" w14:textId="77777777" w:rsidR="00E425C0" w:rsidRPr="00A546D4" w:rsidRDefault="00E425C0" w:rsidP="00E425C0">
      <w:pPr>
        <w:tabs>
          <w:tab w:val="left" w:pos="851"/>
        </w:tabs>
        <w:contextualSpacing/>
        <w:jc w:val="center"/>
        <w:rPr>
          <w:rFonts w:eastAsia="Calibri"/>
          <w:b/>
          <w:sz w:val="28"/>
          <w:szCs w:val="28"/>
        </w:rPr>
      </w:pPr>
    </w:p>
    <w:p w14:paraId="68E9986B" w14:textId="77777777" w:rsidR="00E425C0" w:rsidRPr="00A546D4" w:rsidRDefault="00E425C0" w:rsidP="00E425C0">
      <w:pPr>
        <w:tabs>
          <w:tab w:val="left" w:pos="851"/>
        </w:tabs>
        <w:contextualSpacing/>
        <w:jc w:val="center"/>
        <w:rPr>
          <w:rFonts w:eastAsia="Calibri"/>
          <w:sz w:val="28"/>
          <w:szCs w:val="28"/>
        </w:rPr>
      </w:pPr>
    </w:p>
    <w:p w14:paraId="648932AF" w14:textId="77777777" w:rsidR="00E425C0" w:rsidRPr="00A546D4" w:rsidRDefault="00E425C0" w:rsidP="00E425C0">
      <w:pPr>
        <w:numPr>
          <w:ilvl w:val="0"/>
          <w:numId w:val="2"/>
        </w:numPr>
        <w:tabs>
          <w:tab w:val="clear" w:pos="1080"/>
          <w:tab w:val="num" w:pos="709"/>
        </w:tabs>
        <w:suppressAutoHyphens/>
        <w:ind w:left="0" w:firstLine="0"/>
        <w:jc w:val="center"/>
        <w:rPr>
          <w:b/>
          <w:caps/>
          <w:sz w:val="28"/>
          <w:szCs w:val="28"/>
        </w:rPr>
      </w:pPr>
      <w:r w:rsidRPr="00A546D4">
        <w:rPr>
          <w:b/>
          <w:caps/>
          <w:sz w:val="28"/>
          <w:szCs w:val="28"/>
        </w:rPr>
        <w:t>УЧЕБНО-МЕТОДИЧЕСКОЕ обеспечение самостоятельной работы ОБУЧАЮЩИХСЯ</w:t>
      </w:r>
    </w:p>
    <w:p w14:paraId="7E6A6067" w14:textId="77777777" w:rsidR="00E425C0" w:rsidRPr="00A546D4" w:rsidRDefault="00E425C0" w:rsidP="00E425C0">
      <w:pPr>
        <w:tabs>
          <w:tab w:val="left" w:pos="709"/>
        </w:tabs>
        <w:suppressAutoHyphens/>
        <w:rPr>
          <w:b/>
          <w:caps/>
          <w:sz w:val="28"/>
          <w:szCs w:val="28"/>
        </w:rPr>
      </w:pPr>
    </w:p>
    <w:p w14:paraId="520140C9" w14:textId="77777777" w:rsidR="00E425C0" w:rsidRPr="00A546D4" w:rsidRDefault="00E425C0" w:rsidP="00A702E5">
      <w:pPr>
        <w:spacing w:line="360" w:lineRule="auto"/>
        <w:ind w:firstLine="567"/>
        <w:jc w:val="both"/>
        <w:rPr>
          <w:rFonts w:eastAsia="Calibri"/>
          <w:sz w:val="28"/>
          <w:szCs w:val="28"/>
        </w:rPr>
      </w:pPr>
      <w:r w:rsidRPr="00A546D4">
        <w:rPr>
          <w:rFonts w:eastAsia="Calibri"/>
          <w:sz w:val="28"/>
          <w:szCs w:val="28"/>
        </w:rPr>
        <w:t>Учебно-методическое обеспечение самостоятельной работы обучающихся по дисциплине «</w:t>
      </w:r>
      <w:r w:rsidR="00A702E5" w:rsidRPr="00A546D4">
        <w:rPr>
          <w:rFonts w:eastAsia="Calibri"/>
          <w:sz w:val="28"/>
          <w:szCs w:val="28"/>
        </w:rPr>
        <w:t>Режимы электроэнергетических систем</w:t>
      </w:r>
      <w:r w:rsidRPr="00A546D4">
        <w:rPr>
          <w:rFonts w:eastAsia="Calibri"/>
          <w:sz w:val="28"/>
          <w:szCs w:val="28"/>
        </w:rPr>
        <w:t xml:space="preserve">» представлено в приложении </w:t>
      </w:r>
      <w:r w:rsidR="000214C6" w:rsidRPr="00A546D4">
        <w:rPr>
          <w:rFonts w:eastAsia="Calibri"/>
          <w:sz w:val="28"/>
          <w:szCs w:val="28"/>
        </w:rPr>
        <w:t>1</w:t>
      </w:r>
      <w:r w:rsidRPr="00A546D4">
        <w:rPr>
          <w:rFonts w:eastAsia="Calibri"/>
          <w:sz w:val="28"/>
          <w:szCs w:val="28"/>
        </w:rPr>
        <w:t>и включает в себя:</w:t>
      </w:r>
    </w:p>
    <w:p w14:paraId="151F321E" w14:textId="77777777" w:rsidR="00E425C0" w:rsidRPr="00A546D4" w:rsidRDefault="00A702E5" w:rsidP="00A702E5">
      <w:pPr>
        <w:spacing w:line="360" w:lineRule="auto"/>
        <w:ind w:firstLine="567"/>
        <w:jc w:val="both"/>
        <w:rPr>
          <w:rFonts w:eastAsia="Calibri"/>
          <w:sz w:val="28"/>
          <w:szCs w:val="28"/>
        </w:rPr>
      </w:pPr>
      <w:r w:rsidRPr="00A546D4">
        <w:rPr>
          <w:rFonts w:eastAsia="Calibri"/>
          <w:sz w:val="28"/>
          <w:szCs w:val="28"/>
        </w:rPr>
        <w:t>-</w:t>
      </w:r>
      <w:r w:rsidR="00E425C0" w:rsidRPr="00A546D4">
        <w:rPr>
          <w:rFonts w:eastAsia="Calibri"/>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68D26D3B" w14:textId="77777777" w:rsidR="00E425C0" w:rsidRPr="00A546D4" w:rsidRDefault="00A702E5" w:rsidP="00A702E5">
      <w:pPr>
        <w:spacing w:line="360" w:lineRule="auto"/>
        <w:ind w:firstLine="567"/>
        <w:jc w:val="both"/>
        <w:rPr>
          <w:rFonts w:eastAsia="Calibri"/>
          <w:sz w:val="28"/>
          <w:szCs w:val="28"/>
        </w:rPr>
      </w:pPr>
      <w:r w:rsidRPr="00A546D4">
        <w:rPr>
          <w:rFonts w:eastAsia="Calibri"/>
          <w:sz w:val="28"/>
          <w:szCs w:val="28"/>
        </w:rPr>
        <w:t>-</w:t>
      </w:r>
      <w:r w:rsidR="00E425C0" w:rsidRPr="00A546D4">
        <w:rPr>
          <w:rFonts w:eastAsia="Calibri"/>
          <w:sz w:val="28"/>
          <w:szCs w:val="28"/>
        </w:rPr>
        <w:t xml:space="preserve">характеристика заданий для самостоятельной работы обучающихся </w:t>
      </w:r>
      <w:r w:rsidR="00E425C0" w:rsidRPr="00A546D4">
        <w:rPr>
          <w:rFonts w:eastAsia="Calibri"/>
          <w:sz w:val="28"/>
          <w:szCs w:val="28"/>
        </w:rPr>
        <w:br/>
        <w:t>и методические рекомендации по их выполнению;</w:t>
      </w:r>
    </w:p>
    <w:p w14:paraId="6BB56372" w14:textId="77777777" w:rsidR="00E425C0" w:rsidRPr="00A546D4" w:rsidRDefault="00A702E5" w:rsidP="00A702E5">
      <w:pPr>
        <w:spacing w:line="360" w:lineRule="auto"/>
        <w:ind w:firstLine="567"/>
        <w:jc w:val="both"/>
        <w:rPr>
          <w:rFonts w:eastAsia="Calibri"/>
          <w:sz w:val="28"/>
          <w:szCs w:val="28"/>
        </w:rPr>
      </w:pPr>
      <w:r w:rsidRPr="00A546D4">
        <w:rPr>
          <w:rFonts w:eastAsia="Calibri"/>
          <w:sz w:val="28"/>
          <w:szCs w:val="28"/>
        </w:rPr>
        <w:t>-</w:t>
      </w:r>
      <w:r w:rsidR="00E425C0" w:rsidRPr="00A546D4">
        <w:rPr>
          <w:rFonts w:eastAsia="Calibri"/>
          <w:sz w:val="28"/>
          <w:szCs w:val="28"/>
        </w:rPr>
        <w:t>требования к представлению и оформлению результатов самостоятельной работы;</w:t>
      </w:r>
    </w:p>
    <w:p w14:paraId="28B505A6" w14:textId="77777777" w:rsidR="00E425C0" w:rsidRDefault="00A702E5" w:rsidP="00A702E5">
      <w:pPr>
        <w:spacing w:line="360" w:lineRule="auto"/>
        <w:ind w:firstLine="567"/>
        <w:jc w:val="both"/>
        <w:rPr>
          <w:rFonts w:eastAsia="Calibri"/>
          <w:sz w:val="28"/>
          <w:szCs w:val="28"/>
        </w:rPr>
      </w:pPr>
      <w:r w:rsidRPr="00A546D4">
        <w:rPr>
          <w:rFonts w:eastAsia="Calibri"/>
          <w:sz w:val="28"/>
          <w:szCs w:val="28"/>
        </w:rPr>
        <w:t>-</w:t>
      </w:r>
      <w:r w:rsidR="00E425C0" w:rsidRPr="00A546D4">
        <w:rPr>
          <w:rFonts w:eastAsia="Calibri"/>
          <w:sz w:val="28"/>
          <w:szCs w:val="28"/>
        </w:rPr>
        <w:t>критерии оценки выполнения самостоятельной работы.</w:t>
      </w:r>
    </w:p>
    <w:p w14:paraId="43A6873F" w14:textId="77777777" w:rsidR="007122A6" w:rsidRDefault="007122A6" w:rsidP="00E425C0">
      <w:pPr>
        <w:ind w:firstLine="567"/>
        <w:jc w:val="both"/>
        <w:rPr>
          <w:rFonts w:eastAsia="Calibri"/>
          <w:sz w:val="28"/>
          <w:szCs w:val="28"/>
        </w:rPr>
      </w:pPr>
    </w:p>
    <w:p w14:paraId="669F62D6" w14:textId="77777777" w:rsidR="007122A6" w:rsidRPr="00771A43" w:rsidRDefault="007122A6" w:rsidP="00A702E5">
      <w:pPr>
        <w:jc w:val="both"/>
        <w:rPr>
          <w:rFonts w:eastAsia="Calibri"/>
          <w:sz w:val="28"/>
          <w:szCs w:val="28"/>
        </w:rPr>
      </w:pPr>
    </w:p>
    <w:p w14:paraId="0B9F9B9D" w14:textId="77777777" w:rsidR="00E425C0" w:rsidRDefault="00E425C0" w:rsidP="00E425C0">
      <w:pPr>
        <w:suppressAutoHyphens/>
        <w:rPr>
          <w:i/>
          <w:sz w:val="28"/>
          <w:szCs w:val="28"/>
        </w:rPr>
      </w:pPr>
    </w:p>
    <w:p w14:paraId="052190C8" w14:textId="77777777" w:rsidR="00E425C0" w:rsidRPr="00750C83" w:rsidRDefault="00E425C0" w:rsidP="00E425C0">
      <w:pPr>
        <w:numPr>
          <w:ilvl w:val="0"/>
          <w:numId w:val="2"/>
        </w:numPr>
        <w:tabs>
          <w:tab w:val="clear" w:pos="1080"/>
          <w:tab w:val="num" w:pos="567"/>
        </w:tabs>
        <w:suppressAutoHyphens/>
        <w:ind w:left="0" w:firstLine="0"/>
        <w:jc w:val="center"/>
        <w:rPr>
          <w:b/>
          <w:caps/>
          <w:sz w:val="28"/>
          <w:szCs w:val="28"/>
        </w:rPr>
      </w:pPr>
      <w:r w:rsidRPr="00750C83">
        <w:rPr>
          <w:b/>
          <w:caps/>
          <w:sz w:val="28"/>
          <w:szCs w:val="28"/>
        </w:rPr>
        <w:t>контроль достижения цел</w:t>
      </w:r>
      <w:r w:rsidR="00E96461">
        <w:rPr>
          <w:b/>
          <w:caps/>
          <w:sz w:val="28"/>
          <w:szCs w:val="28"/>
        </w:rPr>
        <w:t>и</w:t>
      </w:r>
      <w:r w:rsidRPr="00750C83">
        <w:rPr>
          <w:b/>
          <w:caps/>
          <w:sz w:val="28"/>
          <w:szCs w:val="28"/>
        </w:rPr>
        <w:t xml:space="preserve"> курса</w:t>
      </w:r>
    </w:p>
    <w:p w14:paraId="73BC0BB7" w14:textId="77777777" w:rsidR="00E425C0" w:rsidRDefault="00E425C0" w:rsidP="00E425C0">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701"/>
        <w:gridCol w:w="2268"/>
        <w:gridCol w:w="1560"/>
        <w:gridCol w:w="1559"/>
      </w:tblGrid>
      <w:tr w:rsidR="007716B3" w:rsidRPr="00771A43" w14:paraId="6A58556D" w14:textId="77777777" w:rsidTr="003364A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101A5B20" w14:textId="77777777" w:rsidR="007716B3" w:rsidRPr="00771A43" w:rsidRDefault="007716B3" w:rsidP="003364A6">
            <w:pPr>
              <w:suppressAutoHyphens/>
              <w:snapToGrid w:val="0"/>
              <w:jc w:val="center"/>
              <w:rPr>
                <w:rFonts w:eastAsia="Calibri"/>
                <w:lang w:eastAsia="ar-SA"/>
              </w:rPr>
            </w:pPr>
            <w:r w:rsidRPr="00771A43">
              <w:rPr>
                <w:rFonts w:eastAsia="Calibri"/>
                <w:lang w:eastAsia="ar-SA"/>
              </w:rPr>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5E26A6FA" w14:textId="77777777" w:rsidR="007716B3" w:rsidRPr="00771A43" w:rsidRDefault="007716B3" w:rsidP="003364A6">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0BE0A22F" w14:textId="77777777" w:rsidR="007716B3" w:rsidRPr="00771A43" w:rsidRDefault="007716B3" w:rsidP="003364A6">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43BAA4FD" w14:textId="77777777" w:rsidR="007716B3" w:rsidRPr="00441FEA" w:rsidRDefault="007716B3" w:rsidP="003364A6">
            <w:pPr>
              <w:suppressAutoHyphens/>
              <w:snapToGrid w:val="0"/>
              <w:jc w:val="center"/>
              <w:rPr>
                <w:rFonts w:eastAsia="Calibri"/>
                <w:color w:val="000000"/>
                <w:highlight w:val="yellow"/>
                <w:lang w:eastAsia="ar-SA"/>
              </w:rPr>
            </w:pPr>
            <w:r w:rsidRPr="00441FEA">
              <w:rPr>
                <w:rFonts w:eastAsia="Calibri"/>
                <w:color w:val="000000"/>
                <w:highlight w:val="yellow"/>
                <w:lang w:eastAsia="ar-SA"/>
              </w:rPr>
              <w:t xml:space="preserve">Оценочные средства </w:t>
            </w:r>
          </w:p>
        </w:tc>
      </w:tr>
      <w:tr w:rsidR="007716B3" w:rsidRPr="00771A43" w14:paraId="7342BF18" w14:textId="77777777" w:rsidTr="003364A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59D2166E" w14:textId="77777777" w:rsidR="007716B3" w:rsidRPr="00771A43" w:rsidRDefault="007716B3" w:rsidP="003364A6">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6BB36003" w14:textId="77777777" w:rsidR="007716B3" w:rsidRPr="00771A43" w:rsidRDefault="007716B3" w:rsidP="003364A6">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5B773C10" w14:textId="77777777" w:rsidR="007716B3" w:rsidRPr="00771A43" w:rsidRDefault="007716B3" w:rsidP="003364A6">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08481E16" w14:textId="77777777" w:rsidR="007716B3" w:rsidRPr="00441FEA" w:rsidRDefault="007716B3" w:rsidP="003364A6">
            <w:pPr>
              <w:suppressAutoHyphens/>
              <w:snapToGrid w:val="0"/>
              <w:jc w:val="center"/>
              <w:rPr>
                <w:rFonts w:eastAsia="Calibri"/>
                <w:highlight w:val="yellow"/>
                <w:lang w:eastAsia="ar-SA"/>
              </w:rPr>
            </w:pPr>
            <w:r w:rsidRPr="00441FEA">
              <w:rPr>
                <w:rFonts w:eastAsia="Calibri"/>
                <w:highlight w:val="yellow"/>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51B6F786" w14:textId="77777777" w:rsidR="007716B3" w:rsidRPr="00441FEA" w:rsidRDefault="007716B3" w:rsidP="003364A6">
            <w:pPr>
              <w:suppressAutoHyphens/>
              <w:snapToGrid w:val="0"/>
              <w:jc w:val="center"/>
              <w:rPr>
                <w:rFonts w:eastAsia="Calibri"/>
                <w:color w:val="000000"/>
                <w:highlight w:val="yellow"/>
                <w:lang w:eastAsia="ar-SA"/>
              </w:rPr>
            </w:pPr>
            <w:r w:rsidRPr="00441FEA">
              <w:rPr>
                <w:rFonts w:eastAsia="Calibri"/>
                <w:color w:val="000000"/>
                <w:highlight w:val="yellow"/>
                <w:lang w:eastAsia="ar-SA"/>
              </w:rPr>
              <w:t>промежуточная аттестация</w:t>
            </w:r>
          </w:p>
        </w:tc>
      </w:tr>
      <w:tr w:rsidR="007716B3" w:rsidRPr="00771A43" w14:paraId="5F3AA526" w14:textId="77777777" w:rsidTr="003364A6">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14:paraId="62A9FFBE" w14:textId="77777777" w:rsidR="007716B3" w:rsidRPr="00771A43" w:rsidRDefault="007716B3" w:rsidP="003364A6">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bottom w:val="single" w:sz="4" w:space="0" w:color="000000"/>
              <w:right w:val="single" w:sz="6" w:space="0" w:color="000000"/>
            </w:tcBorders>
          </w:tcPr>
          <w:p w14:paraId="2EC4F7F6" w14:textId="77777777" w:rsidR="007716B3" w:rsidRDefault="007716B3" w:rsidP="003364A6">
            <w:pPr>
              <w:suppressAutoHyphens/>
              <w:snapToGrid w:val="0"/>
              <w:rPr>
                <w:rFonts w:eastAsia="Calibri"/>
                <w:lang w:eastAsia="ar-SA"/>
              </w:rPr>
            </w:pPr>
            <w:r w:rsidRPr="00A702E5">
              <w:rPr>
                <w:rFonts w:eastAsia="Calibri"/>
                <w:lang w:eastAsia="ar-SA"/>
              </w:rPr>
              <w:t>Режимы энергетических систем по активной мощности</w:t>
            </w:r>
            <w:r>
              <w:rPr>
                <w:rFonts w:eastAsia="Calibri"/>
                <w:lang w:eastAsia="ar-SA"/>
              </w:rPr>
              <w:t>.</w:t>
            </w:r>
          </w:p>
          <w:p w14:paraId="55696D56" w14:textId="77777777" w:rsidR="007716B3" w:rsidRPr="00771A43" w:rsidRDefault="007716B3" w:rsidP="003364A6">
            <w:pPr>
              <w:suppressAutoHyphens/>
              <w:snapToGrid w:val="0"/>
              <w:rPr>
                <w:rFonts w:eastAsia="Calibri"/>
                <w:lang w:eastAsia="ar-SA"/>
              </w:rPr>
            </w:pPr>
            <w:r w:rsidRPr="00A702E5">
              <w:rPr>
                <w:rFonts w:eastAsia="Calibri"/>
                <w:lang w:eastAsia="ar-SA"/>
              </w:rPr>
              <w:t>Режимы электроэнергетических систем по реактивной мощности</w:t>
            </w:r>
          </w:p>
        </w:tc>
        <w:tc>
          <w:tcPr>
            <w:tcW w:w="1701" w:type="dxa"/>
            <w:vMerge w:val="restart"/>
            <w:tcBorders>
              <w:top w:val="single" w:sz="6" w:space="0" w:color="000000"/>
              <w:left w:val="single" w:sz="6" w:space="0" w:color="000000"/>
              <w:right w:val="single" w:sz="6" w:space="0" w:color="000000"/>
            </w:tcBorders>
          </w:tcPr>
          <w:p w14:paraId="48945555" w14:textId="77777777" w:rsidR="007716B3" w:rsidRDefault="007716B3" w:rsidP="003364A6">
            <w:pPr>
              <w:suppressAutoHyphens/>
              <w:snapToGrid w:val="0"/>
              <w:jc w:val="both"/>
              <w:rPr>
                <w:rFonts w:eastAsia="Calibri"/>
                <w:color w:val="000000"/>
                <w:lang w:eastAsia="ar-SA"/>
              </w:rPr>
            </w:pPr>
          </w:p>
          <w:p w14:paraId="7D9A7697" w14:textId="77777777" w:rsidR="007716B3" w:rsidRDefault="007716B3" w:rsidP="003364A6">
            <w:pPr>
              <w:suppressAutoHyphens/>
              <w:snapToGrid w:val="0"/>
              <w:jc w:val="both"/>
              <w:rPr>
                <w:rFonts w:eastAsia="Calibri"/>
                <w:color w:val="000000"/>
                <w:lang w:eastAsia="ar-SA"/>
              </w:rPr>
            </w:pPr>
          </w:p>
          <w:p w14:paraId="29C48175" w14:textId="77777777" w:rsidR="007716B3" w:rsidRDefault="007716B3" w:rsidP="003364A6">
            <w:pPr>
              <w:suppressAutoHyphens/>
              <w:snapToGrid w:val="0"/>
              <w:jc w:val="both"/>
              <w:rPr>
                <w:rFonts w:eastAsia="Calibri"/>
                <w:color w:val="000000"/>
                <w:lang w:eastAsia="ar-SA"/>
              </w:rPr>
            </w:pPr>
          </w:p>
          <w:p w14:paraId="72A7300E" w14:textId="77777777" w:rsidR="007716B3" w:rsidRDefault="007716B3" w:rsidP="003364A6">
            <w:pPr>
              <w:suppressAutoHyphens/>
              <w:snapToGrid w:val="0"/>
              <w:jc w:val="both"/>
              <w:rPr>
                <w:rFonts w:eastAsia="Calibri"/>
                <w:color w:val="000000"/>
                <w:lang w:eastAsia="ar-SA"/>
              </w:rPr>
            </w:pPr>
          </w:p>
          <w:p w14:paraId="12EB7F07" w14:textId="77777777" w:rsidR="007716B3" w:rsidRDefault="007716B3" w:rsidP="003364A6">
            <w:pPr>
              <w:suppressAutoHyphens/>
              <w:snapToGrid w:val="0"/>
              <w:jc w:val="both"/>
              <w:rPr>
                <w:rFonts w:eastAsia="Calibri"/>
                <w:color w:val="000000"/>
                <w:lang w:eastAsia="ar-SA"/>
              </w:rPr>
            </w:pPr>
          </w:p>
          <w:p w14:paraId="6F74DF6B" w14:textId="77777777" w:rsidR="007716B3" w:rsidRPr="00771A43" w:rsidRDefault="007716B3" w:rsidP="003364A6">
            <w:pPr>
              <w:suppressAutoHyphens/>
              <w:snapToGrid w:val="0"/>
              <w:jc w:val="both"/>
              <w:rPr>
                <w:rFonts w:eastAsia="Calibri"/>
                <w:color w:val="000000"/>
                <w:lang w:eastAsia="ar-SA"/>
              </w:rPr>
            </w:pPr>
            <w:r w:rsidRPr="00441FEA">
              <w:rPr>
                <w:rFonts w:eastAsia="Calibri"/>
                <w:color w:val="000000"/>
                <w:lang w:eastAsia="ar-SA"/>
              </w:rPr>
              <w:t>(УК-1)</w:t>
            </w:r>
          </w:p>
        </w:tc>
        <w:tc>
          <w:tcPr>
            <w:tcW w:w="2268" w:type="dxa"/>
            <w:tcBorders>
              <w:top w:val="single" w:sz="6" w:space="0" w:color="000000"/>
              <w:left w:val="single" w:sz="6" w:space="0" w:color="000000"/>
              <w:right w:val="single" w:sz="6" w:space="0" w:color="000000"/>
            </w:tcBorders>
          </w:tcPr>
          <w:p w14:paraId="71AC0EB1" w14:textId="77777777" w:rsidR="007716B3" w:rsidRDefault="007716B3" w:rsidP="003364A6">
            <w:pPr>
              <w:suppressAutoHyphens/>
              <w:snapToGrid w:val="0"/>
              <w:jc w:val="both"/>
              <w:rPr>
                <w:rFonts w:eastAsia="Calibri"/>
                <w:color w:val="000000"/>
                <w:lang w:eastAsia="ar-SA"/>
              </w:rPr>
            </w:pPr>
            <w:r>
              <w:rPr>
                <w:rFonts w:eastAsia="Calibri"/>
                <w:color w:val="000000"/>
                <w:lang w:eastAsia="ar-SA"/>
              </w:rPr>
              <w:t>Знает</w:t>
            </w:r>
          </w:p>
          <w:p w14:paraId="70BCA232" w14:textId="77777777" w:rsidR="007716B3" w:rsidRPr="00771A43" w:rsidRDefault="007716B3" w:rsidP="003364A6">
            <w:pPr>
              <w:suppressAutoHyphens/>
              <w:snapToGrid w:val="0"/>
              <w:jc w:val="both"/>
              <w:rPr>
                <w:rFonts w:eastAsia="Calibri"/>
                <w:color w:val="000000"/>
                <w:lang w:eastAsia="ar-SA"/>
              </w:rPr>
            </w:pPr>
            <w:r w:rsidRPr="0073163A">
              <w:rPr>
                <w:rFonts w:cs="Calibri"/>
                <w:lang w:eastAsia="en-US"/>
              </w:rPr>
              <w:t>методы критического анализа и оценки современных научных достижений, а также методы генерирования новых идей при решении профессиональных исследовательских и практических задач, в том числе в междисциплинарных областях</w:t>
            </w:r>
          </w:p>
        </w:tc>
        <w:tc>
          <w:tcPr>
            <w:tcW w:w="1560" w:type="dxa"/>
            <w:tcBorders>
              <w:top w:val="single" w:sz="6" w:space="0" w:color="000000"/>
              <w:left w:val="single" w:sz="6" w:space="0" w:color="000000"/>
              <w:bottom w:val="single" w:sz="6" w:space="0" w:color="000000"/>
              <w:right w:val="single" w:sz="6" w:space="0" w:color="000000"/>
            </w:tcBorders>
          </w:tcPr>
          <w:p w14:paraId="0FA748C9" w14:textId="77777777" w:rsidR="007716B3" w:rsidRPr="00441FEA" w:rsidRDefault="007716B3" w:rsidP="003364A6">
            <w:pPr>
              <w:suppressAutoHyphens/>
              <w:snapToGrid w:val="0"/>
              <w:jc w:val="both"/>
              <w:rPr>
                <w:rFonts w:eastAsia="Calibri"/>
                <w:color w:val="000000"/>
                <w:lang w:eastAsia="ar-SA"/>
              </w:rPr>
            </w:pPr>
            <w:r w:rsidRPr="00235D89">
              <w:rPr>
                <w:color w:val="000000"/>
              </w:rPr>
              <w:t xml:space="preserve">3, </w:t>
            </w:r>
            <w:r>
              <w:rPr>
                <w:color w:val="000000"/>
              </w:rPr>
              <w:t>5</w:t>
            </w:r>
            <w:r w:rsidRPr="00235D89">
              <w:rPr>
                <w:color w:val="000000"/>
              </w:rPr>
              <w:t xml:space="preserve">, </w:t>
            </w:r>
            <w:r>
              <w:rPr>
                <w:color w:val="000000"/>
              </w:rPr>
              <w:t>8</w:t>
            </w:r>
            <w:r w:rsidRPr="00235D89">
              <w:rPr>
                <w:color w:val="000000"/>
              </w:rPr>
              <w:t xml:space="preserve"> недели – блиц-опрос на лекции (УО)</w:t>
            </w:r>
          </w:p>
        </w:tc>
        <w:tc>
          <w:tcPr>
            <w:tcW w:w="1559" w:type="dxa"/>
            <w:tcBorders>
              <w:top w:val="single" w:sz="6" w:space="0" w:color="000000"/>
              <w:left w:val="single" w:sz="6" w:space="0" w:color="000000"/>
              <w:bottom w:val="single" w:sz="6" w:space="0" w:color="000000"/>
              <w:right w:val="single" w:sz="4" w:space="0" w:color="000000"/>
            </w:tcBorders>
          </w:tcPr>
          <w:p w14:paraId="1F9FFACC" w14:textId="77777777" w:rsidR="007716B3" w:rsidRPr="000D295B" w:rsidRDefault="007716B3" w:rsidP="003364A6">
            <w:pPr>
              <w:pStyle w:val="af5"/>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0D295B">
              <w:rPr>
                <w:rFonts w:ascii="Times New Roman" w:hAnsi="Times New Roman" w:cs="Times New Roman"/>
                <w:color w:val="000000"/>
                <w:sz w:val="24"/>
                <w:szCs w:val="24"/>
              </w:rPr>
              <w:t>.</w:t>
            </w:r>
          </w:p>
          <w:p w14:paraId="57652B4A" w14:textId="77777777" w:rsidR="007716B3" w:rsidRPr="00441FEA" w:rsidRDefault="007716B3" w:rsidP="003364A6">
            <w:pPr>
              <w:suppressAutoHyphens/>
              <w:snapToGrid w:val="0"/>
              <w:rPr>
                <w:rFonts w:eastAsia="Calibri"/>
                <w:color w:val="000000"/>
                <w:lang w:eastAsia="ar-SA"/>
              </w:rPr>
            </w:pPr>
            <w:r w:rsidRPr="000D295B">
              <w:rPr>
                <w:color w:val="000000"/>
              </w:rPr>
              <w:t>Вопросы 1-</w:t>
            </w:r>
            <w:r>
              <w:rPr>
                <w:color w:val="000000"/>
              </w:rPr>
              <w:t>8</w:t>
            </w:r>
            <w:r w:rsidRPr="000D295B">
              <w:rPr>
                <w:color w:val="000000"/>
              </w:rPr>
              <w:t xml:space="preserve"> перечня типовых вопросов. (Приложение 2).</w:t>
            </w:r>
          </w:p>
        </w:tc>
      </w:tr>
      <w:tr w:rsidR="007716B3" w:rsidRPr="00771A43" w14:paraId="69BEC668" w14:textId="77777777" w:rsidTr="003364A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14:paraId="67DE98E4" w14:textId="77777777" w:rsidR="007716B3" w:rsidRPr="00771A43" w:rsidRDefault="007716B3" w:rsidP="003364A6">
            <w:pPr>
              <w:rPr>
                <w:rFonts w:eastAsia="Calibri"/>
                <w:lang w:eastAsia="ar-SA"/>
              </w:rPr>
            </w:pPr>
          </w:p>
        </w:tc>
        <w:tc>
          <w:tcPr>
            <w:tcW w:w="1706" w:type="dxa"/>
            <w:vMerge/>
            <w:tcBorders>
              <w:top w:val="single" w:sz="6" w:space="0" w:color="000000"/>
              <w:left w:val="single" w:sz="6" w:space="0" w:color="000000"/>
              <w:bottom w:val="single" w:sz="4" w:space="0" w:color="000000"/>
              <w:right w:val="single" w:sz="6" w:space="0" w:color="000000"/>
            </w:tcBorders>
            <w:vAlign w:val="center"/>
            <w:hideMark/>
          </w:tcPr>
          <w:p w14:paraId="619C46DB" w14:textId="77777777" w:rsidR="007716B3" w:rsidRPr="00771A43" w:rsidRDefault="007716B3" w:rsidP="003364A6">
            <w:pPr>
              <w:rPr>
                <w:rFonts w:eastAsia="Calibri"/>
                <w:lang w:eastAsia="ar-SA"/>
              </w:rPr>
            </w:pPr>
          </w:p>
        </w:tc>
        <w:tc>
          <w:tcPr>
            <w:tcW w:w="1701" w:type="dxa"/>
            <w:vMerge/>
            <w:tcBorders>
              <w:left w:val="single" w:sz="6" w:space="0" w:color="000000"/>
              <w:right w:val="single" w:sz="6" w:space="0" w:color="000000"/>
            </w:tcBorders>
          </w:tcPr>
          <w:p w14:paraId="43572C34" w14:textId="77777777" w:rsidR="007716B3" w:rsidRPr="00771A43" w:rsidRDefault="007716B3" w:rsidP="003364A6">
            <w:pPr>
              <w:suppressAutoHyphens/>
              <w:jc w:val="both"/>
              <w:rPr>
                <w:rFonts w:eastAsia="Calibri"/>
                <w:lang w:eastAsia="ar-SA"/>
              </w:rPr>
            </w:pPr>
          </w:p>
        </w:tc>
        <w:tc>
          <w:tcPr>
            <w:tcW w:w="2268" w:type="dxa"/>
            <w:tcBorders>
              <w:left w:val="single" w:sz="6" w:space="0" w:color="000000"/>
              <w:right w:val="single" w:sz="6" w:space="0" w:color="000000"/>
            </w:tcBorders>
          </w:tcPr>
          <w:p w14:paraId="0247AF45" w14:textId="77777777" w:rsidR="007716B3" w:rsidRDefault="007716B3" w:rsidP="003364A6">
            <w:pPr>
              <w:suppressAutoHyphens/>
              <w:jc w:val="both"/>
              <w:rPr>
                <w:rFonts w:eastAsia="Calibri"/>
                <w:lang w:eastAsia="ar-SA"/>
              </w:rPr>
            </w:pPr>
            <w:r>
              <w:rPr>
                <w:rFonts w:eastAsia="Calibri"/>
                <w:lang w:eastAsia="ar-SA"/>
              </w:rPr>
              <w:t>Умеет</w:t>
            </w:r>
          </w:p>
          <w:p w14:paraId="131B9E85" w14:textId="77777777" w:rsidR="007716B3" w:rsidRPr="0073163A" w:rsidRDefault="007716B3" w:rsidP="003364A6">
            <w:pPr>
              <w:rPr>
                <w:rFonts w:cs="Calibri"/>
                <w:lang w:eastAsia="en-US"/>
              </w:rPr>
            </w:pPr>
            <w:r w:rsidRPr="0073163A">
              <w:rPr>
                <w:rFonts w:cs="Calibri"/>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259D0D7E" w14:textId="77777777" w:rsidR="007716B3" w:rsidRPr="00771A43" w:rsidRDefault="007716B3" w:rsidP="003364A6">
            <w:pPr>
              <w:suppressAutoHyphens/>
              <w:jc w:val="both"/>
              <w:rPr>
                <w:rFonts w:eastAsia="Calibri"/>
                <w:lang w:eastAsia="ar-SA"/>
              </w:rPr>
            </w:pPr>
            <w:r w:rsidRPr="0073163A">
              <w:rPr>
                <w:rFonts w:cs="Calibri"/>
                <w:lang w:eastAsia="en-US"/>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tc>
        <w:tc>
          <w:tcPr>
            <w:tcW w:w="1560" w:type="dxa"/>
            <w:tcBorders>
              <w:top w:val="single" w:sz="6" w:space="0" w:color="000000"/>
              <w:left w:val="single" w:sz="6" w:space="0" w:color="000000"/>
              <w:bottom w:val="single" w:sz="6" w:space="0" w:color="000000"/>
              <w:right w:val="single" w:sz="6" w:space="0" w:color="000000"/>
            </w:tcBorders>
          </w:tcPr>
          <w:p w14:paraId="151B5598" w14:textId="77777777" w:rsidR="007716B3" w:rsidRPr="00441FEA" w:rsidRDefault="007716B3" w:rsidP="003364A6">
            <w:pPr>
              <w:suppressAutoHyphens/>
              <w:jc w:val="both"/>
              <w:rPr>
                <w:rFonts w:eastAsia="Calibri"/>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6" w:space="0" w:color="000000"/>
              <w:right w:val="single" w:sz="4" w:space="0" w:color="000000"/>
            </w:tcBorders>
          </w:tcPr>
          <w:p w14:paraId="54AF723F" w14:textId="77777777" w:rsidR="007716B3" w:rsidRPr="00441FEA" w:rsidRDefault="007716B3" w:rsidP="003364A6">
            <w:pPr>
              <w:suppressAutoHyphens/>
              <w:snapToGrid w:val="0"/>
              <w:rPr>
                <w:rFonts w:eastAsia="Calibri"/>
                <w:color w:val="000000"/>
                <w:lang w:eastAsia="ar-SA"/>
              </w:rPr>
            </w:pPr>
          </w:p>
        </w:tc>
      </w:tr>
      <w:tr w:rsidR="007716B3" w:rsidRPr="00771A43" w14:paraId="27C535B1" w14:textId="77777777" w:rsidTr="003364A6">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14:paraId="56CE76B8" w14:textId="77777777" w:rsidR="007716B3" w:rsidRPr="00771A43" w:rsidRDefault="007716B3" w:rsidP="003364A6">
            <w:pPr>
              <w:rPr>
                <w:rFonts w:eastAsia="Calibri"/>
                <w:lang w:eastAsia="ar-SA"/>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49AD631C" w14:textId="77777777" w:rsidR="007716B3" w:rsidRPr="00771A43" w:rsidRDefault="007716B3" w:rsidP="003364A6">
            <w:pPr>
              <w:rPr>
                <w:rFonts w:eastAsia="Calibri"/>
                <w:lang w:eastAsia="ar-SA"/>
              </w:rPr>
            </w:pPr>
          </w:p>
        </w:tc>
        <w:tc>
          <w:tcPr>
            <w:tcW w:w="1701" w:type="dxa"/>
            <w:vMerge/>
            <w:tcBorders>
              <w:left w:val="single" w:sz="6" w:space="0" w:color="000000"/>
              <w:right w:val="single" w:sz="6" w:space="0" w:color="000000"/>
            </w:tcBorders>
          </w:tcPr>
          <w:p w14:paraId="1BC00317" w14:textId="77777777" w:rsidR="007716B3" w:rsidRPr="00771A43" w:rsidRDefault="007716B3" w:rsidP="003364A6">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30433BA2" w14:textId="77777777" w:rsidR="007716B3" w:rsidRDefault="007716B3" w:rsidP="003364A6">
            <w:pPr>
              <w:suppressAutoHyphens/>
              <w:snapToGrid w:val="0"/>
              <w:jc w:val="both"/>
              <w:rPr>
                <w:rFonts w:eastAsia="Calibri"/>
                <w:color w:val="000000"/>
                <w:lang w:eastAsia="ar-SA"/>
              </w:rPr>
            </w:pPr>
            <w:r>
              <w:rPr>
                <w:rFonts w:eastAsia="Calibri"/>
                <w:color w:val="000000"/>
                <w:lang w:eastAsia="ar-SA"/>
              </w:rPr>
              <w:t>Владеет</w:t>
            </w:r>
          </w:p>
          <w:p w14:paraId="1E538B1F" w14:textId="77777777" w:rsidR="007716B3" w:rsidRPr="00771A43" w:rsidRDefault="007716B3" w:rsidP="003364A6">
            <w:pPr>
              <w:suppressAutoHyphens/>
              <w:snapToGrid w:val="0"/>
              <w:jc w:val="both"/>
              <w:rPr>
                <w:rFonts w:eastAsia="Calibri"/>
                <w:color w:val="000000"/>
                <w:lang w:eastAsia="ar-SA"/>
              </w:rPr>
            </w:pPr>
            <w:r w:rsidRPr="0073163A">
              <w:rPr>
                <w:rFonts w:cs="Calibri"/>
                <w:lang w:eastAsia="en-US"/>
              </w:rPr>
              <w:t xml:space="preserve">навыками анализа методологических проблем, </w:t>
            </w:r>
            <w:r w:rsidRPr="0073163A">
              <w:rPr>
                <w:rFonts w:cs="Calibri"/>
                <w:lang w:eastAsia="en-US"/>
              </w:rPr>
              <w:lastRenderedPageBreak/>
              <w:t>возникающих при решении профессиональных исследовательских и практических задач, в том числе в междисциплинарных областях</w:t>
            </w:r>
          </w:p>
        </w:tc>
        <w:tc>
          <w:tcPr>
            <w:tcW w:w="1560" w:type="dxa"/>
            <w:tcBorders>
              <w:top w:val="single" w:sz="6" w:space="0" w:color="000000"/>
              <w:left w:val="single" w:sz="6" w:space="0" w:color="000000"/>
              <w:bottom w:val="single" w:sz="6" w:space="0" w:color="000000"/>
              <w:right w:val="single" w:sz="6" w:space="0" w:color="000000"/>
            </w:tcBorders>
          </w:tcPr>
          <w:p w14:paraId="060CF2DE" w14:textId="77777777" w:rsidR="007716B3" w:rsidRPr="00441FEA" w:rsidRDefault="007716B3" w:rsidP="003364A6">
            <w:pPr>
              <w:suppressAutoHyphens/>
              <w:snapToGrid w:val="0"/>
              <w:jc w:val="both"/>
              <w:rPr>
                <w:rFonts w:eastAsia="Calibri"/>
                <w:color w:val="000000"/>
                <w:lang w:eastAsia="ar-SA"/>
              </w:rPr>
            </w:pPr>
          </w:p>
        </w:tc>
        <w:tc>
          <w:tcPr>
            <w:tcW w:w="1559" w:type="dxa"/>
            <w:tcBorders>
              <w:top w:val="single" w:sz="6" w:space="0" w:color="000000"/>
              <w:left w:val="single" w:sz="6" w:space="0" w:color="000000"/>
              <w:bottom w:val="single" w:sz="6" w:space="0" w:color="000000"/>
              <w:right w:val="single" w:sz="4" w:space="0" w:color="000000"/>
            </w:tcBorders>
          </w:tcPr>
          <w:p w14:paraId="39CDD084" w14:textId="77777777" w:rsidR="007716B3" w:rsidRPr="00441FEA" w:rsidRDefault="007716B3" w:rsidP="003364A6">
            <w:pPr>
              <w:suppressAutoHyphens/>
              <w:snapToGrid w:val="0"/>
              <w:rPr>
                <w:rFonts w:eastAsia="Calibri"/>
                <w:i/>
                <w:color w:val="000000"/>
                <w:lang w:eastAsia="ar-SA"/>
              </w:rPr>
            </w:pPr>
          </w:p>
        </w:tc>
      </w:tr>
      <w:tr w:rsidR="007716B3" w:rsidRPr="00771A43" w14:paraId="7D8470FF" w14:textId="77777777" w:rsidTr="003364A6">
        <w:trPr>
          <w:trHeight w:val="315"/>
        </w:trPr>
        <w:tc>
          <w:tcPr>
            <w:tcW w:w="675" w:type="dxa"/>
            <w:vMerge w:val="restart"/>
            <w:tcBorders>
              <w:top w:val="single" w:sz="6" w:space="0" w:color="000000"/>
              <w:left w:val="single" w:sz="4" w:space="0" w:color="000000"/>
              <w:right w:val="single" w:sz="6" w:space="0" w:color="000000"/>
            </w:tcBorders>
            <w:vAlign w:val="center"/>
          </w:tcPr>
          <w:p w14:paraId="53A983B1" w14:textId="77777777" w:rsidR="007716B3" w:rsidRPr="00771A43" w:rsidRDefault="007716B3" w:rsidP="003364A6">
            <w:pPr>
              <w:rPr>
                <w:rFonts w:eastAsia="Calibri"/>
                <w:lang w:eastAsia="ar-SA"/>
              </w:rPr>
            </w:pPr>
            <w:r>
              <w:rPr>
                <w:rFonts w:eastAsia="Calibri"/>
                <w:lang w:eastAsia="ar-SA"/>
              </w:rPr>
              <w:t xml:space="preserve">   2</w:t>
            </w:r>
          </w:p>
        </w:tc>
        <w:tc>
          <w:tcPr>
            <w:tcW w:w="1706" w:type="dxa"/>
            <w:vMerge w:val="restart"/>
            <w:tcBorders>
              <w:top w:val="single" w:sz="6" w:space="0" w:color="000000"/>
              <w:left w:val="single" w:sz="6" w:space="0" w:color="000000"/>
              <w:right w:val="single" w:sz="6" w:space="0" w:color="000000"/>
            </w:tcBorders>
            <w:vAlign w:val="center"/>
          </w:tcPr>
          <w:p w14:paraId="292E0694" w14:textId="77777777" w:rsidR="007716B3" w:rsidRPr="00771A43" w:rsidRDefault="007716B3" w:rsidP="003364A6">
            <w:pPr>
              <w:rPr>
                <w:rFonts w:eastAsia="Calibri"/>
                <w:lang w:eastAsia="ar-SA"/>
              </w:rPr>
            </w:pPr>
            <w:r>
              <w:rPr>
                <w:rFonts w:eastAsia="Calibri"/>
                <w:lang w:eastAsia="ar-SA"/>
              </w:rPr>
              <w:t>Расчет режимов энергетических систем</w:t>
            </w:r>
          </w:p>
        </w:tc>
        <w:tc>
          <w:tcPr>
            <w:tcW w:w="1701" w:type="dxa"/>
            <w:vMerge w:val="restart"/>
            <w:tcBorders>
              <w:left w:val="single" w:sz="6" w:space="0" w:color="000000"/>
              <w:right w:val="single" w:sz="6" w:space="0" w:color="000000"/>
            </w:tcBorders>
          </w:tcPr>
          <w:p w14:paraId="65BF171B" w14:textId="77777777" w:rsidR="007716B3" w:rsidRDefault="007716B3" w:rsidP="003364A6">
            <w:pPr>
              <w:suppressAutoHyphens/>
              <w:snapToGrid w:val="0"/>
              <w:jc w:val="both"/>
              <w:rPr>
                <w:rFonts w:eastAsia="Calibri"/>
                <w:color w:val="000000"/>
                <w:lang w:eastAsia="ar-SA"/>
              </w:rPr>
            </w:pPr>
          </w:p>
          <w:p w14:paraId="6EE6619D" w14:textId="77777777" w:rsidR="007716B3" w:rsidRDefault="007716B3" w:rsidP="003364A6">
            <w:pPr>
              <w:suppressAutoHyphens/>
              <w:snapToGrid w:val="0"/>
              <w:jc w:val="both"/>
              <w:rPr>
                <w:rFonts w:eastAsia="Calibri"/>
                <w:color w:val="000000"/>
                <w:lang w:eastAsia="ar-SA"/>
              </w:rPr>
            </w:pPr>
            <w:r w:rsidRPr="00441FEA">
              <w:rPr>
                <w:rFonts w:eastAsia="Calibri"/>
                <w:color w:val="000000"/>
                <w:lang w:eastAsia="ar-SA"/>
              </w:rPr>
              <w:t>(ПК-2)</w:t>
            </w:r>
          </w:p>
          <w:p w14:paraId="173BB913" w14:textId="77777777" w:rsidR="007716B3" w:rsidRPr="00771A43" w:rsidRDefault="007716B3" w:rsidP="003364A6">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937DD40" w14:textId="77777777" w:rsidR="007716B3" w:rsidRDefault="007716B3" w:rsidP="003364A6">
            <w:r w:rsidRPr="00B34018">
              <w:t>Знает</w:t>
            </w:r>
          </w:p>
          <w:p w14:paraId="1F2FC7CE" w14:textId="77777777" w:rsidR="007716B3" w:rsidRPr="00B34018" w:rsidRDefault="007716B3" w:rsidP="003364A6">
            <w:r w:rsidRPr="0073163A">
              <w:rPr>
                <w:rFonts w:cs="Calibri"/>
                <w:lang w:eastAsia="en-US"/>
              </w:rPr>
              <w:t>профессиональные системы компьютерной математики, базовые языки программирования, используемые для научных исследований.</w:t>
            </w:r>
          </w:p>
        </w:tc>
        <w:tc>
          <w:tcPr>
            <w:tcW w:w="1560" w:type="dxa"/>
            <w:tcBorders>
              <w:top w:val="single" w:sz="6" w:space="0" w:color="000000"/>
              <w:left w:val="single" w:sz="6" w:space="0" w:color="000000"/>
              <w:bottom w:val="single" w:sz="6" w:space="0" w:color="000000"/>
              <w:right w:val="single" w:sz="6" w:space="0" w:color="000000"/>
            </w:tcBorders>
          </w:tcPr>
          <w:p w14:paraId="0710DE5D" w14:textId="77777777" w:rsidR="007716B3" w:rsidRPr="00441FEA" w:rsidRDefault="007716B3" w:rsidP="003364A6">
            <w:pPr>
              <w:suppressAutoHyphens/>
              <w:snapToGrid w:val="0"/>
              <w:jc w:val="both"/>
              <w:rPr>
                <w:rFonts w:eastAsia="Calibri"/>
                <w:color w:val="000000"/>
                <w:lang w:eastAsia="ar-SA"/>
              </w:rPr>
            </w:pPr>
          </w:p>
        </w:tc>
        <w:tc>
          <w:tcPr>
            <w:tcW w:w="1559" w:type="dxa"/>
            <w:tcBorders>
              <w:top w:val="single" w:sz="6" w:space="0" w:color="000000"/>
              <w:left w:val="single" w:sz="6" w:space="0" w:color="000000"/>
              <w:bottom w:val="single" w:sz="6" w:space="0" w:color="000000"/>
              <w:right w:val="single" w:sz="4" w:space="0" w:color="000000"/>
            </w:tcBorders>
          </w:tcPr>
          <w:p w14:paraId="2D2F55ED" w14:textId="77777777" w:rsidR="007716B3" w:rsidRPr="000D295B" w:rsidRDefault="007716B3" w:rsidP="003364A6">
            <w:pPr>
              <w:pStyle w:val="af5"/>
              <w:snapToGrid w:val="0"/>
              <w:rPr>
                <w:rFonts w:ascii="Times New Roman" w:hAnsi="Times New Roman" w:cs="Times New Roman"/>
                <w:color w:val="000000"/>
                <w:sz w:val="24"/>
                <w:szCs w:val="24"/>
              </w:rPr>
            </w:pPr>
            <w:commentRangeStart w:id="1"/>
            <w:r w:rsidRPr="000D295B">
              <w:rPr>
                <w:rFonts w:ascii="Times New Roman" w:hAnsi="Times New Roman" w:cs="Times New Roman"/>
                <w:color w:val="000000"/>
                <w:sz w:val="24"/>
                <w:szCs w:val="24"/>
              </w:rPr>
              <w:t>Зачет.</w:t>
            </w:r>
          </w:p>
          <w:p w14:paraId="0C002B29" w14:textId="77777777" w:rsidR="007716B3" w:rsidRPr="00441FEA" w:rsidRDefault="007716B3" w:rsidP="003364A6">
            <w:pPr>
              <w:suppressAutoHyphens/>
              <w:snapToGrid w:val="0"/>
              <w:rPr>
                <w:rFonts w:eastAsia="Calibri"/>
                <w:i/>
                <w:color w:val="000000"/>
                <w:lang w:eastAsia="ar-SA"/>
              </w:rPr>
            </w:pPr>
            <w:r w:rsidRPr="000D295B">
              <w:rPr>
                <w:color w:val="000000"/>
              </w:rPr>
              <w:t>Вопросы 32-35 и 50-58 перечня типовых вопросов. (Приложение 2).</w:t>
            </w:r>
            <w:commentRangeEnd w:id="1"/>
            <w:r w:rsidR="00E571AF">
              <w:rPr>
                <w:rStyle w:val="a3"/>
              </w:rPr>
              <w:commentReference w:id="1"/>
            </w:r>
          </w:p>
        </w:tc>
      </w:tr>
      <w:tr w:rsidR="007716B3" w:rsidRPr="00771A43" w14:paraId="08557283" w14:textId="77777777" w:rsidTr="003364A6">
        <w:trPr>
          <w:trHeight w:val="315"/>
        </w:trPr>
        <w:tc>
          <w:tcPr>
            <w:tcW w:w="675" w:type="dxa"/>
            <w:vMerge/>
            <w:tcBorders>
              <w:left w:val="single" w:sz="4" w:space="0" w:color="000000"/>
              <w:right w:val="single" w:sz="6" w:space="0" w:color="000000"/>
            </w:tcBorders>
            <w:vAlign w:val="center"/>
          </w:tcPr>
          <w:p w14:paraId="5CEFF42D" w14:textId="77777777" w:rsidR="007716B3" w:rsidRPr="00771A43" w:rsidRDefault="007716B3" w:rsidP="003364A6">
            <w:pPr>
              <w:rPr>
                <w:rFonts w:eastAsia="Calibri"/>
                <w:lang w:eastAsia="ar-SA"/>
              </w:rPr>
            </w:pPr>
          </w:p>
        </w:tc>
        <w:tc>
          <w:tcPr>
            <w:tcW w:w="1706" w:type="dxa"/>
            <w:vMerge/>
            <w:tcBorders>
              <w:left w:val="single" w:sz="6" w:space="0" w:color="000000"/>
              <w:right w:val="single" w:sz="6" w:space="0" w:color="000000"/>
            </w:tcBorders>
            <w:vAlign w:val="center"/>
          </w:tcPr>
          <w:p w14:paraId="7C7740D4" w14:textId="77777777" w:rsidR="007716B3" w:rsidRPr="00771A43" w:rsidRDefault="007716B3" w:rsidP="003364A6">
            <w:pPr>
              <w:rPr>
                <w:rFonts w:eastAsia="Calibri"/>
                <w:lang w:eastAsia="ar-SA"/>
              </w:rPr>
            </w:pPr>
          </w:p>
        </w:tc>
        <w:tc>
          <w:tcPr>
            <w:tcW w:w="1701" w:type="dxa"/>
            <w:vMerge/>
            <w:tcBorders>
              <w:left w:val="single" w:sz="6" w:space="0" w:color="000000"/>
              <w:right w:val="single" w:sz="6" w:space="0" w:color="000000"/>
            </w:tcBorders>
          </w:tcPr>
          <w:p w14:paraId="05FF0718" w14:textId="77777777" w:rsidR="007716B3" w:rsidRPr="00771A43" w:rsidRDefault="007716B3" w:rsidP="003364A6">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23BFE3C9" w14:textId="77777777" w:rsidR="007716B3" w:rsidRDefault="007716B3" w:rsidP="003364A6">
            <w:r w:rsidRPr="00B34018">
              <w:t>Умеет</w:t>
            </w:r>
          </w:p>
          <w:p w14:paraId="1392551D" w14:textId="77777777" w:rsidR="007716B3" w:rsidRPr="00B34018" w:rsidRDefault="007716B3" w:rsidP="003364A6">
            <w:r w:rsidRPr="0073163A">
              <w:rPr>
                <w:rFonts w:cs="Calibri"/>
                <w:lang w:eastAsia="en-US"/>
              </w:rPr>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 пакеты прикладных программ</w:t>
            </w:r>
          </w:p>
        </w:tc>
        <w:tc>
          <w:tcPr>
            <w:tcW w:w="1560" w:type="dxa"/>
            <w:tcBorders>
              <w:top w:val="single" w:sz="6" w:space="0" w:color="000000"/>
              <w:left w:val="single" w:sz="6" w:space="0" w:color="000000"/>
              <w:bottom w:val="single" w:sz="6" w:space="0" w:color="000000"/>
              <w:right w:val="single" w:sz="6" w:space="0" w:color="000000"/>
            </w:tcBorders>
          </w:tcPr>
          <w:p w14:paraId="6FD7EAC3" w14:textId="77777777" w:rsidR="007716B3" w:rsidRPr="00441FEA" w:rsidRDefault="007716B3" w:rsidP="003364A6">
            <w:pPr>
              <w:suppressAutoHyphens/>
              <w:snapToGrid w:val="0"/>
              <w:jc w:val="both"/>
              <w:rPr>
                <w:rFonts w:eastAsia="Calibri"/>
                <w:color w:val="000000"/>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6" w:space="0" w:color="000000"/>
              <w:right w:val="single" w:sz="4" w:space="0" w:color="000000"/>
            </w:tcBorders>
          </w:tcPr>
          <w:p w14:paraId="495621A4" w14:textId="77777777" w:rsidR="007716B3" w:rsidRPr="00441FEA" w:rsidRDefault="007716B3" w:rsidP="003364A6">
            <w:pPr>
              <w:suppressAutoHyphens/>
              <w:snapToGrid w:val="0"/>
              <w:rPr>
                <w:rFonts w:eastAsia="Calibri"/>
                <w:i/>
                <w:color w:val="000000"/>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r>
      <w:tr w:rsidR="007716B3" w:rsidRPr="00771A43" w14:paraId="4D961644" w14:textId="77777777" w:rsidTr="003364A6">
        <w:trPr>
          <w:trHeight w:val="315"/>
        </w:trPr>
        <w:tc>
          <w:tcPr>
            <w:tcW w:w="675" w:type="dxa"/>
            <w:vMerge/>
            <w:tcBorders>
              <w:left w:val="single" w:sz="4" w:space="0" w:color="000000"/>
              <w:bottom w:val="single" w:sz="4" w:space="0" w:color="000000"/>
              <w:right w:val="single" w:sz="6" w:space="0" w:color="000000"/>
            </w:tcBorders>
            <w:vAlign w:val="center"/>
          </w:tcPr>
          <w:p w14:paraId="5116CE93" w14:textId="77777777" w:rsidR="007716B3" w:rsidRPr="00771A43" w:rsidRDefault="007716B3" w:rsidP="003364A6">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72FFC613" w14:textId="77777777" w:rsidR="007716B3" w:rsidRPr="00771A43" w:rsidRDefault="007716B3" w:rsidP="003364A6">
            <w:pPr>
              <w:rPr>
                <w:rFonts w:eastAsia="Calibri"/>
                <w:lang w:eastAsia="ar-SA"/>
              </w:rPr>
            </w:pPr>
          </w:p>
        </w:tc>
        <w:tc>
          <w:tcPr>
            <w:tcW w:w="1701" w:type="dxa"/>
            <w:vMerge/>
            <w:tcBorders>
              <w:left w:val="single" w:sz="6" w:space="0" w:color="000000"/>
              <w:bottom w:val="single" w:sz="4" w:space="0" w:color="000000"/>
              <w:right w:val="single" w:sz="6" w:space="0" w:color="000000"/>
            </w:tcBorders>
          </w:tcPr>
          <w:p w14:paraId="595EBD96" w14:textId="77777777" w:rsidR="007716B3" w:rsidRPr="00771A43" w:rsidRDefault="007716B3" w:rsidP="003364A6">
            <w:pPr>
              <w:suppressAutoHyphens/>
              <w:snapToGrid w:val="0"/>
              <w:jc w:val="both"/>
              <w:rPr>
                <w:rFonts w:eastAsia="Calibri"/>
                <w:color w:val="000000"/>
                <w:lang w:eastAsia="ar-SA"/>
              </w:rPr>
            </w:pPr>
          </w:p>
        </w:tc>
        <w:tc>
          <w:tcPr>
            <w:tcW w:w="2268" w:type="dxa"/>
            <w:tcBorders>
              <w:left w:val="single" w:sz="6" w:space="0" w:color="000000"/>
              <w:bottom w:val="single" w:sz="4" w:space="0" w:color="000000"/>
              <w:right w:val="single" w:sz="6" w:space="0" w:color="000000"/>
            </w:tcBorders>
          </w:tcPr>
          <w:p w14:paraId="229C18E8" w14:textId="77777777" w:rsidR="007716B3" w:rsidRDefault="007716B3" w:rsidP="003364A6">
            <w:r w:rsidRPr="00B34018">
              <w:t>Владеет</w:t>
            </w:r>
          </w:p>
          <w:p w14:paraId="597447F5" w14:textId="77777777" w:rsidR="007716B3" w:rsidRDefault="007716B3" w:rsidP="003364A6">
            <w:r w:rsidRPr="0073163A">
              <w:rPr>
                <w:rFonts w:cs="Calibri"/>
                <w:lang w:eastAsia="en-US"/>
              </w:rPr>
              <w:t>Навыками работы с оригинальными пакетами прикладных программ, используемых для проведения расчетов электротехнических устройств, обеспечивающих оптимальные режимы работы.</w:t>
            </w:r>
          </w:p>
        </w:tc>
        <w:tc>
          <w:tcPr>
            <w:tcW w:w="1560" w:type="dxa"/>
            <w:tcBorders>
              <w:top w:val="single" w:sz="6" w:space="0" w:color="000000"/>
              <w:left w:val="single" w:sz="6" w:space="0" w:color="000000"/>
              <w:bottom w:val="single" w:sz="4" w:space="0" w:color="000000"/>
              <w:right w:val="single" w:sz="6" w:space="0" w:color="000000"/>
            </w:tcBorders>
          </w:tcPr>
          <w:p w14:paraId="5CF96D60" w14:textId="77777777" w:rsidR="007716B3" w:rsidRPr="00441FEA" w:rsidRDefault="007716B3" w:rsidP="003364A6">
            <w:pPr>
              <w:suppressAutoHyphens/>
              <w:snapToGrid w:val="0"/>
              <w:jc w:val="both"/>
              <w:rPr>
                <w:rFonts w:eastAsia="Calibri"/>
                <w:color w:val="000000"/>
                <w:lang w:eastAsia="ar-SA"/>
              </w:rPr>
            </w:pPr>
            <w:r w:rsidRPr="00235D89">
              <w:rPr>
                <w:color w:val="000000"/>
              </w:rPr>
              <w:t>1</w:t>
            </w:r>
            <w:r>
              <w:rPr>
                <w:color w:val="000000"/>
              </w:rPr>
              <w:t>7</w:t>
            </w:r>
            <w:r w:rsidRPr="00235D89">
              <w:rPr>
                <w:color w:val="000000"/>
              </w:rPr>
              <w:t xml:space="preserve"> неделя – </w:t>
            </w:r>
            <w:r>
              <w:rPr>
                <w:color w:val="000000"/>
              </w:rPr>
              <w:t>выполнение второй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4" w:space="0" w:color="000000"/>
              <w:right w:val="single" w:sz="4" w:space="0" w:color="000000"/>
            </w:tcBorders>
          </w:tcPr>
          <w:p w14:paraId="67E5E0E0" w14:textId="77777777" w:rsidR="007716B3" w:rsidRPr="00E571AF" w:rsidRDefault="007716B3" w:rsidP="003364A6">
            <w:pPr>
              <w:pStyle w:val="af5"/>
              <w:snapToGrid w:val="0"/>
              <w:rPr>
                <w:rFonts w:ascii="Times New Roman" w:hAnsi="Times New Roman" w:cs="Times New Roman"/>
                <w:color w:val="FF0000"/>
                <w:sz w:val="24"/>
                <w:szCs w:val="24"/>
              </w:rPr>
            </w:pPr>
            <w:r w:rsidRPr="00E571AF">
              <w:rPr>
                <w:rFonts w:ascii="Times New Roman" w:hAnsi="Times New Roman" w:cs="Times New Roman"/>
                <w:color w:val="FF0000"/>
                <w:sz w:val="24"/>
                <w:szCs w:val="24"/>
              </w:rPr>
              <w:t>Зачет.</w:t>
            </w:r>
          </w:p>
          <w:p w14:paraId="78F0EBE1" w14:textId="77777777" w:rsidR="007716B3" w:rsidRPr="00441FEA" w:rsidRDefault="007716B3" w:rsidP="003364A6">
            <w:pPr>
              <w:suppressAutoHyphens/>
              <w:snapToGrid w:val="0"/>
              <w:rPr>
                <w:rFonts w:eastAsia="Calibri"/>
                <w:i/>
                <w:color w:val="FFFF00"/>
                <w:lang w:eastAsia="ar-SA"/>
              </w:rPr>
            </w:pPr>
            <w:r w:rsidRPr="000D295B">
              <w:rPr>
                <w:color w:val="000000"/>
              </w:rPr>
              <w:t>Вопросы 32-35 и 50-58 перечня типовых вопросов. (Приложение 2).</w:t>
            </w:r>
          </w:p>
        </w:tc>
      </w:tr>
    </w:tbl>
    <w:p w14:paraId="11E10E8A" w14:textId="77777777" w:rsidR="007716B3" w:rsidRPr="00771A43" w:rsidRDefault="007716B3" w:rsidP="007716B3">
      <w:pPr>
        <w:rPr>
          <w:rFonts w:eastAsia="Calibri"/>
          <w:b/>
        </w:rPr>
      </w:pPr>
    </w:p>
    <w:p w14:paraId="01F783D3" w14:textId="77777777" w:rsidR="007716B3" w:rsidRPr="00771A43" w:rsidRDefault="007716B3" w:rsidP="00E425C0">
      <w:pPr>
        <w:tabs>
          <w:tab w:val="left" w:pos="709"/>
        </w:tabs>
        <w:suppressAutoHyphens/>
        <w:rPr>
          <w:b/>
          <w:caps/>
          <w:sz w:val="28"/>
          <w:szCs w:val="28"/>
        </w:rPr>
      </w:pPr>
    </w:p>
    <w:p w14:paraId="0F88F844" w14:textId="77777777" w:rsidR="00E425C0" w:rsidRPr="00771A43" w:rsidRDefault="00E425C0" w:rsidP="00E425C0">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14A90E8B" w14:textId="77777777" w:rsidR="00E425C0" w:rsidRPr="00771A43" w:rsidRDefault="00E425C0" w:rsidP="00E425C0">
      <w:pPr>
        <w:tabs>
          <w:tab w:val="left" w:pos="993"/>
        </w:tabs>
        <w:ind w:firstLine="567"/>
        <w:jc w:val="both"/>
        <w:rPr>
          <w:rFonts w:eastAsia="Calibri"/>
          <w:sz w:val="28"/>
          <w:szCs w:val="28"/>
        </w:rPr>
      </w:pPr>
      <w:r>
        <w:rPr>
          <w:rFonts w:eastAsia="Calibri"/>
          <w:sz w:val="28"/>
          <w:szCs w:val="28"/>
        </w:rPr>
        <w:lastRenderedPageBreak/>
        <w:t>Фонд оценочных средств по дисциплине</w:t>
      </w:r>
      <w:r>
        <w:rPr>
          <w:rFonts w:eastAsia="Calibri"/>
          <w:bCs/>
          <w:sz w:val="28"/>
          <w:szCs w:val="28"/>
        </w:rPr>
        <w:t xml:space="preserve"> представлен в п</w:t>
      </w:r>
      <w:r w:rsidRPr="00771A43">
        <w:rPr>
          <w:rFonts w:eastAsia="Calibri"/>
          <w:bCs/>
          <w:sz w:val="28"/>
          <w:szCs w:val="28"/>
        </w:rPr>
        <w:t xml:space="preserve">риложении </w:t>
      </w:r>
      <w:r w:rsidRPr="000214C6">
        <w:rPr>
          <w:rFonts w:eastAsia="Calibri"/>
          <w:bCs/>
          <w:sz w:val="28"/>
          <w:szCs w:val="28"/>
        </w:rPr>
        <w:t>2.</w:t>
      </w:r>
    </w:p>
    <w:p w14:paraId="349F99B4" w14:textId="77777777" w:rsidR="00E425C0" w:rsidRPr="00771A43" w:rsidRDefault="00E425C0" w:rsidP="00E425C0">
      <w:pPr>
        <w:tabs>
          <w:tab w:val="left" w:pos="993"/>
        </w:tabs>
        <w:ind w:firstLine="567"/>
        <w:rPr>
          <w:rFonts w:eastAsia="Calibri"/>
          <w:b/>
          <w:sz w:val="28"/>
          <w:szCs w:val="28"/>
        </w:rPr>
      </w:pPr>
    </w:p>
    <w:p w14:paraId="69D85280" w14:textId="77777777" w:rsidR="00E425C0" w:rsidRPr="00771A43" w:rsidRDefault="00E425C0" w:rsidP="00E425C0">
      <w:pPr>
        <w:numPr>
          <w:ilvl w:val="0"/>
          <w:numId w:val="2"/>
        </w:numPr>
        <w:tabs>
          <w:tab w:val="clear" w:pos="1080"/>
          <w:tab w:val="num" w:pos="426"/>
        </w:tabs>
        <w:suppressAutoHyphens/>
        <w:ind w:left="0" w:firstLine="0"/>
        <w:jc w:val="center"/>
        <w:rPr>
          <w:b/>
          <w:caps/>
          <w:sz w:val="28"/>
          <w:szCs w:val="28"/>
        </w:rPr>
      </w:pPr>
      <w:r w:rsidRPr="00771A43">
        <w:rPr>
          <w:b/>
          <w:caps/>
          <w:sz w:val="28"/>
          <w:szCs w:val="28"/>
        </w:rPr>
        <w:t>СПИСОК УЧЕБНОЙ ЛИТЕРАТУРЫ И ИНФОРМАЦИОННО-МЕТОДИЧЕСКОЕ ОБЕСПЕЧЕНИЕ ДИСЦИПЛИНЫ</w:t>
      </w:r>
    </w:p>
    <w:p w14:paraId="2AE1D69D" w14:textId="77777777" w:rsidR="00E425C0" w:rsidRPr="00771A43" w:rsidRDefault="00E425C0" w:rsidP="00441FEA">
      <w:pPr>
        <w:tabs>
          <w:tab w:val="left" w:pos="1276"/>
          <w:tab w:val="left" w:pos="1418"/>
        </w:tabs>
        <w:jc w:val="both"/>
        <w:rPr>
          <w:rFonts w:eastAsia="Calibri"/>
          <w:i/>
          <w:spacing w:val="-10"/>
          <w:sz w:val="28"/>
          <w:szCs w:val="28"/>
        </w:rPr>
      </w:pPr>
    </w:p>
    <w:p w14:paraId="34F2FDE8" w14:textId="77777777" w:rsidR="00E425C0" w:rsidRDefault="00E425C0" w:rsidP="00E425C0">
      <w:pPr>
        <w:tabs>
          <w:tab w:val="left" w:pos="851"/>
        </w:tabs>
        <w:ind w:firstLine="567"/>
        <w:jc w:val="center"/>
        <w:rPr>
          <w:rFonts w:eastAsia="Calibri"/>
          <w:b/>
          <w:sz w:val="28"/>
          <w:szCs w:val="28"/>
        </w:rPr>
      </w:pPr>
      <w:r w:rsidRPr="00771A43">
        <w:rPr>
          <w:rFonts w:eastAsia="Calibri"/>
          <w:b/>
          <w:sz w:val="28"/>
          <w:szCs w:val="28"/>
        </w:rPr>
        <w:t>Основная литература</w:t>
      </w:r>
    </w:p>
    <w:p w14:paraId="690381F3" w14:textId="77777777" w:rsidR="00441FEA" w:rsidRPr="00771A43" w:rsidRDefault="00441FEA" w:rsidP="00E425C0">
      <w:pPr>
        <w:tabs>
          <w:tab w:val="left" w:pos="851"/>
        </w:tabs>
        <w:ind w:firstLine="567"/>
        <w:jc w:val="center"/>
        <w:rPr>
          <w:rFonts w:eastAsia="Calibri"/>
          <w:b/>
          <w:sz w:val="28"/>
          <w:szCs w:val="28"/>
        </w:rPr>
      </w:pPr>
    </w:p>
    <w:p w14:paraId="469D2ADB" w14:textId="77777777" w:rsidR="000203E5" w:rsidRPr="00E6334B" w:rsidRDefault="000203E5" w:rsidP="000203E5">
      <w:pPr>
        <w:pStyle w:val="af3"/>
        <w:numPr>
          <w:ilvl w:val="0"/>
          <w:numId w:val="20"/>
        </w:numPr>
        <w:tabs>
          <w:tab w:val="left" w:pos="993"/>
        </w:tabs>
        <w:overflowPunct w:val="0"/>
        <w:autoSpaceDE w:val="0"/>
        <w:autoSpaceDN w:val="0"/>
        <w:adjustRightInd w:val="0"/>
        <w:spacing w:line="360" w:lineRule="auto"/>
        <w:jc w:val="both"/>
        <w:textAlignment w:val="baseline"/>
        <w:rPr>
          <w:sz w:val="28"/>
          <w:szCs w:val="28"/>
        </w:rPr>
      </w:pPr>
      <w:r w:rsidRPr="0049767A">
        <w:rPr>
          <w:sz w:val="28"/>
          <w:szCs w:val="28"/>
        </w:rPr>
        <w:t xml:space="preserve">Электроснабжение и электрооборудование зданий и сооружений: Учебник / Т.В. Анчарова, М.А. Рашевская, Е.Д. Стебунова. - М.: Форум: НИЦ Инфра-М, 2012. - 416 с. </w:t>
      </w:r>
    </w:p>
    <w:p w14:paraId="1681FCC3" w14:textId="77777777" w:rsidR="000203E5" w:rsidRPr="00A94CC3" w:rsidRDefault="004474DD" w:rsidP="000203E5">
      <w:pPr>
        <w:tabs>
          <w:tab w:val="left" w:pos="993"/>
        </w:tabs>
        <w:overflowPunct w:val="0"/>
        <w:autoSpaceDE w:val="0"/>
        <w:autoSpaceDN w:val="0"/>
        <w:adjustRightInd w:val="0"/>
        <w:spacing w:line="360" w:lineRule="auto"/>
        <w:ind w:left="567"/>
        <w:jc w:val="both"/>
        <w:textAlignment w:val="baseline"/>
        <w:rPr>
          <w:sz w:val="28"/>
          <w:szCs w:val="28"/>
        </w:rPr>
      </w:pPr>
      <w:hyperlink r:id="rId11" w:history="1">
        <w:r w:rsidR="000203E5" w:rsidRPr="00A94CC3">
          <w:rPr>
            <w:rStyle w:val="af1"/>
            <w:sz w:val="28"/>
            <w:szCs w:val="28"/>
          </w:rPr>
          <w:t>http://znanium.com/bookread.php?book=326458</w:t>
        </w:r>
      </w:hyperlink>
    </w:p>
    <w:p w14:paraId="13CA7938" w14:textId="77777777" w:rsidR="000203E5" w:rsidRPr="007A261A" w:rsidRDefault="000203E5" w:rsidP="007A261A">
      <w:pPr>
        <w:pStyle w:val="af3"/>
        <w:widowControl w:val="0"/>
        <w:numPr>
          <w:ilvl w:val="0"/>
          <w:numId w:val="20"/>
        </w:numPr>
        <w:shd w:val="clear" w:color="auto" w:fill="FFFFFF"/>
        <w:autoSpaceDE w:val="0"/>
        <w:autoSpaceDN w:val="0"/>
        <w:adjustRightInd w:val="0"/>
        <w:spacing w:line="360" w:lineRule="auto"/>
        <w:rPr>
          <w:sz w:val="28"/>
          <w:szCs w:val="28"/>
        </w:rPr>
      </w:pPr>
      <w:r w:rsidRPr="007A261A">
        <w:rPr>
          <w:sz w:val="28"/>
          <w:szCs w:val="28"/>
        </w:rPr>
        <w:t>Герасименко, А. А. Оптимальная компенсация реактивной мощности в системах распределения электрической энергии [Электронный ресурс] : монография / А. А. Герасименко, В. Б. Нешатаев. - Красноярск: Сиб. федер. ун-т, 2012. - 218 с.</w:t>
      </w:r>
    </w:p>
    <w:p w14:paraId="59990B8B" w14:textId="77777777" w:rsidR="000203E5" w:rsidRDefault="004474DD" w:rsidP="000203E5">
      <w:pPr>
        <w:widowControl w:val="0"/>
        <w:shd w:val="clear" w:color="auto" w:fill="FFFFFF"/>
        <w:autoSpaceDE w:val="0"/>
        <w:autoSpaceDN w:val="0"/>
        <w:adjustRightInd w:val="0"/>
        <w:ind w:left="360"/>
        <w:rPr>
          <w:sz w:val="28"/>
          <w:szCs w:val="28"/>
        </w:rPr>
      </w:pPr>
      <w:hyperlink r:id="rId12" w:history="1">
        <w:r w:rsidR="000203E5" w:rsidRPr="00E96071">
          <w:rPr>
            <w:rStyle w:val="af1"/>
            <w:sz w:val="28"/>
            <w:szCs w:val="28"/>
          </w:rPr>
          <w:t>http://znanium.com/bookread.php?book=492442</w:t>
        </w:r>
      </w:hyperlink>
    </w:p>
    <w:p w14:paraId="5F5CC828" w14:textId="77777777" w:rsidR="000203E5" w:rsidRPr="0049767A" w:rsidRDefault="000203E5" w:rsidP="007A261A">
      <w:pPr>
        <w:pStyle w:val="af3"/>
        <w:numPr>
          <w:ilvl w:val="0"/>
          <w:numId w:val="20"/>
        </w:numPr>
        <w:tabs>
          <w:tab w:val="left" w:pos="993"/>
        </w:tabs>
        <w:overflowPunct w:val="0"/>
        <w:autoSpaceDE w:val="0"/>
        <w:autoSpaceDN w:val="0"/>
        <w:adjustRightInd w:val="0"/>
        <w:spacing w:line="360" w:lineRule="auto"/>
        <w:jc w:val="both"/>
        <w:textAlignment w:val="baseline"/>
        <w:rPr>
          <w:sz w:val="28"/>
          <w:szCs w:val="28"/>
        </w:rPr>
      </w:pPr>
      <w:r w:rsidRPr="0049767A">
        <w:rPr>
          <w:sz w:val="28"/>
          <w:szCs w:val="28"/>
        </w:rPr>
        <w:t xml:space="preserve">Электроснабжение и электрооборудование зданий и сооружений: Учебник / Т.В. Анчарова, М.А. Рашевская, Е.Д. Стебунова. - М.: Форум: НИЦ Инфра-М, 2012. - 416 с. </w:t>
      </w:r>
    </w:p>
    <w:p w14:paraId="05779F9F" w14:textId="77777777" w:rsidR="000203E5" w:rsidRPr="00A94CC3" w:rsidRDefault="004474DD" w:rsidP="000203E5">
      <w:pPr>
        <w:tabs>
          <w:tab w:val="left" w:pos="993"/>
        </w:tabs>
        <w:overflowPunct w:val="0"/>
        <w:autoSpaceDE w:val="0"/>
        <w:autoSpaceDN w:val="0"/>
        <w:adjustRightInd w:val="0"/>
        <w:spacing w:line="360" w:lineRule="auto"/>
        <w:ind w:left="567"/>
        <w:jc w:val="both"/>
        <w:textAlignment w:val="baseline"/>
        <w:rPr>
          <w:sz w:val="28"/>
          <w:szCs w:val="28"/>
        </w:rPr>
      </w:pPr>
      <w:hyperlink r:id="rId13" w:history="1">
        <w:r w:rsidR="000203E5" w:rsidRPr="00A94CC3">
          <w:rPr>
            <w:rStyle w:val="af1"/>
            <w:sz w:val="28"/>
            <w:szCs w:val="28"/>
          </w:rPr>
          <w:t>http://znanium.com/bookread.php?book=326458</w:t>
        </w:r>
      </w:hyperlink>
    </w:p>
    <w:p w14:paraId="59333841" w14:textId="77777777" w:rsidR="00E425C0" w:rsidRPr="00E27260" w:rsidRDefault="00E425C0" w:rsidP="00F961EF">
      <w:pPr>
        <w:tabs>
          <w:tab w:val="left" w:pos="993"/>
          <w:tab w:val="left" w:pos="1134"/>
        </w:tabs>
        <w:contextualSpacing/>
        <w:jc w:val="both"/>
        <w:rPr>
          <w:rFonts w:eastAsia="Calibri"/>
          <w:sz w:val="28"/>
          <w:szCs w:val="28"/>
        </w:rPr>
      </w:pPr>
    </w:p>
    <w:p w14:paraId="1D01F6DF" w14:textId="77777777" w:rsidR="00E425C0" w:rsidRDefault="00E425C0" w:rsidP="00E425C0">
      <w:pPr>
        <w:ind w:firstLine="567"/>
        <w:jc w:val="center"/>
        <w:rPr>
          <w:rFonts w:eastAsia="Calibri"/>
          <w:b/>
          <w:sz w:val="28"/>
          <w:szCs w:val="28"/>
        </w:rPr>
      </w:pPr>
      <w:r w:rsidRPr="00771A43">
        <w:rPr>
          <w:rFonts w:eastAsia="Calibri"/>
          <w:b/>
          <w:sz w:val="28"/>
          <w:szCs w:val="28"/>
        </w:rPr>
        <w:t>Дополнительная литература</w:t>
      </w:r>
    </w:p>
    <w:p w14:paraId="6F689A02" w14:textId="77777777" w:rsidR="007A261A" w:rsidRPr="007A261A" w:rsidRDefault="007A261A" w:rsidP="00E82705">
      <w:pPr>
        <w:pStyle w:val="af3"/>
        <w:numPr>
          <w:ilvl w:val="0"/>
          <w:numId w:val="13"/>
        </w:numPr>
        <w:tabs>
          <w:tab w:val="left" w:pos="993"/>
          <w:tab w:val="left" w:pos="1134"/>
        </w:tabs>
        <w:spacing w:line="360" w:lineRule="auto"/>
        <w:jc w:val="both"/>
        <w:rPr>
          <w:rFonts w:eastAsia="Calibri"/>
          <w:sz w:val="28"/>
          <w:szCs w:val="28"/>
        </w:rPr>
      </w:pPr>
      <w:r w:rsidRPr="007A261A">
        <w:rPr>
          <w:rFonts w:eastAsia="Calibri"/>
          <w:sz w:val="28"/>
          <w:szCs w:val="28"/>
        </w:rPr>
        <w:t xml:space="preserve">Блинов, В.И. Методика преподавания в высшей школе :учебно­практическое пособие для вузов по гуманитарным направлениям и специальностям / В. И. Блинов, В. Г. Виненко, И. С. Сергеев. - М. :Юрайт. Московский педагогический государственный университет , 2015. – 315 с. (3 экз.) </w:t>
      </w:r>
      <w:hyperlink r:id="rId14" w:history="1">
        <w:r w:rsidRPr="007A261A">
          <w:rPr>
            <w:rFonts w:eastAsia="Calibri"/>
            <w:color w:val="0000FF" w:themeColor="hyperlink"/>
            <w:sz w:val="28"/>
            <w:szCs w:val="28"/>
            <w:u w:val="single"/>
          </w:rPr>
          <w:t>https://lib.dvfu.ru:8443/lib/item?id=chamo:785120&amp;theme=FEFU</w:t>
        </w:r>
      </w:hyperlink>
    </w:p>
    <w:p w14:paraId="1AE92621" w14:textId="77777777" w:rsidR="007A261A" w:rsidRPr="007A261A" w:rsidRDefault="007A261A" w:rsidP="00E82705">
      <w:pPr>
        <w:pStyle w:val="af3"/>
        <w:numPr>
          <w:ilvl w:val="0"/>
          <w:numId w:val="13"/>
        </w:numPr>
        <w:spacing w:line="360" w:lineRule="auto"/>
        <w:jc w:val="both"/>
        <w:rPr>
          <w:rFonts w:eastAsia="Calibri"/>
          <w:sz w:val="28"/>
          <w:szCs w:val="28"/>
        </w:rPr>
      </w:pPr>
      <w:r w:rsidRPr="007A261A">
        <w:rPr>
          <w:sz w:val="28"/>
          <w:szCs w:val="28"/>
        </w:rPr>
        <w:t xml:space="preserve">Боровкова, Т.И. Технологии открытого образования [Электронный ресурс] : Учебное пособие / Т.И. Боровкова. – М. :Инфра­М; Znanium.com, 2015. – 173 с. - </w:t>
      </w:r>
      <w:r w:rsidRPr="007A261A">
        <w:rPr>
          <w:bCs/>
          <w:sz w:val="28"/>
          <w:szCs w:val="28"/>
        </w:rPr>
        <w:t xml:space="preserve">Режим доступа: </w:t>
      </w:r>
      <w:hyperlink r:id="rId15" w:history="1">
        <w:r w:rsidRPr="007A261A">
          <w:rPr>
            <w:bCs/>
            <w:color w:val="0000FF" w:themeColor="hyperlink"/>
            <w:sz w:val="28"/>
            <w:szCs w:val="28"/>
            <w:u w:val="single"/>
          </w:rPr>
          <w:t>http://znanium.com/go.php?id=504867</w:t>
        </w:r>
      </w:hyperlink>
    </w:p>
    <w:p w14:paraId="7D688CF0" w14:textId="77777777" w:rsidR="007A261A" w:rsidRPr="007A261A" w:rsidRDefault="007A261A" w:rsidP="00E82705">
      <w:pPr>
        <w:pStyle w:val="af3"/>
        <w:widowControl w:val="0"/>
        <w:numPr>
          <w:ilvl w:val="0"/>
          <w:numId w:val="13"/>
        </w:numPr>
        <w:shd w:val="clear" w:color="auto" w:fill="FFFFFF"/>
        <w:tabs>
          <w:tab w:val="left" w:pos="851"/>
          <w:tab w:val="left" w:pos="1134"/>
        </w:tabs>
        <w:autoSpaceDE w:val="0"/>
        <w:autoSpaceDN w:val="0"/>
        <w:adjustRightInd w:val="0"/>
        <w:spacing w:line="360" w:lineRule="auto"/>
        <w:jc w:val="both"/>
        <w:rPr>
          <w:color w:val="000000"/>
          <w:spacing w:val="-6"/>
          <w:sz w:val="28"/>
          <w:szCs w:val="28"/>
        </w:rPr>
      </w:pPr>
      <w:r w:rsidRPr="007A261A">
        <w:rPr>
          <w:sz w:val="28"/>
          <w:szCs w:val="28"/>
        </w:rPr>
        <w:t xml:space="preserve">Веников, В.А. Оптимизация режимов электростанций и энергосистем: </w:t>
      </w:r>
      <w:r w:rsidRPr="007A261A">
        <w:rPr>
          <w:sz w:val="28"/>
          <w:szCs w:val="28"/>
        </w:rPr>
        <w:lastRenderedPageBreak/>
        <w:t xml:space="preserve">учебник для вузов / В.А.Веников. - М.: Форум, 2008. -360 с. </w:t>
      </w:r>
      <w:hyperlink r:id="rId16" w:history="1">
        <w:r w:rsidRPr="007A261A">
          <w:rPr>
            <w:rStyle w:val="af1"/>
            <w:sz w:val="28"/>
            <w:szCs w:val="28"/>
          </w:rPr>
          <w:t>http://lib.dvfu.ru:8080/lib/item?id=chamo:412474&amp;theme=FEFU</w:t>
        </w:r>
      </w:hyperlink>
    </w:p>
    <w:p w14:paraId="2EF3C1EF" w14:textId="77777777" w:rsidR="007A261A" w:rsidRPr="00194504" w:rsidRDefault="007A261A" w:rsidP="00E82705">
      <w:pPr>
        <w:widowControl w:val="0"/>
        <w:numPr>
          <w:ilvl w:val="0"/>
          <w:numId w:val="13"/>
        </w:numPr>
        <w:shd w:val="clear" w:color="auto" w:fill="FFFFFF"/>
        <w:autoSpaceDE w:val="0"/>
        <w:autoSpaceDN w:val="0"/>
        <w:adjustRightInd w:val="0"/>
        <w:spacing w:after="200" w:line="360" w:lineRule="auto"/>
        <w:rPr>
          <w:color w:val="000000"/>
          <w:spacing w:val="-6"/>
          <w:sz w:val="28"/>
          <w:szCs w:val="28"/>
        </w:rPr>
      </w:pPr>
      <w:r w:rsidRPr="00194504">
        <w:rPr>
          <w:color w:val="000000"/>
          <w:spacing w:val="-6"/>
          <w:sz w:val="28"/>
          <w:szCs w:val="28"/>
        </w:rPr>
        <w:t xml:space="preserve">Герасименко, А.А. Передача и распределение электрической энергии: учебник для вузов /А.А. Герасименко, В.Т. Федин. – Красноярск: Феникс, 2008 – 420 с. </w:t>
      </w:r>
      <w:hyperlink r:id="rId17" w:history="1">
        <w:r w:rsidRPr="00673D25">
          <w:rPr>
            <w:rStyle w:val="af1"/>
            <w:spacing w:val="-6"/>
            <w:sz w:val="28"/>
            <w:szCs w:val="28"/>
          </w:rPr>
          <w:t>http://lib.dvfu.ru:8080/lib/item?id=chamo:381620&amp;theme=FEFU</w:t>
        </w:r>
      </w:hyperlink>
    </w:p>
    <w:p w14:paraId="5863B348" w14:textId="77777777" w:rsidR="00E425C0" w:rsidRPr="007A261A" w:rsidRDefault="007A261A" w:rsidP="00E82705">
      <w:pPr>
        <w:pStyle w:val="af3"/>
        <w:widowControl w:val="0"/>
        <w:numPr>
          <w:ilvl w:val="0"/>
          <w:numId w:val="13"/>
        </w:numPr>
        <w:shd w:val="clear" w:color="auto" w:fill="FFFFFF"/>
        <w:autoSpaceDE w:val="0"/>
        <w:autoSpaceDN w:val="0"/>
        <w:adjustRightInd w:val="0"/>
        <w:spacing w:after="200" w:line="360" w:lineRule="auto"/>
        <w:rPr>
          <w:sz w:val="28"/>
          <w:szCs w:val="28"/>
        </w:rPr>
      </w:pPr>
      <w:r w:rsidRPr="00E6334B">
        <w:rPr>
          <w:sz w:val="28"/>
          <w:szCs w:val="28"/>
        </w:rPr>
        <w:t xml:space="preserve">Аметистов, Е.В. Основы современной энергетики:  Учебник для вузов / Е.В.Аметистов. - М.: Изд-во МЭИ, 2003, -280 с. </w:t>
      </w:r>
      <w:hyperlink r:id="rId18" w:history="1">
        <w:r w:rsidRPr="00E6334B">
          <w:rPr>
            <w:rStyle w:val="af1"/>
            <w:sz w:val="28"/>
            <w:szCs w:val="28"/>
          </w:rPr>
          <w:t>http://lib.dvfu.ru:8080/lib/item?id=chamo:387476&amp;theme=FEFU</w:t>
        </w:r>
      </w:hyperlink>
    </w:p>
    <w:p w14:paraId="03E1B99C" w14:textId="77777777" w:rsidR="00E425C0" w:rsidRPr="00771A43" w:rsidRDefault="00E425C0" w:rsidP="00B85CB3">
      <w:pPr>
        <w:tabs>
          <w:tab w:val="left" w:pos="993"/>
        </w:tabs>
        <w:ind w:right="-365"/>
        <w:contextualSpacing/>
        <w:rPr>
          <w:rFonts w:eastAsia="Calibri"/>
          <w:b/>
        </w:rPr>
      </w:pPr>
    </w:p>
    <w:p w14:paraId="059A5118" w14:textId="77777777" w:rsidR="00E425C0" w:rsidRDefault="00E425C0" w:rsidP="00E425C0">
      <w:pPr>
        <w:tabs>
          <w:tab w:val="left" w:pos="851"/>
        </w:tabs>
        <w:jc w:val="center"/>
        <w:rPr>
          <w:rFonts w:eastAsia="Calibri"/>
          <w:b/>
          <w:sz w:val="28"/>
          <w:szCs w:val="28"/>
        </w:rPr>
      </w:pPr>
      <w:r w:rsidRPr="00771A43">
        <w:rPr>
          <w:rFonts w:eastAsia="Calibri"/>
          <w:b/>
          <w:sz w:val="28"/>
          <w:szCs w:val="28"/>
        </w:rPr>
        <w:t>Перечень ресурсов информационно-телекоммуникационной сети «Интернет»</w:t>
      </w:r>
    </w:p>
    <w:p w14:paraId="0C25BAC5" w14:textId="77777777" w:rsidR="000203E5" w:rsidRPr="00844FB4" w:rsidRDefault="004474DD" w:rsidP="000203E5">
      <w:pPr>
        <w:spacing w:line="360" w:lineRule="auto"/>
        <w:jc w:val="both"/>
        <w:rPr>
          <w:sz w:val="28"/>
          <w:szCs w:val="28"/>
        </w:rPr>
      </w:pPr>
      <w:hyperlink r:id="rId19" w:anchor="top-" w:history="1">
        <w:r w:rsidR="000203E5" w:rsidRPr="00844FB4">
          <w:rPr>
            <w:rStyle w:val="af1"/>
            <w:sz w:val="28"/>
            <w:szCs w:val="28"/>
          </w:rPr>
          <w:t>http://sbiblio.com/biblio/archive/frolov_soc/soc_frol16.aspx#top-</w:t>
        </w:r>
      </w:hyperlink>
      <w:r w:rsidR="000203E5" w:rsidRPr="00844FB4">
        <w:rPr>
          <w:sz w:val="28"/>
          <w:szCs w:val="28"/>
        </w:rPr>
        <w:t xml:space="preserve"> библиотека учебной и научной литературы</w:t>
      </w:r>
    </w:p>
    <w:p w14:paraId="1E7AE21F" w14:textId="77777777" w:rsidR="000203E5" w:rsidRPr="00844FB4" w:rsidRDefault="004474DD" w:rsidP="000203E5">
      <w:pPr>
        <w:spacing w:line="360" w:lineRule="auto"/>
        <w:jc w:val="both"/>
        <w:rPr>
          <w:sz w:val="28"/>
          <w:szCs w:val="28"/>
        </w:rPr>
      </w:pPr>
      <w:hyperlink r:id="rId20" w:history="1">
        <w:r w:rsidR="000203E5" w:rsidRPr="00844FB4">
          <w:rPr>
            <w:rStyle w:val="af1"/>
            <w:sz w:val="28"/>
            <w:szCs w:val="28"/>
          </w:rPr>
          <w:t>http://window.edu.ru/window/library</w:t>
        </w:r>
      </w:hyperlink>
      <w:r w:rsidR="000203E5" w:rsidRPr="00844FB4">
        <w:rPr>
          <w:sz w:val="28"/>
          <w:szCs w:val="28"/>
        </w:rPr>
        <w:t xml:space="preserve"> - Информационная система «Единое окно доступа к образовательным ресурсам».</w:t>
      </w:r>
    </w:p>
    <w:p w14:paraId="6B418ED5" w14:textId="77777777" w:rsidR="000203E5" w:rsidRPr="00844FB4" w:rsidRDefault="004474DD" w:rsidP="000203E5">
      <w:pPr>
        <w:spacing w:line="360" w:lineRule="auto"/>
        <w:jc w:val="both"/>
        <w:rPr>
          <w:bCs/>
          <w:sz w:val="28"/>
          <w:szCs w:val="28"/>
        </w:rPr>
      </w:pPr>
      <w:hyperlink r:id="rId21" w:history="1">
        <w:r w:rsidR="000203E5" w:rsidRPr="00844FB4">
          <w:rPr>
            <w:rStyle w:val="af1"/>
            <w:sz w:val="28"/>
            <w:szCs w:val="28"/>
          </w:rPr>
          <w:t>http://elibrary.ru</w:t>
        </w:r>
      </w:hyperlink>
      <w:r w:rsidR="000203E5" w:rsidRPr="00844FB4">
        <w:rPr>
          <w:sz w:val="28"/>
          <w:szCs w:val="28"/>
        </w:rPr>
        <w:t xml:space="preserve"> - </w:t>
      </w:r>
      <w:r w:rsidR="000203E5" w:rsidRPr="00844FB4">
        <w:rPr>
          <w:bCs/>
          <w:sz w:val="28"/>
          <w:szCs w:val="28"/>
        </w:rPr>
        <w:t xml:space="preserve"> Научная электронная библиотека eLIBRARY.RU</w:t>
      </w:r>
    </w:p>
    <w:p w14:paraId="4D117DD6" w14:textId="77777777" w:rsidR="000203E5" w:rsidRPr="00844FB4" w:rsidRDefault="004474DD" w:rsidP="000203E5">
      <w:pPr>
        <w:spacing w:line="360" w:lineRule="auto"/>
        <w:jc w:val="both"/>
        <w:rPr>
          <w:bCs/>
          <w:sz w:val="28"/>
          <w:szCs w:val="28"/>
        </w:rPr>
      </w:pPr>
      <w:hyperlink r:id="rId22" w:history="1">
        <w:r w:rsidR="000203E5" w:rsidRPr="00844FB4">
          <w:rPr>
            <w:rStyle w:val="af1"/>
            <w:sz w:val="28"/>
            <w:szCs w:val="28"/>
          </w:rPr>
          <w:t>http://diss.rsl.ru/-</w:t>
        </w:r>
      </w:hyperlink>
      <w:r w:rsidR="000203E5" w:rsidRPr="00844FB4">
        <w:rPr>
          <w:bCs/>
          <w:sz w:val="28"/>
          <w:szCs w:val="28"/>
        </w:rPr>
        <w:t>Электронная библиотека диссертаций РГБ.</w:t>
      </w:r>
    </w:p>
    <w:p w14:paraId="33154958" w14:textId="5494006A" w:rsidR="000203E5" w:rsidRDefault="004474DD" w:rsidP="004474DD">
      <w:pPr>
        <w:tabs>
          <w:tab w:val="left" w:pos="8370"/>
        </w:tabs>
        <w:spacing w:line="360" w:lineRule="auto"/>
        <w:jc w:val="both"/>
        <w:rPr>
          <w:rStyle w:val="af4"/>
          <w:b w:val="0"/>
          <w:sz w:val="28"/>
          <w:szCs w:val="28"/>
        </w:rPr>
      </w:pPr>
      <w:hyperlink r:id="rId23" w:history="1">
        <w:r w:rsidR="000203E5" w:rsidRPr="00844FB4">
          <w:rPr>
            <w:rStyle w:val="af1"/>
            <w:bCs/>
            <w:sz w:val="28"/>
            <w:szCs w:val="28"/>
          </w:rPr>
          <w:t>http://e.lanbook.com/</w:t>
        </w:r>
      </w:hyperlink>
      <w:r w:rsidR="000203E5" w:rsidRPr="00844FB4">
        <w:rPr>
          <w:bCs/>
          <w:sz w:val="28"/>
          <w:szCs w:val="28"/>
        </w:rPr>
        <w:t xml:space="preserve"> - </w:t>
      </w:r>
      <w:hyperlink r:id="rId24" w:tgtFrame="_blank" w:history="1">
        <w:r w:rsidR="000203E5" w:rsidRPr="00844FB4">
          <w:rPr>
            <w:rStyle w:val="af4"/>
            <w:b w:val="0"/>
            <w:sz w:val="28"/>
            <w:szCs w:val="28"/>
          </w:rPr>
          <w:t>Электронно-библиотечная система «Лань</w:t>
        </w:r>
      </w:hyperlink>
      <w:r w:rsidR="000203E5" w:rsidRPr="00844FB4">
        <w:rPr>
          <w:rStyle w:val="af4"/>
          <w:b w:val="0"/>
          <w:sz w:val="28"/>
          <w:szCs w:val="28"/>
        </w:rPr>
        <w:t>».</w:t>
      </w:r>
      <w:r>
        <w:rPr>
          <w:rStyle w:val="af4"/>
          <w:b w:val="0"/>
          <w:sz w:val="28"/>
          <w:szCs w:val="28"/>
        </w:rPr>
        <w:tab/>
      </w:r>
    </w:p>
    <w:p w14:paraId="067D643E" w14:textId="0E88AFF2" w:rsidR="004474DD" w:rsidRDefault="004474DD" w:rsidP="004474DD">
      <w:pPr>
        <w:rPr>
          <w:sz w:val="22"/>
          <w:szCs w:val="22"/>
        </w:rPr>
      </w:pPr>
      <w:bookmarkStart w:id="2" w:name="_GoBack"/>
      <w:bookmarkEnd w:id="2"/>
    </w:p>
    <w:p w14:paraId="137B5C0B" w14:textId="77777777" w:rsidR="004474DD" w:rsidRDefault="004474DD" w:rsidP="004474DD">
      <w:pPr>
        <w:jc w:val="center"/>
        <w:rPr>
          <w:b/>
          <w:sz w:val="28"/>
          <w:szCs w:val="28"/>
        </w:rPr>
      </w:pPr>
      <w:r>
        <w:rPr>
          <w:b/>
          <w:sz w:val="28"/>
          <w:szCs w:val="28"/>
        </w:rPr>
        <w:t xml:space="preserve">Профессиональные базы данных и информационные </w:t>
      </w:r>
    </w:p>
    <w:p w14:paraId="7E86CA57" w14:textId="77777777" w:rsidR="004474DD" w:rsidRDefault="004474DD" w:rsidP="004474DD">
      <w:pPr>
        <w:jc w:val="center"/>
        <w:rPr>
          <w:b/>
          <w:sz w:val="28"/>
          <w:szCs w:val="28"/>
          <w:highlight w:val="yellow"/>
        </w:rPr>
      </w:pPr>
      <w:r>
        <w:rPr>
          <w:b/>
          <w:sz w:val="28"/>
          <w:szCs w:val="28"/>
        </w:rPr>
        <w:t>справочные системы</w:t>
      </w:r>
    </w:p>
    <w:p w14:paraId="140D5C3A" w14:textId="77777777" w:rsidR="004474DD" w:rsidRDefault="004474DD" w:rsidP="004474DD">
      <w:pPr>
        <w:rPr>
          <w:rFonts w:cstheme="minorBidi"/>
          <w:sz w:val="22"/>
          <w:szCs w:val="22"/>
          <w:highlight w:val="yellow"/>
        </w:rPr>
      </w:pPr>
    </w:p>
    <w:p w14:paraId="5F97D0D8" w14:textId="77777777" w:rsidR="004474DD" w:rsidRDefault="004474DD" w:rsidP="004474DD">
      <w:pPr>
        <w:pStyle w:val="af3"/>
        <w:numPr>
          <w:ilvl w:val="0"/>
          <w:numId w:val="37"/>
        </w:numPr>
        <w:spacing w:line="276" w:lineRule="auto"/>
        <w:ind w:left="0" w:firstLine="709"/>
        <w:jc w:val="both"/>
        <w:rPr>
          <w:sz w:val="28"/>
          <w:szCs w:val="28"/>
        </w:rPr>
      </w:pPr>
      <w:r>
        <w:rPr>
          <w:sz w:val="28"/>
          <w:szCs w:val="28"/>
        </w:rPr>
        <w:t xml:space="preserve">База данных </w:t>
      </w:r>
      <w:r>
        <w:rPr>
          <w:sz w:val="28"/>
          <w:szCs w:val="28"/>
          <w:lang w:val="en-US"/>
        </w:rPr>
        <w:t>Scopus</w:t>
      </w:r>
      <w:r w:rsidRPr="004474DD">
        <w:rPr>
          <w:sz w:val="28"/>
          <w:szCs w:val="28"/>
        </w:rPr>
        <w:t xml:space="preserve"> </w:t>
      </w:r>
      <w:hyperlink r:id="rId25" w:history="1">
        <w:r>
          <w:rPr>
            <w:rStyle w:val="af1"/>
            <w:sz w:val="28"/>
            <w:szCs w:val="28"/>
          </w:rPr>
          <w:t>http://www.scopus.com/home.url</w:t>
        </w:r>
      </w:hyperlink>
      <w:r>
        <w:rPr>
          <w:sz w:val="28"/>
          <w:szCs w:val="28"/>
        </w:rPr>
        <w:t xml:space="preserve"> </w:t>
      </w:r>
    </w:p>
    <w:p w14:paraId="5E33DC03" w14:textId="77777777" w:rsidR="004474DD" w:rsidRDefault="004474DD" w:rsidP="004474DD">
      <w:pPr>
        <w:pStyle w:val="af3"/>
        <w:numPr>
          <w:ilvl w:val="0"/>
          <w:numId w:val="37"/>
        </w:numPr>
        <w:spacing w:line="276" w:lineRule="auto"/>
        <w:ind w:left="0" w:firstLine="709"/>
        <w:jc w:val="both"/>
        <w:rPr>
          <w:sz w:val="28"/>
          <w:szCs w:val="28"/>
          <w:lang w:val="en-US"/>
        </w:rPr>
      </w:pPr>
      <w:r>
        <w:rPr>
          <w:sz w:val="28"/>
          <w:szCs w:val="28"/>
        </w:rPr>
        <w:t>База</w:t>
      </w:r>
      <w:r>
        <w:rPr>
          <w:sz w:val="28"/>
          <w:szCs w:val="28"/>
          <w:lang w:val="en-US"/>
        </w:rPr>
        <w:t xml:space="preserve"> </w:t>
      </w:r>
      <w:r>
        <w:rPr>
          <w:sz w:val="28"/>
          <w:szCs w:val="28"/>
        </w:rPr>
        <w:t>данных</w:t>
      </w:r>
      <w:r>
        <w:rPr>
          <w:sz w:val="28"/>
          <w:szCs w:val="28"/>
          <w:lang w:val="en-US"/>
        </w:rPr>
        <w:t xml:space="preserve"> Web of Science </w:t>
      </w:r>
      <w:hyperlink r:id="rId26" w:history="1">
        <w:r>
          <w:rPr>
            <w:rStyle w:val="af1"/>
            <w:sz w:val="28"/>
            <w:szCs w:val="28"/>
            <w:lang w:val="en-US"/>
          </w:rPr>
          <w:t>http://apps.webofknowledge.com/</w:t>
        </w:r>
      </w:hyperlink>
      <w:r>
        <w:rPr>
          <w:sz w:val="28"/>
          <w:szCs w:val="28"/>
          <w:lang w:val="en-US"/>
        </w:rPr>
        <w:t xml:space="preserve"> </w:t>
      </w:r>
    </w:p>
    <w:p w14:paraId="068C4E5D" w14:textId="77777777" w:rsidR="004474DD" w:rsidRDefault="004474DD" w:rsidP="004474DD">
      <w:pPr>
        <w:pStyle w:val="af3"/>
        <w:numPr>
          <w:ilvl w:val="0"/>
          <w:numId w:val="37"/>
        </w:numPr>
        <w:spacing w:line="276" w:lineRule="auto"/>
        <w:ind w:left="0" w:firstLine="709"/>
        <w:jc w:val="both"/>
        <w:rPr>
          <w:sz w:val="28"/>
          <w:szCs w:val="28"/>
        </w:rPr>
      </w:pPr>
      <w:r>
        <w:rPr>
          <w:sz w:val="28"/>
          <w:szCs w:val="28"/>
        </w:rPr>
        <w:t xml:space="preserve">База данных полнотекстовых академических журналов Китая </w:t>
      </w:r>
      <w:hyperlink r:id="rId27" w:history="1">
        <w:r>
          <w:rPr>
            <w:rStyle w:val="af1"/>
            <w:sz w:val="28"/>
            <w:szCs w:val="28"/>
          </w:rPr>
          <w:t>http://oversea.cnki.net/</w:t>
        </w:r>
      </w:hyperlink>
      <w:r>
        <w:rPr>
          <w:sz w:val="28"/>
          <w:szCs w:val="28"/>
        </w:rPr>
        <w:t xml:space="preserve"> </w:t>
      </w:r>
    </w:p>
    <w:p w14:paraId="4FA6EF25" w14:textId="77777777" w:rsidR="004474DD" w:rsidRDefault="004474DD" w:rsidP="004474DD">
      <w:pPr>
        <w:pStyle w:val="af3"/>
        <w:numPr>
          <w:ilvl w:val="0"/>
          <w:numId w:val="37"/>
        </w:numPr>
        <w:spacing w:line="276" w:lineRule="auto"/>
        <w:ind w:left="0" w:firstLine="709"/>
        <w:jc w:val="both"/>
        <w:rPr>
          <w:sz w:val="28"/>
          <w:szCs w:val="28"/>
        </w:rPr>
      </w:pPr>
      <w:r>
        <w:rPr>
          <w:sz w:val="28"/>
          <w:szCs w:val="28"/>
        </w:rPr>
        <w:t xml:space="preserve">Электронная библиотека диссертаций Российской государственной библиотеки </w:t>
      </w:r>
      <w:hyperlink r:id="rId28" w:history="1">
        <w:r>
          <w:rPr>
            <w:rStyle w:val="af1"/>
            <w:sz w:val="28"/>
            <w:szCs w:val="28"/>
          </w:rPr>
          <w:t>http://diss.rsl.ru/</w:t>
        </w:r>
      </w:hyperlink>
      <w:r>
        <w:rPr>
          <w:sz w:val="28"/>
          <w:szCs w:val="28"/>
        </w:rPr>
        <w:t xml:space="preserve"> </w:t>
      </w:r>
    </w:p>
    <w:p w14:paraId="2B522736" w14:textId="4606D0E5" w:rsidR="004474DD" w:rsidRPr="004474DD" w:rsidRDefault="004474DD" w:rsidP="004474DD">
      <w:pPr>
        <w:pStyle w:val="af3"/>
        <w:numPr>
          <w:ilvl w:val="0"/>
          <w:numId w:val="37"/>
        </w:numPr>
        <w:spacing w:line="276" w:lineRule="auto"/>
        <w:ind w:left="0" w:firstLine="709"/>
        <w:jc w:val="both"/>
        <w:rPr>
          <w:rStyle w:val="af4"/>
          <w:b w:val="0"/>
          <w:bCs w:val="0"/>
          <w:sz w:val="28"/>
          <w:szCs w:val="28"/>
        </w:rPr>
      </w:pPr>
      <w:r>
        <w:rPr>
          <w:sz w:val="28"/>
          <w:szCs w:val="28"/>
        </w:rPr>
        <w:t xml:space="preserve">Электронные базы данных EBSCO </w:t>
      </w:r>
      <w:hyperlink r:id="rId29" w:history="1">
        <w:r>
          <w:rPr>
            <w:rStyle w:val="af1"/>
            <w:sz w:val="28"/>
            <w:szCs w:val="28"/>
          </w:rPr>
          <w:t>http://search.ebscohost.com/</w:t>
        </w:r>
      </w:hyperlink>
      <w:r>
        <w:rPr>
          <w:sz w:val="28"/>
          <w:szCs w:val="28"/>
        </w:rPr>
        <w:t xml:space="preserve"> </w:t>
      </w:r>
    </w:p>
    <w:p w14:paraId="52AB7D33" w14:textId="77777777" w:rsidR="00E425C0" w:rsidRDefault="00E425C0" w:rsidP="00E82705">
      <w:pPr>
        <w:tabs>
          <w:tab w:val="left" w:pos="426"/>
        </w:tabs>
        <w:suppressAutoHyphens/>
        <w:rPr>
          <w:b/>
          <w:sz w:val="28"/>
          <w:szCs w:val="28"/>
        </w:rPr>
      </w:pPr>
    </w:p>
    <w:p w14:paraId="17EEEB44" w14:textId="77777777" w:rsidR="00E425C0" w:rsidRPr="00771A43" w:rsidRDefault="00E425C0" w:rsidP="00E425C0">
      <w:pPr>
        <w:tabs>
          <w:tab w:val="left" w:pos="426"/>
        </w:tabs>
        <w:suppressAutoHyphens/>
        <w:jc w:val="center"/>
        <w:rPr>
          <w:b/>
          <w:sz w:val="28"/>
          <w:szCs w:val="28"/>
        </w:rPr>
      </w:pPr>
      <w:r w:rsidRPr="00771A43">
        <w:rPr>
          <w:b/>
          <w:sz w:val="28"/>
          <w:szCs w:val="28"/>
        </w:rPr>
        <w:t xml:space="preserve">Перечень информационных технологий </w:t>
      </w:r>
    </w:p>
    <w:p w14:paraId="43C44C18" w14:textId="77777777" w:rsidR="00E425C0" w:rsidRDefault="00E425C0" w:rsidP="00E425C0">
      <w:pPr>
        <w:tabs>
          <w:tab w:val="left" w:pos="426"/>
        </w:tabs>
        <w:suppressAutoHyphens/>
        <w:jc w:val="center"/>
        <w:rPr>
          <w:b/>
          <w:sz w:val="28"/>
          <w:szCs w:val="28"/>
        </w:rPr>
      </w:pPr>
      <w:r w:rsidRPr="00771A43">
        <w:rPr>
          <w:b/>
          <w:sz w:val="28"/>
          <w:szCs w:val="28"/>
        </w:rPr>
        <w:t>и программного обеспечения</w:t>
      </w:r>
    </w:p>
    <w:p w14:paraId="5CA81DFE" w14:textId="77777777" w:rsidR="007A261A" w:rsidRPr="00771A43" w:rsidRDefault="007A261A" w:rsidP="00E425C0">
      <w:pPr>
        <w:tabs>
          <w:tab w:val="left" w:pos="426"/>
        </w:tabs>
        <w:suppressAutoHyphens/>
        <w:jc w:val="center"/>
        <w:rPr>
          <w:b/>
          <w:sz w:val="28"/>
          <w:szCs w:val="28"/>
        </w:rPr>
      </w:pPr>
    </w:p>
    <w:p w14:paraId="38937AFB"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val="en-US" w:eastAsia="en-US"/>
        </w:rPr>
        <w:lastRenderedPageBreak/>
        <w:t>MicrosoftOfficeProfessionalPlus</w:t>
      </w:r>
      <w:r w:rsidRPr="007A261A">
        <w:rPr>
          <w:rFonts w:cs="Calibri"/>
          <w:sz w:val="28"/>
          <w:szCs w:val="28"/>
          <w:lang w:eastAsia="en-US"/>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14:paraId="0CE1C3A2"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eastAsia="en-US"/>
        </w:rPr>
        <w:t>7</w:t>
      </w:r>
      <w:r w:rsidRPr="007A261A">
        <w:rPr>
          <w:rFonts w:cs="Calibri"/>
          <w:sz w:val="28"/>
          <w:szCs w:val="28"/>
          <w:lang w:val="en-US" w:eastAsia="en-US"/>
        </w:rPr>
        <w:t>Zip</w:t>
      </w:r>
      <w:r w:rsidRPr="007A261A">
        <w:rPr>
          <w:rFonts w:cs="Calibri"/>
          <w:sz w:val="28"/>
          <w:szCs w:val="28"/>
          <w:lang w:eastAsia="en-US"/>
        </w:rPr>
        <w:t xml:space="preserve"> 9.20 - свободный файловый архиватор с высокой степенью сжатия данных;</w:t>
      </w:r>
    </w:p>
    <w:p w14:paraId="4C1AC62A"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val="en-US" w:eastAsia="en-US"/>
        </w:rPr>
        <w:t>ABBYYFineReader</w:t>
      </w:r>
      <w:r w:rsidRPr="007A261A">
        <w:rPr>
          <w:rFonts w:cs="Calibri"/>
          <w:sz w:val="28"/>
          <w:szCs w:val="28"/>
          <w:lang w:eastAsia="en-US"/>
        </w:rPr>
        <w:t xml:space="preserve"> 11 - программа для оптического распознавания символов;</w:t>
      </w:r>
    </w:p>
    <w:p w14:paraId="3A310875"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val="en-US" w:eastAsia="en-US"/>
        </w:rPr>
        <w:t>Elcut</w:t>
      </w:r>
      <w:r w:rsidRPr="007A261A">
        <w:rPr>
          <w:rFonts w:cs="Calibri"/>
          <w:sz w:val="28"/>
          <w:szCs w:val="28"/>
          <w:lang w:eastAsia="en-US"/>
        </w:rPr>
        <w:t xml:space="preserve"> 6.3 </w:t>
      </w:r>
      <w:r w:rsidRPr="007A261A">
        <w:rPr>
          <w:rFonts w:cs="Calibri"/>
          <w:sz w:val="28"/>
          <w:szCs w:val="28"/>
          <w:lang w:val="en-US" w:eastAsia="en-US"/>
        </w:rPr>
        <w:t>Student</w:t>
      </w:r>
      <w:r w:rsidRPr="007A261A">
        <w:rPr>
          <w:rFonts w:cs="Calibri"/>
          <w:sz w:val="28"/>
          <w:szCs w:val="28"/>
          <w:lang w:eastAsia="en-US"/>
        </w:rPr>
        <w:t xml:space="preserve"> - программа для проведения инженерного анализа и двумерного моделирования методом конечных элементов (МКЭ);</w:t>
      </w:r>
    </w:p>
    <w:p w14:paraId="061E4A1F"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val="en-US" w:eastAsia="en-US"/>
        </w:rPr>
        <w:t>AdobeAcrobatXIPro</w:t>
      </w:r>
      <w:r w:rsidRPr="007A261A">
        <w:rPr>
          <w:rFonts w:cs="Calibri"/>
          <w:sz w:val="28"/>
          <w:szCs w:val="28"/>
          <w:lang w:eastAsia="en-US"/>
        </w:rPr>
        <w:t xml:space="preserve"> – пакет программ для создания и просмотра электронных публикаций в формате PDF;</w:t>
      </w:r>
    </w:p>
    <w:p w14:paraId="530E4407" w14:textId="77777777" w:rsidR="007A261A" w:rsidRPr="007A261A" w:rsidRDefault="007A261A" w:rsidP="007A261A">
      <w:pPr>
        <w:numPr>
          <w:ilvl w:val="0"/>
          <w:numId w:val="28"/>
        </w:numPr>
        <w:tabs>
          <w:tab w:val="left" w:pos="290"/>
          <w:tab w:val="left" w:pos="709"/>
          <w:tab w:val="left" w:pos="851"/>
        </w:tabs>
        <w:suppressAutoHyphens/>
        <w:spacing w:after="200" w:line="276" w:lineRule="auto"/>
        <w:ind w:left="34" w:firstLine="0"/>
        <w:jc w:val="both"/>
        <w:rPr>
          <w:rFonts w:cs="Calibri"/>
          <w:sz w:val="28"/>
          <w:szCs w:val="28"/>
          <w:lang w:eastAsia="en-US"/>
        </w:rPr>
      </w:pPr>
      <w:r w:rsidRPr="007A261A">
        <w:rPr>
          <w:rFonts w:cs="Calibri"/>
          <w:sz w:val="28"/>
          <w:szCs w:val="28"/>
          <w:lang w:val="en-US" w:eastAsia="en-US"/>
        </w:rPr>
        <w:t>AutoCADElectrical</w:t>
      </w:r>
      <w:r w:rsidRPr="007A261A">
        <w:rPr>
          <w:rFonts w:cs="Calibri"/>
          <w:sz w:val="28"/>
          <w:szCs w:val="28"/>
          <w:lang w:eastAsia="en-US"/>
        </w:rPr>
        <w:t xml:space="preserve"> 2015 </w:t>
      </w:r>
      <w:r w:rsidRPr="007A261A">
        <w:rPr>
          <w:rFonts w:cs="Calibri"/>
          <w:sz w:val="28"/>
          <w:szCs w:val="28"/>
          <w:lang w:val="en-US" w:eastAsia="en-US"/>
        </w:rPr>
        <w:t>LanguagePack</w:t>
      </w:r>
      <w:r w:rsidRPr="007A261A">
        <w:rPr>
          <w:rFonts w:cs="Calibri"/>
          <w:sz w:val="28"/>
          <w:szCs w:val="28"/>
          <w:lang w:eastAsia="en-US"/>
        </w:rPr>
        <w:t xml:space="preserve"> – </w:t>
      </w:r>
      <w:r w:rsidRPr="007A261A">
        <w:rPr>
          <w:rFonts w:cs="Calibri"/>
          <w:sz w:val="28"/>
          <w:szCs w:val="28"/>
          <w:lang w:val="en-US" w:eastAsia="en-US"/>
        </w:rPr>
        <w:t>English</w:t>
      </w:r>
      <w:r w:rsidRPr="007A261A">
        <w:rPr>
          <w:rFonts w:cs="Calibri"/>
          <w:sz w:val="28"/>
          <w:szCs w:val="28"/>
          <w:lang w:eastAsia="en-US"/>
        </w:rPr>
        <w:t xml:space="preserve"> - трёхмерная система автоматизированного проектирования и черчения;</w:t>
      </w:r>
    </w:p>
    <w:p w14:paraId="6554A64B" w14:textId="77777777" w:rsidR="00E425C0" w:rsidRPr="00771A43" w:rsidRDefault="00E425C0" w:rsidP="00E425C0">
      <w:pPr>
        <w:tabs>
          <w:tab w:val="left" w:pos="426"/>
        </w:tabs>
        <w:suppressAutoHyphens/>
        <w:rPr>
          <w:b/>
          <w:caps/>
          <w:sz w:val="28"/>
          <w:szCs w:val="28"/>
        </w:rPr>
      </w:pPr>
    </w:p>
    <w:p w14:paraId="7B7C7EB5" w14:textId="77777777" w:rsidR="00E425C0" w:rsidRDefault="00E425C0" w:rsidP="00E425C0">
      <w:pPr>
        <w:numPr>
          <w:ilvl w:val="0"/>
          <w:numId w:val="2"/>
        </w:numPr>
        <w:tabs>
          <w:tab w:val="clear" w:pos="1080"/>
          <w:tab w:val="left" w:pos="567"/>
        </w:tabs>
        <w:suppressAutoHyphens/>
        <w:ind w:left="0" w:firstLine="0"/>
        <w:jc w:val="center"/>
        <w:rPr>
          <w:b/>
          <w:caps/>
          <w:sz w:val="28"/>
          <w:szCs w:val="28"/>
        </w:rPr>
      </w:pPr>
      <w:r w:rsidRPr="00771A43">
        <w:rPr>
          <w:b/>
          <w:caps/>
          <w:sz w:val="28"/>
          <w:szCs w:val="28"/>
        </w:rPr>
        <w:t xml:space="preserve">МЕТОДИЧЕСКИЕ УКАЗАНИЯ </w:t>
      </w:r>
    </w:p>
    <w:p w14:paraId="7215E26F" w14:textId="77777777" w:rsidR="00E425C0" w:rsidRPr="00771A43" w:rsidRDefault="00E425C0" w:rsidP="00E425C0">
      <w:pPr>
        <w:tabs>
          <w:tab w:val="left" w:pos="567"/>
        </w:tabs>
        <w:suppressAutoHyphens/>
        <w:jc w:val="center"/>
        <w:rPr>
          <w:b/>
          <w:caps/>
          <w:sz w:val="28"/>
          <w:szCs w:val="28"/>
        </w:rPr>
      </w:pPr>
      <w:r w:rsidRPr="00771A43">
        <w:rPr>
          <w:b/>
          <w:caps/>
          <w:sz w:val="28"/>
          <w:szCs w:val="28"/>
        </w:rPr>
        <w:t>ПО ОСВОЕНИЮ ДИСЦИПЛИНЫ</w:t>
      </w:r>
    </w:p>
    <w:p w14:paraId="4C9C9FC1" w14:textId="77777777" w:rsidR="00E425C0" w:rsidRPr="00771A43" w:rsidRDefault="00E425C0" w:rsidP="00E425C0">
      <w:pPr>
        <w:autoSpaceDE w:val="0"/>
        <w:autoSpaceDN w:val="0"/>
        <w:adjustRightInd w:val="0"/>
        <w:ind w:firstLine="567"/>
        <w:jc w:val="both"/>
        <w:rPr>
          <w:rFonts w:eastAsia="Calibri"/>
          <w:i/>
          <w:color w:val="000000"/>
          <w:sz w:val="28"/>
          <w:szCs w:val="28"/>
        </w:rPr>
      </w:pPr>
    </w:p>
    <w:p w14:paraId="2FA98A74"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Успешное освоение дисциплины достигается за счет следующих обязательных мероприятий:</w:t>
      </w:r>
    </w:p>
    <w:p w14:paraId="163147BB" w14:textId="77777777" w:rsidR="007A261A" w:rsidRPr="007A261A" w:rsidRDefault="007A261A" w:rsidP="007A261A">
      <w:pPr>
        <w:numPr>
          <w:ilvl w:val="0"/>
          <w:numId w:val="29"/>
        </w:numPr>
        <w:tabs>
          <w:tab w:val="left" w:pos="851"/>
          <w:tab w:val="left" w:pos="993"/>
        </w:tabs>
        <w:spacing w:after="200" w:line="360" w:lineRule="auto"/>
        <w:ind w:left="1080" w:hanging="540"/>
        <w:jc w:val="both"/>
        <w:rPr>
          <w:rFonts w:cs="Calibri"/>
          <w:sz w:val="28"/>
          <w:szCs w:val="28"/>
          <w:lang w:eastAsia="en-US"/>
        </w:rPr>
      </w:pPr>
      <w:r w:rsidRPr="007A261A">
        <w:rPr>
          <w:rFonts w:cs="Calibri"/>
          <w:sz w:val="28"/>
          <w:szCs w:val="28"/>
          <w:lang w:eastAsia="en-US"/>
        </w:rPr>
        <w:t>учебные занятия;</w:t>
      </w:r>
    </w:p>
    <w:p w14:paraId="7B997E43" w14:textId="77777777" w:rsidR="007A261A" w:rsidRPr="007A261A" w:rsidRDefault="007A261A" w:rsidP="007A261A">
      <w:pPr>
        <w:numPr>
          <w:ilvl w:val="0"/>
          <w:numId w:val="29"/>
        </w:numPr>
        <w:tabs>
          <w:tab w:val="left" w:pos="851"/>
          <w:tab w:val="left" w:pos="993"/>
        </w:tabs>
        <w:spacing w:after="200" w:line="360" w:lineRule="auto"/>
        <w:ind w:left="1080" w:hanging="540"/>
        <w:jc w:val="both"/>
        <w:rPr>
          <w:rFonts w:cs="Calibri"/>
          <w:sz w:val="28"/>
          <w:szCs w:val="28"/>
          <w:lang w:eastAsia="en-US"/>
        </w:rPr>
      </w:pPr>
      <w:r w:rsidRPr="007A261A">
        <w:rPr>
          <w:rFonts w:cs="Calibri"/>
          <w:sz w:val="28"/>
          <w:szCs w:val="28"/>
          <w:lang w:eastAsia="en-US"/>
        </w:rPr>
        <w:t>самостоятельная работа;</w:t>
      </w:r>
    </w:p>
    <w:p w14:paraId="4A8DCC6C" w14:textId="77777777" w:rsidR="007A261A" w:rsidRPr="007A261A" w:rsidRDefault="007A261A" w:rsidP="007A261A">
      <w:pPr>
        <w:numPr>
          <w:ilvl w:val="0"/>
          <w:numId w:val="29"/>
        </w:numPr>
        <w:tabs>
          <w:tab w:val="left" w:pos="851"/>
          <w:tab w:val="left" w:pos="993"/>
        </w:tabs>
        <w:spacing w:after="200" w:line="360" w:lineRule="auto"/>
        <w:ind w:left="1080" w:hanging="540"/>
        <w:jc w:val="both"/>
        <w:rPr>
          <w:rFonts w:cs="Calibri"/>
          <w:sz w:val="28"/>
          <w:szCs w:val="28"/>
          <w:lang w:eastAsia="en-US"/>
        </w:rPr>
      </w:pPr>
      <w:r w:rsidRPr="007A261A">
        <w:rPr>
          <w:rFonts w:cs="Calibri"/>
          <w:sz w:val="28"/>
          <w:szCs w:val="28"/>
          <w:lang w:eastAsia="en-US"/>
        </w:rPr>
        <w:t>промежуточная аттестация.</w:t>
      </w:r>
    </w:p>
    <w:p w14:paraId="3CE81D48" w14:textId="77777777" w:rsidR="007A261A" w:rsidRDefault="007A261A" w:rsidP="00E82705">
      <w:pPr>
        <w:tabs>
          <w:tab w:val="left" w:pos="851"/>
          <w:tab w:val="left" w:pos="993"/>
        </w:tabs>
        <w:spacing w:line="360" w:lineRule="auto"/>
        <w:jc w:val="both"/>
        <w:rPr>
          <w:rFonts w:cs="Calibri"/>
          <w:b/>
          <w:sz w:val="28"/>
          <w:szCs w:val="28"/>
          <w:lang w:eastAsia="en-US"/>
        </w:rPr>
      </w:pPr>
    </w:p>
    <w:p w14:paraId="2FB82907" w14:textId="77777777" w:rsidR="007A261A" w:rsidRPr="007A261A" w:rsidRDefault="007A261A" w:rsidP="007A261A">
      <w:pPr>
        <w:tabs>
          <w:tab w:val="left" w:pos="851"/>
          <w:tab w:val="left" w:pos="993"/>
        </w:tabs>
        <w:spacing w:line="360" w:lineRule="auto"/>
        <w:ind w:firstLine="567"/>
        <w:jc w:val="both"/>
        <w:rPr>
          <w:rFonts w:cs="Calibri"/>
          <w:b/>
          <w:sz w:val="28"/>
          <w:szCs w:val="28"/>
          <w:lang w:eastAsia="en-US"/>
        </w:rPr>
      </w:pPr>
      <w:r w:rsidRPr="007A261A">
        <w:rPr>
          <w:rFonts w:cs="Calibri"/>
          <w:b/>
          <w:sz w:val="28"/>
          <w:szCs w:val="28"/>
          <w:lang w:eastAsia="en-US"/>
        </w:rPr>
        <w:t>Учебные занятия</w:t>
      </w:r>
    </w:p>
    <w:p w14:paraId="470AAB2A"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В рамках реализации учебной дисциплины «Дискретная математика» предусмотрены учебные занятия двух типов: лекции и практические занятия. Посещение учебных занятий является необходимым для успешного освоения дисциплины.</w:t>
      </w:r>
    </w:p>
    <w:p w14:paraId="7F5537E1"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 xml:space="preserve">На учебных занятиях аспиранту необходимо вести конспект в любой удобной для него форме. Рекомендуется вести конспект лекций и </w:t>
      </w:r>
      <w:r w:rsidRPr="007A261A">
        <w:rPr>
          <w:rFonts w:cs="Calibri"/>
          <w:sz w:val="28"/>
          <w:szCs w:val="28"/>
          <w:lang w:eastAsia="en-US"/>
        </w:rPr>
        <w:lastRenderedPageBreak/>
        <w:t>практических занятий в отдельных тетрадях. Ведение конспекта преподавателем не контролируется, однако, максимально полный конспект, записанный аккуратно и разборчиво, позволит упростить организацию самостоятельной работы.</w:t>
      </w:r>
    </w:p>
    <w:p w14:paraId="034DB9D7" w14:textId="77777777" w:rsidR="007A261A" w:rsidRPr="007A261A" w:rsidRDefault="007A261A" w:rsidP="007A261A">
      <w:pPr>
        <w:tabs>
          <w:tab w:val="left" w:pos="851"/>
          <w:tab w:val="left" w:pos="993"/>
        </w:tabs>
        <w:spacing w:line="360" w:lineRule="auto"/>
        <w:ind w:firstLine="567"/>
        <w:jc w:val="both"/>
        <w:rPr>
          <w:rFonts w:cs="Calibri"/>
          <w:b/>
          <w:sz w:val="28"/>
          <w:szCs w:val="28"/>
          <w:lang w:eastAsia="en-US"/>
        </w:rPr>
      </w:pPr>
      <w:r w:rsidRPr="007A261A">
        <w:rPr>
          <w:rFonts w:cs="Calibri"/>
          <w:b/>
          <w:sz w:val="28"/>
          <w:szCs w:val="28"/>
          <w:lang w:eastAsia="en-US"/>
        </w:rPr>
        <w:t>Самостоятельная работа</w:t>
      </w:r>
    </w:p>
    <w:p w14:paraId="57DF0D66"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 xml:space="preserve">Самостоятельная работа организована следующим образом: </w:t>
      </w:r>
    </w:p>
    <w:p w14:paraId="2311E6EA" w14:textId="77777777" w:rsidR="007A261A" w:rsidRPr="007A261A" w:rsidRDefault="007A261A" w:rsidP="007A261A">
      <w:pPr>
        <w:numPr>
          <w:ilvl w:val="0"/>
          <w:numId w:val="30"/>
        </w:numPr>
        <w:tabs>
          <w:tab w:val="left" w:pos="851"/>
          <w:tab w:val="left" w:pos="993"/>
        </w:tabs>
        <w:spacing w:after="200" w:line="360" w:lineRule="auto"/>
        <w:ind w:hanging="747"/>
        <w:jc w:val="both"/>
        <w:rPr>
          <w:rFonts w:cs="Calibri"/>
          <w:sz w:val="28"/>
          <w:szCs w:val="28"/>
          <w:lang w:eastAsia="en-US"/>
        </w:rPr>
      </w:pPr>
      <w:r w:rsidRPr="007A261A">
        <w:rPr>
          <w:rFonts w:cs="Calibri"/>
          <w:sz w:val="28"/>
          <w:szCs w:val="28"/>
          <w:lang w:eastAsia="en-US"/>
        </w:rPr>
        <w:t xml:space="preserve">изучение теоретического материала, </w:t>
      </w:r>
    </w:p>
    <w:p w14:paraId="00D455DC" w14:textId="77777777" w:rsidR="007A261A" w:rsidRPr="007A261A" w:rsidRDefault="007A261A" w:rsidP="007A261A">
      <w:pPr>
        <w:numPr>
          <w:ilvl w:val="0"/>
          <w:numId w:val="30"/>
        </w:numPr>
        <w:tabs>
          <w:tab w:val="left" w:pos="851"/>
          <w:tab w:val="left" w:pos="993"/>
        </w:tabs>
        <w:spacing w:after="200" w:line="360" w:lineRule="auto"/>
        <w:ind w:left="0" w:firstLine="540"/>
        <w:jc w:val="both"/>
        <w:rPr>
          <w:rFonts w:cs="Calibri"/>
          <w:sz w:val="28"/>
          <w:szCs w:val="28"/>
          <w:lang w:eastAsia="en-US"/>
        </w:rPr>
      </w:pPr>
      <w:r w:rsidRPr="007A261A">
        <w:rPr>
          <w:rFonts w:cs="Calibri"/>
          <w:sz w:val="28"/>
          <w:szCs w:val="28"/>
          <w:lang w:eastAsia="en-US"/>
        </w:rPr>
        <w:t>решение типовых задач по каждой теме в форме индивидуальных заданий,</w:t>
      </w:r>
    </w:p>
    <w:p w14:paraId="6CEE8AE6" w14:textId="77777777" w:rsidR="007A261A" w:rsidRPr="007A261A" w:rsidRDefault="007A261A" w:rsidP="007A261A">
      <w:pPr>
        <w:numPr>
          <w:ilvl w:val="0"/>
          <w:numId w:val="30"/>
        </w:numPr>
        <w:tabs>
          <w:tab w:val="left" w:pos="851"/>
          <w:tab w:val="left" w:pos="993"/>
        </w:tabs>
        <w:spacing w:after="200" w:line="360" w:lineRule="auto"/>
        <w:ind w:hanging="747"/>
        <w:jc w:val="both"/>
        <w:rPr>
          <w:rFonts w:cs="Calibri"/>
          <w:sz w:val="28"/>
          <w:szCs w:val="28"/>
          <w:lang w:eastAsia="en-US"/>
        </w:rPr>
      </w:pPr>
      <w:r w:rsidRPr="007A261A">
        <w:rPr>
          <w:rFonts w:cs="Calibri"/>
          <w:sz w:val="28"/>
          <w:szCs w:val="28"/>
          <w:lang w:eastAsia="en-US"/>
        </w:rPr>
        <w:t>подготовка и выполнение курсовой работы,</w:t>
      </w:r>
    </w:p>
    <w:p w14:paraId="16537951" w14:textId="77777777" w:rsidR="007A261A" w:rsidRPr="007A261A" w:rsidRDefault="007A261A" w:rsidP="007A261A">
      <w:pPr>
        <w:numPr>
          <w:ilvl w:val="0"/>
          <w:numId w:val="30"/>
        </w:numPr>
        <w:tabs>
          <w:tab w:val="left" w:pos="851"/>
          <w:tab w:val="left" w:pos="993"/>
        </w:tabs>
        <w:spacing w:after="200" w:line="360" w:lineRule="auto"/>
        <w:ind w:hanging="747"/>
        <w:jc w:val="both"/>
        <w:rPr>
          <w:rFonts w:cs="Calibri"/>
          <w:sz w:val="28"/>
          <w:szCs w:val="28"/>
          <w:lang w:eastAsia="en-US"/>
        </w:rPr>
      </w:pPr>
      <w:r w:rsidRPr="007A261A">
        <w:rPr>
          <w:rFonts w:cs="Calibri"/>
          <w:sz w:val="28"/>
          <w:szCs w:val="28"/>
          <w:lang w:eastAsia="en-US"/>
        </w:rPr>
        <w:t xml:space="preserve">подготовка к экзамену. </w:t>
      </w:r>
    </w:p>
    <w:p w14:paraId="1B61DCB0"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 xml:space="preserve">Первым этапом изучения отдельных тем дисциплины является изучение теоретического материала по конспектам лекций и учебной литературе. </w:t>
      </w:r>
    </w:p>
    <w:p w14:paraId="145C11A0"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К каждому практическому занятию нужно изучить соответствующий раздел теоретического материала, знать основные положения, формулы, утверждения.</w:t>
      </w:r>
    </w:p>
    <w:p w14:paraId="2B1CD7C1"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В разделе V настоящей рабочей учебной программы приведен перечень учебников и учебных пособий, рекомендуемых для изучения в рамках самостоятельной работы. В блоке «Основная литература» отмечены те издания, изучение которых является достаточным для успешного освоения дисциплины, это, как правило, учебные пособия. Некоторые издания из перечня являются взаимозаменяемыми. Изучение литературы из блока «Дополнительная литература» является факультативным, может помочь получить более глубокие теоретические знания в области технической диагностики.</w:t>
      </w:r>
    </w:p>
    <w:p w14:paraId="0C8DDC89"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 xml:space="preserve">Изучение дисциплины рекомендуется проводить поэтапно: рассматривая поочередно логически завершенные разделы курса, как правило, в литературе – это отдельные главы или параграфы. </w:t>
      </w:r>
    </w:p>
    <w:p w14:paraId="395229F2"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lastRenderedPageBreak/>
        <w:t>При работе с конспектом и литературой важно начать с базовой теоретической подготовки, внимательно и вдумчиво изучив основные понятия рассматриваемого раздела. Далее необходимо рассмотреть решение типовых задач, рассмотренных на практических занятиях и приведенных в задачниках.</w:t>
      </w:r>
    </w:p>
    <w:p w14:paraId="201FE8E8"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Следующим этапом самостоятельной работы является выполнение индивидуальных заданий, соответствующих изученной теме. Данная форма самостоятельной работы контролируется преподавателем.</w:t>
      </w:r>
    </w:p>
    <w:p w14:paraId="0336C468" w14:textId="77777777" w:rsidR="007A261A" w:rsidRPr="007A261A" w:rsidRDefault="007A261A" w:rsidP="007A261A">
      <w:pPr>
        <w:tabs>
          <w:tab w:val="left" w:pos="851"/>
          <w:tab w:val="left" w:pos="993"/>
        </w:tabs>
        <w:spacing w:line="360" w:lineRule="auto"/>
        <w:ind w:firstLine="567"/>
        <w:rPr>
          <w:rFonts w:cs="Calibri"/>
          <w:b/>
          <w:sz w:val="28"/>
          <w:szCs w:val="28"/>
          <w:lang w:eastAsia="en-US"/>
        </w:rPr>
      </w:pPr>
      <w:r w:rsidRPr="007A261A">
        <w:rPr>
          <w:rFonts w:cs="Calibri"/>
          <w:b/>
          <w:sz w:val="28"/>
          <w:szCs w:val="28"/>
          <w:lang w:eastAsia="en-US"/>
        </w:rPr>
        <w:t>Промежуточная аттестация</w:t>
      </w:r>
    </w:p>
    <w:p w14:paraId="67197F21" w14:textId="77777777" w:rsidR="007A261A" w:rsidRPr="007A261A" w:rsidRDefault="007A261A" w:rsidP="007A261A">
      <w:pPr>
        <w:tabs>
          <w:tab w:val="left" w:pos="851"/>
          <w:tab w:val="left" w:pos="993"/>
        </w:tabs>
        <w:spacing w:line="360" w:lineRule="auto"/>
        <w:ind w:firstLine="567"/>
        <w:jc w:val="both"/>
        <w:rPr>
          <w:rFonts w:cs="Calibri"/>
          <w:sz w:val="28"/>
          <w:szCs w:val="28"/>
          <w:lang w:eastAsia="en-US"/>
        </w:rPr>
      </w:pPr>
      <w:r w:rsidRPr="007A261A">
        <w:rPr>
          <w:rFonts w:cs="Calibri"/>
          <w:sz w:val="28"/>
          <w:szCs w:val="28"/>
          <w:lang w:eastAsia="en-US"/>
        </w:rPr>
        <w:t xml:space="preserve">Подготовка к промежуточной аттестации осуществляется в форме самостоятельной работы, описанной в предыдущем разделе, но затрагивает весь материал учебного семестра. При подготовке к зачету </w:t>
      </w:r>
      <w:r w:rsidRPr="007A261A">
        <w:rPr>
          <w:rFonts w:cs="Calibri"/>
          <w:color w:val="000000"/>
          <w:sz w:val="28"/>
          <w:szCs w:val="28"/>
          <w:lang w:eastAsia="en-US"/>
        </w:rPr>
        <w:t>следует обратить внимание на качественную сторону каждой темы, а не на ее формально-математическое содержание. При необходимости такое содержание может быть подсказано преподавателем, задача аспиранта– качественно объяснить его, дать все необходимые пояснения, привести примеры.</w:t>
      </w:r>
    </w:p>
    <w:p w14:paraId="582EFB6B" w14:textId="77777777" w:rsidR="00E425C0" w:rsidRPr="00771A43" w:rsidRDefault="00E425C0" w:rsidP="00E425C0">
      <w:pPr>
        <w:tabs>
          <w:tab w:val="left" w:pos="426"/>
        </w:tabs>
        <w:suppressAutoHyphens/>
        <w:ind w:firstLine="567"/>
        <w:rPr>
          <w:caps/>
          <w:sz w:val="28"/>
          <w:szCs w:val="28"/>
        </w:rPr>
      </w:pPr>
    </w:p>
    <w:p w14:paraId="1D700DF7" w14:textId="77777777" w:rsidR="00E425C0" w:rsidRPr="00771A43" w:rsidRDefault="00E425C0" w:rsidP="00E425C0">
      <w:pPr>
        <w:numPr>
          <w:ilvl w:val="0"/>
          <w:numId w:val="2"/>
        </w:numPr>
        <w:tabs>
          <w:tab w:val="clear" w:pos="1080"/>
          <w:tab w:val="num" w:pos="426"/>
        </w:tabs>
        <w:suppressAutoHyphens/>
        <w:ind w:left="0" w:firstLine="0"/>
        <w:jc w:val="center"/>
        <w:rPr>
          <w:b/>
          <w:caps/>
          <w:sz w:val="28"/>
          <w:szCs w:val="28"/>
        </w:rPr>
      </w:pPr>
      <w:r w:rsidRPr="00771A43">
        <w:rPr>
          <w:b/>
          <w:caps/>
          <w:sz w:val="28"/>
          <w:szCs w:val="28"/>
        </w:rPr>
        <w:t>мАТЕРИАЛЬНО-ТЕХНИЧЕСКОЕ ОБЕСПЕЧЕНИЕ ДИСЦИПЛИНЫ</w:t>
      </w:r>
    </w:p>
    <w:p w14:paraId="6ED48B41" w14:textId="77777777" w:rsidR="00E425C0" w:rsidRPr="00771A43" w:rsidRDefault="00E425C0" w:rsidP="00E425C0">
      <w:pPr>
        <w:tabs>
          <w:tab w:val="left" w:pos="426"/>
        </w:tabs>
        <w:suppressAutoHyphens/>
        <w:rPr>
          <w:b/>
          <w:caps/>
          <w:sz w:val="28"/>
          <w:szCs w:val="28"/>
        </w:rPr>
      </w:pPr>
    </w:p>
    <w:p w14:paraId="6AEF243D" w14:textId="77777777" w:rsidR="00722562" w:rsidRPr="00722562" w:rsidRDefault="00722562" w:rsidP="00722562">
      <w:pPr>
        <w:jc w:val="both"/>
        <w:rPr>
          <w:sz w:val="28"/>
          <w:szCs w:val="28"/>
        </w:rPr>
      </w:pPr>
      <w:r w:rsidRPr="00722562">
        <w:rPr>
          <w:sz w:val="28"/>
          <w:szCs w:val="28"/>
        </w:rPr>
        <w:t>Приморский край, г. Владивосток, Фрунзенский р-н, Русский Остров, ул. Аякс п., д. 10, корп. Е, Этаж 4, каб. Е-436 а.</w:t>
      </w:r>
    </w:p>
    <w:p w14:paraId="734E1A17" w14:textId="77777777" w:rsidR="00722562" w:rsidRPr="00722562" w:rsidRDefault="00722562" w:rsidP="00722562">
      <w:pPr>
        <w:jc w:val="both"/>
        <w:rPr>
          <w:sz w:val="28"/>
          <w:szCs w:val="28"/>
        </w:rPr>
      </w:pPr>
      <w:r w:rsidRPr="00722562">
        <w:rPr>
          <w:sz w:val="28"/>
          <w:szCs w:val="28"/>
        </w:rPr>
        <w:t>(Лаборатория электроснабжения, электрических сетей и систем).</w:t>
      </w:r>
    </w:p>
    <w:p w14:paraId="164BCDC8" w14:textId="77777777" w:rsidR="00722562" w:rsidRPr="00722562" w:rsidRDefault="00722562" w:rsidP="00722562">
      <w:pPr>
        <w:rPr>
          <w:sz w:val="28"/>
          <w:szCs w:val="28"/>
        </w:rPr>
      </w:pPr>
      <w:r w:rsidRPr="00722562">
        <w:rPr>
          <w:sz w:val="28"/>
          <w:szCs w:val="28"/>
        </w:rPr>
        <w:t>Учебная аудитория для проведения занятий лекционного типа, групповых и индивидуальных консультаций, текущего контроля и промежуточной аттестации.</w:t>
      </w:r>
    </w:p>
    <w:p w14:paraId="75223B02" w14:textId="77777777" w:rsidR="00722562" w:rsidRPr="00722562" w:rsidRDefault="00722562" w:rsidP="00722562">
      <w:pPr>
        <w:pStyle w:val="af7"/>
        <w:spacing w:before="0" w:beforeAutospacing="0" w:after="0" w:afterAutospacing="0"/>
        <w:jc w:val="both"/>
        <w:rPr>
          <w:rFonts w:eastAsia="Calibri"/>
          <w:sz w:val="28"/>
          <w:szCs w:val="28"/>
          <w:lang w:eastAsia="en-US"/>
        </w:rPr>
      </w:pPr>
      <w:r w:rsidRPr="00722562">
        <w:rPr>
          <w:rFonts w:eastAsia="Calibri"/>
          <w:sz w:val="28"/>
          <w:szCs w:val="28"/>
          <w:lang w:eastAsia="en-US"/>
        </w:rPr>
        <w:t>Учебная мебель на 30 рабочих мест, Место преподавателя (стол, стул,</w:t>
      </w:r>
      <w:r w:rsidRPr="00722562">
        <w:rPr>
          <w:sz w:val="28"/>
          <w:szCs w:val="28"/>
        </w:rPr>
        <w:t>: ноутбук</w:t>
      </w:r>
    </w:p>
    <w:p w14:paraId="3D3EB543" w14:textId="77777777" w:rsidR="00722562" w:rsidRPr="00722562" w:rsidRDefault="00722562" w:rsidP="00722562">
      <w:pPr>
        <w:jc w:val="both"/>
        <w:rPr>
          <w:sz w:val="28"/>
          <w:szCs w:val="28"/>
        </w:rPr>
      </w:pPr>
      <w:r w:rsidRPr="00722562">
        <w:rPr>
          <w:sz w:val="28"/>
          <w:szCs w:val="28"/>
        </w:rPr>
        <w:t xml:space="preserve">Экран с электроприводом 236*147 см  TrimScreenLine;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ProExtron; удлинитель DVI по витой паре  DVI 201 Tx/RxExtron; Подсистема аудиокоммутации и звукоусиления; акустическая система для потолочного монтажа SI 3CT LP Extron; цифровойаудиопроцессор  DMP 44 LC Extron; расширение для контроллера управления  IPL T CR48. Телевизор </w:t>
      </w:r>
      <w:r w:rsidRPr="00722562">
        <w:rPr>
          <w:sz w:val="28"/>
          <w:szCs w:val="28"/>
          <w:lang w:val="en-GB"/>
        </w:rPr>
        <w:t>LGFlatronM</w:t>
      </w:r>
      <w:r w:rsidRPr="00722562">
        <w:rPr>
          <w:sz w:val="28"/>
          <w:szCs w:val="28"/>
        </w:rPr>
        <w:t>4716</w:t>
      </w:r>
      <w:r w:rsidRPr="00722562">
        <w:rPr>
          <w:sz w:val="28"/>
          <w:szCs w:val="28"/>
          <w:lang w:val="en-GB"/>
        </w:rPr>
        <w:t>CCBA</w:t>
      </w:r>
      <w:r w:rsidRPr="00722562">
        <w:rPr>
          <w:sz w:val="28"/>
          <w:szCs w:val="28"/>
        </w:rPr>
        <w:t xml:space="preserve"> 1шт.</w:t>
      </w:r>
    </w:p>
    <w:p w14:paraId="29BC96CB" w14:textId="77777777" w:rsidR="00722562" w:rsidRPr="00722562" w:rsidRDefault="00722562" w:rsidP="00722562">
      <w:pPr>
        <w:pStyle w:val="af7"/>
        <w:spacing w:before="0" w:beforeAutospacing="0" w:after="0" w:afterAutospacing="0"/>
        <w:jc w:val="both"/>
        <w:rPr>
          <w:rFonts w:eastAsia="Calibri"/>
          <w:sz w:val="28"/>
          <w:szCs w:val="28"/>
          <w:lang w:eastAsia="en-US"/>
        </w:rPr>
      </w:pPr>
      <w:r w:rsidRPr="00722562">
        <w:rPr>
          <w:rFonts w:eastAsia="Calibri"/>
          <w:sz w:val="28"/>
          <w:szCs w:val="28"/>
          <w:lang w:eastAsia="en-US"/>
        </w:rPr>
        <w:lastRenderedPageBreak/>
        <w:t>Лабораторный стенд «Модель электрической системы с узлом комплексной нагрузки» МЭС-КН-СК – 3 шт.;</w:t>
      </w:r>
    </w:p>
    <w:p w14:paraId="42F1C037" w14:textId="77777777" w:rsidR="00722562" w:rsidRPr="00722562" w:rsidRDefault="00722562" w:rsidP="00722562">
      <w:pPr>
        <w:jc w:val="both"/>
        <w:rPr>
          <w:sz w:val="28"/>
          <w:szCs w:val="28"/>
        </w:rPr>
      </w:pPr>
      <w:r w:rsidRPr="00722562">
        <w:rPr>
          <w:sz w:val="28"/>
          <w:szCs w:val="28"/>
        </w:rPr>
        <w:t>Лицензионное соглашение OpenValueSubscription/EducationSolutions  № V5770601  от 2019-01-31 , Договор №011-18-ЗКЭ-В от 25.01.2019 г.:</w:t>
      </w:r>
    </w:p>
    <w:p w14:paraId="4F67C8FC" w14:textId="77777777" w:rsidR="00722562" w:rsidRPr="00722562" w:rsidRDefault="00722562" w:rsidP="00722562">
      <w:pPr>
        <w:rPr>
          <w:bCs/>
          <w:sz w:val="28"/>
          <w:szCs w:val="28"/>
        </w:rPr>
      </w:pPr>
      <w:r w:rsidRPr="00722562">
        <w:rPr>
          <w:sz w:val="28"/>
          <w:szCs w:val="28"/>
        </w:rPr>
        <w:t>ПО Microsoft для лицензирования рабочих станций WinPro 10 RUS UpgrdAcdmc, OfficeProPlus 2019 RUS Acdmc, WinSvrCAL 2019 RUSAcdmc (ПО Microsoft  по подписке для учебных заведений позволяющее использовать на всех компьютерах в  учебных классах операционные системы MicrosoftWindows 7, 8 Pro, 10 RUS, офисные пакеты MicrosoftOffice 7, 10, 13, 19 Plus; (Word, Excel,Access, PowerPoint ), ПО Microsoft для лицензирования рабочих станций Microsoft®lmagineStandard, в том числе Windows server2016, VisualStudioCommunity, WindowsEmbedded, OneNote, SQL Server, срок действия соглашения 31.01.2019-31.01.2022 г., в течение срока действия бесплатное обновление всех программных продуктов, входящих в лицензионное соглашение.</w:t>
      </w:r>
    </w:p>
    <w:p w14:paraId="5B963E91" w14:textId="77777777" w:rsidR="00722562" w:rsidRPr="00F827FD" w:rsidRDefault="00722562" w:rsidP="00722562">
      <w:pPr>
        <w:rPr>
          <w:bCs/>
        </w:rPr>
      </w:pPr>
    </w:p>
    <w:p w14:paraId="2DEB2468" w14:textId="77777777" w:rsidR="00E425C0" w:rsidRPr="00771A43" w:rsidRDefault="00E425C0" w:rsidP="00E425C0">
      <w:pPr>
        <w:jc w:val="right"/>
        <w:rPr>
          <w:sz w:val="28"/>
          <w:szCs w:val="28"/>
        </w:rPr>
      </w:pPr>
      <w:r w:rsidRPr="00771A43">
        <w:rPr>
          <w:rFonts w:eastAsia="Calibri"/>
          <w:i/>
          <w:color w:val="000000"/>
          <w:sz w:val="28"/>
          <w:szCs w:val="28"/>
        </w:rPr>
        <w:br w:type="page"/>
      </w:r>
      <w:r w:rsidRPr="000214C6">
        <w:rPr>
          <w:sz w:val="28"/>
          <w:szCs w:val="28"/>
        </w:rPr>
        <w:lastRenderedPageBreak/>
        <w:t>Приложение 1</w:t>
      </w:r>
    </w:p>
    <w:p w14:paraId="30E07A8E" w14:textId="77777777"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3360" behindDoc="0" locked="0" layoutInCell="1" allowOverlap="1" wp14:anchorId="5532F9E3" wp14:editId="1FA957F4">
            <wp:simplePos x="0" y="0"/>
            <wp:positionH relativeFrom="column">
              <wp:posOffset>2872740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0">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2ECA6C15" w14:textId="77777777" w:rsidR="00E425C0" w:rsidRPr="00771A43" w:rsidRDefault="00E425C0" w:rsidP="00E425C0">
      <w:pPr>
        <w:tabs>
          <w:tab w:val="left" w:pos="708"/>
          <w:tab w:val="center" w:pos="4677"/>
          <w:tab w:val="right" w:pos="9355"/>
        </w:tabs>
        <w:suppressAutoHyphens/>
        <w:jc w:val="right"/>
        <w:rPr>
          <w:rFonts w:eastAsia="Calibri"/>
          <w:b/>
          <w:sz w:val="20"/>
          <w:szCs w:val="20"/>
        </w:rPr>
      </w:pPr>
    </w:p>
    <w:p w14:paraId="26A13AF2" w14:textId="77777777" w:rsidR="00E425C0" w:rsidRPr="00771A43" w:rsidRDefault="00E425C0" w:rsidP="00E425C0">
      <w:pPr>
        <w:shd w:val="clear" w:color="auto" w:fill="FFFFFF"/>
        <w:ind w:right="-284"/>
        <w:jc w:val="center"/>
        <w:rPr>
          <w:rFonts w:eastAsia="Calibri"/>
          <w:sz w:val="28"/>
          <w:szCs w:val="28"/>
        </w:rPr>
      </w:pPr>
    </w:p>
    <w:p w14:paraId="125F1D2D" w14:textId="77777777" w:rsidR="00E425C0" w:rsidRPr="00771A43" w:rsidRDefault="00E425C0" w:rsidP="00E425C0">
      <w:pPr>
        <w:shd w:val="clear" w:color="auto" w:fill="FFFFFF"/>
        <w:ind w:right="-284"/>
        <w:jc w:val="center"/>
        <w:rPr>
          <w:rFonts w:eastAsia="Calibri"/>
          <w:sz w:val="28"/>
          <w:szCs w:val="28"/>
        </w:rPr>
      </w:pPr>
    </w:p>
    <w:p w14:paraId="65EEF0DB" w14:textId="77777777" w:rsidR="00E425C0" w:rsidRPr="00771A43" w:rsidRDefault="00E425C0" w:rsidP="00E425C0">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14:paraId="1A9AF387" w14:textId="77777777" w:rsidR="00E425C0" w:rsidRPr="00771A43" w:rsidRDefault="00E425C0" w:rsidP="00E425C0">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14:paraId="457D4015" w14:textId="77777777" w:rsidR="00E425C0" w:rsidRPr="00771A43" w:rsidRDefault="00E425C0" w:rsidP="00E425C0">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14:paraId="71104EC0" w14:textId="77777777" w:rsidR="00E425C0" w:rsidRPr="00771A43" w:rsidRDefault="00E425C0" w:rsidP="00E425C0">
      <w:pPr>
        <w:shd w:val="clear" w:color="auto" w:fill="FFFFFF"/>
        <w:jc w:val="center"/>
        <w:rPr>
          <w:rFonts w:eastAsia="Calibri"/>
          <w:bCs/>
          <w:sz w:val="28"/>
          <w:szCs w:val="28"/>
        </w:rPr>
      </w:pPr>
      <w:r w:rsidRPr="00771A43">
        <w:rPr>
          <w:rFonts w:eastAsia="Calibri"/>
          <w:bCs/>
          <w:sz w:val="28"/>
          <w:szCs w:val="28"/>
        </w:rPr>
        <w:t>(ДВФУ)</w:t>
      </w:r>
    </w:p>
    <w:p w14:paraId="19AA15E3" w14:textId="77777777" w:rsidR="00E425C0" w:rsidRPr="00771A43" w:rsidRDefault="004474DD" w:rsidP="00E425C0">
      <w:pPr>
        <w:rPr>
          <w:rFonts w:eastAsia="Calibri"/>
          <w:sz w:val="20"/>
          <w:szCs w:val="20"/>
        </w:rPr>
      </w:pPr>
      <w:r>
        <w:rPr>
          <w:rFonts w:eastAsia="Calibri"/>
          <w:noProof/>
        </w:rPr>
        <w:pict w14:anchorId="3E9FE0FD">
          <v:line id="Прямая соединительная линия 7" o:spid="_x0000_s1028"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w:r>
    </w:p>
    <w:p w14:paraId="2D165BF0" w14:textId="77777777" w:rsidR="00E425C0" w:rsidRPr="00771A43" w:rsidRDefault="007A261A" w:rsidP="00E425C0">
      <w:pPr>
        <w:jc w:val="center"/>
        <w:rPr>
          <w:rFonts w:eastAsia="Calibri"/>
          <w:b/>
          <w:bCs/>
          <w:caps/>
        </w:rPr>
      </w:pPr>
      <w:r>
        <w:rPr>
          <w:rFonts w:eastAsia="Calibri"/>
          <w:b/>
          <w:bCs/>
          <w:caps/>
        </w:rPr>
        <w:t>ИНЖЕНЕРНАЯ ШКОЛА</w:t>
      </w:r>
    </w:p>
    <w:p w14:paraId="4DD1E20D" w14:textId="77777777" w:rsidR="00E425C0" w:rsidRPr="00771A43" w:rsidRDefault="00E425C0" w:rsidP="00E425C0">
      <w:pPr>
        <w:tabs>
          <w:tab w:val="left" w:pos="709"/>
        </w:tabs>
        <w:suppressAutoHyphens/>
        <w:jc w:val="center"/>
        <w:rPr>
          <w:b/>
          <w:caps/>
          <w:sz w:val="28"/>
          <w:szCs w:val="28"/>
        </w:rPr>
      </w:pPr>
    </w:p>
    <w:p w14:paraId="07D9DABA" w14:textId="77777777" w:rsidR="00E425C0" w:rsidRPr="00771A43" w:rsidRDefault="00E425C0" w:rsidP="00E425C0">
      <w:pPr>
        <w:tabs>
          <w:tab w:val="left" w:pos="709"/>
        </w:tabs>
        <w:suppressAutoHyphens/>
        <w:ind w:left="360"/>
        <w:jc w:val="center"/>
        <w:rPr>
          <w:b/>
          <w:caps/>
          <w:sz w:val="28"/>
          <w:szCs w:val="28"/>
        </w:rPr>
      </w:pPr>
    </w:p>
    <w:p w14:paraId="4BA8C86B" w14:textId="77777777" w:rsidR="00E425C0" w:rsidRPr="00771A43" w:rsidRDefault="00E425C0" w:rsidP="00E425C0">
      <w:pPr>
        <w:tabs>
          <w:tab w:val="left" w:pos="709"/>
        </w:tabs>
        <w:suppressAutoHyphens/>
        <w:ind w:left="360"/>
        <w:jc w:val="center"/>
        <w:rPr>
          <w:b/>
          <w:caps/>
          <w:sz w:val="28"/>
          <w:szCs w:val="28"/>
        </w:rPr>
      </w:pPr>
    </w:p>
    <w:p w14:paraId="251D8937" w14:textId="77777777" w:rsidR="00E425C0" w:rsidRPr="00771A43" w:rsidRDefault="00E425C0" w:rsidP="00E425C0">
      <w:pPr>
        <w:tabs>
          <w:tab w:val="left" w:pos="709"/>
        </w:tabs>
        <w:suppressAutoHyphens/>
        <w:ind w:left="360"/>
        <w:jc w:val="center"/>
        <w:rPr>
          <w:b/>
          <w:caps/>
          <w:sz w:val="28"/>
          <w:szCs w:val="28"/>
        </w:rPr>
      </w:pPr>
    </w:p>
    <w:p w14:paraId="7925BC5F" w14:textId="77777777" w:rsidR="00E425C0" w:rsidRPr="00771A43" w:rsidRDefault="00E425C0" w:rsidP="00E425C0">
      <w:pPr>
        <w:tabs>
          <w:tab w:val="left" w:pos="709"/>
        </w:tabs>
        <w:suppressAutoHyphens/>
        <w:ind w:left="360"/>
        <w:jc w:val="center"/>
        <w:rPr>
          <w:b/>
          <w:caps/>
          <w:sz w:val="28"/>
          <w:szCs w:val="28"/>
        </w:rPr>
      </w:pPr>
    </w:p>
    <w:p w14:paraId="37B88DF6" w14:textId="77777777" w:rsidR="00E425C0" w:rsidRPr="00771A43" w:rsidRDefault="00E425C0" w:rsidP="00E425C0">
      <w:pPr>
        <w:tabs>
          <w:tab w:val="left" w:pos="709"/>
        </w:tabs>
        <w:suppressAutoHyphens/>
        <w:ind w:left="360"/>
        <w:jc w:val="center"/>
        <w:rPr>
          <w:b/>
          <w:caps/>
          <w:sz w:val="28"/>
          <w:szCs w:val="28"/>
        </w:rPr>
      </w:pPr>
    </w:p>
    <w:p w14:paraId="3E2ADD2D" w14:textId="77777777" w:rsidR="00E425C0" w:rsidRPr="00771A43" w:rsidRDefault="00E425C0" w:rsidP="00E425C0">
      <w:pPr>
        <w:tabs>
          <w:tab w:val="left" w:pos="709"/>
        </w:tabs>
        <w:suppressAutoHyphens/>
        <w:ind w:left="360"/>
        <w:jc w:val="center"/>
        <w:rPr>
          <w:b/>
          <w:caps/>
          <w:sz w:val="28"/>
          <w:szCs w:val="28"/>
        </w:rPr>
      </w:pPr>
    </w:p>
    <w:p w14:paraId="0D73D3C7" w14:textId="77777777" w:rsidR="00E425C0" w:rsidRPr="00771A43" w:rsidRDefault="00E425C0" w:rsidP="00E425C0">
      <w:pPr>
        <w:tabs>
          <w:tab w:val="left" w:pos="709"/>
        </w:tabs>
        <w:suppressAutoHyphens/>
        <w:ind w:left="360"/>
        <w:jc w:val="center"/>
        <w:rPr>
          <w:b/>
          <w:caps/>
          <w:sz w:val="28"/>
          <w:szCs w:val="28"/>
        </w:rPr>
      </w:pPr>
    </w:p>
    <w:p w14:paraId="2F903743" w14:textId="77777777" w:rsidR="00E425C0" w:rsidRPr="00771A43" w:rsidRDefault="00E425C0" w:rsidP="00E425C0">
      <w:pPr>
        <w:tabs>
          <w:tab w:val="left" w:pos="709"/>
        </w:tabs>
        <w:suppressAutoHyphens/>
        <w:ind w:left="360"/>
        <w:jc w:val="center"/>
        <w:rPr>
          <w:b/>
          <w:caps/>
          <w:sz w:val="28"/>
          <w:szCs w:val="28"/>
        </w:rPr>
      </w:pPr>
    </w:p>
    <w:p w14:paraId="4AA4C122" w14:textId="77777777" w:rsidR="00E425C0" w:rsidRPr="00771A43" w:rsidRDefault="00E425C0" w:rsidP="00E425C0">
      <w:pPr>
        <w:tabs>
          <w:tab w:val="left" w:pos="709"/>
        </w:tabs>
        <w:suppressAutoHyphens/>
        <w:jc w:val="center"/>
        <w:rPr>
          <w:b/>
          <w:caps/>
          <w:sz w:val="28"/>
          <w:szCs w:val="28"/>
        </w:rPr>
      </w:pPr>
      <w:r w:rsidRPr="00771A43">
        <w:rPr>
          <w:b/>
          <w:caps/>
          <w:sz w:val="28"/>
          <w:szCs w:val="28"/>
        </w:rPr>
        <w:t>УЧЕБНО-МЕТОДИЧЕСКОЕ обеспечение самостоятельной работы ОБУЧАЮЩИХСЯ</w:t>
      </w:r>
    </w:p>
    <w:p w14:paraId="2D920D3E" w14:textId="77777777" w:rsidR="000214C6" w:rsidRPr="000214C6" w:rsidRDefault="00E425C0" w:rsidP="000214C6">
      <w:pPr>
        <w:suppressAutoHyphens/>
        <w:jc w:val="center"/>
        <w:rPr>
          <w:rFonts w:eastAsia="Calibri"/>
          <w:b/>
        </w:rPr>
      </w:pPr>
      <w:r w:rsidRPr="00771A43">
        <w:rPr>
          <w:b/>
          <w:sz w:val="28"/>
          <w:szCs w:val="28"/>
        </w:rPr>
        <w:t xml:space="preserve">по дисциплине </w:t>
      </w:r>
      <w:r w:rsidR="000214C6">
        <w:rPr>
          <w:b/>
          <w:sz w:val="28"/>
          <w:szCs w:val="28"/>
        </w:rPr>
        <w:t>«</w:t>
      </w:r>
      <w:r w:rsidR="007A261A" w:rsidRPr="007A261A">
        <w:rPr>
          <w:rFonts w:eastAsia="Calibri"/>
          <w:b/>
        </w:rPr>
        <w:t>Режимы электроэнергетических систем</w:t>
      </w:r>
      <w:r w:rsidR="000214C6">
        <w:rPr>
          <w:rFonts w:eastAsia="Calibri"/>
          <w:b/>
        </w:rPr>
        <w:t>»</w:t>
      </w:r>
    </w:p>
    <w:p w14:paraId="5712DFD6" w14:textId="77777777" w:rsidR="00E410A7" w:rsidRPr="00E410A7" w:rsidRDefault="00E410A7" w:rsidP="00E410A7">
      <w:pPr>
        <w:suppressAutoHyphens/>
        <w:jc w:val="center"/>
        <w:rPr>
          <w:bCs/>
        </w:rPr>
      </w:pPr>
      <w:r w:rsidRPr="00E410A7">
        <w:rPr>
          <w:bCs/>
        </w:rPr>
        <w:t>Направление подготовки 13</w:t>
      </w:r>
      <w:r w:rsidRPr="00E410A7">
        <w:rPr>
          <w:bCs/>
          <w:i/>
        </w:rPr>
        <w:t>.06.01Электро – и теплотехника</w:t>
      </w:r>
    </w:p>
    <w:p w14:paraId="0A21E631" w14:textId="77777777" w:rsidR="00E425C0" w:rsidRPr="00771A43" w:rsidRDefault="00E410A7" w:rsidP="00E410A7">
      <w:pPr>
        <w:suppressAutoHyphens/>
        <w:jc w:val="center"/>
        <w:rPr>
          <w:caps/>
          <w:sz w:val="28"/>
          <w:szCs w:val="28"/>
        </w:rPr>
      </w:pPr>
      <w:r w:rsidRPr="00E410A7">
        <w:rPr>
          <w:bCs/>
        </w:rPr>
        <w:t>Профиль «Теоретическая электротехника»</w:t>
      </w:r>
    </w:p>
    <w:p w14:paraId="5188AA49" w14:textId="77777777" w:rsidR="00E425C0" w:rsidRPr="00771A43" w:rsidRDefault="00E425C0" w:rsidP="00E425C0">
      <w:pPr>
        <w:tabs>
          <w:tab w:val="left" w:pos="709"/>
        </w:tabs>
        <w:suppressAutoHyphens/>
        <w:jc w:val="center"/>
        <w:rPr>
          <w:caps/>
          <w:sz w:val="28"/>
          <w:szCs w:val="28"/>
        </w:rPr>
      </w:pPr>
    </w:p>
    <w:p w14:paraId="02F98D1D" w14:textId="77777777" w:rsidR="00E425C0" w:rsidRPr="00771A43" w:rsidRDefault="00E425C0" w:rsidP="00E425C0">
      <w:pPr>
        <w:tabs>
          <w:tab w:val="left" w:pos="709"/>
        </w:tabs>
        <w:suppressAutoHyphens/>
        <w:jc w:val="center"/>
        <w:rPr>
          <w:caps/>
          <w:sz w:val="28"/>
          <w:szCs w:val="28"/>
        </w:rPr>
      </w:pPr>
    </w:p>
    <w:p w14:paraId="3AA735CD" w14:textId="77777777" w:rsidR="00E425C0" w:rsidRPr="00771A43" w:rsidRDefault="00E425C0" w:rsidP="00E425C0">
      <w:pPr>
        <w:tabs>
          <w:tab w:val="left" w:pos="709"/>
        </w:tabs>
        <w:suppressAutoHyphens/>
        <w:jc w:val="center"/>
        <w:rPr>
          <w:caps/>
          <w:sz w:val="28"/>
          <w:szCs w:val="28"/>
        </w:rPr>
      </w:pPr>
    </w:p>
    <w:p w14:paraId="3BC7D005" w14:textId="77777777" w:rsidR="00E425C0" w:rsidRPr="00771A43" w:rsidRDefault="00E425C0" w:rsidP="00E425C0">
      <w:pPr>
        <w:tabs>
          <w:tab w:val="left" w:pos="709"/>
        </w:tabs>
        <w:suppressAutoHyphens/>
        <w:jc w:val="center"/>
        <w:rPr>
          <w:caps/>
          <w:sz w:val="28"/>
          <w:szCs w:val="28"/>
        </w:rPr>
      </w:pPr>
    </w:p>
    <w:p w14:paraId="7B84126D" w14:textId="77777777" w:rsidR="00E425C0" w:rsidRPr="00771A43" w:rsidRDefault="00E425C0" w:rsidP="00E425C0">
      <w:pPr>
        <w:tabs>
          <w:tab w:val="left" w:pos="709"/>
        </w:tabs>
        <w:suppressAutoHyphens/>
        <w:jc w:val="center"/>
        <w:rPr>
          <w:caps/>
          <w:sz w:val="28"/>
          <w:szCs w:val="28"/>
        </w:rPr>
      </w:pPr>
    </w:p>
    <w:p w14:paraId="14C3CBCC" w14:textId="77777777" w:rsidR="00E425C0" w:rsidRDefault="00E425C0" w:rsidP="00E425C0">
      <w:pPr>
        <w:tabs>
          <w:tab w:val="left" w:pos="709"/>
        </w:tabs>
        <w:suppressAutoHyphens/>
        <w:jc w:val="center"/>
        <w:rPr>
          <w:caps/>
          <w:sz w:val="28"/>
          <w:szCs w:val="28"/>
        </w:rPr>
      </w:pPr>
    </w:p>
    <w:p w14:paraId="366E0FAD" w14:textId="77777777" w:rsidR="00E425C0" w:rsidRDefault="00E425C0" w:rsidP="00E425C0">
      <w:pPr>
        <w:tabs>
          <w:tab w:val="left" w:pos="709"/>
        </w:tabs>
        <w:suppressAutoHyphens/>
        <w:jc w:val="center"/>
        <w:rPr>
          <w:caps/>
          <w:sz w:val="28"/>
          <w:szCs w:val="28"/>
        </w:rPr>
      </w:pPr>
    </w:p>
    <w:p w14:paraId="375C2D06" w14:textId="77777777" w:rsidR="00E425C0" w:rsidRDefault="00E425C0" w:rsidP="00E425C0">
      <w:pPr>
        <w:tabs>
          <w:tab w:val="left" w:pos="709"/>
        </w:tabs>
        <w:suppressAutoHyphens/>
        <w:jc w:val="center"/>
        <w:rPr>
          <w:caps/>
          <w:sz w:val="28"/>
          <w:szCs w:val="28"/>
        </w:rPr>
      </w:pPr>
    </w:p>
    <w:p w14:paraId="66381C77" w14:textId="77777777" w:rsidR="00E425C0" w:rsidRDefault="00E425C0" w:rsidP="00E425C0">
      <w:pPr>
        <w:tabs>
          <w:tab w:val="left" w:pos="709"/>
        </w:tabs>
        <w:suppressAutoHyphens/>
        <w:jc w:val="center"/>
        <w:rPr>
          <w:caps/>
          <w:sz w:val="28"/>
          <w:szCs w:val="28"/>
        </w:rPr>
      </w:pPr>
    </w:p>
    <w:p w14:paraId="11A8E08B" w14:textId="77777777" w:rsidR="00E425C0" w:rsidRDefault="00E425C0" w:rsidP="00E425C0">
      <w:pPr>
        <w:tabs>
          <w:tab w:val="left" w:pos="709"/>
        </w:tabs>
        <w:suppressAutoHyphens/>
        <w:jc w:val="center"/>
        <w:rPr>
          <w:caps/>
          <w:sz w:val="28"/>
          <w:szCs w:val="28"/>
        </w:rPr>
      </w:pPr>
    </w:p>
    <w:p w14:paraId="16BAE9C6" w14:textId="77777777" w:rsidR="00E410A7" w:rsidRDefault="00E410A7" w:rsidP="00E425C0">
      <w:pPr>
        <w:tabs>
          <w:tab w:val="left" w:pos="709"/>
        </w:tabs>
        <w:suppressAutoHyphens/>
        <w:jc w:val="center"/>
        <w:rPr>
          <w:caps/>
          <w:sz w:val="28"/>
          <w:szCs w:val="28"/>
        </w:rPr>
      </w:pPr>
    </w:p>
    <w:p w14:paraId="1BA70A07" w14:textId="77777777" w:rsidR="00E410A7" w:rsidRDefault="00E410A7" w:rsidP="00E425C0">
      <w:pPr>
        <w:tabs>
          <w:tab w:val="left" w:pos="709"/>
        </w:tabs>
        <w:suppressAutoHyphens/>
        <w:jc w:val="center"/>
        <w:rPr>
          <w:caps/>
          <w:sz w:val="28"/>
          <w:szCs w:val="28"/>
        </w:rPr>
      </w:pPr>
    </w:p>
    <w:p w14:paraId="723871C0" w14:textId="77777777" w:rsidR="00E410A7" w:rsidRDefault="00E410A7" w:rsidP="00E425C0">
      <w:pPr>
        <w:tabs>
          <w:tab w:val="left" w:pos="709"/>
        </w:tabs>
        <w:suppressAutoHyphens/>
        <w:jc w:val="center"/>
        <w:rPr>
          <w:caps/>
          <w:sz w:val="28"/>
          <w:szCs w:val="28"/>
        </w:rPr>
      </w:pPr>
    </w:p>
    <w:p w14:paraId="7A70D054" w14:textId="77777777" w:rsidR="00E410A7" w:rsidRDefault="00E410A7" w:rsidP="00E425C0">
      <w:pPr>
        <w:tabs>
          <w:tab w:val="left" w:pos="709"/>
        </w:tabs>
        <w:suppressAutoHyphens/>
        <w:jc w:val="center"/>
        <w:rPr>
          <w:caps/>
          <w:sz w:val="28"/>
          <w:szCs w:val="28"/>
        </w:rPr>
      </w:pPr>
    </w:p>
    <w:p w14:paraId="54F510D7" w14:textId="77777777" w:rsidR="00E410A7" w:rsidRDefault="00E410A7" w:rsidP="00E425C0">
      <w:pPr>
        <w:tabs>
          <w:tab w:val="left" w:pos="709"/>
        </w:tabs>
        <w:suppressAutoHyphens/>
        <w:jc w:val="center"/>
        <w:rPr>
          <w:caps/>
          <w:sz w:val="28"/>
          <w:szCs w:val="28"/>
        </w:rPr>
      </w:pPr>
    </w:p>
    <w:p w14:paraId="5893D85A" w14:textId="77777777" w:rsidR="00E410A7" w:rsidRDefault="00E410A7" w:rsidP="00E425C0">
      <w:pPr>
        <w:tabs>
          <w:tab w:val="left" w:pos="709"/>
        </w:tabs>
        <w:suppressAutoHyphens/>
        <w:jc w:val="center"/>
        <w:rPr>
          <w:caps/>
          <w:sz w:val="28"/>
          <w:szCs w:val="28"/>
        </w:rPr>
      </w:pPr>
    </w:p>
    <w:p w14:paraId="3ADFE324" w14:textId="77777777" w:rsidR="00E410A7" w:rsidRDefault="00E410A7" w:rsidP="00E425C0">
      <w:pPr>
        <w:tabs>
          <w:tab w:val="left" w:pos="709"/>
        </w:tabs>
        <w:suppressAutoHyphens/>
        <w:jc w:val="center"/>
        <w:rPr>
          <w:caps/>
          <w:sz w:val="28"/>
          <w:szCs w:val="28"/>
        </w:rPr>
      </w:pPr>
    </w:p>
    <w:p w14:paraId="3A19ABE1" w14:textId="77777777" w:rsidR="00E410A7" w:rsidRPr="00771A43" w:rsidRDefault="00E410A7" w:rsidP="00E425C0">
      <w:pPr>
        <w:tabs>
          <w:tab w:val="left" w:pos="709"/>
        </w:tabs>
        <w:suppressAutoHyphens/>
        <w:jc w:val="center"/>
        <w:rPr>
          <w:caps/>
          <w:sz w:val="28"/>
          <w:szCs w:val="28"/>
        </w:rPr>
      </w:pPr>
    </w:p>
    <w:p w14:paraId="05E39B60" w14:textId="77777777" w:rsidR="00E425C0" w:rsidRPr="00771A43" w:rsidRDefault="00E425C0" w:rsidP="00E425C0">
      <w:pPr>
        <w:tabs>
          <w:tab w:val="left" w:pos="709"/>
        </w:tabs>
        <w:suppressAutoHyphens/>
        <w:jc w:val="center"/>
        <w:rPr>
          <w:b/>
          <w:caps/>
          <w:sz w:val="28"/>
          <w:szCs w:val="28"/>
        </w:rPr>
      </w:pPr>
      <w:r w:rsidRPr="00771A43">
        <w:rPr>
          <w:b/>
          <w:sz w:val="28"/>
          <w:szCs w:val="28"/>
        </w:rPr>
        <w:t>Владивосток</w:t>
      </w:r>
    </w:p>
    <w:p w14:paraId="07CC740A" w14:textId="77777777" w:rsidR="00E425C0" w:rsidRPr="00CE69A4" w:rsidRDefault="007A261A" w:rsidP="00E425C0">
      <w:pPr>
        <w:tabs>
          <w:tab w:val="left" w:pos="709"/>
        </w:tabs>
        <w:suppressAutoHyphens/>
        <w:jc w:val="center"/>
        <w:rPr>
          <w:b/>
          <w:caps/>
          <w:color w:val="FF0000"/>
          <w:sz w:val="28"/>
          <w:szCs w:val="28"/>
        </w:rPr>
      </w:pPr>
      <w:r w:rsidRPr="00CE69A4">
        <w:rPr>
          <w:b/>
          <w:caps/>
          <w:color w:val="FF0000"/>
          <w:sz w:val="28"/>
          <w:szCs w:val="28"/>
        </w:rPr>
        <w:t>2019</w:t>
      </w:r>
    </w:p>
    <w:p w14:paraId="498C6605" w14:textId="77777777" w:rsidR="00E425C0" w:rsidRDefault="00E425C0" w:rsidP="00E425C0">
      <w:pPr>
        <w:jc w:val="center"/>
        <w:rPr>
          <w:b/>
          <w:sz w:val="28"/>
          <w:szCs w:val="28"/>
        </w:rPr>
      </w:pPr>
      <w:r w:rsidRPr="00CE69A4">
        <w:rPr>
          <w:b/>
          <w:color w:val="FF0000"/>
          <w:sz w:val="28"/>
          <w:szCs w:val="28"/>
        </w:rPr>
        <w:br w:type="page"/>
      </w:r>
      <w:r w:rsidRPr="00DD1611">
        <w:rPr>
          <w:b/>
          <w:sz w:val="28"/>
          <w:szCs w:val="28"/>
        </w:rPr>
        <w:lastRenderedPageBreak/>
        <w:t>План-график выполнения самостоятельной работы по дисциплине</w:t>
      </w:r>
    </w:p>
    <w:p w14:paraId="2A32A51C" w14:textId="77777777" w:rsidR="006521D6" w:rsidRDefault="006521D6" w:rsidP="00E425C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640"/>
        <w:gridCol w:w="1852"/>
        <w:gridCol w:w="1661"/>
        <w:gridCol w:w="1723"/>
      </w:tblGrid>
      <w:tr w:rsidR="006521D6" w:rsidRPr="00BE6B63" w14:paraId="3C60A62C" w14:textId="77777777" w:rsidTr="003364A6">
        <w:tc>
          <w:tcPr>
            <w:tcW w:w="2694" w:type="dxa"/>
          </w:tcPr>
          <w:p w14:paraId="73F4EE19" w14:textId="77777777" w:rsidR="006521D6" w:rsidRPr="0092051C" w:rsidRDefault="006521D6" w:rsidP="003364A6">
            <w:pPr>
              <w:jc w:val="center"/>
              <w:rPr>
                <w:b/>
              </w:rPr>
            </w:pPr>
            <w:r w:rsidRPr="0092051C">
              <w:rPr>
                <w:b/>
              </w:rPr>
              <w:t xml:space="preserve">№ п/п, </w:t>
            </w:r>
          </w:p>
          <w:p w14:paraId="165F2780" w14:textId="77777777" w:rsidR="006521D6" w:rsidRPr="0092051C" w:rsidRDefault="006521D6" w:rsidP="003364A6">
            <w:pPr>
              <w:jc w:val="center"/>
              <w:rPr>
                <w:b/>
              </w:rPr>
            </w:pPr>
            <w:r w:rsidRPr="0092051C">
              <w:rPr>
                <w:b/>
              </w:rPr>
              <w:t>тема работы</w:t>
            </w:r>
          </w:p>
        </w:tc>
        <w:tc>
          <w:tcPr>
            <w:tcW w:w="1640" w:type="dxa"/>
          </w:tcPr>
          <w:p w14:paraId="5B7B1B10" w14:textId="77777777" w:rsidR="006521D6" w:rsidRPr="0092051C" w:rsidRDefault="006521D6" w:rsidP="003364A6">
            <w:pPr>
              <w:jc w:val="center"/>
              <w:rPr>
                <w:b/>
              </w:rPr>
            </w:pPr>
            <w:r w:rsidRPr="0092051C">
              <w:rPr>
                <w:b/>
              </w:rPr>
              <w:t>Дата/сроки выполнения</w:t>
            </w:r>
          </w:p>
        </w:tc>
        <w:tc>
          <w:tcPr>
            <w:tcW w:w="1852" w:type="dxa"/>
          </w:tcPr>
          <w:p w14:paraId="1CCA0C2E" w14:textId="77777777" w:rsidR="006521D6" w:rsidRPr="0092051C" w:rsidRDefault="006521D6" w:rsidP="003364A6">
            <w:pPr>
              <w:jc w:val="center"/>
              <w:rPr>
                <w:b/>
              </w:rPr>
            </w:pPr>
            <w:r w:rsidRPr="0092051C">
              <w:rPr>
                <w:b/>
              </w:rPr>
              <w:t>Вид СРС</w:t>
            </w:r>
          </w:p>
        </w:tc>
        <w:tc>
          <w:tcPr>
            <w:tcW w:w="1661" w:type="dxa"/>
          </w:tcPr>
          <w:p w14:paraId="0E42129C" w14:textId="77777777" w:rsidR="006521D6" w:rsidRPr="0092051C" w:rsidRDefault="006521D6" w:rsidP="003364A6">
            <w:pPr>
              <w:jc w:val="center"/>
              <w:rPr>
                <w:b/>
              </w:rPr>
            </w:pPr>
            <w:r w:rsidRPr="0092051C">
              <w:rPr>
                <w:b/>
              </w:rPr>
              <w:t>Примерные нормы времени на выполнение</w:t>
            </w:r>
          </w:p>
        </w:tc>
        <w:tc>
          <w:tcPr>
            <w:tcW w:w="1723" w:type="dxa"/>
          </w:tcPr>
          <w:p w14:paraId="17D0B29B" w14:textId="77777777" w:rsidR="006521D6" w:rsidRPr="0092051C" w:rsidRDefault="006521D6" w:rsidP="003364A6">
            <w:pPr>
              <w:jc w:val="center"/>
              <w:rPr>
                <w:b/>
              </w:rPr>
            </w:pPr>
            <w:r w:rsidRPr="0092051C">
              <w:rPr>
                <w:b/>
              </w:rPr>
              <w:t>Форма контроля</w:t>
            </w:r>
          </w:p>
        </w:tc>
      </w:tr>
      <w:tr w:rsidR="006521D6" w:rsidRPr="00BE6B63" w14:paraId="63952879" w14:textId="77777777" w:rsidTr="003364A6">
        <w:tc>
          <w:tcPr>
            <w:tcW w:w="2694" w:type="dxa"/>
          </w:tcPr>
          <w:p w14:paraId="62D3B2DC" w14:textId="77777777" w:rsidR="006521D6" w:rsidRPr="0092051C" w:rsidRDefault="006521D6" w:rsidP="006521D6">
            <w:pPr>
              <w:pStyle w:val="af3"/>
              <w:numPr>
                <w:ilvl w:val="0"/>
                <w:numId w:val="34"/>
              </w:numPr>
              <w:tabs>
                <w:tab w:val="left" w:pos="201"/>
              </w:tabs>
              <w:ind w:left="0" w:firstLine="0"/>
            </w:pPr>
            <w:r>
              <w:t>Выполнениепервой части задания</w:t>
            </w:r>
          </w:p>
        </w:tc>
        <w:tc>
          <w:tcPr>
            <w:tcW w:w="1640" w:type="dxa"/>
          </w:tcPr>
          <w:p w14:paraId="6E8189B2" w14:textId="77777777" w:rsidR="006521D6" w:rsidRPr="0092051C" w:rsidRDefault="006521D6" w:rsidP="003364A6">
            <w:r w:rsidRPr="0092051C">
              <w:t>25.09.1</w:t>
            </w:r>
            <w:r>
              <w:t>8– 15.10.18</w:t>
            </w:r>
          </w:p>
        </w:tc>
        <w:tc>
          <w:tcPr>
            <w:tcW w:w="1852" w:type="dxa"/>
          </w:tcPr>
          <w:p w14:paraId="7A8C6174" w14:textId="77777777" w:rsidR="006521D6" w:rsidRPr="0092051C" w:rsidRDefault="006521D6" w:rsidP="003364A6">
            <w:r w:rsidRPr="0092051C">
              <w:t>РГР</w:t>
            </w:r>
          </w:p>
        </w:tc>
        <w:tc>
          <w:tcPr>
            <w:tcW w:w="1661" w:type="dxa"/>
          </w:tcPr>
          <w:p w14:paraId="76839FA4" w14:textId="77777777" w:rsidR="006521D6" w:rsidRPr="0092051C" w:rsidRDefault="006521D6" w:rsidP="003364A6">
            <w:r w:rsidRPr="0092051C">
              <w:t>3 недели</w:t>
            </w:r>
          </w:p>
        </w:tc>
        <w:tc>
          <w:tcPr>
            <w:tcW w:w="1723" w:type="dxa"/>
          </w:tcPr>
          <w:p w14:paraId="32904433" w14:textId="77777777" w:rsidR="006521D6" w:rsidRPr="0092051C" w:rsidRDefault="006521D6" w:rsidP="003364A6">
            <w:r w:rsidRPr="0092051C">
              <w:t>УО</w:t>
            </w:r>
            <w:r>
              <w:t>, проверка полученных результатов</w:t>
            </w:r>
          </w:p>
        </w:tc>
      </w:tr>
      <w:tr w:rsidR="006521D6" w:rsidRPr="00BE6B63" w14:paraId="3DC08F3D" w14:textId="77777777" w:rsidTr="003364A6">
        <w:tc>
          <w:tcPr>
            <w:tcW w:w="2694" w:type="dxa"/>
          </w:tcPr>
          <w:p w14:paraId="6C3EA2E4" w14:textId="77777777" w:rsidR="006521D6" w:rsidRPr="0092051C" w:rsidRDefault="006521D6" w:rsidP="006521D6">
            <w:pPr>
              <w:pStyle w:val="af3"/>
              <w:numPr>
                <w:ilvl w:val="0"/>
                <w:numId w:val="34"/>
              </w:numPr>
              <w:tabs>
                <w:tab w:val="left" w:pos="318"/>
              </w:tabs>
              <w:ind w:left="0" w:firstLine="0"/>
            </w:pPr>
            <w:r>
              <w:t>Выполнениевторой части задания</w:t>
            </w:r>
          </w:p>
        </w:tc>
        <w:tc>
          <w:tcPr>
            <w:tcW w:w="1640" w:type="dxa"/>
          </w:tcPr>
          <w:p w14:paraId="39FBE51D" w14:textId="77777777" w:rsidR="006521D6" w:rsidRPr="0092051C" w:rsidRDefault="006521D6" w:rsidP="003364A6">
            <w:r>
              <w:t>20.10.18– 10.11.18</w:t>
            </w:r>
          </w:p>
        </w:tc>
        <w:tc>
          <w:tcPr>
            <w:tcW w:w="1852" w:type="dxa"/>
          </w:tcPr>
          <w:p w14:paraId="0F914CC0" w14:textId="77777777" w:rsidR="006521D6" w:rsidRPr="0092051C" w:rsidRDefault="006521D6" w:rsidP="003364A6">
            <w:r w:rsidRPr="0092051C">
              <w:t>РГР</w:t>
            </w:r>
          </w:p>
        </w:tc>
        <w:tc>
          <w:tcPr>
            <w:tcW w:w="1661" w:type="dxa"/>
          </w:tcPr>
          <w:p w14:paraId="543A129A" w14:textId="77777777" w:rsidR="006521D6" w:rsidRPr="0092051C" w:rsidRDefault="006521D6" w:rsidP="003364A6">
            <w:r w:rsidRPr="0092051C">
              <w:t>3 недели</w:t>
            </w:r>
          </w:p>
        </w:tc>
        <w:tc>
          <w:tcPr>
            <w:tcW w:w="1723" w:type="dxa"/>
          </w:tcPr>
          <w:p w14:paraId="52E88845" w14:textId="77777777" w:rsidR="006521D6" w:rsidRPr="0092051C" w:rsidRDefault="006521D6" w:rsidP="003364A6">
            <w:r w:rsidRPr="0092051C">
              <w:t>УО</w:t>
            </w:r>
            <w:r>
              <w:t>, проверка полученных результатов</w:t>
            </w:r>
          </w:p>
        </w:tc>
      </w:tr>
      <w:tr w:rsidR="006521D6" w:rsidRPr="00BE6B63" w14:paraId="2306445D" w14:textId="77777777" w:rsidTr="003364A6">
        <w:tc>
          <w:tcPr>
            <w:tcW w:w="2694" w:type="dxa"/>
          </w:tcPr>
          <w:p w14:paraId="1F43FEA3" w14:textId="77777777" w:rsidR="006521D6" w:rsidRPr="0092051C" w:rsidRDefault="006521D6" w:rsidP="006521D6">
            <w:pPr>
              <w:pStyle w:val="af3"/>
              <w:numPr>
                <w:ilvl w:val="0"/>
                <w:numId w:val="34"/>
              </w:numPr>
              <w:tabs>
                <w:tab w:val="left" w:pos="318"/>
              </w:tabs>
              <w:ind w:left="0" w:firstLine="0"/>
            </w:pPr>
            <w:r>
              <w:t>Выполнениетретьей части задания</w:t>
            </w:r>
          </w:p>
        </w:tc>
        <w:tc>
          <w:tcPr>
            <w:tcW w:w="1640" w:type="dxa"/>
          </w:tcPr>
          <w:p w14:paraId="0E8C8723" w14:textId="77777777" w:rsidR="006521D6" w:rsidRDefault="006521D6" w:rsidP="003364A6">
            <w:r>
              <w:t xml:space="preserve">20.11.18 – </w:t>
            </w:r>
          </w:p>
          <w:p w14:paraId="40290DFA" w14:textId="77777777" w:rsidR="006521D6" w:rsidRPr="0092051C" w:rsidRDefault="006521D6" w:rsidP="003364A6">
            <w:r>
              <w:t>10.12.18</w:t>
            </w:r>
          </w:p>
        </w:tc>
        <w:tc>
          <w:tcPr>
            <w:tcW w:w="1852" w:type="dxa"/>
          </w:tcPr>
          <w:p w14:paraId="0209F582" w14:textId="77777777" w:rsidR="006521D6" w:rsidRPr="0092051C" w:rsidRDefault="006521D6" w:rsidP="003364A6">
            <w:r w:rsidRPr="0092051C">
              <w:t>РГР</w:t>
            </w:r>
          </w:p>
        </w:tc>
        <w:tc>
          <w:tcPr>
            <w:tcW w:w="1661" w:type="dxa"/>
          </w:tcPr>
          <w:p w14:paraId="531C2CDB" w14:textId="77777777" w:rsidR="006521D6" w:rsidRPr="0092051C" w:rsidRDefault="006521D6" w:rsidP="003364A6">
            <w:r w:rsidRPr="0092051C">
              <w:t>3 недели</w:t>
            </w:r>
          </w:p>
        </w:tc>
        <w:tc>
          <w:tcPr>
            <w:tcW w:w="1723" w:type="dxa"/>
          </w:tcPr>
          <w:p w14:paraId="7AF1A2FA" w14:textId="77777777" w:rsidR="006521D6" w:rsidRPr="0092051C" w:rsidRDefault="006521D6" w:rsidP="003364A6">
            <w:r w:rsidRPr="0092051C">
              <w:t>УО</w:t>
            </w:r>
            <w:r>
              <w:t>, проверка полученных результатов</w:t>
            </w:r>
          </w:p>
        </w:tc>
      </w:tr>
      <w:tr w:rsidR="006521D6" w:rsidRPr="00BE6B63" w14:paraId="697D7D8A" w14:textId="77777777" w:rsidTr="003364A6">
        <w:tc>
          <w:tcPr>
            <w:tcW w:w="2694" w:type="dxa"/>
          </w:tcPr>
          <w:p w14:paraId="42795ADC" w14:textId="77777777" w:rsidR="006521D6" w:rsidRPr="0092051C" w:rsidRDefault="006521D6" w:rsidP="006521D6">
            <w:pPr>
              <w:pStyle w:val="af3"/>
              <w:numPr>
                <w:ilvl w:val="0"/>
                <w:numId w:val="34"/>
              </w:numPr>
              <w:tabs>
                <w:tab w:val="left" w:pos="318"/>
              </w:tabs>
              <w:ind w:left="0" w:firstLine="0"/>
            </w:pPr>
            <w:r w:rsidRPr="0092051C">
              <w:t>Подготовка к текущим аттестациям</w:t>
            </w:r>
          </w:p>
        </w:tc>
        <w:tc>
          <w:tcPr>
            <w:tcW w:w="1640" w:type="dxa"/>
          </w:tcPr>
          <w:p w14:paraId="449F70CE" w14:textId="77777777" w:rsidR="006521D6" w:rsidRPr="0092051C" w:rsidRDefault="006521D6" w:rsidP="003364A6">
            <w:r w:rsidRPr="0092051C">
              <w:t>По графику аттестаций</w:t>
            </w:r>
          </w:p>
        </w:tc>
        <w:tc>
          <w:tcPr>
            <w:tcW w:w="1852" w:type="dxa"/>
          </w:tcPr>
          <w:p w14:paraId="33B7623B" w14:textId="77777777" w:rsidR="006521D6" w:rsidRPr="0092051C" w:rsidRDefault="006521D6" w:rsidP="003364A6">
            <w:r w:rsidRPr="0092051C">
              <w:t>самоподготовка</w:t>
            </w:r>
          </w:p>
        </w:tc>
        <w:tc>
          <w:tcPr>
            <w:tcW w:w="1661" w:type="dxa"/>
          </w:tcPr>
          <w:p w14:paraId="1D4051A5" w14:textId="77777777" w:rsidR="006521D6" w:rsidRPr="0092051C" w:rsidRDefault="006521D6" w:rsidP="003364A6">
            <w:r w:rsidRPr="0092051C">
              <w:t>2 дня на каждую аттестацию</w:t>
            </w:r>
          </w:p>
        </w:tc>
        <w:tc>
          <w:tcPr>
            <w:tcW w:w="1723" w:type="dxa"/>
          </w:tcPr>
          <w:p w14:paraId="4788E31C" w14:textId="77777777" w:rsidR="006521D6" w:rsidRPr="0092051C" w:rsidRDefault="006521D6" w:rsidP="003364A6">
            <w:r w:rsidRPr="0092051C">
              <w:t>УО</w:t>
            </w:r>
          </w:p>
        </w:tc>
      </w:tr>
      <w:tr w:rsidR="006521D6" w:rsidRPr="00BE6B63" w14:paraId="4F2B7843" w14:textId="77777777" w:rsidTr="003364A6">
        <w:tc>
          <w:tcPr>
            <w:tcW w:w="2694" w:type="dxa"/>
          </w:tcPr>
          <w:p w14:paraId="0E460535" w14:textId="77777777" w:rsidR="006521D6" w:rsidRPr="0092051C" w:rsidRDefault="006521D6" w:rsidP="006521D6">
            <w:pPr>
              <w:pStyle w:val="af3"/>
              <w:numPr>
                <w:ilvl w:val="0"/>
                <w:numId w:val="34"/>
              </w:numPr>
              <w:tabs>
                <w:tab w:val="left" w:pos="318"/>
              </w:tabs>
              <w:ind w:left="0" w:firstLine="0"/>
            </w:pPr>
            <w:r w:rsidRPr="0092051C">
              <w:t>Подготовка к зачету</w:t>
            </w:r>
          </w:p>
        </w:tc>
        <w:tc>
          <w:tcPr>
            <w:tcW w:w="1640" w:type="dxa"/>
          </w:tcPr>
          <w:p w14:paraId="2F426F36" w14:textId="77777777" w:rsidR="006521D6" w:rsidRPr="0092051C" w:rsidRDefault="006521D6" w:rsidP="003364A6">
            <w:r>
              <w:t>15.12.18 - 22.12.18</w:t>
            </w:r>
          </w:p>
        </w:tc>
        <w:tc>
          <w:tcPr>
            <w:tcW w:w="1852" w:type="dxa"/>
          </w:tcPr>
          <w:p w14:paraId="22B143DC" w14:textId="77777777" w:rsidR="006521D6" w:rsidRPr="0092051C" w:rsidRDefault="006521D6" w:rsidP="003364A6">
            <w:r w:rsidRPr="0092051C">
              <w:t>самоподготовка</w:t>
            </w:r>
          </w:p>
        </w:tc>
        <w:tc>
          <w:tcPr>
            <w:tcW w:w="1661" w:type="dxa"/>
          </w:tcPr>
          <w:p w14:paraId="05850F37" w14:textId="77777777" w:rsidR="006521D6" w:rsidRPr="0092051C" w:rsidRDefault="006521D6" w:rsidP="003364A6">
            <w:r w:rsidRPr="0092051C">
              <w:t>1 неделя</w:t>
            </w:r>
          </w:p>
        </w:tc>
        <w:tc>
          <w:tcPr>
            <w:tcW w:w="1723" w:type="dxa"/>
          </w:tcPr>
          <w:p w14:paraId="5CA55E9C" w14:textId="77777777" w:rsidR="006521D6" w:rsidRPr="0092051C" w:rsidRDefault="006521D6" w:rsidP="003364A6">
            <w:r w:rsidRPr="0092051C">
              <w:t>Тест</w:t>
            </w:r>
          </w:p>
        </w:tc>
      </w:tr>
    </w:tbl>
    <w:p w14:paraId="51B18A44" w14:textId="77777777" w:rsidR="006521D6" w:rsidRPr="002A21A0" w:rsidRDefault="006521D6" w:rsidP="006521D6">
      <w:pPr>
        <w:tabs>
          <w:tab w:val="left" w:pos="426"/>
        </w:tabs>
        <w:suppressAutoHyphens/>
        <w:spacing w:line="360" w:lineRule="auto"/>
        <w:ind w:firstLine="567"/>
        <w:contextualSpacing/>
        <w:rPr>
          <w:sz w:val="16"/>
          <w:szCs w:val="16"/>
        </w:rPr>
      </w:pPr>
    </w:p>
    <w:p w14:paraId="23122A12" w14:textId="77777777" w:rsidR="006521D6" w:rsidRPr="0092051C" w:rsidRDefault="006521D6" w:rsidP="006521D6">
      <w:pPr>
        <w:tabs>
          <w:tab w:val="left" w:pos="426"/>
        </w:tabs>
        <w:suppressAutoHyphens/>
        <w:spacing w:line="360" w:lineRule="auto"/>
        <w:ind w:firstLine="567"/>
        <w:contextualSpacing/>
        <w:rPr>
          <w:sz w:val="28"/>
          <w:szCs w:val="28"/>
        </w:rPr>
      </w:pPr>
      <w:r w:rsidRPr="0092051C">
        <w:rPr>
          <w:sz w:val="28"/>
          <w:szCs w:val="28"/>
        </w:rPr>
        <w:t>УО – устный опрос</w:t>
      </w:r>
    </w:p>
    <w:p w14:paraId="0AE4C670" w14:textId="77777777" w:rsidR="006521D6" w:rsidRPr="0092051C" w:rsidRDefault="006521D6" w:rsidP="006521D6">
      <w:pPr>
        <w:tabs>
          <w:tab w:val="left" w:pos="851"/>
        </w:tabs>
        <w:spacing w:line="360" w:lineRule="auto"/>
        <w:ind w:firstLine="540"/>
        <w:rPr>
          <w:b/>
          <w:sz w:val="28"/>
          <w:szCs w:val="28"/>
        </w:rPr>
      </w:pPr>
      <w:r w:rsidRPr="0092051C">
        <w:rPr>
          <w:b/>
          <w:sz w:val="28"/>
          <w:szCs w:val="28"/>
        </w:rPr>
        <w:t>Самостоятельная работа представлена в виде:</w:t>
      </w:r>
    </w:p>
    <w:p w14:paraId="059D7E9F" w14:textId="77777777" w:rsidR="006521D6" w:rsidRPr="009F5294" w:rsidRDefault="003364A6" w:rsidP="006521D6">
      <w:pPr>
        <w:numPr>
          <w:ilvl w:val="0"/>
          <w:numId w:val="32"/>
        </w:numPr>
        <w:tabs>
          <w:tab w:val="left" w:pos="851"/>
        </w:tabs>
        <w:spacing w:line="360" w:lineRule="auto"/>
        <w:ind w:left="0" w:firstLine="567"/>
        <w:jc w:val="both"/>
        <w:rPr>
          <w:sz w:val="28"/>
          <w:szCs w:val="28"/>
        </w:rPr>
      </w:pPr>
      <w:r w:rsidRPr="009F5294">
        <w:rPr>
          <w:sz w:val="28"/>
          <w:szCs w:val="28"/>
        </w:rPr>
        <w:t>задания по расчету и анализурежима энергосистемы по активной мощности, построению эквивалентных расходных характеристик электростанции методом неопределенных множителей Лагранжа, определения оптимального режима энергосистемы методом покоординатного спуска</w:t>
      </w:r>
      <w:r w:rsidR="006521D6" w:rsidRPr="009F5294">
        <w:rPr>
          <w:sz w:val="28"/>
          <w:szCs w:val="28"/>
        </w:rPr>
        <w:t>;</w:t>
      </w:r>
    </w:p>
    <w:p w14:paraId="060F5BA1" w14:textId="77777777" w:rsidR="006521D6" w:rsidRPr="009F5294" w:rsidRDefault="006521D6" w:rsidP="006521D6">
      <w:pPr>
        <w:numPr>
          <w:ilvl w:val="0"/>
          <w:numId w:val="32"/>
        </w:numPr>
        <w:tabs>
          <w:tab w:val="left" w:pos="851"/>
        </w:tabs>
        <w:spacing w:line="360" w:lineRule="auto"/>
        <w:ind w:left="0" w:firstLine="567"/>
        <w:jc w:val="both"/>
        <w:rPr>
          <w:sz w:val="28"/>
          <w:szCs w:val="28"/>
        </w:rPr>
      </w:pPr>
      <w:r w:rsidRPr="009F5294">
        <w:rPr>
          <w:sz w:val="28"/>
          <w:szCs w:val="28"/>
        </w:rPr>
        <w:t>ответы на вопросы для проверки усвоения материала;</w:t>
      </w:r>
    </w:p>
    <w:p w14:paraId="163AD601" w14:textId="77777777" w:rsidR="006521D6" w:rsidRPr="009F5294" w:rsidRDefault="006521D6" w:rsidP="006521D6">
      <w:pPr>
        <w:numPr>
          <w:ilvl w:val="0"/>
          <w:numId w:val="32"/>
        </w:numPr>
        <w:tabs>
          <w:tab w:val="left" w:pos="851"/>
        </w:tabs>
        <w:spacing w:line="360" w:lineRule="auto"/>
        <w:ind w:left="0" w:firstLine="567"/>
        <w:jc w:val="both"/>
        <w:rPr>
          <w:sz w:val="28"/>
          <w:szCs w:val="28"/>
        </w:rPr>
      </w:pPr>
      <w:r w:rsidRPr="009F5294">
        <w:rPr>
          <w:sz w:val="28"/>
          <w:szCs w:val="28"/>
        </w:rPr>
        <w:t>подготовки к экзамену.</w:t>
      </w:r>
    </w:p>
    <w:p w14:paraId="6A30A5C6" w14:textId="77777777" w:rsidR="006521D6" w:rsidRPr="009F5294" w:rsidRDefault="006521D6" w:rsidP="006521D6">
      <w:pPr>
        <w:spacing w:line="360" w:lineRule="auto"/>
        <w:jc w:val="center"/>
        <w:rPr>
          <w:b/>
          <w:sz w:val="28"/>
          <w:szCs w:val="28"/>
        </w:rPr>
      </w:pPr>
      <w:r w:rsidRPr="009F5294">
        <w:rPr>
          <w:b/>
          <w:sz w:val="28"/>
          <w:szCs w:val="28"/>
        </w:rPr>
        <w:t>Характеристика заданий для самостоятельной работы и методические рекомендации по их выполнению</w:t>
      </w:r>
    </w:p>
    <w:p w14:paraId="67548CB8" w14:textId="77777777" w:rsidR="006521D6" w:rsidRPr="0092051C" w:rsidRDefault="00427D9B" w:rsidP="000931BE">
      <w:pPr>
        <w:tabs>
          <w:tab w:val="left" w:pos="426"/>
        </w:tabs>
        <w:suppressAutoHyphens/>
        <w:spacing w:line="360" w:lineRule="auto"/>
        <w:contextualSpacing/>
        <w:jc w:val="both"/>
        <w:rPr>
          <w:sz w:val="28"/>
          <w:szCs w:val="28"/>
        </w:rPr>
      </w:pPr>
      <w:r w:rsidRPr="009F5294">
        <w:rPr>
          <w:sz w:val="28"/>
          <w:szCs w:val="28"/>
        </w:rPr>
        <w:tab/>
      </w:r>
      <w:r w:rsidR="000931BE" w:rsidRPr="009F5294">
        <w:rPr>
          <w:sz w:val="28"/>
          <w:szCs w:val="28"/>
        </w:rPr>
        <w:t xml:space="preserve">Исходной информацией для выполнения </w:t>
      </w:r>
      <w:r w:rsidR="006521D6" w:rsidRPr="009F5294">
        <w:rPr>
          <w:sz w:val="28"/>
          <w:szCs w:val="28"/>
        </w:rPr>
        <w:t xml:space="preserve">самостоятельной </w:t>
      </w:r>
      <w:r w:rsidR="000931BE" w:rsidRPr="009F5294">
        <w:rPr>
          <w:sz w:val="28"/>
          <w:szCs w:val="28"/>
        </w:rPr>
        <w:t xml:space="preserve">работы аспиранта являются: расходные характеристики турбоагрегатов, </w:t>
      </w:r>
      <w:r w:rsidRPr="009F5294">
        <w:rPr>
          <w:sz w:val="28"/>
          <w:szCs w:val="28"/>
        </w:rPr>
        <w:t>схема и параметры электрической сети. Аспиранту следует первонач</w:t>
      </w:r>
      <w:r w:rsidR="006F72AD" w:rsidRPr="009F5294">
        <w:rPr>
          <w:sz w:val="28"/>
          <w:szCs w:val="28"/>
        </w:rPr>
        <w:t>а</w:t>
      </w:r>
      <w:r w:rsidRPr="009F5294">
        <w:rPr>
          <w:sz w:val="28"/>
          <w:szCs w:val="28"/>
        </w:rPr>
        <w:t>льно вып</w:t>
      </w:r>
      <w:r w:rsidR="006F72AD" w:rsidRPr="009F5294">
        <w:rPr>
          <w:sz w:val="28"/>
          <w:szCs w:val="28"/>
        </w:rPr>
        <w:t>о</w:t>
      </w:r>
      <w:r w:rsidRPr="009F5294">
        <w:rPr>
          <w:sz w:val="28"/>
          <w:szCs w:val="28"/>
        </w:rPr>
        <w:t>лнить агрегирование информации на уровне электростанции (</w:t>
      </w:r>
      <w:r w:rsidR="006F72AD" w:rsidRPr="009F5294">
        <w:rPr>
          <w:sz w:val="28"/>
          <w:szCs w:val="28"/>
        </w:rPr>
        <w:t>строится эквивалентная характеристика электростанции методом неопределенных множителей Лагранжа или методом динамического программирования) затем определяется оптимальный режим</w:t>
      </w:r>
      <w:r w:rsidR="00D57C0A" w:rsidRPr="009F5294">
        <w:rPr>
          <w:sz w:val="28"/>
          <w:szCs w:val="28"/>
        </w:rPr>
        <w:t xml:space="preserve"> энергосистемы</w:t>
      </w:r>
      <w:r w:rsidR="006F72AD" w:rsidRPr="009F5294">
        <w:rPr>
          <w:sz w:val="28"/>
          <w:szCs w:val="28"/>
        </w:rPr>
        <w:t xml:space="preserve"> методом </w:t>
      </w:r>
      <w:r w:rsidR="006F72AD" w:rsidRPr="009F5294">
        <w:rPr>
          <w:sz w:val="28"/>
          <w:szCs w:val="28"/>
        </w:rPr>
        <w:lastRenderedPageBreak/>
        <w:t>покоординатного спуска.</w:t>
      </w:r>
      <w:r w:rsidR="00D57C0A" w:rsidRPr="009F5294">
        <w:rPr>
          <w:sz w:val="28"/>
          <w:szCs w:val="28"/>
        </w:rPr>
        <w:t xml:space="preserve"> Критерием оптимальности следует принять</w:t>
      </w:r>
      <w:r w:rsidR="006F72AD" w:rsidRPr="009F5294">
        <w:rPr>
          <w:sz w:val="28"/>
          <w:szCs w:val="28"/>
        </w:rPr>
        <w:t xml:space="preserve"> миниму</w:t>
      </w:r>
      <w:r w:rsidR="00D57C0A" w:rsidRPr="009F5294">
        <w:rPr>
          <w:sz w:val="28"/>
          <w:szCs w:val="28"/>
        </w:rPr>
        <w:t>м</w:t>
      </w:r>
      <w:r w:rsidR="006F72AD" w:rsidRPr="009F5294">
        <w:rPr>
          <w:sz w:val="28"/>
          <w:szCs w:val="28"/>
        </w:rPr>
        <w:t xml:space="preserve"> расхода топлива</w:t>
      </w:r>
      <w:r w:rsidR="00D57C0A" w:rsidRPr="009F5294">
        <w:rPr>
          <w:sz w:val="28"/>
          <w:szCs w:val="28"/>
        </w:rPr>
        <w:t xml:space="preserve"> в энергосистеме.</w:t>
      </w:r>
    </w:p>
    <w:p w14:paraId="31A76F59" w14:textId="77777777" w:rsidR="006521D6" w:rsidRDefault="006521D6" w:rsidP="006521D6">
      <w:pPr>
        <w:jc w:val="center"/>
        <w:rPr>
          <w:b/>
          <w:sz w:val="28"/>
          <w:szCs w:val="28"/>
        </w:rPr>
      </w:pPr>
      <w:r w:rsidRPr="0092051C">
        <w:rPr>
          <w:b/>
          <w:sz w:val="28"/>
          <w:szCs w:val="28"/>
        </w:rPr>
        <w:t xml:space="preserve">Требования к представлению и оформлению результатов </w:t>
      </w:r>
    </w:p>
    <w:p w14:paraId="7F677083" w14:textId="77777777" w:rsidR="006521D6" w:rsidRPr="0092051C" w:rsidRDefault="006521D6" w:rsidP="006521D6">
      <w:pPr>
        <w:spacing w:line="360" w:lineRule="auto"/>
        <w:jc w:val="center"/>
        <w:rPr>
          <w:b/>
          <w:sz w:val="28"/>
          <w:szCs w:val="28"/>
        </w:rPr>
      </w:pPr>
      <w:r w:rsidRPr="0092051C">
        <w:rPr>
          <w:b/>
          <w:sz w:val="28"/>
          <w:szCs w:val="28"/>
        </w:rPr>
        <w:t>самостоятельной работы</w:t>
      </w:r>
    </w:p>
    <w:p w14:paraId="3E5440DC" w14:textId="77777777" w:rsidR="006521D6" w:rsidRPr="0092051C" w:rsidRDefault="006521D6" w:rsidP="006521D6">
      <w:pPr>
        <w:spacing w:line="360" w:lineRule="auto"/>
        <w:ind w:firstLine="567"/>
        <w:jc w:val="both"/>
        <w:rPr>
          <w:sz w:val="28"/>
          <w:szCs w:val="28"/>
        </w:rPr>
      </w:pPr>
      <w:r w:rsidRPr="0092051C">
        <w:rPr>
          <w:sz w:val="28"/>
          <w:szCs w:val="28"/>
        </w:rPr>
        <w:t xml:space="preserve">Изложение </w:t>
      </w:r>
      <w:r>
        <w:rPr>
          <w:sz w:val="28"/>
          <w:szCs w:val="28"/>
        </w:rPr>
        <w:t>выполненного задания</w:t>
      </w:r>
      <w:r w:rsidRPr="0092051C">
        <w:rPr>
          <w:sz w:val="28"/>
          <w:szCs w:val="28"/>
        </w:rPr>
        <w:t xml:space="preserve"> должно быть сжатым, ясным и сопровождаться цифровыми данными и рисунками, если требуется. </w:t>
      </w:r>
    </w:p>
    <w:p w14:paraId="414907B9" w14:textId="77777777" w:rsidR="006521D6" w:rsidRPr="0092051C" w:rsidRDefault="006521D6" w:rsidP="006521D6">
      <w:pPr>
        <w:spacing w:line="360" w:lineRule="auto"/>
        <w:ind w:firstLine="567"/>
        <w:rPr>
          <w:sz w:val="28"/>
          <w:szCs w:val="28"/>
        </w:rPr>
      </w:pPr>
      <w:r w:rsidRPr="0092051C">
        <w:rPr>
          <w:sz w:val="28"/>
          <w:szCs w:val="28"/>
        </w:rPr>
        <w:t xml:space="preserve">Материал в реферате представляется в следующей последовательности: </w:t>
      </w:r>
    </w:p>
    <w:p w14:paraId="29BA08D8" w14:textId="77777777" w:rsidR="006521D6" w:rsidRPr="0092051C" w:rsidRDefault="006521D6" w:rsidP="006521D6">
      <w:pPr>
        <w:numPr>
          <w:ilvl w:val="0"/>
          <w:numId w:val="33"/>
        </w:numPr>
        <w:spacing w:line="360" w:lineRule="auto"/>
        <w:ind w:left="0" w:firstLine="567"/>
        <w:jc w:val="both"/>
        <w:rPr>
          <w:sz w:val="28"/>
          <w:szCs w:val="28"/>
        </w:rPr>
      </w:pPr>
      <w:r w:rsidRPr="0092051C">
        <w:rPr>
          <w:sz w:val="28"/>
          <w:szCs w:val="28"/>
        </w:rPr>
        <w:t xml:space="preserve"> титульный лист;</w:t>
      </w:r>
    </w:p>
    <w:p w14:paraId="60F208A1" w14:textId="77777777" w:rsidR="006521D6" w:rsidRPr="0092051C" w:rsidRDefault="006521D6" w:rsidP="006521D6">
      <w:pPr>
        <w:numPr>
          <w:ilvl w:val="0"/>
          <w:numId w:val="33"/>
        </w:numPr>
        <w:spacing w:line="360" w:lineRule="auto"/>
        <w:ind w:left="0" w:firstLine="567"/>
        <w:jc w:val="both"/>
        <w:rPr>
          <w:sz w:val="28"/>
          <w:szCs w:val="28"/>
        </w:rPr>
      </w:pPr>
      <w:r w:rsidRPr="0092051C">
        <w:rPr>
          <w:sz w:val="28"/>
          <w:szCs w:val="28"/>
        </w:rPr>
        <w:t xml:space="preserve"> содержание;</w:t>
      </w:r>
    </w:p>
    <w:p w14:paraId="4041F13D" w14:textId="77777777" w:rsidR="006521D6" w:rsidRPr="0092051C" w:rsidRDefault="006521D6" w:rsidP="006521D6">
      <w:pPr>
        <w:numPr>
          <w:ilvl w:val="0"/>
          <w:numId w:val="33"/>
        </w:numPr>
        <w:spacing w:line="360" w:lineRule="auto"/>
        <w:ind w:left="0" w:firstLine="567"/>
        <w:rPr>
          <w:color w:val="000000"/>
          <w:sz w:val="28"/>
          <w:szCs w:val="28"/>
        </w:rPr>
      </w:pPr>
      <w:r w:rsidRPr="0092051C">
        <w:rPr>
          <w:color w:val="000000"/>
          <w:sz w:val="28"/>
          <w:szCs w:val="28"/>
        </w:rPr>
        <w:t xml:space="preserve"> введение;</w:t>
      </w:r>
    </w:p>
    <w:p w14:paraId="3CD08874" w14:textId="77777777" w:rsidR="006521D6" w:rsidRPr="0092051C" w:rsidRDefault="006521D6" w:rsidP="006521D6">
      <w:pPr>
        <w:numPr>
          <w:ilvl w:val="0"/>
          <w:numId w:val="33"/>
        </w:numPr>
        <w:spacing w:line="360" w:lineRule="auto"/>
        <w:ind w:left="0" w:firstLine="567"/>
        <w:jc w:val="both"/>
        <w:rPr>
          <w:sz w:val="28"/>
          <w:szCs w:val="28"/>
        </w:rPr>
      </w:pPr>
      <w:r w:rsidRPr="0092051C">
        <w:rPr>
          <w:sz w:val="28"/>
          <w:szCs w:val="28"/>
        </w:rPr>
        <w:t xml:space="preserve"> материал по теме индивидуального задания;</w:t>
      </w:r>
    </w:p>
    <w:p w14:paraId="270F9512" w14:textId="77777777" w:rsidR="006521D6" w:rsidRPr="0092051C" w:rsidRDefault="006521D6" w:rsidP="006521D6">
      <w:pPr>
        <w:numPr>
          <w:ilvl w:val="0"/>
          <w:numId w:val="33"/>
        </w:numPr>
        <w:spacing w:line="360" w:lineRule="auto"/>
        <w:ind w:left="0" w:firstLine="567"/>
        <w:rPr>
          <w:color w:val="000000"/>
          <w:sz w:val="28"/>
          <w:szCs w:val="28"/>
        </w:rPr>
      </w:pPr>
      <w:r w:rsidRPr="0092051C">
        <w:rPr>
          <w:color w:val="000000"/>
          <w:sz w:val="28"/>
          <w:szCs w:val="28"/>
        </w:rPr>
        <w:t xml:space="preserve"> заключение;</w:t>
      </w:r>
    </w:p>
    <w:p w14:paraId="1BD69F98" w14:textId="77777777" w:rsidR="006521D6" w:rsidRPr="0092051C" w:rsidRDefault="006521D6" w:rsidP="006521D6">
      <w:pPr>
        <w:numPr>
          <w:ilvl w:val="0"/>
          <w:numId w:val="33"/>
        </w:numPr>
        <w:spacing w:line="360" w:lineRule="auto"/>
        <w:ind w:left="0" w:firstLine="567"/>
        <w:rPr>
          <w:color w:val="000000"/>
          <w:sz w:val="28"/>
          <w:szCs w:val="28"/>
        </w:rPr>
      </w:pPr>
      <w:r w:rsidRPr="0092051C">
        <w:rPr>
          <w:color w:val="000000"/>
          <w:sz w:val="28"/>
          <w:szCs w:val="28"/>
        </w:rPr>
        <w:t xml:space="preserve"> список использованных источников;</w:t>
      </w:r>
    </w:p>
    <w:p w14:paraId="13B54BB6" w14:textId="77777777" w:rsidR="006521D6" w:rsidRPr="0092051C" w:rsidRDefault="006521D6" w:rsidP="006521D6">
      <w:pPr>
        <w:numPr>
          <w:ilvl w:val="0"/>
          <w:numId w:val="33"/>
        </w:numPr>
        <w:spacing w:line="360" w:lineRule="auto"/>
        <w:ind w:left="0" w:firstLine="567"/>
        <w:jc w:val="both"/>
        <w:rPr>
          <w:sz w:val="28"/>
          <w:szCs w:val="28"/>
        </w:rPr>
      </w:pPr>
      <w:r w:rsidRPr="0092051C">
        <w:rPr>
          <w:sz w:val="28"/>
          <w:szCs w:val="28"/>
        </w:rPr>
        <w:t xml:space="preserve"> приложения.</w:t>
      </w:r>
    </w:p>
    <w:p w14:paraId="2D262F27" w14:textId="77777777" w:rsidR="006521D6" w:rsidRPr="0092051C" w:rsidRDefault="006521D6" w:rsidP="006521D6">
      <w:pPr>
        <w:spacing w:line="360" w:lineRule="auto"/>
        <w:ind w:firstLine="567"/>
        <w:jc w:val="both"/>
        <w:rPr>
          <w:sz w:val="28"/>
          <w:szCs w:val="28"/>
        </w:rPr>
      </w:pPr>
      <w:r w:rsidRPr="0092051C">
        <w:rPr>
          <w:sz w:val="28"/>
          <w:szCs w:val="28"/>
        </w:rPr>
        <w:t xml:space="preserve">Материалы должны быть изложены последовательно, лаконично, логически связаны. </w:t>
      </w:r>
      <w:r>
        <w:rPr>
          <w:sz w:val="28"/>
          <w:szCs w:val="28"/>
        </w:rPr>
        <w:t>Отчет по заданию</w:t>
      </w:r>
      <w:r w:rsidRPr="0092051C">
        <w:rPr>
          <w:sz w:val="28"/>
          <w:szCs w:val="28"/>
        </w:rPr>
        <w:t xml:space="preserve"> выполняется на компьютере на одной стороне листа формата А4. </w:t>
      </w:r>
    </w:p>
    <w:p w14:paraId="2CEBC130" w14:textId="77777777" w:rsidR="006521D6" w:rsidRPr="0092051C" w:rsidRDefault="006521D6" w:rsidP="006521D6">
      <w:pPr>
        <w:spacing w:line="360" w:lineRule="auto"/>
        <w:ind w:firstLine="567"/>
        <w:jc w:val="both"/>
        <w:rPr>
          <w:sz w:val="28"/>
          <w:szCs w:val="28"/>
        </w:rPr>
      </w:pPr>
      <w:r w:rsidRPr="0092051C">
        <w:rPr>
          <w:sz w:val="28"/>
          <w:szCs w:val="28"/>
        </w:rPr>
        <w:t xml:space="preserve">Основная часть и приложения нумеруются сплошной нумерацией. Титульный лист не нумеруется. На следующем листе ставится номер «2». Номер проставляется арабскими цифрами в нижнем правом углу страницы. </w:t>
      </w:r>
    </w:p>
    <w:p w14:paraId="6B5F15FE" w14:textId="77777777" w:rsidR="006521D6" w:rsidRPr="0092051C" w:rsidRDefault="006521D6" w:rsidP="006521D6">
      <w:pPr>
        <w:spacing w:line="360" w:lineRule="auto"/>
        <w:ind w:firstLine="567"/>
        <w:jc w:val="both"/>
        <w:rPr>
          <w:sz w:val="28"/>
          <w:szCs w:val="28"/>
        </w:rPr>
      </w:pPr>
      <w:r w:rsidRPr="0092051C">
        <w:rPr>
          <w:sz w:val="28"/>
          <w:szCs w:val="28"/>
        </w:rPr>
        <w:t>Допускается использование цветных рисунков, схем и диаграмм.</w:t>
      </w:r>
    </w:p>
    <w:p w14:paraId="39DB9D05" w14:textId="77777777" w:rsidR="006521D6" w:rsidRPr="0092051C" w:rsidRDefault="006521D6" w:rsidP="006521D6">
      <w:pPr>
        <w:spacing w:line="360" w:lineRule="auto"/>
        <w:ind w:firstLine="567"/>
        <w:jc w:val="both"/>
        <w:rPr>
          <w:sz w:val="28"/>
          <w:szCs w:val="28"/>
        </w:rPr>
      </w:pPr>
      <w:r w:rsidRPr="0092051C">
        <w:rPr>
          <w:sz w:val="28"/>
          <w:szCs w:val="28"/>
        </w:rPr>
        <w:t xml:space="preserve">Текст оформляется в соответствии с требованиями делопроизводства, печатается через 1,5 интервала. Сверху страницы делается отступ </w:t>
      </w:r>
      <w:smartTag w:uri="urn:schemas-microsoft-com:office:smarttags" w:element="metricconverter">
        <w:smartTagPr>
          <w:attr w:name="ProductID" w:val="20 мм"/>
        </w:smartTagPr>
        <w:r w:rsidRPr="0092051C">
          <w:rPr>
            <w:sz w:val="28"/>
            <w:szCs w:val="28"/>
          </w:rPr>
          <w:t>20 мм</w:t>
        </w:r>
      </w:smartTag>
      <w:r w:rsidRPr="0092051C">
        <w:rPr>
          <w:sz w:val="28"/>
          <w:szCs w:val="28"/>
        </w:rPr>
        <w:t xml:space="preserve">, слева – </w:t>
      </w:r>
      <w:smartTag w:uri="urn:schemas-microsoft-com:office:smarttags" w:element="metricconverter">
        <w:smartTagPr>
          <w:attr w:name="ProductID" w:val="25 мм"/>
        </w:smartTagPr>
        <w:r w:rsidRPr="0092051C">
          <w:rPr>
            <w:sz w:val="28"/>
            <w:szCs w:val="28"/>
          </w:rPr>
          <w:t>25 мм</w:t>
        </w:r>
      </w:smartTag>
      <w:r w:rsidRPr="0092051C">
        <w:rPr>
          <w:sz w:val="28"/>
          <w:szCs w:val="28"/>
        </w:rPr>
        <w:t xml:space="preserve">, справа – </w:t>
      </w:r>
      <w:smartTag w:uri="urn:schemas-microsoft-com:office:smarttags" w:element="metricconverter">
        <w:smartTagPr>
          <w:attr w:name="ProductID" w:val="15 мм"/>
        </w:smartTagPr>
        <w:r w:rsidRPr="0092051C">
          <w:rPr>
            <w:sz w:val="28"/>
            <w:szCs w:val="28"/>
          </w:rPr>
          <w:t>15 мм</w:t>
        </w:r>
      </w:smartTag>
      <w:r w:rsidRPr="0092051C">
        <w:rPr>
          <w:sz w:val="28"/>
          <w:szCs w:val="28"/>
        </w:rPr>
        <w:t xml:space="preserve">, снизу – </w:t>
      </w:r>
      <w:smartTag w:uri="urn:schemas-microsoft-com:office:smarttags" w:element="metricconverter">
        <w:smartTagPr>
          <w:attr w:name="ProductID" w:val="20 мм"/>
        </w:smartTagPr>
        <w:r w:rsidRPr="0092051C">
          <w:rPr>
            <w:sz w:val="28"/>
            <w:szCs w:val="28"/>
          </w:rPr>
          <w:t>20 мм</w:t>
        </w:r>
      </w:smartTag>
      <w:r w:rsidRPr="0092051C">
        <w:rPr>
          <w:sz w:val="28"/>
          <w:szCs w:val="28"/>
        </w:rPr>
        <w:t>. Абзацные отступы должны быть равны 5 знакам.</w:t>
      </w:r>
    </w:p>
    <w:p w14:paraId="3923AA73" w14:textId="77777777" w:rsidR="006521D6" w:rsidRPr="0092051C" w:rsidRDefault="006521D6" w:rsidP="006521D6">
      <w:pPr>
        <w:spacing w:line="360" w:lineRule="auto"/>
        <w:ind w:firstLine="567"/>
        <w:jc w:val="both"/>
        <w:rPr>
          <w:sz w:val="28"/>
          <w:szCs w:val="28"/>
        </w:rPr>
      </w:pPr>
      <w:r w:rsidRPr="0092051C">
        <w:rPr>
          <w:sz w:val="28"/>
          <w:szCs w:val="28"/>
        </w:rPr>
        <w:t xml:space="preserve">Текст должен быть разделен на разделы и подразделы (заголовки 1-го и 2-го уровней), в случае необходимости – пункты, подпункты (заголовки 3-го и 4-го уровней). Заголовки должны быть сформулированы кратко. Все заголовки иерархически нумеруются. </w:t>
      </w:r>
    </w:p>
    <w:p w14:paraId="284ECB41" w14:textId="77777777" w:rsidR="006521D6" w:rsidRPr="0092051C" w:rsidRDefault="006521D6" w:rsidP="006521D6">
      <w:pPr>
        <w:spacing w:line="360" w:lineRule="auto"/>
        <w:ind w:firstLine="567"/>
        <w:jc w:val="both"/>
        <w:rPr>
          <w:sz w:val="28"/>
          <w:szCs w:val="28"/>
        </w:rPr>
      </w:pPr>
      <w:r w:rsidRPr="0092051C">
        <w:rPr>
          <w:sz w:val="28"/>
          <w:szCs w:val="28"/>
        </w:rPr>
        <w:lastRenderedPageBreak/>
        <w:t>Основной текст следует набирать шрифтом Times</w:t>
      </w:r>
      <w:r w:rsidRPr="0092051C">
        <w:rPr>
          <w:sz w:val="28"/>
          <w:szCs w:val="28"/>
          <w:lang w:val="en-US"/>
        </w:rPr>
        <w:t>NewRoman</w:t>
      </w:r>
      <w:r w:rsidRPr="0092051C">
        <w:rPr>
          <w:sz w:val="28"/>
          <w:szCs w:val="28"/>
        </w:rPr>
        <w:t xml:space="preserve"> с обычным начертанием. Заголовки 1-го и 2-го уровней следует набирать с полужирным начертанием, заголовки 3-го и 4-го уровней – обычным. Названия рисунков и таблиц рекомендуется набирать 12 шрифтом с полужирным начертанием. </w:t>
      </w:r>
    </w:p>
    <w:p w14:paraId="71D84F68" w14:textId="77777777" w:rsidR="006521D6" w:rsidRPr="0092051C" w:rsidRDefault="006521D6" w:rsidP="006521D6">
      <w:pPr>
        <w:spacing w:line="360" w:lineRule="auto"/>
        <w:ind w:left="567" w:hanging="567"/>
        <w:jc w:val="center"/>
        <w:rPr>
          <w:b/>
          <w:sz w:val="28"/>
          <w:szCs w:val="28"/>
        </w:rPr>
      </w:pPr>
      <w:r w:rsidRPr="0092051C">
        <w:rPr>
          <w:b/>
          <w:sz w:val="28"/>
          <w:szCs w:val="28"/>
        </w:rPr>
        <w:t>Критерии оценки выполнения самостоятельной работы</w:t>
      </w:r>
    </w:p>
    <w:p w14:paraId="126B3DF9" w14:textId="77777777" w:rsidR="006521D6" w:rsidRPr="0092051C" w:rsidRDefault="006521D6" w:rsidP="006521D6">
      <w:pPr>
        <w:pStyle w:val="af3"/>
        <w:numPr>
          <w:ilvl w:val="1"/>
          <w:numId w:val="3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10-9 баллов выставляется, если </w:t>
      </w:r>
      <w:r>
        <w:rPr>
          <w:sz w:val="28"/>
          <w:szCs w:val="28"/>
        </w:rPr>
        <w:t>аспирант</w:t>
      </w:r>
      <w:r w:rsidRPr="0092051C">
        <w:rPr>
          <w:sz w:val="28"/>
          <w:szCs w:val="28"/>
        </w:rPr>
        <w:t xml:space="preserve"> выполнил все пункты задания. </w:t>
      </w:r>
      <w:r w:rsidRPr="0092051C">
        <w:rPr>
          <w:rFonts w:eastAsia="MS Mincho"/>
          <w:sz w:val="28"/>
          <w:szCs w:val="28"/>
          <w:lang w:eastAsia="ja-JP"/>
        </w:rPr>
        <w:t>Фактических ошибок, связанных с пониманием проблемы,</w:t>
      </w:r>
      <w:r w:rsidRPr="0092051C">
        <w:rPr>
          <w:sz w:val="28"/>
          <w:szCs w:val="28"/>
        </w:rPr>
        <w:t xml:space="preserve"> нет; графически работа оформлена правильно. При защите </w:t>
      </w:r>
      <w:r>
        <w:rPr>
          <w:sz w:val="28"/>
          <w:szCs w:val="28"/>
        </w:rPr>
        <w:t>аспирант</w:t>
      </w:r>
      <w:r w:rsidRPr="0092051C">
        <w:rPr>
          <w:sz w:val="28"/>
          <w:szCs w:val="28"/>
        </w:rPr>
        <w:t xml:space="preserve"> отвечает на все вопросы преподавателя.</w:t>
      </w:r>
    </w:p>
    <w:p w14:paraId="3735303B" w14:textId="77777777" w:rsidR="006521D6" w:rsidRPr="0092051C" w:rsidRDefault="006521D6" w:rsidP="006521D6">
      <w:pPr>
        <w:pStyle w:val="af3"/>
        <w:numPr>
          <w:ilvl w:val="1"/>
          <w:numId w:val="3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8-7 баллов: работа выполнена полностью; допущено одна-две ошибки в оформлении работы. При защите </w:t>
      </w:r>
      <w:r>
        <w:rPr>
          <w:sz w:val="28"/>
          <w:szCs w:val="28"/>
        </w:rPr>
        <w:t>аспирант</w:t>
      </w:r>
      <w:r w:rsidRPr="0092051C">
        <w:rPr>
          <w:sz w:val="28"/>
          <w:szCs w:val="28"/>
        </w:rPr>
        <w:t xml:space="preserve"> отвечает на все вопросы преподавателя.</w:t>
      </w:r>
    </w:p>
    <w:p w14:paraId="0E8818CF" w14:textId="77777777" w:rsidR="006521D6" w:rsidRPr="0092051C" w:rsidRDefault="006521D6" w:rsidP="006521D6">
      <w:pPr>
        <w:pStyle w:val="af3"/>
        <w:numPr>
          <w:ilvl w:val="1"/>
          <w:numId w:val="3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7-6 балл: работа выполнена полностью; допущено не более 2 ошибок при оформлении работы. При защите </w:t>
      </w:r>
      <w:r>
        <w:rPr>
          <w:sz w:val="28"/>
          <w:szCs w:val="28"/>
        </w:rPr>
        <w:t>аспирант</w:t>
      </w:r>
      <w:r w:rsidRPr="0092051C">
        <w:rPr>
          <w:sz w:val="28"/>
          <w:szCs w:val="28"/>
        </w:rPr>
        <w:t xml:space="preserve"> не отвечает на 1-2 вопроса преподавателя.</w:t>
      </w:r>
    </w:p>
    <w:p w14:paraId="162C7AB8" w14:textId="77777777" w:rsidR="006521D6" w:rsidRPr="0092051C" w:rsidRDefault="006521D6" w:rsidP="006521D6">
      <w:pPr>
        <w:pStyle w:val="af3"/>
        <w:numPr>
          <w:ilvl w:val="1"/>
          <w:numId w:val="35"/>
        </w:numPr>
        <w:tabs>
          <w:tab w:val="clear" w:pos="1619"/>
          <w:tab w:val="num" w:pos="900"/>
          <w:tab w:val="left" w:pos="1080"/>
        </w:tabs>
        <w:spacing w:line="360" w:lineRule="auto"/>
        <w:ind w:left="0" w:firstLine="540"/>
        <w:contextualSpacing w:val="0"/>
        <w:jc w:val="both"/>
        <w:rPr>
          <w:sz w:val="28"/>
          <w:szCs w:val="28"/>
        </w:rPr>
      </w:pPr>
      <w:r w:rsidRPr="0092051C">
        <w:rPr>
          <w:sz w:val="28"/>
          <w:szCs w:val="28"/>
        </w:rPr>
        <w:t xml:space="preserve">6-5 баллов: работа выполнена; допущено три или более трех ошибок в оформлении работы. При защите </w:t>
      </w:r>
      <w:r>
        <w:rPr>
          <w:sz w:val="28"/>
          <w:szCs w:val="28"/>
        </w:rPr>
        <w:t>аспирант</w:t>
      </w:r>
      <w:r w:rsidRPr="0092051C">
        <w:rPr>
          <w:sz w:val="28"/>
          <w:szCs w:val="28"/>
        </w:rPr>
        <w:t xml:space="preserve"> не отвечает на 2-3 вопроса преподавателя.</w:t>
      </w:r>
    </w:p>
    <w:p w14:paraId="436C9D31" w14:textId="77777777" w:rsidR="006521D6" w:rsidRPr="00946766" w:rsidRDefault="006521D6" w:rsidP="006521D6">
      <w:pPr>
        <w:spacing w:line="360" w:lineRule="auto"/>
        <w:jc w:val="center"/>
        <w:rPr>
          <w:b/>
          <w:sz w:val="28"/>
          <w:szCs w:val="28"/>
        </w:rPr>
      </w:pPr>
      <w:r w:rsidRPr="00946766">
        <w:rPr>
          <w:b/>
          <w:sz w:val="28"/>
          <w:szCs w:val="28"/>
        </w:rPr>
        <w:t xml:space="preserve">Типовое задание для самостоятельной работы </w:t>
      </w:r>
    </w:p>
    <w:p w14:paraId="38D72B0E" w14:textId="77777777" w:rsidR="006521D6" w:rsidRPr="002D3F91" w:rsidRDefault="006521D6" w:rsidP="006521D6">
      <w:pPr>
        <w:rPr>
          <w:sz w:val="28"/>
          <w:szCs w:val="28"/>
          <w:lang w:val="en-US"/>
        </w:rPr>
      </w:pPr>
    </w:p>
    <w:p w14:paraId="319B9227" w14:textId="77777777" w:rsidR="006521D6" w:rsidRDefault="006521D6" w:rsidP="00E425C0">
      <w:pPr>
        <w:jc w:val="center"/>
        <w:rPr>
          <w:b/>
          <w:sz w:val="28"/>
          <w:szCs w:val="28"/>
        </w:rPr>
      </w:pPr>
    </w:p>
    <w:p w14:paraId="3842A262" w14:textId="77777777" w:rsidR="006521D6" w:rsidRDefault="006521D6" w:rsidP="00E425C0">
      <w:pPr>
        <w:jc w:val="center"/>
        <w:rPr>
          <w:b/>
          <w:sz w:val="28"/>
          <w:szCs w:val="28"/>
        </w:rPr>
      </w:pPr>
    </w:p>
    <w:p w14:paraId="6F5C56A0" w14:textId="77777777" w:rsidR="006521D6" w:rsidRDefault="006521D6" w:rsidP="00E425C0">
      <w:pPr>
        <w:jc w:val="center"/>
        <w:rPr>
          <w:b/>
          <w:sz w:val="28"/>
          <w:szCs w:val="28"/>
        </w:rPr>
      </w:pPr>
    </w:p>
    <w:p w14:paraId="44742DD6" w14:textId="77777777" w:rsidR="006521D6" w:rsidRPr="00771A43" w:rsidRDefault="006521D6" w:rsidP="00E425C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86"/>
        <w:gridCol w:w="2427"/>
        <w:gridCol w:w="1954"/>
        <w:gridCol w:w="2092"/>
      </w:tblGrid>
      <w:tr w:rsidR="00E425C0" w:rsidRPr="00CE69A4" w14:paraId="441F128E" w14:textId="77777777" w:rsidTr="007A261A">
        <w:tc>
          <w:tcPr>
            <w:tcW w:w="912" w:type="dxa"/>
            <w:tcBorders>
              <w:top w:val="single" w:sz="4" w:space="0" w:color="auto"/>
              <w:left w:val="single" w:sz="4" w:space="0" w:color="auto"/>
              <w:bottom w:val="single" w:sz="4" w:space="0" w:color="auto"/>
              <w:right w:val="single" w:sz="4" w:space="0" w:color="auto"/>
            </w:tcBorders>
            <w:hideMark/>
          </w:tcPr>
          <w:p w14:paraId="380F525E" w14:textId="77777777" w:rsidR="00E425C0" w:rsidRPr="00CE69A4" w:rsidRDefault="00E425C0" w:rsidP="007A261A">
            <w:pPr>
              <w:jc w:val="center"/>
              <w:rPr>
                <w:b/>
                <w:color w:val="FF0000"/>
              </w:rPr>
            </w:pPr>
            <w:r w:rsidRPr="00CE69A4">
              <w:rPr>
                <w:b/>
                <w:color w:val="FF0000"/>
              </w:rPr>
              <w:t>№</w:t>
            </w:r>
          </w:p>
          <w:p w14:paraId="3ED7C201" w14:textId="77777777" w:rsidR="00E425C0" w:rsidRPr="00CE69A4" w:rsidRDefault="00E425C0" w:rsidP="007A261A">
            <w:pPr>
              <w:jc w:val="center"/>
              <w:rPr>
                <w:b/>
                <w:color w:val="FF0000"/>
              </w:rPr>
            </w:pPr>
            <w:r w:rsidRPr="00CE69A4">
              <w:rPr>
                <w:b/>
                <w:color w:val="FF0000"/>
              </w:rPr>
              <w:t>п/п</w:t>
            </w:r>
          </w:p>
        </w:tc>
        <w:tc>
          <w:tcPr>
            <w:tcW w:w="2186" w:type="dxa"/>
            <w:tcBorders>
              <w:top w:val="single" w:sz="4" w:space="0" w:color="auto"/>
              <w:left w:val="single" w:sz="4" w:space="0" w:color="auto"/>
              <w:bottom w:val="single" w:sz="4" w:space="0" w:color="auto"/>
              <w:right w:val="single" w:sz="4" w:space="0" w:color="auto"/>
            </w:tcBorders>
            <w:hideMark/>
          </w:tcPr>
          <w:p w14:paraId="763A82BE" w14:textId="77777777" w:rsidR="00E425C0" w:rsidRPr="00CE69A4" w:rsidRDefault="00E425C0" w:rsidP="007A261A">
            <w:pPr>
              <w:jc w:val="center"/>
              <w:rPr>
                <w:b/>
                <w:color w:val="FF0000"/>
              </w:rPr>
            </w:pPr>
            <w:r w:rsidRPr="00CE69A4">
              <w:rPr>
                <w:b/>
                <w:color w:val="FF0000"/>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14:paraId="3DB69FD2" w14:textId="77777777" w:rsidR="00E425C0" w:rsidRPr="00CE69A4" w:rsidRDefault="00E425C0" w:rsidP="007A261A">
            <w:pPr>
              <w:jc w:val="center"/>
              <w:rPr>
                <w:b/>
                <w:color w:val="FF0000"/>
              </w:rPr>
            </w:pPr>
            <w:r w:rsidRPr="00CE69A4">
              <w:rPr>
                <w:b/>
                <w:color w:val="FF0000"/>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14:paraId="221E0B3D" w14:textId="77777777" w:rsidR="00E425C0" w:rsidRPr="00CE69A4" w:rsidRDefault="00E425C0" w:rsidP="007A261A">
            <w:pPr>
              <w:jc w:val="center"/>
              <w:rPr>
                <w:b/>
                <w:color w:val="FF0000"/>
              </w:rPr>
            </w:pPr>
            <w:r w:rsidRPr="00CE69A4">
              <w:rPr>
                <w:b/>
                <w:color w:val="FF0000"/>
              </w:rPr>
              <w:t xml:space="preserve">Примерные нормы времени </w:t>
            </w:r>
          </w:p>
          <w:p w14:paraId="75A1F5BA" w14:textId="77777777" w:rsidR="00E425C0" w:rsidRPr="00CE69A4" w:rsidRDefault="00E425C0" w:rsidP="007A261A">
            <w:pPr>
              <w:jc w:val="center"/>
              <w:rPr>
                <w:b/>
                <w:color w:val="FF0000"/>
              </w:rPr>
            </w:pPr>
            <w:r w:rsidRPr="00CE69A4">
              <w:rPr>
                <w:b/>
                <w:color w:val="FF0000"/>
              </w:rPr>
              <w:t>на выполнение</w:t>
            </w:r>
          </w:p>
        </w:tc>
        <w:tc>
          <w:tcPr>
            <w:tcW w:w="2092" w:type="dxa"/>
            <w:tcBorders>
              <w:top w:val="single" w:sz="4" w:space="0" w:color="auto"/>
              <w:left w:val="single" w:sz="4" w:space="0" w:color="auto"/>
              <w:bottom w:val="single" w:sz="4" w:space="0" w:color="auto"/>
              <w:right w:val="single" w:sz="4" w:space="0" w:color="auto"/>
            </w:tcBorders>
            <w:hideMark/>
          </w:tcPr>
          <w:p w14:paraId="615CE737" w14:textId="77777777" w:rsidR="00E425C0" w:rsidRPr="00CE69A4" w:rsidRDefault="00E425C0" w:rsidP="007A261A">
            <w:pPr>
              <w:jc w:val="center"/>
              <w:rPr>
                <w:b/>
                <w:color w:val="FF0000"/>
              </w:rPr>
            </w:pPr>
            <w:r w:rsidRPr="00CE69A4">
              <w:rPr>
                <w:b/>
                <w:color w:val="FF0000"/>
              </w:rPr>
              <w:t>Форма контроля</w:t>
            </w:r>
          </w:p>
        </w:tc>
      </w:tr>
      <w:tr w:rsidR="00E425C0" w:rsidRPr="00CE69A4" w14:paraId="4E90DF64" w14:textId="77777777" w:rsidTr="007A261A">
        <w:tc>
          <w:tcPr>
            <w:tcW w:w="912" w:type="dxa"/>
            <w:tcBorders>
              <w:top w:val="single" w:sz="4" w:space="0" w:color="auto"/>
              <w:left w:val="single" w:sz="4" w:space="0" w:color="auto"/>
              <w:bottom w:val="single" w:sz="4" w:space="0" w:color="auto"/>
              <w:right w:val="single" w:sz="4" w:space="0" w:color="auto"/>
            </w:tcBorders>
          </w:tcPr>
          <w:p w14:paraId="7717A8CD" w14:textId="77777777" w:rsidR="00E425C0" w:rsidRPr="00CE69A4" w:rsidRDefault="00E425C0" w:rsidP="007A261A">
            <w:pPr>
              <w:rPr>
                <w:b/>
                <w:color w:val="FF0000"/>
                <w:sz w:val="28"/>
                <w:szCs w:val="28"/>
              </w:rPr>
            </w:pPr>
          </w:p>
        </w:tc>
        <w:tc>
          <w:tcPr>
            <w:tcW w:w="2186" w:type="dxa"/>
            <w:tcBorders>
              <w:top w:val="single" w:sz="4" w:space="0" w:color="auto"/>
              <w:left w:val="single" w:sz="4" w:space="0" w:color="auto"/>
              <w:bottom w:val="single" w:sz="4" w:space="0" w:color="auto"/>
              <w:right w:val="single" w:sz="4" w:space="0" w:color="auto"/>
            </w:tcBorders>
          </w:tcPr>
          <w:p w14:paraId="61B3AACB" w14:textId="77777777" w:rsidR="00E425C0" w:rsidRPr="00CE69A4" w:rsidRDefault="00E425C0" w:rsidP="007A261A">
            <w:pPr>
              <w:rPr>
                <w:b/>
                <w:color w:val="FF0000"/>
                <w:sz w:val="28"/>
                <w:szCs w:val="28"/>
              </w:rPr>
            </w:pPr>
          </w:p>
        </w:tc>
        <w:tc>
          <w:tcPr>
            <w:tcW w:w="2427" w:type="dxa"/>
            <w:tcBorders>
              <w:top w:val="single" w:sz="4" w:space="0" w:color="auto"/>
              <w:left w:val="single" w:sz="4" w:space="0" w:color="auto"/>
              <w:bottom w:val="single" w:sz="4" w:space="0" w:color="auto"/>
              <w:right w:val="single" w:sz="4" w:space="0" w:color="auto"/>
            </w:tcBorders>
          </w:tcPr>
          <w:p w14:paraId="44AC245C" w14:textId="77777777" w:rsidR="00E425C0" w:rsidRPr="00CE69A4" w:rsidRDefault="00E425C0" w:rsidP="007A261A">
            <w:pPr>
              <w:rPr>
                <w:b/>
                <w:color w:val="FF0000"/>
                <w:sz w:val="28"/>
                <w:szCs w:val="28"/>
              </w:rPr>
            </w:pPr>
          </w:p>
        </w:tc>
        <w:tc>
          <w:tcPr>
            <w:tcW w:w="1954" w:type="dxa"/>
            <w:tcBorders>
              <w:top w:val="single" w:sz="4" w:space="0" w:color="auto"/>
              <w:left w:val="single" w:sz="4" w:space="0" w:color="auto"/>
              <w:bottom w:val="single" w:sz="4" w:space="0" w:color="auto"/>
              <w:right w:val="single" w:sz="4" w:space="0" w:color="auto"/>
            </w:tcBorders>
          </w:tcPr>
          <w:p w14:paraId="1AFBA581" w14:textId="77777777" w:rsidR="00E425C0" w:rsidRPr="00CE69A4" w:rsidRDefault="00E425C0" w:rsidP="007A261A">
            <w:pPr>
              <w:rPr>
                <w:b/>
                <w:color w:val="FF0000"/>
                <w:sz w:val="28"/>
                <w:szCs w:val="28"/>
              </w:rPr>
            </w:pPr>
          </w:p>
        </w:tc>
        <w:tc>
          <w:tcPr>
            <w:tcW w:w="2092" w:type="dxa"/>
            <w:tcBorders>
              <w:top w:val="single" w:sz="4" w:space="0" w:color="auto"/>
              <w:left w:val="single" w:sz="4" w:space="0" w:color="auto"/>
              <w:bottom w:val="single" w:sz="4" w:space="0" w:color="auto"/>
              <w:right w:val="single" w:sz="4" w:space="0" w:color="auto"/>
            </w:tcBorders>
          </w:tcPr>
          <w:p w14:paraId="430915A9" w14:textId="77777777" w:rsidR="00E425C0" w:rsidRPr="00CE69A4" w:rsidRDefault="00E425C0" w:rsidP="007A261A">
            <w:pPr>
              <w:rPr>
                <w:b/>
                <w:color w:val="FF0000"/>
                <w:sz w:val="28"/>
                <w:szCs w:val="28"/>
              </w:rPr>
            </w:pPr>
          </w:p>
        </w:tc>
      </w:tr>
    </w:tbl>
    <w:p w14:paraId="26D6E7DB" w14:textId="77777777" w:rsidR="00E425C0" w:rsidRPr="00CE69A4" w:rsidRDefault="00E425C0" w:rsidP="00E425C0">
      <w:pPr>
        <w:jc w:val="center"/>
        <w:rPr>
          <w:rFonts w:eastAsia="Calibri"/>
          <w:bCs/>
          <w:color w:val="FF0000"/>
          <w:sz w:val="28"/>
          <w:szCs w:val="28"/>
        </w:rPr>
      </w:pPr>
    </w:p>
    <w:p w14:paraId="1D897EF3" w14:textId="77777777" w:rsidR="00E425C0" w:rsidRPr="00CE69A4" w:rsidRDefault="00E425C0" w:rsidP="00E425C0">
      <w:pPr>
        <w:spacing w:line="360" w:lineRule="auto"/>
        <w:jc w:val="center"/>
        <w:rPr>
          <w:rFonts w:eastAsia="Arial Unicode MS"/>
          <w:b/>
          <w:bCs/>
          <w:color w:val="FF0000"/>
          <w:sz w:val="28"/>
          <w:szCs w:val="28"/>
        </w:rPr>
      </w:pPr>
      <w:r w:rsidRPr="00CE69A4">
        <w:rPr>
          <w:rFonts w:eastAsia="Arial Unicode MS"/>
          <w:b/>
          <w:bCs/>
          <w:color w:val="FF0000"/>
          <w:sz w:val="28"/>
          <w:szCs w:val="28"/>
        </w:rPr>
        <w:t>Методические указания к ____________________</w:t>
      </w:r>
    </w:p>
    <w:p w14:paraId="3ED7E135" w14:textId="77777777" w:rsidR="00E425C0" w:rsidRPr="009738D8" w:rsidRDefault="00E425C0" w:rsidP="00E425C0">
      <w:pPr>
        <w:jc w:val="right"/>
        <w:rPr>
          <w:sz w:val="28"/>
          <w:szCs w:val="28"/>
        </w:rPr>
      </w:pPr>
      <w:r w:rsidRPr="00CE69A4">
        <w:rPr>
          <w:b/>
          <w:color w:val="FF0000"/>
          <w:sz w:val="28"/>
          <w:szCs w:val="28"/>
        </w:rPr>
        <w:br w:type="page"/>
      </w:r>
      <w:r w:rsidRPr="000214C6">
        <w:rPr>
          <w:sz w:val="28"/>
          <w:szCs w:val="28"/>
        </w:rPr>
        <w:lastRenderedPageBreak/>
        <w:t>Приложение 2</w:t>
      </w:r>
    </w:p>
    <w:p w14:paraId="7AE7792E" w14:textId="77777777" w:rsidR="00E425C0" w:rsidRPr="00771A43" w:rsidRDefault="00E425C0" w:rsidP="00E425C0">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1312" behindDoc="0" locked="0" layoutInCell="1" allowOverlap="1" wp14:anchorId="16873057" wp14:editId="5B5638B2">
            <wp:simplePos x="0" y="0"/>
            <wp:positionH relativeFrom="column">
              <wp:posOffset>2853690</wp:posOffset>
            </wp:positionH>
            <wp:positionV relativeFrom="paragraph">
              <wp:posOffset>102235</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0">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1D20CC21" w14:textId="77777777" w:rsidR="00E425C0" w:rsidRPr="00771A43" w:rsidRDefault="00E425C0" w:rsidP="00E425C0">
      <w:pPr>
        <w:tabs>
          <w:tab w:val="left" w:pos="708"/>
          <w:tab w:val="center" w:pos="4677"/>
          <w:tab w:val="right" w:pos="9355"/>
        </w:tabs>
        <w:suppressAutoHyphens/>
        <w:jc w:val="right"/>
        <w:rPr>
          <w:rFonts w:eastAsia="Calibri"/>
          <w:b/>
          <w:sz w:val="20"/>
          <w:szCs w:val="20"/>
        </w:rPr>
      </w:pPr>
    </w:p>
    <w:p w14:paraId="0E43CF8E" w14:textId="77777777" w:rsidR="00E425C0" w:rsidRPr="00771A43" w:rsidRDefault="00E425C0" w:rsidP="00E425C0">
      <w:pPr>
        <w:shd w:val="clear" w:color="auto" w:fill="FFFFFF"/>
        <w:ind w:right="-284"/>
        <w:jc w:val="center"/>
        <w:rPr>
          <w:rFonts w:eastAsia="Calibri"/>
          <w:sz w:val="28"/>
          <w:szCs w:val="28"/>
        </w:rPr>
      </w:pPr>
    </w:p>
    <w:p w14:paraId="5A7E2B96" w14:textId="77777777" w:rsidR="00E425C0" w:rsidRPr="00771A43" w:rsidRDefault="00E425C0" w:rsidP="00E425C0">
      <w:pPr>
        <w:shd w:val="clear" w:color="auto" w:fill="FFFFFF"/>
        <w:ind w:right="-284"/>
        <w:jc w:val="center"/>
        <w:rPr>
          <w:rFonts w:eastAsia="Calibri"/>
          <w:sz w:val="28"/>
          <w:szCs w:val="28"/>
        </w:rPr>
      </w:pPr>
    </w:p>
    <w:p w14:paraId="355B11C1" w14:textId="77777777" w:rsidR="00E425C0" w:rsidRPr="00771A43" w:rsidRDefault="00E425C0" w:rsidP="00E425C0">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14:paraId="01C4E10C" w14:textId="77777777" w:rsidR="00E425C0" w:rsidRPr="00771A43" w:rsidRDefault="00E425C0" w:rsidP="00E425C0">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14:paraId="78FA4B38" w14:textId="77777777" w:rsidR="00E425C0" w:rsidRPr="00771A43" w:rsidRDefault="00E425C0" w:rsidP="00E425C0">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14:paraId="35249696" w14:textId="77777777" w:rsidR="00E425C0" w:rsidRPr="00771A43" w:rsidRDefault="00E425C0" w:rsidP="00E425C0">
      <w:pPr>
        <w:shd w:val="clear" w:color="auto" w:fill="FFFFFF"/>
        <w:jc w:val="center"/>
        <w:rPr>
          <w:rFonts w:eastAsia="Calibri"/>
          <w:bCs/>
          <w:sz w:val="28"/>
          <w:szCs w:val="28"/>
        </w:rPr>
      </w:pPr>
      <w:r w:rsidRPr="00771A43">
        <w:rPr>
          <w:rFonts w:eastAsia="Calibri"/>
          <w:bCs/>
          <w:sz w:val="28"/>
          <w:szCs w:val="28"/>
        </w:rPr>
        <w:t>(ДВФУ)</w:t>
      </w:r>
    </w:p>
    <w:p w14:paraId="57B1D0FB" w14:textId="77777777" w:rsidR="00E425C0" w:rsidRPr="00771A43" w:rsidRDefault="004474DD" w:rsidP="00E425C0">
      <w:pPr>
        <w:rPr>
          <w:rFonts w:eastAsia="Calibri"/>
          <w:sz w:val="20"/>
          <w:szCs w:val="20"/>
        </w:rPr>
      </w:pPr>
      <w:r>
        <w:rPr>
          <w:rFonts w:eastAsia="Calibri"/>
          <w:noProof/>
        </w:rPr>
        <w:pict w14:anchorId="15C9DC42">
          <v:line id="Прямая соединительная линия 6" o:spid="_x0000_s1027"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w:r>
    </w:p>
    <w:p w14:paraId="5BAB1AE1" w14:textId="77777777" w:rsidR="00E425C0" w:rsidRPr="00771A43" w:rsidRDefault="007A261A" w:rsidP="00E425C0">
      <w:pPr>
        <w:tabs>
          <w:tab w:val="left" w:pos="709"/>
        </w:tabs>
        <w:suppressAutoHyphens/>
        <w:jc w:val="center"/>
        <w:rPr>
          <w:b/>
          <w:caps/>
          <w:sz w:val="28"/>
          <w:szCs w:val="28"/>
        </w:rPr>
      </w:pPr>
      <w:r w:rsidRPr="007A261A">
        <w:rPr>
          <w:rFonts w:eastAsia="Calibri"/>
          <w:b/>
          <w:bCs/>
          <w:caps/>
        </w:rPr>
        <w:t>ИНЖЕНЕРНАЯ ШКОЛА</w:t>
      </w:r>
    </w:p>
    <w:p w14:paraId="4E330094" w14:textId="77777777" w:rsidR="00E425C0" w:rsidRPr="00771A43" w:rsidRDefault="00E425C0" w:rsidP="00E425C0">
      <w:pPr>
        <w:tabs>
          <w:tab w:val="left" w:pos="709"/>
        </w:tabs>
        <w:suppressAutoHyphens/>
        <w:ind w:left="360"/>
        <w:jc w:val="center"/>
        <w:rPr>
          <w:b/>
          <w:caps/>
          <w:sz w:val="28"/>
          <w:szCs w:val="28"/>
        </w:rPr>
      </w:pPr>
    </w:p>
    <w:p w14:paraId="15AA1B9D" w14:textId="77777777" w:rsidR="00E425C0" w:rsidRPr="00771A43" w:rsidRDefault="00E425C0" w:rsidP="00E425C0">
      <w:pPr>
        <w:tabs>
          <w:tab w:val="left" w:pos="709"/>
        </w:tabs>
        <w:suppressAutoHyphens/>
        <w:ind w:left="360"/>
        <w:jc w:val="center"/>
        <w:rPr>
          <w:b/>
          <w:caps/>
          <w:sz w:val="28"/>
          <w:szCs w:val="28"/>
        </w:rPr>
      </w:pPr>
    </w:p>
    <w:p w14:paraId="39F21473" w14:textId="77777777" w:rsidR="00E425C0" w:rsidRPr="00771A43" w:rsidRDefault="00E425C0" w:rsidP="00E425C0">
      <w:pPr>
        <w:tabs>
          <w:tab w:val="left" w:pos="709"/>
        </w:tabs>
        <w:suppressAutoHyphens/>
        <w:ind w:left="360"/>
        <w:jc w:val="center"/>
        <w:rPr>
          <w:b/>
          <w:caps/>
          <w:sz w:val="28"/>
          <w:szCs w:val="28"/>
        </w:rPr>
      </w:pPr>
    </w:p>
    <w:p w14:paraId="17076562" w14:textId="77777777" w:rsidR="00E425C0" w:rsidRPr="00771A43" w:rsidRDefault="00E425C0" w:rsidP="00E425C0">
      <w:pPr>
        <w:tabs>
          <w:tab w:val="left" w:pos="709"/>
        </w:tabs>
        <w:suppressAutoHyphens/>
        <w:ind w:left="360"/>
        <w:jc w:val="center"/>
        <w:rPr>
          <w:b/>
          <w:caps/>
          <w:sz w:val="28"/>
          <w:szCs w:val="28"/>
        </w:rPr>
      </w:pPr>
    </w:p>
    <w:p w14:paraId="11C91FC5" w14:textId="77777777" w:rsidR="00E425C0" w:rsidRPr="00771A43" w:rsidRDefault="00E425C0" w:rsidP="00E425C0">
      <w:pPr>
        <w:tabs>
          <w:tab w:val="left" w:pos="709"/>
        </w:tabs>
        <w:suppressAutoHyphens/>
        <w:ind w:left="360"/>
        <w:jc w:val="center"/>
        <w:rPr>
          <w:b/>
          <w:caps/>
          <w:sz w:val="28"/>
          <w:szCs w:val="28"/>
        </w:rPr>
      </w:pPr>
    </w:p>
    <w:p w14:paraId="6BD480C3" w14:textId="77777777" w:rsidR="00E425C0" w:rsidRPr="00771A43" w:rsidRDefault="00E425C0" w:rsidP="00E425C0">
      <w:pPr>
        <w:tabs>
          <w:tab w:val="left" w:pos="709"/>
        </w:tabs>
        <w:suppressAutoHyphens/>
        <w:ind w:left="360"/>
        <w:jc w:val="center"/>
        <w:rPr>
          <w:b/>
          <w:caps/>
          <w:sz w:val="28"/>
          <w:szCs w:val="28"/>
        </w:rPr>
      </w:pPr>
    </w:p>
    <w:p w14:paraId="525C9B85" w14:textId="77777777" w:rsidR="00E425C0" w:rsidRPr="00771A43" w:rsidRDefault="00E425C0" w:rsidP="00E425C0">
      <w:pPr>
        <w:tabs>
          <w:tab w:val="left" w:pos="709"/>
        </w:tabs>
        <w:suppressAutoHyphens/>
        <w:ind w:left="360"/>
        <w:jc w:val="center"/>
        <w:rPr>
          <w:b/>
          <w:caps/>
          <w:sz w:val="28"/>
          <w:szCs w:val="28"/>
        </w:rPr>
      </w:pPr>
    </w:p>
    <w:p w14:paraId="45C71FB2" w14:textId="77777777" w:rsidR="00E425C0" w:rsidRPr="00771A43" w:rsidRDefault="00E425C0" w:rsidP="00E425C0">
      <w:pPr>
        <w:tabs>
          <w:tab w:val="left" w:pos="709"/>
        </w:tabs>
        <w:suppressAutoHyphens/>
        <w:ind w:left="360"/>
        <w:jc w:val="center"/>
        <w:rPr>
          <w:b/>
          <w:caps/>
          <w:sz w:val="28"/>
          <w:szCs w:val="28"/>
        </w:rPr>
      </w:pPr>
    </w:p>
    <w:p w14:paraId="0317DC77" w14:textId="77777777" w:rsidR="00E425C0" w:rsidRPr="00771A43" w:rsidRDefault="00E425C0" w:rsidP="00E425C0">
      <w:pPr>
        <w:tabs>
          <w:tab w:val="left" w:pos="709"/>
        </w:tabs>
        <w:suppressAutoHyphens/>
        <w:jc w:val="center"/>
        <w:rPr>
          <w:b/>
          <w:caps/>
          <w:sz w:val="28"/>
          <w:szCs w:val="28"/>
        </w:rPr>
      </w:pPr>
      <w:r w:rsidRPr="00771A43">
        <w:rPr>
          <w:b/>
          <w:caps/>
          <w:sz w:val="28"/>
          <w:szCs w:val="28"/>
        </w:rPr>
        <w:t xml:space="preserve">ФОНД ОЦЕНОЧНЫХ СРЕДСТВ </w:t>
      </w:r>
    </w:p>
    <w:p w14:paraId="45716AD1" w14:textId="77777777" w:rsidR="000214C6" w:rsidRPr="000214C6" w:rsidRDefault="000214C6" w:rsidP="000214C6">
      <w:pPr>
        <w:suppressAutoHyphens/>
        <w:jc w:val="center"/>
        <w:rPr>
          <w:rFonts w:eastAsia="Calibri"/>
          <w:b/>
        </w:rPr>
      </w:pPr>
      <w:r w:rsidRPr="00771A43">
        <w:rPr>
          <w:b/>
          <w:sz w:val="28"/>
          <w:szCs w:val="28"/>
        </w:rPr>
        <w:t xml:space="preserve">по дисциплине </w:t>
      </w:r>
      <w:r>
        <w:rPr>
          <w:b/>
          <w:sz w:val="28"/>
          <w:szCs w:val="28"/>
        </w:rPr>
        <w:t>«</w:t>
      </w:r>
      <w:r w:rsidR="007A261A" w:rsidRPr="007A261A">
        <w:rPr>
          <w:rFonts w:eastAsia="Calibri"/>
          <w:b/>
        </w:rPr>
        <w:t>Режимы электроэнергетических систем</w:t>
      </w:r>
      <w:r>
        <w:rPr>
          <w:rFonts w:eastAsia="Calibri"/>
          <w:b/>
        </w:rPr>
        <w:t>»</w:t>
      </w:r>
    </w:p>
    <w:p w14:paraId="2B1BA680" w14:textId="77777777" w:rsidR="00E410A7" w:rsidRPr="00E410A7" w:rsidRDefault="00E410A7" w:rsidP="00E410A7">
      <w:pPr>
        <w:jc w:val="center"/>
        <w:rPr>
          <w:bCs/>
        </w:rPr>
      </w:pPr>
      <w:r w:rsidRPr="00E410A7">
        <w:rPr>
          <w:bCs/>
        </w:rPr>
        <w:t>Направление подготовки 13</w:t>
      </w:r>
      <w:r w:rsidRPr="00E410A7">
        <w:rPr>
          <w:bCs/>
          <w:i/>
        </w:rPr>
        <w:t>.06.01Электро – и теплотехника</w:t>
      </w:r>
    </w:p>
    <w:p w14:paraId="5ECF4D6C" w14:textId="77777777" w:rsidR="000214C6" w:rsidRPr="000214C6" w:rsidRDefault="00E410A7" w:rsidP="00E410A7">
      <w:pPr>
        <w:jc w:val="center"/>
        <w:rPr>
          <w:rFonts w:eastAsia="Calibri"/>
        </w:rPr>
      </w:pPr>
      <w:r w:rsidRPr="00E410A7">
        <w:rPr>
          <w:bCs/>
        </w:rPr>
        <w:t>Профиль «Теоретическая электротехника»</w:t>
      </w:r>
    </w:p>
    <w:p w14:paraId="51DA08AB" w14:textId="77777777" w:rsidR="000214C6" w:rsidRPr="000214C6" w:rsidRDefault="000214C6" w:rsidP="000214C6">
      <w:pPr>
        <w:jc w:val="center"/>
        <w:outlineLvl w:val="5"/>
        <w:rPr>
          <w:bCs/>
        </w:rPr>
      </w:pPr>
      <w:r w:rsidRPr="000214C6">
        <w:rPr>
          <w:bCs/>
        </w:rPr>
        <w:t>Форма подготовки (очная/заочная)</w:t>
      </w:r>
    </w:p>
    <w:p w14:paraId="348B5932" w14:textId="77777777" w:rsidR="0056159E" w:rsidRPr="00771A43" w:rsidRDefault="0056159E" w:rsidP="0056159E">
      <w:pPr>
        <w:tabs>
          <w:tab w:val="left" w:pos="709"/>
        </w:tabs>
        <w:suppressAutoHyphens/>
        <w:jc w:val="center"/>
        <w:rPr>
          <w:caps/>
          <w:sz w:val="28"/>
          <w:szCs w:val="28"/>
        </w:rPr>
      </w:pPr>
    </w:p>
    <w:p w14:paraId="60E99B2B" w14:textId="77777777" w:rsidR="00E425C0" w:rsidRPr="00771A43" w:rsidRDefault="00E425C0" w:rsidP="00E425C0">
      <w:pPr>
        <w:tabs>
          <w:tab w:val="left" w:pos="709"/>
        </w:tabs>
        <w:suppressAutoHyphens/>
        <w:jc w:val="center"/>
        <w:rPr>
          <w:caps/>
          <w:sz w:val="28"/>
          <w:szCs w:val="28"/>
        </w:rPr>
      </w:pPr>
    </w:p>
    <w:p w14:paraId="7CF2AFD0" w14:textId="77777777" w:rsidR="00E425C0" w:rsidRPr="00771A43" w:rsidRDefault="00E425C0" w:rsidP="00E425C0">
      <w:pPr>
        <w:tabs>
          <w:tab w:val="left" w:pos="709"/>
        </w:tabs>
        <w:suppressAutoHyphens/>
        <w:jc w:val="center"/>
        <w:rPr>
          <w:caps/>
          <w:sz w:val="28"/>
          <w:szCs w:val="28"/>
        </w:rPr>
      </w:pPr>
    </w:p>
    <w:p w14:paraId="054FADAF" w14:textId="77777777" w:rsidR="00E425C0" w:rsidRPr="00771A43" w:rsidRDefault="00E425C0" w:rsidP="00E425C0">
      <w:pPr>
        <w:tabs>
          <w:tab w:val="left" w:pos="709"/>
        </w:tabs>
        <w:suppressAutoHyphens/>
        <w:jc w:val="center"/>
        <w:rPr>
          <w:caps/>
          <w:sz w:val="28"/>
          <w:szCs w:val="28"/>
        </w:rPr>
      </w:pPr>
    </w:p>
    <w:p w14:paraId="5CC6D46F" w14:textId="77777777" w:rsidR="00E425C0" w:rsidRPr="00771A43" w:rsidRDefault="00E425C0" w:rsidP="00E425C0">
      <w:pPr>
        <w:tabs>
          <w:tab w:val="left" w:pos="709"/>
        </w:tabs>
        <w:suppressAutoHyphens/>
        <w:jc w:val="center"/>
        <w:rPr>
          <w:caps/>
          <w:sz w:val="28"/>
          <w:szCs w:val="28"/>
        </w:rPr>
      </w:pPr>
    </w:p>
    <w:p w14:paraId="52D09990" w14:textId="77777777" w:rsidR="00E425C0" w:rsidRPr="00771A43" w:rsidRDefault="00E425C0" w:rsidP="00E425C0">
      <w:pPr>
        <w:tabs>
          <w:tab w:val="left" w:pos="709"/>
        </w:tabs>
        <w:suppressAutoHyphens/>
        <w:jc w:val="center"/>
        <w:rPr>
          <w:caps/>
          <w:sz w:val="28"/>
          <w:szCs w:val="28"/>
        </w:rPr>
      </w:pPr>
    </w:p>
    <w:p w14:paraId="27A01117" w14:textId="77777777" w:rsidR="00E425C0" w:rsidRPr="00771A43" w:rsidRDefault="00E425C0" w:rsidP="00E425C0">
      <w:pPr>
        <w:tabs>
          <w:tab w:val="left" w:pos="709"/>
        </w:tabs>
        <w:suppressAutoHyphens/>
        <w:jc w:val="center"/>
        <w:rPr>
          <w:caps/>
          <w:sz w:val="28"/>
          <w:szCs w:val="28"/>
        </w:rPr>
      </w:pPr>
    </w:p>
    <w:p w14:paraId="42BC68C9" w14:textId="77777777" w:rsidR="00E425C0" w:rsidRPr="00771A43" w:rsidRDefault="00E425C0" w:rsidP="00E425C0">
      <w:pPr>
        <w:tabs>
          <w:tab w:val="left" w:pos="709"/>
        </w:tabs>
        <w:suppressAutoHyphens/>
        <w:jc w:val="center"/>
        <w:rPr>
          <w:caps/>
          <w:sz w:val="28"/>
          <w:szCs w:val="28"/>
        </w:rPr>
      </w:pPr>
    </w:p>
    <w:p w14:paraId="510CC128" w14:textId="77777777" w:rsidR="00E425C0" w:rsidRPr="00771A43" w:rsidRDefault="00E425C0" w:rsidP="00E425C0">
      <w:pPr>
        <w:tabs>
          <w:tab w:val="left" w:pos="709"/>
        </w:tabs>
        <w:suppressAutoHyphens/>
        <w:jc w:val="center"/>
        <w:rPr>
          <w:caps/>
          <w:sz w:val="28"/>
          <w:szCs w:val="28"/>
        </w:rPr>
      </w:pPr>
    </w:p>
    <w:p w14:paraId="715B0913" w14:textId="77777777" w:rsidR="00E425C0" w:rsidRPr="00771A43" w:rsidRDefault="00E425C0" w:rsidP="00E425C0">
      <w:pPr>
        <w:tabs>
          <w:tab w:val="left" w:pos="709"/>
        </w:tabs>
        <w:suppressAutoHyphens/>
        <w:jc w:val="center"/>
        <w:rPr>
          <w:caps/>
          <w:sz w:val="28"/>
          <w:szCs w:val="28"/>
        </w:rPr>
      </w:pPr>
    </w:p>
    <w:p w14:paraId="4C780D2C" w14:textId="77777777" w:rsidR="00E425C0" w:rsidRPr="00771A43" w:rsidRDefault="00E425C0" w:rsidP="00E425C0">
      <w:pPr>
        <w:tabs>
          <w:tab w:val="left" w:pos="709"/>
        </w:tabs>
        <w:suppressAutoHyphens/>
        <w:jc w:val="center"/>
        <w:rPr>
          <w:caps/>
          <w:sz w:val="28"/>
          <w:szCs w:val="28"/>
        </w:rPr>
      </w:pPr>
    </w:p>
    <w:p w14:paraId="349E20C9" w14:textId="77777777" w:rsidR="00E425C0" w:rsidRDefault="00E425C0" w:rsidP="00E425C0">
      <w:pPr>
        <w:tabs>
          <w:tab w:val="left" w:pos="709"/>
        </w:tabs>
        <w:suppressAutoHyphens/>
        <w:jc w:val="center"/>
        <w:rPr>
          <w:caps/>
          <w:sz w:val="28"/>
          <w:szCs w:val="28"/>
        </w:rPr>
      </w:pPr>
    </w:p>
    <w:p w14:paraId="315C83A8" w14:textId="77777777" w:rsidR="00E425C0" w:rsidRDefault="00E425C0" w:rsidP="00E425C0">
      <w:pPr>
        <w:tabs>
          <w:tab w:val="left" w:pos="709"/>
        </w:tabs>
        <w:suppressAutoHyphens/>
        <w:jc w:val="center"/>
        <w:rPr>
          <w:caps/>
          <w:sz w:val="28"/>
          <w:szCs w:val="28"/>
        </w:rPr>
      </w:pPr>
    </w:p>
    <w:p w14:paraId="45338631" w14:textId="77777777" w:rsidR="007A261A" w:rsidRDefault="007A261A" w:rsidP="00E425C0">
      <w:pPr>
        <w:tabs>
          <w:tab w:val="left" w:pos="709"/>
        </w:tabs>
        <w:suppressAutoHyphens/>
        <w:jc w:val="center"/>
        <w:rPr>
          <w:caps/>
          <w:sz w:val="28"/>
          <w:szCs w:val="28"/>
        </w:rPr>
      </w:pPr>
    </w:p>
    <w:p w14:paraId="64AFEE8C" w14:textId="77777777" w:rsidR="00E410A7" w:rsidRDefault="00E410A7" w:rsidP="00E425C0">
      <w:pPr>
        <w:tabs>
          <w:tab w:val="left" w:pos="709"/>
        </w:tabs>
        <w:suppressAutoHyphens/>
        <w:jc w:val="center"/>
        <w:rPr>
          <w:caps/>
          <w:sz w:val="28"/>
          <w:szCs w:val="28"/>
        </w:rPr>
      </w:pPr>
    </w:p>
    <w:p w14:paraId="4C5F6E84" w14:textId="77777777" w:rsidR="00E410A7" w:rsidRDefault="00E410A7" w:rsidP="00E425C0">
      <w:pPr>
        <w:tabs>
          <w:tab w:val="left" w:pos="709"/>
        </w:tabs>
        <w:suppressAutoHyphens/>
        <w:jc w:val="center"/>
        <w:rPr>
          <w:caps/>
          <w:sz w:val="28"/>
          <w:szCs w:val="28"/>
        </w:rPr>
      </w:pPr>
    </w:p>
    <w:p w14:paraId="041F88E3" w14:textId="77777777" w:rsidR="00E410A7" w:rsidRDefault="00E410A7" w:rsidP="00E425C0">
      <w:pPr>
        <w:tabs>
          <w:tab w:val="left" w:pos="709"/>
        </w:tabs>
        <w:suppressAutoHyphens/>
        <w:jc w:val="center"/>
        <w:rPr>
          <w:caps/>
          <w:sz w:val="28"/>
          <w:szCs w:val="28"/>
        </w:rPr>
      </w:pPr>
    </w:p>
    <w:p w14:paraId="48D31227" w14:textId="77777777" w:rsidR="00E425C0" w:rsidRPr="00771A43" w:rsidRDefault="00E425C0" w:rsidP="00E425C0">
      <w:pPr>
        <w:tabs>
          <w:tab w:val="left" w:pos="709"/>
        </w:tabs>
        <w:suppressAutoHyphens/>
        <w:jc w:val="center"/>
        <w:rPr>
          <w:caps/>
          <w:sz w:val="28"/>
          <w:szCs w:val="28"/>
        </w:rPr>
      </w:pPr>
    </w:p>
    <w:p w14:paraId="646C4A04" w14:textId="77777777" w:rsidR="00E425C0" w:rsidRPr="00771A43" w:rsidRDefault="00E425C0" w:rsidP="00E425C0">
      <w:pPr>
        <w:tabs>
          <w:tab w:val="left" w:pos="709"/>
        </w:tabs>
        <w:suppressAutoHyphens/>
        <w:jc w:val="center"/>
        <w:rPr>
          <w:b/>
          <w:caps/>
          <w:sz w:val="28"/>
          <w:szCs w:val="28"/>
        </w:rPr>
      </w:pPr>
      <w:r w:rsidRPr="00771A43">
        <w:rPr>
          <w:b/>
          <w:sz w:val="28"/>
          <w:szCs w:val="28"/>
        </w:rPr>
        <w:t>Владивосток</w:t>
      </w:r>
    </w:p>
    <w:p w14:paraId="29607237" w14:textId="77777777" w:rsidR="00E425C0" w:rsidRPr="00CE69A4" w:rsidRDefault="007A261A" w:rsidP="00E425C0">
      <w:pPr>
        <w:tabs>
          <w:tab w:val="left" w:pos="709"/>
        </w:tabs>
        <w:suppressAutoHyphens/>
        <w:jc w:val="center"/>
        <w:rPr>
          <w:b/>
          <w:caps/>
          <w:color w:val="FF0000"/>
          <w:sz w:val="28"/>
          <w:szCs w:val="28"/>
        </w:rPr>
      </w:pPr>
      <w:r w:rsidRPr="00CE69A4">
        <w:rPr>
          <w:b/>
          <w:caps/>
          <w:color w:val="FF0000"/>
          <w:sz w:val="28"/>
          <w:szCs w:val="28"/>
        </w:rPr>
        <w:t>201</w:t>
      </w:r>
      <w:r w:rsidR="006521D6" w:rsidRPr="00CE69A4">
        <w:rPr>
          <w:b/>
          <w:caps/>
          <w:color w:val="FF0000"/>
          <w:sz w:val="28"/>
          <w:szCs w:val="28"/>
        </w:rPr>
        <w:t>8</w:t>
      </w:r>
    </w:p>
    <w:p w14:paraId="740A7DFF" w14:textId="77777777" w:rsidR="007A261A" w:rsidRPr="007A261A" w:rsidRDefault="00E425C0" w:rsidP="007A261A">
      <w:pPr>
        <w:tabs>
          <w:tab w:val="left" w:pos="993"/>
        </w:tabs>
        <w:autoSpaceDE w:val="0"/>
        <w:autoSpaceDN w:val="0"/>
        <w:adjustRightInd w:val="0"/>
        <w:jc w:val="center"/>
        <w:rPr>
          <w:rFonts w:eastAsia="Calibri"/>
          <w:b/>
          <w:sz w:val="28"/>
          <w:szCs w:val="28"/>
        </w:rPr>
      </w:pPr>
      <w:r w:rsidRPr="00771A43">
        <w:rPr>
          <w:b/>
          <w:sz w:val="28"/>
          <w:szCs w:val="28"/>
        </w:rPr>
        <w:br w:type="page"/>
      </w:r>
      <w:r w:rsidR="007A261A" w:rsidRPr="007A261A">
        <w:rPr>
          <w:rFonts w:eastAsia="Calibri"/>
          <w:b/>
          <w:sz w:val="28"/>
          <w:szCs w:val="28"/>
        </w:rPr>
        <w:lastRenderedPageBreak/>
        <w:t xml:space="preserve">Паспорт фонда оценочных средств по дисциплине </w:t>
      </w:r>
    </w:p>
    <w:p w14:paraId="51908D8E" w14:textId="77777777" w:rsidR="00E425C0" w:rsidRPr="00771A43" w:rsidRDefault="007A261A" w:rsidP="007A261A">
      <w:pPr>
        <w:tabs>
          <w:tab w:val="left" w:pos="993"/>
        </w:tabs>
        <w:autoSpaceDE w:val="0"/>
        <w:autoSpaceDN w:val="0"/>
        <w:adjustRightInd w:val="0"/>
        <w:jc w:val="center"/>
        <w:rPr>
          <w:rFonts w:eastAsia="Calibri"/>
          <w:sz w:val="28"/>
          <w:szCs w:val="28"/>
        </w:rPr>
      </w:pPr>
      <w:r w:rsidRPr="007A261A">
        <w:rPr>
          <w:rFonts w:eastAsia="Calibri"/>
          <w:b/>
          <w:sz w:val="28"/>
          <w:szCs w:val="28"/>
        </w:rPr>
        <w:t>«Режимы электроэнергетических систем»</w:t>
      </w:r>
    </w:p>
    <w:p w14:paraId="31936C69" w14:textId="77777777" w:rsidR="00E425C0" w:rsidRPr="00771A43" w:rsidRDefault="00E425C0" w:rsidP="00E425C0">
      <w:pPr>
        <w:tabs>
          <w:tab w:val="left" w:pos="1276"/>
          <w:tab w:val="left" w:pos="1418"/>
        </w:tabs>
        <w:ind w:firstLine="567"/>
        <w:jc w:val="both"/>
        <w:rPr>
          <w:rFonts w:eastAsia="Calibri"/>
          <w:i/>
          <w:spacing w:val="-10"/>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8"/>
        <w:gridCol w:w="5568"/>
      </w:tblGrid>
      <w:tr w:rsidR="0073163A" w:rsidRPr="0073163A" w14:paraId="28155878" w14:textId="77777777" w:rsidTr="00D74582">
        <w:trPr>
          <w:jc w:val="center"/>
        </w:trPr>
        <w:tc>
          <w:tcPr>
            <w:tcW w:w="1363" w:type="pct"/>
            <w:tcBorders>
              <w:top w:val="single" w:sz="4" w:space="0" w:color="auto"/>
              <w:left w:val="single" w:sz="4" w:space="0" w:color="auto"/>
              <w:bottom w:val="single" w:sz="4" w:space="0" w:color="auto"/>
              <w:right w:val="single" w:sz="4" w:space="0" w:color="auto"/>
            </w:tcBorders>
            <w:vAlign w:val="center"/>
          </w:tcPr>
          <w:p w14:paraId="7FB2BA3A" w14:textId="77777777" w:rsidR="0073163A" w:rsidRPr="0073163A" w:rsidRDefault="0073163A" w:rsidP="0073163A">
            <w:pPr>
              <w:jc w:val="center"/>
              <w:rPr>
                <w:rFonts w:cs="Calibri"/>
                <w:b/>
                <w:lang w:eastAsia="en-US"/>
              </w:rPr>
            </w:pPr>
            <w:r w:rsidRPr="0073163A">
              <w:rPr>
                <w:rFonts w:cs="Calibri"/>
                <w:b/>
                <w:lang w:eastAsia="en-US"/>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vAlign w:val="center"/>
          </w:tcPr>
          <w:p w14:paraId="069F4B38" w14:textId="77777777" w:rsidR="0073163A" w:rsidRPr="0073163A" w:rsidRDefault="0073163A" w:rsidP="0073163A">
            <w:pPr>
              <w:ind w:firstLine="284"/>
              <w:jc w:val="center"/>
              <w:rPr>
                <w:rFonts w:cs="Calibri"/>
                <w:b/>
                <w:lang w:eastAsia="en-US"/>
              </w:rPr>
            </w:pPr>
            <w:r w:rsidRPr="0073163A">
              <w:rPr>
                <w:rFonts w:cs="Calibri"/>
                <w:b/>
                <w:lang w:eastAsia="en-US"/>
              </w:rPr>
              <w:t>Этапы формирования компетенции</w:t>
            </w:r>
          </w:p>
        </w:tc>
      </w:tr>
      <w:tr w:rsidR="0073163A" w:rsidRPr="0073163A" w14:paraId="74C13042" w14:textId="77777777" w:rsidTr="00D74582">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5EFC51D" w14:textId="77777777" w:rsidR="0073163A" w:rsidRPr="0073163A" w:rsidRDefault="0073163A" w:rsidP="0073163A">
            <w:pPr>
              <w:rPr>
                <w:rFonts w:cs="Calibri"/>
                <w:highlight w:val="yellow"/>
                <w:lang w:eastAsia="en-US"/>
              </w:rPr>
            </w:pPr>
            <w:r w:rsidRPr="0073163A">
              <w:rPr>
                <w:rFonts w:cs="Calibri"/>
                <w:lang w:eastAsia="en-US"/>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tc>
        <w:tc>
          <w:tcPr>
            <w:tcW w:w="6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69DB59" w14:textId="77777777" w:rsidR="0073163A" w:rsidRPr="0073163A" w:rsidRDefault="0073163A" w:rsidP="0073163A">
            <w:pPr>
              <w:rPr>
                <w:rFonts w:cs="Calibri"/>
                <w:lang w:eastAsia="en-US"/>
              </w:rPr>
            </w:pPr>
            <w:r w:rsidRPr="0073163A">
              <w:rPr>
                <w:rFonts w:cs="Calibri"/>
                <w:lang w:eastAsia="en-US"/>
              </w:rPr>
              <w:t>знает</w:t>
            </w:r>
          </w:p>
        </w:tc>
        <w:tc>
          <w:tcPr>
            <w:tcW w:w="29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10E229" w14:textId="77777777" w:rsidR="0073163A" w:rsidRPr="0073163A" w:rsidRDefault="0073163A" w:rsidP="0073163A">
            <w:pPr>
              <w:rPr>
                <w:rFonts w:cs="Calibri"/>
                <w:lang w:eastAsia="en-US"/>
              </w:rPr>
            </w:pPr>
            <w:r w:rsidRPr="0073163A">
              <w:rPr>
                <w:rFonts w:cs="Calibri"/>
                <w:lang w:eastAsia="en-US"/>
              </w:rPr>
              <w:t>методы критического анализа и оценки современных научных достижений, а также методы генерирования новых идей при решении профессиональных исследовательских и практических задач, в том числе в междисциплинарных областях</w:t>
            </w:r>
          </w:p>
        </w:tc>
      </w:tr>
      <w:tr w:rsidR="0073163A" w:rsidRPr="0073163A" w14:paraId="256D233F" w14:textId="77777777" w:rsidTr="00D74582">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32654D70" w14:textId="77777777" w:rsidR="0073163A" w:rsidRPr="0073163A" w:rsidRDefault="0073163A" w:rsidP="0073163A">
            <w:pPr>
              <w:ind w:firstLine="284"/>
              <w:rPr>
                <w:rFonts w:cs="Calibri"/>
                <w:highlight w:val="yellow"/>
                <w:lang w:eastAsia="en-US"/>
              </w:rPr>
            </w:pPr>
          </w:p>
        </w:tc>
        <w:tc>
          <w:tcPr>
            <w:tcW w:w="65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3588618" w14:textId="77777777" w:rsidR="0073163A" w:rsidRPr="0073163A" w:rsidRDefault="0073163A" w:rsidP="0073163A">
            <w:pPr>
              <w:rPr>
                <w:rFonts w:cs="Calibri"/>
                <w:lang w:eastAsia="en-US"/>
              </w:rPr>
            </w:pPr>
            <w:r w:rsidRPr="0073163A">
              <w:rPr>
                <w:rFonts w:cs="Calibri"/>
                <w:lang w:eastAsia="en-US"/>
              </w:rPr>
              <w:t>умеет</w:t>
            </w:r>
          </w:p>
        </w:tc>
        <w:tc>
          <w:tcPr>
            <w:tcW w:w="298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61D40B4" w14:textId="77777777" w:rsidR="0073163A" w:rsidRPr="0073163A" w:rsidRDefault="0073163A" w:rsidP="0073163A">
            <w:pPr>
              <w:rPr>
                <w:rFonts w:cs="Calibri"/>
                <w:lang w:eastAsia="en-US"/>
              </w:rPr>
            </w:pPr>
            <w:r w:rsidRPr="0073163A">
              <w:rPr>
                <w:rFonts w:cs="Calibri"/>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4B480824" w14:textId="77777777" w:rsidR="0073163A" w:rsidRPr="0073163A" w:rsidRDefault="0073163A" w:rsidP="0073163A">
            <w:pPr>
              <w:rPr>
                <w:rFonts w:cs="Calibri"/>
                <w:lang w:eastAsia="en-US"/>
              </w:rPr>
            </w:pPr>
            <w:r w:rsidRPr="0073163A">
              <w:rPr>
                <w:rFonts w:cs="Calibri"/>
                <w:lang w:eastAsia="en-US"/>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tc>
      </w:tr>
      <w:tr w:rsidR="0073163A" w:rsidRPr="0073163A" w14:paraId="2F306879" w14:textId="77777777" w:rsidTr="00D74582">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EDFD61" w14:textId="77777777" w:rsidR="0073163A" w:rsidRPr="0073163A" w:rsidRDefault="0073163A" w:rsidP="0073163A">
            <w:pPr>
              <w:ind w:firstLine="284"/>
              <w:rPr>
                <w:rFonts w:cs="Calibri"/>
                <w:lang w:eastAsia="en-US"/>
              </w:rPr>
            </w:pPr>
          </w:p>
        </w:tc>
        <w:tc>
          <w:tcPr>
            <w:tcW w:w="6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1E55BE" w14:textId="77777777" w:rsidR="0073163A" w:rsidRPr="0073163A" w:rsidRDefault="0073163A" w:rsidP="0073163A">
            <w:pPr>
              <w:rPr>
                <w:rFonts w:cs="Calibri"/>
                <w:lang w:eastAsia="en-US"/>
              </w:rPr>
            </w:pPr>
            <w:r w:rsidRPr="0073163A">
              <w:rPr>
                <w:rFonts w:cs="Calibri"/>
                <w:lang w:eastAsia="en-US"/>
              </w:rPr>
              <w:t>владеет</w:t>
            </w:r>
          </w:p>
        </w:tc>
        <w:tc>
          <w:tcPr>
            <w:tcW w:w="29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CC3C41" w14:textId="77777777" w:rsidR="0073163A" w:rsidRPr="0073163A" w:rsidRDefault="0073163A" w:rsidP="0073163A">
            <w:pPr>
              <w:rPr>
                <w:rFonts w:cs="Calibri"/>
                <w:lang w:eastAsia="en-US"/>
              </w:rPr>
            </w:pPr>
            <w:r w:rsidRPr="0073163A">
              <w:rPr>
                <w:rFonts w:cs="Calibri"/>
                <w:lang w:eastAsia="en-US"/>
              </w:rPr>
              <w:t>навыками анализа методологических проблем, возникающих при решении профессиональных исследовательских и практических задач, в том числе в междисциплинарных областях</w:t>
            </w:r>
          </w:p>
        </w:tc>
      </w:tr>
      <w:tr w:rsidR="0073163A" w:rsidRPr="0073163A" w14:paraId="63718A32" w14:textId="77777777" w:rsidTr="00D74582">
        <w:trPr>
          <w:jc w:val="center"/>
        </w:trPr>
        <w:tc>
          <w:tcPr>
            <w:tcW w:w="1363" w:type="pct"/>
            <w:vMerge w:val="restart"/>
            <w:tcBorders>
              <w:top w:val="single" w:sz="6" w:space="0" w:color="000000"/>
              <w:left w:val="single" w:sz="6" w:space="0" w:color="000000"/>
              <w:right w:val="single" w:sz="6" w:space="0" w:color="000000"/>
            </w:tcBorders>
            <w:vAlign w:val="center"/>
          </w:tcPr>
          <w:p w14:paraId="6F24C225" w14:textId="77777777" w:rsidR="0073163A" w:rsidRPr="0073163A" w:rsidRDefault="0073163A" w:rsidP="0073163A">
            <w:pPr>
              <w:rPr>
                <w:rFonts w:cs="Calibri"/>
                <w:highlight w:val="yellow"/>
                <w:lang w:eastAsia="en-US"/>
              </w:rPr>
            </w:pPr>
            <w:r w:rsidRPr="0073163A">
              <w:rPr>
                <w:rFonts w:cs="Calibri"/>
                <w:lang w:eastAsia="en-US"/>
              </w:rPr>
              <w:t>способность самостоятельно осваивать и применять новые системы компьютерной математики и системы компьютерного проектирования и компьютерного инжиниринга, овладевать современными языками программирования и разрабатывать оригинальные пакеты прикладных программ и проводить с их помощью расчеты электротехнических устройств, обеспечивающих оптимальные режимы работы (ПК-2)</w:t>
            </w:r>
          </w:p>
        </w:tc>
        <w:tc>
          <w:tcPr>
            <w:tcW w:w="6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38FDA0" w14:textId="77777777" w:rsidR="0073163A" w:rsidRPr="0073163A" w:rsidRDefault="0073163A" w:rsidP="0073163A">
            <w:pPr>
              <w:rPr>
                <w:rFonts w:cs="Calibri"/>
                <w:lang w:eastAsia="en-US"/>
              </w:rPr>
            </w:pPr>
            <w:r w:rsidRPr="0073163A">
              <w:rPr>
                <w:rFonts w:cs="Calibri"/>
                <w:lang w:eastAsia="en-US"/>
              </w:rPr>
              <w:t>знает</w:t>
            </w:r>
          </w:p>
        </w:tc>
        <w:tc>
          <w:tcPr>
            <w:tcW w:w="29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66CA73" w14:textId="77777777" w:rsidR="0073163A" w:rsidRPr="0073163A" w:rsidRDefault="0073163A" w:rsidP="0073163A">
            <w:pPr>
              <w:rPr>
                <w:rFonts w:cs="Calibri"/>
                <w:lang w:eastAsia="en-US"/>
              </w:rPr>
            </w:pPr>
            <w:r w:rsidRPr="0073163A">
              <w:rPr>
                <w:rFonts w:cs="Calibri"/>
                <w:lang w:eastAsia="en-US"/>
              </w:rPr>
              <w:t>профессиональные системы компьютерной математики, базовые языки программирования, используемые для научных исследований.</w:t>
            </w:r>
          </w:p>
        </w:tc>
      </w:tr>
      <w:tr w:rsidR="0073163A" w:rsidRPr="0073163A" w14:paraId="75A82C33" w14:textId="77777777" w:rsidTr="00D74582">
        <w:trPr>
          <w:jc w:val="center"/>
        </w:trPr>
        <w:tc>
          <w:tcPr>
            <w:tcW w:w="1363" w:type="pct"/>
            <w:vMerge/>
            <w:tcBorders>
              <w:left w:val="single" w:sz="6" w:space="0" w:color="000000"/>
              <w:right w:val="single" w:sz="6" w:space="0" w:color="000000"/>
            </w:tcBorders>
            <w:vAlign w:val="center"/>
          </w:tcPr>
          <w:p w14:paraId="15CF9A00" w14:textId="77777777" w:rsidR="0073163A" w:rsidRPr="0073163A" w:rsidRDefault="0073163A" w:rsidP="0073163A">
            <w:pPr>
              <w:ind w:firstLine="284"/>
              <w:rPr>
                <w:rFonts w:cs="Calibri"/>
                <w:highlight w:val="yellow"/>
                <w:lang w:eastAsia="en-US"/>
              </w:rPr>
            </w:pPr>
          </w:p>
        </w:tc>
        <w:tc>
          <w:tcPr>
            <w:tcW w:w="6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53B2D0" w14:textId="77777777" w:rsidR="0073163A" w:rsidRPr="0073163A" w:rsidRDefault="0073163A" w:rsidP="0073163A">
            <w:pPr>
              <w:rPr>
                <w:rFonts w:cs="Calibri"/>
                <w:lang w:eastAsia="en-US"/>
              </w:rPr>
            </w:pPr>
            <w:r w:rsidRPr="0073163A">
              <w:rPr>
                <w:rFonts w:cs="Calibri"/>
                <w:lang w:eastAsia="en-US"/>
              </w:rPr>
              <w:t>умеет</w:t>
            </w:r>
          </w:p>
        </w:tc>
        <w:tc>
          <w:tcPr>
            <w:tcW w:w="29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FFB3F9" w14:textId="77777777" w:rsidR="0073163A" w:rsidRPr="0073163A" w:rsidRDefault="0073163A" w:rsidP="0073163A">
            <w:pPr>
              <w:rPr>
                <w:rFonts w:cs="Calibri"/>
                <w:lang w:eastAsia="en-US"/>
              </w:rPr>
            </w:pPr>
            <w:r w:rsidRPr="0073163A">
              <w:rPr>
                <w:rFonts w:cs="Calibri"/>
                <w:lang w:eastAsia="en-US"/>
              </w:rPr>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 пакеты прикладных программ</w:t>
            </w:r>
          </w:p>
        </w:tc>
      </w:tr>
      <w:tr w:rsidR="0073163A" w:rsidRPr="0073163A" w14:paraId="63CDC06F" w14:textId="77777777" w:rsidTr="00D74582">
        <w:trPr>
          <w:jc w:val="center"/>
        </w:trPr>
        <w:tc>
          <w:tcPr>
            <w:tcW w:w="1363" w:type="pct"/>
            <w:vMerge/>
            <w:tcBorders>
              <w:left w:val="single" w:sz="6" w:space="0" w:color="000000"/>
              <w:bottom w:val="single" w:sz="6" w:space="0" w:color="000000"/>
              <w:right w:val="single" w:sz="6" w:space="0" w:color="000000"/>
            </w:tcBorders>
            <w:vAlign w:val="center"/>
          </w:tcPr>
          <w:p w14:paraId="4FB48B13" w14:textId="77777777" w:rsidR="0073163A" w:rsidRPr="0073163A" w:rsidRDefault="0073163A" w:rsidP="0073163A">
            <w:pPr>
              <w:ind w:firstLine="284"/>
              <w:rPr>
                <w:rFonts w:cs="Calibri"/>
                <w:highlight w:val="yellow"/>
                <w:lang w:eastAsia="en-US"/>
              </w:rPr>
            </w:pPr>
          </w:p>
        </w:tc>
        <w:tc>
          <w:tcPr>
            <w:tcW w:w="6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483D21" w14:textId="77777777" w:rsidR="0073163A" w:rsidRPr="0073163A" w:rsidRDefault="0073163A" w:rsidP="0073163A">
            <w:pPr>
              <w:rPr>
                <w:rFonts w:cs="Calibri"/>
                <w:lang w:eastAsia="en-US"/>
              </w:rPr>
            </w:pPr>
            <w:r w:rsidRPr="0073163A">
              <w:rPr>
                <w:rFonts w:cs="Calibri"/>
                <w:lang w:eastAsia="en-US"/>
              </w:rPr>
              <w:t>владеет</w:t>
            </w:r>
          </w:p>
        </w:tc>
        <w:tc>
          <w:tcPr>
            <w:tcW w:w="29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5E0409" w14:textId="77777777" w:rsidR="0073163A" w:rsidRPr="0073163A" w:rsidRDefault="0073163A" w:rsidP="0073163A">
            <w:pPr>
              <w:rPr>
                <w:rFonts w:cs="Calibri"/>
                <w:lang w:eastAsia="en-US"/>
              </w:rPr>
            </w:pPr>
            <w:r w:rsidRPr="0073163A">
              <w:rPr>
                <w:rFonts w:cs="Calibri"/>
                <w:lang w:eastAsia="en-US"/>
              </w:rPr>
              <w:t>Навыками работы с оригинальными пакетами прикладных программ, используемых для проведения расчетов электротехнических устройств, обеспечивающих оптимальные режимы работы.</w:t>
            </w:r>
          </w:p>
        </w:tc>
      </w:tr>
    </w:tbl>
    <w:p w14:paraId="675C4321" w14:textId="77777777" w:rsidR="00E425C0" w:rsidRPr="00771A43" w:rsidRDefault="00E425C0" w:rsidP="00E425C0">
      <w:pPr>
        <w:tabs>
          <w:tab w:val="left" w:pos="1276"/>
          <w:tab w:val="left" w:pos="1418"/>
        </w:tabs>
        <w:jc w:val="both"/>
        <w:rPr>
          <w:rFonts w:eastAsia="Calibri"/>
          <w:i/>
          <w:spacing w:val="-10"/>
          <w:sz w:val="28"/>
          <w:szCs w:val="28"/>
        </w:rPr>
      </w:pPr>
    </w:p>
    <w:p w14:paraId="59883CE7" w14:textId="77777777" w:rsidR="00E425C0" w:rsidRPr="00771A43" w:rsidRDefault="00E425C0" w:rsidP="00E425C0">
      <w:pPr>
        <w:tabs>
          <w:tab w:val="left" w:pos="709"/>
        </w:tabs>
        <w:suppressAutoHyphens/>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706"/>
        <w:gridCol w:w="1701"/>
        <w:gridCol w:w="2268"/>
        <w:gridCol w:w="1560"/>
        <w:gridCol w:w="1559"/>
      </w:tblGrid>
      <w:tr w:rsidR="0073163A" w:rsidRPr="00771A43" w14:paraId="2512D6B7" w14:textId="77777777" w:rsidTr="00D74582">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5A9543AE" w14:textId="77777777" w:rsidR="0073163A" w:rsidRPr="00771A43" w:rsidRDefault="0073163A" w:rsidP="00D74582">
            <w:pPr>
              <w:suppressAutoHyphens/>
              <w:snapToGrid w:val="0"/>
              <w:jc w:val="center"/>
              <w:rPr>
                <w:rFonts w:eastAsia="Calibri"/>
                <w:lang w:eastAsia="ar-SA"/>
              </w:rPr>
            </w:pPr>
            <w:r w:rsidRPr="00771A43">
              <w:rPr>
                <w:rFonts w:eastAsia="Calibri"/>
                <w:lang w:eastAsia="ar-SA"/>
              </w:rPr>
              <w:lastRenderedPageBreak/>
              <w:t>№ п/п</w:t>
            </w:r>
          </w:p>
        </w:tc>
        <w:tc>
          <w:tcPr>
            <w:tcW w:w="1706" w:type="dxa"/>
            <w:vMerge w:val="restart"/>
            <w:tcBorders>
              <w:top w:val="single" w:sz="4" w:space="0" w:color="000000"/>
              <w:left w:val="single" w:sz="6" w:space="0" w:color="000000"/>
              <w:bottom w:val="single" w:sz="6" w:space="0" w:color="000000"/>
              <w:right w:val="single" w:sz="6" w:space="0" w:color="000000"/>
            </w:tcBorders>
            <w:hideMark/>
          </w:tcPr>
          <w:p w14:paraId="2B525B48" w14:textId="77777777" w:rsidR="0073163A" w:rsidRPr="00771A43" w:rsidRDefault="0073163A" w:rsidP="00D74582">
            <w:pPr>
              <w:suppressAutoHyphens/>
              <w:snapToGrid w:val="0"/>
              <w:jc w:val="center"/>
              <w:rPr>
                <w:rFonts w:eastAsia="Calibri"/>
                <w:lang w:eastAsia="ar-SA"/>
              </w:rPr>
            </w:pPr>
            <w:r w:rsidRPr="00771A43">
              <w:rPr>
                <w:rFonts w:eastAsia="Calibri"/>
                <w:lang w:eastAsia="ar-SA"/>
              </w:rPr>
              <w:t>Контролируемые разделы / темы дисциплины</w:t>
            </w:r>
          </w:p>
        </w:tc>
        <w:tc>
          <w:tcPr>
            <w:tcW w:w="3969" w:type="dxa"/>
            <w:gridSpan w:val="2"/>
            <w:vMerge w:val="restart"/>
            <w:tcBorders>
              <w:top w:val="single" w:sz="4" w:space="0" w:color="000000"/>
              <w:left w:val="single" w:sz="6" w:space="0" w:color="000000"/>
              <w:right w:val="single" w:sz="6" w:space="0" w:color="000000"/>
            </w:tcBorders>
          </w:tcPr>
          <w:p w14:paraId="1184904E" w14:textId="77777777" w:rsidR="0073163A" w:rsidRPr="00771A43" w:rsidRDefault="0073163A" w:rsidP="00D74582">
            <w:pPr>
              <w:suppressAutoHyphens/>
              <w:snapToGrid w:val="0"/>
              <w:jc w:val="center"/>
              <w:rPr>
                <w:rFonts w:eastAsia="Calibri"/>
                <w:color w:val="000000"/>
                <w:lang w:eastAsia="ar-SA"/>
              </w:rPr>
            </w:pPr>
            <w:r w:rsidRPr="00BD3E92">
              <w:t>Коды</w:t>
            </w:r>
            <w:r>
              <w:t>, наименование</w:t>
            </w:r>
            <w:r w:rsidRPr="00BD3E92">
              <w:t xml:space="preserve"> и этапы формирования компетенций</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25A0CE30" w14:textId="77777777" w:rsidR="0073163A" w:rsidRPr="006521D6" w:rsidRDefault="0073163A" w:rsidP="00D74582">
            <w:pPr>
              <w:suppressAutoHyphens/>
              <w:snapToGrid w:val="0"/>
              <w:jc w:val="center"/>
              <w:rPr>
                <w:rFonts w:eastAsia="Calibri"/>
                <w:color w:val="000000"/>
                <w:lang w:eastAsia="ar-SA"/>
              </w:rPr>
            </w:pPr>
            <w:r w:rsidRPr="006521D6">
              <w:rPr>
                <w:rFonts w:eastAsia="Calibri"/>
                <w:color w:val="000000"/>
                <w:lang w:eastAsia="ar-SA"/>
              </w:rPr>
              <w:t xml:space="preserve">Оценочные средства </w:t>
            </w:r>
          </w:p>
        </w:tc>
      </w:tr>
      <w:tr w:rsidR="0073163A" w:rsidRPr="00771A43" w14:paraId="7529F009" w14:textId="77777777" w:rsidTr="00D74582">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5EC3E4B3" w14:textId="77777777" w:rsidR="0073163A" w:rsidRPr="00771A43" w:rsidRDefault="0073163A" w:rsidP="00D74582">
            <w:pPr>
              <w:rPr>
                <w:rFonts w:eastAsia="Calibri"/>
                <w:lang w:eastAsia="ar-SA"/>
              </w:rPr>
            </w:pPr>
          </w:p>
        </w:tc>
        <w:tc>
          <w:tcPr>
            <w:tcW w:w="1706" w:type="dxa"/>
            <w:vMerge/>
            <w:tcBorders>
              <w:top w:val="single" w:sz="4" w:space="0" w:color="000000"/>
              <w:left w:val="single" w:sz="6" w:space="0" w:color="000000"/>
              <w:bottom w:val="single" w:sz="6" w:space="0" w:color="000000"/>
              <w:right w:val="single" w:sz="6" w:space="0" w:color="000000"/>
            </w:tcBorders>
            <w:vAlign w:val="center"/>
            <w:hideMark/>
          </w:tcPr>
          <w:p w14:paraId="1C29860A" w14:textId="77777777" w:rsidR="0073163A" w:rsidRPr="00771A43" w:rsidRDefault="0073163A" w:rsidP="00D74582">
            <w:pPr>
              <w:rPr>
                <w:rFonts w:eastAsia="Calibri"/>
                <w:lang w:eastAsia="ar-SA"/>
              </w:rPr>
            </w:pPr>
          </w:p>
        </w:tc>
        <w:tc>
          <w:tcPr>
            <w:tcW w:w="3969" w:type="dxa"/>
            <w:gridSpan w:val="2"/>
            <w:vMerge/>
            <w:tcBorders>
              <w:left w:val="single" w:sz="6" w:space="0" w:color="000000"/>
              <w:bottom w:val="single" w:sz="6" w:space="0" w:color="000000"/>
              <w:right w:val="single" w:sz="6" w:space="0" w:color="000000"/>
            </w:tcBorders>
          </w:tcPr>
          <w:p w14:paraId="0007ED67" w14:textId="77777777" w:rsidR="0073163A" w:rsidRPr="00771A43" w:rsidRDefault="0073163A" w:rsidP="00D74582">
            <w:pPr>
              <w:suppressAutoHyphens/>
              <w:snapToGrid w:val="0"/>
              <w:jc w:val="center"/>
              <w:rPr>
                <w:rFonts w:eastAsia="Calibri"/>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4B2B2BA2" w14:textId="77777777" w:rsidR="0073163A" w:rsidRPr="006521D6" w:rsidRDefault="0073163A" w:rsidP="00D74582">
            <w:pPr>
              <w:suppressAutoHyphens/>
              <w:snapToGrid w:val="0"/>
              <w:jc w:val="center"/>
              <w:rPr>
                <w:rFonts w:eastAsia="Calibri"/>
                <w:lang w:eastAsia="ar-SA"/>
              </w:rPr>
            </w:pPr>
            <w:r w:rsidRPr="006521D6">
              <w:rPr>
                <w:rFonts w:eastAsia="Calibri"/>
                <w:lang w:eastAsia="ar-SA"/>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5235CDED" w14:textId="77777777" w:rsidR="0073163A" w:rsidRPr="006521D6" w:rsidRDefault="0073163A" w:rsidP="00D74582">
            <w:pPr>
              <w:suppressAutoHyphens/>
              <w:snapToGrid w:val="0"/>
              <w:jc w:val="center"/>
              <w:rPr>
                <w:rFonts w:eastAsia="Calibri"/>
                <w:color w:val="000000"/>
                <w:lang w:eastAsia="ar-SA"/>
              </w:rPr>
            </w:pPr>
            <w:r w:rsidRPr="006521D6">
              <w:rPr>
                <w:rFonts w:eastAsia="Calibri"/>
                <w:color w:val="000000"/>
                <w:lang w:eastAsia="ar-SA"/>
              </w:rPr>
              <w:t>промежуточная аттестация</w:t>
            </w:r>
          </w:p>
        </w:tc>
      </w:tr>
      <w:tr w:rsidR="0073163A" w:rsidRPr="00771A43" w14:paraId="0D989356" w14:textId="77777777" w:rsidTr="00D74582">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14:paraId="64EA7B89" w14:textId="77777777" w:rsidR="0073163A" w:rsidRPr="00771A43" w:rsidRDefault="0073163A" w:rsidP="00D74582">
            <w:pPr>
              <w:suppressAutoHyphens/>
              <w:snapToGrid w:val="0"/>
              <w:jc w:val="center"/>
              <w:rPr>
                <w:rFonts w:eastAsia="Calibri"/>
                <w:lang w:eastAsia="ar-SA"/>
              </w:rPr>
            </w:pPr>
            <w:r w:rsidRPr="00771A43">
              <w:rPr>
                <w:rFonts w:eastAsia="Calibri"/>
                <w:lang w:eastAsia="ar-SA"/>
              </w:rPr>
              <w:t>1</w:t>
            </w:r>
          </w:p>
        </w:tc>
        <w:tc>
          <w:tcPr>
            <w:tcW w:w="1706" w:type="dxa"/>
            <w:vMerge w:val="restart"/>
            <w:tcBorders>
              <w:top w:val="single" w:sz="6" w:space="0" w:color="000000"/>
              <w:left w:val="single" w:sz="6" w:space="0" w:color="000000"/>
              <w:bottom w:val="single" w:sz="4" w:space="0" w:color="000000"/>
              <w:right w:val="single" w:sz="6" w:space="0" w:color="000000"/>
            </w:tcBorders>
          </w:tcPr>
          <w:p w14:paraId="129210C3" w14:textId="77777777" w:rsidR="0073163A" w:rsidRDefault="0073163A" w:rsidP="00D74582">
            <w:pPr>
              <w:suppressAutoHyphens/>
              <w:snapToGrid w:val="0"/>
              <w:rPr>
                <w:rFonts w:eastAsia="Calibri"/>
                <w:lang w:eastAsia="ar-SA"/>
              </w:rPr>
            </w:pPr>
            <w:r w:rsidRPr="00A702E5">
              <w:rPr>
                <w:rFonts w:eastAsia="Calibri"/>
                <w:lang w:eastAsia="ar-SA"/>
              </w:rPr>
              <w:t>Режимы энергетических систем по активной мощности</w:t>
            </w:r>
            <w:r>
              <w:rPr>
                <w:rFonts w:eastAsia="Calibri"/>
                <w:lang w:eastAsia="ar-SA"/>
              </w:rPr>
              <w:t>.</w:t>
            </w:r>
          </w:p>
          <w:p w14:paraId="0899C217" w14:textId="77777777" w:rsidR="0073163A" w:rsidRPr="00771A43" w:rsidRDefault="0073163A" w:rsidP="00D74582">
            <w:pPr>
              <w:suppressAutoHyphens/>
              <w:snapToGrid w:val="0"/>
              <w:rPr>
                <w:rFonts w:eastAsia="Calibri"/>
                <w:lang w:eastAsia="ar-SA"/>
              </w:rPr>
            </w:pPr>
            <w:r w:rsidRPr="00A702E5">
              <w:rPr>
                <w:rFonts w:eastAsia="Calibri"/>
                <w:lang w:eastAsia="ar-SA"/>
              </w:rPr>
              <w:t>Режимы электроэнергетических систем по реактивной мощности</w:t>
            </w:r>
          </w:p>
        </w:tc>
        <w:tc>
          <w:tcPr>
            <w:tcW w:w="1701" w:type="dxa"/>
            <w:vMerge w:val="restart"/>
            <w:tcBorders>
              <w:top w:val="single" w:sz="6" w:space="0" w:color="000000"/>
              <w:left w:val="single" w:sz="6" w:space="0" w:color="000000"/>
              <w:right w:val="single" w:sz="6" w:space="0" w:color="000000"/>
            </w:tcBorders>
          </w:tcPr>
          <w:p w14:paraId="0DB79725" w14:textId="77777777" w:rsidR="0073163A" w:rsidRDefault="0073163A" w:rsidP="00D74582">
            <w:pPr>
              <w:suppressAutoHyphens/>
              <w:snapToGrid w:val="0"/>
              <w:jc w:val="both"/>
              <w:rPr>
                <w:rFonts w:eastAsia="Calibri"/>
                <w:color w:val="000000"/>
                <w:lang w:eastAsia="ar-SA"/>
              </w:rPr>
            </w:pPr>
          </w:p>
          <w:p w14:paraId="572E0F0D" w14:textId="77777777" w:rsidR="0073163A" w:rsidRDefault="0073163A" w:rsidP="00D74582">
            <w:pPr>
              <w:suppressAutoHyphens/>
              <w:snapToGrid w:val="0"/>
              <w:jc w:val="both"/>
              <w:rPr>
                <w:rFonts w:eastAsia="Calibri"/>
                <w:color w:val="000000"/>
                <w:lang w:eastAsia="ar-SA"/>
              </w:rPr>
            </w:pPr>
          </w:p>
          <w:p w14:paraId="1D0450CC" w14:textId="77777777" w:rsidR="0073163A" w:rsidRDefault="0073163A" w:rsidP="00D74582">
            <w:pPr>
              <w:suppressAutoHyphens/>
              <w:snapToGrid w:val="0"/>
              <w:jc w:val="both"/>
              <w:rPr>
                <w:rFonts w:eastAsia="Calibri"/>
                <w:color w:val="000000"/>
                <w:lang w:eastAsia="ar-SA"/>
              </w:rPr>
            </w:pPr>
          </w:p>
          <w:p w14:paraId="499C6B3D" w14:textId="77777777" w:rsidR="0073163A" w:rsidRDefault="0073163A" w:rsidP="00D74582">
            <w:pPr>
              <w:suppressAutoHyphens/>
              <w:snapToGrid w:val="0"/>
              <w:jc w:val="both"/>
              <w:rPr>
                <w:rFonts w:eastAsia="Calibri"/>
                <w:color w:val="000000"/>
                <w:lang w:eastAsia="ar-SA"/>
              </w:rPr>
            </w:pPr>
          </w:p>
          <w:p w14:paraId="10CAE7CB" w14:textId="77777777" w:rsidR="0073163A" w:rsidRDefault="0073163A" w:rsidP="00D74582">
            <w:pPr>
              <w:suppressAutoHyphens/>
              <w:snapToGrid w:val="0"/>
              <w:jc w:val="both"/>
              <w:rPr>
                <w:rFonts w:eastAsia="Calibri"/>
                <w:color w:val="000000"/>
                <w:lang w:eastAsia="ar-SA"/>
              </w:rPr>
            </w:pPr>
          </w:p>
          <w:p w14:paraId="532B080C" w14:textId="77777777" w:rsidR="0073163A" w:rsidRPr="00771A43" w:rsidRDefault="0073163A" w:rsidP="00D74582">
            <w:pPr>
              <w:suppressAutoHyphens/>
              <w:snapToGrid w:val="0"/>
              <w:jc w:val="both"/>
              <w:rPr>
                <w:rFonts w:eastAsia="Calibri"/>
                <w:color w:val="000000"/>
                <w:lang w:eastAsia="ar-SA"/>
              </w:rPr>
            </w:pPr>
            <w:r w:rsidRPr="00441FEA">
              <w:rPr>
                <w:rFonts w:eastAsia="Calibri"/>
                <w:color w:val="000000"/>
                <w:lang w:eastAsia="ar-SA"/>
              </w:rPr>
              <w:t>(УК-1)</w:t>
            </w:r>
          </w:p>
        </w:tc>
        <w:tc>
          <w:tcPr>
            <w:tcW w:w="2268" w:type="dxa"/>
            <w:tcBorders>
              <w:top w:val="single" w:sz="6" w:space="0" w:color="000000"/>
              <w:left w:val="single" w:sz="6" w:space="0" w:color="000000"/>
              <w:right w:val="single" w:sz="6" w:space="0" w:color="000000"/>
            </w:tcBorders>
          </w:tcPr>
          <w:p w14:paraId="34E0A221" w14:textId="77777777" w:rsidR="0073163A" w:rsidRDefault="0073163A" w:rsidP="00D74582">
            <w:pPr>
              <w:suppressAutoHyphens/>
              <w:snapToGrid w:val="0"/>
              <w:jc w:val="both"/>
              <w:rPr>
                <w:rFonts w:eastAsia="Calibri"/>
                <w:color w:val="000000"/>
                <w:lang w:eastAsia="ar-SA"/>
              </w:rPr>
            </w:pPr>
            <w:r>
              <w:rPr>
                <w:rFonts w:eastAsia="Calibri"/>
                <w:color w:val="000000"/>
                <w:lang w:eastAsia="ar-SA"/>
              </w:rPr>
              <w:t>Знает</w:t>
            </w:r>
          </w:p>
          <w:p w14:paraId="28B8A9CD" w14:textId="77777777" w:rsidR="00A546D4" w:rsidRPr="00771A43" w:rsidRDefault="00A546D4" w:rsidP="00D74582">
            <w:pPr>
              <w:suppressAutoHyphens/>
              <w:snapToGrid w:val="0"/>
              <w:jc w:val="both"/>
              <w:rPr>
                <w:rFonts w:eastAsia="Calibri"/>
                <w:color w:val="000000"/>
                <w:lang w:eastAsia="ar-SA"/>
              </w:rPr>
            </w:pPr>
            <w:r w:rsidRPr="0073163A">
              <w:rPr>
                <w:rFonts w:cs="Calibri"/>
                <w:lang w:eastAsia="en-US"/>
              </w:rPr>
              <w:t>методы критического анализа и оценки современных научных достижений, а также методы генерирования новых идей при решении профессиональных исследовательских и практических задач, в том числе в междисциплинарных областях</w:t>
            </w:r>
          </w:p>
        </w:tc>
        <w:tc>
          <w:tcPr>
            <w:tcW w:w="1560" w:type="dxa"/>
            <w:tcBorders>
              <w:top w:val="single" w:sz="6" w:space="0" w:color="000000"/>
              <w:left w:val="single" w:sz="6" w:space="0" w:color="000000"/>
              <w:bottom w:val="single" w:sz="6" w:space="0" w:color="000000"/>
              <w:right w:val="single" w:sz="6" w:space="0" w:color="000000"/>
            </w:tcBorders>
          </w:tcPr>
          <w:p w14:paraId="4F56E0D5" w14:textId="77777777" w:rsidR="0073163A" w:rsidRPr="00441FEA" w:rsidRDefault="00A546D4" w:rsidP="00D74582">
            <w:pPr>
              <w:suppressAutoHyphens/>
              <w:snapToGrid w:val="0"/>
              <w:jc w:val="both"/>
              <w:rPr>
                <w:rFonts w:eastAsia="Calibri"/>
                <w:color w:val="000000"/>
                <w:lang w:eastAsia="ar-SA"/>
              </w:rPr>
            </w:pPr>
            <w:r w:rsidRPr="00235D89">
              <w:rPr>
                <w:color w:val="000000"/>
              </w:rPr>
              <w:t xml:space="preserve">3, </w:t>
            </w:r>
            <w:r>
              <w:rPr>
                <w:color w:val="000000"/>
              </w:rPr>
              <w:t>5</w:t>
            </w:r>
            <w:r w:rsidRPr="00235D89">
              <w:rPr>
                <w:color w:val="000000"/>
              </w:rPr>
              <w:t xml:space="preserve">, </w:t>
            </w:r>
            <w:r>
              <w:rPr>
                <w:color w:val="000000"/>
              </w:rPr>
              <w:t>8</w:t>
            </w:r>
            <w:r w:rsidRPr="00235D89">
              <w:rPr>
                <w:color w:val="000000"/>
              </w:rPr>
              <w:t xml:space="preserve"> недели – блиц-опрос на лекции (УО)</w:t>
            </w:r>
          </w:p>
        </w:tc>
        <w:tc>
          <w:tcPr>
            <w:tcW w:w="1559" w:type="dxa"/>
            <w:tcBorders>
              <w:top w:val="single" w:sz="6" w:space="0" w:color="000000"/>
              <w:left w:val="single" w:sz="6" w:space="0" w:color="000000"/>
              <w:bottom w:val="single" w:sz="6" w:space="0" w:color="000000"/>
              <w:right w:val="single" w:sz="4" w:space="0" w:color="000000"/>
            </w:tcBorders>
          </w:tcPr>
          <w:p w14:paraId="52FC3088" w14:textId="77777777" w:rsidR="007716B3" w:rsidRPr="000D295B" w:rsidRDefault="007716B3" w:rsidP="007716B3">
            <w:pPr>
              <w:pStyle w:val="af5"/>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0D295B">
              <w:rPr>
                <w:rFonts w:ascii="Times New Roman" w:hAnsi="Times New Roman" w:cs="Times New Roman"/>
                <w:color w:val="000000"/>
                <w:sz w:val="24"/>
                <w:szCs w:val="24"/>
              </w:rPr>
              <w:t>.</w:t>
            </w:r>
          </w:p>
          <w:p w14:paraId="2FDEB37D" w14:textId="77777777" w:rsidR="0073163A" w:rsidRPr="00441FEA" w:rsidRDefault="007716B3" w:rsidP="007716B3">
            <w:pPr>
              <w:suppressAutoHyphens/>
              <w:snapToGrid w:val="0"/>
              <w:rPr>
                <w:rFonts w:eastAsia="Calibri"/>
                <w:color w:val="000000"/>
                <w:lang w:eastAsia="ar-SA"/>
              </w:rPr>
            </w:pPr>
            <w:r w:rsidRPr="000D295B">
              <w:rPr>
                <w:color w:val="000000"/>
              </w:rPr>
              <w:t>Вопросы 1-</w:t>
            </w:r>
            <w:r>
              <w:rPr>
                <w:color w:val="000000"/>
              </w:rPr>
              <w:t>8</w:t>
            </w:r>
            <w:r w:rsidRPr="000D295B">
              <w:rPr>
                <w:color w:val="000000"/>
              </w:rPr>
              <w:t xml:space="preserve"> перечня типовых вопросов. (Приложение 2).</w:t>
            </w:r>
          </w:p>
        </w:tc>
      </w:tr>
      <w:tr w:rsidR="0073163A" w:rsidRPr="00771A43" w14:paraId="69FF7338" w14:textId="77777777" w:rsidTr="00D74582">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14:paraId="31590450" w14:textId="77777777" w:rsidR="0073163A" w:rsidRPr="00771A43" w:rsidRDefault="0073163A" w:rsidP="00D74582">
            <w:pPr>
              <w:rPr>
                <w:rFonts w:eastAsia="Calibri"/>
                <w:lang w:eastAsia="ar-SA"/>
              </w:rPr>
            </w:pPr>
          </w:p>
        </w:tc>
        <w:tc>
          <w:tcPr>
            <w:tcW w:w="1706" w:type="dxa"/>
            <w:vMerge/>
            <w:tcBorders>
              <w:top w:val="single" w:sz="6" w:space="0" w:color="000000"/>
              <w:left w:val="single" w:sz="6" w:space="0" w:color="000000"/>
              <w:bottom w:val="single" w:sz="4" w:space="0" w:color="000000"/>
              <w:right w:val="single" w:sz="6" w:space="0" w:color="000000"/>
            </w:tcBorders>
            <w:vAlign w:val="center"/>
            <w:hideMark/>
          </w:tcPr>
          <w:p w14:paraId="3F074223" w14:textId="77777777" w:rsidR="0073163A" w:rsidRPr="00771A43" w:rsidRDefault="0073163A" w:rsidP="00D74582">
            <w:pPr>
              <w:rPr>
                <w:rFonts w:eastAsia="Calibri"/>
                <w:lang w:eastAsia="ar-SA"/>
              </w:rPr>
            </w:pPr>
          </w:p>
        </w:tc>
        <w:tc>
          <w:tcPr>
            <w:tcW w:w="1701" w:type="dxa"/>
            <w:vMerge/>
            <w:tcBorders>
              <w:left w:val="single" w:sz="6" w:space="0" w:color="000000"/>
              <w:right w:val="single" w:sz="6" w:space="0" w:color="000000"/>
            </w:tcBorders>
          </w:tcPr>
          <w:p w14:paraId="148100B9" w14:textId="77777777" w:rsidR="0073163A" w:rsidRPr="00771A43" w:rsidRDefault="0073163A" w:rsidP="00D74582">
            <w:pPr>
              <w:suppressAutoHyphens/>
              <w:jc w:val="both"/>
              <w:rPr>
                <w:rFonts w:eastAsia="Calibri"/>
                <w:lang w:eastAsia="ar-SA"/>
              </w:rPr>
            </w:pPr>
          </w:p>
        </w:tc>
        <w:tc>
          <w:tcPr>
            <w:tcW w:w="2268" w:type="dxa"/>
            <w:tcBorders>
              <w:left w:val="single" w:sz="6" w:space="0" w:color="000000"/>
              <w:right w:val="single" w:sz="6" w:space="0" w:color="000000"/>
            </w:tcBorders>
          </w:tcPr>
          <w:p w14:paraId="3405820A" w14:textId="77777777" w:rsidR="0073163A" w:rsidRDefault="0073163A" w:rsidP="00D74582">
            <w:pPr>
              <w:suppressAutoHyphens/>
              <w:jc w:val="both"/>
              <w:rPr>
                <w:rFonts w:eastAsia="Calibri"/>
                <w:lang w:eastAsia="ar-SA"/>
              </w:rPr>
            </w:pPr>
            <w:r>
              <w:rPr>
                <w:rFonts w:eastAsia="Calibri"/>
                <w:lang w:eastAsia="ar-SA"/>
              </w:rPr>
              <w:t>Умеет</w:t>
            </w:r>
          </w:p>
          <w:p w14:paraId="525A8263" w14:textId="77777777" w:rsidR="00A546D4" w:rsidRPr="0073163A" w:rsidRDefault="00A546D4" w:rsidP="00A546D4">
            <w:pPr>
              <w:rPr>
                <w:rFonts w:cs="Calibri"/>
                <w:lang w:eastAsia="en-US"/>
              </w:rPr>
            </w:pPr>
            <w:r w:rsidRPr="0073163A">
              <w:rPr>
                <w:rFonts w:cs="Calibri"/>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7548F81D" w14:textId="77777777" w:rsidR="00A546D4" w:rsidRPr="00771A43" w:rsidRDefault="00A546D4" w:rsidP="00A546D4">
            <w:pPr>
              <w:suppressAutoHyphens/>
              <w:jc w:val="both"/>
              <w:rPr>
                <w:rFonts w:eastAsia="Calibri"/>
                <w:lang w:eastAsia="ar-SA"/>
              </w:rPr>
            </w:pPr>
            <w:r w:rsidRPr="0073163A">
              <w:rPr>
                <w:rFonts w:cs="Calibri"/>
                <w:lang w:eastAsia="en-US"/>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tc>
        <w:tc>
          <w:tcPr>
            <w:tcW w:w="1560" w:type="dxa"/>
            <w:tcBorders>
              <w:top w:val="single" w:sz="6" w:space="0" w:color="000000"/>
              <w:left w:val="single" w:sz="6" w:space="0" w:color="000000"/>
              <w:bottom w:val="single" w:sz="6" w:space="0" w:color="000000"/>
              <w:right w:val="single" w:sz="6" w:space="0" w:color="000000"/>
            </w:tcBorders>
          </w:tcPr>
          <w:p w14:paraId="0B635CCF" w14:textId="77777777" w:rsidR="0073163A" w:rsidRPr="00441FEA" w:rsidRDefault="007716B3" w:rsidP="00D74582">
            <w:pPr>
              <w:suppressAutoHyphens/>
              <w:jc w:val="both"/>
              <w:rPr>
                <w:rFonts w:eastAsia="Calibri"/>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6" w:space="0" w:color="000000"/>
              <w:right w:val="single" w:sz="4" w:space="0" w:color="000000"/>
            </w:tcBorders>
          </w:tcPr>
          <w:p w14:paraId="7DEC36CE" w14:textId="77777777" w:rsidR="0073163A" w:rsidRPr="00441FEA" w:rsidRDefault="0073163A" w:rsidP="007716B3">
            <w:pPr>
              <w:suppressAutoHyphens/>
              <w:snapToGrid w:val="0"/>
              <w:rPr>
                <w:rFonts w:eastAsia="Calibri"/>
                <w:color w:val="000000"/>
                <w:lang w:eastAsia="ar-SA"/>
              </w:rPr>
            </w:pPr>
          </w:p>
        </w:tc>
      </w:tr>
      <w:tr w:rsidR="0073163A" w:rsidRPr="00771A43" w14:paraId="60294032" w14:textId="77777777" w:rsidTr="00D74582">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14:paraId="07F42B40" w14:textId="77777777" w:rsidR="0073163A" w:rsidRPr="00771A43" w:rsidRDefault="0073163A" w:rsidP="00D74582">
            <w:pPr>
              <w:rPr>
                <w:rFonts w:eastAsia="Calibri"/>
                <w:lang w:eastAsia="ar-SA"/>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3D2BEC0D" w14:textId="77777777" w:rsidR="0073163A" w:rsidRPr="00771A43" w:rsidRDefault="0073163A" w:rsidP="00D74582">
            <w:pPr>
              <w:rPr>
                <w:rFonts w:eastAsia="Calibri"/>
                <w:lang w:eastAsia="ar-SA"/>
              </w:rPr>
            </w:pPr>
          </w:p>
        </w:tc>
        <w:tc>
          <w:tcPr>
            <w:tcW w:w="1701" w:type="dxa"/>
            <w:vMerge/>
            <w:tcBorders>
              <w:left w:val="single" w:sz="6" w:space="0" w:color="000000"/>
              <w:right w:val="single" w:sz="6" w:space="0" w:color="000000"/>
            </w:tcBorders>
          </w:tcPr>
          <w:p w14:paraId="590B723B" w14:textId="77777777" w:rsidR="0073163A" w:rsidRPr="00771A43" w:rsidRDefault="0073163A" w:rsidP="00D74582">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272A3486" w14:textId="77777777" w:rsidR="0073163A" w:rsidRDefault="0073163A" w:rsidP="00D74582">
            <w:pPr>
              <w:suppressAutoHyphens/>
              <w:snapToGrid w:val="0"/>
              <w:jc w:val="both"/>
              <w:rPr>
                <w:rFonts w:eastAsia="Calibri"/>
                <w:color w:val="000000"/>
                <w:lang w:eastAsia="ar-SA"/>
              </w:rPr>
            </w:pPr>
            <w:r>
              <w:rPr>
                <w:rFonts w:eastAsia="Calibri"/>
                <w:color w:val="000000"/>
                <w:lang w:eastAsia="ar-SA"/>
              </w:rPr>
              <w:t>Владеет</w:t>
            </w:r>
          </w:p>
          <w:p w14:paraId="192DD285" w14:textId="77777777" w:rsidR="00A546D4" w:rsidRPr="00771A43" w:rsidRDefault="00A546D4" w:rsidP="00D74582">
            <w:pPr>
              <w:suppressAutoHyphens/>
              <w:snapToGrid w:val="0"/>
              <w:jc w:val="both"/>
              <w:rPr>
                <w:rFonts w:eastAsia="Calibri"/>
                <w:color w:val="000000"/>
                <w:lang w:eastAsia="ar-SA"/>
              </w:rPr>
            </w:pPr>
            <w:r w:rsidRPr="0073163A">
              <w:rPr>
                <w:rFonts w:cs="Calibri"/>
                <w:lang w:eastAsia="en-US"/>
              </w:rPr>
              <w:t xml:space="preserve">навыками анализа методологических проблем, возникающих при решении профессиональных исследовательских и практических задач, в том числе в </w:t>
            </w:r>
            <w:r w:rsidRPr="0073163A">
              <w:rPr>
                <w:rFonts w:cs="Calibri"/>
                <w:lang w:eastAsia="en-US"/>
              </w:rPr>
              <w:lastRenderedPageBreak/>
              <w:t>междисциплинарных областях</w:t>
            </w:r>
          </w:p>
        </w:tc>
        <w:tc>
          <w:tcPr>
            <w:tcW w:w="1560" w:type="dxa"/>
            <w:tcBorders>
              <w:top w:val="single" w:sz="6" w:space="0" w:color="000000"/>
              <w:left w:val="single" w:sz="6" w:space="0" w:color="000000"/>
              <w:bottom w:val="single" w:sz="6" w:space="0" w:color="000000"/>
              <w:right w:val="single" w:sz="6" w:space="0" w:color="000000"/>
            </w:tcBorders>
          </w:tcPr>
          <w:p w14:paraId="0DF209FE" w14:textId="77777777" w:rsidR="0073163A" w:rsidRPr="00441FEA" w:rsidRDefault="0073163A" w:rsidP="00D74582">
            <w:pPr>
              <w:suppressAutoHyphens/>
              <w:snapToGrid w:val="0"/>
              <w:jc w:val="both"/>
              <w:rPr>
                <w:rFonts w:eastAsia="Calibri"/>
                <w:color w:val="000000"/>
                <w:lang w:eastAsia="ar-SA"/>
              </w:rPr>
            </w:pPr>
          </w:p>
        </w:tc>
        <w:tc>
          <w:tcPr>
            <w:tcW w:w="1559" w:type="dxa"/>
            <w:tcBorders>
              <w:top w:val="single" w:sz="6" w:space="0" w:color="000000"/>
              <w:left w:val="single" w:sz="6" w:space="0" w:color="000000"/>
              <w:bottom w:val="single" w:sz="6" w:space="0" w:color="000000"/>
              <w:right w:val="single" w:sz="4" w:space="0" w:color="000000"/>
            </w:tcBorders>
          </w:tcPr>
          <w:p w14:paraId="1976084D" w14:textId="77777777" w:rsidR="0073163A" w:rsidRPr="00441FEA" w:rsidRDefault="0073163A" w:rsidP="00D74582">
            <w:pPr>
              <w:suppressAutoHyphens/>
              <w:snapToGrid w:val="0"/>
              <w:rPr>
                <w:rFonts w:eastAsia="Calibri"/>
                <w:i/>
                <w:color w:val="000000"/>
                <w:lang w:eastAsia="ar-SA"/>
              </w:rPr>
            </w:pPr>
          </w:p>
        </w:tc>
      </w:tr>
      <w:tr w:rsidR="0073163A" w:rsidRPr="00771A43" w14:paraId="3DCF3C3D" w14:textId="77777777" w:rsidTr="00D74582">
        <w:trPr>
          <w:trHeight w:val="315"/>
        </w:trPr>
        <w:tc>
          <w:tcPr>
            <w:tcW w:w="675" w:type="dxa"/>
            <w:vMerge w:val="restart"/>
            <w:tcBorders>
              <w:top w:val="single" w:sz="6" w:space="0" w:color="000000"/>
              <w:left w:val="single" w:sz="4" w:space="0" w:color="000000"/>
              <w:right w:val="single" w:sz="6" w:space="0" w:color="000000"/>
            </w:tcBorders>
            <w:vAlign w:val="center"/>
          </w:tcPr>
          <w:p w14:paraId="2990B048" w14:textId="77777777" w:rsidR="0073163A" w:rsidRPr="00771A43" w:rsidRDefault="0073163A" w:rsidP="00D74582">
            <w:pPr>
              <w:rPr>
                <w:rFonts w:eastAsia="Calibri"/>
                <w:lang w:eastAsia="ar-SA"/>
              </w:rPr>
            </w:pPr>
            <w:r>
              <w:rPr>
                <w:rFonts w:eastAsia="Calibri"/>
                <w:lang w:eastAsia="ar-SA"/>
              </w:rPr>
              <w:t xml:space="preserve">   2</w:t>
            </w:r>
          </w:p>
        </w:tc>
        <w:tc>
          <w:tcPr>
            <w:tcW w:w="1706" w:type="dxa"/>
            <w:vMerge w:val="restart"/>
            <w:tcBorders>
              <w:top w:val="single" w:sz="6" w:space="0" w:color="000000"/>
              <w:left w:val="single" w:sz="6" w:space="0" w:color="000000"/>
              <w:right w:val="single" w:sz="6" w:space="0" w:color="000000"/>
            </w:tcBorders>
            <w:vAlign w:val="center"/>
          </w:tcPr>
          <w:p w14:paraId="2EC78623" w14:textId="77777777" w:rsidR="0073163A" w:rsidRPr="00771A43" w:rsidRDefault="0073163A" w:rsidP="00D74582">
            <w:pPr>
              <w:rPr>
                <w:rFonts w:eastAsia="Calibri"/>
                <w:lang w:eastAsia="ar-SA"/>
              </w:rPr>
            </w:pPr>
            <w:r>
              <w:rPr>
                <w:rFonts w:eastAsia="Calibri"/>
                <w:lang w:eastAsia="ar-SA"/>
              </w:rPr>
              <w:t>Расчет режимов энергетических систем</w:t>
            </w:r>
          </w:p>
        </w:tc>
        <w:tc>
          <w:tcPr>
            <w:tcW w:w="1701" w:type="dxa"/>
            <w:vMerge w:val="restart"/>
            <w:tcBorders>
              <w:left w:val="single" w:sz="6" w:space="0" w:color="000000"/>
              <w:right w:val="single" w:sz="6" w:space="0" w:color="000000"/>
            </w:tcBorders>
          </w:tcPr>
          <w:p w14:paraId="3771A73C" w14:textId="77777777" w:rsidR="0073163A" w:rsidRDefault="0073163A" w:rsidP="00D74582">
            <w:pPr>
              <w:suppressAutoHyphens/>
              <w:snapToGrid w:val="0"/>
              <w:jc w:val="both"/>
              <w:rPr>
                <w:rFonts w:eastAsia="Calibri"/>
                <w:color w:val="000000"/>
                <w:lang w:eastAsia="ar-SA"/>
              </w:rPr>
            </w:pPr>
          </w:p>
          <w:p w14:paraId="1E297D52" w14:textId="77777777" w:rsidR="0073163A" w:rsidRDefault="0073163A" w:rsidP="00D74582">
            <w:pPr>
              <w:suppressAutoHyphens/>
              <w:snapToGrid w:val="0"/>
              <w:jc w:val="both"/>
              <w:rPr>
                <w:rFonts w:eastAsia="Calibri"/>
                <w:color w:val="000000"/>
                <w:lang w:eastAsia="ar-SA"/>
              </w:rPr>
            </w:pPr>
            <w:r w:rsidRPr="00441FEA">
              <w:rPr>
                <w:rFonts w:eastAsia="Calibri"/>
                <w:color w:val="000000"/>
                <w:lang w:eastAsia="ar-SA"/>
              </w:rPr>
              <w:t>(ПК-2)</w:t>
            </w:r>
          </w:p>
          <w:p w14:paraId="38B96212" w14:textId="77777777" w:rsidR="0073163A" w:rsidRPr="00771A43" w:rsidRDefault="0073163A" w:rsidP="00D74582">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3AF4179E" w14:textId="77777777" w:rsidR="0073163A" w:rsidRDefault="0073163A" w:rsidP="00D74582">
            <w:r w:rsidRPr="00B34018">
              <w:t>Знает</w:t>
            </w:r>
          </w:p>
          <w:p w14:paraId="413AE263" w14:textId="77777777" w:rsidR="00A546D4" w:rsidRPr="00B34018" w:rsidRDefault="00A546D4" w:rsidP="00D74582">
            <w:r w:rsidRPr="0073163A">
              <w:rPr>
                <w:rFonts w:cs="Calibri"/>
                <w:lang w:eastAsia="en-US"/>
              </w:rPr>
              <w:t>профессиональные системы компьютерной математики, базовые языки программирования, используемые для научных исследований.</w:t>
            </w:r>
          </w:p>
        </w:tc>
        <w:tc>
          <w:tcPr>
            <w:tcW w:w="1560" w:type="dxa"/>
            <w:tcBorders>
              <w:top w:val="single" w:sz="6" w:space="0" w:color="000000"/>
              <w:left w:val="single" w:sz="6" w:space="0" w:color="000000"/>
              <w:bottom w:val="single" w:sz="6" w:space="0" w:color="000000"/>
              <w:right w:val="single" w:sz="6" w:space="0" w:color="000000"/>
            </w:tcBorders>
          </w:tcPr>
          <w:p w14:paraId="0B0BCF94" w14:textId="77777777" w:rsidR="0073163A" w:rsidRPr="00441FEA" w:rsidRDefault="0073163A" w:rsidP="00D74582">
            <w:pPr>
              <w:suppressAutoHyphens/>
              <w:snapToGrid w:val="0"/>
              <w:jc w:val="both"/>
              <w:rPr>
                <w:rFonts w:eastAsia="Calibri"/>
                <w:color w:val="000000"/>
                <w:lang w:eastAsia="ar-SA"/>
              </w:rPr>
            </w:pPr>
          </w:p>
        </w:tc>
        <w:tc>
          <w:tcPr>
            <w:tcW w:w="1559" w:type="dxa"/>
            <w:tcBorders>
              <w:top w:val="single" w:sz="6" w:space="0" w:color="000000"/>
              <w:left w:val="single" w:sz="6" w:space="0" w:color="000000"/>
              <w:bottom w:val="single" w:sz="6" w:space="0" w:color="000000"/>
              <w:right w:val="single" w:sz="4" w:space="0" w:color="000000"/>
            </w:tcBorders>
          </w:tcPr>
          <w:p w14:paraId="5F270B8C" w14:textId="77777777" w:rsidR="007716B3" w:rsidRPr="000D295B" w:rsidRDefault="00D91D93" w:rsidP="007716B3">
            <w:pPr>
              <w:pStyle w:val="af5"/>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7716B3" w:rsidRPr="000D295B">
              <w:rPr>
                <w:rFonts w:ascii="Times New Roman" w:hAnsi="Times New Roman" w:cs="Times New Roman"/>
                <w:color w:val="000000"/>
                <w:sz w:val="24"/>
                <w:szCs w:val="24"/>
              </w:rPr>
              <w:t>.</w:t>
            </w:r>
          </w:p>
          <w:p w14:paraId="77F2EF32" w14:textId="77777777" w:rsidR="0073163A" w:rsidRPr="00441FEA" w:rsidRDefault="007716B3" w:rsidP="00D91D93">
            <w:pPr>
              <w:suppressAutoHyphens/>
              <w:snapToGrid w:val="0"/>
              <w:rPr>
                <w:rFonts w:eastAsia="Calibri"/>
                <w:i/>
                <w:color w:val="000000"/>
                <w:lang w:eastAsia="ar-SA"/>
              </w:rPr>
            </w:pPr>
            <w:r w:rsidRPr="000D295B">
              <w:rPr>
                <w:color w:val="000000"/>
              </w:rPr>
              <w:t xml:space="preserve">Вопросы </w:t>
            </w:r>
            <w:r w:rsidR="00D91D93">
              <w:rPr>
                <w:color w:val="000000"/>
              </w:rPr>
              <w:t>9-13</w:t>
            </w:r>
            <w:r w:rsidRPr="000D295B">
              <w:rPr>
                <w:color w:val="000000"/>
              </w:rPr>
              <w:t xml:space="preserve"> перечня типовых вопросов. (Приложение 2).</w:t>
            </w:r>
          </w:p>
        </w:tc>
      </w:tr>
      <w:tr w:rsidR="0073163A" w:rsidRPr="00771A43" w14:paraId="611DA1D8" w14:textId="77777777" w:rsidTr="00D74582">
        <w:trPr>
          <w:trHeight w:val="315"/>
        </w:trPr>
        <w:tc>
          <w:tcPr>
            <w:tcW w:w="675" w:type="dxa"/>
            <w:vMerge/>
            <w:tcBorders>
              <w:left w:val="single" w:sz="4" w:space="0" w:color="000000"/>
              <w:right w:val="single" w:sz="6" w:space="0" w:color="000000"/>
            </w:tcBorders>
            <w:vAlign w:val="center"/>
          </w:tcPr>
          <w:p w14:paraId="5246B95D" w14:textId="77777777" w:rsidR="0073163A" w:rsidRPr="00771A43" w:rsidRDefault="0073163A" w:rsidP="00D74582">
            <w:pPr>
              <w:rPr>
                <w:rFonts w:eastAsia="Calibri"/>
                <w:lang w:eastAsia="ar-SA"/>
              </w:rPr>
            </w:pPr>
          </w:p>
        </w:tc>
        <w:tc>
          <w:tcPr>
            <w:tcW w:w="1706" w:type="dxa"/>
            <w:vMerge/>
            <w:tcBorders>
              <w:left w:val="single" w:sz="6" w:space="0" w:color="000000"/>
              <w:right w:val="single" w:sz="6" w:space="0" w:color="000000"/>
            </w:tcBorders>
            <w:vAlign w:val="center"/>
          </w:tcPr>
          <w:p w14:paraId="7E421061" w14:textId="77777777" w:rsidR="0073163A" w:rsidRPr="00771A43" w:rsidRDefault="0073163A" w:rsidP="00D74582">
            <w:pPr>
              <w:rPr>
                <w:rFonts w:eastAsia="Calibri"/>
                <w:lang w:eastAsia="ar-SA"/>
              </w:rPr>
            </w:pPr>
          </w:p>
        </w:tc>
        <w:tc>
          <w:tcPr>
            <w:tcW w:w="1701" w:type="dxa"/>
            <w:vMerge/>
            <w:tcBorders>
              <w:left w:val="single" w:sz="6" w:space="0" w:color="000000"/>
              <w:right w:val="single" w:sz="6" w:space="0" w:color="000000"/>
            </w:tcBorders>
          </w:tcPr>
          <w:p w14:paraId="477B5326" w14:textId="77777777" w:rsidR="0073163A" w:rsidRPr="00771A43" w:rsidRDefault="0073163A" w:rsidP="00D74582">
            <w:pPr>
              <w:suppressAutoHyphens/>
              <w:snapToGrid w:val="0"/>
              <w:jc w:val="both"/>
              <w:rPr>
                <w:rFonts w:eastAsia="Calibri"/>
                <w:color w:val="000000"/>
                <w:lang w:eastAsia="ar-SA"/>
              </w:rPr>
            </w:pPr>
          </w:p>
        </w:tc>
        <w:tc>
          <w:tcPr>
            <w:tcW w:w="2268" w:type="dxa"/>
            <w:tcBorders>
              <w:left w:val="single" w:sz="6" w:space="0" w:color="000000"/>
              <w:right w:val="single" w:sz="6" w:space="0" w:color="000000"/>
            </w:tcBorders>
          </w:tcPr>
          <w:p w14:paraId="6131A0A9" w14:textId="77777777" w:rsidR="0073163A" w:rsidRDefault="0073163A" w:rsidP="00D74582">
            <w:r w:rsidRPr="00B34018">
              <w:t>Умеет</w:t>
            </w:r>
          </w:p>
          <w:p w14:paraId="47ED54A7" w14:textId="77777777" w:rsidR="00A546D4" w:rsidRPr="00B34018" w:rsidRDefault="00A546D4" w:rsidP="00D74582">
            <w:r w:rsidRPr="0073163A">
              <w:rPr>
                <w:rFonts w:cs="Calibri"/>
                <w:lang w:eastAsia="en-US"/>
              </w:rPr>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 пакеты прикладных программ</w:t>
            </w:r>
          </w:p>
        </w:tc>
        <w:tc>
          <w:tcPr>
            <w:tcW w:w="1560" w:type="dxa"/>
            <w:tcBorders>
              <w:top w:val="single" w:sz="6" w:space="0" w:color="000000"/>
              <w:left w:val="single" w:sz="6" w:space="0" w:color="000000"/>
              <w:bottom w:val="single" w:sz="6" w:space="0" w:color="000000"/>
              <w:right w:val="single" w:sz="6" w:space="0" w:color="000000"/>
            </w:tcBorders>
          </w:tcPr>
          <w:p w14:paraId="76D55BAA" w14:textId="77777777" w:rsidR="0073163A" w:rsidRPr="00441FEA" w:rsidRDefault="007716B3" w:rsidP="00D74582">
            <w:pPr>
              <w:suppressAutoHyphens/>
              <w:snapToGrid w:val="0"/>
              <w:jc w:val="both"/>
              <w:rPr>
                <w:rFonts w:eastAsia="Calibri"/>
                <w:color w:val="000000"/>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6" w:space="0" w:color="000000"/>
              <w:right w:val="single" w:sz="4" w:space="0" w:color="000000"/>
            </w:tcBorders>
          </w:tcPr>
          <w:p w14:paraId="722A7028" w14:textId="77777777" w:rsidR="0073163A" w:rsidRPr="00441FEA" w:rsidRDefault="007716B3" w:rsidP="00D74582">
            <w:pPr>
              <w:suppressAutoHyphens/>
              <w:snapToGrid w:val="0"/>
              <w:rPr>
                <w:rFonts w:eastAsia="Calibri"/>
                <w:i/>
                <w:color w:val="000000"/>
                <w:lang w:eastAsia="ar-SA"/>
              </w:rPr>
            </w:pPr>
            <w:r w:rsidRPr="00235D89">
              <w:rPr>
                <w:color w:val="000000"/>
              </w:rPr>
              <w:t>1</w:t>
            </w:r>
            <w:r>
              <w:rPr>
                <w:color w:val="000000"/>
              </w:rPr>
              <w:t>0</w:t>
            </w:r>
            <w:r w:rsidRPr="00235D89">
              <w:rPr>
                <w:color w:val="000000"/>
              </w:rPr>
              <w:t xml:space="preserve"> неделя – </w:t>
            </w:r>
            <w:r>
              <w:rPr>
                <w:color w:val="000000"/>
              </w:rPr>
              <w:t>выполнение первой части задания</w:t>
            </w:r>
            <w:r w:rsidRPr="00235D89">
              <w:rPr>
                <w:color w:val="000000"/>
              </w:rPr>
              <w:t xml:space="preserve"> (Приложение 1)</w:t>
            </w:r>
          </w:p>
        </w:tc>
      </w:tr>
      <w:tr w:rsidR="0073163A" w:rsidRPr="00771A43" w14:paraId="7426E4EC" w14:textId="77777777" w:rsidTr="00D74582">
        <w:trPr>
          <w:trHeight w:val="315"/>
        </w:trPr>
        <w:tc>
          <w:tcPr>
            <w:tcW w:w="675" w:type="dxa"/>
            <w:vMerge/>
            <w:tcBorders>
              <w:left w:val="single" w:sz="4" w:space="0" w:color="000000"/>
              <w:bottom w:val="single" w:sz="4" w:space="0" w:color="000000"/>
              <w:right w:val="single" w:sz="6" w:space="0" w:color="000000"/>
            </w:tcBorders>
            <w:vAlign w:val="center"/>
          </w:tcPr>
          <w:p w14:paraId="48D6CA4A" w14:textId="77777777" w:rsidR="0073163A" w:rsidRPr="00771A43" w:rsidRDefault="0073163A" w:rsidP="00D74582">
            <w:pPr>
              <w:rPr>
                <w:rFonts w:eastAsia="Calibri"/>
                <w:lang w:eastAsia="ar-SA"/>
              </w:rPr>
            </w:pPr>
          </w:p>
        </w:tc>
        <w:tc>
          <w:tcPr>
            <w:tcW w:w="1706" w:type="dxa"/>
            <w:vMerge/>
            <w:tcBorders>
              <w:left w:val="single" w:sz="6" w:space="0" w:color="000000"/>
              <w:bottom w:val="single" w:sz="4" w:space="0" w:color="000000"/>
              <w:right w:val="single" w:sz="6" w:space="0" w:color="000000"/>
            </w:tcBorders>
            <w:vAlign w:val="center"/>
          </w:tcPr>
          <w:p w14:paraId="731B4528" w14:textId="77777777" w:rsidR="0073163A" w:rsidRPr="00771A43" w:rsidRDefault="0073163A" w:rsidP="00D74582">
            <w:pPr>
              <w:rPr>
                <w:rFonts w:eastAsia="Calibri"/>
                <w:lang w:eastAsia="ar-SA"/>
              </w:rPr>
            </w:pPr>
          </w:p>
        </w:tc>
        <w:tc>
          <w:tcPr>
            <w:tcW w:w="1701" w:type="dxa"/>
            <w:vMerge/>
            <w:tcBorders>
              <w:left w:val="single" w:sz="6" w:space="0" w:color="000000"/>
              <w:bottom w:val="single" w:sz="4" w:space="0" w:color="000000"/>
              <w:right w:val="single" w:sz="6" w:space="0" w:color="000000"/>
            </w:tcBorders>
          </w:tcPr>
          <w:p w14:paraId="78390C49" w14:textId="77777777" w:rsidR="0073163A" w:rsidRPr="00771A43" w:rsidRDefault="0073163A" w:rsidP="00D74582">
            <w:pPr>
              <w:suppressAutoHyphens/>
              <w:snapToGrid w:val="0"/>
              <w:jc w:val="both"/>
              <w:rPr>
                <w:rFonts w:eastAsia="Calibri"/>
                <w:color w:val="000000"/>
                <w:lang w:eastAsia="ar-SA"/>
              </w:rPr>
            </w:pPr>
          </w:p>
        </w:tc>
        <w:tc>
          <w:tcPr>
            <w:tcW w:w="2268" w:type="dxa"/>
            <w:tcBorders>
              <w:left w:val="single" w:sz="6" w:space="0" w:color="000000"/>
              <w:bottom w:val="single" w:sz="4" w:space="0" w:color="000000"/>
              <w:right w:val="single" w:sz="6" w:space="0" w:color="000000"/>
            </w:tcBorders>
          </w:tcPr>
          <w:p w14:paraId="3F9936FE" w14:textId="77777777" w:rsidR="0073163A" w:rsidRDefault="0073163A" w:rsidP="00D74582">
            <w:r w:rsidRPr="00B34018">
              <w:t>Владеет</w:t>
            </w:r>
          </w:p>
          <w:p w14:paraId="73DF8C75" w14:textId="77777777" w:rsidR="00A546D4" w:rsidRDefault="00A546D4" w:rsidP="00D74582">
            <w:r w:rsidRPr="0073163A">
              <w:rPr>
                <w:rFonts w:cs="Calibri"/>
                <w:lang w:eastAsia="en-US"/>
              </w:rPr>
              <w:t>Навыками работы с оригинальными пакетами прикладных программ, используемых для проведения расчетов электротехнических устройств, обеспечивающих оптимальные режимы работы.</w:t>
            </w:r>
          </w:p>
        </w:tc>
        <w:tc>
          <w:tcPr>
            <w:tcW w:w="1560" w:type="dxa"/>
            <w:tcBorders>
              <w:top w:val="single" w:sz="6" w:space="0" w:color="000000"/>
              <w:left w:val="single" w:sz="6" w:space="0" w:color="000000"/>
              <w:bottom w:val="single" w:sz="4" w:space="0" w:color="000000"/>
              <w:right w:val="single" w:sz="6" w:space="0" w:color="000000"/>
            </w:tcBorders>
          </w:tcPr>
          <w:p w14:paraId="621C4AB4" w14:textId="77777777" w:rsidR="0073163A" w:rsidRPr="00441FEA" w:rsidRDefault="007716B3" w:rsidP="00D74582">
            <w:pPr>
              <w:suppressAutoHyphens/>
              <w:snapToGrid w:val="0"/>
              <w:jc w:val="both"/>
              <w:rPr>
                <w:rFonts w:eastAsia="Calibri"/>
                <w:color w:val="000000"/>
                <w:lang w:eastAsia="ar-SA"/>
              </w:rPr>
            </w:pPr>
            <w:r w:rsidRPr="00235D89">
              <w:rPr>
                <w:color w:val="000000"/>
              </w:rPr>
              <w:t>1</w:t>
            </w:r>
            <w:r>
              <w:rPr>
                <w:color w:val="000000"/>
              </w:rPr>
              <w:t>7</w:t>
            </w:r>
            <w:r w:rsidRPr="00235D89">
              <w:rPr>
                <w:color w:val="000000"/>
              </w:rPr>
              <w:t xml:space="preserve"> неделя – </w:t>
            </w:r>
            <w:r>
              <w:rPr>
                <w:color w:val="000000"/>
              </w:rPr>
              <w:t>выполнение второй части задания</w:t>
            </w:r>
            <w:r w:rsidRPr="00235D89">
              <w:rPr>
                <w:color w:val="000000"/>
              </w:rPr>
              <w:t xml:space="preserve"> (Приложение 1)</w:t>
            </w:r>
          </w:p>
        </w:tc>
        <w:tc>
          <w:tcPr>
            <w:tcW w:w="1559" w:type="dxa"/>
            <w:tcBorders>
              <w:top w:val="single" w:sz="6" w:space="0" w:color="000000"/>
              <w:left w:val="single" w:sz="6" w:space="0" w:color="000000"/>
              <w:bottom w:val="single" w:sz="4" w:space="0" w:color="000000"/>
              <w:right w:val="single" w:sz="4" w:space="0" w:color="000000"/>
            </w:tcBorders>
          </w:tcPr>
          <w:p w14:paraId="726AD24D" w14:textId="77777777" w:rsidR="007716B3" w:rsidRPr="000D295B" w:rsidRDefault="00D91D93" w:rsidP="007716B3">
            <w:pPr>
              <w:pStyle w:val="af5"/>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7716B3" w:rsidRPr="000D295B">
              <w:rPr>
                <w:rFonts w:ascii="Times New Roman" w:hAnsi="Times New Roman" w:cs="Times New Roman"/>
                <w:color w:val="000000"/>
                <w:sz w:val="24"/>
                <w:szCs w:val="24"/>
              </w:rPr>
              <w:t>.</w:t>
            </w:r>
          </w:p>
          <w:p w14:paraId="0712B7EE" w14:textId="77777777" w:rsidR="0073163A" w:rsidRPr="00441FEA" w:rsidRDefault="007716B3" w:rsidP="00D91D93">
            <w:pPr>
              <w:suppressAutoHyphens/>
              <w:snapToGrid w:val="0"/>
              <w:rPr>
                <w:rFonts w:eastAsia="Calibri"/>
                <w:i/>
                <w:color w:val="FFFF00"/>
                <w:lang w:eastAsia="ar-SA"/>
              </w:rPr>
            </w:pPr>
            <w:r w:rsidRPr="000D295B">
              <w:rPr>
                <w:color w:val="000000"/>
              </w:rPr>
              <w:t xml:space="preserve">Вопросы </w:t>
            </w:r>
            <w:r w:rsidR="00D91D93">
              <w:rPr>
                <w:color w:val="000000"/>
              </w:rPr>
              <w:t>9-13</w:t>
            </w:r>
            <w:r w:rsidRPr="000D295B">
              <w:rPr>
                <w:color w:val="000000"/>
              </w:rPr>
              <w:t xml:space="preserve"> перечня типовых вопросов. (Приложение 2).</w:t>
            </w:r>
          </w:p>
        </w:tc>
      </w:tr>
    </w:tbl>
    <w:p w14:paraId="13292C2C" w14:textId="77777777" w:rsidR="00E425C0" w:rsidRPr="00771A43" w:rsidRDefault="00E425C0" w:rsidP="00E425C0">
      <w:pPr>
        <w:rPr>
          <w:rFonts w:eastAsia="Calibri"/>
          <w:b/>
        </w:rPr>
      </w:pPr>
    </w:p>
    <w:p w14:paraId="2D903FF8" w14:textId="77777777" w:rsidR="00514559" w:rsidRDefault="00514559" w:rsidP="00514559">
      <w:pPr>
        <w:jc w:val="center"/>
        <w:rPr>
          <w:b/>
          <w:bCs/>
          <w:sz w:val="28"/>
          <w:szCs w:val="28"/>
        </w:rPr>
      </w:pPr>
      <w:r w:rsidRPr="00E165D3">
        <w:rPr>
          <w:b/>
          <w:sz w:val="28"/>
          <w:szCs w:val="28"/>
        </w:rPr>
        <w:t>Шкала оценивания уровня сформированности компетенций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2410"/>
        <w:gridCol w:w="2268"/>
        <w:gridCol w:w="2268"/>
      </w:tblGrid>
      <w:tr w:rsidR="00514559" w14:paraId="40AAA29A" w14:textId="77777777" w:rsidTr="00B85CB3">
        <w:trPr>
          <w:trHeight w:val="557"/>
        </w:trPr>
        <w:tc>
          <w:tcPr>
            <w:tcW w:w="1985" w:type="dxa"/>
            <w:tcBorders>
              <w:top w:val="single" w:sz="4" w:space="0" w:color="auto"/>
              <w:left w:val="single" w:sz="4" w:space="0" w:color="auto"/>
              <w:bottom w:val="single" w:sz="4" w:space="0" w:color="auto"/>
              <w:right w:val="single" w:sz="4" w:space="0" w:color="auto"/>
            </w:tcBorders>
            <w:hideMark/>
          </w:tcPr>
          <w:p w14:paraId="11F2D87A" w14:textId="77777777" w:rsidR="00514559" w:rsidRDefault="00514559" w:rsidP="007A261A">
            <w:r>
              <w:rPr>
                <w:b/>
              </w:rPr>
              <w:t>Код и формулировка компетенции</w:t>
            </w:r>
          </w:p>
        </w:tc>
        <w:tc>
          <w:tcPr>
            <w:tcW w:w="3544" w:type="dxa"/>
            <w:gridSpan w:val="2"/>
            <w:tcBorders>
              <w:top w:val="single" w:sz="4" w:space="0" w:color="auto"/>
              <w:left w:val="single" w:sz="4" w:space="0" w:color="auto"/>
              <w:bottom w:val="single" w:sz="4" w:space="0" w:color="auto"/>
              <w:right w:val="single" w:sz="4" w:space="0" w:color="auto"/>
            </w:tcBorders>
            <w:hideMark/>
          </w:tcPr>
          <w:p w14:paraId="2C676975" w14:textId="77777777" w:rsidR="00514559" w:rsidRDefault="00514559" w:rsidP="007A261A">
            <w:pPr>
              <w:spacing w:before="100" w:beforeAutospacing="1" w:after="100" w:afterAutospacing="1"/>
              <w:rPr>
                <w:b/>
              </w:rPr>
            </w:pPr>
            <w:r>
              <w:rPr>
                <w:b/>
              </w:rPr>
              <w:t>Этапы формирования компетенции</w:t>
            </w:r>
          </w:p>
        </w:tc>
        <w:tc>
          <w:tcPr>
            <w:tcW w:w="2268" w:type="dxa"/>
            <w:tcBorders>
              <w:top w:val="single" w:sz="4" w:space="0" w:color="auto"/>
              <w:left w:val="single" w:sz="4" w:space="0" w:color="auto"/>
              <w:bottom w:val="single" w:sz="4" w:space="0" w:color="auto"/>
              <w:right w:val="single" w:sz="4" w:space="0" w:color="auto"/>
            </w:tcBorders>
            <w:hideMark/>
          </w:tcPr>
          <w:p w14:paraId="16457CA2" w14:textId="77777777" w:rsidR="00514559" w:rsidRDefault="00514559" w:rsidP="0073163A">
            <w:pPr>
              <w:jc w:val="center"/>
              <w:rPr>
                <w:b/>
              </w:rPr>
            </w:pPr>
            <w:r>
              <w:rPr>
                <w:b/>
              </w:rPr>
              <w:t>критерии</w:t>
            </w:r>
          </w:p>
        </w:tc>
        <w:tc>
          <w:tcPr>
            <w:tcW w:w="2268" w:type="dxa"/>
            <w:tcBorders>
              <w:top w:val="single" w:sz="4" w:space="0" w:color="auto"/>
              <w:left w:val="single" w:sz="4" w:space="0" w:color="auto"/>
              <w:bottom w:val="single" w:sz="4" w:space="0" w:color="auto"/>
              <w:right w:val="single" w:sz="4" w:space="0" w:color="auto"/>
            </w:tcBorders>
            <w:hideMark/>
          </w:tcPr>
          <w:p w14:paraId="02CAFF23" w14:textId="77777777" w:rsidR="00514559" w:rsidRDefault="00514559" w:rsidP="007A261A">
            <w:pPr>
              <w:rPr>
                <w:b/>
              </w:rPr>
            </w:pPr>
            <w:r>
              <w:rPr>
                <w:b/>
              </w:rPr>
              <w:t>показатели</w:t>
            </w:r>
          </w:p>
        </w:tc>
      </w:tr>
      <w:tr w:rsidR="00514559" w14:paraId="1822A5ED" w14:textId="77777777" w:rsidTr="00B85CB3">
        <w:tc>
          <w:tcPr>
            <w:tcW w:w="1985" w:type="dxa"/>
            <w:vMerge w:val="restart"/>
            <w:tcBorders>
              <w:top w:val="single" w:sz="4" w:space="0" w:color="auto"/>
              <w:left w:val="single" w:sz="4" w:space="0" w:color="auto"/>
              <w:bottom w:val="single" w:sz="4" w:space="0" w:color="auto"/>
              <w:right w:val="single" w:sz="4" w:space="0" w:color="auto"/>
            </w:tcBorders>
            <w:hideMark/>
          </w:tcPr>
          <w:p w14:paraId="6D2CD353" w14:textId="77777777" w:rsidR="00514559" w:rsidRDefault="0073163A" w:rsidP="007A261A">
            <w:pPr>
              <w:rPr>
                <w:color w:val="000000"/>
              </w:rPr>
            </w:pPr>
            <w:r w:rsidRPr="0073163A">
              <w:rPr>
                <w:rFonts w:cs="Calibri"/>
                <w:lang w:eastAsia="en-US"/>
              </w:rPr>
              <w:t xml:space="preserve">способность к критическому анализу и оценке современных </w:t>
            </w:r>
            <w:r w:rsidRPr="0073163A">
              <w:rPr>
                <w:rFonts w:cs="Calibri"/>
                <w:lang w:eastAsia="en-US"/>
              </w:rPr>
              <w:lastRenderedPageBreak/>
              <w:t>научных достижений, генерированию новых идей при решении исследовательских и практических задач, в том числе в междисциплинарных областях (УК-1)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3FEC7" w14:textId="77777777" w:rsidR="00514559" w:rsidRDefault="00514559" w:rsidP="007A261A">
            <w:r>
              <w:lastRenderedPageBreak/>
              <w:t>знает (пороговый уровень)</w:t>
            </w:r>
          </w:p>
        </w:tc>
        <w:tc>
          <w:tcPr>
            <w:tcW w:w="2410" w:type="dxa"/>
            <w:tcBorders>
              <w:top w:val="single" w:sz="4" w:space="0" w:color="auto"/>
              <w:left w:val="single" w:sz="4" w:space="0" w:color="auto"/>
              <w:bottom w:val="single" w:sz="4" w:space="0" w:color="auto"/>
              <w:right w:val="single" w:sz="4" w:space="0" w:color="auto"/>
            </w:tcBorders>
            <w:hideMark/>
          </w:tcPr>
          <w:p w14:paraId="7341FA39" w14:textId="77777777" w:rsidR="00514559" w:rsidRPr="00D83B34" w:rsidRDefault="0073163A" w:rsidP="007A261A">
            <w:pPr>
              <w:jc w:val="both"/>
            </w:pPr>
            <w:r w:rsidRPr="0073163A">
              <w:rPr>
                <w:rFonts w:cs="Calibri"/>
                <w:lang w:eastAsia="en-US"/>
              </w:rPr>
              <w:t xml:space="preserve">методы критического анализа и оценки современных </w:t>
            </w:r>
            <w:r w:rsidRPr="0073163A">
              <w:rPr>
                <w:rFonts w:cs="Calibri"/>
                <w:lang w:eastAsia="en-US"/>
              </w:rPr>
              <w:lastRenderedPageBreak/>
              <w:t>научных достижений, а также методы генерирования новых идей при решении профессиональных исследовательских и практических задач, в том числе в междисциплинарных областях</w:t>
            </w:r>
          </w:p>
        </w:tc>
        <w:tc>
          <w:tcPr>
            <w:tcW w:w="2268" w:type="dxa"/>
            <w:tcBorders>
              <w:top w:val="single" w:sz="4" w:space="0" w:color="auto"/>
              <w:left w:val="single" w:sz="4" w:space="0" w:color="auto"/>
              <w:bottom w:val="single" w:sz="4" w:space="0" w:color="auto"/>
              <w:right w:val="single" w:sz="4" w:space="0" w:color="auto"/>
            </w:tcBorders>
            <w:hideMark/>
          </w:tcPr>
          <w:p w14:paraId="45294622" w14:textId="77777777" w:rsidR="00514559" w:rsidRDefault="0073163A" w:rsidP="0073163A">
            <w:pPr>
              <w:jc w:val="both"/>
            </w:pPr>
            <w:r w:rsidRPr="0073163A">
              <w:rPr>
                <w:rFonts w:cs="Calibri"/>
                <w:sz w:val="22"/>
                <w:szCs w:val="22"/>
                <w:lang w:eastAsia="en-US"/>
              </w:rPr>
              <w:lastRenderedPageBreak/>
              <w:t xml:space="preserve">Знание </w:t>
            </w:r>
            <w:r>
              <w:rPr>
                <w:rFonts w:cs="Calibri"/>
                <w:sz w:val="22"/>
                <w:szCs w:val="22"/>
                <w:lang w:eastAsia="en-US"/>
              </w:rPr>
              <w:t xml:space="preserve">методов критического анализа и оценки современных </w:t>
            </w:r>
            <w:r>
              <w:rPr>
                <w:rFonts w:cs="Calibri"/>
                <w:sz w:val="22"/>
                <w:szCs w:val="22"/>
                <w:lang w:eastAsia="en-US"/>
              </w:rPr>
              <w:lastRenderedPageBreak/>
              <w:t>научных достижений, методов генерирования новых идей и решений.</w:t>
            </w:r>
          </w:p>
        </w:tc>
        <w:tc>
          <w:tcPr>
            <w:tcW w:w="2268" w:type="dxa"/>
            <w:tcBorders>
              <w:top w:val="single" w:sz="4" w:space="0" w:color="auto"/>
              <w:left w:val="single" w:sz="4" w:space="0" w:color="auto"/>
              <w:bottom w:val="single" w:sz="4" w:space="0" w:color="auto"/>
              <w:right w:val="single" w:sz="4" w:space="0" w:color="auto"/>
            </w:tcBorders>
          </w:tcPr>
          <w:p w14:paraId="5B744FB4" w14:textId="77777777" w:rsidR="00514559" w:rsidRPr="0073163A" w:rsidRDefault="0073163A" w:rsidP="0073163A">
            <w:pPr>
              <w:spacing w:line="276" w:lineRule="auto"/>
            </w:pPr>
            <w:r w:rsidRPr="0073163A">
              <w:rPr>
                <w:sz w:val="22"/>
                <w:szCs w:val="22"/>
              </w:rPr>
              <w:lastRenderedPageBreak/>
              <w:t xml:space="preserve">Способность дать определения основных понятий </w:t>
            </w:r>
            <w:r>
              <w:rPr>
                <w:sz w:val="22"/>
                <w:szCs w:val="22"/>
              </w:rPr>
              <w:t xml:space="preserve">методологии </w:t>
            </w:r>
            <w:r>
              <w:rPr>
                <w:sz w:val="22"/>
                <w:szCs w:val="22"/>
              </w:rPr>
              <w:lastRenderedPageBreak/>
              <w:t xml:space="preserve">критического анализа и оценки современных научных достижений, </w:t>
            </w:r>
          </w:p>
        </w:tc>
      </w:tr>
      <w:tr w:rsidR="00514559" w14:paraId="2E166BA3" w14:textId="77777777" w:rsidTr="00B85CB3">
        <w:tc>
          <w:tcPr>
            <w:tcW w:w="1985" w:type="dxa"/>
            <w:vMerge/>
            <w:tcBorders>
              <w:top w:val="single" w:sz="4" w:space="0" w:color="auto"/>
              <w:left w:val="single" w:sz="4" w:space="0" w:color="auto"/>
              <w:bottom w:val="single" w:sz="4" w:space="0" w:color="auto"/>
              <w:right w:val="single" w:sz="4" w:space="0" w:color="auto"/>
            </w:tcBorders>
            <w:vAlign w:val="center"/>
            <w:hideMark/>
          </w:tcPr>
          <w:p w14:paraId="04444068" w14:textId="77777777" w:rsidR="00514559" w:rsidRDefault="00514559" w:rsidP="007A261A">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6777F3" w14:textId="77777777" w:rsidR="00514559" w:rsidRDefault="00514559" w:rsidP="007A261A">
            <w:r>
              <w:t>умеет (продвинутый)</w:t>
            </w:r>
          </w:p>
        </w:tc>
        <w:tc>
          <w:tcPr>
            <w:tcW w:w="2410" w:type="dxa"/>
            <w:tcBorders>
              <w:top w:val="single" w:sz="4" w:space="0" w:color="auto"/>
              <w:left w:val="single" w:sz="4" w:space="0" w:color="auto"/>
              <w:bottom w:val="single" w:sz="4" w:space="0" w:color="auto"/>
              <w:right w:val="single" w:sz="4" w:space="0" w:color="auto"/>
            </w:tcBorders>
          </w:tcPr>
          <w:p w14:paraId="21717886" w14:textId="77777777" w:rsidR="0073163A" w:rsidRPr="0073163A" w:rsidRDefault="0073163A" w:rsidP="0073163A">
            <w:pPr>
              <w:rPr>
                <w:rFonts w:cs="Calibri"/>
                <w:lang w:eastAsia="en-US"/>
              </w:rPr>
            </w:pPr>
            <w:r w:rsidRPr="0073163A">
              <w:rPr>
                <w:rFonts w:cs="Calibri"/>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19297EF4" w14:textId="77777777" w:rsidR="00514559" w:rsidRDefault="0073163A" w:rsidP="0073163A">
            <w:pPr>
              <w:jc w:val="both"/>
            </w:pPr>
            <w:r w:rsidRPr="0073163A">
              <w:rPr>
                <w:rFonts w:cs="Calibri"/>
                <w:lang w:eastAsia="en-US"/>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tc>
        <w:tc>
          <w:tcPr>
            <w:tcW w:w="2268" w:type="dxa"/>
            <w:tcBorders>
              <w:top w:val="single" w:sz="4" w:space="0" w:color="auto"/>
              <w:left w:val="single" w:sz="4" w:space="0" w:color="auto"/>
              <w:bottom w:val="single" w:sz="4" w:space="0" w:color="auto"/>
              <w:right w:val="single" w:sz="4" w:space="0" w:color="auto"/>
            </w:tcBorders>
          </w:tcPr>
          <w:p w14:paraId="67F81B0C" w14:textId="77777777" w:rsidR="00165574" w:rsidRPr="0073163A" w:rsidRDefault="00165574" w:rsidP="00165574">
            <w:pPr>
              <w:jc w:val="both"/>
              <w:rPr>
                <w:rFonts w:cs="Calibri"/>
                <w:lang w:eastAsia="en-US"/>
              </w:rPr>
            </w:pPr>
            <w:r>
              <w:t xml:space="preserve">-Умение </w:t>
            </w:r>
            <w:r w:rsidRPr="0073163A">
              <w:rPr>
                <w:rFonts w:cs="Calibri"/>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34329558" w14:textId="77777777" w:rsidR="00514559" w:rsidRDefault="00165574" w:rsidP="007A261A">
            <w:pPr>
              <w:jc w:val="both"/>
            </w:pPr>
            <w:r>
              <w:t xml:space="preserve">- Умение </w:t>
            </w:r>
            <w:r w:rsidRPr="0073163A">
              <w:rPr>
                <w:rFonts w:cs="Calibri"/>
                <w:lang w:eastAsia="en-US"/>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tc>
        <w:tc>
          <w:tcPr>
            <w:tcW w:w="2268" w:type="dxa"/>
            <w:tcBorders>
              <w:top w:val="single" w:sz="4" w:space="0" w:color="auto"/>
              <w:left w:val="single" w:sz="4" w:space="0" w:color="auto"/>
              <w:bottom w:val="single" w:sz="4" w:space="0" w:color="auto"/>
              <w:right w:val="single" w:sz="4" w:space="0" w:color="auto"/>
            </w:tcBorders>
          </w:tcPr>
          <w:p w14:paraId="13981FB9" w14:textId="77777777" w:rsidR="00514559" w:rsidRDefault="00165574" w:rsidP="00165574">
            <w:pPr>
              <w:rPr>
                <w:rFonts w:cs="Calibri"/>
                <w:lang w:eastAsia="en-US"/>
              </w:rPr>
            </w:pPr>
            <w:r>
              <w:t xml:space="preserve">-Способность анализировать и оценивать </w:t>
            </w:r>
            <w:r w:rsidRPr="0073163A">
              <w:rPr>
                <w:rFonts w:cs="Calibri"/>
                <w:lang w:eastAsia="en-US"/>
              </w:rPr>
              <w:t>потенциальные выигрыши/проигрыши</w:t>
            </w:r>
            <w:r>
              <w:rPr>
                <w:rFonts w:cs="Calibri"/>
                <w:lang w:eastAsia="en-US"/>
              </w:rPr>
              <w:t xml:space="preserve"> в</w:t>
            </w:r>
            <w:r w:rsidRPr="0073163A">
              <w:rPr>
                <w:rFonts w:cs="Calibri"/>
                <w:lang w:eastAsia="en-US"/>
              </w:rPr>
              <w:t xml:space="preserve"> реализации</w:t>
            </w:r>
            <w:r>
              <w:rPr>
                <w:rFonts w:cs="Calibri"/>
                <w:lang w:eastAsia="en-US"/>
              </w:rPr>
              <w:t xml:space="preserve"> вариантов</w:t>
            </w:r>
            <w:r w:rsidRPr="0073163A">
              <w:rPr>
                <w:rFonts w:cs="Calibri"/>
                <w:lang w:eastAsia="en-US"/>
              </w:rPr>
              <w:t xml:space="preserve"> решения исследовательских и практических задач</w:t>
            </w:r>
          </w:p>
          <w:p w14:paraId="4E05AC03" w14:textId="77777777" w:rsidR="00165574" w:rsidRDefault="00165574" w:rsidP="00165574">
            <w:pPr>
              <w:rPr>
                <w:rFonts w:cs="Calibri"/>
                <w:lang w:eastAsia="en-US"/>
              </w:rPr>
            </w:pPr>
          </w:p>
          <w:p w14:paraId="4AA4C495" w14:textId="77777777" w:rsidR="00165574" w:rsidRDefault="00165574" w:rsidP="00165574">
            <w:r>
              <w:rPr>
                <w:rFonts w:cs="Calibri"/>
                <w:lang w:eastAsia="en-US"/>
              </w:rPr>
              <w:t>-</w:t>
            </w:r>
            <w:r>
              <w:t xml:space="preserve"> Способность </w:t>
            </w:r>
            <w:r w:rsidRPr="0073163A">
              <w:rPr>
                <w:rFonts w:cs="Calibri"/>
                <w:lang w:eastAsia="en-US"/>
              </w:rPr>
              <w:t>генерировать новые идеи, поддающиеся операционализации исходя из наличных ресурсов и ограничений</w:t>
            </w:r>
          </w:p>
        </w:tc>
      </w:tr>
      <w:tr w:rsidR="00165574" w14:paraId="66E8ED63" w14:textId="77777777" w:rsidTr="00B85CB3">
        <w:tc>
          <w:tcPr>
            <w:tcW w:w="1985" w:type="dxa"/>
            <w:vMerge/>
            <w:tcBorders>
              <w:top w:val="single" w:sz="4" w:space="0" w:color="auto"/>
              <w:left w:val="single" w:sz="4" w:space="0" w:color="auto"/>
              <w:bottom w:val="single" w:sz="4" w:space="0" w:color="auto"/>
              <w:right w:val="single" w:sz="4" w:space="0" w:color="auto"/>
            </w:tcBorders>
            <w:vAlign w:val="center"/>
            <w:hideMark/>
          </w:tcPr>
          <w:p w14:paraId="2D2C0816" w14:textId="77777777" w:rsidR="00165574" w:rsidRDefault="00165574" w:rsidP="00165574">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3EEC7E" w14:textId="77777777" w:rsidR="00165574" w:rsidRDefault="00165574" w:rsidP="00165574">
            <w:r>
              <w:t>владеет (высокий)</w:t>
            </w:r>
          </w:p>
        </w:tc>
        <w:tc>
          <w:tcPr>
            <w:tcW w:w="2410" w:type="dxa"/>
            <w:tcBorders>
              <w:top w:val="single" w:sz="4" w:space="0" w:color="auto"/>
              <w:left w:val="single" w:sz="4" w:space="0" w:color="auto"/>
              <w:bottom w:val="single" w:sz="4" w:space="0" w:color="auto"/>
              <w:right w:val="single" w:sz="4" w:space="0" w:color="auto"/>
            </w:tcBorders>
          </w:tcPr>
          <w:p w14:paraId="42034F9A" w14:textId="77777777" w:rsidR="00165574" w:rsidRDefault="00165574" w:rsidP="00165574">
            <w:pPr>
              <w:jc w:val="both"/>
            </w:pPr>
            <w:r w:rsidRPr="0073163A">
              <w:rPr>
                <w:rFonts w:cs="Calibri"/>
                <w:lang w:eastAsia="en-US"/>
              </w:rPr>
              <w:t>навыками анализа методологических проблем, возникающих при решении профессиональных исследовательских и практических задач, в том числе в междисциплинарных областях</w:t>
            </w:r>
          </w:p>
        </w:tc>
        <w:tc>
          <w:tcPr>
            <w:tcW w:w="2268" w:type="dxa"/>
            <w:tcBorders>
              <w:top w:val="single" w:sz="4" w:space="0" w:color="auto"/>
              <w:left w:val="single" w:sz="4" w:space="0" w:color="auto"/>
              <w:bottom w:val="single" w:sz="4" w:space="0" w:color="auto"/>
              <w:right w:val="single" w:sz="4" w:space="0" w:color="auto"/>
            </w:tcBorders>
          </w:tcPr>
          <w:p w14:paraId="141198C5" w14:textId="77777777" w:rsidR="00165574" w:rsidRDefault="00165574" w:rsidP="00165574">
            <w:pPr>
              <w:jc w:val="both"/>
            </w:pPr>
            <w:r>
              <w:rPr>
                <w:rFonts w:cs="Calibri"/>
                <w:lang w:eastAsia="en-US"/>
              </w:rPr>
              <w:t xml:space="preserve">Владение </w:t>
            </w:r>
            <w:r w:rsidRPr="0073163A">
              <w:rPr>
                <w:rFonts w:cs="Calibri"/>
                <w:lang w:eastAsia="en-US"/>
              </w:rPr>
              <w:t>навыками анализа методологических проблем, возникающих при решении профессиональных исследовательских и практических задач, в том числе в междисциплинарных областях</w:t>
            </w:r>
          </w:p>
        </w:tc>
        <w:tc>
          <w:tcPr>
            <w:tcW w:w="2268" w:type="dxa"/>
            <w:tcBorders>
              <w:top w:val="single" w:sz="4" w:space="0" w:color="auto"/>
              <w:left w:val="single" w:sz="4" w:space="0" w:color="auto"/>
              <w:bottom w:val="single" w:sz="4" w:space="0" w:color="auto"/>
              <w:right w:val="single" w:sz="4" w:space="0" w:color="auto"/>
            </w:tcBorders>
          </w:tcPr>
          <w:p w14:paraId="021E7E89" w14:textId="77777777" w:rsidR="00165574" w:rsidRDefault="00165574" w:rsidP="00165574">
            <w:pPr>
              <w:spacing w:line="276" w:lineRule="auto"/>
            </w:pPr>
            <w:r>
              <w:t xml:space="preserve">Способность описать и предложить способы решения </w:t>
            </w:r>
            <w:r w:rsidRPr="0073163A">
              <w:rPr>
                <w:rFonts w:cs="Calibri"/>
                <w:lang w:eastAsia="en-US"/>
              </w:rPr>
              <w:t>методологических проблем, возникающих при решении профессиональных исследовательских и практических задач, в том числе в междисциплинарных областях</w:t>
            </w:r>
          </w:p>
        </w:tc>
      </w:tr>
      <w:tr w:rsidR="00165574" w14:paraId="6DBC94B1" w14:textId="77777777" w:rsidTr="00B85CB3">
        <w:tc>
          <w:tcPr>
            <w:tcW w:w="1985" w:type="dxa"/>
            <w:vMerge w:val="restart"/>
            <w:tcBorders>
              <w:top w:val="single" w:sz="4" w:space="0" w:color="auto"/>
              <w:left w:val="single" w:sz="4" w:space="0" w:color="auto"/>
              <w:right w:val="single" w:sz="4" w:space="0" w:color="auto"/>
            </w:tcBorders>
            <w:vAlign w:val="center"/>
          </w:tcPr>
          <w:p w14:paraId="10E7E1D6" w14:textId="77777777" w:rsidR="00165574" w:rsidRDefault="00165574" w:rsidP="00165574">
            <w:pPr>
              <w:rPr>
                <w:color w:val="000000"/>
              </w:rPr>
            </w:pPr>
            <w:r w:rsidRPr="00165574">
              <w:rPr>
                <w:color w:val="000000"/>
              </w:rPr>
              <w:t xml:space="preserve">способность самостоятельно </w:t>
            </w:r>
            <w:r w:rsidRPr="00165574">
              <w:rPr>
                <w:color w:val="000000"/>
              </w:rPr>
              <w:lastRenderedPageBreak/>
              <w:t>осваивать и применять новые системы компьютерной математики и системы компьютерного проектирования и компьютерного инжиниринга, овладевать современными языками программирования и разрабатывать оригинальные пакеты прикладных программ и проводить с их помощью расчеты электротехнических устройств, обеспечивающих оптимальные режимы работы (ПК-2)</w:t>
            </w:r>
          </w:p>
        </w:tc>
        <w:tc>
          <w:tcPr>
            <w:tcW w:w="1134" w:type="dxa"/>
            <w:tcBorders>
              <w:top w:val="single" w:sz="4" w:space="0" w:color="auto"/>
              <w:left w:val="single" w:sz="4" w:space="0" w:color="auto"/>
              <w:bottom w:val="single" w:sz="4" w:space="0" w:color="auto"/>
              <w:right w:val="single" w:sz="4" w:space="0" w:color="auto"/>
            </w:tcBorders>
            <w:vAlign w:val="center"/>
          </w:tcPr>
          <w:p w14:paraId="2ACF8451" w14:textId="77777777" w:rsidR="00165574" w:rsidRDefault="00165574" w:rsidP="00165574">
            <w:r>
              <w:lastRenderedPageBreak/>
              <w:t>знает (порогов</w:t>
            </w:r>
            <w:r>
              <w:lastRenderedPageBreak/>
              <w:t>ый уровень)</w:t>
            </w:r>
          </w:p>
        </w:tc>
        <w:tc>
          <w:tcPr>
            <w:tcW w:w="2410" w:type="dxa"/>
            <w:tcBorders>
              <w:top w:val="single" w:sz="6" w:space="0" w:color="000000"/>
              <w:left w:val="single" w:sz="6" w:space="0" w:color="000000"/>
              <w:bottom w:val="single" w:sz="6" w:space="0" w:color="000000"/>
              <w:right w:val="single" w:sz="6" w:space="0" w:color="000000"/>
            </w:tcBorders>
            <w:vAlign w:val="center"/>
          </w:tcPr>
          <w:p w14:paraId="7613EC64" w14:textId="77777777" w:rsidR="00165574" w:rsidRPr="0073163A" w:rsidRDefault="00165574" w:rsidP="00165574">
            <w:pPr>
              <w:rPr>
                <w:rFonts w:cs="Calibri"/>
                <w:lang w:eastAsia="en-US"/>
              </w:rPr>
            </w:pPr>
            <w:r w:rsidRPr="0073163A">
              <w:rPr>
                <w:rFonts w:cs="Calibri"/>
                <w:lang w:eastAsia="en-US"/>
              </w:rPr>
              <w:lastRenderedPageBreak/>
              <w:t xml:space="preserve">профессиональные системы </w:t>
            </w:r>
            <w:r w:rsidRPr="0073163A">
              <w:rPr>
                <w:rFonts w:cs="Calibri"/>
                <w:lang w:eastAsia="en-US"/>
              </w:rPr>
              <w:lastRenderedPageBreak/>
              <w:t>компьютерной математики, базовые языки программирования, используемые для научных исследований.</w:t>
            </w:r>
          </w:p>
        </w:tc>
        <w:tc>
          <w:tcPr>
            <w:tcW w:w="2268" w:type="dxa"/>
            <w:tcBorders>
              <w:top w:val="single" w:sz="4" w:space="0" w:color="auto"/>
              <w:left w:val="single" w:sz="4" w:space="0" w:color="auto"/>
              <w:bottom w:val="single" w:sz="4" w:space="0" w:color="auto"/>
              <w:right w:val="single" w:sz="4" w:space="0" w:color="auto"/>
            </w:tcBorders>
          </w:tcPr>
          <w:p w14:paraId="7560B7C7" w14:textId="77777777" w:rsidR="00165574" w:rsidRDefault="00165574" w:rsidP="00165574">
            <w:pPr>
              <w:jc w:val="both"/>
              <w:rPr>
                <w:rFonts w:cs="Calibri"/>
                <w:lang w:eastAsia="en-US"/>
              </w:rPr>
            </w:pPr>
            <w:r>
              <w:rPr>
                <w:rFonts w:cs="Calibri"/>
                <w:lang w:eastAsia="en-US"/>
              </w:rPr>
              <w:lastRenderedPageBreak/>
              <w:t xml:space="preserve">Знание </w:t>
            </w:r>
            <w:r w:rsidRPr="0073163A">
              <w:rPr>
                <w:rFonts w:cs="Calibri"/>
                <w:lang w:eastAsia="en-US"/>
              </w:rPr>
              <w:t>п</w:t>
            </w:r>
            <w:r>
              <w:rPr>
                <w:rFonts w:cs="Calibri"/>
                <w:lang w:eastAsia="en-US"/>
              </w:rPr>
              <w:t xml:space="preserve">рофессиональных </w:t>
            </w:r>
            <w:r>
              <w:rPr>
                <w:rFonts w:cs="Calibri"/>
                <w:lang w:eastAsia="en-US"/>
              </w:rPr>
              <w:lastRenderedPageBreak/>
              <w:t>системкомпьютерной математики, базовых языков программирования, используемых</w:t>
            </w:r>
            <w:r w:rsidRPr="0073163A">
              <w:rPr>
                <w:rFonts w:cs="Calibri"/>
                <w:lang w:eastAsia="en-US"/>
              </w:rPr>
              <w:t xml:space="preserve"> для научных исследований</w:t>
            </w:r>
          </w:p>
        </w:tc>
        <w:tc>
          <w:tcPr>
            <w:tcW w:w="2268" w:type="dxa"/>
            <w:tcBorders>
              <w:top w:val="single" w:sz="4" w:space="0" w:color="auto"/>
              <w:left w:val="single" w:sz="4" w:space="0" w:color="auto"/>
              <w:bottom w:val="single" w:sz="4" w:space="0" w:color="auto"/>
              <w:right w:val="single" w:sz="4" w:space="0" w:color="auto"/>
            </w:tcBorders>
          </w:tcPr>
          <w:p w14:paraId="1A774C73" w14:textId="77777777" w:rsidR="00165574" w:rsidRDefault="00B85CB3" w:rsidP="00B85CB3">
            <w:pPr>
              <w:spacing w:line="276" w:lineRule="auto"/>
            </w:pPr>
            <w:r>
              <w:lastRenderedPageBreak/>
              <w:t xml:space="preserve">Способность дать определения </w:t>
            </w:r>
            <w:r>
              <w:lastRenderedPageBreak/>
              <w:t xml:space="preserve">основных понятий </w:t>
            </w:r>
            <w:r>
              <w:rPr>
                <w:rFonts w:cs="Calibri"/>
                <w:lang w:eastAsia="en-US"/>
              </w:rPr>
              <w:t>компьютерной математики, базовых языков программирования, используемых</w:t>
            </w:r>
            <w:r w:rsidRPr="0073163A">
              <w:rPr>
                <w:rFonts w:cs="Calibri"/>
                <w:lang w:eastAsia="en-US"/>
              </w:rPr>
              <w:t xml:space="preserve"> для научных исследований</w:t>
            </w:r>
          </w:p>
        </w:tc>
      </w:tr>
      <w:tr w:rsidR="00165574" w14:paraId="50A95555" w14:textId="77777777" w:rsidTr="00B85CB3">
        <w:tc>
          <w:tcPr>
            <w:tcW w:w="1985" w:type="dxa"/>
            <w:vMerge/>
            <w:tcBorders>
              <w:left w:val="single" w:sz="4" w:space="0" w:color="auto"/>
              <w:right w:val="single" w:sz="4" w:space="0" w:color="auto"/>
            </w:tcBorders>
            <w:vAlign w:val="center"/>
          </w:tcPr>
          <w:p w14:paraId="76A13DFD" w14:textId="77777777" w:rsidR="00165574" w:rsidRDefault="00165574" w:rsidP="00165574">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2D3FE22" w14:textId="77777777" w:rsidR="00165574" w:rsidRDefault="00165574" w:rsidP="00165574">
            <w:r>
              <w:t>умеет (продвинутый)</w:t>
            </w:r>
          </w:p>
        </w:tc>
        <w:tc>
          <w:tcPr>
            <w:tcW w:w="2410" w:type="dxa"/>
            <w:tcBorders>
              <w:top w:val="single" w:sz="6" w:space="0" w:color="000000"/>
              <w:left w:val="single" w:sz="6" w:space="0" w:color="000000"/>
              <w:bottom w:val="single" w:sz="6" w:space="0" w:color="000000"/>
              <w:right w:val="single" w:sz="6" w:space="0" w:color="000000"/>
            </w:tcBorders>
            <w:vAlign w:val="center"/>
          </w:tcPr>
          <w:p w14:paraId="39C9357E" w14:textId="77777777" w:rsidR="00165574" w:rsidRPr="0073163A" w:rsidRDefault="00165574" w:rsidP="00165574">
            <w:pPr>
              <w:rPr>
                <w:rFonts w:cs="Calibri"/>
                <w:lang w:eastAsia="en-US"/>
              </w:rPr>
            </w:pPr>
            <w:r w:rsidRPr="0073163A">
              <w:rPr>
                <w:rFonts w:cs="Calibri"/>
                <w:lang w:eastAsia="en-US"/>
              </w:rPr>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 пакеты прикладных программ</w:t>
            </w:r>
          </w:p>
        </w:tc>
        <w:tc>
          <w:tcPr>
            <w:tcW w:w="2268" w:type="dxa"/>
            <w:tcBorders>
              <w:top w:val="single" w:sz="4" w:space="0" w:color="auto"/>
              <w:left w:val="single" w:sz="4" w:space="0" w:color="auto"/>
              <w:bottom w:val="single" w:sz="4" w:space="0" w:color="auto"/>
              <w:right w:val="single" w:sz="4" w:space="0" w:color="auto"/>
            </w:tcBorders>
          </w:tcPr>
          <w:p w14:paraId="77160620" w14:textId="77777777" w:rsidR="00165574" w:rsidRDefault="00B85CB3" w:rsidP="00165574">
            <w:pPr>
              <w:jc w:val="both"/>
              <w:rPr>
                <w:rFonts w:cs="Calibri"/>
                <w:lang w:eastAsia="en-US"/>
              </w:rPr>
            </w:pPr>
            <w:r>
              <w:rPr>
                <w:rFonts w:cs="Calibri"/>
                <w:lang w:eastAsia="en-US"/>
              </w:rPr>
              <w:t xml:space="preserve">Умение </w:t>
            </w:r>
            <w:r w:rsidRPr="0073163A">
              <w:rPr>
                <w:rFonts w:cs="Calibri"/>
                <w:lang w:eastAsia="en-US"/>
              </w:rPr>
              <w:t>применять современные системы компьютерной математики и системы компьютерного проектирования, овладевать современными языками программирования и разрабатывать оригинальныепакеты прикладных программ</w:t>
            </w:r>
          </w:p>
        </w:tc>
        <w:tc>
          <w:tcPr>
            <w:tcW w:w="2268" w:type="dxa"/>
            <w:tcBorders>
              <w:top w:val="single" w:sz="4" w:space="0" w:color="auto"/>
              <w:left w:val="single" w:sz="4" w:space="0" w:color="auto"/>
              <w:bottom w:val="single" w:sz="4" w:space="0" w:color="auto"/>
              <w:right w:val="single" w:sz="4" w:space="0" w:color="auto"/>
            </w:tcBorders>
          </w:tcPr>
          <w:p w14:paraId="22F5F449" w14:textId="77777777" w:rsidR="00165574" w:rsidRDefault="00B85CB3" w:rsidP="00B85CB3">
            <w:pPr>
              <w:spacing w:line="276" w:lineRule="auto"/>
            </w:pPr>
            <w:r>
              <w:t>Способность разрабатывать оригинальные пакеты прикладных программ средствами компьютерной математики и языков программирования</w:t>
            </w:r>
          </w:p>
        </w:tc>
      </w:tr>
      <w:tr w:rsidR="00165574" w14:paraId="46C2DBA4" w14:textId="77777777" w:rsidTr="00B85CB3">
        <w:tc>
          <w:tcPr>
            <w:tcW w:w="1985" w:type="dxa"/>
            <w:vMerge/>
            <w:tcBorders>
              <w:left w:val="single" w:sz="4" w:space="0" w:color="auto"/>
              <w:bottom w:val="single" w:sz="4" w:space="0" w:color="auto"/>
              <w:right w:val="single" w:sz="4" w:space="0" w:color="auto"/>
            </w:tcBorders>
            <w:vAlign w:val="center"/>
          </w:tcPr>
          <w:p w14:paraId="0B3B7C4B" w14:textId="77777777" w:rsidR="00165574" w:rsidRDefault="00165574" w:rsidP="00165574">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1BF7A1" w14:textId="77777777" w:rsidR="00165574" w:rsidRDefault="00165574" w:rsidP="00165574">
            <w:r>
              <w:t>владеет (высокий)</w:t>
            </w:r>
          </w:p>
        </w:tc>
        <w:tc>
          <w:tcPr>
            <w:tcW w:w="2410" w:type="dxa"/>
            <w:tcBorders>
              <w:top w:val="single" w:sz="6" w:space="0" w:color="000000"/>
              <w:left w:val="single" w:sz="6" w:space="0" w:color="000000"/>
              <w:bottom w:val="single" w:sz="6" w:space="0" w:color="000000"/>
              <w:right w:val="single" w:sz="6" w:space="0" w:color="000000"/>
            </w:tcBorders>
            <w:vAlign w:val="center"/>
          </w:tcPr>
          <w:p w14:paraId="3FF79FAC" w14:textId="77777777" w:rsidR="00165574" w:rsidRPr="0073163A" w:rsidRDefault="00165574" w:rsidP="00165574">
            <w:pPr>
              <w:rPr>
                <w:rFonts w:cs="Calibri"/>
                <w:lang w:eastAsia="en-US"/>
              </w:rPr>
            </w:pPr>
            <w:r w:rsidRPr="0073163A">
              <w:rPr>
                <w:rFonts w:cs="Calibri"/>
                <w:lang w:eastAsia="en-US"/>
              </w:rPr>
              <w:t>Навыками работы с оригинальными пакетами прикладных программ, используемых для проведения расчетов электротехнических устройств, обеспечивающих оптимальные режимы работы.</w:t>
            </w:r>
          </w:p>
        </w:tc>
        <w:tc>
          <w:tcPr>
            <w:tcW w:w="2268" w:type="dxa"/>
            <w:tcBorders>
              <w:top w:val="single" w:sz="4" w:space="0" w:color="auto"/>
              <w:left w:val="single" w:sz="4" w:space="0" w:color="auto"/>
              <w:bottom w:val="single" w:sz="4" w:space="0" w:color="auto"/>
              <w:right w:val="single" w:sz="4" w:space="0" w:color="auto"/>
            </w:tcBorders>
          </w:tcPr>
          <w:p w14:paraId="19B56E91" w14:textId="77777777" w:rsidR="00165574" w:rsidRDefault="00B85CB3" w:rsidP="00165574">
            <w:pPr>
              <w:jc w:val="both"/>
              <w:rPr>
                <w:rFonts w:cs="Calibri"/>
                <w:lang w:eastAsia="en-US"/>
              </w:rPr>
            </w:pPr>
            <w:r>
              <w:rPr>
                <w:rFonts w:cs="Calibri"/>
                <w:lang w:eastAsia="en-US"/>
              </w:rPr>
              <w:t>Владение н</w:t>
            </w:r>
            <w:r w:rsidRPr="0073163A">
              <w:rPr>
                <w:rFonts w:cs="Calibri"/>
                <w:lang w:eastAsia="en-US"/>
              </w:rPr>
              <w:t>авыками работы с оригинальными пакетами прикладных программ, используемых для проведения расчетов электротехнических устройств, обеспечивающих оптимальные режимы работы.</w:t>
            </w:r>
          </w:p>
        </w:tc>
        <w:tc>
          <w:tcPr>
            <w:tcW w:w="2268" w:type="dxa"/>
            <w:tcBorders>
              <w:top w:val="single" w:sz="4" w:space="0" w:color="auto"/>
              <w:left w:val="single" w:sz="4" w:space="0" w:color="auto"/>
              <w:bottom w:val="single" w:sz="4" w:space="0" w:color="auto"/>
              <w:right w:val="single" w:sz="4" w:space="0" w:color="auto"/>
            </w:tcBorders>
          </w:tcPr>
          <w:p w14:paraId="605F656C" w14:textId="77777777" w:rsidR="00165574" w:rsidRDefault="00B85CB3" w:rsidP="00165574">
            <w:pPr>
              <w:spacing w:line="276" w:lineRule="auto"/>
            </w:pPr>
            <w:r>
              <w:t>Способность работать с оригинальными пакетами прикладных программ, используемых в профессиональной сфере</w:t>
            </w:r>
          </w:p>
        </w:tc>
      </w:tr>
    </w:tbl>
    <w:p w14:paraId="3C7102A3" w14:textId="77777777" w:rsidR="00E425C0" w:rsidRPr="00771A43" w:rsidRDefault="00E425C0" w:rsidP="00E425C0">
      <w:pPr>
        <w:tabs>
          <w:tab w:val="left" w:pos="1276"/>
          <w:tab w:val="left" w:pos="1418"/>
        </w:tabs>
        <w:jc w:val="center"/>
        <w:rPr>
          <w:rFonts w:eastAsia="Calibri"/>
          <w:b/>
          <w:spacing w:val="-10"/>
          <w:sz w:val="28"/>
          <w:szCs w:val="28"/>
        </w:rPr>
      </w:pPr>
    </w:p>
    <w:p w14:paraId="567EFBCF" w14:textId="77777777" w:rsidR="00514559" w:rsidRDefault="00514559" w:rsidP="00E425C0">
      <w:pPr>
        <w:jc w:val="center"/>
        <w:rPr>
          <w:rFonts w:eastAsia="Calibri"/>
          <w:b/>
          <w:sz w:val="28"/>
          <w:szCs w:val="28"/>
        </w:rPr>
      </w:pPr>
    </w:p>
    <w:p w14:paraId="608F10CF" w14:textId="77777777" w:rsidR="00B85CB3" w:rsidRPr="00B85CB3" w:rsidRDefault="00B85CB3" w:rsidP="00B85CB3">
      <w:pPr>
        <w:jc w:val="center"/>
        <w:rPr>
          <w:rFonts w:cs="Calibri"/>
          <w:b/>
          <w:sz w:val="28"/>
          <w:szCs w:val="28"/>
          <w:lang w:eastAsia="en-US"/>
        </w:rPr>
      </w:pPr>
      <w:r w:rsidRPr="00B85CB3">
        <w:rPr>
          <w:rFonts w:cs="Calibri"/>
          <w:b/>
          <w:sz w:val="28"/>
          <w:szCs w:val="28"/>
          <w:lang w:eastAsia="en-US"/>
        </w:rPr>
        <w:t xml:space="preserve">Критерии выставления оценки на экзамене по дисциплине </w:t>
      </w:r>
    </w:p>
    <w:p w14:paraId="6B84C284" w14:textId="77777777" w:rsidR="00B85CB3" w:rsidRPr="00B85CB3" w:rsidRDefault="00B85CB3" w:rsidP="00B85CB3">
      <w:pPr>
        <w:spacing w:line="360" w:lineRule="auto"/>
        <w:jc w:val="center"/>
        <w:rPr>
          <w:rFonts w:cs="Calibri"/>
          <w:b/>
          <w:sz w:val="28"/>
          <w:szCs w:val="28"/>
          <w:lang w:eastAsia="en-US"/>
        </w:rPr>
      </w:pPr>
      <w:r w:rsidRPr="00B85CB3">
        <w:rPr>
          <w:rFonts w:cs="Calibri"/>
          <w:b/>
          <w:sz w:val="28"/>
          <w:szCs w:val="28"/>
          <w:lang w:eastAsia="en-US"/>
        </w:rPr>
        <w:t xml:space="preserve">«Режимы электроэнергетических систем» </w:t>
      </w:r>
    </w:p>
    <w:p w14:paraId="5F2742AE" w14:textId="77777777" w:rsidR="00B85CB3" w:rsidRPr="00B85CB3" w:rsidRDefault="00B85CB3" w:rsidP="00B85CB3">
      <w:pPr>
        <w:spacing w:line="360" w:lineRule="auto"/>
        <w:ind w:firstLine="720"/>
        <w:contextualSpacing/>
        <w:jc w:val="both"/>
        <w:rPr>
          <w:sz w:val="16"/>
          <w:szCs w:val="16"/>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B85CB3" w:rsidRPr="00B85CB3" w14:paraId="3E5E300E" w14:textId="77777777" w:rsidTr="00D74582">
        <w:trPr>
          <w:jc w:val="center"/>
        </w:trPr>
        <w:tc>
          <w:tcPr>
            <w:tcW w:w="1417" w:type="dxa"/>
          </w:tcPr>
          <w:p w14:paraId="0035E974" w14:textId="77777777" w:rsidR="00B85CB3" w:rsidRPr="00B85CB3" w:rsidRDefault="00B85CB3" w:rsidP="00B85CB3">
            <w:pPr>
              <w:widowControl w:val="0"/>
              <w:jc w:val="center"/>
              <w:rPr>
                <w:rFonts w:cs="Calibri"/>
                <w:b/>
                <w:lang w:eastAsia="en-US"/>
              </w:rPr>
            </w:pPr>
            <w:r w:rsidRPr="00B85CB3">
              <w:rPr>
                <w:rFonts w:cs="Calibri"/>
                <w:b/>
                <w:lang w:eastAsia="en-US"/>
              </w:rPr>
              <w:t xml:space="preserve">Баллы </w:t>
            </w:r>
          </w:p>
          <w:p w14:paraId="2F49AB42" w14:textId="77777777" w:rsidR="00B85CB3" w:rsidRPr="00B85CB3" w:rsidRDefault="00B85CB3" w:rsidP="00B85CB3">
            <w:pPr>
              <w:widowControl w:val="0"/>
              <w:jc w:val="center"/>
              <w:rPr>
                <w:rFonts w:cs="Calibri"/>
                <w:lang w:eastAsia="en-US"/>
              </w:rPr>
            </w:pPr>
            <w:r w:rsidRPr="00B85CB3">
              <w:rPr>
                <w:rFonts w:cs="Calibri"/>
                <w:lang w:eastAsia="en-US"/>
              </w:rPr>
              <w:t>(рейтинговой оценки)</w:t>
            </w:r>
          </w:p>
        </w:tc>
        <w:tc>
          <w:tcPr>
            <w:tcW w:w="1577" w:type="dxa"/>
          </w:tcPr>
          <w:p w14:paraId="383BCB96" w14:textId="77777777" w:rsidR="00B85CB3" w:rsidRPr="00B85CB3" w:rsidRDefault="00B85CB3" w:rsidP="00B85CB3">
            <w:pPr>
              <w:widowControl w:val="0"/>
              <w:jc w:val="center"/>
              <w:rPr>
                <w:rFonts w:cs="Calibri"/>
                <w:b/>
                <w:lang w:eastAsia="en-US"/>
              </w:rPr>
            </w:pPr>
            <w:r w:rsidRPr="00B85CB3">
              <w:rPr>
                <w:rFonts w:cs="Calibri"/>
                <w:b/>
                <w:lang w:eastAsia="en-US"/>
              </w:rPr>
              <w:t xml:space="preserve">Оценка </w:t>
            </w:r>
            <w:r w:rsidRPr="00CE69A4">
              <w:rPr>
                <w:rFonts w:cs="Calibri"/>
                <w:b/>
                <w:color w:val="FF0000"/>
                <w:lang w:eastAsia="en-US"/>
              </w:rPr>
              <w:t>зачета/</w:t>
            </w:r>
            <w:r w:rsidRPr="00B85CB3">
              <w:rPr>
                <w:rFonts w:cs="Calibri"/>
                <w:b/>
                <w:lang w:eastAsia="en-US"/>
              </w:rPr>
              <w:t xml:space="preserve"> </w:t>
            </w:r>
            <w:commentRangeStart w:id="3"/>
            <w:r w:rsidRPr="00B85CB3">
              <w:rPr>
                <w:rFonts w:cs="Calibri"/>
                <w:b/>
                <w:lang w:eastAsia="en-US"/>
              </w:rPr>
              <w:t>экзамена</w:t>
            </w:r>
            <w:commentRangeEnd w:id="3"/>
            <w:r w:rsidR="00CE69A4">
              <w:rPr>
                <w:rStyle w:val="a3"/>
              </w:rPr>
              <w:commentReference w:id="3"/>
            </w:r>
          </w:p>
        </w:tc>
        <w:tc>
          <w:tcPr>
            <w:tcW w:w="6120" w:type="dxa"/>
            <w:vAlign w:val="center"/>
          </w:tcPr>
          <w:p w14:paraId="68FDFBBA" w14:textId="77777777" w:rsidR="00B85CB3" w:rsidRPr="00B85CB3" w:rsidRDefault="00B85CB3" w:rsidP="00B85CB3">
            <w:pPr>
              <w:widowControl w:val="0"/>
              <w:jc w:val="center"/>
              <w:rPr>
                <w:rFonts w:cs="Calibri"/>
                <w:b/>
                <w:lang w:eastAsia="en-US"/>
              </w:rPr>
            </w:pPr>
            <w:r w:rsidRPr="00B85CB3">
              <w:rPr>
                <w:rFonts w:cs="Calibri"/>
                <w:b/>
                <w:lang w:eastAsia="en-US"/>
              </w:rPr>
              <w:t>Требования к сформированным компетенциям</w:t>
            </w:r>
          </w:p>
          <w:p w14:paraId="72AEFE49" w14:textId="77777777" w:rsidR="00B85CB3" w:rsidRPr="00B85CB3" w:rsidRDefault="00B85CB3" w:rsidP="00B85CB3">
            <w:pPr>
              <w:widowControl w:val="0"/>
              <w:jc w:val="center"/>
              <w:rPr>
                <w:rFonts w:cs="Calibri"/>
                <w:b/>
                <w:lang w:eastAsia="en-US"/>
              </w:rPr>
            </w:pPr>
          </w:p>
        </w:tc>
      </w:tr>
      <w:tr w:rsidR="00B85CB3" w:rsidRPr="00B85CB3" w14:paraId="37912B60" w14:textId="77777777" w:rsidTr="00D74582">
        <w:trPr>
          <w:trHeight w:val="2573"/>
          <w:jc w:val="center"/>
        </w:trPr>
        <w:tc>
          <w:tcPr>
            <w:tcW w:w="1417" w:type="dxa"/>
          </w:tcPr>
          <w:p w14:paraId="3E66548A" w14:textId="77777777" w:rsidR="00B85CB3" w:rsidRPr="00B85CB3" w:rsidRDefault="00B85CB3" w:rsidP="00B85CB3">
            <w:pPr>
              <w:widowControl w:val="0"/>
              <w:jc w:val="center"/>
              <w:rPr>
                <w:rFonts w:cs="Calibri"/>
                <w:b/>
              </w:rPr>
            </w:pPr>
            <w:r w:rsidRPr="00B85CB3">
              <w:rPr>
                <w:rFonts w:cs="Calibri"/>
              </w:rPr>
              <w:lastRenderedPageBreak/>
              <w:t>100-86</w:t>
            </w:r>
          </w:p>
        </w:tc>
        <w:tc>
          <w:tcPr>
            <w:tcW w:w="1577" w:type="dxa"/>
            <w:vAlign w:val="center"/>
          </w:tcPr>
          <w:p w14:paraId="76C60899" w14:textId="77777777" w:rsidR="00B85CB3" w:rsidRPr="00B85CB3" w:rsidRDefault="00B85CB3" w:rsidP="00B85CB3">
            <w:pPr>
              <w:widowControl w:val="0"/>
              <w:rPr>
                <w:rFonts w:cs="Calibri"/>
                <w:i/>
                <w:lang w:eastAsia="en-US"/>
              </w:rPr>
            </w:pPr>
            <w:r w:rsidRPr="00B85CB3">
              <w:rPr>
                <w:rFonts w:cs="Calibri"/>
                <w:i/>
                <w:lang w:eastAsia="en-US"/>
              </w:rPr>
              <w:t>«зачтено» / «отлично»</w:t>
            </w:r>
          </w:p>
        </w:tc>
        <w:tc>
          <w:tcPr>
            <w:tcW w:w="6120" w:type="dxa"/>
          </w:tcPr>
          <w:p w14:paraId="2644C6F3" w14:textId="77777777" w:rsidR="00B85CB3" w:rsidRPr="00B85CB3" w:rsidRDefault="00B85CB3" w:rsidP="00B85CB3">
            <w:pPr>
              <w:widowControl w:val="0"/>
              <w:rPr>
                <w:rFonts w:cs="Calibri"/>
                <w:lang w:eastAsia="en-US"/>
              </w:rPr>
            </w:pPr>
            <w:r w:rsidRPr="00B85CB3">
              <w:rPr>
                <w:rFonts w:cs="Calibri"/>
                <w:lang w:eastAsia="en-US"/>
              </w:rPr>
              <w:t xml:space="preserve">Оценка «отлично» выставляется,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w:t>
            </w:r>
          </w:p>
        </w:tc>
      </w:tr>
      <w:tr w:rsidR="00B85CB3" w:rsidRPr="00B85CB3" w14:paraId="373C93FB" w14:textId="77777777" w:rsidTr="00D74582">
        <w:trPr>
          <w:trHeight w:val="1787"/>
          <w:jc w:val="center"/>
        </w:trPr>
        <w:tc>
          <w:tcPr>
            <w:tcW w:w="1417" w:type="dxa"/>
          </w:tcPr>
          <w:p w14:paraId="5739C635" w14:textId="77777777" w:rsidR="00B85CB3" w:rsidRPr="00B85CB3" w:rsidRDefault="00B85CB3" w:rsidP="00B85CB3">
            <w:pPr>
              <w:widowControl w:val="0"/>
              <w:jc w:val="center"/>
              <w:rPr>
                <w:rFonts w:cs="Calibri"/>
                <w:b/>
              </w:rPr>
            </w:pPr>
            <w:r w:rsidRPr="00B85CB3">
              <w:rPr>
                <w:rFonts w:cs="Calibri"/>
              </w:rPr>
              <w:t>85-76</w:t>
            </w:r>
          </w:p>
        </w:tc>
        <w:tc>
          <w:tcPr>
            <w:tcW w:w="1577" w:type="dxa"/>
            <w:vAlign w:val="center"/>
          </w:tcPr>
          <w:p w14:paraId="5E75D244" w14:textId="77777777" w:rsidR="00B85CB3" w:rsidRPr="00B85CB3" w:rsidRDefault="00B85CB3" w:rsidP="00B85CB3">
            <w:pPr>
              <w:widowControl w:val="0"/>
              <w:rPr>
                <w:rFonts w:cs="Calibri"/>
                <w:i/>
                <w:lang w:eastAsia="en-US"/>
              </w:rPr>
            </w:pPr>
            <w:r w:rsidRPr="00B85CB3">
              <w:rPr>
                <w:rFonts w:cs="Calibri"/>
                <w:i/>
                <w:lang w:eastAsia="en-US"/>
              </w:rPr>
              <w:t>«зачтено»/ «хорошо»</w:t>
            </w:r>
          </w:p>
        </w:tc>
        <w:tc>
          <w:tcPr>
            <w:tcW w:w="6120" w:type="dxa"/>
          </w:tcPr>
          <w:p w14:paraId="691073EF" w14:textId="77777777" w:rsidR="00B85CB3" w:rsidRPr="00B85CB3" w:rsidRDefault="00B85CB3" w:rsidP="00B85CB3">
            <w:pPr>
              <w:widowControl w:val="0"/>
              <w:rPr>
                <w:rFonts w:cs="Calibri"/>
                <w:lang w:eastAsia="en-US"/>
              </w:rPr>
            </w:pPr>
            <w:r w:rsidRPr="00B85CB3">
              <w:rPr>
                <w:rFonts w:cs="Calibri"/>
                <w:lang w:eastAsia="en-US"/>
              </w:rPr>
              <w:t>Оценка «хорошо» выставляется,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85CB3" w:rsidRPr="00B85CB3" w14:paraId="6069CF7C" w14:textId="77777777" w:rsidTr="00D74582">
        <w:trPr>
          <w:trHeight w:val="1960"/>
          <w:jc w:val="center"/>
        </w:trPr>
        <w:tc>
          <w:tcPr>
            <w:tcW w:w="1417" w:type="dxa"/>
          </w:tcPr>
          <w:p w14:paraId="2A05DD33" w14:textId="77777777" w:rsidR="00B85CB3" w:rsidRPr="00B85CB3" w:rsidRDefault="00B85CB3" w:rsidP="00B85CB3">
            <w:pPr>
              <w:widowControl w:val="0"/>
              <w:jc w:val="center"/>
              <w:rPr>
                <w:rFonts w:cs="Calibri"/>
                <w:b/>
              </w:rPr>
            </w:pPr>
            <w:r w:rsidRPr="00B85CB3">
              <w:rPr>
                <w:rFonts w:cs="Calibri"/>
              </w:rPr>
              <w:t>75-61</w:t>
            </w:r>
          </w:p>
        </w:tc>
        <w:tc>
          <w:tcPr>
            <w:tcW w:w="1577" w:type="dxa"/>
            <w:vAlign w:val="center"/>
          </w:tcPr>
          <w:p w14:paraId="3E03BF46" w14:textId="77777777" w:rsidR="00B85CB3" w:rsidRPr="00B85CB3" w:rsidRDefault="00B85CB3" w:rsidP="00B85CB3">
            <w:pPr>
              <w:widowControl w:val="0"/>
              <w:rPr>
                <w:rFonts w:cs="Calibri"/>
                <w:i/>
                <w:lang w:eastAsia="en-US"/>
              </w:rPr>
            </w:pPr>
            <w:r w:rsidRPr="00B85CB3">
              <w:rPr>
                <w:rFonts w:cs="Calibri"/>
                <w:i/>
                <w:lang w:eastAsia="en-US"/>
              </w:rPr>
              <w:t>«зачтено» / «удовлетворительно»</w:t>
            </w:r>
          </w:p>
        </w:tc>
        <w:tc>
          <w:tcPr>
            <w:tcW w:w="6120" w:type="dxa"/>
          </w:tcPr>
          <w:p w14:paraId="30CDC0CA" w14:textId="77777777" w:rsidR="00B85CB3" w:rsidRPr="00B85CB3" w:rsidRDefault="00B85CB3" w:rsidP="00B85CB3">
            <w:pPr>
              <w:widowControl w:val="0"/>
              <w:rPr>
                <w:rFonts w:cs="Calibri"/>
                <w:lang w:eastAsia="en-US"/>
              </w:rPr>
            </w:pPr>
            <w:r w:rsidRPr="00B85CB3">
              <w:rPr>
                <w:rFonts w:cs="Calibri"/>
                <w:lang w:eastAsia="en-US"/>
              </w:rPr>
              <w:t>Оценка «удовлетворительно» выставляется,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85CB3" w:rsidRPr="00B85CB3" w14:paraId="5B42CFBE" w14:textId="77777777" w:rsidTr="00D74582">
        <w:trPr>
          <w:trHeight w:val="2120"/>
          <w:jc w:val="center"/>
        </w:trPr>
        <w:tc>
          <w:tcPr>
            <w:tcW w:w="1417" w:type="dxa"/>
          </w:tcPr>
          <w:p w14:paraId="5649BA89" w14:textId="77777777" w:rsidR="00B85CB3" w:rsidRPr="00B85CB3" w:rsidRDefault="00B85CB3" w:rsidP="00B85CB3">
            <w:pPr>
              <w:widowControl w:val="0"/>
              <w:jc w:val="center"/>
              <w:rPr>
                <w:rFonts w:cs="Calibri"/>
                <w:b/>
              </w:rPr>
            </w:pPr>
            <w:r w:rsidRPr="00B85CB3">
              <w:rPr>
                <w:rFonts w:cs="Calibri"/>
              </w:rPr>
              <w:t>60-50</w:t>
            </w:r>
          </w:p>
        </w:tc>
        <w:tc>
          <w:tcPr>
            <w:tcW w:w="1577" w:type="dxa"/>
            <w:vAlign w:val="center"/>
          </w:tcPr>
          <w:p w14:paraId="65860896" w14:textId="77777777" w:rsidR="00B85CB3" w:rsidRPr="00B85CB3" w:rsidRDefault="00B85CB3" w:rsidP="00B85CB3">
            <w:pPr>
              <w:widowControl w:val="0"/>
              <w:rPr>
                <w:rFonts w:cs="Calibri"/>
                <w:i/>
                <w:lang w:eastAsia="en-US"/>
              </w:rPr>
            </w:pPr>
            <w:r w:rsidRPr="00B85CB3">
              <w:rPr>
                <w:rFonts w:cs="Calibri"/>
                <w:i/>
                <w:lang w:eastAsia="en-US"/>
              </w:rPr>
              <w:t>«не зачтено» / «неудовлетворительно»</w:t>
            </w:r>
          </w:p>
        </w:tc>
        <w:tc>
          <w:tcPr>
            <w:tcW w:w="6120" w:type="dxa"/>
          </w:tcPr>
          <w:p w14:paraId="62045521" w14:textId="77777777" w:rsidR="00B85CB3" w:rsidRPr="00B85CB3" w:rsidRDefault="00B85CB3" w:rsidP="00B85CB3">
            <w:pPr>
              <w:widowControl w:val="0"/>
              <w:rPr>
                <w:rFonts w:cs="Calibri"/>
                <w:lang w:eastAsia="en-US"/>
              </w:rPr>
            </w:pPr>
            <w:r w:rsidRPr="00B85CB3">
              <w:rPr>
                <w:rFonts w:cs="Calibri"/>
                <w:lang w:eastAsia="en-US"/>
              </w:rPr>
              <w:t>Оценка «неудовлетворительно» выставляется,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тем, которые не могут продолжить обучение без дополнительных занятий по соответствующей дисциплине.</w:t>
            </w:r>
          </w:p>
        </w:tc>
      </w:tr>
    </w:tbl>
    <w:p w14:paraId="2D28966C" w14:textId="77777777" w:rsidR="00514559" w:rsidRDefault="00514559" w:rsidP="00E425C0">
      <w:pPr>
        <w:jc w:val="center"/>
        <w:rPr>
          <w:rFonts w:eastAsia="Calibri"/>
          <w:b/>
          <w:sz w:val="28"/>
          <w:szCs w:val="28"/>
        </w:rPr>
      </w:pPr>
    </w:p>
    <w:p w14:paraId="091F8461" w14:textId="77777777" w:rsidR="007122A6" w:rsidRDefault="007122A6" w:rsidP="00E425C0">
      <w:pPr>
        <w:jc w:val="center"/>
        <w:rPr>
          <w:rFonts w:eastAsia="Calibri"/>
          <w:b/>
          <w:sz w:val="28"/>
          <w:szCs w:val="28"/>
        </w:rPr>
      </w:pPr>
    </w:p>
    <w:p w14:paraId="19263A3C" w14:textId="77777777" w:rsidR="00E425C0" w:rsidRPr="00771A43" w:rsidRDefault="00E425C0" w:rsidP="00E425C0">
      <w:pPr>
        <w:jc w:val="center"/>
        <w:rPr>
          <w:rFonts w:eastAsia="Calibri"/>
          <w:b/>
          <w:sz w:val="28"/>
          <w:szCs w:val="28"/>
        </w:rPr>
      </w:pPr>
      <w:r w:rsidRPr="00771A43">
        <w:rPr>
          <w:rFonts w:eastAsia="Calibri"/>
          <w:b/>
          <w:sz w:val="28"/>
          <w:szCs w:val="28"/>
        </w:rPr>
        <w:t>Оценочные средства для промежуточной аттестации</w:t>
      </w:r>
    </w:p>
    <w:p w14:paraId="6A94BDBA" w14:textId="77777777" w:rsidR="00E425C0" w:rsidRPr="00771A43" w:rsidRDefault="00E425C0" w:rsidP="00E425C0">
      <w:pPr>
        <w:jc w:val="center"/>
        <w:rPr>
          <w:rFonts w:eastAsia="Calibri"/>
          <w:b/>
          <w:sz w:val="28"/>
          <w:szCs w:val="28"/>
        </w:rPr>
      </w:pPr>
    </w:p>
    <w:p w14:paraId="673F6FAB" w14:textId="77777777" w:rsidR="00B85CB3" w:rsidRPr="00B85CB3" w:rsidRDefault="00B85CB3" w:rsidP="00B85CB3">
      <w:pPr>
        <w:widowControl w:val="0"/>
        <w:spacing w:line="360" w:lineRule="auto"/>
        <w:ind w:firstLine="540"/>
        <w:jc w:val="both"/>
        <w:rPr>
          <w:rFonts w:cs="Calibri"/>
          <w:sz w:val="28"/>
          <w:szCs w:val="28"/>
          <w:lang w:eastAsia="en-US"/>
        </w:rPr>
      </w:pPr>
      <w:r w:rsidRPr="00B85CB3">
        <w:rPr>
          <w:rFonts w:cs="Calibri"/>
          <w:b/>
          <w:sz w:val="28"/>
          <w:szCs w:val="28"/>
          <w:lang w:eastAsia="en-US"/>
        </w:rPr>
        <w:t xml:space="preserve">Промежуточная аттестация. </w:t>
      </w:r>
      <w:r w:rsidRPr="00B85CB3">
        <w:rPr>
          <w:rFonts w:cs="Calibri"/>
          <w:sz w:val="28"/>
          <w:szCs w:val="28"/>
          <w:lang w:eastAsia="en-US"/>
        </w:rPr>
        <w:t>Промежуточная аттестация по дисциплине «Дискретная математика» проводится в соответствии с локальными нормативными актами ДВФУ и является обязательной.</w:t>
      </w:r>
    </w:p>
    <w:p w14:paraId="07ABF0EE" w14:textId="77777777" w:rsidR="00B85CB3" w:rsidRDefault="00B85CB3" w:rsidP="00B85CB3">
      <w:pPr>
        <w:widowControl w:val="0"/>
        <w:spacing w:line="360" w:lineRule="auto"/>
        <w:ind w:firstLine="540"/>
        <w:jc w:val="both"/>
        <w:rPr>
          <w:rFonts w:cs="Calibri"/>
          <w:sz w:val="28"/>
          <w:szCs w:val="28"/>
          <w:lang w:eastAsia="en-US"/>
        </w:rPr>
      </w:pPr>
      <w:r w:rsidRPr="00B85CB3">
        <w:rPr>
          <w:rFonts w:cs="Calibri"/>
          <w:sz w:val="28"/>
          <w:szCs w:val="28"/>
          <w:lang w:eastAsia="en-US"/>
        </w:rPr>
        <w:t>Согласно учебному плану ОС ВО ДВФУ видом промежуточной аттестации по дисциплине «Дискретная математика» предусмотрен экзамен, который проводится в устной форме.</w:t>
      </w:r>
    </w:p>
    <w:p w14:paraId="6A468CF6" w14:textId="77777777" w:rsidR="00B85CB3" w:rsidRDefault="00B85CB3" w:rsidP="00B85CB3">
      <w:pPr>
        <w:spacing w:line="360" w:lineRule="auto"/>
        <w:contextualSpacing/>
        <w:jc w:val="center"/>
        <w:rPr>
          <w:rFonts w:cs="Calibri"/>
          <w:b/>
          <w:sz w:val="28"/>
          <w:szCs w:val="28"/>
          <w:lang w:eastAsia="en-US"/>
        </w:rPr>
      </w:pPr>
      <w:r w:rsidRPr="00B85CB3">
        <w:rPr>
          <w:rFonts w:cs="Calibri"/>
          <w:b/>
          <w:sz w:val="28"/>
          <w:szCs w:val="28"/>
          <w:lang w:eastAsia="en-US"/>
        </w:rPr>
        <w:t>Перечень типовых вопросов к экзамену</w:t>
      </w:r>
    </w:p>
    <w:p w14:paraId="2F9AA38B" w14:textId="77777777" w:rsidR="00DD1611" w:rsidRPr="00F13EB0" w:rsidRDefault="00DD1611" w:rsidP="00DD1611">
      <w:pPr>
        <w:numPr>
          <w:ilvl w:val="0"/>
          <w:numId w:val="36"/>
        </w:numPr>
        <w:tabs>
          <w:tab w:val="clear" w:pos="720"/>
          <w:tab w:val="num" w:pos="567"/>
        </w:tabs>
        <w:spacing w:line="360" w:lineRule="auto"/>
        <w:ind w:hanging="578"/>
        <w:jc w:val="both"/>
        <w:rPr>
          <w:sz w:val="28"/>
          <w:szCs w:val="28"/>
        </w:rPr>
      </w:pPr>
      <w:r>
        <w:rPr>
          <w:sz w:val="28"/>
          <w:szCs w:val="28"/>
        </w:rPr>
        <w:t xml:space="preserve">Что понимается под термином </w:t>
      </w:r>
      <w:r w:rsidRPr="009A4393">
        <w:rPr>
          <w:i/>
          <w:sz w:val="28"/>
          <w:szCs w:val="28"/>
        </w:rPr>
        <w:t>критерий оптимальности</w:t>
      </w:r>
      <w:r w:rsidRPr="00F13EB0">
        <w:rPr>
          <w:sz w:val="28"/>
          <w:szCs w:val="28"/>
        </w:rPr>
        <w:t>.</w:t>
      </w:r>
    </w:p>
    <w:p w14:paraId="5A80CDBB" w14:textId="77777777" w:rsidR="00DD1611" w:rsidRPr="00F13EB0" w:rsidRDefault="00DD1611" w:rsidP="00DD1611">
      <w:pPr>
        <w:numPr>
          <w:ilvl w:val="0"/>
          <w:numId w:val="36"/>
        </w:numPr>
        <w:spacing w:line="360" w:lineRule="auto"/>
        <w:ind w:left="567" w:hanging="425"/>
        <w:jc w:val="both"/>
        <w:rPr>
          <w:sz w:val="28"/>
          <w:szCs w:val="28"/>
        </w:rPr>
      </w:pPr>
      <w:r>
        <w:rPr>
          <w:sz w:val="28"/>
          <w:szCs w:val="28"/>
        </w:rPr>
        <w:t xml:space="preserve">Что понимается под термином </w:t>
      </w:r>
      <w:r w:rsidRPr="009A4393">
        <w:rPr>
          <w:i/>
          <w:sz w:val="28"/>
          <w:szCs w:val="28"/>
        </w:rPr>
        <w:t>целевая функция</w:t>
      </w:r>
      <w:r w:rsidRPr="00F13EB0">
        <w:rPr>
          <w:sz w:val="28"/>
          <w:szCs w:val="28"/>
        </w:rPr>
        <w:t>.</w:t>
      </w:r>
    </w:p>
    <w:p w14:paraId="1A616EA7" w14:textId="77777777" w:rsidR="00DD1611" w:rsidRPr="00DB59A6" w:rsidRDefault="00DD1611" w:rsidP="00DD1611">
      <w:pPr>
        <w:numPr>
          <w:ilvl w:val="0"/>
          <w:numId w:val="36"/>
        </w:numPr>
        <w:spacing w:line="360" w:lineRule="auto"/>
        <w:ind w:left="567" w:hanging="425"/>
        <w:jc w:val="both"/>
        <w:rPr>
          <w:sz w:val="28"/>
          <w:szCs w:val="28"/>
        </w:rPr>
      </w:pPr>
      <w:r w:rsidRPr="00DB59A6">
        <w:rPr>
          <w:sz w:val="28"/>
          <w:szCs w:val="28"/>
        </w:rPr>
        <w:t>Что такое комплексная оптимизация режима энергосистемы.</w:t>
      </w:r>
    </w:p>
    <w:p w14:paraId="26DECFD7" w14:textId="77777777" w:rsidR="00DD1611" w:rsidRPr="00F13EB0" w:rsidRDefault="00DD1611" w:rsidP="00DD1611">
      <w:pPr>
        <w:numPr>
          <w:ilvl w:val="0"/>
          <w:numId w:val="36"/>
        </w:numPr>
        <w:spacing w:line="360" w:lineRule="auto"/>
        <w:ind w:left="567" w:hanging="425"/>
        <w:jc w:val="both"/>
        <w:rPr>
          <w:sz w:val="28"/>
          <w:szCs w:val="28"/>
        </w:rPr>
      </w:pPr>
      <w:r>
        <w:rPr>
          <w:rFonts w:eastAsia="TimesNewRomanPSMT"/>
          <w:sz w:val="28"/>
          <w:szCs w:val="28"/>
        </w:rPr>
        <w:lastRenderedPageBreak/>
        <w:t>Какие математические методы используются для расчетов режимов энергосистем</w:t>
      </w:r>
      <w:r w:rsidRPr="00F13EB0">
        <w:rPr>
          <w:rFonts w:eastAsia="TimesNewRomanPSMT"/>
          <w:sz w:val="28"/>
          <w:szCs w:val="28"/>
        </w:rPr>
        <w:t>.</w:t>
      </w:r>
    </w:p>
    <w:p w14:paraId="4CD83668" w14:textId="77777777" w:rsidR="00DD1611" w:rsidRPr="00F13EB0" w:rsidRDefault="00DD1611" w:rsidP="00DD1611">
      <w:pPr>
        <w:numPr>
          <w:ilvl w:val="0"/>
          <w:numId w:val="36"/>
        </w:numPr>
        <w:spacing w:line="360" w:lineRule="auto"/>
        <w:ind w:left="567" w:hanging="425"/>
        <w:jc w:val="both"/>
        <w:rPr>
          <w:sz w:val="28"/>
          <w:szCs w:val="28"/>
        </w:rPr>
      </w:pPr>
      <w:r>
        <w:rPr>
          <w:sz w:val="28"/>
          <w:szCs w:val="28"/>
        </w:rPr>
        <w:t>Что такое эквивалентные характеристики электростанций</w:t>
      </w:r>
      <w:r w:rsidRPr="00F13EB0">
        <w:rPr>
          <w:sz w:val="28"/>
          <w:szCs w:val="28"/>
        </w:rPr>
        <w:t>.</w:t>
      </w:r>
    </w:p>
    <w:p w14:paraId="1DAC22AD" w14:textId="77777777" w:rsidR="00DD1611" w:rsidRPr="00F13EB0" w:rsidRDefault="00DD1611" w:rsidP="00DD1611">
      <w:pPr>
        <w:numPr>
          <w:ilvl w:val="0"/>
          <w:numId w:val="36"/>
        </w:numPr>
        <w:spacing w:line="360" w:lineRule="auto"/>
        <w:ind w:left="567" w:hanging="425"/>
        <w:jc w:val="both"/>
        <w:rPr>
          <w:sz w:val="28"/>
          <w:szCs w:val="28"/>
        </w:rPr>
      </w:pPr>
      <w:r>
        <w:rPr>
          <w:sz w:val="28"/>
          <w:szCs w:val="28"/>
        </w:rPr>
        <w:t>Пусковые расходы. Как они учитываются при оптимизации состава агрегатов</w:t>
      </w:r>
      <w:r w:rsidRPr="00F13EB0">
        <w:rPr>
          <w:sz w:val="28"/>
          <w:szCs w:val="28"/>
        </w:rPr>
        <w:t>.</w:t>
      </w:r>
    </w:p>
    <w:p w14:paraId="6FBB1A17" w14:textId="77777777" w:rsidR="00DD1611" w:rsidRPr="00F13EB0" w:rsidRDefault="00DD1611" w:rsidP="00DD1611">
      <w:pPr>
        <w:numPr>
          <w:ilvl w:val="0"/>
          <w:numId w:val="36"/>
        </w:numPr>
        <w:spacing w:line="360" w:lineRule="auto"/>
        <w:ind w:left="567" w:hanging="425"/>
        <w:jc w:val="both"/>
        <w:rPr>
          <w:sz w:val="28"/>
          <w:szCs w:val="28"/>
        </w:rPr>
      </w:pPr>
      <w:r>
        <w:rPr>
          <w:sz w:val="28"/>
          <w:szCs w:val="28"/>
        </w:rPr>
        <w:t>Какова эффективность оптимизации состава агрегатов</w:t>
      </w:r>
      <w:r w:rsidRPr="00F13EB0">
        <w:rPr>
          <w:sz w:val="28"/>
          <w:szCs w:val="28"/>
        </w:rPr>
        <w:t>.</w:t>
      </w:r>
    </w:p>
    <w:p w14:paraId="77E4DCFD" w14:textId="77777777" w:rsidR="00DD1611" w:rsidRDefault="00DD1611" w:rsidP="00DD1611">
      <w:pPr>
        <w:numPr>
          <w:ilvl w:val="0"/>
          <w:numId w:val="36"/>
        </w:numPr>
        <w:spacing w:line="360" w:lineRule="auto"/>
        <w:ind w:left="567" w:hanging="425"/>
        <w:jc w:val="both"/>
        <w:rPr>
          <w:sz w:val="28"/>
          <w:szCs w:val="28"/>
        </w:rPr>
      </w:pPr>
      <w:r>
        <w:rPr>
          <w:sz w:val="28"/>
          <w:szCs w:val="28"/>
        </w:rPr>
        <w:t>Что такое экономическая плотность тока и как она определяется</w:t>
      </w:r>
      <w:r w:rsidRPr="00F13EB0">
        <w:rPr>
          <w:sz w:val="28"/>
          <w:szCs w:val="28"/>
        </w:rPr>
        <w:t xml:space="preserve">. </w:t>
      </w:r>
    </w:p>
    <w:p w14:paraId="21FEC0D6" w14:textId="77777777" w:rsidR="00DD1611" w:rsidRDefault="00DD1611" w:rsidP="00DD1611">
      <w:pPr>
        <w:numPr>
          <w:ilvl w:val="0"/>
          <w:numId w:val="36"/>
        </w:numPr>
        <w:spacing w:line="360" w:lineRule="auto"/>
        <w:ind w:left="567" w:hanging="425"/>
        <w:jc w:val="both"/>
        <w:rPr>
          <w:sz w:val="28"/>
          <w:szCs w:val="28"/>
        </w:rPr>
      </w:pPr>
      <w:r>
        <w:rPr>
          <w:sz w:val="28"/>
          <w:szCs w:val="28"/>
        </w:rPr>
        <w:t>Методика построения энергетических характеристик станции для одинаковых агрегатов.</w:t>
      </w:r>
    </w:p>
    <w:p w14:paraId="45388D03" w14:textId="77777777" w:rsidR="00DD1611" w:rsidRDefault="00DD1611" w:rsidP="00DD1611">
      <w:pPr>
        <w:numPr>
          <w:ilvl w:val="0"/>
          <w:numId w:val="36"/>
        </w:numPr>
        <w:spacing w:line="360" w:lineRule="auto"/>
        <w:ind w:left="567" w:hanging="425"/>
        <w:jc w:val="both"/>
        <w:rPr>
          <w:sz w:val="28"/>
          <w:szCs w:val="28"/>
        </w:rPr>
      </w:pPr>
      <w:r>
        <w:rPr>
          <w:sz w:val="28"/>
          <w:szCs w:val="28"/>
        </w:rPr>
        <w:t>В каких местах на промпредприятии следует устанавливать конденсаторные батареи.</w:t>
      </w:r>
    </w:p>
    <w:p w14:paraId="25867991" w14:textId="77777777" w:rsidR="00DD1611" w:rsidRDefault="00DD1611" w:rsidP="00DD1611">
      <w:pPr>
        <w:numPr>
          <w:ilvl w:val="0"/>
          <w:numId w:val="36"/>
        </w:numPr>
        <w:spacing w:line="360" w:lineRule="auto"/>
        <w:ind w:left="567" w:hanging="425"/>
        <w:jc w:val="both"/>
        <w:rPr>
          <w:sz w:val="28"/>
          <w:szCs w:val="28"/>
        </w:rPr>
      </w:pPr>
      <w:r>
        <w:rPr>
          <w:sz w:val="28"/>
          <w:szCs w:val="28"/>
        </w:rPr>
        <w:t>Конструктивные мероприятия, повышающие экономичность сети.</w:t>
      </w:r>
    </w:p>
    <w:p w14:paraId="32F28279" w14:textId="77777777" w:rsidR="00B85CB3" w:rsidRPr="00DD1611" w:rsidRDefault="00B85CB3" w:rsidP="00DD1611">
      <w:pPr>
        <w:pStyle w:val="af3"/>
        <w:numPr>
          <w:ilvl w:val="0"/>
          <w:numId w:val="36"/>
        </w:numPr>
        <w:tabs>
          <w:tab w:val="num" w:pos="993"/>
        </w:tabs>
        <w:spacing w:line="360" w:lineRule="auto"/>
        <w:jc w:val="both"/>
        <w:rPr>
          <w:color w:val="000000"/>
          <w:sz w:val="28"/>
          <w:szCs w:val="28"/>
        </w:rPr>
      </w:pPr>
      <w:r w:rsidRPr="00DD1611">
        <w:rPr>
          <w:color w:val="000000"/>
          <w:sz w:val="28"/>
          <w:szCs w:val="28"/>
        </w:rPr>
        <w:t>Какие задачи входят в структуру оптимального управления энергосистемами?</w:t>
      </w:r>
    </w:p>
    <w:p w14:paraId="1C842AC9" w14:textId="77777777" w:rsidR="00B85CB3" w:rsidRPr="00B85CB3" w:rsidRDefault="00B85CB3" w:rsidP="00DD1611">
      <w:pPr>
        <w:numPr>
          <w:ilvl w:val="0"/>
          <w:numId w:val="36"/>
        </w:numPr>
        <w:tabs>
          <w:tab w:val="num" w:pos="993"/>
        </w:tabs>
        <w:spacing w:line="360" w:lineRule="auto"/>
        <w:ind w:left="0" w:firstLine="567"/>
        <w:jc w:val="both"/>
        <w:rPr>
          <w:color w:val="000000"/>
          <w:sz w:val="28"/>
          <w:szCs w:val="28"/>
        </w:rPr>
      </w:pPr>
      <w:r w:rsidRPr="00B85CB3">
        <w:rPr>
          <w:color w:val="000000"/>
          <w:sz w:val="28"/>
          <w:szCs w:val="28"/>
        </w:rPr>
        <w:t>Какой вид имеют условия оптимального распределения нагрузки для энергосистем, имеющих только тепловые станции и энергосистем, имеющих тепловые и гидравлические станции?</w:t>
      </w:r>
    </w:p>
    <w:p w14:paraId="156A17CC" w14:textId="77777777" w:rsidR="00B85CB3" w:rsidRPr="00B85CB3" w:rsidRDefault="00B85CB3" w:rsidP="00DD1611">
      <w:pPr>
        <w:numPr>
          <w:ilvl w:val="0"/>
          <w:numId w:val="36"/>
        </w:numPr>
        <w:tabs>
          <w:tab w:val="num" w:pos="993"/>
        </w:tabs>
        <w:spacing w:line="360" w:lineRule="auto"/>
        <w:ind w:left="0" w:firstLine="567"/>
        <w:jc w:val="both"/>
        <w:rPr>
          <w:color w:val="000000"/>
          <w:sz w:val="28"/>
          <w:szCs w:val="28"/>
        </w:rPr>
      </w:pPr>
      <w:r w:rsidRPr="00B85CB3">
        <w:rPr>
          <w:sz w:val="28"/>
          <w:szCs w:val="28"/>
        </w:rPr>
        <w:t xml:space="preserve">Какова размерность и каков физический смысл множителя Лагранжа в условии оптимального распределения нагрузки? </w:t>
      </w:r>
    </w:p>
    <w:p w14:paraId="221F981F" w14:textId="77777777" w:rsidR="00B85CB3" w:rsidRPr="00B85CB3" w:rsidRDefault="00B85CB3" w:rsidP="00DD1611">
      <w:pPr>
        <w:numPr>
          <w:ilvl w:val="0"/>
          <w:numId w:val="36"/>
        </w:numPr>
        <w:tabs>
          <w:tab w:val="num" w:pos="993"/>
        </w:tabs>
        <w:spacing w:line="360" w:lineRule="auto"/>
        <w:ind w:left="0" w:firstLine="567"/>
        <w:jc w:val="both"/>
        <w:rPr>
          <w:color w:val="000000"/>
          <w:sz w:val="28"/>
          <w:szCs w:val="28"/>
        </w:rPr>
      </w:pPr>
      <w:r w:rsidRPr="00B85CB3">
        <w:rPr>
          <w:color w:val="000000"/>
          <w:sz w:val="28"/>
          <w:szCs w:val="28"/>
        </w:rPr>
        <w:t xml:space="preserve"> Условие оптимального распределения нагрузки между источниками реактивной мощности системы</w:t>
      </w:r>
      <w:r w:rsidRPr="00B85CB3">
        <w:rPr>
          <w:sz w:val="28"/>
          <w:szCs w:val="28"/>
        </w:rPr>
        <w:t xml:space="preserve">. </w:t>
      </w:r>
    </w:p>
    <w:p w14:paraId="311B9AC7" w14:textId="77777777" w:rsidR="00B85CB3" w:rsidRPr="00B85CB3" w:rsidRDefault="00B85CB3" w:rsidP="00DD1611">
      <w:pPr>
        <w:numPr>
          <w:ilvl w:val="0"/>
          <w:numId w:val="36"/>
        </w:numPr>
        <w:tabs>
          <w:tab w:val="num" w:pos="993"/>
        </w:tabs>
        <w:spacing w:line="360" w:lineRule="auto"/>
        <w:ind w:left="0" w:firstLine="567"/>
        <w:jc w:val="both"/>
        <w:rPr>
          <w:color w:val="000000"/>
          <w:sz w:val="28"/>
          <w:szCs w:val="28"/>
        </w:rPr>
      </w:pPr>
      <w:r w:rsidRPr="00B85CB3">
        <w:rPr>
          <w:sz w:val="28"/>
          <w:szCs w:val="28"/>
        </w:rPr>
        <w:t>Абсолютные, относительные и дифференциальные показатели используемые для энергетических характеристик агрегатов.</w:t>
      </w:r>
    </w:p>
    <w:p w14:paraId="0B0DA302" w14:textId="77777777" w:rsidR="00B85CB3" w:rsidRPr="00B85CB3" w:rsidRDefault="00B85CB3" w:rsidP="00DD1611">
      <w:pPr>
        <w:numPr>
          <w:ilvl w:val="0"/>
          <w:numId w:val="36"/>
        </w:numPr>
        <w:tabs>
          <w:tab w:val="num" w:pos="993"/>
        </w:tabs>
        <w:spacing w:line="360" w:lineRule="auto"/>
        <w:ind w:left="0" w:firstLine="567"/>
        <w:jc w:val="both"/>
        <w:rPr>
          <w:color w:val="000000"/>
          <w:sz w:val="28"/>
          <w:szCs w:val="28"/>
        </w:rPr>
      </w:pPr>
      <w:r w:rsidRPr="00B85CB3">
        <w:rPr>
          <w:sz w:val="28"/>
          <w:szCs w:val="28"/>
        </w:rPr>
        <w:t>Методы построения энергетических характеристик станции.</w:t>
      </w:r>
    </w:p>
    <w:p w14:paraId="2533279F" w14:textId="77777777" w:rsidR="00B85CB3" w:rsidRPr="00B85CB3" w:rsidRDefault="00B85CB3" w:rsidP="00DD1611">
      <w:pPr>
        <w:numPr>
          <w:ilvl w:val="0"/>
          <w:numId w:val="36"/>
        </w:numPr>
        <w:tabs>
          <w:tab w:val="num" w:pos="993"/>
        </w:tabs>
        <w:suppressAutoHyphens/>
        <w:spacing w:line="360" w:lineRule="auto"/>
        <w:ind w:left="0" w:firstLine="567"/>
        <w:contextualSpacing/>
        <w:jc w:val="both"/>
        <w:rPr>
          <w:color w:val="000000"/>
          <w:sz w:val="28"/>
          <w:szCs w:val="28"/>
        </w:rPr>
      </w:pPr>
      <w:r w:rsidRPr="00B85CB3">
        <w:rPr>
          <w:sz w:val="28"/>
          <w:szCs w:val="28"/>
        </w:rPr>
        <w:t xml:space="preserve">Ограничения в виде равенств и неравенств при расчете режимов энергосистем. </w:t>
      </w:r>
    </w:p>
    <w:p w14:paraId="3683B277" w14:textId="77777777" w:rsidR="00B85CB3" w:rsidRPr="00B85CB3" w:rsidRDefault="00B85CB3" w:rsidP="00DD1611">
      <w:pPr>
        <w:numPr>
          <w:ilvl w:val="0"/>
          <w:numId w:val="36"/>
        </w:numPr>
        <w:suppressAutoHyphens/>
        <w:spacing w:line="360" w:lineRule="auto"/>
        <w:contextualSpacing/>
        <w:jc w:val="both"/>
        <w:rPr>
          <w:sz w:val="28"/>
          <w:szCs w:val="28"/>
        </w:rPr>
      </w:pPr>
      <w:r w:rsidRPr="00B85CB3">
        <w:rPr>
          <w:sz w:val="28"/>
          <w:szCs w:val="28"/>
        </w:rPr>
        <w:t>Целевая функция оптимального размещения компенсирующих устройств в сети.</w:t>
      </w:r>
    </w:p>
    <w:p w14:paraId="75623F71" w14:textId="77777777" w:rsidR="00B85CB3" w:rsidRPr="00B85CB3" w:rsidRDefault="00B85CB3" w:rsidP="00DD1611">
      <w:pPr>
        <w:numPr>
          <w:ilvl w:val="0"/>
          <w:numId w:val="36"/>
        </w:numPr>
        <w:suppressAutoHyphens/>
        <w:spacing w:line="360" w:lineRule="auto"/>
        <w:contextualSpacing/>
        <w:rPr>
          <w:sz w:val="28"/>
          <w:szCs w:val="28"/>
        </w:rPr>
      </w:pPr>
      <w:r w:rsidRPr="00B85CB3">
        <w:rPr>
          <w:sz w:val="28"/>
          <w:szCs w:val="28"/>
        </w:rPr>
        <w:t xml:space="preserve">Эксплуатационные мероприятия, повышающие экономичность сети. </w:t>
      </w:r>
    </w:p>
    <w:p w14:paraId="5528C570" w14:textId="77777777" w:rsidR="00B85CB3" w:rsidRPr="00B85CB3" w:rsidRDefault="00B85CB3" w:rsidP="00DD1611">
      <w:pPr>
        <w:numPr>
          <w:ilvl w:val="0"/>
          <w:numId w:val="36"/>
        </w:numPr>
        <w:suppressAutoHyphens/>
        <w:spacing w:line="360" w:lineRule="auto"/>
        <w:contextualSpacing/>
        <w:jc w:val="both"/>
        <w:rPr>
          <w:sz w:val="28"/>
          <w:szCs w:val="28"/>
        </w:rPr>
      </w:pPr>
      <w:r w:rsidRPr="00B85CB3">
        <w:rPr>
          <w:sz w:val="28"/>
          <w:szCs w:val="28"/>
        </w:rPr>
        <w:lastRenderedPageBreak/>
        <w:t xml:space="preserve"> Какими устройствами производится компенсация реактивной мощности. </w:t>
      </w:r>
    </w:p>
    <w:p w14:paraId="182B4F67" w14:textId="77777777" w:rsidR="00B85CB3" w:rsidRPr="00B85CB3" w:rsidRDefault="00B85CB3" w:rsidP="00DD1611">
      <w:pPr>
        <w:numPr>
          <w:ilvl w:val="0"/>
          <w:numId w:val="36"/>
        </w:numPr>
        <w:suppressAutoHyphens/>
        <w:spacing w:line="360" w:lineRule="auto"/>
        <w:contextualSpacing/>
        <w:rPr>
          <w:sz w:val="28"/>
          <w:szCs w:val="28"/>
        </w:rPr>
      </w:pPr>
      <w:r w:rsidRPr="00B85CB3">
        <w:rPr>
          <w:sz w:val="28"/>
          <w:szCs w:val="28"/>
        </w:rPr>
        <w:t>Показатели качества электрической энергии.</w:t>
      </w:r>
    </w:p>
    <w:p w14:paraId="5091E39B" w14:textId="77777777" w:rsidR="00B85CB3" w:rsidRPr="00B85CB3" w:rsidRDefault="00B85CB3" w:rsidP="00DD1611">
      <w:pPr>
        <w:numPr>
          <w:ilvl w:val="0"/>
          <w:numId w:val="36"/>
        </w:numPr>
        <w:spacing w:line="360" w:lineRule="auto"/>
        <w:jc w:val="both"/>
        <w:rPr>
          <w:sz w:val="28"/>
          <w:szCs w:val="28"/>
        </w:rPr>
      </w:pPr>
      <w:r w:rsidRPr="00B85CB3">
        <w:rPr>
          <w:rFonts w:eastAsia="TimesNewRomanPSMT"/>
          <w:sz w:val="28"/>
          <w:szCs w:val="28"/>
        </w:rPr>
        <w:t>Какие математические методы используются для расчетов режимов энергосистем.</w:t>
      </w:r>
    </w:p>
    <w:p w14:paraId="07D58C33" w14:textId="77777777" w:rsidR="00E425C0" w:rsidRPr="00D91D93" w:rsidRDefault="00B85CB3" w:rsidP="00DD1611">
      <w:pPr>
        <w:pStyle w:val="af3"/>
        <w:numPr>
          <w:ilvl w:val="0"/>
          <w:numId w:val="36"/>
        </w:numPr>
        <w:jc w:val="both"/>
        <w:rPr>
          <w:sz w:val="28"/>
          <w:szCs w:val="28"/>
        </w:rPr>
      </w:pPr>
      <w:r w:rsidRPr="00D91D93">
        <w:rPr>
          <w:sz w:val="28"/>
          <w:szCs w:val="28"/>
        </w:rPr>
        <w:t>Конструктивные мероприятия, повышающие экономичность сети.</w:t>
      </w:r>
    </w:p>
    <w:p w14:paraId="267040AB" w14:textId="77777777" w:rsidR="00B85CB3" w:rsidRPr="00771A43" w:rsidRDefault="00B85CB3" w:rsidP="00B85CB3">
      <w:pPr>
        <w:ind w:firstLine="567"/>
        <w:jc w:val="both"/>
        <w:rPr>
          <w:rFonts w:eastAsia="Calibri"/>
          <w:i/>
          <w:sz w:val="28"/>
          <w:szCs w:val="28"/>
        </w:rPr>
      </w:pPr>
    </w:p>
    <w:sectPr w:rsidR="00B85CB3" w:rsidRPr="00771A43" w:rsidSect="003B04B5">
      <w:headerReference w:type="first" r:id="rId31"/>
      <w:footerReference w:type="first" r:id="rId3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Маковецкая Галина Дмитриевна" w:date="2019-05-21T15:40:00Z" w:initials="МГД">
    <w:p w14:paraId="6339D6C6" w14:textId="77777777" w:rsidR="003E3A5A" w:rsidRDefault="003E3A5A">
      <w:pPr>
        <w:pStyle w:val="a4"/>
      </w:pPr>
      <w:r>
        <w:rPr>
          <w:rStyle w:val="a3"/>
        </w:rPr>
        <w:annotationRef/>
      </w:r>
      <w:r>
        <w:t>Проверить трудоемкость по плану, там указано108 часов</w:t>
      </w:r>
    </w:p>
  </w:comment>
  <w:comment w:id="1" w:author="Маковецкая Галина Дмитриевна" w:date="2019-05-21T15:54:00Z" w:initials="МГД">
    <w:p w14:paraId="3CF167CF" w14:textId="77777777" w:rsidR="00E571AF" w:rsidRDefault="00E571AF">
      <w:pPr>
        <w:pStyle w:val="a4"/>
      </w:pPr>
      <w:r>
        <w:rPr>
          <w:rStyle w:val="a3"/>
        </w:rPr>
        <w:annotationRef/>
      </w:r>
      <w:r>
        <w:t>Промежуточная аттестация экзамен.</w:t>
      </w:r>
    </w:p>
  </w:comment>
  <w:comment w:id="3" w:author="Маковецкая Галина Дмитриевна" w:date="2019-05-21T16:02:00Z" w:initials="МГД">
    <w:p w14:paraId="14285009" w14:textId="77777777" w:rsidR="00CE69A4" w:rsidRDefault="00CE69A4">
      <w:pPr>
        <w:pStyle w:val="a4"/>
      </w:pPr>
      <w:r>
        <w:rPr>
          <w:rStyle w:val="a3"/>
        </w:rPr>
        <w:annotationRef/>
      </w:r>
      <w:r>
        <w:t>Зачет убрать.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9D6C6" w15:done="0"/>
  <w15:commentEx w15:paraId="3CF167CF" w15:done="0"/>
  <w15:commentEx w15:paraId="142850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6F94" w14:textId="77777777" w:rsidR="003E3A5A" w:rsidRDefault="003E3A5A" w:rsidP="00823F5A">
      <w:r>
        <w:separator/>
      </w:r>
    </w:p>
  </w:endnote>
  <w:endnote w:type="continuationSeparator" w:id="0">
    <w:p w14:paraId="2A5B948B" w14:textId="77777777" w:rsidR="003E3A5A" w:rsidRDefault="003E3A5A" w:rsidP="008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323E" w14:textId="77777777" w:rsidR="003E3A5A" w:rsidRDefault="003E3A5A">
    <w:pPr>
      <w:pStyle w:val="ac"/>
      <w:jc w:val="right"/>
    </w:pPr>
  </w:p>
  <w:p w14:paraId="27C54958" w14:textId="77777777" w:rsidR="003E3A5A" w:rsidRDefault="003E3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27FA" w14:textId="77777777" w:rsidR="003E3A5A" w:rsidRDefault="003E3A5A" w:rsidP="00823F5A">
      <w:r>
        <w:separator/>
      </w:r>
    </w:p>
  </w:footnote>
  <w:footnote w:type="continuationSeparator" w:id="0">
    <w:p w14:paraId="13861462" w14:textId="77777777" w:rsidR="003E3A5A" w:rsidRDefault="003E3A5A" w:rsidP="0082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268"/>
      <w:gridCol w:w="1099"/>
    </w:tblGrid>
    <w:tr w:rsidR="003E3A5A" w14:paraId="48200CC9" w14:textId="77777777" w:rsidTr="007A261A">
      <w:tc>
        <w:tcPr>
          <w:tcW w:w="1668" w:type="dxa"/>
          <w:shd w:val="clear" w:color="auto" w:fill="auto"/>
        </w:tcPr>
        <w:p w14:paraId="3B6CF76E" w14:textId="77777777" w:rsidR="003E3A5A" w:rsidRPr="00134479" w:rsidRDefault="003E3A5A" w:rsidP="007A261A">
          <w:pPr>
            <w:pStyle w:val="aa"/>
            <w:rPr>
              <w:lang w:eastAsia="en-US"/>
            </w:rPr>
          </w:pPr>
          <w:r w:rsidRPr="00134479">
            <w:rPr>
              <w:lang w:eastAsia="en-US"/>
            </w:rPr>
            <w:t xml:space="preserve">Система </w:t>
          </w:r>
        </w:p>
        <w:p w14:paraId="5E5D0E2D" w14:textId="77777777" w:rsidR="003E3A5A" w:rsidRPr="00134479" w:rsidRDefault="003E3A5A" w:rsidP="007A261A">
          <w:pPr>
            <w:pStyle w:val="aa"/>
            <w:rPr>
              <w:lang w:eastAsia="en-US"/>
            </w:rPr>
          </w:pPr>
          <w:r w:rsidRPr="00134479">
            <w:rPr>
              <w:lang w:eastAsia="en-US"/>
            </w:rPr>
            <w:t xml:space="preserve">Менеджмента </w:t>
          </w:r>
        </w:p>
        <w:p w14:paraId="32F5BEAC" w14:textId="77777777" w:rsidR="003E3A5A" w:rsidRPr="00134479" w:rsidRDefault="003E3A5A" w:rsidP="007A261A">
          <w:pPr>
            <w:pStyle w:val="aa"/>
            <w:rPr>
              <w:rFonts w:cs="Calibri"/>
              <w:lang w:eastAsia="en-US"/>
            </w:rPr>
          </w:pPr>
          <w:r w:rsidRPr="00134479">
            <w:rPr>
              <w:lang w:eastAsia="en-US"/>
            </w:rPr>
            <w:t>Качества</w:t>
          </w:r>
        </w:p>
      </w:tc>
      <w:tc>
        <w:tcPr>
          <w:tcW w:w="4536" w:type="dxa"/>
          <w:shd w:val="clear" w:color="auto" w:fill="auto"/>
        </w:tcPr>
        <w:p w14:paraId="18A09CA9" w14:textId="77777777" w:rsidR="003E3A5A" w:rsidRPr="00134479" w:rsidRDefault="003E3A5A" w:rsidP="007A261A">
          <w:pPr>
            <w:pStyle w:val="aa"/>
            <w:jc w:val="center"/>
            <w:rPr>
              <w:lang w:eastAsia="en-US"/>
            </w:rPr>
          </w:pPr>
        </w:p>
        <w:p w14:paraId="64A6C081" w14:textId="77777777" w:rsidR="003E3A5A" w:rsidRPr="00134479" w:rsidRDefault="003E3A5A" w:rsidP="007A261A">
          <w:pPr>
            <w:pStyle w:val="aa"/>
            <w:jc w:val="center"/>
            <w:rPr>
              <w:rFonts w:cs="Calibri"/>
              <w:lang w:eastAsia="en-US"/>
            </w:rPr>
          </w:pPr>
          <w:r w:rsidRPr="00134479">
            <w:rPr>
              <w:lang w:eastAsia="en-US"/>
            </w:rPr>
            <w:t>Процесс: Стратегическое развитие (П-2)</w:t>
          </w:r>
        </w:p>
      </w:tc>
      <w:tc>
        <w:tcPr>
          <w:tcW w:w="2268" w:type="dxa"/>
          <w:shd w:val="clear" w:color="auto" w:fill="auto"/>
          <w:vAlign w:val="center"/>
        </w:tcPr>
        <w:p w14:paraId="6C340F25" w14:textId="77777777" w:rsidR="003E3A5A" w:rsidRPr="008D1344" w:rsidRDefault="003E3A5A" w:rsidP="007A261A">
          <w:pPr>
            <w:jc w:val="center"/>
            <w:rPr>
              <w:sz w:val="20"/>
              <w:szCs w:val="20"/>
            </w:rPr>
          </w:pPr>
          <w:r w:rsidRPr="008D1344">
            <w:rPr>
              <w:sz w:val="20"/>
              <w:szCs w:val="20"/>
            </w:rPr>
            <w:t>РГ-ДВФУ-41-001-2013 (версия 1)</w:t>
          </w:r>
        </w:p>
      </w:tc>
      <w:tc>
        <w:tcPr>
          <w:tcW w:w="1099" w:type="dxa"/>
          <w:shd w:val="clear" w:color="auto" w:fill="auto"/>
          <w:vAlign w:val="center"/>
        </w:tcPr>
        <w:p w14:paraId="2435E911" w14:textId="77777777" w:rsidR="003E3A5A" w:rsidRPr="00134479" w:rsidRDefault="003E3A5A" w:rsidP="007A261A">
          <w:pPr>
            <w:pStyle w:val="aa"/>
            <w:jc w:val="center"/>
            <w:rPr>
              <w:lang w:eastAsia="en-US"/>
            </w:rPr>
          </w:pPr>
          <w:r w:rsidRPr="00134479">
            <w:rPr>
              <w:lang w:eastAsia="en-US"/>
            </w:rPr>
            <w:t xml:space="preserve">Стр. </w:t>
          </w:r>
        </w:p>
        <w:p w14:paraId="433AF6EF" w14:textId="77777777" w:rsidR="003E3A5A" w:rsidRPr="00134479" w:rsidRDefault="003E3A5A" w:rsidP="007A261A">
          <w:pPr>
            <w:pStyle w:val="aa"/>
            <w:jc w:val="center"/>
            <w:rPr>
              <w:lang w:eastAsia="en-US"/>
            </w:rPr>
          </w:pPr>
          <w:r w:rsidRPr="00134479">
            <w:rPr>
              <w:lang w:eastAsia="en-US"/>
            </w:rPr>
            <w:t>2 из 30</w:t>
          </w:r>
        </w:p>
      </w:tc>
    </w:tr>
    <w:tr w:rsidR="003E3A5A" w14:paraId="17579C57" w14:textId="77777777" w:rsidTr="007A261A">
      <w:tc>
        <w:tcPr>
          <w:tcW w:w="9571" w:type="dxa"/>
          <w:gridSpan w:val="4"/>
          <w:shd w:val="clear" w:color="auto" w:fill="auto"/>
        </w:tcPr>
        <w:p w14:paraId="10974C52" w14:textId="77777777" w:rsidR="003E3A5A" w:rsidRPr="008D1344" w:rsidRDefault="003E3A5A" w:rsidP="007A261A">
          <w:pPr>
            <w:jc w:val="center"/>
            <w:rPr>
              <w:b/>
            </w:rPr>
          </w:pPr>
          <w:r w:rsidRPr="008D1344">
            <w:rPr>
              <w:sz w:val="20"/>
              <w:szCs w:val="20"/>
            </w:rPr>
            <w:t xml:space="preserve">Регламент управления внутренней нормативной документацией </w:t>
          </w:r>
        </w:p>
      </w:tc>
    </w:tr>
  </w:tbl>
  <w:p w14:paraId="17157213" w14:textId="77777777" w:rsidR="003E3A5A" w:rsidRDefault="003E3A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8F5"/>
    <w:multiLevelType w:val="hybridMultilevel"/>
    <w:tmpl w:val="2BAA909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092E18"/>
    <w:multiLevelType w:val="hybridMultilevel"/>
    <w:tmpl w:val="4E903F7E"/>
    <w:lvl w:ilvl="0" w:tplc="50CC320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7715C8"/>
    <w:multiLevelType w:val="hybridMultilevel"/>
    <w:tmpl w:val="7A7A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31A05"/>
    <w:multiLevelType w:val="hybridMultilevel"/>
    <w:tmpl w:val="CE1802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FB37DCF"/>
    <w:multiLevelType w:val="hybridMultilevel"/>
    <w:tmpl w:val="DB40AA66"/>
    <w:lvl w:ilvl="0" w:tplc="C7F82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002B55"/>
    <w:multiLevelType w:val="hybridMultilevel"/>
    <w:tmpl w:val="BD28532E"/>
    <w:lvl w:ilvl="0" w:tplc="3380FB9E">
      <w:start w:val="1"/>
      <w:numFmt w:val="decimal"/>
      <w:lvlText w:val="%1."/>
      <w:lvlJc w:val="left"/>
      <w:pPr>
        <w:ind w:left="899" w:hanging="360"/>
      </w:pPr>
      <w:rPr>
        <w:rFonts w:hint="default"/>
      </w:rPr>
    </w:lvl>
    <w:lvl w:ilvl="1" w:tplc="0419000F">
      <w:start w:val="1"/>
      <w:numFmt w:val="decimal"/>
      <w:lvlText w:val="%2."/>
      <w:lvlJc w:val="left"/>
      <w:pPr>
        <w:tabs>
          <w:tab w:val="num" w:pos="1619"/>
        </w:tabs>
        <w:ind w:left="1619" w:hanging="360"/>
      </w:pPr>
      <w:rPr>
        <w:rFonts w:hint="default"/>
      </w:r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762430F"/>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1" w15:restartNumberingAfterBreak="0">
    <w:nsid w:val="1A7F30EB"/>
    <w:multiLevelType w:val="hybridMultilevel"/>
    <w:tmpl w:val="439AD542"/>
    <w:lvl w:ilvl="0" w:tplc="EE54B15A">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D97C0F"/>
    <w:multiLevelType w:val="hybridMultilevel"/>
    <w:tmpl w:val="92C2BF8A"/>
    <w:lvl w:ilvl="0" w:tplc="0419000F">
      <w:start w:val="1"/>
      <w:numFmt w:val="decimal"/>
      <w:lvlText w:val="%1."/>
      <w:lvlJc w:val="left"/>
      <w:pPr>
        <w:tabs>
          <w:tab w:val="num" w:pos="720"/>
        </w:tabs>
        <w:ind w:left="720" w:hanging="360"/>
      </w:pPr>
      <w:rPr>
        <w:rFonts w:hint="default"/>
      </w:rPr>
    </w:lvl>
    <w:lvl w:ilvl="1" w:tplc="57B2B750">
      <w:start w:val="28"/>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122513"/>
    <w:multiLevelType w:val="hybridMultilevel"/>
    <w:tmpl w:val="ED987F6A"/>
    <w:lvl w:ilvl="0" w:tplc="8C96ED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44B0931"/>
    <w:multiLevelType w:val="hybridMultilevel"/>
    <w:tmpl w:val="4F5C08CE"/>
    <w:lvl w:ilvl="0" w:tplc="43187D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72A38"/>
    <w:multiLevelType w:val="hybridMultilevel"/>
    <w:tmpl w:val="A96E889A"/>
    <w:lvl w:ilvl="0" w:tplc="8C96ED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454EE2"/>
    <w:multiLevelType w:val="hybridMultilevel"/>
    <w:tmpl w:val="6C74307A"/>
    <w:lvl w:ilvl="0" w:tplc="3C5E2C18">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2465E8F"/>
    <w:multiLevelType w:val="hybridMultilevel"/>
    <w:tmpl w:val="DF8213DA"/>
    <w:lvl w:ilvl="0" w:tplc="AB9AB70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C52692"/>
    <w:multiLevelType w:val="hybridMultilevel"/>
    <w:tmpl w:val="B2447504"/>
    <w:lvl w:ilvl="0" w:tplc="7EEC9B4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F27B20"/>
    <w:multiLevelType w:val="hybridMultilevel"/>
    <w:tmpl w:val="B09E32C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4A4C91"/>
    <w:multiLevelType w:val="hybridMultilevel"/>
    <w:tmpl w:val="11DEEC1A"/>
    <w:lvl w:ilvl="0" w:tplc="AB9AB70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D6F5654"/>
    <w:multiLevelType w:val="hybridMultilevel"/>
    <w:tmpl w:val="9810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C20F0"/>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5" w15:restartNumberingAfterBreak="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5C2B30C3"/>
    <w:multiLevelType w:val="hybridMultilevel"/>
    <w:tmpl w:val="C8ECB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9C6E6B"/>
    <w:multiLevelType w:val="hybridMultilevel"/>
    <w:tmpl w:val="3CBC4E4E"/>
    <w:lvl w:ilvl="0" w:tplc="169A6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1E015F2"/>
    <w:multiLevelType w:val="hybridMultilevel"/>
    <w:tmpl w:val="9810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1E5F40"/>
    <w:multiLevelType w:val="hybridMultilevel"/>
    <w:tmpl w:val="F006C98E"/>
    <w:lvl w:ilvl="0" w:tplc="F950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AB3A3F"/>
    <w:multiLevelType w:val="hybridMultilevel"/>
    <w:tmpl w:val="60063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1644F43"/>
    <w:multiLevelType w:val="hybridMultilevel"/>
    <w:tmpl w:val="073C072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F412F8F"/>
    <w:multiLevelType w:val="hybridMultilevel"/>
    <w:tmpl w:val="A0F07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8"/>
  </w:num>
  <w:num w:numId="11">
    <w:abstractNumId w:val="2"/>
  </w:num>
  <w:num w:numId="12">
    <w:abstractNumId w:val="3"/>
  </w:num>
  <w:num w:numId="13">
    <w:abstractNumId w:val="14"/>
  </w:num>
  <w:num w:numId="14">
    <w:abstractNumId w:val="27"/>
  </w:num>
  <w:num w:numId="15">
    <w:abstractNumId w:val="22"/>
  </w:num>
  <w:num w:numId="16">
    <w:abstractNumId w:val="18"/>
  </w:num>
  <w:num w:numId="17">
    <w:abstractNumId w:val="28"/>
  </w:num>
  <w:num w:numId="18">
    <w:abstractNumId w:val="23"/>
  </w:num>
  <w:num w:numId="19">
    <w:abstractNumId w:val="30"/>
  </w:num>
  <w:num w:numId="20">
    <w:abstractNumId w:val="16"/>
  </w:num>
  <w:num w:numId="21">
    <w:abstractNumId w:val="19"/>
  </w:num>
  <w:num w:numId="22">
    <w:abstractNumId w:val="7"/>
  </w:num>
  <w:num w:numId="23">
    <w:abstractNumId w:val="4"/>
  </w:num>
  <w:num w:numId="24">
    <w:abstractNumId w:val="31"/>
  </w:num>
  <w:num w:numId="25">
    <w:abstractNumId w:val="29"/>
  </w:num>
  <w:num w:numId="26">
    <w:abstractNumId w:val="0"/>
  </w:num>
  <w:num w:numId="27">
    <w:abstractNumId w:val="11"/>
  </w:num>
  <w:num w:numId="28">
    <w:abstractNumId w:val="17"/>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5"/>
  </w:num>
  <w:num w:numId="34">
    <w:abstractNumId w:val="20"/>
  </w:num>
  <w:num w:numId="35">
    <w:abstractNumId w:val="9"/>
  </w:num>
  <w:num w:numId="36">
    <w:abstractNumId w:val="1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ковецкая Галина Дмитриевна">
    <w15:presenceInfo w15:providerId="AD" w15:userId="S-1-5-21-644696217-2565246780-3434410871-18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E0F"/>
    <w:rsid w:val="000001CA"/>
    <w:rsid w:val="00001ABE"/>
    <w:rsid w:val="00001C28"/>
    <w:rsid w:val="00001DC2"/>
    <w:rsid w:val="000023CD"/>
    <w:rsid w:val="0000344D"/>
    <w:rsid w:val="00003A0C"/>
    <w:rsid w:val="000065A6"/>
    <w:rsid w:val="000065CD"/>
    <w:rsid w:val="00006715"/>
    <w:rsid w:val="0000710D"/>
    <w:rsid w:val="000073F7"/>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03E5"/>
    <w:rsid w:val="000214C6"/>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403B"/>
    <w:rsid w:val="00034815"/>
    <w:rsid w:val="00034BBA"/>
    <w:rsid w:val="00034C06"/>
    <w:rsid w:val="00034C1F"/>
    <w:rsid w:val="00035A6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65ED4"/>
    <w:rsid w:val="00066C9F"/>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1BE"/>
    <w:rsid w:val="000935CA"/>
    <w:rsid w:val="00093A46"/>
    <w:rsid w:val="00093C2E"/>
    <w:rsid w:val="00093FE9"/>
    <w:rsid w:val="0009406C"/>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EA5"/>
    <w:rsid w:val="000B5392"/>
    <w:rsid w:val="000B56DF"/>
    <w:rsid w:val="000B5C1D"/>
    <w:rsid w:val="000B5E73"/>
    <w:rsid w:val="000B64E4"/>
    <w:rsid w:val="000B6FF4"/>
    <w:rsid w:val="000B7343"/>
    <w:rsid w:val="000B768C"/>
    <w:rsid w:val="000B7C42"/>
    <w:rsid w:val="000C0D58"/>
    <w:rsid w:val="000C1096"/>
    <w:rsid w:val="000C191A"/>
    <w:rsid w:val="000C1C73"/>
    <w:rsid w:val="000C1D70"/>
    <w:rsid w:val="000C1E57"/>
    <w:rsid w:val="000C225B"/>
    <w:rsid w:val="000C25C1"/>
    <w:rsid w:val="000C34FC"/>
    <w:rsid w:val="000C3640"/>
    <w:rsid w:val="000C3B0F"/>
    <w:rsid w:val="000C43E4"/>
    <w:rsid w:val="000C51A4"/>
    <w:rsid w:val="000C5768"/>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7C78"/>
    <w:rsid w:val="000E02FF"/>
    <w:rsid w:val="000E1417"/>
    <w:rsid w:val="000E1C6E"/>
    <w:rsid w:val="000E24ED"/>
    <w:rsid w:val="000E34FB"/>
    <w:rsid w:val="000E3F43"/>
    <w:rsid w:val="000E5445"/>
    <w:rsid w:val="000E5BDA"/>
    <w:rsid w:val="000E6850"/>
    <w:rsid w:val="000E6DD4"/>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770"/>
    <w:rsid w:val="00101D08"/>
    <w:rsid w:val="00101E04"/>
    <w:rsid w:val="001023CE"/>
    <w:rsid w:val="0010278D"/>
    <w:rsid w:val="00103781"/>
    <w:rsid w:val="00103827"/>
    <w:rsid w:val="001038ED"/>
    <w:rsid w:val="001068E1"/>
    <w:rsid w:val="0010697B"/>
    <w:rsid w:val="00106A00"/>
    <w:rsid w:val="00106D4B"/>
    <w:rsid w:val="00106E68"/>
    <w:rsid w:val="00106EB7"/>
    <w:rsid w:val="0010701C"/>
    <w:rsid w:val="00107969"/>
    <w:rsid w:val="00107990"/>
    <w:rsid w:val="00111915"/>
    <w:rsid w:val="001138DC"/>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14B"/>
    <w:rsid w:val="0016441D"/>
    <w:rsid w:val="00165574"/>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15"/>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515C"/>
    <w:rsid w:val="001A6BF1"/>
    <w:rsid w:val="001B0134"/>
    <w:rsid w:val="001B08BB"/>
    <w:rsid w:val="001B099F"/>
    <w:rsid w:val="001B1829"/>
    <w:rsid w:val="001B1CCD"/>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7D9"/>
    <w:rsid w:val="001D1A2B"/>
    <w:rsid w:val="001D1EA6"/>
    <w:rsid w:val="001D1FC3"/>
    <w:rsid w:val="001D31B5"/>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604"/>
    <w:rsid w:val="0020189B"/>
    <w:rsid w:val="00201ADB"/>
    <w:rsid w:val="00202794"/>
    <w:rsid w:val="00202E87"/>
    <w:rsid w:val="0020434C"/>
    <w:rsid w:val="00204660"/>
    <w:rsid w:val="0020488D"/>
    <w:rsid w:val="0020494F"/>
    <w:rsid w:val="00204FC2"/>
    <w:rsid w:val="00206178"/>
    <w:rsid w:val="002061FB"/>
    <w:rsid w:val="002100D4"/>
    <w:rsid w:val="00210609"/>
    <w:rsid w:val="002108F8"/>
    <w:rsid w:val="0021126B"/>
    <w:rsid w:val="0021386B"/>
    <w:rsid w:val="00213CF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0D"/>
    <w:rsid w:val="00226841"/>
    <w:rsid w:val="00226BC4"/>
    <w:rsid w:val="00226FA4"/>
    <w:rsid w:val="002270A5"/>
    <w:rsid w:val="00230482"/>
    <w:rsid w:val="0023061A"/>
    <w:rsid w:val="002309DF"/>
    <w:rsid w:val="00230F6B"/>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1931"/>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704"/>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68F"/>
    <w:rsid w:val="00267A59"/>
    <w:rsid w:val="002702BF"/>
    <w:rsid w:val="002703B3"/>
    <w:rsid w:val="002703B5"/>
    <w:rsid w:val="00270CB3"/>
    <w:rsid w:val="0027182A"/>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5610"/>
    <w:rsid w:val="0028686F"/>
    <w:rsid w:val="0028720B"/>
    <w:rsid w:val="00287CE3"/>
    <w:rsid w:val="00290DCA"/>
    <w:rsid w:val="0029137D"/>
    <w:rsid w:val="002916A1"/>
    <w:rsid w:val="0029171A"/>
    <w:rsid w:val="002928A0"/>
    <w:rsid w:val="00292DCA"/>
    <w:rsid w:val="00293744"/>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415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E61"/>
    <w:rsid w:val="003203BF"/>
    <w:rsid w:val="00321260"/>
    <w:rsid w:val="00321E7C"/>
    <w:rsid w:val="0032231A"/>
    <w:rsid w:val="003229CE"/>
    <w:rsid w:val="0032302A"/>
    <w:rsid w:val="003236AC"/>
    <w:rsid w:val="003253AC"/>
    <w:rsid w:val="003254C9"/>
    <w:rsid w:val="003256C9"/>
    <w:rsid w:val="00325815"/>
    <w:rsid w:val="00325EA4"/>
    <w:rsid w:val="00325FE9"/>
    <w:rsid w:val="00327051"/>
    <w:rsid w:val="00327284"/>
    <w:rsid w:val="0033176E"/>
    <w:rsid w:val="00331786"/>
    <w:rsid w:val="0033196A"/>
    <w:rsid w:val="00331F6B"/>
    <w:rsid w:val="003320AE"/>
    <w:rsid w:val="003320D5"/>
    <w:rsid w:val="0033260C"/>
    <w:rsid w:val="00332FE9"/>
    <w:rsid w:val="00333527"/>
    <w:rsid w:val="003342F3"/>
    <w:rsid w:val="0033431E"/>
    <w:rsid w:val="0033576B"/>
    <w:rsid w:val="0033585F"/>
    <w:rsid w:val="00335D34"/>
    <w:rsid w:val="003364A6"/>
    <w:rsid w:val="003366EA"/>
    <w:rsid w:val="00336EE9"/>
    <w:rsid w:val="003402DB"/>
    <w:rsid w:val="00341F68"/>
    <w:rsid w:val="003425E8"/>
    <w:rsid w:val="003428A9"/>
    <w:rsid w:val="00342B2C"/>
    <w:rsid w:val="003430A8"/>
    <w:rsid w:val="00343235"/>
    <w:rsid w:val="00343460"/>
    <w:rsid w:val="00344269"/>
    <w:rsid w:val="0034464B"/>
    <w:rsid w:val="003456DA"/>
    <w:rsid w:val="00346736"/>
    <w:rsid w:val="00346AC9"/>
    <w:rsid w:val="00346BDB"/>
    <w:rsid w:val="003473CF"/>
    <w:rsid w:val="00347449"/>
    <w:rsid w:val="003475F6"/>
    <w:rsid w:val="00347E89"/>
    <w:rsid w:val="00350128"/>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CF0"/>
    <w:rsid w:val="00367621"/>
    <w:rsid w:val="003676C9"/>
    <w:rsid w:val="003678B6"/>
    <w:rsid w:val="003679BC"/>
    <w:rsid w:val="00370E23"/>
    <w:rsid w:val="00370FD9"/>
    <w:rsid w:val="00371EBA"/>
    <w:rsid w:val="00371FF7"/>
    <w:rsid w:val="0037211D"/>
    <w:rsid w:val="00372B8B"/>
    <w:rsid w:val="00372E77"/>
    <w:rsid w:val="00373286"/>
    <w:rsid w:val="00376BA0"/>
    <w:rsid w:val="00377728"/>
    <w:rsid w:val="003806D5"/>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162A"/>
    <w:rsid w:val="003A19DA"/>
    <w:rsid w:val="003A34C9"/>
    <w:rsid w:val="003A45DB"/>
    <w:rsid w:val="003A4CDE"/>
    <w:rsid w:val="003A539E"/>
    <w:rsid w:val="003A5565"/>
    <w:rsid w:val="003A5D60"/>
    <w:rsid w:val="003A5D7E"/>
    <w:rsid w:val="003A5E4A"/>
    <w:rsid w:val="003A6061"/>
    <w:rsid w:val="003A6AE4"/>
    <w:rsid w:val="003A6E2E"/>
    <w:rsid w:val="003A702B"/>
    <w:rsid w:val="003A7AA4"/>
    <w:rsid w:val="003A7C18"/>
    <w:rsid w:val="003B04B5"/>
    <w:rsid w:val="003B0585"/>
    <w:rsid w:val="003B1A57"/>
    <w:rsid w:val="003B2ACA"/>
    <w:rsid w:val="003B3024"/>
    <w:rsid w:val="003B3066"/>
    <w:rsid w:val="003B32E6"/>
    <w:rsid w:val="003B34B8"/>
    <w:rsid w:val="003B3C09"/>
    <w:rsid w:val="003B3D39"/>
    <w:rsid w:val="003B468F"/>
    <w:rsid w:val="003B4FCD"/>
    <w:rsid w:val="003B5154"/>
    <w:rsid w:val="003B5A02"/>
    <w:rsid w:val="003B63CF"/>
    <w:rsid w:val="003B6439"/>
    <w:rsid w:val="003B64EF"/>
    <w:rsid w:val="003B7085"/>
    <w:rsid w:val="003B7354"/>
    <w:rsid w:val="003C00D6"/>
    <w:rsid w:val="003C033F"/>
    <w:rsid w:val="003C05FC"/>
    <w:rsid w:val="003C066C"/>
    <w:rsid w:val="003C11AA"/>
    <w:rsid w:val="003C1337"/>
    <w:rsid w:val="003C2088"/>
    <w:rsid w:val="003C2160"/>
    <w:rsid w:val="003C2E5E"/>
    <w:rsid w:val="003C2FF4"/>
    <w:rsid w:val="003C3058"/>
    <w:rsid w:val="003C3483"/>
    <w:rsid w:val="003C3C15"/>
    <w:rsid w:val="003C3E3E"/>
    <w:rsid w:val="003C4094"/>
    <w:rsid w:val="003C4568"/>
    <w:rsid w:val="003C46C6"/>
    <w:rsid w:val="003C47CD"/>
    <w:rsid w:val="003C48AB"/>
    <w:rsid w:val="003C50E7"/>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1D67"/>
    <w:rsid w:val="003E2A11"/>
    <w:rsid w:val="003E2F56"/>
    <w:rsid w:val="003E3184"/>
    <w:rsid w:val="003E3A5A"/>
    <w:rsid w:val="003E3B83"/>
    <w:rsid w:val="003E57AB"/>
    <w:rsid w:val="003E5C37"/>
    <w:rsid w:val="003E61BA"/>
    <w:rsid w:val="003E6816"/>
    <w:rsid w:val="003E77FB"/>
    <w:rsid w:val="003E7AFF"/>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27D9B"/>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1FEA"/>
    <w:rsid w:val="004422CC"/>
    <w:rsid w:val="004422FD"/>
    <w:rsid w:val="00442E54"/>
    <w:rsid w:val="00443E3B"/>
    <w:rsid w:val="0044458D"/>
    <w:rsid w:val="00445009"/>
    <w:rsid w:val="00445A6C"/>
    <w:rsid w:val="00445BCC"/>
    <w:rsid w:val="00446B2A"/>
    <w:rsid w:val="00447238"/>
    <w:rsid w:val="004474DD"/>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3556"/>
    <w:rsid w:val="00483DF1"/>
    <w:rsid w:val="004841CC"/>
    <w:rsid w:val="004845F6"/>
    <w:rsid w:val="00484AA9"/>
    <w:rsid w:val="00484C28"/>
    <w:rsid w:val="00484FFF"/>
    <w:rsid w:val="004852AD"/>
    <w:rsid w:val="00485476"/>
    <w:rsid w:val="00485584"/>
    <w:rsid w:val="00485BDF"/>
    <w:rsid w:val="00485DB8"/>
    <w:rsid w:val="004865DB"/>
    <w:rsid w:val="0048731D"/>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26C6"/>
    <w:rsid w:val="004C26D0"/>
    <w:rsid w:val="004C43D1"/>
    <w:rsid w:val="004C44C0"/>
    <w:rsid w:val="004C46EA"/>
    <w:rsid w:val="004C492E"/>
    <w:rsid w:val="004C4A8E"/>
    <w:rsid w:val="004C55AC"/>
    <w:rsid w:val="004C5627"/>
    <w:rsid w:val="004C5A72"/>
    <w:rsid w:val="004C5A9D"/>
    <w:rsid w:val="004C60C6"/>
    <w:rsid w:val="004C6499"/>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3036"/>
    <w:rsid w:val="00514559"/>
    <w:rsid w:val="0051455F"/>
    <w:rsid w:val="005151D9"/>
    <w:rsid w:val="0051564A"/>
    <w:rsid w:val="00515A45"/>
    <w:rsid w:val="00515AD5"/>
    <w:rsid w:val="00515F95"/>
    <w:rsid w:val="005165DE"/>
    <w:rsid w:val="00516E80"/>
    <w:rsid w:val="00517345"/>
    <w:rsid w:val="0051737D"/>
    <w:rsid w:val="0051751B"/>
    <w:rsid w:val="0051772D"/>
    <w:rsid w:val="0052013E"/>
    <w:rsid w:val="00520371"/>
    <w:rsid w:val="00520B42"/>
    <w:rsid w:val="0052107F"/>
    <w:rsid w:val="005221A3"/>
    <w:rsid w:val="00522FA1"/>
    <w:rsid w:val="00523E19"/>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46CD3"/>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59E"/>
    <w:rsid w:val="00561D0F"/>
    <w:rsid w:val="0056296E"/>
    <w:rsid w:val="00562B57"/>
    <w:rsid w:val="00562EFC"/>
    <w:rsid w:val="00563469"/>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42E"/>
    <w:rsid w:val="0057557B"/>
    <w:rsid w:val="005759D9"/>
    <w:rsid w:val="005760A9"/>
    <w:rsid w:val="00576188"/>
    <w:rsid w:val="00576548"/>
    <w:rsid w:val="005765CB"/>
    <w:rsid w:val="00576936"/>
    <w:rsid w:val="00576B33"/>
    <w:rsid w:val="0057715E"/>
    <w:rsid w:val="005777DB"/>
    <w:rsid w:val="00580AA4"/>
    <w:rsid w:val="00580F94"/>
    <w:rsid w:val="005819E7"/>
    <w:rsid w:val="005829F7"/>
    <w:rsid w:val="00582AFB"/>
    <w:rsid w:val="00582C85"/>
    <w:rsid w:val="005836ED"/>
    <w:rsid w:val="0058372D"/>
    <w:rsid w:val="00583A4F"/>
    <w:rsid w:val="00583DC9"/>
    <w:rsid w:val="00584067"/>
    <w:rsid w:val="0058449B"/>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708A"/>
    <w:rsid w:val="00597841"/>
    <w:rsid w:val="00597984"/>
    <w:rsid w:val="005A0465"/>
    <w:rsid w:val="005A0D09"/>
    <w:rsid w:val="005A12B8"/>
    <w:rsid w:val="005A23BE"/>
    <w:rsid w:val="005A2A5F"/>
    <w:rsid w:val="005A2BBD"/>
    <w:rsid w:val="005A2C53"/>
    <w:rsid w:val="005A3BB2"/>
    <w:rsid w:val="005A402D"/>
    <w:rsid w:val="005A447B"/>
    <w:rsid w:val="005A5D0E"/>
    <w:rsid w:val="005A6C7B"/>
    <w:rsid w:val="005A6DB1"/>
    <w:rsid w:val="005A6E6E"/>
    <w:rsid w:val="005A769D"/>
    <w:rsid w:val="005B004C"/>
    <w:rsid w:val="005B18FC"/>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E42"/>
    <w:rsid w:val="005E12D6"/>
    <w:rsid w:val="005E1923"/>
    <w:rsid w:val="005E226D"/>
    <w:rsid w:val="005E227A"/>
    <w:rsid w:val="005E2C57"/>
    <w:rsid w:val="005E2DC6"/>
    <w:rsid w:val="005E3649"/>
    <w:rsid w:val="005E3B67"/>
    <w:rsid w:val="005E4DF2"/>
    <w:rsid w:val="005E5734"/>
    <w:rsid w:val="005E642A"/>
    <w:rsid w:val="005E65D2"/>
    <w:rsid w:val="005E6A04"/>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76A8"/>
    <w:rsid w:val="00627D66"/>
    <w:rsid w:val="00630355"/>
    <w:rsid w:val="0063038C"/>
    <w:rsid w:val="00630398"/>
    <w:rsid w:val="00630FA3"/>
    <w:rsid w:val="00631372"/>
    <w:rsid w:val="0063177C"/>
    <w:rsid w:val="00631E19"/>
    <w:rsid w:val="006324D0"/>
    <w:rsid w:val="00632948"/>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1D6"/>
    <w:rsid w:val="00652467"/>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9074F"/>
    <w:rsid w:val="0069134E"/>
    <w:rsid w:val="0069184E"/>
    <w:rsid w:val="00691971"/>
    <w:rsid w:val="00693496"/>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54C7"/>
    <w:rsid w:val="006A5904"/>
    <w:rsid w:val="006A75E8"/>
    <w:rsid w:val="006A7A7A"/>
    <w:rsid w:val="006B058D"/>
    <w:rsid w:val="006B15E8"/>
    <w:rsid w:val="006B1BA1"/>
    <w:rsid w:val="006B1BE9"/>
    <w:rsid w:val="006B2316"/>
    <w:rsid w:val="006B243A"/>
    <w:rsid w:val="006B3F35"/>
    <w:rsid w:val="006B42EB"/>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DA5"/>
    <w:rsid w:val="006D16B6"/>
    <w:rsid w:val="006D20B6"/>
    <w:rsid w:val="006D293C"/>
    <w:rsid w:val="006D3301"/>
    <w:rsid w:val="006D3FBA"/>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2AD"/>
    <w:rsid w:val="006F74D9"/>
    <w:rsid w:val="00700BDC"/>
    <w:rsid w:val="00702203"/>
    <w:rsid w:val="0070561C"/>
    <w:rsid w:val="00705CBE"/>
    <w:rsid w:val="00706D4C"/>
    <w:rsid w:val="00706E56"/>
    <w:rsid w:val="00706E62"/>
    <w:rsid w:val="00710374"/>
    <w:rsid w:val="007117E9"/>
    <w:rsid w:val="007119F7"/>
    <w:rsid w:val="007122A6"/>
    <w:rsid w:val="00712A35"/>
    <w:rsid w:val="007161AA"/>
    <w:rsid w:val="007174AE"/>
    <w:rsid w:val="00717EAE"/>
    <w:rsid w:val="00720A44"/>
    <w:rsid w:val="00720CF9"/>
    <w:rsid w:val="00722562"/>
    <w:rsid w:val="00722FD0"/>
    <w:rsid w:val="007244FD"/>
    <w:rsid w:val="007246F2"/>
    <w:rsid w:val="00724C7E"/>
    <w:rsid w:val="007251CD"/>
    <w:rsid w:val="0072520C"/>
    <w:rsid w:val="0072528C"/>
    <w:rsid w:val="00725A64"/>
    <w:rsid w:val="00725E98"/>
    <w:rsid w:val="007269EA"/>
    <w:rsid w:val="00727C66"/>
    <w:rsid w:val="007307FE"/>
    <w:rsid w:val="00730C80"/>
    <w:rsid w:val="0073117D"/>
    <w:rsid w:val="0073163A"/>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C83"/>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844"/>
    <w:rsid w:val="00770300"/>
    <w:rsid w:val="0077038F"/>
    <w:rsid w:val="007705FB"/>
    <w:rsid w:val="007707F1"/>
    <w:rsid w:val="00770AE4"/>
    <w:rsid w:val="007716B3"/>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65D"/>
    <w:rsid w:val="007878B7"/>
    <w:rsid w:val="007903E1"/>
    <w:rsid w:val="00791B0B"/>
    <w:rsid w:val="0079228F"/>
    <w:rsid w:val="007927C6"/>
    <w:rsid w:val="00792E63"/>
    <w:rsid w:val="00793039"/>
    <w:rsid w:val="00793206"/>
    <w:rsid w:val="0079383F"/>
    <w:rsid w:val="00794856"/>
    <w:rsid w:val="00794873"/>
    <w:rsid w:val="00794A2E"/>
    <w:rsid w:val="00794ED7"/>
    <w:rsid w:val="00795B80"/>
    <w:rsid w:val="00795DEC"/>
    <w:rsid w:val="00796AD1"/>
    <w:rsid w:val="007974A7"/>
    <w:rsid w:val="00797A7F"/>
    <w:rsid w:val="007A031F"/>
    <w:rsid w:val="007A0C5B"/>
    <w:rsid w:val="007A15DD"/>
    <w:rsid w:val="007A22D0"/>
    <w:rsid w:val="007A261A"/>
    <w:rsid w:val="007A3922"/>
    <w:rsid w:val="007A4656"/>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40E3"/>
    <w:rsid w:val="007B54F9"/>
    <w:rsid w:val="007B5783"/>
    <w:rsid w:val="007B68DF"/>
    <w:rsid w:val="007C0451"/>
    <w:rsid w:val="007C0808"/>
    <w:rsid w:val="007C121A"/>
    <w:rsid w:val="007C1804"/>
    <w:rsid w:val="007C1B65"/>
    <w:rsid w:val="007C229A"/>
    <w:rsid w:val="007C2B93"/>
    <w:rsid w:val="007C2D07"/>
    <w:rsid w:val="007C412F"/>
    <w:rsid w:val="007C4D2F"/>
    <w:rsid w:val="007C4E07"/>
    <w:rsid w:val="007C5295"/>
    <w:rsid w:val="007C5AD6"/>
    <w:rsid w:val="007C5FCA"/>
    <w:rsid w:val="007D067B"/>
    <w:rsid w:val="007D06E2"/>
    <w:rsid w:val="007D07FC"/>
    <w:rsid w:val="007D1285"/>
    <w:rsid w:val="007D132B"/>
    <w:rsid w:val="007D22B7"/>
    <w:rsid w:val="007D285B"/>
    <w:rsid w:val="007D2C07"/>
    <w:rsid w:val="007D2CDC"/>
    <w:rsid w:val="007D34CE"/>
    <w:rsid w:val="007D3CDF"/>
    <w:rsid w:val="007D4270"/>
    <w:rsid w:val="007D4401"/>
    <w:rsid w:val="007D4A3B"/>
    <w:rsid w:val="007D4CA4"/>
    <w:rsid w:val="007D4DEE"/>
    <w:rsid w:val="007D56AD"/>
    <w:rsid w:val="007D70F5"/>
    <w:rsid w:val="007D7629"/>
    <w:rsid w:val="007E108C"/>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3857"/>
    <w:rsid w:val="00823F5A"/>
    <w:rsid w:val="00825C24"/>
    <w:rsid w:val="008261A9"/>
    <w:rsid w:val="00826910"/>
    <w:rsid w:val="00826ADB"/>
    <w:rsid w:val="00826BE7"/>
    <w:rsid w:val="00827B69"/>
    <w:rsid w:val="008309FF"/>
    <w:rsid w:val="00830BBD"/>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1F72"/>
    <w:rsid w:val="00872442"/>
    <w:rsid w:val="008727B1"/>
    <w:rsid w:val="0087335A"/>
    <w:rsid w:val="00873B73"/>
    <w:rsid w:val="00874311"/>
    <w:rsid w:val="008746AD"/>
    <w:rsid w:val="0087489C"/>
    <w:rsid w:val="00874A54"/>
    <w:rsid w:val="008750AA"/>
    <w:rsid w:val="00875201"/>
    <w:rsid w:val="00875423"/>
    <w:rsid w:val="00875A8F"/>
    <w:rsid w:val="00876410"/>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CB"/>
    <w:rsid w:val="008956A4"/>
    <w:rsid w:val="008958D6"/>
    <w:rsid w:val="00895A32"/>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DA2"/>
    <w:rsid w:val="008A4E6B"/>
    <w:rsid w:val="008A5328"/>
    <w:rsid w:val="008A6BDA"/>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7089"/>
    <w:rsid w:val="008C7B23"/>
    <w:rsid w:val="008C7CB5"/>
    <w:rsid w:val="008D00B6"/>
    <w:rsid w:val="008D0A4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48B"/>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1F1"/>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7AC"/>
    <w:rsid w:val="00912CBD"/>
    <w:rsid w:val="00913287"/>
    <w:rsid w:val="00913872"/>
    <w:rsid w:val="00913BA4"/>
    <w:rsid w:val="00913D41"/>
    <w:rsid w:val="0091737C"/>
    <w:rsid w:val="00920584"/>
    <w:rsid w:val="00920987"/>
    <w:rsid w:val="00921042"/>
    <w:rsid w:val="00921C2B"/>
    <w:rsid w:val="00921DC2"/>
    <w:rsid w:val="009224B7"/>
    <w:rsid w:val="0092354A"/>
    <w:rsid w:val="00923BC0"/>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7301"/>
    <w:rsid w:val="00940769"/>
    <w:rsid w:val="00940C63"/>
    <w:rsid w:val="009420E5"/>
    <w:rsid w:val="009422D1"/>
    <w:rsid w:val="00942810"/>
    <w:rsid w:val="009428C8"/>
    <w:rsid w:val="009430F6"/>
    <w:rsid w:val="0094340B"/>
    <w:rsid w:val="009440CD"/>
    <w:rsid w:val="009448FF"/>
    <w:rsid w:val="00945D0F"/>
    <w:rsid w:val="009460C8"/>
    <w:rsid w:val="009462DA"/>
    <w:rsid w:val="009466FD"/>
    <w:rsid w:val="00946766"/>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0D5"/>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7007D"/>
    <w:rsid w:val="009706FC"/>
    <w:rsid w:val="00970FEE"/>
    <w:rsid w:val="00971A9D"/>
    <w:rsid w:val="00972924"/>
    <w:rsid w:val="009731B5"/>
    <w:rsid w:val="009731B9"/>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8FF"/>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238"/>
    <w:rsid w:val="00994C13"/>
    <w:rsid w:val="00995FB2"/>
    <w:rsid w:val="00996B9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3B48"/>
    <w:rsid w:val="009A3DF9"/>
    <w:rsid w:val="009A51E5"/>
    <w:rsid w:val="009A618F"/>
    <w:rsid w:val="009A6328"/>
    <w:rsid w:val="009A7B24"/>
    <w:rsid w:val="009B0D41"/>
    <w:rsid w:val="009B1236"/>
    <w:rsid w:val="009B14FA"/>
    <w:rsid w:val="009B172B"/>
    <w:rsid w:val="009B2445"/>
    <w:rsid w:val="009B261A"/>
    <w:rsid w:val="009B2ED2"/>
    <w:rsid w:val="009B35A8"/>
    <w:rsid w:val="009B35C2"/>
    <w:rsid w:val="009B36CD"/>
    <w:rsid w:val="009B3EF8"/>
    <w:rsid w:val="009B4123"/>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C0017"/>
    <w:rsid w:val="009C0274"/>
    <w:rsid w:val="009C03CA"/>
    <w:rsid w:val="009C0A06"/>
    <w:rsid w:val="009C0E85"/>
    <w:rsid w:val="009C0EEB"/>
    <w:rsid w:val="009C14AC"/>
    <w:rsid w:val="009C1A87"/>
    <w:rsid w:val="009C2601"/>
    <w:rsid w:val="009C51FF"/>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BB5"/>
    <w:rsid w:val="009E62BF"/>
    <w:rsid w:val="009E635A"/>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5294"/>
    <w:rsid w:val="009F61D5"/>
    <w:rsid w:val="009F64CE"/>
    <w:rsid w:val="009F7005"/>
    <w:rsid w:val="009F7322"/>
    <w:rsid w:val="009F773D"/>
    <w:rsid w:val="009F78E5"/>
    <w:rsid w:val="009F7C7F"/>
    <w:rsid w:val="009F7D4B"/>
    <w:rsid w:val="009F7E6B"/>
    <w:rsid w:val="00A007DC"/>
    <w:rsid w:val="00A0097E"/>
    <w:rsid w:val="00A02CAC"/>
    <w:rsid w:val="00A02DB8"/>
    <w:rsid w:val="00A02ED0"/>
    <w:rsid w:val="00A0347B"/>
    <w:rsid w:val="00A042AB"/>
    <w:rsid w:val="00A04672"/>
    <w:rsid w:val="00A0531B"/>
    <w:rsid w:val="00A05773"/>
    <w:rsid w:val="00A059CC"/>
    <w:rsid w:val="00A063F3"/>
    <w:rsid w:val="00A06410"/>
    <w:rsid w:val="00A06C1F"/>
    <w:rsid w:val="00A0711C"/>
    <w:rsid w:val="00A07467"/>
    <w:rsid w:val="00A07676"/>
    <w:rsid w:val="00A1006D"/>
    <w:rsid w:val="00A106EB"/>
    <w:rsid w:val="00A11F45"/>
    <w:rsid w:val="00A12247"/>
    <w:rsid w:val="00A12734"/>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86F"/>
    <w:rsid w:val="00A25C81"/>
    <w:rsid w:val="00A26743"/>
    <w:rsid w:val="00A2750F"/>
    <w:rsid w:val="00A300AA"/>
    <w:rsid w:val="00A303F0"/>
    <w:rsid w:val="00A30B40"/>
    <w:rsid w:val="00A30DA2"/>
    <w:rsid w:val="00A311C0"/>
    <w:rsid w:val="00A321F7"/>
    <w:rsid w:val="00A32317"/>
    <w:rsid w:val="00A32D28"/>
    <w:rsid w:val="00A33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0113"/>
    <w:rsid w:val="00A518EB"/>
    <w:rsid w:val="00A51968"/>
    <w:rsid w:val="00A526B3"/>
    <w:rsid w:val="00A54285"/>
    <w:rsid w:val="00A5447A"/>
    <w:rsid w:val="00A546D4"/>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2E5"/>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81859"/>
    <w:rsid w:val="00A820C2"/>
    <w:rsid w:val="00A823E6"/>
    <w:rsid w:val="00A825C3"/>
    <w:rsid w:val="00A82923"/>
    <w:rsid w:val="00A82F97"/>
    <w:rsid w:val="00A83051"/>
    <w:rsid w:val="00A8395E"/>
    <w:rsid w:val="00A84414"/>
    <w:rsid w:val="00A844BF"/>
    <w:rsid w:val="00A8493C"/>
    <w:rsid w:val="00A85B93"/>
    <w:rsid w:val="00A867E6"/>
    <w:rsid w:val="00A871E4"/>
    <w:rsid w:val="00A879B5"/>
    <w:rsid w:val="00A87BA7"/>
    <w:rsid w:val="00A90959"/>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1AE1"/>
    <w:rsid w:val="00AC2685"/>
    <w:rsid w:val="00AC2708"/>
    <w:rsid w:val="00AC3154"/>
    <w:rsid w:val="00AC3192"/>
    <w:rsid w:val="00AC3CBD"/>
    <w:rsid w:val="00AC414A"/>
    <w:rsid w:val="00AC50AC"/>
    <w:rsid w:val="00AC5345"/>
    <w:rsid w:val="00AC5E45"/>
    <w:rsid w:val="00AC5E68"/>
    <w:rsid w:val="00AC610D"/>
    <w:rsid w:val="00AC6471"/>
    <w:rsid w:val="00AC64FE"/>
    <w:rsid w:val="00AC79B7"/>
    <w:rsid w:val="00AC7B99"/>
    <w:rsid w:val="00AC7C2E"/>
    <w:rsid w:val="00AC7E4B"/>
    <w:rsid w:val="00AC7FBB"/>
    <w:rsid w:val="00AD0714"/>
    <w:rsid w:val="00AD0E0F"/>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39C"/>
    <w:rsid w:val="00AE35C6"/>
    <w:rsid w:val="00AE467F"/>
    <w:rsid w:val="00AE4D60"/>
    <w:rsid w:val="00AE4E38"/>
    <w:rsid w:val="00AE57E3"/>
    <w:rsid w:val="00AE77D8"/>
    <w:rsid w:val="00AF3482"/>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219"/>
    <w:rsid w:val="00B053AD"/>
    <w:rsid w:val="00B055E4"/>
    <w:rsid w:val="00B06126"/>
    <w:rsid w:val="00B071D6"/>
    <w:rsid w:val="00B0761F"/>
    <w:rsid w:val="00B07E7B"/>
    <w:rsid w:val="00B10872"/>
    <w:rsid w:val="00B10AD0"/>
    <w:rsid w:val="00B111A0"/>
    <w:rsid w:val="00B1172A"/>
    <w:rsid w:val="00B12BAC"/>
    <w:rsid w:val="00B12F47"/>
    <w:rsid w:val="00B139A4"/>
    <w:rsid w:val="00B1403E"/>
    <w:rsid w:val="00B144BD"/>
    <w:rsid w:val="00B152F9"/>
    <w:rsid w:val="00B15860"/>
    <w:rsid w:val="00B16374"/>
    <w:rsid w:val="00B16B64"/>
    <w:rsid w:val="00B16DE5"/>
    <w:rsid w:val="00B1729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20CC"/>
    <w:rsid w:val="00B32767"/>
    <w:rsid w:val="00B32827"/>
    <w:rsid w:val="00B328B8"/>
    <w:rsid w:val="00B32A4A"/>
    <w:rsid w:val="00B33BEF"/>
    <w:rsid w:val="00B33E5D"/>
    <w:rsid w:val="00B33FB2"/>
    <w:rsid w:val="00B3436B"/>
    <w:rsid w:val="00B34B2C"/>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8EF"/>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B6A"/>
    <w:rsid w:val="00B85BF2"/>
    <w:rsid w:val="00B85CB3"/>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50AA"/>
    <w:rsid w:val="00BA526B"/>
    <w:rsid w:val="00BA5BD5"/>
    <w:rsid w:val="00BA6C13"/>
    <w:rsid w:val="00BB02F5"/>
    <w:rsid w:val="00BB0343"/>
    <w:rsid w:val="00BB0CBC"/>
    <w:rsid w:val="00BB1BF0"/>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715"/>
    <w:rsid w:val="00BC3878"/>
    <w:rsid w:val="00BC3E65"/>
    <w:rsid w:val="00BC4032"/>
    <w:rsid w:val="00BC44CC"/>
    <w:rsid w:val="00BC4AEA"/>
    <w:rsid w:val="00BC57FD"/>
    <w:rsid w:val="00BC5C99"/>
    <w:rsid w:val="00BC7890"/>
    <w:rsid w:val="00BC7B4F"/>
    <w:rsid w:val="00BC7CBD"/>
    <w:rsid w:val="00BC7D44"/>
    <w:rsid w:val="00BD00BC"/>
    <w:rsid w:val="00BD00FF"/>
    <w:rsid w:val="00BD02FC"/>
    <w:rsid w:val="00BD0D17"/>
    <w:rsid w:val="00BD0DAC"/>
    <w:rsid w:val="00BD21EC"/>
    <w:rsid w:val="00BD3079"/>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5911"/>
    <w:rsid w:val="00C0597F"/>
    <w:rsid w:val="00C067A8"/>
    <w:rsid w:val="00C0694A"/>
    <w:rsid w:val="00C06C51"/>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61C"/>
    <w:rsid w:val="00C23998"/>
    <w:rsid w:val="00C24171"/>
    <w:rsid w:val="00C2561A"/>
    <w:rsid w:val="00C261DB"/>
    <w:rsid w:val="00C2662E"/>
    <w:rsid w:val="00C26C8F"/>
    <w:rsid w:val="00C270F9"/>
    <w:rsid w:val="00C27226"/>
    <w:rsid w:val="00C276B0"/>
    <w:rsid w:val="00C31783"/>
    <w:rsid w:val="00C32130"/>
    <w:rsid w:val="00C323D3"/>
    <w:rsid w:val="00C334A1"/>
    <w:rsid w:val="00C3401A"/>
    <w:rsid w:val="00C34031"/>
    <w:rsid w:val="00C348CC"/>
    <w:rsid w:val="00C34D7A"/>
    <w:rsid w:val="00C35882"/>
    <w:rsid w:val="00C35D75"/>
    <w:rsid w:val="00C35D94"/>
    <w:rsid w:val="00C3633F"/>
    <w:rsid w:val="00C37AB8"/>
    <w:rsid w:val="00C40015"/>
    <w:rsid w:val="00C40786"/>
    <w:rsid w:val="00C40C6C"/>
    <w:rsid w:val="00C40DE4"/>
    <w:rsid w:val="00C41587"/>
    <w:rsid w:val="00C41779"/>
    <w:rsid w:val="00C418D4"/>
    <w:rsid w:val="00C41BEF"/>
    <w:rsid w:val="00C420E0"/>
    <w:rsid w:val="00C42CEB"/>
    <w:rsid w:val="00C43F56"/>
    <w:rsid w:val="00C46609"/>
    <w:rsid w:val="00C46C9E"/>
    <w:rsid w:val="00C4774E"/>
    <w:rsid w:val="00C5278E"/>
    <w:rsid w:val="00C52B48"/>
    <w:rsid w:val="00C54115"/>
    <w:rsid w:val="00C542CE"/>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67C00"/>
    <w:rsid w:val="00C700CB"/>
    <w:rsid w:val="00C70541"/>
    <w:rsid w:val="00C70FF5"/>
    <w:rsid w:val="00C71BFB"/>
    <w:rsid w:val="00C7207F"/>
    <w:rsid w:val="00C72E3D"/>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53E0"/>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379"/>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9A4"/>
    <w:rsid w:val="00CE6DD4"/>
    <w:rsid w:val="00CE7257"/>
    <w:rsid w:val="00CE775B"/>
    <w:rsid w:val="00CF0264"/>
    <w:rsid w:val="00CF04F4"/>
    <w:rsid w:val="00CF0B4C"/>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5382"/>
    <w:rsid w:val="00D06142"/>
    <w:rsid w:val="00D06B66"/>
    <w:rsid w:val="00D07B04"/>
    <w:rsid w:val="00D07F28"/>
    <w:rsid w:val="00D115B3"/>
    <w:rsid w:val="00D12590"/>
    <w:rsid w:val="00D12638"/>
    <w:rsid w:val="00D13457"/>
    <w:rsid w:val="00D13E7E"/>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220"/>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823"/>
    <w:rsid w:val="00D51F4C"/>
    <w:rsid w:val="00D51F8D"/>
    <w:rsid w:val="00D522C7"/>
    <w:rsid w:val="00D526E6"/>
    <w:rsid w:val="00D53364"/>
    <w:rsid w:val="00D534BB"/>
    <w:rsid w:val="00D536CC"/>
    <w:rsid w:val="00D53793"/>
    <w:rsid w:val="00D541EC"/>
    <w:rsid w:val="00D556EE"/>
    <w:rsid w:val="00D55761"/>
    <w:rsid w:val="00D56265"/>
    <w:rsid w:val="00D56B47"/>
    <w:rsid w:val="00D57C0A"/>
    <w:rsid w:val="00D57F8F"/>
    <w:rsid w:val="00D57FD4"/>
    <w:rsid w:val="00D60BE9"/>
    <w:rsid w:val="00D60F0E"/>
    <w:rsid w:val="00D6228F"/>
    <w:rsid w:val="00D6235C"/>
    <w:rsid w:val="00D625B5"/>
    <w:rsid w:val="00D62CCD"/>
    <w:rsid w:val="00D6317A"/>
    <w:rsid w:val="00D6398B"/>
    <w:rsid w:val="00D64002"/>
    <w:rsid w:val="00D669EE"/>
    <w:rsid w:val="00D67268"/>
    <w:rsid w:val="00D70435"/>
    <w:rsid w:val="00D710E5"/>
    <w:rsid w:val="00D7169C"/>
    <w:rsid w:val="00D7295D"/>
    <w:rsid w:val="00D73111"/>
    <w:rsid w:val="00D74206"/>
    <w:rsid w:val="00D7429D"/>
    <w:rsid w:val="00D74582"/>
    <w:rsid w:val="00D751DC"/>
    <w:rsid w:val="00D7571E"/>
    <w:rsid w:val="00D75935"/>
    <w:rsid w:val="00D7604B"/>
    <w:rsid w:val="00D76678"/>
    <w:rsid w:val="00D76CA0"/>
    <w:rsid w:val="00D80411"/>
    <w:rsid w:val="00D80740"/>
    <w:rsid w:val="00D813A2"/>
    <w:rsid w:val="00D81791"/>
    <w:rsid w:val="00D822C7"/>
    <w:rsid w:val="00D82C1D"/>
    <w:rsid w:val="00D8342A"/>
    <w:rsid w:val="00D837C5"/>
    <w:rsid w:val="00D842C1"/>
    <w:rsid w:val="00D850D8"/>
    <w:rsid w:val="00D853DE"/>
    <w:rsid w:val="00D858AA"/>
    <w:rsid w:val="00D86DAF"/>
    <w:rsid w:val="00D87D5D"/>
    <w:rsid w:val="00D901A0"/>
    <w:rsid w:val="00D9084C"/>
    <w:rsid w:val="00D91D93"/>
    <w:rsid w:val="00D932E2"/>
    <w:rsid w:val="00D939AA"/>
    <w:rsid w:val="00D93FC2"/>
    <w:rsid w:val="00D946E3"/>
    <w:rsid w:val="00D9523F"/>
    <w:rsid w:val="00D95A25"/>
    <w:rsid w:val="00D970F8"/>
    <w:rsid w:val="00D971E4"/>
    <w:rsid w:val="00D97C57"/>
    <w:rsid w:val="00DA03AC"/>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1611"/>
    <w:rsid w:val="00DD26E3"/>
    <w:rsid w:val="00DD2B54"/>
    <w:rsid w:val="00DD3641"/>
    <w:rsid w:val="00DD4483"/>
    <w:rsid w:val="00DD473D"/>
    <w:rsid w:val="00DD4F84"/>
    <w:rsid w:val="00DD5655"/>
    <w:rsid w:val="00DD63B6"/>
    <w:rsid w:val="00DD6BC4"/>
    <w:rsid w:val="00DD7F82"/>
    <w:rsid w:val="00DE0D7C"/>
    <w:rsid w:val="00DE1CAC"/>
    <w:rsid w:val="00DE1F32"/>
    <w:rsid w:val="00DE233C"/>
    <w:rsid w:val="00DE26A5"/>
    <w:rsid w:val="00DE372D"/>
    <w:rsid w:val="00DE3B81"/>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187"/>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1FD5"/>
    <w:rsid w:val="00E12619"/>
    <w:rsid w:val="00E12B8C"/>
    <w:rsid w:val="00E12EE3"/>
    <w:rsid w:val="00E13559"/>
    <w:rsid w:val="00E13A6F"/>
    <w:rsid w:val="00E14641"/>
    <w:rsid w:val="00E148F6"/>
    <w:rsid w:val="00E155C2"/>
    <w:rsid w:val="00E158DD"/>
    <w:rsid w:val="00E16469"/>
    <w:rsid w:val="00E166BC"/>
    <w:rsid w:val="00E16732"/>
    <w:rsid w:val="00E17196"/>
    <w:rsid w:val="00E17C50"/>
    <w:rsid w:val="00E201B4"/>
    <w:rsid w:val="00E2084C"/>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27260"/>
    <w:rsid w:val="00E30B2A"/>
    <w:rsid w:val="00E31D40"/>
    <w:rsid w:val="00E323AF"/>
    <w:rsid w:val="00E32973"/>
    <w:rsid w:val="00E32C46"/>
    <w:rsid w:val="00E32C9B"/>
    <w:rsid w:val="00E32DB5"/>
    <w:rsid w:val="00E32EC4"/>
    <w:rsid w:val="00E331C7"/>
    <w:rsid w:val="00E33313"/>
    <w:rsid w:val="00E33B14"/>
    <w:rsid w:val="00E345D5"/>
    <w:rsid w:val="00E3469C"/>
    <w:rsid w:val="00E351F7"/>
    <w:rsid w:val="00E37EEB"/>
    <w:rsid w:val="00E405E4"/>
    <w:rsid w:val="00E410A7"/>
    <w:rsid w:val="00E410C5"/>
    <w:rsid w:val="00E41881"/>
    <w:rsid w:val="00E42194"/>
    <w:rsid w:val="00E425C0"/>
    <w:rsid w:val="00E4267B"/>
    <w:rsid w:val="00E427AE"/>
    <w:rsid w:val="00E43077"/>
    <w:rsid w:val="00E432F0"/>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571AF"/>
    <w:rsid w:val="00E604A7"/>
    <w:rsid w:val="00E60835"/>
    <w:rsid w:val="00E608A8"/>
    <w:rsid w:val="00E6151F"/>
    <w:rsid w:val="00E6280C"/>
    <w:rsid w:val="00E63DC9"/>
    <w:rsid w:val="00E64021"/>
    <w:rsid w:val="00E6502D"/>
    <w:rsid w:val="00E65681"/>
    <w:rsid w:val="00E659A7"/>
    <w:rsid w:val="00E65F8C"/>
    <w:rsid w:val="00E66377"/>
    <w:rsid w:val="00E66800"/>
    <w:rsid w:val="00E67324"/>
    <w:rsid w:val="00E67573"/>
    <w:rsid w:val="00E67EED"/>
    <w:rsid w:val="00E71E7D"/>
    <w:rsid w:val="00E71F47"/>
    <w:rsid w:val="00E72069"/>
    <w:rsid w:val="00E7219A"/>
    <w:rsid w:val="00E725E5"/>
    <w:rsid w:val="00E744DE"/>
    <w:rsid w:val="00E74A3F"/>
    <w:rsid w:val="00E74BA7"/>
    <w:rsid w:val="00E754C2"/>
    <w:rsid w:val="00E75DCB"/>
    <w:rsid w:val="00E76028"/>
    <w:rsid w:val="00E76FEE"/>
    <w:rsid w:val="00E770FF"/>
    <w:rsid w:val="00E77804"/>
    <w:rsid w:val="00E804FA"/>
    <w:rsid w:val="00E8063F"/>
    <w:rsid w:val="00E8106A"/>
    <w:rsid w:val="00E818FD"/>
    <w:rsid w:val="00E82705"/>
    <w:rsid w:val="00E8486D"/>
    <w:rsid w:val="00E84CC1"/>
    <w:rsid w:val="00E84F0D"/>
    <w:rsid w:val="00E852A5"/>
    <w:rsid w:val="00E85333"/>
    <w:rsid w:val="00E86314"/>
    <w:rsid w:val="00E874D3"/>
    <w:rsid w:val="00E87501"/>
    <w:rsid w:val="00E87558"/>
    <w:rsid w:val="00E918ED"/>
    <w:rsid w:val="00E91DE6"/>
    <w:rsid w:val="00E91E31"/>
    <w:rsid w:val="00E92A07"/>
    <w:rsid w:val="00E93102"/>
    <w:rsid w:val="00E950D0"/>
    <w:rsid w:val="00E96461"/>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2E"/>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7F1"/>
    <w:rsid w:val="00EE6E05"/>
    <w:rsid w:val="00EE7275"/>
    <w:rsid w:val="00EE7DC2"/>
    <w:rsid w:val="00EF092D"/>
    <w:rsid w:val="00EF0DBE"/>
    <w:rsid w:val="00EF0DC1"/>
    <w:rsid w:val="00EF171B"/>
    <w:rsid w:val="00EF21F8"/>
    <w:rsid w:val="00EF2935"/>
    <w:rsid w:val="00EF2BCB"/>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4DF1"/>
    <w:rsid w:val="00F16413"/>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3052"/>
    <w:rsid w:val="00F53A9E"/>
    <w:rsid w:val="00F53F8E"/>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5E78"/>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C30"/>
    <w:rsid w:val="00F77706"/>
    <w:rsid w:val="00F8122B"/>
    <w:rsid w:val="00F8226E"/>
    <w:rsid w:val="00F828A4"/>
    <w:rsid w:val="00F83211"/>
    <w:rsid w:val="00F83587"/>
    <w:rsid w:val="00F8406C"/>
    <w:rsid w:val="00F84AD3"/>
    <w:rsid w:val="00F8553F"/>
    <w:rsid w:val="00F859DC"/>
    <w:rsid w:val="00F85FAD"/>
    <w:rsid w:val="00F8639E"/>
    <w:rsid w:val="00F867F5"/>
    <w:rsid w:val="00F86DCB"/>
    <w:rsid w:val="00F907EF"/>
    <w:rsid w:val="00F91E53"/>
    <w:rsid w:val="00F91FF4"/>
    <w:rsid w:val="00F92CBC"/>
    <w:rsid w:val="00F92F68"/>
    <w:rsid w:val="00F936FD"/>
    <w:rsid w:val="00F943FA"/>
    <w:rsid w:val="00F94421"/>
    <w:rsid w:val="00F949EE"/>
    <w:rsid w:val="00F94D90"/>
    <w:rsid w:val="00F95580"/>
    <w:rsid w:val="00F95A91"/>
    <w:rsid w:val="00F95CDB"/>
    <w:rsid w:val="00F961EF"/>
    <w:rsid w:val="00F96DA8"/>
    <w:rsid w:val="00F97662"/>
    <w:rsid w:val="00FA0F1F"/>
    <w:rsid w:val="00FA17A5"/>
    <w:rsid w:val="00FA26D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E4A"/>
    <w:rsid w:val="00FB4F10"/>
    <w:rsid w:val="00FB4FC6"/>
    <w:rsid w:val="00FB55D5"/>
    <w:rsid w:val="00FB5A94"/>
    <w:rsid w:val="00FB5AC6"/>
    <w:rsid w:val="00FB6169"/>
    <w:rsid w:val="00FB62A0"/>
    <w:rsid w:val="00FB6B15"/>
    <w:rsid w:val="00FB7692"/>
    <w:rsid w:val="00FB7AF8"/>
    <w:rsid w:val="00FB7C4F"/>
    <w:rsid w:val="00FC013F"/>
    <w:rsid w:val="00FC06D6"/>
    <w:rsid w:val="00FC1CD1"/>
    <w:rsid w:val="00FC27BB"/>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EC"/>
    <w:rsid w:val="00FD4D28"/>
    <w:rsid w:val="00FD5004"/>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20A"/>
    <w:rsid w:val="00FF45C9"/>
    <w:rsid w:val="00FF50A8"/>
    <w:rsid w:val="00FF6035"/>
    <w:rsid w:val="00FF606D"/>
    <w:rsid w:val="00FF6CA7"/>
    <w:rsid w:val="00FF6FC0"/>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70F855E6"/>
  <w15:docId w15:val="{F6EE2201-93FE-4A77-96F6-2200E68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A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9600D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8946CB"/>
    <w:pPr>
      <w:keepNext/>
      <w:ind w:firstLine="709"/>
      <w:jc w:val="both"/>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46CB"/>
    <w:rPr>
      <w:sz w:val="16"/>
      <w:szCs w:val="16"/>
    </w:rPr>
  </w:style>
  <w:style w:type="paragraph" w:styleId="a4">
    <w:name w:val="annotation text"/>
    <w:basedOn w:val="a"/>
    <w:link w:val="a5"/>
    <w:uiPriority w:val="99"/>
    <w:semiHidden/>
    <w:unhideWhenUsed/>
    <w:rsid w:val="008946CB"/>
    <w:rPr>
      <w:sz w:val="20"/>
      <w:szCs w:val="20"/>
    </w:rPr>
  </w:style>
  <w:style w:type="character" w:customStyle="1" w:styleId="a5">
    <w:name w:val="Текст примечания Знак"/>
    <w:basedOn w:val="a0"/>
    <w:link w:val="a4"/>
    <w:uiPriority w:val="99"/>
    <w:semiHidden/>
    <w:rsid w:val="008946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946CB"/>
    <w:rPr>
      <w:b/>
      <w:bCs/>
    </w:rPr>
  </w:style>
  <w:style w:type="character" w:customStyle="1" w:styleId="a7">
    <w:name w:val="Тема примечания Знак"/>
    <w:basedOn w:val="a5"/>
    <w:link w:val="a6"/>
    <w:uiPriority w:val="99"/>
    <w:semiHidden/>
    <w:rsid w:val="008946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946CB"/>
    <w:rPr>
      <w:rFonts w:ascii="Tahoma" w:hAnsi="Tahoma" w:cs="Tahoma"/>
      <w:sz w:val="16"/>
      <w:szCs w:val="16"/>
    </w:rPr>
  </w:style>
  <w:style w:type="character" w:customStyle="1" w:styleId="a9">
    <w:name w:val="Текст выноски Знак"/>
    <w:basedOn w:val="a0"/>
    <w:link w:val="a8"/>
    <w:uiPriority w:val="99"/>
    <w:semiHidden/>
    <w:rsid w:val="008946CB"/>
    <w:rPr>
      <w:rFonts w:ascii="Tahoma" w:eastAsia="Times New Roman" w:hAnsi="Tahoma" w:cs="Tahoma"/>
      <w:sz w:val="16"/>
      <w:szCs w:val="16"/>
      <w:lang w:eastAsia="ru-RU"/>
    </w:rPr>
  </w:style>
  <w:style w:type="character" w:customStyle="1" w:styleId="80">
    <w:name w:val="Заголовок 8 Знак"/>
    <w:basedOn w:val="a0"/>
    <w:link w:val="8"/>
    <w:semiHidden/>
    <w:rsid w:val="008946CB"/>
    <w:rPr>
      <w:rFonts w:ascii="Times New Roman" w:eastAsia="Times New Roman" w:hAnsi="Times New Roman" w:cs="Times New Roman"/>
      <w:b/>
      <w:sz w:val="24"/>
      <w:szCs w:val="24"/>
      <w:lang w:eastAsia="ru-RU"/>
    </w:rPr>
  </w:style>
  <w:style w:type="paragraph" w:styleId="aa">
    <w:name w:val="header"/>
    <w:basedOn w:val="a"/>
    <w:link w:val="ab"/>
    <w:uiPriority w:val="99"/>
    <w:rsid w:val="008946CB"/>
    <w:pPr>
      <w:tabs>
        <w:tab w:val="center" w:pos="4677"/>
        <w:tab w:val="right" w:pos="9355"/>
      </w:tabs>
    </w:pPr>
    <w:rPr>
      <w:rFonts w:eastAsia="Calibri"/>
    </w:rPr>
  </w:style>
  <w:style w:type="character" w:customStyle="1" w:styleId="ab">
    <w:name w:val="Верхний колонтитул Знак"/>
    <w:basedOn w:val="a0"/>
    <w:link w:val="aa"/>
    <w:uiPriority w:val="99"/>
    <w:rsid w:val="008946CB"/>
    <w:rPr>
      <w:rFonts w:ascii="Times New Roman" w:eastAsia="Calibri" w:hAnsi="Times New Roman" w:cs="Times New Roman"/>
      <w:sz w:val="24"/>
      <w:szCs w:val="24"/>
      <w:lang w:eastAsia="ru-RU"/>
    </w:rPr>
  </w:style>
  <w:style w:type="paragraph" w:styleId="ac">
    <w:name w:val="footer"/>
    <w:basedOn w:val="a"/>
    <w:link w:val="ad"/>
    <w:uiPriority w:val="99"/>
    <w:unhideWhenUsed/>
    <w:rsid w:val="008946CB"/>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rsid w:val="008946CB"/>
    <w:rPr>
      <w:rFonts w:ascii="Calibri" w:eastAsia="Times New Roman" w:hAnsi="Calibri" w:cs="Times New Roman"/>
      <w:sz w:val="20"/>
      <w:szCs w:val="20"/>
      <w:lang w:eastAsia="ru-RU"/>
    </w:rPr>
  </w:style>
  <w:style w:type="character" w:styleId="ae">
    <w:name w:val="footnote reference"/>
    <w:uiPriority w:val="99"/>
    <w:semiHidden/>
    <w:rsid w:val="00E425C0"/>
    <w:rPr>
      <w:rFonts w:cs="Times New Roman"/>
      <w:vertAlign w:val="superscript"/>
    </w:rPr>
  </w:style>
  <w:style w:type="paragraph" w:styleId="af">
    <w:name w:val="footnote text"/>
    <w:basedOn w:val="a"/>
    <w:link w:val="af0"/>
    <w:uiPriority w:val="99"/>
    <w:semiHidden/>
    <w:rsid w:val="00E425C0"/>
    <w:rPr>
      <w:sz w:val="20"/>
      <w:szCs w:val="20"/>
    </w:rPr>
  </w:style>
  <w:style w:type="character" w:customStyle="1" w:styleId="af0">
    <w:name w:val="Текст сноски Знак"/>
    <w:basedOn w:val="a0"/>
    <w:link w:val="af"/>
    <w:uiPriority w:val="99"/>
    <w:semiHidden/>
    <w:rsid w:val="00E425C0"/>
    <w:rPr>
      <w:rFonts w:ascii="Times New Roman" w:eastAsia="Times New Roman" w:hAnsi="Times New Roman" w:cs="Times New Roman"/>
      <w:sz w:val="20"/>
      <w:szCs w:val="20"/>
      <w:lang w:eastAsia="ru-RU"/>
    </w:rPr>
  </w:style>
  <w:style w:type="character" w:styleId="af1">
    <w:name w:val="Hyperlink"/>
    <w:basedOn w:val="a0"/>
    <w:uiPriority w:val="99"/>
    <w:unhideWhenUsed/>
    <w:rsid w:val="00E27260"/>
    <w:rPr>
      <w:color w:val="0000FF" w:themeColor="hyperlink"/>
      <w:u w:val="single"/>
    </w:rPr>
  </w:style>
  <w:style w:type="character" w:styleId="af2">
    <w:name w:val="FollowedHyperlink"/>
    <w:basedOn w:val="a0"/>
    <w:uiPriority w:val="99"/>
    <w:semiHidden/>
    <w:unhideWhenUsed/>
    <w:rsid w:val="00F961EF"/>
    <w:rPr>
      <w:color w:val="800080" w:themeColor="followedHyperlink"/>
      <w:u w:val="single"/>
    </w:rPr>
  </w:style>
  <w:style w:type="paragraph" w:styleId="af3">
    <w:name w:val="List Paragraph"/>
    <w:basedOn w:val="a"/>
    <w:uiPriority w:val="34"/>
    <w:qFormat/>
    <w:rsid w:val="00F961EF"/>
    <w:pPr>
      <w:ind w:left="720"/>
      <w:contextualSpacing/>
    </w:pPr>
  </w:style>
  <w:style w:type="character" w:styleId="af4">
    <w:name w:val="Strong"/>
    <w:qFormat/>
    <w:rsid w:val="000203E5"/>
    <w:rPr>
      <w:b/>
      <w:bCs/>
    </w:rPr>
  </w:style>
  <w:style w:type="paragraph" w:customStyle="1" w:styleId="10">
    <w:name w:val="Знак Знак10"/>
    <w:basedOn w:val="a"/>
    <w:rsid w:val="0048731D"/>
    <w:pPr>
      <w:spacing w:after="160" w:line="240" w:lineRule="exact"/>
    </w:pPr>
    <w:rPr>
      <w:rFonts w:ascii="Verdana" w:hAnsi="Verdana"/>
      <w:lang w:val="en-US" w:eastAsia="en-US"/>
    </w:rPr>
  </w:style>
  <w:style w:type="paragraph" w:styleId="af5">
    <w:name w:val="No Spacing"/>
    <w:link w:val="af6"/>
    <w:qFormat/>
    <w:rsid w:val="007716B3"/>
    <w:pPr>
      <w:suppressAutoHyphens/>
      <w:spacing w:after="0" w:line="240" w:lineRule="auto"/>
    </w:pPr>
    <w:rPr>
      <w:rFonts w:ascii="Calibri" w:eastAsia="Calibri" w:hAnsi="Calibri" w:cs="Calibri"/>
      <w:lang w:eastAsia="ar-SA"/>
    </w:rPr>
  </w:style>
  <w:style w:type="character" w:customStyle="1" w:styleId="af6">
    <w:name w:val="Без интервала Знак"/>
    <w:link w:val="af5"/>
    <w:rsid w:val="007716B3"/>
    <w:rPr>
      <w:rFonts w:ascii="Calibri" w:eastAsia="Calibri" w:hAnsi="Calibri" w:cs="Calibri"/>
      <w:lang w:eastAsia="ar-SA"/>
    </w:rPr>
  </w:style>
  <w:style w:type="paragraph" w:styleId="af7">
    <w:name w:val="Normal (Web)"/>
    <w:basedOn w:val="a"/>
    <w:uiPriority w:val="99"/>
    <w:unhideWhenUsed/>
    <w:rsid w:val="00722562"/>
    <w:pPr>
      <w:spacing w:before="100" w:beforeAutospacing="1" w:after="100" w:afterAutospacing="1"/>
    </w:pPr>
  </w:style>
  <w:style w:type="character" w:customStyle="1" w:styleId="60">
    <w:name w:val="Заголовок 6 Знак"/>
    <w:basedOn w:val="a0"/>
    <w:link w:val="6"/>
    <w:uiPriority w:val="9"/>
    <w:semiHidden/>
    <w:rsid w:val="009600D5"/>
    <w:rPr>
      <w:rFonts w:asciiTheme="majorHAnsi" w:eastAsiaTheme="majorEastAsia" w:hAnsiTheme="majorHAnsi" w:cstheme="majorBidi"/>
      <w:i/>
      <w:iCs/>
      <w:color w:val="243F60" w:themeColor="accent1" w:themeShade="7F"/>
      <w:sz w:val="24"/>
      <w:szCs w:val="24"/>
      <w:lang w:eastAsia="ru-RU"/>
    </w:rPr>
  </w:style>
  <w:style w:type="paragraph" w:styleId="af8">
    <w:name w:val="List"/>
    <w:basedOn w:val="a"/>
    <w:uiPriority w:val="99"/>
    <w:rsid w:val="009600D5"/>
    <w:pPr>
      <w:ind w:left="283" w:hanging="283"/>
    </w:pPr>
    <w:rPr>
      <w:rFonts w:ascii="Arial" w:hAnsi="Arial" w:cs="Wingdings"/>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bookread.php?book=326458" TargetMode="External"/><Relationship Id="rId18" Type="http://schemas.openxmlformats.org/officeDocument/2006/relationships/hyperlink" Target="http://lib.dvfu.ru:8080/lib/item?id=chamo:387476&amp;theme=FEFU" TargetMode="External"/><Relationship Id="rId26" Type="http://schemas.openxmlformats.org/officeDocument/2006/relationships/hyperlink" Target="http://apps.webofknowledge.com/"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znanium.com/bookread.php?book=492442" TargetMode="External"/><Relationship Id="rId17" Type="http://schemas.openxmlformats.org/officeDocument/2006/relationships/hyperlink" Target="http://lib.dvfu.ru:8080/lib/item?id=chamo:381620&amp;theme=FEFU" TargetMode="External"/><Relationship Id="rId25" Type="http://schemas.openxmlformats.org/officeDocument/2006/relationships/hyperlink" Target="http://www.scopus.com/home.ur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dvfu.ru:8080/lib/item?id=chamo:412474&amp;theme=FEFU" TargetMode="External"/><Relationship Id="rId20" Type="http://schemas.openxmlformats.org/officeDocument/2006/relationships/hyperlink" Target="http://window.edu.ru/window/library" TargetMode="External"/><Relationship Id="rId29" Type="http://schemas.openxmlformats.org/officeDocument/2006/relationships/hyperlink" Target="http://search.ebscoho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php?book=326458" TargetMode="External"/><Relationship Id="rId24" Type="http://schemas.openxmlformats.org/officeDocument/2006/relationships/hyperlink" Target="http://e.lanbook.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nanium.com/go.php?id=504867" TargetMode="External"/><Relationship Id="rId23" Type="http://schemas.openxmlformats.org/officeDocument/2006/relationships/hyperlink" Target="http://e.lanbook.com/" TargetMode="External"/><Relationship Id="rId28" Type="http://schemas.openxmlformats.org/officeDocument/2006/relationships/hyperlink" Target="http://diss.rsl.ru/" TargetMode="External"/><Relationship Id="rId10" Type="http://schemas.microsoft.com/office/2011/relationships/commentsExtended" Target="commentsExtended.xml"/><Relationship Id="rId19" Type="http://schemas.openxmlformats.org/officeDocument/2006/relationships/hyperlink" Target="http://sbiblio.com/biblio/archive/frolov_soc/soc_frol16.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lib.dvfu.ru:8443/lib/item?id=chamo:785120&amp;theme=FEFU" TargetMode="External"/><Relationship Id="rId22" Type="http://schemas.openxmlformats.org/officeDocument/2006/relationships/hyperlink" Target="http://diss.rsl.ru/-" TargetMode="External"/><Relationship Id="rId27" Type="http://schemas.openxmlformats.org/officeDocument/2006/relationships/hyperlink" Target="http://oversea.cnki.net/" TargetMode="External"/><Relationship Id="rId30" Type="http://schemas.openxmlformats.org/officeDocument/2006/relationships/image" Target="media/image2.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CCF0-DF22-4762-9044-A319D0A1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6096</Words>
  <Characters>34752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Маковецкая Галина Дмитриевна</cp:lastModifiedBy>
  <cp:revision>9</cp:revision>
  <cp:lastPrinted>2015-01-26T02:44:00Z</cp:lastPrinted>
  <dcterms:created xsi:type="dcterms:W3CDTF">2019-04-11T04:09:00Z</dcterms:created>
  <dcterms:modified xsi:type="dcterms:W3CDTF">2019-05-22T06:00:00Z</dcterms:modified>
</cp:coreProperties>
</file>