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F" w:rsidRPr="00470D5A" w:rsidRDefault="00F47E2F" w:rsidP="00470D5A">
      <w:pPr>
        <w:tabs>
          <w:tab w:val="left" w:pos="851"/>
          <w:tab w:val="left" w:pos="993"/>
        </w:tabs>
        <w:ind w:firstLine="567"/>
        <w:jc w:val="right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2706370</wp:posOffset>
            </wp:positionH>
            <wp:positionV relativeFrom="paragraph">
              <wp:posOffset>39370</wp:posOffset>
            </wp:positionV>
            <wp:extent cx="352425" cy="581025"/>
            <wp:effectExtent l="19050" t="0" r="9525" b="0"/>
            <wp:wrapSquare wrapText="bothSides"/>
            <wp:docPr id="14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D5A" w:rsidRPr="00470D5A" w:rsidRDefault="00470D5A" w:rsidP="00470D5A">
      <w:pPr>
        <w:suppressAutoHyphens/>
        <w:jc w:val="right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jc w:val="right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jc w:val="center"/>
        <w:rPr>
          <w:b/>
          <w:sz w:val="20"/>
          <w:szCs w:val="20"/>
          <w:lang/>
        </w:rPr>
      </w:pPr>
    </w:p>
    <w:p w:rsidR="00470D5A" w:rsidRPr="00FC737F" w:rsidRDefault="00470D5A" w:rsidP="00470D5A">
      <w:pPr>
        <w:shd w:val="clear" w:color="auto" w:fill="FFFFFF"/>
        <w:ind w:right="-284"/>
        <w:jc w:val="center"/>
        <w:rPr>
          <w:caps/>
        </w:rPr>
      </w:pPr>
      <w:r w:rsidRPr="00FC737F">
        <w:t>МИНИСТЕРСТВО ОБРАЗОВАНИЯ И НАУКИ РОССИЙСКОЙ ФЕДЕРАЦИИ</w:t>
      </w:r>
    </w:p>
    <w:p w:rsidR="00470D5A" w:rsidRPr="00FC737F" w:rsidRDefault="00470D5A" w:rsidP="00470D5A">
      <w:pPr>
        <w:ind w:firstLine="567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70D5A" w:rsidRPr="00FC737F" w:rsidRDefault="00470D5A" w:rsidP="00470D5A">
      <w:pPr>
        <w:shd w:val="clear" w:color="auto" w:fill="FFFFFF"/>
        <w:ind w:firstLine="567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>высшего профессионального образования</w:t>
      </w:r>
    </w:p>
    <w:p w:rsidR="00470D5A" w:rsidRPr="00470D5A" w:rsidRDefault="00470D5A" w:rsidP="00470D5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>«Дальневосточный федеральный университет»</w:t>
      </w:r>
    </w:p>
    <w:p w:rsidR="00470D5A" w:rsidRPr="00470D5A" w:rsidRDefault="00470D5A" w:rsidP="00470D5A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470D5A">
        <w:rPr>
          <w:bCs/>
          <w:sz w:val="28"/>
          <w:szCs w:val="28"/>
        </w:rPr>
        <w:t>(ДВФУ)</w:t>
      </w:r>
    </w:p>
    <w:p w:rsidR="00470D5A" w:rsidRPr="00470D5A" w:rsidRDefault="00470D5A" w:rsidP="00470D5A">
      <w:pPr>
        <w:rPr>
          <w:sz w:val="20"/>
          <w:szCs w:val="20"/>
        </w:rPr>
      </w:pPr>
      <w:r w:rsidRPr="00470D5A">
        <w:rPr>
          <w:noProof/>
          <w:sz w:val="20"/>
          <w:szCs w:val="20"/>
        </w:rPr>
        <w:pict>
          <v:line id="_x0000_s1039" style="position:absolute;flip:y;z-index:251658240" from="-7.65pt,7.55pt" to="468pt,9.7pt" strokeweight="4.5pt">
            <v:stroke linestyle="thickThin"/>
          </v:line>
        </w:pict>
      </w:r>
    </w:p>
    <w:p w:rsidR="00AE3795" w:rsidRDefault="00AE3795" w:rsidP="00AE3795">
      <w:pPr>
        <w:jc w:val="center"/>
        <w:rPr>
          <w:b/>
          <w:bCs/>
          <w:caps/>
          <w:spacing w:val="-10"/>
          <w:sz w:val="20"/>
          <w:szCs w:val="20"/>
        </w:rPr>
      </w:pPr>
      <w:r>
        <w:rPr>
          <w:b/>
          <w:bCs/>
          <w:caps/>
          <w:spacing w:val="-10"/>
          <w:sz w:val="20"/>
          <w:szCs w:val="20"/>
        </w:rPr>
        <w:t>Инженерная школа</w:t>
      </w:r>
    </w:p>
    <w:p w:rsidR="00470D5A" w:rsidRPr="00470D5A" w:rsidRDefault="00470D5A" w:rsidP="00470D5A">
      <w:pPr>
        <w:jc w:val="center"/>
        <w:rPr>
          <w:b/>
          <w:bCs/>
          <w:caps/>
          <w:sz w:val="20"/>
          <w:szCs w:val="20"/>
        </w:rPr>
      </w:pPr>
    </w:p>
    <w:p w:rsidR="00A8103B" w:rsidRDefault="00F47E2F" w:rsidP="00470D5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5950585" cy="1692275"/>
            <wp:effectExtent l="19050" t="0" r="0" b="0"/>
            <wp:docPr id="1" name="Рисунок 0" descr="Гриф согласования-утвержд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риф согласования-утвержден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3B" w:rsidRDefault="00A8103B" w:rsidP="00470D5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/>
        </w:rPr>
      </w:pPr>
    </w:p>
    <w:p w:rsidR="00A8103B" w:rsidRDefault="00A8103B" w:rsidP="00470D5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/>
        </w:rPr>
      </w:pPr>
    </w:p>
    <w:p w:rsidR="00470D5A" w:rsidRPr="00A8103B" w:rsidRDefault="00470D5A" w:rsidP="00470D5A">
      <w:pPr>
        <w:keepNext/>
        <w:keepLines/>
        <w:spacing w:line="276" w:lineRule="auto"/>
        <w:jc w:val="center"/>
        <w:outlineLvl w:val="0"/>
        <w:rPr>
          <w:bCs/>
          <w:color w:val="000000"/>
          <w:sz w:val="22"/>
          <w:szCs w:val="22"/>
          <w:lang/>
        </w:rPr>
      </w:pPr>
      <w:r w:rsidRPr="00A8103B">
        <w:rPr>
          <w:b/>
          <w:bCs/>
          <w:color w:val="000000"/>
          <w:sz w:val="22"/>
          <w:szCs w:val="22"/>
          <w:lang/>
        </w:rPr>
        <w:t xml:space="preserve">РАБОЧАЯ ПРОГРАММА </w:t>
      </w:r>
      <w:r w:rsidR="0024509A">
        <w:rPr>
          <w:b/>
          <w:bCs/>
          <w:color w:val="000000"/>
          <w:sz w:val="22"/>
          <w:szCs w:val="22"/>
          <w:lang/>
        </w:rPr>
        <w:t xml:space="preserve">НАУЧНО-ИССЛЕДОВАТЕЛЬСКОЙ РАБОТЫ </w:t>
      </w:r>
    </w:p>
    <w:p w:rsidR="00AE3795" w:rsidRPr="00AE3795" w:rsidRDefault="00AE3795" w:rsidP="00AE3795">
      <w:pPr>
        <w:jc w:val="center"/>
        <w:rPr>
          <w:b/>
          <w:bCs/>
          <w:sz w:val="22"/>
          <w:szCs w:val="22"/>
          <w:lang w:eastAsia="en-US"/>
        </w:rPr>
      </w:pPr>
      <w:r w:rsidRPr="00AE3795">
        <w:rPr>
          <w:b/>
          <w:bCs/>
          <w:sz w:val="22"/>
          <w:szCs w:val="22"/>
          <w:lang w:eastAsia="en-US"/>
        </w:rPr>
        <w:t xml:space="preserve">Направление - </w:t>
      </w:r>
      <w:bookmarkStart w:id="0" w:name="OLE_LINK27"/>
      <w:bookmarkStart w:id="1" w:name="OLE_LINK28"/>
      <w:r w:rsidRPr="00AE3795">
        <w:rPr>
          <w:b/>
          <w:bCs/>
          <w:sz w:val="22"/>
          <w:szCs w:val="22"/>
          <w:lang w:eastAsia="en-US"/>
        </w:rPr>
        <w:t>26.06.01Техника и технологии кораблестроения и водного транспорта</w:t>
      </w:r>
    </w:p>
    <w:bookmarkEnd w:id="0"/>
    <w:bookmarkEnd w:id="1"/>
    <w:p w:rsidR="00AE3795" w:rsidRDefault="00AE3795" w:rsidP="00AE3795">
      <w:pPr>
        <w:jc w:val="center"/>
        <w:rPr>
          <w:b/>
          <w:bCs/>
          <w:sz w:val="22"/>
          <w:szCs w:val="22"/>
          <w:lang w:eastAsia="en-US"/>
        </w:rPr>
      </w:pPr>
      <w:r w:rsidRPr="00AE3795">
        <w:rPr>
          <w:b/>
          <w:bCs/>
          <w:sz w:val="22"/>
          <w:szCs w:val="22"/>
          <w:lang w:eastAsia="en-US"/>
        </w:rPr>
        <w:t xml:space="preserve">Профиль -  </w:t>
      </w:r>
      <w:bookmarkStart w:id="2" w:name="OLE_LINK10"/>
      <w:bookmarkStart w:id="3" w:name="OLE_LINK11"/>
      <w:bookmarkStart w:id="4" w:name="OLE_LINK12"/>
      <w:r w:rsidRPr="00AE3795">
        <w:rPr>
          <w:b/>
          <w:bCs/>
          <w:sz w:val="22"/>
          <w:szCs w:val="22"/>
          <w:lang w:eastAsia="en-US"/>
        </w:rPr>
        <w:t>Судовые энергетические установки и их элементы (главные и вспомогательные)</w:t>
      </w:r>
      <w:bookmarkEnd w:id="2"/>
      <w:bookmarkEnd w:id="3"/>
      <w:bookmarkEnd w:id="4"/>
    </w:p>
    <w:p w:rsidR="00470D5A" w:rsidRPr="00A8103B" w:rsidRDefault="00470D5A" w:rsidP="00AE3795">
      <w:pPr>
        <w:jc w:val="center"/>
        <w:rPr>
          <w:sz w:val="22"/>
          <w:szCs w:val="22"/>
        </w:rPr>
      </w:pPr>
      <w:r w:rsidRPr="00A8103B">
        <w:rPr>
          <w:sz w:val="22"/>
          <w:szCs w:val="22"/>
        </w:rPr>
        <w:t xml:space="preserve">Образовательная программа </w:t>
      </w:r>
      <w:r w:rsidR="00AE3795">
        <w:rPr>
          <w:sz w:val="22"/>
          <w:szCs w:val="22"/>
        </w:rPr>
        <w:t>"</w:t>
      </w:r>
      <w:bookmarkStart w:id="5" w:name="OLE_LINK24"/>
      <w:bookmarkStart w:id="6" w:name="OLE_LINK25"/>
      <w:bookmarkStart w:id="7" w:name="OLE_LINK26"/>
      <w:bookmarkStart w:id="8" w:name="OLE_LINK32"/>
      <w:bookmarkStart w:id="9" w:name="OLE_LINK33"/>
      <w:r w:rsidR="00AE3795" w:rsidRPr="00AE3795">
        <w:rPr>
          <w:sz w:val="22"/>
          <w:szCs w:val="22"/>
        </w:rPr>
        <w:t>Судовые энергетические установки и их элементы (главные и вспомогательные)</w:t>
      </w:r>
      <w:bookmarkEnd w:id="5"/>
      <w:bookmarkEnd w:id="6"/>
      <w:bookmarkEnd w:id="7"/>
      <w:bookmarkEnd w:id="8"/>
      <w:bookmarkEnd w:id="9"/>
      <w:r w:rsidR="00AE3795">
        <w:rPr>
          <w:sz w:val="22"/>
          <w:szCs w:val="22"/>
        </w:rPr>
        <w:t>"</w:t>
      </w:r>
    </w:p>
    <w:p w:rsidR="00470D5A" w:rsidRPr="00A8103B" w:rsidRDefault="00AE3795" w:rsidP="00470D5A">
      <w:pPr>
        <w:spacing w:line="276" w:lineRule="auto"/>
        <w:jc w:val="center"/>
        <w:outlineLvl w:val="5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Форма подготовки (очная</w:t>
      </w:r>
      <w:r w:rsidR="00470D5A" w:rsidRPr="00A8103B">
        <w:rPr>
          <w:b/>
          <w:bCs/>
          <w:sz w:val="22"/>
          <w:szCs w:val="22"/>
          <w:lang w:eastAsia="en-US"/>
        </w:rPr>
        <w:t>)</w:t>
      </w:r>
    </w:p>
    <w:p w:rsidR="00A8103B" w:rsidRDefault="00A8103B" w:rsidP="00470D5A">
      <w:pPr>
        <w:suppressAutoHyphens/>
        <w:rPr>
          <w:sz w:val="22"/>
          <w:szCs w:val="22"/>
        </w:rPr>
      </w:pPr>
    </w:p>
    <w:p w:rsidR="00AE3795" w:rsidRDefault="00AE3795" w:rsidP="00AE3795">
      <w:pPr>
        <w:suppressAutoHyphens/>
        <w:rPr>
          <w:spacing w:val="-10"/>
        </w:rPr>
      </w:pPr>
      <w:bookmarkStart w:id="10" w:name="OLE_LINK13"/>
      <w:bookmarkStart w:id="11" w:name="OLE_LINK14"/>
      <w:r w:rsidRPr="00F25B93">
        <w:rPr>
          <w:spacing w:val="-10"/>
        </w:rPr>
        <w:t>Инженерная школа</w:t>
      </w:r>
    </w:p>
    <w:bookmarkEnd w:id="10"/>
    <w:bookmarkEnd w:id="11"/>
    <w:p w:rsidR="00AE3795" w:rsidRPr="00AE3795" w:rsidRDefault="00AE3795" w:rsidP="00AE3795">
      <w:pPr>
        <w:suppressAutoHyphens/>
        <w:rPr>
          <w:spacing w:val="-10"/>
        </w:rPr>
      </w:pPr>
      <w:r w:rsidRPr="00AE3795">
        <w:rPr>
          <w:spacing w:val="-10"/>
        </w:rPr>
        <w:t>Кафедра судовой энергетики  и автоматики</w:t>
      </w:r>
    </w:p>
    <w:p w:rsidR="00470D5A" w:rsidRPr="00AE3795" w:rsidRDefault="00C609C4" w:rsidP="00470D5A">
      <w:pPr>
        <w:suppressAutoHyphens/>
        <w:rPr>
          <w:sz w:val="22"/>
          <w:szCs w:val="22"/>
          <w:u w:val="single"/>
        </w:rPr>
      </w:pPr>
      <w:r w:rsidRPr="00AE3795">
        <w:rPr>
          <w:sz w:val="22"/>
          <w:szCs w:val="22"/>
        </w:rPr>
        <w:t xml:space="preserve">курс </w:t>
      </w:r>
      <w:r w:rsidRPr="00AE3795">
        <w:rPr>
          <w:sz w:val="22"/>
          <w:szCs w:val="22"/>
          <w:u w:val="single"/>
        </w:rPr>
        <w:t>1,2,3 (4)</w:t>
      </w:r>
      <w:r w:rsidRPr="00AE3795">
        <w:rPr>
          <w:sz w:val="22"/>
          <w:szCs w:val="22"/>
        </w:rPr>
        <w:t xml:space="preserve">  семестр</w:t>
      </w:r>
      <w:r w:rsidR="00AE3795" w:rsidRPr="00AE3795">
        <w:rPr>
          <w:sz w:val="22"/>
          <w:szCs w:val="22"/>
        </w:rPr>
        <w:t xml:space="preserve"> </w:t>
      </w:r>
      <w:r w:rsidRPr="00AE3795">
        <w:rPr>
          <w:sz w:val="22"/>
          <w:szCs w:val="22"/>
          <w:u w:val="single"/>
        </w:rPr>
        <w:t>(1-8)</w:t>
      </w:r>
    </w:p>
    <w:p w:rsidR="00470D5A" w:rsidRPr="00C609C4" w:rsidRDefault="00470D5A" w:rsidP="00470D5A">
      <w:pPr>
        <w:suppressAutoHyphens/>
        <w:rPr>
          <w:sz w:val="22"/>
          <w:szCs w:val="22"/>
          <w:u w:val="single"/>
        </w:rPr>
      </w:pPr>
      <w:r w:rsidRPr="00AE3795">
        <w:rPr>
          <w:sz w:val="22"/>
          <w:szCs w:val="22"/>
        </w:rPr>
        <w:t>зачет</w:t>
      </w:r>
      <w:r w:rsidR="00AE3795" w:rsidRPr="00AE3795">
        <w:rPr>
          <w:sz w:val="22"/>
          <w:szCs w:val="22"/>
        </w:rPr>
        <w:t xml:space="preserve"> </w:t>
      </w:r>
      <w:r w:rsidR="00C609C4" w:rsidRPr="00AE3795">
        <w:rPr>
          <w:sz w:val="22"/>
          <w:szCs w:val="22"/>
          <w:u w:val="single"/>
        </w:rPr>
        <w:t xml:space="preserve"> (1-8) </w:t>
      </w:r>
      <w:r w:rsidRPr="00AE3795">
        <w:rPr>
          <w:sz w:val="22"/>
          <w:szCs w:val="22"/>
        </w:rPr>
        <w:t xml:space="preserve"> семестр</w:t>
      </w:r>
    </w:p>
    <w:p w:rsidR="00470D5A" w:rsidRPr="00A8103B" w:rsidRDefault="00470D5A" w:rsidP="00470D5A">
      <w:pPr>
        <w:suppressAutoHyphens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F70B76" w:rsidRDefault="00F70B76" w:rsidP="00470D5A">
      <w:pPr>
        <w:suppressAutoHyphens/>
        <w:jc w:val="both"/>
        <w:rPr>
          <w:sz w:val="22"/>
          <w:szCs w:val="22"/>
        </w:rPr>
      </w:pPr>
    </w:p>
    <w:p w:rsidR="00AE3795" w:rsidRPr="00AE3795" w:rsidRDefault="00470D5A" w:rsidP="00AE3795">
      <w:pPr>
        <w:suppressAutoHyphens/>
        <w:jc w:val="both"/>
        <w:rPr>
          <w:sz w:val="22"/>
          <w:szCs w:val="22"/>
        </w:rPr>
      </w:pPr>
      <w:r w:rsidRPr="00A8103B">
        <w:rPr>
          <w:sz w:val="22"/>
          <w:szCs w:val="22"/>
        </w:rPr>
        <w:t>Рабочая программа составлена в соответствии с требованиями федерального государственного образовательного стандарта высшего образования</w:t>
      </w:r>
      <w:r w:rsidR="00A03558">
        <w:rPr>
          <w:sz w:val="22"/>
          <w:szCs w:val="22"/>
        </w:rPr>
        <w:t xml:space="preserve"> (уровень подготовки кадров высшей квалификации)</w:t>
      </w:r>
      <w:r w:rsidRPr="00A8103B">
        <w:rPr>
          <w:sz w:val="22"/>
          <w:szCs w:val="22"/>
        </w:rPr>
        <w:t>, утвержденного приказом министерства образования и науки РФ</w:t>
      </w:r>
      <w:bookmarkStart w:id="12" w:name="OLE_LINK29"/>
      <w:bookmarkStart w:id="13" w:name="OLE_LINK30"/>
      <w:bookmarkStart w:id="14" w:name="OLE_LINK31"/>
      <w:r w:rsidR="00AE3795" w:rsidRPr="00AE3795">
        <w:t xml:space="preserve"> </w:t>
      </w:r>
      <w:r w:rsidR="00AE3795" w:rsidRPr="00AE3795">
        <w:rPr>
          <w:sz w:val="22"/>
          <w:szCs w:val="22"/>
        </w:rPr>
        <w:t>от 18.08.2014 г. № 1016.</w:t>
      </w:r>
      <w:bookmarkEnd w:id="12"/>
      <w:bookmarkEnd w:id="13"/>
      <w:bookmarkEnd w:id="14"/>
    </w:p>
    <w:p w:rsidR="00470D5A" w:rsidRDefault="00AE3795" w:rsidP="00AE3795">
      <w:pPr>
        <w:suppressAutoHyphens/>
        <w:jc w:val="both"/>
        <w:rPr>
          <w:sz w:val="22"/>
          <w:szCs w:val="22"/>
        </w:rPr>
      </w:pPr>
      <w:r w:rsidRPr="00AE3795">
        <w:rPr>
          <w:sz w:val="22"/>
          <w:szCs w:val="22"/>
        </w:rPr>
        <w:t>Программа кандидатского экзамена обсуждена на заседании кафедры судовой энергетики  и автоматики, протокол № 5 от «19» января 2015 г.</w:t>
      </w:r>
    </w:p>
    <w:p w:rsidR="00AE3795" w:rsidRPr="00A8103B" w:rsidRDefault="00AE3795" w:rsidP="00AE3795">
      <w:pPr>
        <w:suppressAutoHyphens/>
        <w:jc w:val="both"/>
        <w:rPr>
          <w:sz w:val="22"/>
          <w:szCs w:val="22"/>
        </w:rPr>
      </w:pPr>
    </w:p>
    <w:p w:rsidR="00AE3795" w:rsidRPr="00F25B93" w:rsidRDefault="00AE3795" w:rsidP="00AE3795">
      <w:pPr>
        <w:suppressAutoHyphens/>
      </w:pPr>
      <w:r w:rsidRPr="00F25B93">
        <w:t>Заведующий (ая) кафедрой: к.т.н., доцент, зав. кафедрой Грибиниченко М.В.</w:t>
      </w:r>
    </w:p>
    <w:p w:rsidR="00470D5A" w:rsidRPr="00470D5A" w:rsidRDefault="00AE3795" w:rsidP="00AE3795">
      <w:pPr>
        <w:suppressAutoHyphens/>
        <w:rPr>
          <w:bCs/>
          <w:sz w:val="20"/>
          <w:szCs w:val="20"/>
          <w:lang/>
        </w:rPr>
      </w:pPr>
      <w:r w:rsidRPr="00F25B93">
        <w:t>Составитель (ли): д.т.н., профессор, профессор кафедры СЭиА Минаев А.Н.</w:t>
      </w:r>
      <w:r w:rsidR="00470D5A" w:rsidRPr="00470D5A">
        <w:br w:type="page"/>
      </w:r>
    </w:p>
    <w:p w:rsidR="00470D5A" w:rsidRPr="00470D5A" w:rsidRDefault="00470D5A" w:rsidP="00470D5A">
      <w:pPr>
        <w:suppressAutoHyphens/>
        <w:spacing w:line="360" w:lineRule="auto"/>
        <w:jc w:val="both"/>
        <w:rPr>
          <w:bCs/>
          <w:sz w:val="20"/>
          <w:szCs w:val="20"/>
          <w:lang/>
        </w:rPr>
      </w:pPr>
      <w:r w:rsidRPr="00470D5A">
        <w:rPr>
          <w:b/>
          <w:sz w:val="20"/>
          <w:szCs w:val="20"/>
          <w:lang w:val="en-US"/>
        </w:rPr>
        <w:t>I</w:t>
      </w:r>
      <w:r w:rsidRPr="00470D5A">
        <w:rPr>
          <w:b/>
          <w:sz w:val="20"/>
          <w:szCs w:val="20"/>
          <w:lang/>
        </w:rPr>
        <w:t>. Рабочая программа пересмотрена на заседании кафедры</w:t>
      </w:r>
      <w:r w:rsidRPr="00470D5A">
        <w:rPr>
          <w:bCs/>
          <w:sz w:val="20"/>
          <w:szCs w:val="20"/>
          <w:lang/>
        </w:rPr>
        <w:t xml:space="preserve">: </w:t>
      </w: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  <w:r w:rsidRPr="00470D5A">
        <w:rPr>
          <w:bCs/>
          <w:sz w:val="20"/>
          <w:szCs w:val="20"/>
        </w:rPr>
        <w:t>Протокол от «_____» _________________ 20__  г.  № ______</w:t>
      </w:r>
    </w:p>
    <w:p w:rsidR="00470D5A" w:rsidRPr="00470D5A" w:rsidRDefault="00470D5A" w:rsidP="00470D5A">
      <w:pPr>
        <w:suppressAutoHyphens/>
        <w:rPr>
          <w:sz w:val="20"/>
          <w:szCs w:val="20"/>
        </w:rPr>
      </w:pPr>
      <w:r w:rsidRPr="00470D5A">
        <w:rPr>
          <w:bCs/>
          <w:sz w:val="20"/>
          <w:szCs w:val="20"/>
        </w:rPr>
        <w:t xml:space="preserve">Заведующий кафедрой </w:t>
      </w:r>
      <w:r w:rsidRPr="00470D5A">
        <w:rPr>
          <w:sz w:val="20"/>
          <w:szCs w:val="20"/>
        </w:rPr>
        <w:t>_______________________   __________________</w:t>
      </w:r>
    </w:p>
    <w:p w:rsidR="00470D5A" w:rsidRPr="00470D5A" w:rsidRDefault="00470D5A" w:rsidP="00470D5A">
      <w:pPr>
        <w:suppressAutoHyphens/>
        <w:rPr>
          <w:sz w:val="20"/>
          <w:szCs w:val="20"/>
        </w:rPr>
      </w:pPr>
      <w:r w:rsidRPr="00470D5A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jc w:val="both"/>
        <w:rPr>
          <w:bCs/>
          <w:sz w:val="20"/>
          <w:szCs w:val="20"/>
          <w:lang/>
        </w:rPr>
      </w:pPr>
      <w:r w:rsidRPr="00470D5A">
        <w:rPr>
          <w:b/>
          <w:sz w:val="20"/>
          <w:szCs w:val="20"/>
          <w:lang w:val="en-US"/>
        </w:rPr>
        <w:t>II</w:t>
      </w:r>
      <w:r w:rsidRPr="00470D5A">
        <w:rPr>
          <w:b/>
          <w:sz w:val="20"/>
          <w:szCs w:val="20"/>
          <w:lang/>
        </w:rPr>
        <w:t>. Рабочая программа пересмотрена на заседании кафедры</w:t>
      </w:r>
      <w:r w:rsidRPr="00470D5A">
        <w:rPr>
          <w:bCs/>
          <w:sz w:val="20"/>
          <w:szCs w:val="20"/>
          <w:lang/>
        </w:rPr>
        <w:t xml:space="preserve">: </w:t>
      </w: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  <w:r w:rsidRPr="00470D5A">
        <w:rPr>
          <w:bCs/>
          <w:sz w:val="20"/>
          <w:szCs w:val="20"/>
        </w:rPr>
        <w:t>Протокол от «_____»  _________________ 20__  г.  № ______</w:t>
      </w:r>
    </w:p>
    <w:p w:rsidR="00470D5A" w:rsidRPr="00470D5A" w:rsidRDefault="00470D5A" w:rsidP="00470D5A">
      <w:pPr>
        <w:suppressAutoHyphens/>
        <w:rPr>
          <w:sz w:val="20"/>
          <w:szCs w:val="20"/>
        </w:rPr>
      </w:pPr>
      <w:r w:rsidRPr="00470D5A">
        <w:rPr>
          <w:bCs/>
          <w:sz w:val="20"/>
          <w:szCs w:val="20"/>
        </w:rPr>
        <w:t xml:space="preserve">Заведующий кафедрой </w:t>
      </w:r>
      <w:r w:rsidRPr="00470D5A">
        <w:rPr>
          <w:sz w:val="20"/>
          <w:szCs w:val="20"/>
        </w:rPr>
        <w:t>_______________________   __________________</w:t>
      </w:r>
    </w:p>
    <w:p w:rsidR="00470D5A" w:rsidRPr="00470D5A" w:rsidRDefault="00470D5A" w:rsidP="00470D5A">
      <w:pPr>
        <w:suppressAutoHyphens/>
        <w:rPr>
          <w:sz w:val="20"/>
          <w:szCs w:val="20"/>
        </w:rPr>
      </w:pPr>
      <w:r w:rsidRPr="00470D5A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  <w:lang/>
        </w:rPr>
      </w:pP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</w:p>
    <w:p w:rsidR="00470D5A" w:rsidRPr="00470D5A" w:rsidRDefault="00470D5A" w:rsidP="00470D5A">
      <w:pPr>
        <w:suppressAutoHyphens/>
        <w:spacing w:line="360" w:lineRule="auto"/>
        <w:rPr>
          <w:bCs/>
          <w:sz w:val="20"/>
          <w:szCs w:val="20"/>
        </w:rPr>
      </w:pPr>
    </w:p>
    <w:p w:rsidR="00396412" w:rsidRDefault="00470D5A" w:rsidP="00396412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470D5A">
        <w:rPr>
          <w:bCs/>
          <w:sz w:val="20"/>
          <w:szCs w:val="20"/>
        </w:rPr>
        <w:br w:type="page"/>
      </w:r>
      <w:r w:rsidR="00396412" w:rsidRPr="00470D5A">
        <w:rPr>
          <w:b/>
          <w:caps/>
          <w:sz w:val="28"/>
          <w:szCs w:val="28"/>
        </w:rPr>
        <w:lastRenderedPageBreak/>
        <w:t>Аннотация</w:t>
      </w:r>
    </w:p>
    <w:p w:rsidR="00396412" w:rsidRDefault="00396412" w:rsidP="00396412">
      <w:pPr>
        <w:spacing w:line="360" w:lineRule="auto"/>
        <w:ind w:firstLine="709"/>
        <w:jc w:val="both"/>
        <w:rPr>
          <w:caps/>
          <w:color w:val="FF0000"/>
          <w:sz w:val="28"/>
          <w:szCs w:val="28"/>
        </w:rPr>
      </w:pPr>
    </w:p>
    <w:p w:rsidR="00396412" w:rsidRDefault="00396412" w:rsidP="00F70B76">
      <w:pPr>
        <w:spacing w:line="360" w:lineRule="auto"/>
        <w:ind w:firstLine="709"/>
        <w:jc w:val="both"/>
        <w:rPr>
          <w:sz w:val="28"/>
          <w:szCs w:val="28"/>
        </w:rPr>
      </w:pPr>
      <w:r w:rsidRPr="00F70B76">
        <w:rPr>
          <w:sz w:val="28"/>
          <w:szCs w:val="28"/>
        </w:rPr>
        <w:t>Рабочая программа научно-исследовательской работы (НИР) предназначена для аспирантов, обучающихся по образовательной программе</w:t>
      </w:r>
      <w:r w:rsidR="00AE3795">
        <w:rPr>
          <w:sz w:val="28"/>
          <w:szCs w:val="28"/>
        </w:rPr>
        <w:t xml:space="preserve"> </w:t>
      </w:r>
      <w:r w:rsidR="00AE3795" w:rsidRPr="00AE3795">
        <w:rPr>
          <w:sz w:val="28"/>
          <w:szCs w:val="28"/>
        </w:rPr>
        <w:t>Судовые энергетические установки и их элементы (главные и вспомогательные)</w:t>
      </w:r>
      <w:r w:rsidRPr="00F70B76">
        <w:rPr>
          <w:sz w:val="28"/>
          <w:szCs w:val="28"/>
        </w:rPr>
        <w:t xml:space="preserve"> и  относится к  вариативной части учебного плана</w:t>
      </w:r>
      <w:r w:rsidR="00F70B76">
        <w:rPr>
          <w:sz w:val="28"/>
          <w:szCs w:val="28"/>
        </w:rPr>
        <w:t xml:space="preserve"> подготовки аспирантов</w:t>
      </w:r>
      <w:r w:rsidRPr="00F70B76">
        <w:rPr>
          <w:sz w:val="28"/>
          <w:szCs w:val="28"/>
        </w:rPr>
        <w:t>.</w:t>
      </w:r>
    </w:p>
    <w:p w:rsidR="00396412" w:rsidRPr="00F70B76" w:rsidRDefault="00396412" w:rsidP="00F70B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0B76">
        <w:rPr>
          <w:sz w:val="28"/>
          <w:szCs w:val="28"/>
        </w:rPr>
        <w:t xml:space="preserve">При </w:t>
      </w:r>
      <w:r w:rsidR="00F70B76">
        <w:rPr>
          <w:sz w:val="28"/>
          <w:szCs w:val="28"/>
        </w:rPr>
        <w:t xml:space="preserve"> </w:t>
      </w:r>
      <w:r w:rsidRPr="00F70B76">
        <w:rPr>
          <w:sz w:val="28"/>
          <w:szCs w:val="28"/>
        </w:rPr>
        <w:t xml:space="preserve">разработке рабочей программы НИР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</w:t>
      </w:r>
      <w:r w:rsidR="00AE3795" w:rsidRPr="00AE3795">
        <w:rPr>
          <w:sz w:val="28"/>
          <w:szCs w:val="28"/>
        </w:rPr>
        <w:t>26.06.01Техника и технологии кораблестроения и водного транспорта</w:t>
      </w:r>
      <w:r w:rsidR="00AE3795">
        <w:rPr>
          <w:sz w:val="28"/>
          <w:szCs w:val="28"/>
        </w:rPr>
        <w:t xml:space="preserve">, </w:t>
      </w:r>
      <w:r w:rsidR="00F70B76" w:rsidRPr="00F70B76">
        <w:rPr>
          <w:sz w:val="28"/>
          <w:szCs w:val="28"/>
        </w:rPr>
        <w:t xml:space="preserve">утвержденный  приказом министерства образования и науки РФ </w:t>
      </w:r>
      <w:r w:rsidR="003A4707">
        <w:rPr>
          <w:sz w:val="28"/>
          <w:szCs w:val="28"/>
        </w:rPr>
        <w:t>от 18.08.2014 г. № 1016</w:t>
      </w:r>
      <w:r w:rsidRPr="00F70B76">
        <w:rPr>
          <w:sz w:val="28"/>
          <w:szCs w:val="28"/>
        </w:rPr>
        <w:t xml:space="preserve">, учебный план подготовки аспирантов по профилю </w:t>
      </w:r>
      <w:r w:rsidR="003A4707" w:rsidRPr="003A4707">
        <w:rPr>
          <w:sz w:val="28"/>
          <w:szCs w:val="28"/>
        </w:rPr>
        <w:t>Судовые энергетические установки и их элементы (главные и вспомогательные)</w:t>
      </w:r>
      <w:r w:rsidR="003A4707">
        <w:rPr>
          <w:sz w:val="28"/>
          <w:szCs w:val="28"/>
        </w:rPr>
        <w:t>.</w:t>
      </w:r>
    </w:p>
    <w:p w:rsidR="003A4707" w:rsidRPr="003A4707" w:rsidRDefault="00396412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b/>
          <w:sz w:val="28"/>
          <w:szCs w:val="28"/>
        </w:rPr>
        <w:t>Цель</w:t>
      </w:r>
      <w:r w:rsidRPr="00DF5181">
        <w:rPr>
          <w:i/>
          <w:sz w:val="28"/>
          <w:szCs w:val="28"/>
        </w:rPr>
        <w:t xml:space="preserve"> </w:t>
      </w:r>
      <w:r w:rsidR="00E16CC5" w:rsidRPr="00E16CC5">
        <w:rPr>
          <w:sz w:val="28"/>
          <w:szCs w:val="28"/>
        </w:rPr>
        <w:t>научно-исследовательской работы</w:t>
      </w:r>
      <w:r w:rsidR="00E16CC5">
        <w:rPr>
          <w:i/>
          <w:sz w:val="28"/>
          <w:szCs w:val="28"/>
        </w:rPr>
        <w:t xml:space="preserve"> </w:t>
      </w:r>
      <w:r w:rsidR="00E16CC5">
        <w:rPr>
          <w:sz w:val="28"/>
          <w:szCs w:val="28"/>
        </w:rPr>
        <w:t>–</w:t>
      </w:r>
      <w:r w:rsidR="00E16CC5" w:rsidRPr="00E16CC5">
        <w:rPr>
          <w:sz w:val="28"/>
          <w:szCs w:val="28"/>
        </w:rPr>
        <w:t xml:space="preserve"> </w:t>
      </w:r>
      <w:r w:rsidR="003D2A8D">
        <w:rPr>
          <w:sz w:val="28"/>
          <w:szCs w:val="28"/>
        </w:rPr>
        <w:t xml:space="preserve">подготовка аспиранта к </w:t>
      </w:r>
      <w:r w:rsidR="00E16CC5" w:rsidRPr="003A4707">
        <w:rPr>
          <w:sz w:val="28"/>
          <w:szCs w:val="28"/>
        </w:rPr>
        <w:t>самостоятельно</w:t>
      </w:r>
      <w:r w:rsidR="003D2A8D" w:rsidRPr="003A4707">
        <w:rPr>
          <w:sz w:val="28"/>
          <w:szCs w:val="28"/>
        </w:rPr>
        <w:t>му осуществлению научно-исследовательской деятельности</w:t>
      </w:r>
      <w:r w:rsidR="00E16CC5" w:rsidRPr="003A4707">
        <w:rPr>
          <w:sz w:val="28"/>
          <w:szCs w:val="28"/>
        </w:rPr>
        <w:t xml:space="preserve"> в соответствующей профессиональной области</w:t>
      </w:r>
      <w:r w:rsidR="003A4707" w:rsidRPr="003A4707">
        <w:rPr>
          <w:sz w:val="28"/>
          <w:szCs w:val="28"/>
        </w:rPr>
        <w:t>:</w:t>
      </w:r>
    </w:p>
    <w:p w:rsidR="00396412" w:rsidRPr="00E16CC5" w:rsidRDefault="003A4707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3A4707">
        <w:rPr>
          <w:sz w:val="28"/>
          <w:szCs w:val="28"/>
        </w:rPr>
        <w:t>-</w:t>
      </w:r>
      <w:r w:rsidRPr="003A4707">
        <w:rPr>
          <w:bCs/>
          <w:sz w:val="28"/>
          <w:szCs w:val="28"/>
        </w:rPr>
        <w:t xml:space="preserve"> научно-исследовательск</w:t>
      </w:r>
      <w:r>
        <w:rPr>
          <w:bCs/>
          <w:sz w:val="28"/>
          <w:szCs w:val="28"/>
        </w:rPr>
        <w:t>ая, образовательная, проектно-конструкторская, производственно-технологическая, организационно-управленческая, экспертная</w:t>
      </w:r>
      <w:r w:rsidRPr="00717A10">
        <w:rPr>
          <w:bCs/>
          <w:sz w:val="28"/>
          <w:szCs w:val="28"/>
        </w:rPr>
        <w:t xml:space="preserve"> деятельность в сфере проектирования, строительства, ремонта, модернизации и утилизации кораблей </w:t>
      </w:r>
      <w:r>
        <w:rPr>
          <w:bCs/>
          <w:sz w:val="28"/>
          <w:szCs w:val="28"/>
        </w:rPr>
        <w:t>и судов всех типов и назначения.</w:t>
      </w:r>
    </w:p>
    <w:p w:rsidR="00396412" w:rsidRPr="003A4707" w:rsidRDefault="00396412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3A4707">
        <w:rPr>
          <w:sz w:val="28"/>
          <w:szCs w:val="28"/>
        </w:rPr>
        <w:t xml:space="preserve">Задачи </w:t>
      </w:r>
      <w:r w:rsidR="00F70B76" w:rsidRPr="003A4707">
        <w:rPr>
          <w:sz w:val="28"/>
          <w:szCs w:val="28"/>
        </w:rPr>
        <w:t xml:space="preserve">НИР </w:t>
      </w:r>
      <w:r w:rsidRPr="003A4707">
        <w:rPr>
          <w:sz w:val="28"/>
          <w:szCs w:val="28"/>
        </w:rPr>
        <w:t>раскрываются через изложение требуемых результатов</w:t>
      </w:r>
      <w:r w:rsidR="00F70B76" w:rsidRPr="003A4707">
        <w:rPr>
          <w:sz w:val="28"/>
          <w:szCs w:val="28"/>
        </w:rPr>
        <w:t xml:space="preserve"> НИР аспирантов</w:t>
      </w:r>
      <w:r w:rsidRPr="003A4707">
        <w:rPr>
          <w:sz w:val="28"/>
          <w:szCs w:val="28"/>
        </w:rPr>
        <w:t>, характеризующие знания, умени</w:t>
      </w:r>
      <w:r w:rsidR="005E3DD3" w:rsidRPr="003A4707">
        <w:rPr>
          <w:sz w:val="28"/>
          <w:szCs w:val="28"/>
        </w:rPr>
        <w:t xml:space="preserve">я, владения </w:t>
      </w:r>
      <w:r w:rsidRPr="003A4707">
        <w:rPr>
          <w:sz w:val="28"/>
          <w:szCs w:val="28"/>
        </w:rPr>
        <w:t>и формируемые компетенции</w:t>
      </w:r>
      <w:r w:rsidR="003A4707" w:rsidRPr="003A4707">
        <w:rPr>
          <w:sz w:val="28"/>
          <w:szCs w:val="28"/>
        </w:rPr>
        <w:t>.</w:t>
      </w:r>
    </w:p>
    <w:p w:rsidR="00396412" w:rsidRPr="00467974" w:rsidRDefault="00396412" w:rsidP="006668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 xml:space="preserve">Компетенции выпускника, формируемые в результате </w:t>
      </w:r>
      <w:r w:rsidR="00F70B76">
        <w:rPr>
          <w:b/>
          <w:sz w:val="28"/>
          <w:szCs w:val="28"/>
        </w:rPr>
        <w:t>научно-исследовательской работы</w:t>
      </w:r>
    </w:p>
    <w:p w:rsidR="00396412" w:rsidRPr="00E41C21" w:rsidRDefault="00396412" w:rsidP="006668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1C21">
        <w:rPr>
          <w:b/>
          <w:sz w:val="28"/>
          <w:szCs w:val="28"/>
        </w:rPr>
        <w:t>Универсальные компетенции:</w:t>
      </w:r>
    </w:p>
    <w:p w:rsidR="00396412" w:rsidRDefault="003A4707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3A4707">
        <w:rPr>
          <w:sz w:val="28"/>
          <w:szCs w:val="28"/>
        </w:rPr>
        <w:lastRenderedPageBreak/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>;</w:t>
      </w:r>
    </w:p>
    <w:p w:rsidR="003A4707" w:rsidRDefault="003A4707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3A4707">
        <w:rPr>
          <w:sz w:val="28"/>
          <w:szCs w:val="28"/>
        </w:rPr>
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>;</w:t>
      </w:r>
    </w:p>
    <w:p w:rsidR="003A4707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УК -3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;</w:t>
      </w:r>
    </w:p>
    <w:p w:rsidR="00E41C21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</w:t>
      </w:r>
      <w:r w:rsidRPr="00E41C21">
        <w:rPr>
          <w:sz w:val="28"/>
          <w:szCs w:val="28"/>
        </w:rPr>
        <w:t>-4 Готовность использовать современные методы и технологии научной коммуникации на государственном  и иностранном языке</w:t>
      </w:r>
      <w:r>
        <w:rPr>
          <w:sz w:val="28"/>
          <w:szCs w:val="28"/>
        </w:rPr>
        <w:t>;</w:t>
      </w:r>
    </w:p>
    <w:p w:rsidR="00E41C21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УК -5 Готовность следовать этическим нормам профессионального сообщества</w:t>
      </w:r>
      <w:r>
        <w:rPr>
          <w:sz w:val="28"/>
          <w:szCs w:val="28"/>
        </w:rPr>
        <w:t>;</w:t>
      </w:r>
    </w:p>
    <w:p w:rsidR="00E41C21" w:rsidRPr="00467974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УК-6 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.</w:t>
      </w:r>
    </w:p>
    <w:p w:rsidR="00396412" w:rsidRPr="00E41C21" w:rsidRDefault="00396412" w:rsidP="006668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1C21">
        <w:rPr>
          <w:b/>
          <w:sz w:val="28"/>
          <w:szCs w:val="28"/>
        </w:rPr>
        <w:t>Общепрофессиональные компетенции:</w:t>
      </w:r>
    </w:p>
    <w:p w:rsidR="003A4707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ОПК - 1 Владение необходимой системой знаний в сфере техники и технологии кораблестроения и водного транспорта</w:t>
      </w:r>
      <w:r>
        <w:rPr>
          <w:sz w:val="28"/>
          <w:szCs w:val="28"/>
        </w:rPr>
        <w:t>;</w:t>
      </w:r>
    </w:p>
    <w:p w:rsidR="00E41C21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ОПК – 4 Готовность к разработке новых методов исследования и их применению в самостоятельной научно- исследовательской деятельности в сфере техники и технологии кораблестроения и водного транспорта</w:t>
      </w:r>
      <w:r>
        <w:rPr>
          <w:sz w:val="28"/>
          <w:szCs w:val="28"/>
        </w:rPr>
        <w:t>;</w:t>
      </w:r>
    </w:p>
    <w:p w:rsidR="00E41C21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ОПК – 5 Готовность работать в составе коллектива и  организовывать его работу по проблемам кораблестроения и водного транспорта, с учетом соблюдения авторских прав творческого коллектива, его членов и организации в целом</w:t>
      </w:r>
      <w:r>
        <w:rPr>
          <w:sz w:val="28"/>
          <w:szCs w:val="28"/>
        </w:rPr>
        <w:t>;</w:t>
      </w:r>
    </w:p>
    <w:p w:rsidR="00E41C21" w:rsidRDefault="00E41C21" w:rsidP="0066686B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ОПК – 6 Готовность к преподавательской деятельности в сфере техники и технологии кораблестроения и водного транспорта</w:t>
      </w:r>
      <w:r>
        <w:rPr>
          <w:sz w:val="28"/>
          <w:szCs w:val="28"/>
        </w:rPr>
        <w:t>.</w:t>
      </w:r>
    </w:p>
    <w:p w:rsidR="00396412" w:rsidRPr="00E41C21" w:rsidRDefault="00396412" w:rsidP="006668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1C21">
        <w:rPr>
          <w:b/>
          <w:sz w:val="28"/>
          <w:szCs w:val="28"/>
        </w:rPr>
        <w:t>Профессиональные компетенции:</w:t>
      </w:r>
    </w:p>
    <w:p w:rsidR="003A4707" w:rsidRPr="00E41C21" w:rsidRDefault="00E41C21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lastRenderedPageBreak/>
        <w:t>ПК-1 Способность самостоятельно выполнять инженерно-исследовательский поиск в области корабельных энергокомплексов;</w:t>
      </w:r>
    </w:p>
    <w:p w:rsidR="00E41C21" w:rsidRPr="00E41C21" w:rsidRDefault="00E41C21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ПК -2  Способность применять методологию проектирования и конструирования корабельных энергокомплексов и элементов  оборудования морской техники;</w:t>
      </w:r>
    </w:p>
    <w:p w:rsidR="00E41C21" w:rsidRPr="00E41C21" w:rsidRDefault="00E41C21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ПК - 3  Готовность разрабатывать энергетические и эксплуатационно-экономические модели энергокомплексов и их элементов, а также производить их расчет;</w:t>
      </w:r>
    </w:p>
    <w:p w:rsidR="00E41C21" w:rsidRPr="00E41C21" w:rsidRDefault="00E41C21" w:rsidP="00396412">
      <w:pPr>
        <w:spacing w:line="360" w:lineRule="auto"/>
        <w:ind w:firstLine="709"/>
        <w:jc w:val="both"/>
        <w:rPr>
          <w:sz w:val="28"/>
          <w:szCs w:val="28"/>
        </w:rPr>
      </w:pPr>
      <w:r w:rsidRPr="00E41C21">
        <w:rPr>
          <w:sz w:val="28"/>
          <w:szCs w:val="28"/>
        </w:rPr>
        <w:t>ПК-4   Способность разрабатывать и применять мероприятия по расчету энергетической эффективности корабельных энергокомплексов, расчету и анализу эксплуатационно-экономической эффективности корабельной энергетики.</w:t>
      </w:r>
    </w:p>
    <w:p w:rsidR="00396412" w:rsidRPr="00467974" w:rsidRDefault="00396412" w:rsidP="003964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28D8">
        <w:rPr>
          <w:b/>
          <w:sz w:val="28"/>
          <w:szCs w:val="28"/>
        </w:rPr>
        <w:t xml:space="preserve">Требования к уровню </w:t>
      </w:r>
      <w:r w:rsidR="00A76FAC" w:rsidRPr="007E28D8">
        <w:rPr>
          <w:b/>
          <w:sz w:val="28"/>
          <w:szCs w:val="28"/>
        </w:rPr>
        <w:t>о</w:t>
      </w:r>
      <w:r w:rsidRPr="007E28D8">
        <w:rPr>
          <w:b/>
          <w:sz w:val="28"/>
          <w:szCs w:val="28"/>
        </w:rPr>
        <w:t xml:space="preserve">своения </w:t>
      </w:r>
      <w:r w:rsidR="00A76FAC" w:rsidRPr="007E28D8">
        <w:rPr>
          <w:b/>
          <w:sz w:val="28"/>
          <w:szCs w:val="28"/>
        </w:rPr>
        <w:t>научно-исследовательской работы</w:t>
      </w:r>
    </w:p>
    <w:p w:rsidR="00396412" w:rsidRDefault="00396412" w:rsidP="00396412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OLE_LINK159"/>
      <w:bookmarkStart w:id="16" w:name="OLE_LINK160"/>
      <w:bookmarkStart w:id="17" w:name="OLE_LINK161"/>
      <w:bookmarkStart w:id="18" w:name="OLE_LINK162"/>
      <w:r w:rsidRPr="00467974">
        <w:rPr>
          <w:sz w:val="28"/>
          <w:szCs w:val="28"/>
        </w:rPr>
        <w:t>Аспиранты должн</w:t>
      </w:r>
      <w:r w:rsidR="00F47E2F">
        <w:rPr>
          <w:sz w:val="28"/>
          <w:szCs w:val="28"/>
        </w:rPr>
        <w:t xml:space="preserve">ы приобрести следующие </w:t>
      </w:r>
      <w:r w:rsidR="00F47E2F" w:rsidRPr="00F47E2F">
        <w:rPr>
          <w:b/>
          <w:sz w:val="28"/>
          <w:szCs w:val="28"/>
        </w:rPr>
        <w:t>знания</w:t>
      </w:r>
      <w:r w:rsidRPr="00F47E2F">
        <w:rPr>
          <w:b/>
          <w:sz w:val="28"/>
          <w:szCs w:val="28"/>
        </w:rPr>
        <w:t>:</w:t>
      </w:r>
    </w:p>
    <w:bookmarkEnd w:id="15"/>
    <w:bookmarkEnd w:id="16"/>
    <w:bookmarkEnd w:id="17"/>
    <w:bookmarkEnd w:id="18"/>
    <w:p w:rsidR="00630222" w:rsidRPr="0096461C" w:rsidRDefault="00630222" w:rsidP="00F47E2F">
      <w:pPr>
        <w:pStyle w:val="aff4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96461C">
        <w:rPr>
          <w:sz w:val="28"/>
          <w:szCs w:val="28"/>
        </w:rPr>
        <w:t xml:space="preserve">основные методы научно-исследовательской деятельности. </w:t>
      </w:r>
    </w:p>
    <w:p w:rsidR="00817050" w:rsidRPr="0096461C" w:rsidRDefault="00817050" w:rsidP="00F47E2F">
      <w:pPr>
        <w:widowControl w:val="0"/>
        <w:numPr>
          <w:ilvl w:val="0"/>
          <w:numId w:val="34"/>
        </w:numPr>
        <w:tabs>
          <w:tab w:val="left" w:pos="851"/>
          <w:tab w:val="left" w:pos="3024"/>
        </w:tabs>
        <w:suppressAutoHyphens/>
        <w:spacing w:line="360" w:lineRule="auto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96461C">
        <w:rPr>
          <w:kern w:val="1"/>
          <w:sz w:val="28"/>
          <w:szCs w:val="28"/>
          <w:lang w:eastAsia="ar-SA"/>
        </w:rPr>
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виды</w:t>
      </w:r>
      <w:r w:rsidRPr="0096461C">
        <w:rPr>
          <w:color w:val="000000"/>
          <w:sz w:val="28"/>
          <w:szCs w:val="28"/>
          <w:lang w:eastAsia="en-US"/>
        </w:rPr>
        <w:t xml:space="preserve"> и особенности письменных текстов и устных выступлений; понимать </w:t>
      </w:r>
      <w:r w:rsidRPr="0096461C">
        <w:rPr>
          <w:sz w:val="28"/>
          <w:szCs w:val="28"/>
          <w:lang w:eastAsia="en-US"/>
        </w:rPr>
        <w:t>общее содержание сложных текстов на абстрактные и конкретные темы, в том числе узкоспециальные тексты.</w:t>
      </w:r>
    </w:p>
    <w:p w:rsidR="00817050" w:rsidRPr="0096461C" w:rsidRDefault="00817050" w:rsidP="00F47E2F">
      <w:pPr>
        <w:widowControl w:val="0"/>
        <w:numPr>
          <w:ilvl w:val="0"/>
          <w:numId w:val="34"/>
        </w:numPr>
        <w:tabs>
          <w:tab w:val="left" w:pos="851"/>
          <w:tab w:val="left" w:pos="3024"/>
        </w:tabs>
        <w:suppressAutoHyphens/>
        <w:spacing w:line="360" w:lineRule="auto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96461C">
        <w:rPr>
          <w:kern w:val="1"/>
          <w:sz w:val="28"/>
          <w:szCs w:val="28"/>
          <w:lang w:eastAsia="ar-SA"/>
        </w:rPr>
        <w:t>моральные, этические нормы социума; гуманистические ценности, способствующие сохранению и развитию современной цивилизации; основные нравственные обязательства по отношению   к окружающей природе, обществу и культурному наследию.</w:t>
      </w:r>
    </w:p>
    <w:p w:rsidR="00817050" w:rsidRPr="0096461C" w:rsidRDefault="00817050" w:rsidP="00F47E2F">
      <w:pPr>
        <w:widowControl w:val="0"/>
        <w:numPr>
          <w:ilvl w:val="0"/>
          <w:numId w:val="34"/>
        </w:numPr>
        <w:tabs>
          <w:tab w:val="left" w:pos="851"/>
          <w:tab w:val="left" w:pos="3024"/>
        </w:tabs>
        <w:suppressAutoHyphens/>
        <w:spacing w:line="360" w:lineRule="auto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96461C">
        <w:rPr>
          <w:kern w:val="1"/>
          <w:sz w:val="28"/>
          <w:szCs w:val="28"/>
          <w:lang w:eastAsia="ar-SA"/>
        </w:rPr>
        <w:t xml:space="preserve">возможные сферы и направления профессиональной самореализации; </w:t>
      </w:r>
      <w:r w:rsidRPr="0096461C">
        <w:rPr>
          <w:kern w:val="1"/>
          <w:sz w:val="28"/>
          <w:szCs w:val="28"/>
          <w:lang w:eastAsia="ar-SA"/>
        </w:rPr>
        <w:lastRenderedPageBreak/>
        <w:t>приемы и технологии целеполагания и целереализации; пути достижения более высоких уровней профессионального и личного развития.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 xml:space="preserve">закономерности и особенности функционирования судовых энергетических установок и их элементов. 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основные методы научно-исследовательской деятельности, основы информационно-коммуникационных технологий.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юридическую базу для охраны интеллектуальной собственности.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 xml:space="preserve">основные тенденции развития в соответствующей области науки. 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основные достижения и тенденции развития, характеристики оборудования в области корабельных энергокомплексов.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знать основы работы корабельных энергокомплексов и оборудования морской техники.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основные энергетические и эксплуатационно-экономические модели корабельных энергокомплексов.</w:t>
      </w:r>
    </w:p>
    <w:p w:rsidR="00817050" w:rsidRPr="0096461C" w:rsidRDefault="00817050" w:rsidP="00F47E2F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основные мероприятия по расчету энергетической и эксплуатационно-экономической эффективностей корабельной энергетики.</w:t>
      </w:r>
    </w:p>
    <w:p w:rsidR="00F47E2F" w:rsidRDefault="00F47E2F" w:rsidP="0096461C">
      <w:pPr>
        <w:spacing w:line="360" w:lineRule="auto"/>
        <w:ind w:firstLine="709"/>
        <w:jc w:val="both"/>
        <w:rPr>
          <w:sz w:val="28"/>
          <w:szCs w:val="28"/>
        </w:rPr>
      </w:pPr>
    </w:p>
    <w:p w:rsidR="00817050" w:rsidRDefault="00F47E2F" w:rsidP="0096461C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>Аспиранты должн</w:t>
      </w:r>
      <w:r>
        <w:rPr>
          <w:sz w:val="28"/>
          <w:szCs w:val="28"/>
        </w:rPr>
        <w:t xml:space="preserve">ы приобрести следующие </w:t>
      </w:r>
      <w:r w:rsidRPr="00F47E2F">
        <w:rPr>
          <w:b/>
          <w:sz w:val="28"/>
          <w:szCs w:val="28"/>
        </w:rPr>
        <w:t>умения:</w:t>
      </w:r>
    </w:p>
    <w:p w:rsidR="00630222" w:rsidRPr="0096461C" w:rsidRDefault="00630222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 xml:space="preserve"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lastRenderedPageBreak/>
        <w:t xml:space="preserve"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</w:t>
      </w:r>
      <w:r w:rsidRPr="0096461C">
        <w:rPr>
          <w:color w:val="363636"/>
          <w:sz w:val="28"/>
          <w:szCs w:val="28"/>
        </w:rPr>
        <w:t>объяснить свою точку зрения и рассказать о своих планах</w:t>
      </w:r>
      <w:r w:rsidRPr="0096461C">
        <w:rPr>
          <w:sz w:val="28"/>
          <w:szCs w:val="28"/>
          <w:lang w:eastAsia="en-US"/>
        </w:rPr>
        <w:t>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468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проявлять социальную активность, выражать гражданскую позицию, строить отношения в рабочем коллективе, исходя из морально-этических норм, принятых в социуме; ориентироваться в современном обществе с учетом этических норм и ценностных ориентаций; формулировать цели профессионального развития, оценивать свои возможности, адекватность намеченных способов и путей достижения планируемых целей с точки зрения профессиональной этики.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 xml:space="preserve">осуществлять отбор материала, характеризующего достижения науки с учетом специфики в сфере техники и технологии кораблестроения и водного транспорта.   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осуществлять отбор материала, характеризующего достижения науки с учетом специфики направления подготовки, избегать автоматического применения стандартных формул и приемов при решении задач.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 xml:space="preserve">оформлять отчеты, статьи, рефераты на базе современных средств редактирования и печати в соответствии с установленными требованиями. 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осуществлять отбор материала, характеризующего достижения науки с учетом специфики направления подготовки.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 xml:space="preserve">осуществлять отбор информации, ставить задачи, анализировать достижения науки, проводить исследования. 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lastRenderedPageBreak/>
        <w:t>использовать основные положения и принципы проектирования и конструирования корабельных энергокомплексов и элементов  оборудования морской техники.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использовать энергетические и эксплуатационно-экономические модели при проектировании корабельных энергокомплексов.</w:t>
      </w:r>
    </w:p>
    <w:p w:rsidR="00F47E2F" w:rsidRPr="0096461C" w:rsidRDefault="00F47E2F" w:rsidP="00F47E2F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проводить расчет и анализ энергетической и эксплуатационно-экономической эффективностей корабельной энергетики.</w:t>
      </w:r>
    </w:p>
    <w:p w:rsidR="00F47E2F" w:rsidRDefault="00F47E2F" w:rsidP="0096461C">
      <w:pPr>
        <w:pStyle w:val="aff4"/>
        <w:spacing w:line="360" w:lineRule="auto"/>
        <w:ind w:left="0" w:firstLine="709"/>
        <w:rPr>
          <w:sz w:val="28"/>
          <w:szCs w:val="28"/>
        </w:rPr>
      </w:pPr>
    </w:p>
    <w:p w:rsidR="00F47E2F" w:rsidRDefault="00F47E2F" w:rsidP="00F47E2F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>Аспиранты должн</w:t>
      </w:r>
      <w:r>
        <w:rPr>
          <w:sz w:val="28"/>
          <w:szCs w:val="28"/>
        </w:rPr>
        <w:t xml:space="preserve">ы приобрести следующие </w:t>
      </w:r>
      <w:r w:rsidRPr="00F47E2F">
        <w:rPr>
          <w:b/>
          <w:sz w:val="28"/>
          <w:szCs w:val="28"/>
        </w:rPr>
        <w:t>владения:</w:t>
      </w:r>
    </w:p>
    <w:p w:rsidR="00630222" w:rsidRPr="0096461C" w:rsidRDefault="00630222" w:rsidP="00F47E2F">
      <w:pPr>
        <w:pStyle w:val="aff4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96461C">
        <w:rPr>
          <w:sz w:val="28"/>
          <w:szCs w:val="28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630222" w:rsidRPr="0096461C" w:rsidRDefault="00630222" w:rsidP="00F47E2F">
      <w:pPr>
        <w:widowControl w:val="0"/>
        <w:numPr>
          <w:ilvl w:val="0"/>
          <w:numId w:val="36"/>
        </w:numPr>
        <w:tabs>
          <w:tab w:val="left" w:pos="993"/>
          <w:tab w:val="left" w:pos="3024"/>
        </w:tabs>
        <w:suppressAutoHyphens/>
        <w:spacing w:line="360" w:lineRule="auto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96461C">
        <w:rPr>
          <w:kern w:val="1"/>
          <w:sz w:val="28"/>
          <w:szCs w:val="28"/>
          <w:lang w:eastAsia="ar-SA"/>
        </w:rPr>
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630222" w:rsidRPr="0096461C" w:rsidRDefault="00630222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630222" w:rsidRPr="0096461C" w:rsidRDefault="00630222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 xml:space="preserve">навыками обсуждения </w:t>
      </w:r>
      <w:r w:rsidRPr="0096461C">
        <w:rPr>
          <w:color w:val="363636"/>
          <w:sz w:val="28"/>
          <w:szCs w:val="28"/>
        </w:rPr>
        <w:t xml:space="preserve">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</w:r>
    </w:p>
    <w:p w:rsidR="00630222" w:rsidRPr="0096461C" w:rsidRDefault="00630222" w:rsidP="00F47E2F">
      <w:pPr>
        <w:numPr>
          <w:ilvl w:val="0"/>
          <w:numId w:val="3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6461C">
        <w:rPr>
          <w:sz w:val="28"/>
          <w:szCs w:val="28"/>
          <w:lang w:eastAsia="en-US"/>
        </w:rPr>
        <w:t>навыками работы в коллективе на основе принятых моральных и правовых норм; навыками аргументированного отстаивания определенной нравственно-этической позиции; способами реализации нравственных обязательств по отношению к общекультурным ценностям; навыками адаптирования собственного поведения к общепринятым этическим стандартам.</w:t>
      </w:r>
    </w:p>
    <w:p w:rsidR="00630222" w:rsidRPr="0096461C" w:rsidRDefault="00630222" w:rsidP="00F47E2F">
      <w:pPr>
        <w:widowControl w:val="0"/>
        <w:numPr>
          <w:ilvl w:val="0"/>
          <w:numId w:val="36"/>
        </w:numPr>
        <w:tabs>
          <w:tab w:val="left" w:pos="993"/>
          <w:tab w:val="left" w:pos="3024"/>
        </w:tabs>
        <w:suppressAutoHyphens/>
        <w:spacing w:line="360" w:lineRule="auto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96461C">
        <w:rPr>
          <w:kern w:val="1"/>
          <w:sz w:val="28"/>
          <w:szCs w:val="28"/>
          <w:lang w:eastAsia="ar-SA"/>
        </w:rPr>
        <w:t xml:space="preserve">приемами целеполагания, планирования, реализации необходимых </w:t>
      </w:r>
      <w:r w:rsidRPr="0096461C">
        <w:rPr>
          <w:kern w:val="1"/>
          <w:sz w:val="28"/>
          <w:szCs w:val="28"/>
          <w:lang w:eastAsia="ar-SA"/>
        </w:rPr>
        <w:lastRenderedPageBreak/>
        <w:t>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p w:rsidR="00630222" w:rsidRPr="0096461C" w:rsidRDefault="00630222" w:rsidP="00F47E2F">
      <w:pPr>
        <w:pStyle w:val="aff5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96461C">
        <w:rPr>
          <w:sz w:val="28"/>
          <w:szCs w:val="28"/>
        </w:rPr>
        <w:t>методиками  анализа и контроля судовых энергетических установок и их элементов.</w:t>
      </w:r>
    </w:p>
    <w:p w:rsidR="00630222" w:rsidRPr="0096461C" w:rsidRDefault="00630222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исследования, навыками работы с вычислительной техникой.</w:t>
      </w:r>
    </w:p>
    <w:p w:rsidR="00630222" w:rsidRPr="0096461C" w:rsidRDefault="00630222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способностью действовать в нестандартных ситуациях, принимать исполнительские решения и нести ответственность за них.</w:t>
      </w:r>
    </w:p>
    <w:p w:rsidR="0096461C" w:rsidRPr="0096461C" w:rsidRDefault="0096461C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9" w:name="OLE_LINK124"/>
      <w:bookmarkStart w:id="20" w:name="OLE_LINK125"/>
      <w:r w:rsidRPr="0096461C">
        <w:rPr>
          <w:sz w:val="28"/>
          <w:szCs w:val="28"/>
        </w:rPr>
        <w:t xml:space="preserve">методами и технологиями межличностной коммуникации, навыками публичной речи. </w:t>
      </w:r>
    </w:p>
    <w:bookmarkEnd w:id="19"/>
    <w:bookmarkEnd w:id="20"/>
    <w:p w:rsidR="0096461C" w:rsidRPr="0096461C" w:rsidRDefault="0096461C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 xml:space="preserve">основами методов и технологий планирования экспериментов, оценки полученных результатов. </w:t>
      </w:r>
    </w:p>
    <w:p w:rsidR="00630222" w:rsidRPr="0096461C" w:rsidRDefault="0096461C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методологией проектирования и конструирования корабельных энергокомплексов и элементов  оборудования морской техники.</w:t>
      </w:r>
    </w:p>
    <w:p w:rsidR="0096461C" w:rsidRPr="0096461C" w:rsidRDefault="0096461C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461C">
        <w:rPr>
          <w:sz w:val="28"/>
          <w:szCs w:val="28"/>
        </w:rPr>
        <w:t>основами проектирования</w:t>
      </w:r>
      <w:r w:rsidRPr="0096461C">
        <w:rPr>
          <w:color w:val="FF0000"/>
          <w:sz w:val="28"/>
          <w:szCs w:val="28"/>
        </w:rPr>
        <w:t xml:space="preserve"> </w:t>
      </w:r>
      <w:r w:rsidRPr="0096461C">
        <w:rPr>
          <w:sz w:val="28"/>
          <w:szCs w:val="28"/>
        </w:rPr>
        <w:t>корабельных энергокомплексов, с использованием  энергетических и эксплуатационно-экономических моделей.</w:t>
      </w:r>
    </w:p>
    <w:p w:rsidR="0096461C" w:rsidRPr="0096461C" w:rsidRDefault="0096461C" w:rsidP="00F47E2F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6461C">
        <w:rPr>
          <w:sz w:val="28"/>
          <w:szCs w:val="28"/>
        </w:rPr>
        <w:t>основами разработки и применения мероприятий по расчету энергетической и эксплуатационно-экономической эффективностей корабельной энергетики.</w:t>
      </w:r>
    </w:p>
    <w:p w:rsidR="002B6D78" w:rsidRPr="00470D5A" w:rsidRDefault="002B6D78" w:rsidP="0096461C">
      <w:pPr>
        <w:spacing w:line="360" w:lineRule="auto"/>
        <w:jc w:val="both"/>
        <w:rPr>
          <w:i/>
          <w:sz w:val="28"/>
          <w:szCs w:val="28"/>
        </w:rPr>
      </w:pPr>
    </w:p>
    <w:p w:rsidR="006E0B95" w:rsidRPr="006E0B95" w:rsidRDefault="00470D5A" w:rsidP="005345B6">
      <w:pPr>
        <w:numPr>
          <w:ilvl w:val="0"/>
          <w:numId w:val="4"/>
        </w:numPr>
        <w:tabs>
          <w:tab w:val="left" w:pos="284"/>
          <w:tab w:val="num" w:pos="851"/>
        </w:tabs>
        <w:suppressAutoHyphens/>
        <w:ind w:left="0" w:firstLine="0"/>
        <w:jc w:val="center"/>
      </w:pPr>
      <w:r w:rsidRPr="0066686B">
        <w:rPr>
          <w:b/>
          <w:caps/>
          <w:sz w:val="28"/>
          <w:szCs w:val="28"/>
        </w:rPr>
        <w:t xml:space="preserve">СТРУКТУРА И содержание </w:t>
      </w:r>
    </w:p>
    <w:p w:rsidR="00642306" w:rsidRDefault="0066686B" w:rsidP="005345B6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  <w:r w:rsidRPr="0066686B">
        <w:rPr>
          <w:b/>
          <w:caps/>
          <w:sz w:val="28"/>
          <w:szCs w:val="28"/>
        </w:rPr>
        <w:t>НАУЧНО-ИССЛЕДОВАТЕЛЬСКОЙ РАБОТЫ</w:t>
      </w:r>
    </w:p>
    <w:p w:rsidR="005345B6" w:rsidRPr="006E0B95" w:rsidRDefault="005345B6" w:rsidP="005345B6">
      <w:pPr>
        <w:tabs>
          <w:tab w:val="left" w:pos="284"/>
        </w:tabs>
        <w:suppressAutoHyphens/>
        <w:jc w:val="center"/>
      </w:pPr>
    </w:p>
    <w:p w:rsidR="006E0B95" w:rsidRDefault="006E0B95" w:rsidP="00A2310D">
      <w:pPr>
        <w:pStyle w:val="aff3"/>
        <w:spacing w:line="360" w:lineRule="auto"/>
        <w:ind w:firstLine="709"/>
        <w:rPr>
          <w:i/>
        </w:rPr>
      </w:pPr>
      <w:r w:rsidRPr="0066686B">
        <w:t xml:space="preserve">Научно-исследовательская работа осуществляется аспирантами на 1, 2, 3, 4 курсах (семестры 1-8) освоения </w:t>
      </w:r>
      <w:r w:rsidR="00E16CC5">
        <w:t>образовательной программы</w:t>
      </w:r>
      <w:r w:rsidRPr="0066686B">
        <w:t xml:space="preserve"> аспирантуры</w:t>
      </w:r>
      <w:r w:rsidR="00A2310D">
        <w:t>.</w:t>
      </w:r>
      <w:r w:rsidRPr="0066686B">
        <w:t xml:space="preserve"> </w:t>
      </w:r>
    </w:p>
    <w:p w:rsidR="006E0B95" w:rsidRPr="006E0B95" w:rsidRDefault="006E0B95" w:rsidP="00A2310D">
      <w:pPr>
        <w:pStyle w:val="aff3"/>
        <w:spacing w:line="360" w:lineRule="auto"/>
        <w:ind w:firstLine="720"/>
      </w:pPr>
      <w:r w:rsidRPr="00DF1D68">
        <w:t xml:space="preserve">Объем НИР составляет </w:t>
      </w:r>
      <w:r w:rsidR="00A2310D" w:rsidRPr="00DF1D68">
        <w:t xml:space="preserve">7020 часов </w:t>
      </w:r>
      <w:r w:rsidR="00A2310D">
        <w:t xml:space="preserve">/ </w:t>
      </w:r>
      <w:r w:rsidRPr="00DF1D68">
        <w:t xml:space="preserve">195 </w:t>
      </w:r>
      <w:r w:rsidR="00A2310D">
        <w:t>з.е.</w:t>
      </w:r>
      <w:r w:rsidR="00A2310D" w:rsidRPr="00EA7EFC">
        <w:t xml:space="preserve">  </w:t>
      </w:r>
    </w:p>
    <w:p w:rsidR="002D3939" w:rsidRPr="005345B6" w:rsidRDefault="00B81D99" w:rsidP="005345B6">
      <w:pPr>
        <w:pStyle w:val="aff3"/>
        <w:spacing w:line="360" w:lineRule="auto"/>
        <w:ind w:firstLine="709"/>
        <w:rPr>
          <w:b/>
          <w:bCs/>
        </w:rPr>
      </w:pPr>
      <w:r w:rsidRPr="00A76FAC">
        <w:rPr>
          <w:b/>
          <w:bCs/>
        </w:rPr>
        <w:t>Распределение  НИР по семестрам</w:t>
      </w:r>
      <w:r w:rsidR="005345B6">
        <w:rPr>
          <w:b/>
          <w:bCs/>
        </w:rPr>
        <w:t>:</w:t>
      </w:r>
      <w:r w:rsidRPr="00A76FAC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776"/>
        <w:gridCol w:w="2776"/>
        <w:gridCol w:w="2776"/>
      </w:tblGrid>
      <w:tr w:rsidR="002D3939" w:rsidTr="00022ED1">
        <w:trPr>
          <w:trHeight w:val="158"/>
        </w:trPr>
        <w:tc>
          <w:tcPr>
            <w:tcW w:w="1242" w:type="dxa"/>
            <w:vMerge w:val="restart"/>
          </w:tcPr>
          <w:p w:rsidR="002D3939" w:rsidRDefault="002D3939" w:rsidP="00022ED1">
            <w:pPr>
              <w:pStyle w:val="16"/>
              <w:ind w:firstLine="0"/>
            </w:pPr>
            <w:r>
              <w:lastRenderedPageBreak/>
              <w:t>Семестр</w:t>
            </w:r>
          </w:p>
        </w:tc>
        <w:tc>
          <w:tcPr>
            <w:tcW w:w="8328" w:type="dxa"/>
            <w:gridSpan w:val="3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О</w:t>
            </w:r>
            <w:r w:rsidRPr="006E0B95">
              <w:t>бъем НИР</w:t>
            </w:r>
          </w:p>
        </w:tc>
      </w:tr>
      <w:tr w:rsidR="002D3939" w:rsidTr="00022ED1">
        <w:trPr>
          <w:trHeight w:val="157"/>
        </w:trPr>
        <w:tc>
          <w:tcPr>
            <w:tcW w:w="1242" w:type="dxa"/>
            <w:vMerge/>
          </w:tcPr>
          <w:p w:rsidR="002D3939" w:rsidRDefault="002D3939" w:rsidP="00022ED1">
            <w:pPr>
              <w:pStyle w:val="16"/>
              <w:ind w:firstLine="0"/>
            </w:pP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Всего (час./з.е.)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Концентрированная НИР (час./з.е.)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Рассредоточеная НИР (час./з.е.)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1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720/0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0/0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720/20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2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900/</w:t>
            </w:r>
            <w:r w:rsidRPr="00EA7EFC">
              <w:t>25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 w:rsidRPr="00022ED1">
              <w:rPr>
                <w:bCs/>
              </w:rPr>
              <w:t>216/6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 w:rsidRPr="00022ED1">
              <w:rPr>
                <w:bCs/>
              </w:rPr>
              <w:t>684/19</w:t>
            </w:r>
          </w:p>
        </w:tc>
      </w:tr>
      <w:tr w:rsidR="002D3939" w:rsidRPr="00022ED1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3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648/</w:t>
            </w:r>
            <w:r w:rsidRPr="00EA7EFC">
              <w:t>18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0/0</w:t>
            </w:r>
          </w:p>
        </w:tc>
        <w:tc>
          <w:tcPr>
            <w:tcW w:w="2776" w:type="dxa"/>
          </w:tcPr>
          <w:p w:rsidR="002D3939" w:rsidRPr="00022ED1" w:rsidRDefault="002D3939" w:rsidP="00022ED1">
            <w:pPr>
              <w:pStyle w:val="16"/>
              <w:spacing w:line="360" w:lineRule="auto"/>
              <w:ind w:firstLine="0"/>
              <w:jc w:val="center"/>
              <w:rPr>
                <w:bCs/>
              </w:rPr>
            </w:pPr>
            <w:r>
              <w:t>648/</w:t>
            </w:r>
            <w:r w:rsidRPr="00EA7EFC">
              <w:t>18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4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756/</w:t>
            </w:r>
            <w:r w:rsidRPr="00EA7EFC">
              <w:t>21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 w:rsidRPr="00022ED1">
              <w:rPr>
                <w:bCs/>
              </w:rPr>
              <w:t>216/6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 w:rsidRPr="00022ED1">
              <w:rPr>
                <w:bCs/>
              </w:rPr>
              <w:t>540/15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5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1080/</w:t>
            </w:r>
            <w:r w:rsidRPr="00EA7EFC">
              <w:t>30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1080/</w:t>
            </w:r>
            <w:r w:rsidRPr="00EA7EFC">
              <w:t>30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0/0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6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1080/</w:t>
            </w:r>
            <w:r w:rsidRPr="00EA7EFC">
              <w:t>30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1080/</w:t>
            </w:r>
            <w:r w:rsidRPr="00EA7EFC">
              <w:t>30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0/0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7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1080/</w:t>
            </w:r>
            <w:r w:rsidRPr="00EA7EFC">
              <w:t>30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1080/</w:t>
            </w:r>
            <w:r w:rsidRPr="00EA7EFC">
              <w:t>30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0/0</w:t>
            </w:r>
          </w:p>
        </w:tc>
      </w:tr>
      <w:tr w:rsidR="002D3939" w:rsidTr="00022ED1">
        <w:tc>
          <w:tcPr>
            <w:tcW w:w="1242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8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756/21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spacing w:line="360" w:lineRule="auto"/>
              <w:ind w:firstLine="0"/>
              <w:jc w:val="center"/>
            </w:pPr>
            <w:r>
              <w:t>756/21</w:t>
            </w:r>
          </w:p>
        </w:tc>
        <w:tc>
          <w:tcPr>
            <w:tcW w:w="2776" w:type="dxa"/>
          </w:tcPr>
          <w:p w:rsidR="002D3939" w:rsidRDefault="002D3939" w:rsidP="00022ED1">
            <w:pPr>
              <w:pStyle w:val="16"/>
              <w:ind w:firstLine="0"/>
              <w:jc w:val="center"/>
            </w:pPr>
            <w:r>
              <w:t>0/0</w:t>
            </w:r>
          </w:p>
        </w:tc>
      </w:tr>
    </w:tbl>
    <w:p w:rsidR="00A2310D" w:rsidRDefault="00A2310D" w:rsidP="005345B6">
      <w:pPr>
        <w:pStyle w:val="16"/>
        <w:spacing w:line="360" w:lineRule="auto"/>
        <w:ind w:firstLine="0"/>
      </w:pPr>
    </w:p>
    <w:p w:rsidR="00642306" w:rsidRPr="00642306" w:rsidRDefault="00642306" w:rsidP="00EA7EFC">
      <w:pPr>
        <w:pStyle w:val="16"/>
        <w:spacing w:line="360" w:lineRule="auto"/>
        <w:ind w:firstLine="709"/>
        <w:rPr>
          <w:b/>
        </w:rPr>
      </w:pPr>
      <w:r w:rsidRPr="00642306">
        <w:rPr>
          <w:b/>
        </w:rPr>
        <w:t>Формы научно-исследовательской работы</w:t>
      </w:r>
    </w:p>
    <w:p w:rsidR="00F12CE5" w:rsidRPr="007151F9" w:rsidRDefault="00B81D99" w:rsidP="00EA7EFC">
      <w:pPr>
        <w:pStyle w:val="16"/>
        <w:spacing w:line="360" w:lineRule="auto"/>
        <w:ind w:firstLine="709"/>
      </w:pPr>
      <w:r w:rsidRPr="00EA7EFC">
        <w:t>Научно-исследовательская работа осущест</w:t>
      </w:r>
      <w:r w:rsidRPr="007151F9">
        <w:t xml:space="preserve">вляется </w:t>
      </w:r>
      <w:r w:rsidR="00EA7EFC">
        <w:t xml:space="preserve">аспирантами </w:t>
      </w:r>
      <w:r w:rsidRPr="007151F9">
        <w:t>в следующих формах:</w:t>
      </w:r>
    </w:p>
    <w:p w:rsidR="00B81D99" w:rsidRP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>
        <w:t>у</w:t>
      </w:r>
      <w:r w:rsidRPr="00F12CE5">
        <w:t>тверждение темы научно-исследовательской работы</w:t>
      </w:r>
      <w:r>
        <w:t>;</w:t>
      </w:r>
    </w:p>
    <w:p w:rsidR="00F12CE5" w:rsidRP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>
        <w:rPr>
          <w:color w:val="000000"/>
        </w:rPr>
        <w:t>с</w:t>
      </w:r>
      <w:r w:rsidRPr="00F12CE5">
        <w:rPr>
          <w:color w:val="000000"/>
        </w:rPr>
        <w:t xml:space="preserve">оставление обзора литературы по теме </w:t>
      </w:r>
      <w:r w:rsidRPr="00F12CE5">
        <w:t>научно-исследовательской работы</w:t>
      </w:r>
      <w:r>
        <w:t>;</w:t>
      </w:r>
    </w:p>
    <w:p w:rsidR="00F12CE5" w:rsidRP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>
        <w:rPr>
          <w:color w:val="000000"/>
        </w:rPr>
        <w:t>п</w:t>
      </w:r>
      <w:r w:rsidRPr="00F12CE5">
        <w:rPr>
          <w:color w:val="000000"/>
        </w:rPr>
        <w:t xml:space="preserve">редставление развернутого плана </w:t>
      </w:r>
      <w:r w:rsidRPr="00F12CE5">
        <w:t>научно-исследовательской работы</w:t>
      </w:r>
      <w:r>
        <w:t>;</w:t>
      </w:r>
    </w:p>
    <w:p w:rsid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а</w:t>
      </w:r>
      <w:r w:rsidRPr="00F12CE5">
        <w:rPr>
          <w:color w:val="000000"/>
        </w:rPr>
        <w:t>нализ теоретических концепций по исследуемой проблеме и формулирование теоретических предпосылок, принципов, положенных в основу НИР</w:t>
      </w:r>
      <w:r>
        <w:rPr>
          <w:color w:val="000000"/>
        </w:rPr>
        <w:t>;</w:t>
      </w:r>
    </w:p>
    <w:p w:rsidR="00A2310D" w:rsidRDefault="00A2310D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разработка программ научных исследований и разработок, организация их выполнения;</w:t>
      </w:r>
    </w:p>
    <w:p w:rsidR="00A2310D" w:rsidRPr="00F12CE5" w:rsidRDefault="00A2310D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разработка моделей процессов, явлений и объектов, оценка и интерпретация результатов;</w:t>
      </w:r>
    </w:p>
    <w:p w:rsidR="00F12CE5" w:rsidRP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с</w:t>
      </w:r>
      <w:r w:rsidRPr="00F12CE5">
        <w:rPr>
          <w:color w:val="000000"/>
        </w:rPr>
        <w:t>бор и обработка эмпирического материала научно-квалификационной работы (для работ, содержащих эмпирические исследования)</w:t>
      </w:r>
      <w:r>
        <w:rPr>
          <w:color w:val="000000"/>
        </w:rPr>
        <w:t>;</w:t>
      </w:r>
    </w:p>
    <w:p w:rsidR="00F12CE5" w:rsidRP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н</w:t>
      </w:r>
      <w:r w:rsidRPr="00F12CE5">
        <w:rPr>
          <w:color w:val="000000"/>
        </w:rPr>
        <w:t>аписание научных статей</w:t>
      </w:r>
      <w:r>
        <w:rPr>
          <w:color w:val="000000"/>
        </w:rPr>
        <w:t>;</w:t>
      </w:r>
      <w:r w:rsidRPr="00F12CE5">
        <w:rPr>
          <w:color w:val="000000"/>
        </w:rPr>
        <w:t xml:space="preserve"> </w:t>
      </w:r>
    </w:p>
    <w:p w:rsidR="00F12CE5" w:rsidRP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lastRenderedPageBreak/>
        <w:t>п</w:t>
      </w:r>
      <w:r w:rsidRPr="00F12CE5">
        <w:rPr>
          <w:color w:val="000000"/>
        </w:rPr>
        <w:t>убликация научных статей</w:t>
      </w:r>
      <w:r w:rsidR="00B65B40">
        <w:rPr>
          <w:color w:val="000000"/>
        </w:rPr>
        <w:t xml:space="preserve"> </w:t>
      </w:r>
      <w:r w:rsidR="00B65B40" w:rsidRPr="00F12CE5">
        <w:rPr>
          <w:color w:val="000000"/>
        </w:rPr>
        <w:t>(в том числе в журналах, включенных в список ВАК;</w:t>
      </w:r>
      <w:r w:rsidR="00B65B40" w:rsidRPr="00F12CE5">
        <w:t xml:space="preserve"> </w:t>
      </w:r>
      <w:r w:rsidR="00B65B40" w:rsidRPr="00F12CE5">
        <w:rPr>
          <w:color w:val="000000"/>
        </w:rPr>
        <w:t>журналах, входящих в международные базы цитирования Scopus, Web of Science</w:t>
      </w:r>
      <w:r w:rsidR="005241A6">
        <w:rPr>
          <w:color w:val="000000"/>
        </w:rPr>
        <w:t xml:space="preserve"> </w:t>
      </w:r>
      <w:r w:rsidR="005241A6" w:rsidRPr="00A2310D">
        <w:t>и др.</w:t>
      </w:r>
      <w:r w:rsidR="00B65B40" w:rsidRPr="00A2310D">
        <w:t>)</w:t>
      </w:r>
      <w:r w:rsidRPr="00A2310D">
        <w:t>;</w:t>
      </w:r>
    </w:p>
    <w:p w:rsidR="00F12CE5" w:rsidRDefault="00F12CE5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п</w:t>
      </w:r>
      <w:r w:rsidRPr="00F12CE5">
        <w:rPr>
          <w:color w:val="000000"/>
        </w:rPr>
        <w:t>одготовка текста НИР</w:t>
      </w:r>
      <w:r w:rsidR="00642306">
        <w:rPr>
          <w:color w:val="000000"/>
        </w:rPr>
        <w:t>;</w:t>
      </w:r>
    </w:p>
    <w:p w:rsidR="00642306" w:rsidRDefault="00642306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участие в научных и научно-практических конференциях;</w:t>
      </w:r>
    </w:p>
    <w:p w:rsidR="00642306" w:rsidRPr="00F12CE5" w:rsidRDefault="00642306" w:rsidP="00F12CE5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t>участие в конкурсах научных проектов и грантов.</w:t>
      </w:r>
    </w:p>
    <w:p w:rsidR="00B81D99" w:rsidRDefault="00B81D99" w:rsidP="0087212D">
      <w:pPr>
        <w:pStyle w:val="aff3"/>
        <w:rPr>
          <w:b/>
          <w:bCs/>
          <w:highlight w:val="yellow"/>
        </w:rPr>
      </w:pPr>
    </w:p>
    <w:p w:rsidR="005D427E" w:rsidRPr="00817050" w:rsidRDefault="005D427E" w:rsidP="00817050">
      <w:pPr>
        <w:numPr>
          <w:ilvl w:val="0"/>
          <w:numId w:val="4"/>
        </w:numPr>
        <w:tabs>
          <w:tab w:val="left" w:pos="426"/>
          <w:tab w:val="num" w:pos="6674"/>
        </w:tabs>
        <w:suppressAutoHyphens/>
        <w:spacing w:line="360" w:lineRule="auto"/>
        <w:ind w:left="0" w:firstLine="0"/>
        <w:jc w:val="center"/>
        <w:rPr>
          <w:i/>
          <w:spacing w:val="-10"/>
          <w:sz w:val="28"/>
          <w:szCs w:val="28"/>
        </w:rPr>
      </w:pPr>
      <w:r w:rsidRPr="005D427E">
        <w:rPr>
          <w:b/>
          <w:caps/>
          <w:sz w:val="28"/>
          <w:szCs w:val="28"/>
        </w:rPr>
        <w:t xml:space="preserve">контроль достижения целей </w:t>
      </w:r>
      <w:r w:rsidRPr="00817050">
        <w:rPr>
          <w:b/>
          <w:caps/>
          <w:sz w:val="28"/>
          <w:szCs w:val="28"/>
        </w:rPr>
        <w:t>НАУЧНО-ИССЛЕДОВАТЕЛЬСКОЙ РАБОТЫ</w:t>
      </w:r>
    </w:p>
    <w:p w:rsidR="005D427E" w:rsidRPr="005D427E" w:rsidRDefault="005D427E" w:rsidP="005D427E">
      <w:pPr>
        <w:tabs>
          <w:tab w:val="left" w:pos="426"/>
        </w:tabs>
        <w:suppressAutoHyphens/>
        <w:jc w:val="center"/>
        <w:rPr>
          <w:i/>
          <w:spacing w:val="-10"/>
          <w:sz w:val="28"/>
          <w:szCs w:val="28"/>
        </w:rPr>
      </w:pP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 xml:space="preserve">Научно-исследовательская работа планируется в соответствующем разделе индивидуального учебного плана аспиранта. В индивидуальном учебном плане аспиранта определяется тема научно-исследовательской работы, направления ее разработки, содержание и ожидаемые результаты НИР по семестрам. </w:t>
      </w:r>
    </w:p>
    <w:p w:rsidR="005D427E" w:rsidRPr="0096461C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 xml:space="preserve">Тема научно-исследовательской работы утверждаются на заседании </w:t>
      </w:r>
      <w:r w:rsidR="0096461C" w:rsidRPr="0096461C">
        <w:rPr>
          <w:sz w:val="28"/>
          <w:szCs w:val="28"/>
        </w:rPr>
        <w:t>кафедры судовой энергетики и автоматики.</w:t>
      </w: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 xml:space="preserve">Планирование научно-исследовательской работы осуществляется аспирантом совместно с научным руководителем. </w:t>
      </w: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 xml:space="preserve">Основанием для контроля достижения аспирантом целей НИР является </w:t>
      </w:r>
      <w:r>
        <w:rPr>
          <w:sz w:val="28"/>
          <w:szCs w:val="28"/>
        </w:rPr>
        <w:t xml:space="preserve">соответствующий раздел </w:t>
      </w:r>
      <w:r w:rsidRPr="005D427E">
        <w:rPr>
          <w:sz w:val="28"/>
          <w:szCs w:val="28"/>
        </w:rPr>
        <w:t>аттестационн</w:t>
      </w:r>
      <w:r>
        <w:rPr>
          <w:sz w:val="28"/>
          <w:szCs w:val="28"/>
        </w:rPr>
        <w:t>ого</w:t>
      </w:r>
      <w:r w:rsidRPr="005D427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5D427E">
        <w:rPr>
          <w:sz w:val="28"/>
          <w:szCs w:val="28"/>
        </w:rPr>
        <w:t xml:space="preserve"> аспиранта, который заполняется аспирантом в каждом семестре.</w:t>
      </w: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>В аттестационном листе указывается содержание проделанной аспирантом научно-исследовательской работы за отчетный период и полученные им результаты (участие в конференциях (выступления, доклады), подготовка публикаций и другие). В заключении научного руководителя дается оценка выполненной аспирантом в семестре НИР.</w:t>
      </w: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t xml:space="preserve">Итоги НИР, зафиксированные в аттестационном листе аспиранта, проходят обсуждение </w:t>
      </w:r>
      <w:r w:rsidRPr="00C153C0">
        <w:rPr>
          <w:sz w:val="28"/>
          <w:szCs w:val="28"/>
        </w:rPr>
        <w:t xml:space="preserve">на заседании кафедры, </w:t>
      </w:r>
      <w:r w:rsidR="00C153C0" w:rsidRPr="00C153C0">
        <w:rPr>
          <w:sz w:val="28"/>
          <w:szCs w:val="28"/>
        </w:rPr>
        <w:t xml:space="preserve">являющейся базовой в подготовке аспиранта. </w:t>
      </w: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427E">
        <w:rPr>
          <w:sz w:val="28"/>
          <w:szCs w:val="28"/>
        </w:rPr>
        <w:lastRenderedPageBreak/>
        <w:t>Форма аттестации по итогам НИР (концентрированная / рассредоточенная) в каждом семестре  – зачет с оценкой.</w:t>
      </w:r>
    </w:p>
    <w:p w:rsidR="005D427E" w:rsidRPr="005D427E" w:rsidRDefault="005D427E" w:rsidP="005D427E">
      <w:pPr>
        <w:tabs>
          <w:tab w:val="left" w:pos="10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D427E" w:rsidRPr="00817050" w:rsidRDefault="005D427E" w:rsidP="00817050">
      <w:pPr>
        <w:numPr>
          <w:ilvl w:val="0"/>
          <w:numId w:val="4"/>
        </w:numPr>
        <w:tabs>
          <w:tab w:val="left" w:pos="426"/>
          <w:tab w:val="num" w:pos="6674"/>
        </w:tabs>
        <w:suppressAutoHyphens/>
        <w:spacing w:line="360" w:lineRule="auto"/>
        <w:ind w:left="0" w:firstLine="0"/>
        <w:jc w:val="center"/>
        <w:rPr>
          <w:i/>
          <w:spacing w:val="-10"/>
          <w:sz w:val="28"/>
          <w:szCs w:val="28"/>
        </w:rPr>
      </w:pPr>
      <w:r w:rsidRPr="005D427E">
        <w:rPr>
          <w:b/>
          <w:caps/>
          <w:sz w:val="28"/>
          <w:szCs w:val="28"/>
        </w:rPr>
        <w:t xml:space="preserve">Учебно-методическое обеспечение </w:t>
      </w:r>
      <w:r w:rsidRPr="00817050">
        <w:rPr>
          <w:b/>
          <w:caps/>
          <w:sz w:val="28"/>
          <w:szCs w:val="28"/>
        </w:rPr>
        <w:t>НАУЧНО-ИССЛЕДОВАТЕЛЬСКОЙ РАБОТЫ</w:t>
      </w:r>
    </w:p>
    <w:p w:rsidR="005D427E" w:rsidRPr="005D427E" w:rsidRDefault="005D427E" w:rsidP="005D427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5D427E" w:rsidRDefault="005D427E" w:rsidP="005D427E">
      <w:pPr>
        <w:tabs>
          <w:tab w:val="left" w:pos="851"/>
        </w:tabs>
        <w:ind w:firstLine="567"/>
        <w:jc w:val="center"/>
        <w:rPr>
          <w:b/>
          <w:i/>
          <w:color w:val="FF0000"/>
          <w:sz w:val="28"/>
          <w:szCs w:val="28"/>
        </w:rPr>
      </w:pPr>
      <w:r w:rsidRPr="005D427E">
        <w:rPr>
          <w:b/>
          <w:sz w:val="28"/>
          <w:szCs w:val="28"/>
        </w:rPr>
        <w:t xml:space="preserve">Основная литература </w:t>
      </w:r>
    </w:p>
    <w:p w:rsidR="005D427E" w:rsidRPr="005D427E" w:rsidRDefault="005D427E" w:rsidP="005D427E">
      <w:pPr>
        <w:tabs>
          <w:tab w:val="left" w:pos="851"/>
        </w:tabs>
        <w:ind w:firstLine="567"/>
        <w:jc w:val="center"/>
        <w:rPr>
          <w:spacing w:val="-10"/>
          <w:sz w:val="28"/>
          <w:szCs w:val="28"/>
        </w:rPr>
      </w:pPr>
      <w:r w:rsidRPr="005D427E">
        <w:rPr>
          <w:sz w:val="28"/>
          <w:szCs w:val="28"/>
        </w:rPr>
        <w:t>(</w:t>
      </w:r>
      <w:r w:rsidRPr="005D427E">
        <w:rPr>
          <w:spacing w:val="-10"/>
          <w:sz w:val="28"/>
          <w:szCs w:val="28"/>
        </w:rPr>
        <w:t>печатные и электронные издания)</w:t>
      </w:r>
    </w:p>
    <w:p w:rsidR="005D427E" w:rsidRPr="005D427E" w:rsidRDefault="005D427E" w:rsidP="005D427E">
      <w:pPr>
        <w:tabs>
          <w:tab w:val="left" w:pos="851"/>
        </w:tabs>
        <w:ind w:firstLine="567"/>
        <w:jc w:val="center"/>
        <w:rPr>
          <w:i/>
          <w:sz w:val="28"/>
          <w:szCs w:val="28"/>
        </w:rPr>
      </w:pPr>
    </w:p>
    <w:p w:rsidR="005D427E" w:rsidRPr="005D427E" w:rsidRDefault="005D427E" w:rsidP="005D427E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Космин,  В.</w:t>
      </w:r>
      <w:r w:rsidRPr="005D427E">
        <w:rPr>
          <w:sz w:val="28"/>
          <w:szCs w:val="28"/>
        </w:rPr>
        <w:t>В. Основы научных исследований [Электронный ресурс]:  учебное пособие / В.В. Космин. - 2-e изд. - М.</w:t>
      </w:r>
      <w:r>
        <w:rPr>
          <w:sz w:val="28"/>
          <w:szCs w:val="28"/>
        </w:rPr>
        <w:t xml:space="preserve"> </w:t>
      </w:r>
      <w:r w:rsidRPr="005D427E">
        <w:rPr>
          <w:sz w:val="28"/>
          <w:szCs w:val="28"/>
        </w:rPr>
        <w:t xml:space="preserve">: ИЦ РИОР: НИЦ ИНФРА-М, 2015. - 214 с. - Режим доступа:  </w:t>
      </w:r>
      <w:hyperlink r:id="rId10" w:history="1">
        <w:r w:rsidRPr="005D427E">
          <w:rPr>
            <w:color w:val="0000FF"/>
            <w:sz w:val="28"/>
            <w:szCs w:val="28"/>
            <w:u w:val="single"/>
          </w:rPr>
          <w:t>http://znanium.com/bookread.php?bo</w:t>
        </w:r>
        <w:r w:rsidRPr="005D427E">
          <w:rPr>
            <w:color w:val="0000FF"/>
            <w:sz w:val="28"/>
            <w:szCs w:val="28"/>
            <w:u w:val="single"/>
          </w:rPr>
          <w:t>o</w:t>
        </w:r>
        <w:r w:rsidRPr="005D427E">
          <w:rPr>
            <w:color w:val="0000FF"/>
            <w:sz w:val="28"/>
            <w:szCs w:val="28"/>
            <w:u w:val="single"/>
          </w:rPr>
          <w:t>k=487325</w:t>
        </w:r>
      </w:hyperlink>
    </w:p>
    <w:p w:rsidR="005D427E" w:rsidRPr="00817050" w:rsidRDefault="005D427E" w:rsidP="00817050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Кожухар, В.</w:t>
      </w:r>
      <w:r w:rsidRPr="005D427E">
        <w:rPr>
          <w:sz w:val="28"/>
          <w:szCs w:val="28"/>
          <w:shd w:val="clear" w:color="auto" w:fill="FFFFFF"/>
        </w:rPr>
        <w:t>М. Основы научных исследований [Электронный ресурс</w:t>
      </w:r>
      <w:r w:rsidRPr="00817050">
        <w:rPr>
          <w:sz w:val="28"/>
          <w:szCs w:val="28"/>
          <w:shd w:val="clear" w:color="auto" w:fill="FFFFFF"/>
        </w:rPr>
        <w:t>]: учебное пособие / В.М. Кожухар. - М. : Дашков и К, 2013. - 216 с. </w:t>
      </w:r>
      <w:r w:rsidRPr="00817050">
        <w:rPr>
          <w:sz w:val="28"/>
          <w:szCs w:val="28"/>
        </w:rPr>
        <w:t xml:space="preserve">- Режим доступа:  </w:t>
      </w:r>
      <w:hyperlink r:id="rId11" w:history="1">
        <w:r w:rsidRPr="00817050">
          <w:rPr>
            <w:color w:val="0000FF"/>
            <w:sz w:val="28"/>
            <w:szCs w:val="28"/>
            <w:u w:val="single"/>
          </w:rPr>
          <w:t>http://znanium.com/bookrea</w:t>
        </w:r>
        <w:r w:rsidRPr="00817050">
          <w:rPr>
            <w:color w:val="0000FF"/>
            <w:sz w:val="28"/>
            <w:szCs w:val="28"/>
            <w:u w:val="single"/>
          </w:rPr>
          <w:t>d</w:t>
        </w:r>
        <w:r w:rsidRPr="00817050">
          <w:rPr>
            <w:color w:val="0000FF"/>
            <w:sz w:val="28"/>
            <w:szCs w:val="28"/>
            <w:u w:val="single"/>
          </w:rPr>
          <w:t>.php?book=415587</w:t>
        </w:r>
      </w:hyperlink>
    </w:p>
    <w:p w:rsidR="00817050" w:rsidRPr="00817050" w:rsidRDefault="00817050" w:rsidP="00817050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7050">
        <w:rPr>
          <w:sz w:val="28"/>
          <w:szCs w:val="28"/>
        </w:rPr>
        <w:t xml:space="preserve">Конкс Г.А. Мировое судовое дизелестроение. Концепции конструирования, анализ международного опыта [Электронный ресурс]: учебное пособие/ Конкс Г.А.— Электрон. текстовые данные.— М.: Машиностроение, 2005.— 512 c. </w:t>
      </w:r>
      <w:hyperlink r:id="rId12" w:history="1">
        <w:r w:rsidRPr="00817050">
          <w:rPr>
            <w:rStyle w:val="ad"/>
            <w:sz w:val="28"/>
            <w:szCs w:val="28"/>
          </w:rPr>
          <w:t>http://www.iprbookshop.ru/5174.html</w:t>
        </w:r>
      </w:hyperlink>
    </w:p>
    <w:p w:rsidR="00817050" w:rsidRPr="00817050" w:rsidRDefault="00817050" w:rsidP="00817050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7050">
        <w:rPr>
          <w:sz w:val="28"/>
          <w:szCs w:val="28"/>
        </w:rPr>
        <w:t xml:space="preserve">Котельные установки и парогенераторы [Электронный ресурс]: учебник/ В.М. Лебедев [и др.].— Электрон. текстовые данные.— М.: Учебно-методический центр по образованию на железнодорожном транспорте, 2013.— 375 c. </w:t>
      </w:r>
      <w:hyperlink r:id="rId13" w:history="1">
        <w:r w:rsidRPr="00817050">
          <w:rPr>
            <w:rStyle w:val="ad"/>
            <w:sz w:val="28"/>
            <w:szCs w:val="28"/>
          </w:rPr>
          <w:t>http://www.iprbookshop.ru/26812.html</w:t>
        </w:r>
      </w:hyperlink>
    </w:p>
    <w:p w:rsidR="00817050" w:rsidRDefault="00817050" w:rsidP="00817050">
      <w:pPr>
        <w:shd w:val="clear" w:color="auto" w:fill="FFFFFF"/>
        <w:tabs>
          <w:tab w:val="left" w:pos="993"/>
        </w:tabs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817050" w:rsidRDefault="00817050" w:rsidP="00817050">
      <w:pPr>
        <w:shd w:val="clear" w:color="auto" w:fill="FFFFFF"/>
        <w:tabs>
          <w:tab w:val="left" w:pos="993"/>
        </w:tabs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817050" w:rsidRPr="005D427E" w:rsidRDefault="00817050" w:rsidP="00817050">
      <w:pPr>
        <w:shd w:val="clear" w:color="auto" w:fill="FFFFFF"/>
        <w:tabs>
          <w:tab w:val="left" w:pos="993"/>
        </w:tabs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5D427E" w:rsidRPr="005D427E" w:rsidRDefault="005D427E" w:rsidP="005D427E">
      <w:pPr>
        <w:ind w:firstLine="567"/>
        <w:jc w:val="center"/>
        <w:rPr>
          <w:b/>
          <w:color w:val="FF0000"/>
          <w:sz w:val="28"/>
          <w:szCs w:val="28"/>
        </w:rPr>
      </w:pPr>
      <w:r w:rsidRPr="005D427E">
        <w:rPr>
          <w:b/>
          <w:sz w:val="28"/>
          <w:szCs w:val="28"/>
        </w:rPr>
        <w:t xml:space="preserve">Дополнительная литература </w:t>
      </w:r>
    </w:p>
    <w:p w:rsidR="005D427E" w:rsidRPr="005345B6" w:rsidRDefault="005D427E" w:rsidP="005345B6">
      <w:pPr>
        <w:ind w:firstLine="567"/>
        <w:jc w:val="center"/>
        <w:rPr>
          <w:spacing w:val="-10"/>
          <w:sz w:val="28"/>
          <w:szCs w:val="28"/>
        </w:rPr>
      </w:pPr>
      <w:r w:rsidRPr="005D427E">
        <w:rPr>
          <w:sz w:val="28"/>
          <w:szCs w:val="28"/>
        </w:rPr>
        <w:t>(</w:t>
      </w:r>
      <w:r w:rsidRPr="005D427E">
        <w:rPr>
          <w:spacing w:val="-10"/>
          <w:sz w:val="28"/>
          <w:szCs w:val="28"/>
        </w:rPr>
        <w:t>печатные и электронные издания)</w:t>
      </w:r>
    </w:p>
    <w:p w:rsidR="005D427E" w:rsidRPr="005D427E" w:rsidRDefault="005D427E" w:rsidP="005D427E">
      <w:pPr>
        <w:tabs>
          <w:tab w:val="left" w:pos="851"/>
          <w:tab w:val="left" w:pos="993"/>
        </w:tabs>
        <w:rPr>
          <w:bCs/>
        </w:rPr>
      </w:pPr>
    </w:p>
    <w:p w:rsidR="005D427E" w:rsidRPr="005D427E" w:rsidRDefault="00302836" w:rsidP="005D427E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Волков,  Ю.</w:t>
      </w:r>
      <w:r w:rsidR="005D427E" w:rsidRPr="005D427E">
        <w:rPr>
          <w:sz w:val="28"/>
          <w:szCs w:val="28"/>
        </w:rPr>
        <w:t xml:space="preserve">Г.  Диссертация: подготовка, защита, оформление </w:t>
      </w:r>
      <w:r w:rsidR="005D427E" w:rsidRPr="005D427E">
        <w:rPr>
          <w:sz w:val="28"/>
          <w:szCs w:val="28"/>
          <w:shd w:val="clear" w:color="auto" w:fill="FFFFFF"/>
        </w:rPr>
        <w:t>[Электронный ресурс]</w:t>
      </w:r>
      <w:r>
        <w:rPr>
          <w:sz w:val="28"/>
          <w:szCs w:val="28"/>
          <w:shd w:val="clear" w:color="auto" w:fill="FFFFFF"/>
        </w:rPr>
        <w:t xml:space="preserve"> </w:t>
      </w:r>
      <w:r w:rsidR="005D427E" w:rsidRPr="005D427E">
        <w:rPr>
          <w:sz w:val="28"/>
          <w:szCs w:val="28"/>
        </w:rPr>
        <w:t xml:space="preserve">: практическое пособие / Ю.Г. Волков. - 3-e изд., </w:t>
      </w:r>
      <w:r w:rsidR="005D427E" w:rsidRPr="005D427E">
        <w:rPr>
          <w:sz w:val="28"/>
          <w:szCs w:val="28"/>
        </w:rPr>
        <w:lastRenderedPageBreak/>
        <w:t>перераб. и доп. - М.: Альфа-М</w:t>
      </w:r>
      <w:r>
        <w:rPr>
          <w:sz w:val="28"/>
          <w:szCs w:val="28"/>
        </w:rPr>
        <w:t xml:space="preserve"> </w:t>
      </w:r>
      <w:r w:rsidR="005D427E" w:rsidRPr="005D427E">
        <w:rPr>
          <w:sz w:val="28"/>
          <w:szCs w:val="28"/>
        </w:rPr>
        <w:t xml:space="preserve">: ИНФРА-М, 2009. - 176 с. - Режим доступа: </w:t>
      </w:r>
      <w:hyperlink r:id="rId14" w:history="1">
        <w:r w:rsidR="005D427E" w:rsidRPr="005D427E">
          <w:rPr>
            <w:color w:val="0000FF"/>
            <w:sz w:val="28"/>
            <w:szCs w:val="28"/>
            <w:u w:val="single"/>
          </w:rPr>
          <w:t>http://znanium.com/bookread.php?book=169409</w:t>
        </w:r>
      </w:hyperlink>
    </w:p>
    <w:p w:rsidR="005D427E" w:rsidRPr="005D427E" w:rsidRDefault="00195720" w:rsidP="005D427E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Аникин, </w:t>
      </w:r>
      <w:r w:rsidR="005D427E" w:rsidRPr="005D427E">
        <w:rPr>
          <w:sz w:val="28"/>
          <w:szCs w:val="28"/>
        </w:rPr>
        <w:t xml:space="preserve">В.М. </w:t>
      </w:r>
      <w:r w:rsidR="005D427E" w:rsidRPr="005D427E">
        <w:rPr>
          <w:sz w:val="28"/>
          <w:szCs w:val="28"/>
          <w:shd w:val="clear" w:color="auto" w:fill="FFFFFF"/>
        </w:rPr>
        <w:t>Диссертация в зеркале автореферата [Электронный ресурс]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="005D427E" w:rsidRPr="005D427E">
        <w:rPr>
          <w:sz w:val="28"/>
          <w:szCs w:val="28"/>
          <w:shd w:val="clear" w:color="auto" w:fill="FFFFFF"/>
        </w:rPr>
        <w:t>: Методическое пособие для аспир. и соискат. учен. степени естественно-научных специальностей / В.М.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="005D427E" w:rsidRPr="005D427E">
        <w:rPr>
          <w:sz w:val="28"/>
          <w:szCs w:val="28"/>
          <w:shd w:val="clear" w:color="auto" w:fill="FFFFFF"/>
        </w:rPr>
        <w:t>Аникин, Д.А.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="005D427E" w:rsidRPr="005D427E">
        <w:rPr>
          <w:sz w:val="28"/>
          <w:szCs w:val="28"/>
          <w:shd w:val="clear" w:color="auto" w:fill="FFFFFF"/>
        </w:rPr>
        <w:t>Усанов - 3-e изд., перераб. и доп. - М.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="005D427E" w:rsidRPr="005D427E">
        <w:rPr>
          <w:sz w:val="28"/>
          <w:szCs w:val="28"/>
          <w:shd w:val="clear" w:color="auto" w:fill="FFFFFF"/>
        </w:rPr>
        <w:t>: НИЦ ИНФРА-М, 2013</w:t>
      </w:r>
      <w:r w:rsidR="00302836">
        <w:rPr>
          <w:sz w:val="28"/>
          <w:szCs w:val="28"/>
          <w:shd w:val="clear" w:color="auto" w:fill="FFFFFF"/>
        </w:rPr>
        <w:t xml:space="preserve">. – </w:t>
      </w:r>
      <w:r w:rsidR="005D427E" w:rsidRPr="005D427E">
        <w:rPr>
          <w:sz w:val="28"/>
          <w:szCs w:val="28"/>
          <w:shd w:val="clear" w:color="auto" w:fill="FFFFFF"/>
        </w:rPr>
        <w:t>128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="005D427E" w:rsidRPr="005D427E">
        <w:rPr>
          <w:sz w:val="28"/>
          <w:szCs w:val="28"/>
          <w:shd w:val="clear" w:color="auto" w:fill="FFFFFF"/>
        </w:rPr>
        <w:t xml:space="preserve">с. </w:t>
      </w:r>
      <w:r w:rsidR="005D427E" w:rsidRPr="005D427E">
        <w:rPr>
          <w:sz w:val="28"/>
          <w:szCs w:val="28"/>
        </w:rPr>
        <w:t xml:space="preserve">- Режим доступа: </w:t>
      </w:r>
      <w:hyperlink r:id="rId15" w:history="1">
        <w:r w:rsidR="005D427E" w:rsidRPr="005D427E">
          <w:rPr>
            <w:color w:val="0000FF"/>
            <w:sz w:val="28"/>
            <w:szCs w:val="28"/>
            <w:u w:val="single"/>
          </w:rPr>
          <w:t>http://znanium.com/bookread.php?book=405567</w:t>
        </w:r>
      </w:hyperlink>
    </w:p>
    <w:p w:rsidR="005D427E" w:rsidRPr="005D427E" w:rsidRDefault="005D427E" w:rsidP="005D427E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555555"/>
          <w:sz w:val="28"/>
          <w:szCs w:val="28"/>
        </w:rPr>
      </w:pPr>
      <w:r w:rsidRPr="005D427E">
        <w:rPr>
          <w:sz w:val="28"/>
          <w:szCs w:val="28"/>
        </w:rPr>
        <w:t>Резник,</w:t>
      </w:r>
      <w:r w:rsidR="00195720">
        <w:rPr>
          <w:sz w:val="28"/>
          <w:szCs w:val="28"/>
        </w:rPr>
        <w:t xml:space="preserve"> </w:t>
      </w:r>
      <w:r w:rsidR="00302836">
        <w:rPr>
          <w:sz w:val="28"/>
          <w:szCs w:val="28"/>
        </w:rPr>
        <w:t>С.</w:t>
      </w:r>
      <w:r w:rsidRPr="005D427E">
        <w:rPr>
          <w:sz w:val="28"/>
          <w:szCs w:val="28"/>
        </w:rPr>
        <w:t xml:space="preserve">Д. Аспирант вуза: технологии научного творчества и педагогической деятельности </w:t>
      </w:r>
      <w:r w:rsidRPr="005D427E">
        <w:rPr>
          <w:sz w:val="28"/>
          <w:szCs w:val="28"/>
          <w:shd w:val="clear" w:color="auto" w:fill="FFFFFF"/>
        </w:rPr>
        <w:t>[Электронный ресурс]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</w:rPr>
        <w:t>: учебное пособие / С.Д. Резник. - 2-e изд., перераб. - М.</w:t>
      </w:r>
      <w:r w:rsidR="00302836">
        <w:rPr>
          <w:sz w:val="28"/>
          <w:szCs w:val="28"/>
        </w:rPr>
        <w:t xml:space="preserve"> </w:t>
      </w:r>
      <w:r w:rsidRPr="005D427E">
        <w:rPr>
          <w:sz w:val="28"/>
          <w:szCs w:val="28"/>
        </w:rPr>
        <w:t xml:space="preserve">: ИНФРА-М, 2011. - 520 с. - Режим доступа: </w:t>
      </w:r>
      <w:hyperlink r:id="rId16" w:history="1">
        <w:r w:rsidRPr="005D427E">
          <w:rPr>
            <w:color w:val="0000FF"/>
            <w:sz w:val="28"/>
            <w:szCs w:val="28"/>
            <w:u w:val="single"/>
          </w:rPr>
          <w:t>http://znanium.com/catalog.php?bookinfo=207257</w:t>
        </w:r>
      </w:hyperlink>
    </w:p>
    <w:p w:rsidR="005D427E" w:rsidRPr="00817050" w:rsidRDefault="005D427E" w:rsidP="005D427E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D427E">
        <w:rPr>
          <w:sz w:val="28"/>
          <w:szCs w:val="28"/>
        </w:rPr>
        <w:t>Резник,</w:t>
      </w:r>
      <w:r w:rsidR="00302836">
        <w:rPr>
          <w:sz w:val="28"/>
          <w:szCs w:val="28"/>
        </w:rPr>
        <w:t> С.</w:t>
      </w:r>
      <w:r w:rsidRPr="005D427E">
        <w:rPr>
          <w:sz w:val="28"/>
          <w:szCs w:val="28"/>
        </w:rPr>
        <w:t xml:space="preserve">Д. Как защитить свою диссертацию </w:t>
      </w:r>
      <w:r w:rsidRPr="005D427E">
        <w:rPr>
          <w:sz w:val="28"/>
          <w:szCs w:val="28"/>
          <w:shd w:val="clear" w:color="auto" w:fill="FFFFFF"/>
        </w:rPr>
        <w:t>[Электронный ресурс]</w:t>
      </w:r>
      <w:r w:rsidR="00302836">
        <w:rPr>
          <w:sz w:val="28"/>
          <w:szCs w:val="28"/>
          <w:shd w:val="clear" w:color="auto" w:fill="FFFFFF"/>
        </w:rPr>
        <w:t xml:space="preserve"> </w:t>
      </w:r>
      <w:r w:rsidRPr="005D427E">
        <w:rPr>
          <w:sz w:val="28"/>
          <w:szCs w:val="28"/>
        </w:rPr>
        <w:t>: Практическое пособие / С.Д. Резник. - 4-e изд., перераб. и доп. - М.</w:t>
      </w:r>
      <w:r w:rsidR="00302836">
        <w:rPr>
          <w:sz w:val="28"/>
          <w:szCs w:val="28"/>
        </w:rPr>
        <w:t xml:space="preserve"> </w:t>
      </w:r>
      <w:r w:rsidRPr="005D427E">
        <w:rPr>
          <w:sz w:val="28"/>
          <w:szCs w:val="28"/>
        </w:rPr>
        <w:t>: НИЦ ИНФРА-М, 2013. - 272 с. - Режим доступа:</w:t>
      </w:r>
      <w:r w:rsidR="00302836">
        <w:rPr>
          <w:sz w:val="28"/>
          <w:szCs w:val="28"/>
        </w:rPr>
        <w:t xml:space="preserve"> </w:t>
      </w:r>
      <w:hyperlink r:id="rId17" w:history="1">
        <w:r w:rsidRPr="005D427E">
          <w:rPr>
            <w:color w:val="0000FF"/>
            <w:sz w:val="28"/>
            <w:szCs w:val="28"/>
            <w:u w:val="single"/>
          </w:rPr>
          <w:t>http://znanium.com/bookread.php?book=406574</w:t>
        </w:r>
      </w:hyperlink>
    </w:p>
    <w:p w:rsidR="00817050" w:rsidRDefault="00817050" w:rsidP="00817050">
      <w:pPr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7050">
        <w:rPr>
          <w:sz w:val="28"/>
          <w:szCs w:val="28"/>
        </w:rPr>
        <w:t xml:space="preserve">Адамов Е.О. Машиностроение. Расчет и конструирование машин. Т. 4-25. Машиностроение ядерной техники. Книга 2 [Электронный ресурс]: энциклопедия/ Адамов Е.О.— Электрон. текстовые данные.— М.: Машиностроение, 2005.— 944 c. </w:t>
      </w:r>
      <w:hyperlink r:id="rId18" w:history="1">
        <w:r w:rsidRPr="00817050">
          <w:rPr>
            <w:rStyle w:val="ad"/>
            <w:sz w:val="28"/>
            <w:szCs w:val="28"/>
          </w:rPr>
          <w:t>http://www.iprbookshop.ru/5196.html</w:t>
        </w:r>
      </w:hyperlink>
    </w:p>
    <w:p w:rsidR="00817050" w:rsidRPr="00C41C15" w:rsidRDefault="00817050" w:rsidP="00817050">
      <w:pPr>
        <w:pStyle w:val="a4"/>
        <w:numPr>
          <w:ilvl w:val="0"/>
          <w:numId w:val="23"/>
        </w:numPr>
        <w:tabs>
          <w:tab w:val="left" w:pos="851"/>
          <w:tab w:val="left" w:pos="993"/>
          <w:tab w:val="left" w:pos="5954"/>
          <w:tab w:val="left" w:pos="69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1C15">
        <w:rPr>
          <w:sz w:val="28"/>
          <w:szCs w:val="28"/>
        </w:rPr>
        <w:t>Попов Д.М. Системы автоматизированного проектирования. Издательство: КемТИПП. 2012г. – 148 стр.</w:t>
      </w:r>
      <w:r w:rsidRPr="00817050">
        <w:rPr>
          <w:sz w:val="28"/>
          <w:szCs w:val="28"/>
        </w:rPr>
        <w:t xml:space="preserve"> </w:t>
      </w:r>
      <w:hyperlink r:id="rId19" w:history="1">
        <w:r w:rsidRPr="00817050">
          <w:rPr>
            <w:rStyle w:val="ad"/>
            <w:sz w:val="28"/>
            <w:szCs w:val="28"/>
          </w:rPr>
          <w:t>http://e.lanbook.com/books/element.php?pl1_id=4682</w:t>
        </w:r>
      </w:hyperlink>
    </w:p>
    <w:p w:rsidR="005D427E" w:rsidRDefault="005D427E" w:rsidP="005D427E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817050" w:rsidRDefault="00817050" w:rsidP="005D427E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817050" w:rsidRDefault="00817050" w:rsidP="005D427E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817050" w:rsidRDefault="00817050" w:rsidP="005D427E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817050" w:rsidRDefault="00817050" w:rsidP="005D427E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817050" w:rsidRPr="005D427E" w:rsidRDefault="00817050" w:rsidP="005D427E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5D427E" w:rsidRPr="005D427E" w:rsidRDefault="005D427E" w:rsidP="00817050">
      <w:pPr>
        <w:numPr>
          <w:ilvl w:val="0"/>
          <w:numId w:val="4"/>
        </w:numPr>
        <w:tabs>
          <w:tab w:val="left" w:pos="426"/>
          <w:tab w:val="num" w:pos="6674"/>
        </w:tabs>
        <w:suppressAutoHyphens/>
        <w:spacing w:line="360" w:lineRule="auto"/>
        <w:ind w:left="0" w:firstLine="0"/>
        <w:jc w:val="center"/>
        <w:rPr>
          <w:i/>
          <w:spacing w:val="-10"/>
          <w:sz w:val="28"/>
          <w:szCs w:val="28"/>
        </w:rPr>
      </w:pPr>
      <w:r w:rsidRPr="005D427E">
        <w:rPr>
          <w:b/>
          <w:caps/>
          <w:sz w:val="28"/>
          <w:szCs w:val="28"/>
        </w:rPr>
        <w:t xml:space="preserve">МАТЕРИАЛЬНО-ТЕХНИЧЕСКОЕ обеспечение </w:t>
      </w:r>
    </w:p>
    <w:p w:rsidR="005D427E" w:rsidRPr="005345B6" w:rsidRDefault="005D427E" w:rsidP="00817050">
      <w:pPr>
        <w:tabs>
          <w:tab w:val="left" w:pos="42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5D427E">
        <w:rPr>
          <w:b/>
          <w:caps/>
          <w:sz w:val="28"/>
          <w:szCs w:val="28"/>
        </w:rPr>
        <w:t>НАУЧНО-ИССЛЕДОВАТЕЛЬСКОЙ РАБОТЫ</w:t>
      </w:r>
    </w:p>
    <w:p w:rsidR="005E0494" w:rsidRDefault="005E0494" w:rsidP="005E0494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75"/>
        <w:gridCol w:w="4414"/>
      </w:tblGrid>
      <w:tr w:rsidR="00C77C8A" w:rsidRPr="00022ED1" w:rsidTr="00C77C8A">
        <w:tc>
          <w:tcPr>
            <w:tcW w:w="675" w:type="dxa"/>
            <w:vAlign w:val="center"/>
          </w:tcPr>
          <w:p w:rsidR="00C77C8A" w:rsidRPr="000220BD" w:rsidRDefault="00C77C8A" w:rsidP="00022E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24" w:right="34"/>
              <w:jc w:val="center"/>
            </w:pPr>
            <w:r w:rsidRPr="000220BD">
              <w:t xml:space="preserve">№ </w:t>
            </w:r>
            <w:r w:rsidRPr="00022ED1">
              <w:rPr>
                <w:spacing w:val="-3"/>
              </w:rPr>
              <w:t>п/п</w:t>
            </w:r>
          </w:p>
        </w:tc>
        <w:tc>
          <w:tcPr>
            <w:tcW w:w="4375" w:type="dxa"/>
            <w:vAlign w:val="center"/>
          </w:tcPr>
          <w:p w:rsidR="00C77C8A" w:rsidRPr="000220BD" w:rsidRDefault="00C77C8A" w:rsidP="00C7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ED1">
              <w:rPr>
                <w:spacing w:val="-3"/>
              </w:rPr>
              <w:t xml:space="preserve">Наименование  оборудованных учебных кабинетов, </w:t>
            </w:r>
            <w:r>
              <w:rPr>
                <w:spacing w:val="-3"/>
              </w:rPr>
              <w:t xml:space="preserve">лабораторий, </w:t>
            </w:r>
            <w:r w:rsidRPr="00022ED1">
              <w:rPr>
                <w:spacing w:val="-3"/>
              </w:rPr>
              <w:t xml:space="preserve">объектов для проведения </w:t>
            </w:r>
            <w:r>
              <w:rPr>
                <w:spacing w:val="-3"/>
              </w:rPr>
              <w:t>научных исследований</w:t>
            </w:r>
            <w:r w:rsidRPr="00022ED1">
              <w:rPr>
                <w:spacing w:val="-3"/>
              </w:rPr>
              <w:t xml:space="preserve"> с перечнем основного оборудования</w:t>
            </w:r>
          </w:p>
        </w:tc>
        <w:tc>
          <w:tcPr>
            <w:tcW w:w="4414" w:type="dxa"/>
            <w:vAlign w:val="center"/>
          </w:tcPr>
          <w:p w:rsidR="00C77C8A" w:rsidRPr="00022ED1" w:rsidRDefault="00C77C8A" w:rsidP="00022E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3"/>
              </w:rPr>
            </w:pPr>
            <w:r w:rsidRPr="00022ED1">
              <w:rPr>
                <w:spacing w:val="-3"/>
              </w:rPr>
              <w:t xml:space="preserve">Адрес (местоположение) учебных кабинетов, </w:t>
            </w:r>
            <w:r>
              <w:rPr>
                <w:spacing w:val="-3"/>
              </w:rPr>
              <w:t xml:space="preserve">лабораторий, </w:t>
            </w:r>
            <w:r w:rsidRPr="00022ED1">
              <w:rPr>
                <w:spacing w:val="-3"/>
              </w:rPr>
              <w:t xml:space="preserve">объектов для проведения </w:t>
            </w:r>
            <w:r>
              <w:rPr>
                <w:spacing w:val="-3"/>
              </w:rPr>
              <w:t>научных исследований</w:t>
            </w:r>
          </w:p>
          <w:p w:rsidR="00C77C8A" w:rsidRPr="000220BD" w:rsidRDefault="00C77C8A" w:rsidP="00022E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ED1">
              <w:rPr>
                <w:spacing w:val="-3"/>
              </w:rPr>
              <w:t>(с указанием номера помещения)</w:t>
            </w:r>
          </w:p>
        </w:tc>
      </w:tr>
      <w:tr w:rsidR="00C77C8A" w:rsidRPr="00022ED1" w:rsidTr="00C77C8A">
        <w:tc>
          <w:tcPr>
            <w:tcW w:w="675" w:type="dxa"/>
            <w:vAlign w:val="center"/>
          </w:tcPr>
          <w:p w:rsidR="00C77C8A" w:rsidRPr="000220BD" w:rsidRDefault="00C77C8A" w:rsidP="00022E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0BD">
              <w:lastRenderedPageBreak/>
              <w:t>1</w:t>
            </w:r>
          </w:p>
        </w:tc>
        <w:tc>
          <w:tcPr>
            <w:tcW w:w="4375" w:type="dxa"/>
            <w:vAlign w:val="center"/>
          </w:tcPr>
          <w:p w:rsidR="00C77C8A" w:rsidRPr="000220BD" w:rsidRDefault="00C77C8A" w:rsidP="00022E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4414" w:type="dxa"/>
            <w:vAlign w:val="center"/>
          </w:tcPr>
          <w:p w:rsidR="00C77C8A" w:rsidRPr="000220BD" w:rsidRDefault="00C77C8A" w:rsidP="00022E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</w:tr>
      <w:tr w:rsidR="00817050" w:rsidRPr="00022ED1" w:rsidTr="00C77C8A">
        <w:tc>
          <w:tcPr>
            <w:tcW w:w="675" w:type="dxa"/>
            <w:vAlign w:val="center"/>
          </w:tcPr>
          <w:p w:rsidR="00817050" w:rsidRPr="00022ED1" w:rsidRDefault="00817050" w:rsidP="0019572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375" w:type="dxa"/>
            <w:vAlign w:val="center"/>
          </w:tcPr>
          <w:p w:rsidR="00817050" w:rsidRPr="000220BD" w:rsidRDefault="00817050" w:rsidP="00AC3BE9">
            <w:pPr>
              <w:jc w:val="both"/>
              <w:rPr>
                <w:spacing w:val="-4"/>
              </w:rPr>
            </w:pPr>
            <w:r w:rsidRPr="000220BD">
              <w:rPr>
                <w:spacing w:val="-4"/>
              </w:rPr>
              <w:t xml:space="preserve">Компьютерный класс: 15 персональных компьютеров </w:t>
            </w:r>
            <w:r w:rsidRPr="000220BD">
              <w:rPr>
                <w:spacing w:val="-4"/>
                <w:lang w:val="en-US"/>
              </w:rPr>
              <w:t>Extreme</w:t>
            </w:r>
            <w:r w:rsidRPr="000220BD">
              <w:rPr>
                <w:spacing w:val="-4"/>
              </w:rPr>
              <w:t xml:space="preserve"> </w:t>
            </w:r>
            <w:r w:rsidRPr="000220BD">
              <w:rPr>
                <w:spacing w:val="-4"/>
                <w:lang w:val="en-US"/>
              </w:rPr>
              <w:t>DOU</w:t>
            </w:r>
            <w:r w:rsidRPr="000220BD">
              <w:rPr>
                <w:spacing w:val="-4"/>
              </w:rPr>
              <w:t xml:space="preserve"> </w:t>
            </w:r>
            <w:r w:rsidRPr="000220BD">
              <w:rPr>
                <w:spacing w:val="-4"/>
                <w:lang w:val="en-US"/>
              </w:rPr>
              <w:t>E</w:t>
            </w:r>
            <w:r w:rsidRPr="000220BD">
              <w:rPr>
                <w:spacing w:val="-4"/>
              </w:rPr>
              <w:t xml:space="preserve"> 8500/500 </w:t>
            </w:r>
            <w:r w:rsidRPr="000220BD">
              <w:rPr>
                <w:spacing w:val="-4"/>
                <w:lang w:val="en-US"/>
              </w:rPr>
              <w:t>GB</w:t>
            </w:r>
            <w:r w:rsidRPr="000220BD">
              <w:rPr>
                <w:spacing w:val="-4"/>
              </w:rPr>
              <w:t xml:space="preserve">/ </w:t>
            </w:r>
            <w:r w:rsidRPr="000220BD">
              <w:rPr>
                <w:spacing w:val="-4"/>
                <w:lang w:val="en-US"/>
              </w:rPr>
              <w:t>DVD</w:t>
            </w:r>
            <w:r w:rsidRPr="000220BD">
              <w:rPr>
                <w:spacing w:val="-4"/>
              </w:rPr>
              <w:t>+</w:t>
            </w:r>
            <w:r w:rsidRPr="000220BD">
              <w:rPr>
                <w:spacing w:val="-4"/>
                <w:lang w:val="en-US"/>
              </w:rPr>
              <w:t>RW</w:t>
            </w:r>
            <w:r w:rsidRPr="000220BD">
              <w:rPr>
                <w:spacing w:val="-4"/>
              </w:rPr>
              <w:t>.</w:t>
            </w:r>
          </w:p>
        </w:tc>
        <w:tc>
          <w:tcPr>
            <w:tcW w:w="4414" w:type="dxa"/>
            <w:vAlign w:val="center"/>
          </w:tcPr>
          <w:p w:rsidR="00817050" w:rsidRPr="000220BD" w:rsidRDefault="00817050" w:rsidP="00AC3BE9">
            <w:pPr>
              <w:jc w:val="both"/>
              <w:rPr>
                <w:bCs/>
              </w:rPr>
            </w:pPr>
            <w:r w:rsidRPr="000220BD">
              <w:rPr>
                <w:bCs/>
              </w:rPr>
              <w:t xml:space="preserve">690001, Приморский край, </w:t>
            </w:r>
          </w:p>
          <w:p w:rsidR="00817050" w:rsidRPr="000220BD" w:rsidRDefault="00817050" w:rsidP="00AC3BE9">
            <w:pPr>
              <w:jc w:val="both"/>
              <w:rPr>
                <w:bCs/>
              </w:rPr>
            </w:pPr>
            <w:r w:rsidRPr="000220BD">
              <w:rPr>
                <w:bCs/>
              </w:rPr>
              <w:t xml:space="preserve">г. Владивосток, </w:t>
            </w:r>
          </w:p>
          <w:p w:rsidR="00817050" w:rsidRPr="000220BD" w:rsidRDefault="00817050" w:rsidP="00AC3BE9">
            <w:pPr>
              <w:jc w:val="both"/>
            </w:pPr>
            <w:r w:rsidRPr="000220BD">
              <w:rPr>
                <w:bCs/>
              </w:rPr>
              <w:t>о. Русский, кампус ДВФУ, корпус</w:t>
            </w:r>
            <w:r w:rsidRPr="007A31E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 xml:space="preserve"> </w:t>
            </w:r>
            <w:r w:rsidRPr="000220BD">
              <w:rPr>
                <w:bCs/>
              </w:rPr>
              <w:t>,</w:t>
            </w:r>
            <w:r w:rsidRPr="000220BD">
              <w:t xml:space="preserve"> ауд.</w:t>
            </w:r>
            <w:r w:rsidRPr="007A31E3">
              <w:t xml:space="preserve"> </w:t>
            </w:r>
            <w:r>
              <w:rPr>
                <w:lang w:val="en-US"/>
              </w:rPr>
              <w:t>E738</w:t>
            </w:r>
            <w:r w:rsidRPr="000220BD">
              <w:t>.</w:t>
            </w:r>
          </w:p>
        </w:tc>
      </w:tr>
      <w:tr w:rsidR="00817050" w:rsidRPr="00022ED1" w:rsidTr="00C77C8A">
        <w:tc>
          <w:tcPr>
            <w:tcW w:w="675" w:type="dxa"/>
            <w:vAlign w:val="center"/>
          </w:tcPr>
          <w:p w:rsidR="00817050" w:rsidRPr="000220BD" w:rsidRDefault="00817050" w:rsidP="00195720">
            <w:pPr>
              <w:widowControl w:val="0"/>
              <w:numPr>
                <w:ilvl w:val="0"/>
                <w:numId w:val="3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200" w:lineRule="exact"/>
              <w:ind w:left="0" w:firstLine="0"/>
              <w:jc w:val="center"/>
            </w:pPr>
          </w:p>
        </w:tc>
        <w:tc>
          <w:tcPr>
            <w:tcW w:w="4375" w:type="dxa"/>
            <w:vAlign w:val="center"/>
          </w:tcPr>
          <w:p w:rsidR="00817050" w:rsidRPr="001B7873" w:rsidRDefault="00817050" w:rsidP="00AC3BE9">
            <w:pPr>
              <w:jc w:val="both"/>
              <w:rPr>
                <w:spacing w:val="-4"/>
              </w:rPr>
            </w:pPr>
            <w:bookmarkStart w:id="21" w:name="OLE_LINK144"/>
            <w:bookmarkStart w:id="22" w:name="OLE_LINK145"/>
            <w:r w:rsidRPr="001B7873">
              <w:rPr>
                <w:spacing w:val="-4"/>
              </w:rPr>
              <w:t>Стенд для исследования вибрационных характеристик механизмов судовых энергетических установок в комплекте с торсионным лазерным виброметром компании «Брюль и Кьер», Дания.</w:t>
            </w:r>
            <w:bookmarkEnd w:id="21"/>
            <w:bookmarkEnd w:id="22"/>
          </w:p>
        </w:tc>
        <w:tc>
          <w:tcPr>
            <w:tcW w:w="4414" w:type="dxa"/>
            <w:vAlign w:val="center"/>
          </w:tcPr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690001, Приморский край, </w:t>
            </w:r>
          </w:p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г. Владивосток, , о.Русский, пос. Аякс, </w:t>
            </w:r>
          </w:p>
          <w:p w:rsidR="00817050" w:rsidRPr="001B7873" w:rsidRDefault="00817050" w:rsidP="00AC3BE9">
            <w:pPr>
              <w:jc w:val="both"/>
            </w:pPr>
            <w:r w:rsidRPr="001B7873">
              <w:rPr>
                <w:bCs/>
              </w:rPr>
              <w:t>кампус ДВФУ, корпус  L</w:t>
            </w:r>
          </w:p>
        </w:tc>
      </w:tr>
      <w:tr w:rsidR="00817050" w:rsidRPr="00022ED1" w:rsidTr="00C77C8A">
        <w:tc>
          <w:tcPr>
            <w:tcW w:w="675" w:type="dxa"/>
            <w:vAlign w:val="center"/>
          </w:tcPr>
          <w:p w:rsidR="00817050" w:rsidRPr="000220BD" w:rsidRDefault="00817050" w:rsidP="00195720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200" w:lineRule="exact"/>
              <w:ind w:left="0" w:firstLine="0"/>
              <w:jc w:val="center"/>
            </w:pPr>
          </w:p>
        </w:tc>
        <w:tc>
          <w:tcPr>
            <w:tcW w:w="4375" w:type="dxa"/>
            <w:vAlign w:val="center"/>
          </w:tcPr>
          <w:p w:rsidR="00817050" w:rsidRPr="001B7873" w:rsidRDefault="00817050" w:rsidP="00AC3BE9">
            <w:pPr>
              <w:jc w:val="both"/>
              <w:rPr>
                <w:spacing w:val="-4"/>
              </w:rPr>
            </w:pPr>
            <w:r w:rsidRPr="001B7873">
              <w:rPr>
                <w:spacing w:val="-4"/>
              </w:rPr>
              <w:t>Лабораторный комплекс физико-химических исследований элементов судовых энергетических установок</w:t>
            </w:r>
          </w:p>
        </w:tc>
        <w:tc>
          <w:tcPr>
            <w:tcW w:w="4414" w:type="dxa"/>
            <w:vAlign w:val="center"/>
          </w:tcPr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690001, Приморский край, </w:t>
            </w:r>
          </w:p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г. Владивосток, , о.Русский, пос. Аякс, </w:t>
            </w:r>
          </w:p>
          <w:p w:rsidR="00817050" w:rsidRPr="001B7873" w:rsidRDefault="00817050" w:rsidP="00AC3BE9">
            <w:pPr>
              <w:jc w:val="both"/>
            </w:pPr>
            <w:r w:rsidRPr="001B7873">
              <w:rPr>
                <w:bCs/>
              </w:rPr>
              <w:t>кампус ДВФУ, корпус  L</w:t>
            </w:r>
          </w:p>
        </w:tc>
      </w:tr>
      <w:tr w:rsidR="00817050" w:rsidRPr="00022ED1" w:rsidTr="00C77C8A">
        <w:tc>
          <w:tcPr>
            <w:tcW w:w="675" w:type="dxa"/>
            <w:vAlign w:val="center"/>
          </w:tcPr>
          <w:p w:rsidR="00817050" w:rsidRPr="000220BD" w:rsidRDefault="00817050" w:rsidP="00195720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200" w:lineRule="exact"/>
              <w:ind w:left="0" w:firstLine="0"/>
              <w:jc w:val="center"/>
            </w:pPr>
          </w:p>
        </w:tc>
        <w:tc>
          <w:tcPr>
            <w:tcW w:w="4375" w:type="dxa"/>
            <w:vAlign w:val="center"/>
          </w:tcPr>
          <w:p w:rsidR="00817050" w:rsidRPr="000220BD" w:rsidRDefault="00817050" w:rsidP="00AC3BE9">
            <w:pPr>
              <w:jc w:val="both"/>
              <w:rPr>
                <w:spacing w:val="-4"/>
              </w:rPr>
            </w:pPr>
            <w:r w:rsidRPr="001B7873">
              <w:rPr>
                <w:spacing w:val="-4"/>
              </w:rPr>
              <w:t xml:space="preserve">Имитационный стенд крутильно-колеблющихся </w:t>
            </w:r>
            <w:r>
              <w:rPr>
                <w:spacing w:val="-4"/>
              </w:rPr>
              <w:t>судовых систем</w:t>
            </w:r>
          </w:p>
        </w:tc>
        <w:tc>
          <w:tcPr>
            <w:tcW w:w="4414" w:type="dxa"/>
            <w:vAlign w:val="center"/>
          </w:tcPr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690001, Приморский край, </w:t>
            </w:r>
          </w:p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г. Владивосток, , о.Русский, пос. Аякс, </w:t>
            </w:r>
          </w:p>
          <w:p w:rsidR="00817050" w:rsidRPr="000220BD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>кампус ДВФУ, корпус  L</w:t>
            </w:r>
          </w:p>
        </w:tc>
      </w:tr>
      <w:tr w:rsidR="00817050" w:rsidRPr="00022ED1" w:rsidTr="00C77C8A">
        <w:tc>
          <w:tcPr>
            <w:tcW w:w="675" w:type="dxa"/>
            <w:vAlign w:val="center"/>
          </w:tcPr>
          <w:p w:rsidR="00817050" w:rsidRPr="000220BD" w:rsidRDefault="00817050" w:rsidP="00195720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200" w:lineRule="exact"/>
              <w:ind w:left="0" w:firstLine="0"/>
              <w:jc w:val="center"/>
            </w:pPr>
          </w:p>
        </w:tc>
        <w:tc>
          <w:tcPr>
            <w:tcW w:w="4375" w:type="dxa"/>
            <w:vAlign w:val="center"/>
          </w:tcPr>
          <w:p w:rsidR="00817050" w:rsidRPr="000220BD" w:rsidRDefault="00817050" w:rsidP="00AC3BE9">
            <w:pPr>
              <w:jc w:val="both"/>
              <w:rPr>
                <w:spacing w:val="-4"/>
              </w:rPr>
            </w:pPr>
            <w:r w:rsidRPr="001B7873">
              <w:rPr>
                <w:spacing w:val="-4"/>
              </w:rPr>
              <w:t>Имитационный стенд</w:t>
            </w:r>
            <w:r>
              <w:rPr>
                <w:spacing w:val="-4"/>
              </w:rPr>
              <w:t xml:space="preserve"> </w:t>
            </w:r>
            <w:r w:rsidRPr="001B7873">
              <w:rPr>
                <w:spacing w:val="-4"/>
              </w:rPr>
              <w:t>шумовых эффектов судовой энергетики</w:t>
            </w:r>
          </w:p>
        </w:tc>
        <w:tc>
          <w:tcPr>
            <w:tcW w:w="4414" w:type="dxa"/>
            <w:vAlign w:val="center"/>
          </w:tcPr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690001, Приморский край, </w:t>
            </w:r>
          </w:p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г. Владивосток, , о.Русский, пос. Аякс, </w:t>
            </w:r>
          </w:p>
          <w:p w:rsidR="00817050" w:rsidRPr="000220BD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>кампус ДВФУ, корпус  L</w:t>
            </w:r>
          </w:p>
        </w:tc>
      </w:tr>
      <w:tr w:rsidR="00817050" w:rsidRPr="00022ED1" w:rsidTr="00C77C8A">
        <w:tc>
          <w:tcPr>
            <w:tcW w:w="675" w:type="dxa"/>
            <w:vAlign w:val="center"/>
          </w:tcPr>
          <w:p w:rsidR="00817050" w:rsidRPr="000220BD" w:rsidRDefault="00817050" w:rsidP="00195720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200" w:lineRule="exact"/>
              <w:ind w:left="0" w:firstLine="0"/>
              <w:jc w:val="center"/>
            </w:pPr>
          </w:p>
        </w:tc>
        <w:tc>
          <w:tcPr>
            <w:tcW w:w="4375" w:type="dxa"/>
            <w:vAlign w:val="center"/>
          </w:tcPr>
          <w:p w:rsidR="00817050" w:rsidRPr="001B7873" w:rsidRDefault="00817050" w:rsidP="00AC3BE9">
            <w:pPr>
              <w:jc w:val="both"/>
              <w:rPr>
                <w:spacing w:val="-4"/>
              </w:rPr>
            </w:pPr>
            <w:bookmarkStart w:id="23" w:name="OLE_LINK154"/>
            <w:bookmarkStart w:id="24" w:name="OLE_LINK155"/>
            <w:bookmarkStart w:id="25" w:name="OLE_LINK156"/>
            <w:r w:rsidRPr="001B7873">
              <w:rPr>
                <w:spacing w:val="-4"/>
              </w:rPr>
              <w:t>Учебный стенд «регулятор частоты вращения двигателя внутреннего сгорания 6ЧН18/22»</w:t>
            </w:r>
            <w:bookmarkEnd w:id="23"/>
            <w:bookmarkEnd w:id="24"/>
            <w:bookmarkEnd w:id="25"/>
          </w:p>
        </w:tc>
        <w:tc>
          <w:tcPr>
            <w:tcW w:w="4414" w:type="dxa"/>
            <w:vAlign w:val="center"/>
          </w:tcPr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690001, Приморский край, </w:t>
            </w:r>
          </w:p>
          <w:p w:rsidR="00817050" w:rsidRPr="001B7873" w:rsidRDefault="00817050" w:rsidP="00AC3BE9">
            <w:pPr>
              <w:jc w:val="both"/>
              <w:rPr>
                <w:bCs/>
              </w:rPr>
            </w:pPr>
            <w:r w:rsidRPr="001B7873">
              <w:rPr>
                <w:bCs/>
              </w:rPr>
              <w:t xml:space="preserve">г. Владивосток, , о.Русский, пос. Аякс, </w:t>
            </w:r>
          </w:p>
          <w:p w:rsidR="00817050" w:rsidRPr="001B7873" w:rsidRDefault="00817050" w:rsidP="00AC3BE9">
            <w:pPr>
              <w:jc w:val="both"/>
            </w:pPr>
            <w:r w:rsidRPr="001B7873">
              <w:rPr>
                <w:bCs/>
              </w:rPr>
              <w:t>кампус ДВФУ, корпус  L</w:t>
            </w:r>
          </w:p>
        </w:tc>
      </w:tr>
    </w:tbl>
    <w:p w:rsidR="00C77C8A" w:rsidRDefault="00C77C8A" w:rsidP="00C77C8A">
      <w:pPr>
        <w:ind w:firstLine="708"/>
        <w:rPr>
          <w:color w:val="FF0000"/>
          <w:sz w:val="28"/>
          <w:szCs w:val="28"/>
        </w:rPr>
      </w:pPr>
    </w:p>
    <w:p w:rsidR="00302836" w:rsidRDefault="00302836" w:rsidP="002B6D78">
      <w:pPr>
        <w:tabs>
          <w:tab w:val="left" w:pos="851"/>
          <w:tab w:val="left" w:pos="993"/>
        </w:tabs>
        <w:ind w:firstLine="567"/>
        <w:rPr>
          <w:bCs/>
        </w:rPr>
      </w:pPr>
    </w:p>
    <w:p w:rsidR="00C77C8A" w:rsidRDefault="00C77C8A" w:rsidP="002B6D78">
      <w:pPr>
        <w:tabs>
          <w:tab w:val="left" w:pos="851"/>
          <w:tab w:val="left" w:pos="993"/>
        </w:tabs>
        <w:ind w:firstLine="567"/>
        <w:rPr>
          <w:bCs/>
        </w:rPr>
      </w:pPr>
    </w:p>
    <w:p w:rsidR="00195720" w:rsidRDefault="00195720" w:rsidP="002B6D78">
      <w:pPr>
        <w:tabs>
          <w:tab w:val="left" w:pos="851"/>
          <w:tab w:val="left" w:pos="993"/>
        </w:tabs>
        <w:ind w:firstLine="567"/>
        <w:rPr>
          <w:bCs/>
        </w:rPr>
      </w:pPr>
    </w:p>
    <w:p w:rsidR="002E52D2" w:rsidRPr="00FC737F" w:rsidRDefault="002E52D2" w:rsidP="00C77C8A">
      <w:pPr>
        <w:tabs>
          <w:tab w:val="left" w:pos="851"/>
          <w:tab w:val="left" w:pos="993"/>
        </w:tabs>
        <w:ind w:firstLine="567"/>
        <w:rPr>
          <w:bCs/>
        </w:rPr>
      </w:pPr>
    </w:p>
    <w:sectPr w:rsidR="002E52D2" w:rsidRPr="00FC737F" w:rsidSect="00195720">
      <w:headerReference w:type="first" r:id="rId20"/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C7" w:rsidRDefault="00E677C7">
      <w:r>
        <w:separator/>
      </w:r>
    </w:p>
  </w:endnote>
  <w:endnote w:type="continuationSeparator" w:id="0">
    <w:p w:rsidR="00E677C7" w:rsidRDefault="00E6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C7" w:rsidRDefault="00E677C7">
      <w:r>
        <w:separator/>
      </w:r>
    </w:p>
  </w:footnote>
  <w:footnote w:type="continuationSeparator" w:id="0">
    <w:p w:rsidR="00E677C7" w:rsidRDefault="00E67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68"/>
      <w:gridCol w:w="4536"/>
      <w:gridCol w:w="2268"/>
      <w:gridCol w:w="1099"/>
    </w:tblGrid>
    <w:tr w:rsidR="005345B6" w:rsidTr="00820834">
      <w:trPr>
        <w:jc w:val="center"/>
      </w:trPr>
      <w:tc>
        <w:tcPr>
          <w:tcW w:w="1668" w:type="dxa"/>
          <w:shd w:val="clear" w:color="auto" w:fill="auto"/>
        </w:tcPr>
        <w:p w:rsidR="005345B6" w:rsidRPr="003221E6" w:rsidRDefault="005345B6" w:rsidP="00820834">
          <w:pPr>
            <w:pStyle w:val="af0"/>
            <w:rPr>
              <w:rFonts w:ascii="Times New Roman" w:hAnsi="Times New Roman"/>
              <w:lang w:val="ru-RU" w:eastAsia="en-US"/>
            </w:rPr>
          </w:pPr>
          <w:r w:rsidRPr="003221E6">
            <w:rPr>
              <w:rFonts w:ascii="Times New Roman" w:hAnsi="Times New Roman"/>
              <w:lang w:val="ru-RU" w:eastAsia="en-US"/>
            </w:rPr>
            <w:t xml:space="preserve">Система </w:t>
          </w:r>
        </w:p>
        <w:p w:rsidR="005345B6" w:rsidRPr="003221E6" w:rsidRDefault="005345B6" w:rsidP="00820834">
          <w:pPr>
            <w:pStyle w:val="af0"/>
            <w:rPr>
              <w:rFonts w:ascii="Times New Roman" w:hAnsi="Times New Roman"/>
              <w:lang w:val="ru-RU" w:eastAsia="en-US"/>
            </w:rPr>
          </w:pPr>
          <w:r w:rsidRPr="003221E6">
            <w:rPr>
              <w:rFonts w:ascii="Times New Roman" w:hAnsi="Times New Roman"/>
              <w:lang w:val="ru-RU" w:eastAsia="en-US"/>
            </w:rPr>
            <w:t xml:space="preserve">Менеджмента </w:t>
          </w:r>
        </w:p>
        <w:p w:rsidR="005345B6" w:rsidRPr="003221E6" w:rsidRDefault="005345B6" w:rsidP="00820834">
          <w:pPr>
            <w:pStyle w:val="af0"/>
            <w:rPr>
              <w:rFonts w:cs="Calibri"/>
              <w:sz w:val="22"/>
              <w:szCs w:val="22"/>
              <w:lang w:val="ru-RU" w:eastAsia="en-US"/>
            </w:rPr>
          </w:pPr>
          <w:r w:rsidRPr="003221E6">
            <w:rPr>
              <w:rFonts w:ascii="Times New Roman" w:hAnsi="Times New Roman"/>
              <w:lang w:val="ru-RU" w:eastAsia="en-US"/>
            </w:rPr>
            <w:t>Качества</w:t>
          </w:r>
        </w:p>
      </w:tc>
      <w:tc>
        <w:tcPr>
          <w:tcW w:w="4536" w:type="dxa"/>
          <w:shd w:val="clear" w:color="auto" w:fill="auto"/>
        </w:tcPr>
        <w:p w:rsidR="005345B6" w:rsidRPr="003221E6" w:rsidRDefault="005345B6" w:rsidP="00820834">
          <w:pPr>
            <w:pStyle w:val="af0"/>
            <w:jc w:val="center"/>
            <w:rPr>
              <w:rFonts w:ascii="Times New Roman" w:hAnsi="Times New Roman"/>
              <w:lang w:val="ru-RU" w:eastAsia="en-US"/>
            </w:rPr>
          </w:pPr>
        </w:p>
        <w:p w:rsidR="005345B6" w:rsidRPr="003221E6" w:rsidRDefault="005345B6" w:rsidP="00820834">
          <w:pPr>
            <w:pStyle w:val="af0"/>
            <w:jc w:val="center"/>
            <w:rPr>
              <w:rFonts w:cs="Calibri"/>
              <w:lang w:val="ru-RU" w:eastAsia="en-US"/>
            </w:rPr>
          </w:pPr>
          <w:r w:rsidRPr="003221E6">
            <w:rPr>
              <w:rFonts w:ascii="Times New Roman" w:hAnsi="Times New Roman"/>
              <w:lang w:val="ru-RU" w:eastAsia="en-US"/>
            </w:rPr>
            <w:t xml:space="preserve">Процесс: </w:t>
          </w:r>
          <w:r w:rsidRPr="001A3F5D">
            <w:rPr>
              <w:rFonts w:ascii="Times New Roman" w:hAnsi="Times New Roman"/>
              <w:lang w:val="ru-RU" w:eastAsia="en-US"/>
            </w:rPr>
            <w:t>Образовательный процесс (П-3)</w:t>
          </w:r>
        </w:p>
      </w:tc>
      <w:tc>
        <w:tcPr>
          <w:tcW w:w="2268" w:type="dxa"/>
          <w:shd w:val="clear" w:color="auto" w:fill="auto"/>
          <w:vAlign w:val="center"/>
        </w:tcPr>
        <w:p w:rsidR="005345B6" w:rsidRPr="008D1344" w:rsidRDefault="005345B6" w:rsidP="00820834">
          <w:pPr>
            <w:jc w:val="center"/>
            <w:rPr>
              <w:sz w:val="20"/>
              <w:szCs w:val="20"/>
            </w:rPr>
          </w:pPr>
          <w:r w:rsidRPr="006F4C01">
            <w:rPr>
              <w:sz w:val="20"/>
              <w:szCs w:val="20"/>
            </w:rPr>
            <w:t>РГ</w:t>
          </w:r>
          <w:r>
            <w:rPr>
              <w:sz w:val="20"/>
              <w:szCs w:val="20"/>
            </w:rPr>
            <w:t>-ДВФУ-</w:t>
          </w:r>
          <w:r>
            <w:rPr>
              <w:color w:val="00B050"/>
              <w:sz w:val="20"/>
              <w:szCs w:val="20"/>
            </w:rPr>
            <w:t>00</w:t>
          </w:r>
          <w:r w:rsidRPr="008D1344">
            <w:rPr>
              <w:sz w:val="20"/>
              <w:szCs w:val="20"/>
            </w:rPr>
            <w:t>-</w:t>
          </w:r>
          <w:r>
            <w:rPr>
              <w:color w:val="00B050"/>
              <w:sz w:val="20"/>
              <w:szCs w:val="20"/>
            </w:rPr>
            <w:t>000</w:t>
          </w:r>
          <w:r>
            <w:rPr>
              <w:sz w:val="20"/>
              <w:szCs w:val="20"/>
            </w:rPr>
            <w:t>-2014</w:t>
          </w:r>
          <w:r w:rsidRPr="008D1344">
            <w:rPr>
              <w:sz w:val="20"/>
              <w:szCs w:val="20"/>
            </w:rPr>
            <w:t xml:space="preserve"> (версия 1)</w:t>
          </w:r>
        </w:p>
      </w:tc>
      <w:tc>
        <w:tcPr>
          <w:tcW w:w="1099" w:type="dxa"/>
          <w:shd w:val="clear" w:color="auto" w:fill="auto"/>
          <w:vAlign w:val="center"/>
        </w:tcPr>
        <w:p w:rsidR="005345B6" w:rsidRPr="003221E6" w:rsidRDefault="005345B6" w:rsidP="00820834">
          <w:pPr>
            <w:pStyle w:val="af0"/>
            <w:jc w:val="center"/>
            <w:rPr>
              <w:rFonts w:ascii="Times New Roman" w:hAnsi="Times New Roman"/>
              <w:lang w:val="ru-RU" w:eastAsia="en-US"/>
            </w:rPr>
          </w:pPr>
          <w:r w:rsidRPr="003221E6">
            <w:rPr>
              <w:rFonts w:ascii="Times New Roman" w:hAnsi="Times New Roman"/>
              <w:lang w:val="ru-RU" w:eastAsia="en-US"/>
            </w:rPr>
            <w:t xml:space="preserve">Стр. </w:t>
          </w:r>
        </w:p>
        <w:p w:rsidR="005345B6" w:rsidRPr="003221E6" w:rsidRDefault="005345B6" w:rsidP="00820834">
          <w:pPr>
            <w:pStyle w:val="af0"/>
            <w:jc w:val="center"/>
            <w:rPr>
              <w:rFonts w:ascii="Times New Roman" w:hAnsi="Times New Roman"/>
              <w:lang w:val="ru-RU" w:eastAsia="en-US"/>
            </w:rPr>
          </w:pPr>
          <w:r w:rsidRPr="003221E6">
            <w:rPr>
              <w:rFonts w:ascii="Times New Roman" w:hAnsi="Times New Roman"/>
              <w:lang w:val="ru-RU" w:eastAsia="en-US"/>
            </w:rPr>
            <w:t>2 из 30</w:t>
          </w:r>
        </w:p>
      </w:tc>
    </w:tr>
    <w:tr w:rsidR="005345B6" w:rsidTr="00820834">
      <w:trPr>
        <w:jc w:val="center"/>
      </w:trPr>
      <w:tc>
        <w:tcPr>
          <w:tcW w:w="9571" w:type="dxa"/>
          <w:gridSpan w:val="4"/>
          <w:shd w:val="clear" w:color="auto" w:fill="auto"/>
        </w:tcPr>
        <w:p w:rsidR="005345B6" w:rsidRPr="00145C31" w:rsidRDefault="005345B6" w:rsidP="00820834">
          <w:pPr>
            <w:jc w:val="center"/>
            <w:rPr>
              <w:b/>
            </w:rPr>
          </w:pPr>
          <w:r w:rsidRPr="00145C31">
            <w:rPr>
              <w:sz w:val="20"/>
              <w:szCs w:val="20"/>
            </w:rPr>
            <w:t>Регла</w:t>
          </w:r>
          <w:r>
            <w:rPr>
              <w:sz w:val="20"/>
              <w:szCs w:val="20"/>
            </w:rPr>
            <w:t xml:space="preserve">мент </w:t>
          </w:r>
          <w:r w:rsidRPr="00863084">
            <w:rPr>
              <w:sz w:val="20"/>
              <w:szCs w:val="20"/>
            </w:rPr>
            <w:t>разработки и открытия новых образовательных программ</w:t>
          </w:r>
          <w:r>
            <w:rPr>
              <w:sz w:val="20"/>
              <w:szCs w:val="20"/>
            </w:rPr>
            <w:t xml:space="preserve"> ВПО</w:t>
          </w:r>
        </w:p>
      </w:tc>
    </w:tr>
  </w:tbl>
  <w:p w:rsidR="005345B6" w:rsidRDefault="005345B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380"/>
    <w:multiLevelType w:val="hybridMultilevel"/>
    <w:tmpl w:val="605C0D08"/>
    <w:lvl w:ilvl="0" w:tplc="3E9A20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D4D0E"/>
    <w:multiLevelType w:val="hybridMultilevel"/>
    <w:tmpl w:val="892026D8"/>
    <w:lvl w:ilvl="0" w:tplc="80DA8884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00AD2"/>
    <w:multiLevelType w:val="hybridMultilevel"/>
    <w:tmpl w:val="89888D5A"/>
    <w:lvl w:ilvl="0" w:tplc="669249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F6B2F"/>
    <w:multiLevelType w:val="hybridMultilevel"/>
    <w:tmpl w:val="704A3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04F6E"/>
    <w:multiLevelType w:val="hybridMultilevel"/>
    <w:tmpl w:val="05A85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F92329"/>
    <w:multiLevelType w:val="hybridMultilevel"/>
    <w:tmpl w:val="4E465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5570"/>
    <w:multiLevelType w:val="hybridMultilevel"/>
    <w:tmpl w:val="F4E6E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095630"/>
    <w:multiLevelType w:val="hybridMultilevel"/>
    <w:tmpl w:val="87E27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4B6A66"/>
    <w:multiLevelType w:val="hybridMultilevel"/>
    <w:tmpl w:val="20CEC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A14E0A"/>
    <w:multiLevelType w:val="hybridMultilevel"/>
    <w:tmpl w:val="5198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45D42"/>
    <w:multiLevelType w:val="hybridMultilevel"/>
    <w:tmpl w:val="FD24024C"/>
    <w:lvl w:ilvl="0" w:tplc="806C27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A79D5"/>
    <w:multiLevelType w:val="hybridMultilevel"/>
    <w:tmpl w:val="59384564"/>
    <w:lvl w:ilvl="0" w:tplc="1DC2F2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23691BC8"/>
    <w:multiLevelType w:val="hybridMultilevel"/>
    <w:tmpl w:val="D8048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53263E"/>
    <w:multiLevelType w:val="hybridMultilevel"/>
    <w:tmpl w:val="98348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AD54B8"/>
    <w:multiLevelType w:val="hybridMultilevel"/>
    <w:tmpl w:val="703E6896"/>
    <w:lvl w:ilvl="0" w:tplc="BAAA8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2628B"/>
    <w:multiLevelType w:val="hybridMultilevel"/>
    <w:tmpl w:val="49D02D7A"/>
    <w:lvl w:ilvl="0" w:tplc="1A5EC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54EE2"/>
    <w:multiLevelType w:val="hybridMultilevel"/>
    <w:tmpl w:val="6D18A276"/>
    <w:lvl w:ilvl="0" w:tplc="1284A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8118B"/>
    <w:multiLevelType w:val="hybridMultilevel"/>
    <w:tmpl w:val="72D006FA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368E330F"/>
    <w:multiLevelType w:val="hybridMultilevel"/>
    <w:tmpl w:val="CCEADD86"/>
    <w:lvl w:ilvl="0" w:tplc="CECE5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2C478D"/>
    <w:multiLevelType w:val="hybridMultilevel"/>
    <w:tmpl w:val="45F8ADC6"/>
    <w:lvl w:ilvl="0" w:tplc="669249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E90913"/>
    <w:multiLevelType w:val="hybridMultilevel"/>
    <w:tmpl w:val="5A8E4BBE"/>
    <w:lvl w:ilvl="0" w:tplc="8D349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88555E"/>
    <w:multiLevelType w:val="hybridMultilevel"/>
    <w:tmpl w:val="994EDF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35E2EC3"/>
    <w:multiLevelType w:val="hybridMultilevel"/>
    <w:tmpl w:val="37C62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E56408"/>
    <w:multiLevelType w:val="hybridMultilevel"/>
    <w:tmpl w:val="BC7A3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DC833FA"/>
    <w:multiLevelType w:val="hybridMultilevel"/>
    <w:tmpl w:val="7BB2C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810BA"/>
    <w:multiLevelType w:val="hybridMultilevel"/>
    <w:tmpl w:val="D772D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390724"/>
    <w:multiLevelType w:val="hybridMultilevel"/>
    <w:tmpl w:val="208E6C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07BEF"/>
    <w:multiLevelType w:val="hybridMultilevel"/>
    <w:tmpl w:val="C5A87574"/>
    <w:lvl w:ilvl="0" w:tplc="5F76ABB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106639"/>
    <w:multiLevelType w:val="hybridMultilevel"/>
    <w:tmpl w:val="BE181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954197"/>
    <w:multiLevelType w:val="hybridMultilevel"/>
    <w:tmpl w:val="FF608E7C"/>
    <w:lvl w:ilvl="0" w:tplc="669249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1"/>
  </w:num>
  <w:num w:numId="4">
    <w:abstractNumId w:val="1"/>
  </w:num>
  <w:num w:numId="5">
    <w:abstractNumId w:val="26"/>
  </w:num>
  <w:num w:numId="6">
    <w:abstractNumId w:val="13"/>
  </w:num>
  <w:num w:numId="7">
    <w:abstractNumId w:val="19"/>
  </w:num>
  <w:num w:numId="8">
    <w:abstractNumId w:val="8"/>
  </w:num>
  <w:num w:numId="9">
    <w:abstractNumId w:val="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0"/>
  </w:num>
  <w:num w:numId="14">
    <w:abstractNumId w:val="24"/>
  </w:num>
  <w:num w:numId="15">
    <w:abstractNumId w:val="6"/>
  </w:num>
  <w:num w:numId="16">
    <w:abstractNumId w:val="7"/>
  </w:num>
  <w:num w:numId="17">
    <w:abstractNumId w:val="10"/>
  </w:num>
  <w:num w:numId="18">
    <w:abstractNumId w:val="33"/>
  </w:num>
  <w:num w:numId="19">
    <w:abstractNumId w:val="14"/>
  </w:num>
  <w:num w:numId="20">
    <w:abstractNumId w:val="15"/>
  </w:num>
  <w:num w:numId="21">
    <w:abstractNumId w:val="25"/>
  </w:num>
  <w:num w:numId="22">
    <w:abstractNumId w:val="30"/>
  </w:num>
  <w:num w:numId="23">
    <w:abstractNumId w:val="32"/>
  </w:num>
  <w:num w:numId="24">
    <w:abstractNumId w:val="28"/>
  </w:num>
  <w:num w:numId="25">
    <w:abstractNumId w:val="27"/>
  </w:num>
  <w:num w:numId="26">
    <w:abstractNumId w:val="3"/>
  </w:num>
  <w:num w:numId="27">
    <w:abstractNumId w:val="5"/>
  </w:num>
  <w:num w:numId="28">
    <w:abstractNumId w:val="31"/>
  </w:num>
  <w:num w:numId="29">
    <w:abstractNumId w:val="23"/>
  </w:num>
  <w:num w:numId="30">
    <w:abstractNumId w:val="11"/>
  </w:num>
  <w:num w:numId="31">
    <w:abstractNumId w:val="17"/>
  </w:num>
  <w:num w:numId="32">
    <w:abstractNumId w:val="9"/>
  </w:num>
  <w:num w:numId="33">
    <w:abstractNumId w:val="16"/>
  </w:num>
  <w:num w:numId="34">
    <w:abstractNumId w:val="2"/>
  </w:num>
  <w:num w:numId="35">
    <w:abstractNumId w:val="22"/>
  </w:num>
  <w:num w:numId="36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884"/>
    <w:rsid w:val="00002EF0"/>
    <w:rsid w:val="00015544"/>
    <w:rsid w:val="000215B6"/>
    <w:rsid w:val="00022ED1"/>
    <w:rsid w:val="00030AAA"/>
    <w:rsid w:val="00033FA5"/>
    <w:rsid w:val="000349A5"/>
    <w:rsid w:val="00035E1D"/>
    <w:rsid w:val="00045E93"/>
    <w:rsid w:val="000471B7"/>
    <w:rsid w:val="00057C34"/>
    <w:rsid w:val="000616F8"/>
    <w:rsid w:val="0007194E"/>
    <w:rsid w:val="000737B1"/>
    <w:rsid w:val="0008350E"/>
    <w:rsid w:val="000933DC"/>
    <w:rsid w:val="000A2106"/>
    <w:rsid w:val="000A2D77"/>
    <w:rsid w:val="000A5829"/>
    <w:rsid w:val="000A79D5"/>
    <w:rsid w:val="000B3D1D"/>
    <w:rsid w:val="000C0C78"/>
    <w:rsid w:val="000C1F22"/>
    <w:rsid w:val="000C3EC2"/>
    <w:rsid w:val="000C4815"/>
    <w:rsid w:val="000D0588"/>
    <w:rsid w:val="000D1035"/>
    <w:rsid w:val="000D14E0"/>
    <w:rsid w:val="000D5801"/>
    <w:rsid w:val="000E6EC6"/>
    <w:rsid w:val="000F0A27"/>
    <w:rsid w:val="000F1843"/>
    <w:rsid w:val="000F56E1"/>
    <w:rsid w:val="001009C0"/>
    <w:rsid w:val="00103287"/>
    <w:rsid w:val="00104C4F"/>
    <w:rsid w:val="00105F4E"/>
    <w:rsid w:val="0011045F"/>
    <w:rsid w:val="00115DCB"/>
    <w:rsid w:val="00137853"/>
    <w:rsid w:val="00142BCF"/>
    <w:rsid w:val="00146462"/>
    <w:rsid w:val="00153628"/>
    <w:rsid w:val="001553DB"/>
    <w:rsid w:val="00156E80"/>
    <w:rsid w:val="001659E1"/>
    <w:rsid w:val="001744D6"/>
    <w:rsid w:val="001747F6"/>
    <w:rsid w:val="00186B56"/>
    <w:rsid w:val="00195720"/>
    <w:rsid w:val="001A2FAA"/>
    <w:rsid w:val="001A38A4"/>
    <w:rsid w:val="001A53D1"/>
    <w:rsid w:val="001A6E24"/>
    <w:rsid w:val="001B1147"/>
    <w:rsid w:val="001C1719"/>
    <w:rsid w:val="001C790C"/>
    <w:rsid w:val="001D53C8"/>
    <w:rsid w:val="001D73FF"/>
    <w:rsid w:val="001E2F62"/>
    <w:rsid w:val="001E5E23"/>
    <w:rsid w:val="001F6884"/>
    <w:rsid w:val="001F6C2E"/>
    <w:rsid w:val="00203584"/>
    <w:rsid w:val="0021348A"/>
    <w:rsid w:val="00215E30"/>
    <w:rsid w:val="0021642F"/>
    <w:rsid w:val="002239EA"/>
    <w:rsid w:val="002329E8"/>
    <w:rsid w:val="00235530"/>
    <w:rsid w:val="002415B2"/>
    <w:rsid w:val="00241D29"/>
    <w:rsid w:val="0024509A"/>
    <w:rsid w:val="00272720"/>
    <w:rsid w:val="0027319F"/>
    <w:rsid w:val="002734C9"/>
    <w:rsid w:val="002803E7"/>
    <w:rsid w:val="002808BB"/>
    <w:rsid w:val="00282CE1"/>
    <w:rsid w:val="00286E43"/>
    <w:rsid w:val="002A5332"/>
    <w:rsid w:val="002A5A30"/>
    <w:rsid w:val="002A6FFF"/>
    <w:rsid w:val="002B107E"/>
    <w:rsid w:val="002B3C04"/>
    <w:rsid w:val="002B536A"/>
    <w:rsid w:val="002B6D78"/>
    <w:rsid w:val="002B7A28"/>
    <w:rsid w:val="002C4FBD"/>
    <w:rsid w:val="002C6548"/>
    <w:rsid w:val="002D0A7D"/>
    <w:rsid w:val="002D3939"/>
    <w:rsid w:val="002D6079"/>
    <w:rsid w:val="002D751D"/>
    <w:rsid w:val="002E52D2"/>
    <w:rsid w:val="002E77EA"/>
    <w:rsid w:val="002F154A"/>
    <w:rsid w:val="00301620"/>
    <w:rsid w:val="00302836"/>
    <w:rsid w:val="00302BE9"/>
    <w:rsid w:val="00303BF1"/>
    <w:rsid w:val="00305FAD"/>
    <w:rsid w:val="00306077"/>
    <w:rsid w:val="00340522"/>
    <w:rsid w:val="00342C2A"/>
    <w:rsid w:val="00344117"/>
    <w:rsid w:val="00344650"/>
    <w:rsid w:val="003506DC"/>
    <w:rsid w:val="0035674A"/>
    <w:rsid w:val="00363A8F"/>
    <w:rsid w:val="00386AD8"/>
    <w:rsid w:val="0038701C"/>
    <w:rsid w:val="00391F89"/>
    <w:rsid w:val="00396412"/>
    <w:rsid w:val="003A061D"/>
    <w:rsid w:val="003A15D8"/>
    <w:rsid w:val="003A46DC"/>
    <w:rsid w:val="003A4707"/>
    <w:rsid w:val="003B117C"/>
    <w:rsid w:val="003B195A"/>
    <w:rsid w:val="003C1FA0"/>
    <w:rsid w:val="003C5EC9"/>
    <w:rsid w:val="003D2A8D"/>
    <w:rsid w:val="003D2DFB"/>
    <w:rsid w:val="003D2EAA"/>
    <w:rsid w:val="003D53A7"/>
    <w:rsid w:val="003E6668"/>
    <w:rsid w:val="003E680D"/>
    <w:rsid w:val="003E7EC7"/>
    <w:rsid w:val="003F0E2D"/>
    <w:rsid w:val="003F2858"/>
    <w:rsid w:val="003F29E8"/>
    <w:rsid w:val="0040009C"/>
    <w:rsid w:val="004020DD"/>
    <w:rsid w:val="00403CF3"/>
    <w:rsid w:val="00407243"/>
    <w:rsid w:val="00421749"/>
    <w:rsid w:val="004231F8"/>
    <w:rsid w:val="00434A40"/>
    <w:rsid w:val="00437811"/>
    <w:rsid w:val="00440651"/>
    <w:rsid w:val="00443749"/>
    <w:rsid w:val="004509DA"/>
    <w:rsid w:val="00451D34"/>
    <w:rsid w:val="004532C1"/>
    <w:rsid w:val="004624B8"/>
    <w:rsid w:val="004634CE"/>
    <w:rsid w:val="00470D5A"/>
    <w:rsid w:val="0047123F"/>
    <w:rsid w:val="00475C81"/>
    <w:rsid w:val="00480E7E"/>
    <w:rsid w:val="00491CF7"/>
    <w:rsid w:val="004A089E"/>
    <w:rsid w:val="004B3494"/>
    <w:rsid w:val="004B599E"/>
    <w:rsid w:val="004C675E"/>
    <w:rsid w:val="004C6F82"/>
    <w:rsid w:val="004C7B5B"/>
    <w:rsid w:val="004C7B76"/>
    <w:rsid w:val="004D1141"/>
    <w:rsid w:val="004D298C"/>
    <w:rsid w:val="004D394B"/>
    <w:rsid w:val="004D587D"/>
    <w:rsid w:val="004D664E"/>
    <w:rsid w:val="004E0CF5"/>
    <w:rsid w:val="004E4C22"/>
    <w:rsid w:val="004F5056"/>
    <w:rsid w:val="004F64AB"/>
    <w:rsid w:val="00510B02"/>
    <w:rsid w:val="005164EC"/>
    <w:rsid w:val="00516FDA"/>
    <w:rsid w:val="00522982"/>
    <w:rsid w:val="00523976"/>
    <w:rsid w:val="005241A6"/>
    <w:rsid w:val="00532BC8"/>
    <w:rsid w:val="005345B6"/>
    <w:rsid w:val="005373C9"/>
    <w:rsid w:val="00541835"/>
    <w:rsid w:val="00547079"/>
    <w:rsid w:val="0055038E"/>
    <w:rsid w:val="00551CD2"/>
    <w:rsid w:val="00556369"/>
    <w:rsid w:val="00557493"/>
    <w:rsid w:val="00565108"/>
    <w:rsid w:val="00566CEE"/>
    <w:rsid w:val="005751EB"/>
    <w:rsid w:val="005863FC"/>
    <w:rsid w:val="00586AF4"/>
    <w:rsid w:val="00596312"/>
    <w:rsid w:val="005A359E"/>
    <w:rsid w:val="005A448F"/>
    <w:rsid w:val="005B0348"/>
    <w:rsid w:val="005B7006"/>
    <w:rsid w:val="005C471A"/>
    <w:rsid w:val="005C7805"/>
    <w:rsid w:val="005D427E"/>
    <w:rsid w:val="005E0494"/>
    <w:rsid w:val="005E3DD3"/>
    <w:rsid w:val="005F585D"/>
    <w:rsid w:val="00606280"/>
    <w:rsid w:val="00610BD5"/>
    <w:rsid w:val="0062414A"/>
    <w:rsid w:val="00626584"/>
    <w:rsid w:val="00626724"/>
    <w:rsid w:val="00630222"/>
    <w:rsid w:val="006325E1"/>
    <w:rsid w:val="0063269E"/>
    <w:rsid w:val="00632AB3"/>
    <w:rsid w:val="0064229E"/>
    <w:rsid w:val="00642306"/>
    <w:rsid w:val="00646083"/>
    <w:rsid w:val="006511EF"/>
    <w:rsid w:val="006622D7"/>
    <w:rsid w:val="006635CB"/>
    <w:rsid w:val="0066686B"/>
    <w:rsid w:val="006728B1"/>
    <w:rsid w:val="00673336"/>
    <w:rsid w:val="00673BAC"/>
    <w:rsid w:val="0067421F"/>
    <w:rsid w:val="006834DE"/>
    <w:rsid w:val="00691097"/>
    <w:rsid w:val="00692286"/>
    <w:rsid w:val="0069551B"/>
    <w:rsid w:val="006A3EBF"/>
    <w:rsid w:val="006A73BC"/>
    <w:rsid w:val="006B29F8"/>
    <w:rsid w:val="006B5847"/>
    <w:rsid w:val="006B5B10"/>
    <w:rsid w:val="006B69D0"/>
    <w:rsid w:val="006C1473"/>
    <w:rsid w:val="006C4B5D"/>
    <w:rsid w:val="006D1F41"/>
    <w:rsid w:val="006D776E"/>
    <w:rsid w:val="006D7854"/>
    <w:rsid w:val="006E0B95"/>
    <w:rsid w:val="006E1F55"/>
    <w:rsid w:val="006E2DFE"/>
    <w:rsid w:val="006E4DDF"/>
    <w:rsid w:val="007005F1"/>
    <w:rsid w:val="00706669"/>
    <w:rsid w:val="007138E0"/>
    <w:rsid w:val="007151F9"/>
    <w:rsid w:val="00715EBB"/>
    <w:rsid w:val="00722AB8"/>
    <w:rsid w:val="00731611"/>
    <w:rsid w:val="007362DE"/>
    <w:rsid w:val="0074324B"/>
    <w:rsid w:val="007469DA"/>
    <w:rsid w:val="00747FE8"/>
    <w:rsid w:val="00750D89"/>
    <w:rsid w:val="00754A8F"/>
    <w:rsid w:val="0075553E"/>
    <w:rsid w:val="00763C70"/>
    <w:rsid w:val="00787336"/>
    <w:rsid w:val="0079371D"/>
    <w:rsid w:val="0079531F"/>
    <w:rsid w:val="007971A1"/>
    <w:rsid w:val="007A4E0F"/>
    <w:rsid w:val="007A55B2"/>
    <w:rsid w:val="007A79F8"/>
    <w:rsid w:val="007B13AD"/>
    <w:rsid w:val="007B622E"/>
    <w:rsid w:val="007B6CDA"/>
    <w:rsid w:val="007D6A99"/>
    <w:rsid w:val="007D6B45"/>
    <w:rsid w:val="007D6E74"/>
    <w:rsid w:val="007E28D8"/>
    <w:rsid w:val="007F09AD"/>
    <w:rsid w:val="007F2667"/>
    <w:rsid w:val="00803C88"/>
    <w:rsid w:val="008137F2"/>
    <w:rsid w:val="00813F22"/>
    <w:rsid w:val="00815CE9"/>
    <w:rsid w:val="00817050"/>
    <w:rsid w:val="00820834"/>
    <w:rsid w:val="008235E2"/>
    <w:rsid w:val="008304BE"/>
    <w:rsid w:val="00830F59"/>
    <w:rsid w:val="008430C8"/>
    <w:rsid w:val="00843681"/>
    <w:rsid w:val="0084425D"/>
    <w:rsid w:val="00845BE1"/>
    <w:rsid w:val="00851ACA"/>
    <w:rsid w:val="00852A76"/>
    <w:rsid w:val="00864072"/>
    <w:rsid w:val="00866DD4"/>
    <w:rsid w:val="00870CE6"/>
    <w:rsid w:val="0087212D"/>
    <w:rsid w:val="00890CC1"/>
    <w:rsid w:val="00892ACE"/>
    <w:rsid w:val="008A306F"/>
    <w:rsid w:val="008A66D0"/>
    <w:rsid w:val="008B013D"/>
    <w:rsid w:val="008B0A51"/>
    <w:rsid w:val="008B2059"/>
    <w:rsid w:val="008C631F"/>
    <w:rsid w:val="008E2275"/>
    <w:rsid w:val="008E4355"/>
    <w:rsid w:val="008E79BC"/>
    <w:rsid w:val="008E7A36"/>
    <w:rsid w:val="008F2040"/>
    <w:rsid w:val="0090230F"/>
    <w:rsid w:val="009024F7"/>
    <w:rsid w:val="00903AFA"/>
    <w:rsid w:val="00903BA3"/>
    <w:rsid w:val="00906C9D"/>
    <w:rsid w:val="0091006B"/>
    <w:rsid w:val="00911BB5"/>
    <w:rsid w:val="00922F35"/>
    <w:rsid w:val="00925DAC"/>
    <w:rsid w:val="00941C97"/>
    <w:rsid w:val="00943FFF"/>
    <w:rsid w:val="00953EBF"/>
    <w:rsid w:val="0096176D"/>
    <w:rsid w:val="0096461C"/>
    <w:rsid w:val="00973D05"/>
    <w:rsid w:val="009761C1"/>
    <w:rsid w:val="009807A1"/>
    <w:rsid w:val="009830D0"/>
    <w:rsid w:val="00995646"/>
    <w:rsid w:val="009A78B8"/>
    <w:rsid w:val="009B29AE"/>
    <w:rsid w:val="009B4DE6"/>
    <w:rsid w:val="009C131C"/>
    <w:rsid w:val="009D0FAA"/>
    <w:rsid w:val="009D331D"/>
    <w:rsid w:val="009D4426"/>
    <w:rsid w:val="009D5DEC"/>
    <w:rsid w:val="009E28E2"/>
    <w:rsid w:val="009E596E"/>
    <w:rsid w:val="009F2832"/>
    <w:rsid w:val="009F2A73"/>
    <w:rsid w:val="009F3B61"/>
    <w:rsid w:val="009F6E53"/>
    <w:rsid w:val="00A01418"/>
    <w:rsid w:val="00A01ED8"/>
    <w:rsid w:val="00A03558"/>
    <w:rsid w:val="00A137F2"/>
    <w:rsid w:val="00A20B1C"/>
    <w:rsid w:val="00A2310D"/>
    <w:rsid w:val="00A2374C"/>
    <w:rsid w:val="00A349CF"/>
    <w:rsid w:val="00A40E6E"/>
    <w:rsid w:val="00A44795"/>
    <w:rsid w:val="00A56A11"/>
    <w:rsid w:val="00A5744C"/>
    <w:rsid w:val="00A61F76"/>
    <w:rsid w:val="00A63636"/>
    <w:rsid w:val="00A63D55"/>
    <w:rsid w:val="00A742AF"/>
    <w:rsid w:val="00A76FAC"/>
    <w:rsid w:val="00A8103B"/>
    <w:rsid w:val="00A852A0"/>
    <w:rsid w:val="00A92944"/>
    <w:rsid w:val="00AB3947"/>
    <w:rsid w:val="00AB6066"/>
    <w:rsid w:val="00AB6782"/>
    <w:rsid w:val="00AB6E55"/>
    <w:rsid w:val="00AC1601"/>
    <w:rsid w:val="00AD0D86"/>
    <w:rsid w:val="00AD4A14"/>
    <w:rsid w:val="00AD4C92"/>
    <w:rsid w:val="00AD7099"/>
    <w:rsid w:val="00AE3795"/>
    <w:rsid w:val="00AE4519"/>
    <w:rsid w:val="00AE73AA"/>
    <w:rsid w:val="00AF4ECC"/>
    <w:rsid w:val="00AF5B92"/>
    <w:rsid w:val="00B00426"/>
    <w:rsid w:val="00B07C99"/>
    <w:rsid w:val="00B1044A"/>
    <w:rsid w:val="00B150D4"/>
    <w:rsid w:val="00B31E48"/>
    <w:rsid w:val="00B34EE9"/>
    <w:rsid w:val="00B35727"/>
    <w:rsid w:val="00B36BB7"/>
    <w:rsid w:val="00B4096A"/>
    <w:rsid w:val="00B43D50"/>
    <w:rsid w:val="00B474B9"/>
    <w:rsid w:val="00B62421"/>
    <w:rsid w:val="00B64169"/>
    <w:rsid w:val="00B65B40"/>
    <w:rsid w:val="00B72723"/>
    <w:rsid w:val="00B81D54"/>
    <w:rsid w:val="00B81D99"/>
    <w:rsid w:val="00B93594"/>
    <w:rsid w:val="00B962FA"/>
    <w:rsid w:val="00B96831"/>
    <w:rsid w:val="00BA136A"/>
    <w:rsid w:val="00BA13B0"/>
    <w:rsid w:val="00BA7C5B"/>
    <w:rsid w:val="00BC087C"/>
    <w:rsid w:val="00BC218C"/>
    <w:rsid w:val="00BC67A7"/>
    <w:rsid w:val="00BD54AF"/>
    <w:rsid w:val="00BE72DD"/>
    <w:rsid w:val="00C0027D"/>
    <w:rsid w:val="00C153C0"/>
    <w:rsid w:val="00C17E61"/>
    <w:rsid w:val="00C2446B"/>
    <w:rsid w:val="00C2737F"/>
    <w:rsid w:val="00C355A6"/>
    <w:rsid w:val="00C40D99"/>
    <w:rsid w:val="00C419FF"/>
    <w:rsid w:val="00C452A4"/>
    <w:rsid w:val="00C609C4"/>
    <w:rsid w:val="00C62532"/>
    <w:rsid w:val="00C744E6"/>
    <w:rsid w:val="00C77C8A"/>
    <w:rsid w:val="00C86E69"/>
    <w:rsid w:val="00CA5115"/>
    <w:rsid w:val="00CB0E8A"/>
    <w:rsid w:val="00CC11B4"/>
    <w:rsid w:val="00CC6986"/>
    <w:rsid w:val="00CC72B9"/>
    <w:rsid w:val="00CF398F"/>
    <w:rsid w:val="00CF665D"/>
    <w:rsid w:val="00D0280D"/>
    <w:rsid w:val="00D0476E"/>
    <w:rsid w:val="00D14CCD"/>
    <w:rsid w:val="00D14D83"/>
    <w:rsid w:val="00D26720"/>
    <w:rsid w:val="00D32200"/>
    <w:rsid w:val="00D36CD1"/>
    <w:rsid w:val="00D41232"/>
    <w:rsid w:val="00D6120A"/>
    <w:rsid w:val="00D735A9"/>
    <w:rsid w:val="00D74603"/>
    <w:rsid w:val="00D8082D"/>
    <w:rsid w:val="00D81439"/>
    <w:rsid w:val="00D8773C"/>
    <w:rsid w:val="00D87E22"/>
    <w:rsid w:val="00D95AB3"/>
    <w:rsid w:val="00DA3742"/>
    <w:rsid w:val="00DA3D05"/>
    <w:rsid w:val="00DB2D96"/>
    <w:rsid w:val="00DB36B0"/>
    <w:rsid w:val="00DC3E68"/>
    <w:rsid w:val="00DD416A"/>
    <w:rsid w:val="00DD58B3"/>
    <w:rsid w:val="00DE15CC"/>
    <w:rsid w:val="00DE2CE3"/>
    <w:rsid w:val="00DE3474"/>
    <w:rsid w:val="00DE7B6D"/>
    <w:rsid w:val="00DF0D8A"/>
    <w:rsid w:val="00DF1C1A"/>
    <w:rsid w:val="00DF1D68"/>
    <w:rsid w:val="00E10FCF"/>
    <w:rsid w:val="00E12DF1"/>
    <w:rsid w:val="00E13D3C"/>
    <w:rsid w:val="00E16CC5"/>
    <w:rsid w:val="00E20869"/>
    <w:rsid w:val="00E21D72"/>
    <w:rsid w:val="00E2230C"/>
    <w:rsid w:val="00E24832"/>
    <w:rsid w:val="00E24A60"/>
    <w:rsid w:val="00E31141"/>
    <w:rsid w:val="00E40DDE"/>
    <w:rsid w:val="00E41400"/>
    <w:rsid w:val="00E41C21"/>
    <w:rsid w:val="00E53E4A"/>
    <w:rsid w:val="00E67007"/>
    <w:rsid w:val="00E67214"/>
    <w:rsid w:val="00E677C7"/>
    <w:rsid w:val="00E74EA1"/>
    <w:rsid w:val="00E7754B"/>
    <w:rsid w:val="00E777BB"/>
    <w:rsid w:val="00E825EE"/>
    <w:rsid w:val="00EA3711"/>
    <w:rsid w:val="00EA631E"/>
    <w:rsid w:val="00EA7EFC"/>
    <w:rsid w:val="00EB1E07"/>
    <w:rsid w:val="00EB4A5F"/>
    <w:rsid w:val="00EB7A4E"/>
    <w:rsid w:val="00EC026F"/>
    <w:rsid w:val="00EC15C5"/>
    <w:rsid w:val="00EC1CAE"/>
    <w:rsid w:val="00EC4191"/>
    <w:rsid w:val="00ED470A"/>
    <w:rsid w:val="00ED72B8"/>
    <w:rsid w:val="00EE11F0"/>
    <w:rsid w:val="00F10A1C"/>
    <w:rsid w:val="00F11FE8"/>
    <w:rsid w:val="00F12CE5"/>
    <w:rsid w:val="00F216E9"/>
    <w:rsid w:val="00F2723E"/>
    <w:rsid w:val="00F44222"/>
    <w:rsid w:val="00F47E2F"/>
    <w:rsid w:val="00F70B76"/>
    <w:rsid w:val="00F828F1"/>
    <w:rsid w:val="00F92699"/>
    <w:rsid w:val="00F96503"/>
    <w:rsid w:val="00FA61B7"/>
    <w:rsid w:val="00FB0156"/>
    <w:rsid w:val="00FC35D1"/>
    <w:rsid w:val="00FC55F5"/>
    <w:rsid w:val="00FC737F"/>
    <w:rsid w:val="00FD3ECF"/>
    <w:rsid w:val="00FE194B"/>
    <w:rsid w:val="00FE42FF"/>
    <w:rsid w:val="00FF38B3"/>
    <w:rsid w:val="00FF46F8"/>
    <w:rsid w:val="00FF5402"/>
    <w:rsid w:val="00FF7B82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E2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845BE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0"/>
    <w:next w:val="a0"/>
    <w:link w:val="20"/>
    <w:uiPriority w:val="9"/>
    <w:unhideWhenUsed/>
    <w:qFormat/>
    <w:rsid w:val="00845B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0"/>
    <w:next w:val="a0"/>
    <w:link w:val="30"/>
    <w:uiPriority w:val="9"/>
    <w:unhideWhenUsed/>
    <w:qFormat/>
    <w:rsid w:val="00845BE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45BE1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45BE1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845BE1"/>
    <w:pPr>
      <w:keepNext/>
      <w:ind w:firstLine="709"/>
      <w:jc w:val="both"/>
      <w:outlineLvl w:val="7"/>
    </w:pPr>
    <w:rPr>
      <w:b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F6884"/>
    <w:pPr>
      <w:ind w:left="720"/>
      <w:contextualSpacing/>
    </w:pPr>
  </w:style>
  <w:style w:type="character" w:styleId="a5">
    <w:name w:val="annotation reference"/>
    <w:unhideWhenUsed/>
    <w:rsid w:val="00BA7C5B"/>
    <w:rPr>
      <w:sz w:val="16"/>
      <w:szCs w:val="16"/>
    </w:rPr>
  </w:style>
  <w:style w:type="paragraph" w:styleId="a6">
    <w:name w:val="annotation text"/>
    <w:basedOn w:val="a0"/>
    <w:link w:val="a7"/>
    <w:unhideWhenUsed/>
    <w:rsid w:val="00BA7C5B"/>
    <w:rPr>
      <w:sz w:val="20"/>
      <w:szCs w:val="20"/>
      <w:lang/>
    </w:rPr>
  </w:style>
  <w:style w:type="character" w:customStyle="1" w:styleId="a7">
    <w:name w:val="Текст примечания Знак"/>
    <w:link w:val="a6"/>
    <w:rsid w:val="00BA7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A7C5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BA7C5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59"/>
    <w:rsid w:val="00813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6"/>
    <w:next w:val="a6"/>
    <w:link w:val="ac"/>
    <w:uiPriority w:val="99"/>
    <w:semiHidden/>
    <w:unhideWhenUsed/>
    <w:rsid w:val="008E7A3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E7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uiPriority w:val="99"/>
    <w:rsid w:val="00731611"/>
    <w:rPr>
      <w:color w:val="0000FF"/>
      <w:u w:val="single"/>
    </w:rPr>
  </w:style>
  <w:style w:type="character" w:customStyle="1" w:styleId="10">
    <w:name w:val="Заголовок 1 Знак"/>
    <w:aliases w:val="1 Знак,h1 Знак,Header 1 Знак"/>
    <w:link w:val="1"/>
    <w:uiPriority w:val="9"/>
    <w:rsid w:val="00845BE1"/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link w:val="2"/>
    <w:uiPriority w:val="9"/>
    <w:rsid w:val="00845BE1"/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link w:val="3"/>
    <w:uiPriority w:val="9"/>
    <w:rsid w:val="00845BE1"/>
    <w:rPr>
      <w:rFonts w:ascii="Cambria" w:eastAsia="Times New Roman" w:hAnsi="Cambria"/>
      <w:b/>
      <w:bCs/>
      <w:color w:val="4F81BD"/>
      <w:lang/>
    </w:rPr>
  </w:style>
  <w:style w:type="character" w:customStyle="1" w:styleId="60">
    <w:name w:val="Заголовок 6 Знак"/>
    <w:link w:val="6"/>
    <w:uiPriority w:val="9"/>
    <w:semiHidden/>
    <w:rsid w:val="00845BE1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845BE1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845BE1"/>
    <w:rPr>
      <w:rFonts w:ascii="Times New Roman" w:eastAsia="Times New Roman" w:hAnsi="Times New Roman"/>
      <w:b/>
      <w:sz w:val="24"/>
      <w:szCs w:val="24"/>
      <w:lang/>
    </w:rPr>
  </w:style>
  <w:style w:type="paragraph" w:styleId="ae">
    <w:name w:val="Body Text"/>
    <w:basedOn w:val="a0"/>
    <w:link w:val="af"/>
    <w:unhideWhenUsed/>
    <w:rsid w:val="00845BE1"/>
    <w:pPr>
      <w:jc w:val="both"/>
    </w:pPr>
    <w:rPr>
      <w:lang/>
    </w:rPr>
  </w:style>
  <w:style w:type="character" w:customStyle="1" w:styleId="af">
    <w:name w:val="Основной текст Знак"/>
    <w:link w:val="ae"/>
    <w:rsid w:val="00845BE1"/>
    <w:rPr>
      <w:rFonts w:ascii="Times New Roman" w:eastAsia="Times New Roman" w:hAnsi="Times New Roman"/>
      <w:sz w:val="24"/>
      <w:szCs w:val="24"/>
      <w:lang/>
    </w:rPr>
  </w:style>
  <w:style w:type="paragraph" w:customStyle="1" w:styleId="11">
    <w:name w:val="Обычный1"/>
    <w:rsid w:val="00845BE1"/>
    <w:pPr>
      <w:widowControl w:val="0"/>
      <w:snapToGrid w:val="0"/>
      <w:spacing w:line="300" w:lineRule="auto"/>
      <w:ind w:firstLine="700"/>
    </w:pPr>
    <w:rPr>
      <w:rFonts w:ascii="Times New Roman" w:eastAsia="Times New Roman" w:hAnsi="Times New Roman"/>
      <w:sz w:val="22"/>
    </w:rPr>
  </w:style>
  <w:style w:type="paragraph" w:styleId="af0">
    <w:name w:val="header"/>
    <w:basedOn w:val="a0"/>
    <w:link w:val="af1"/>
    <w:uiPriority w:val="99"/>
    <w:unhideWhenUsed/>
    <w:rsid w:val="00845BE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845BE1"/>
    <w:rPr>
      <w:rFonts w:eastAsia="Times New Roman"/>
      <w:lang/>
    </w:rPr>
  </w:style>
  <w:style w:type="paragraph" w:styleId="af2">
    <w:name w:val="footer"/>
    <w:basedOn w:val="a0"/>
    <w:link w:val="af3"/>
    <w:uiPriority w:val="99"/>
    <w:unhideWhenUsed/>
    <w:rsid w:val="00845BE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rsid w:val="00845BE1"/>
    <w:rPr>
      <w:rFonts w:eastAsia="Times New Roman"/>
      <w:lang/>
    </w:rPr>
  </w:style>
  <w:style w:type="paragraph" w:styleId="af4">
    <w:name w:val="Plain Text"/>
    <w:aliases w:val="Знак Знак Знак Знак Знак Знак Знак Знак Знак Знак"/>
    <w:basedOn w:val="a0"/>
    <w:link w:val="af5"/>
    <w:unhideWhenUsed/>
    <w:rsid w:val="00845BE1"/>
    <w:rPr>
      <w:rFonts w:ascii="Calibri" w:eastAsia="Calibri" w:hAnsi="Calibri"/>
      <w:sz w:val="20"/>
      <w:szCs w:val="21"/>
      <w:lang/>
    </w:rPr>
  </w:style>
  <w:style w:type="character" w:customStyle="1" w:styleId="af5">
    <w:name w:val="Текст Знак"/>
    <w:aliases w:val="Знак Знак Знак Знак Знак Знак Знак Знак Знак Знак Знак"/>
    <w:link w:val="af4"/>
    <w:rsid w:val="00845BE1"/>
    <w:rPr>
      <w:szCs w:val="21"/>
      <w:lang/>
    </w:rPr>
  </w:style>
  <w:style w:type="paragraph" w:customStyle="1" w:styleId="af6">
    <w:name w:val="Термин"/>
    <w:basedOn w:val="af4"/>
    <w:rsid w:val="00845BE1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4"/>
    <w:link w:val="af7"/>
    <w:rsid w:val="00845BE1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7">
    <w:name w:val="Текст_бюл Знак"/>
    <w:link w:val="a"/>
    <w:locked/>
    <w:rsid w:val="00845BE1"/>
    <w:rPr>
      <w:rFonts w:ascii="Times New Roman" w:eastAsia="MS Mincho" w:hAnsi="Times New Roman"/>
      <w:sz w:val="26"/>
      <w:szCs w:val="26"/>
      <w:lang/>
    </w:rPr>
  </w:style>
  <w:style w:type="paragraph" w:customStyle="1" w:styleId="21">
    <w:name w:val="Текст_бюл2"/>
    <w:basedOn w:val="a"/>
    <w:rsid w:val="00845BE1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8">
    <w:name w:val="footnote reference"/>
    <w:semiHidden/>
    <w:rsid w:val="00845BE1"/>
    <w:rPr>
      <w:rFonts w:cs="Times New Roman"/>
      <w:vertAlign w:val="superscript"/>
    </w:rPr>
  </w:style>
  <w:style w:type="paragraph" w:styleId="af9">
    <w:name w:val="footnote text"/>
    <w:basedOn w:val="a0"/>
    <w:link w:val="afa"/>
    <w:semiHidden/>
    <w:rsid w:val="00845BE1"/>
    <w:rPr>
      <w:sz w:val="20"/>
      <w:szCs w:val="20"/>
      <w:lang/>
    </w:rPr>
  </w:style>
  <w:style w:type="character" w:customStyle="1" w:styleId="afa">
    <w:name w:val="Текст сноски Знак"/>
    <w:link w:val="af9"/>
    <w:semiHidden/>
    <w:rsid w:val="00845BE1"/>
    <w:rPr>
      <w:rFonts w:ascii="Times New Roman" w:eastAsia="Times New Roman" w:hAnsi="Times New Roman"/>
      <w:lang/>
    </w:rPr>
  </w:style>
  <w:style w:type="character" w:customStyle="1" w:styleId="22">
    <w:name w:val="Текст Знак2"/>
    <w:locked/>
    <w:rsid w:val="00845BE1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845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page number"/>
    <w:rsid w:val="00845BE1"/>
    <w:rPr>
      <w:rFonts w:cs="Times New Roman"/>
    </w:rPr>
  </w:style>
  <w:style w:type="character" w:customStyle="1" w:styleId="apple-converted-space">
    <w:name w:val="apple-converted-space"/>
    <w:rsid w:val="00845BE1"/>
  </w:style>
  <w:style w:type="paragraph" w:styleId="31">
    <w:name w:val="Body Text Indent 3"/>
    <w:basedOn w:val="a0"/>
    <w:link w:val="32"/>
    <w:rsid w:val="00845BE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845BE1"/>
    <w:rPr>
      <w:rFonts w:ascii="Times New Roman" w:eastAsia="Times New Roman" w:hAnsi="Times New Roman"/>
      <w:sz w:val="16"/>
      <w:szCs w:val="16"/>
      <w:lang/>
    </w:rPr>
  </w:style>
  <w:style w:type="paragraph" w:customStyle="1" w:styleId="afc">
    <w:name w:val="Знак"/>
    <w:basedOn w:val="a0"/>
    <w:rsid w:val="00845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0"/>
    <w:link w:val="34"/>
    <w:uiPriority w:val="99"/>
    <w:semiHidden/>
    <w:unhideWhenUsed/>
    <w:rsid w:val="00845BE1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845BE1"/>
    <w:rPr>
      <w:rFonts w:eastAsia="Times New Roman"/>
      <w:sz w:val="16"/>
      <w:szCs w:val="16"/>
      <w:lang/>
    </w:rPr>
  </w:style>
  <w:style w:type="character" w:styleId="afd">
    <w:name w:val="Strong"/>
    <w:uiPriority w:val="22"/>
    <w:qFormat/>
    <w:rsid w:val="00845BE1"/>
    <w:rPr>
      <w:b/>
      <w:bCs/>
    </w:rPr>
  </w:style>
  <w:style w:type="paragraph" w:styleId="afe">
    <w:name w:val="Normal (Web)"/>
    <w:basedOn w:val="a0"/>
    <w:uiPriority w:val="99"/>
    <w:unhideWhenUsed/>
    <w:rsid w:val="00845BE1"/>
    <w:pPr>
      <w:spacing w:before="100" w:beforeAutospacing="1" w:after="100" w:afterAutospacing="1"/>
    </w:pPr>
  </w:style>
  <w:style w:type="character" w:styleId="aff">
    <w:name w:val="Emphasis"/>
    <w:qFormat/>
    <w:rsid w:val="00845BE1"/>
    <w:rPr>
      <w:i/>
      <w:iCs/>
    </w:rPr>
  </w:style>
  <w:style w:type="paragraph" w:customStyle="1" w:styleId="12">
    <w:name w:val="Стиль1"/>
    <w:basedOn w:val="a0"/>
    <w:rsid w:val="00845BE1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35">
    <w:name w:val="Текст_бюл3"/>
    <w:basedOn w:val="a0"/>
    <w:rsid w:val="00845BE1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 Char Char4 Знак Знак Char Char Знак Знак Char Char Знак Char Char"/>
    <w:basedOn w:val="a0"/>
    <w:rsid w:val="00845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Текст Знак1"/>
    <w:rsid w:val="00845BE1"/>
    <w:rPr>
      <w:rFonts w:cs="Courier New"/>
      <w:sz w:val="26"/>
      <w:lang w:val="ru-RU" w:eastAsia="ru-RU" w:bidi="ar-SA"/>
    </w:rPr>
  </w:style>
  <w:style w:type="paragraph" w:customStyle="1" w:styleId="aff0">
    <w:name w:val="Текст абзацев"/>
    <w:basedOn w:val="af4"/>
    <w:rsid w:val="00845BE1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Список2_нумер."/>
    <w:basedOn w:val="a0"/>
    <w:rsid w:val="00845BE1"/>
    <w:pPr>
      <w:tabs>
        <w:tab w:val="left" w:pos="1021"/>
      </w:tabs>
      <w:spacing w:before="40" w:after="40" w:line="264" w:lineRule="auto"/>
      <w:jc w:val="both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845B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5BE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5">
    <w:name w:val="Style25"/>
    <w:basedOn w:val="a0"/>
    <w:uiPriority w:val="99"/>
    <w:rsid w:val="00845BE1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rFonts w:ascii="Impact" w:hAnsi="Impact"/>
    </w:rPr>
  </w:style>
  <w:style w:type="character" w:customStyle="1" w:styleId="FontStyle28">
    <w:name w:val="Font Style28"/>
    <w:uiPriority w:val="99"/>
    <w:rsid w:val="00845BE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845BE1"/>
    <w:pPr>
      <w:widowControl w:val="0"/>
      <w:autoSpaceDE w:val="0"/>
      <w:autoSpaceDN w:val="0"/>
      <w:adjustRightInd w:val="0"/>
      <w:spacing w:line="278" w:lineRule="exact"/>
      <w:ind w:firstLine="355"/>
    </w:pPr>
    <w:rPr>
      <w:rFonts w:ascii="Impact" w:hAnsi="Impact"/>
    </w:rPr>
  </w:style>
  <w:style w:type="paragraph" w:customStyle="1" w:styleId="Iauiue">
    <w:name w:val="Iau?iue"/>
    <w:uiPriority w:val="99"/>
    <w:rsid w:val="00845BE1"/>
    <w:rPr>
      <w:rFonts w:ascii="Times New Roman" w:hAnsi="Times New Roman"/>
      <w:lang w:val="en-US"/>
    </w:rPr>
  </w:style>
  <w:style w:type="paragraph" w:customStyle="1" w:styleId="Style7">
    <w:name w:val="Style7"/>
    <w:basedOn w:val="a0"/>
    <w:uiPriority w:val="99"/>
    <w:rsid w:val="00407243"/>
    <w:pPr>
      <w:widowControl w:val="0"/>
      <w:autoSpaceDE w:val="0"/>
      <w:autoSpaceDN w:val="0"/>
      <w:adjustRightInd w:val="0"/>
      <w:spacing w:line="638" w:lineRule="exact"/>
      <w:ind w:hanging="715"/>
    </w:pPr>
  </w:style>
  <w:style w:type="character" w:customStyle="1" w:styleId="FontStyle21">
    <w:name w:val="Font Style21"/>
    <w:uiPriority w:val="99"/>
    <w:rsid w:val="00407243"/>
    <w:rPr>
      <w:rFonts w:ascii="Times New Roman" w:hAnsi="Times New Roman" w:cs="Times New Roman" w:hint="default"/>
      <w:color w:val="000000"/>
      <w:sz w:val="26"/>
      <w:szCs w:val="26"/>
    </w:rPr>
  </w:style>
  <w:style w:type="numbering" w:customStyle="1" w:styleId="14">
    <w:name w:val="Нет списка1"/>
    <w:next w:val="a3"/>
    <w:uiPriority w:val="99"/>
    <w:semiHidden/>
    <w:unhideWhenUsed/>
    <w:rsid w:val="00470D5A"/>
  </w:style>
  <w:style w:type="table" w:customStyle="1" w:styleId="15">
    <w:name w:val="Сетка таблицы1"/>
    <w:basedOn w:val="a2"/>
    <w:next w:val="aa"/>
    <w:uiPriority w:val="59"/>
    <w:rsid w:val="00470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0"/>
    <w:uiPriority w:val="99"/>
    <w:rsid w:val="00470D5A"/>
    <w:pPr>
      <w:spacing w:before="100" w:beforeAutospacing="1" w:after="100" w:afterAutospacing="1"/>
    </w:pPr>
    <w:rPr>
      <w:rFonts w:eastAsia="Calibri"/>
    </w:rPr>
  </w:style>
  <w:style w:type="character" w:styleId="aff1">
    <w:name w:val="FollowedHyperlink"/>
    <w:uiPriority w:val="99"/>
    <w:semiHidden/>
    <w:unhideWhenUsed/>
    <w:rsid w:val="00470D5A"/>
    <w:rPr>
      <w:color w:val="800080"/>
      <w:u w:val="single"/>
    </w:rPr>
  </w:style>
  <w:style w:type="paragraph" w:styleId="aff2">
    <w:name w:val="Revision"/>
    <w:hidden/>
    <w:uiPriority w:val="99"/>
    <w:semiHidden/>
    <w:rsid w:val="00A44795"/>
    <w:rPr>
      <w:rFonts w:ascii="Times New Roman" w:eastAsia="Times New Roman" w:hAnsi="Times New Roman"/>
      <w:sz w:val="24"/>
      <w:szCs w:val="24"/>
    </w:rPr>
  </w:style>
  <w:style w:type="paragraph" w:customStyle="1" w:styleId="16">
    <w:name w:val="Основной 1 см"/>
    <w:basedOn w:val="a0"/>
    <w:rsid w:val="0087212D"/>
    <w:pPr>
      <w:ind w:firstLine="567"/>
      <w:jc w:val="both"/>
    </w:pPr>
    <w:rPr>
      <w:sz w:val="28"/>
      <w:szCs w:val="28"/>
    </w:rPr>
  </w:style>
  <w:style w:type="paragraph" w:customStyle="1" w:styleId="aff3">
    <w:name w:val="Основной б.о."/>
    <w:basedOn w:val="16"/>
    <w:next w:val="16"/>
    <w:rsid w:val="0087212D"/>
    <w:pPr>
      <w:ind w:firstLine="0"/>
    </w:pPr>
  </w:style>
  <w:style w:type="character" w:customStyle="1" w:styleId="FontStyle65">
    <w:name w:val="Font Style65"/>
    <w:uiPriority w:val="99"/>
    <w:rsid w:val="00A2374C"/>
    <w:rPr>
      <w:rFonts w:ascii="Times New Roman" w:hAnsi="Times New Roman" w:cs="Times New Roman" w:hint="default"/>
      <w:spacing w:val="30"/>
      <w:sz w:val="22"/>
      <w:szCs w:val="22"/>
    </w:rPr>
  </w:style>
  <w:style w:type="paragraph" w:customStyle="1" w:styleId="aff4">
    <w:name w:val="список с точками"/>
    <w:basedOn w:val="a0"/>
    <w:uiPriority w:val="99"/>
    <w:rsid w:val="00630222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  <w:style w:type="paragraph" w:styleId="aff5">
    <w:name w:val="Body Text Indent"/>
    <w:basedOn w:val="a0"/>
    <w:link w:val="aff6"/>
    <w:uiPriority w:val="99"/>
    <w:semiHidden/>
    <w:unhideWhenUsed/>
    <w:rsid w:val="00630222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rsid w:val="006302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26812.html" TargetMode="External"/><Relationship Id="rId18" Type="http://schemas.openxmlformats.org/officeDocument/2006/relationships/hyperlink" Target="http://www.iprbookshop.ru/519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174.html" TargetMode="External"/><Relationship Id="rId17" Type="http://schemas.openxmlformats.org/officeDocument/2006/relationships/hyperlink" Target="http://znanium.com/bookread.php?book=4065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20725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4155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405567" TargetMode="External"/><Relationship Id="rId10" Type="http://schemas.openxmlformats.org/officeDocument/2006/relationships/hyperlink" Target="http://znanium.com/bookread.php?book=487325" TargetMode="External"/><Relationship Id="rId19" Type="http://schemas.openxmlformats.org/officeDocument/2006/relationships/hyperlink" Target="http://e.lanbook.com/books/element.php?pl1_id=46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.php?book=1694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DA72-A54E-4B8C-9128-54F7CA0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19959</CharactersWithSpaces>
  <SharedDoc>false</SharedDoc>
  <HLinks>
    <vt:vector size="36" baseType="variant">
      <vt:variant>
        <vt:i4>7077922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http://znanium.com/bookread.php?book=406574</vt:lpwstr>
      </vt:variant>
      <vt:variant>
        <vt:lpwstr/>
      </vt:variant>
      <vt:variant>
        <vt:i4>2883633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http://znanium.com/catalog.php?bookinfo=207257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http://znanium.com/bookread.php?book=405567</vt:lpwstr>
      </vt:variant>
      <vt:variant>
        <vt:lpwstr/>
      </vt:variant>
      <vt:variant>
        <vt:i4>6357029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http://znanium.com/bookread.php?book=169409</vt:lpwstr>
      </vt:variant>
      <vt:variant>
        <vt:lpwstr/>
      </vt:variant>
      <vt:variant>
        <vt:i4>6291491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http://znanium.com/bookread.php?book=415587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http://znanium.com/bookread.php?book=487325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Алёнушка</cp:lastModifiedBy>
  <cp:revision>2</cp:revision>
  <cp:lastPrinted>2015-03-02T00:36:00Z</cp:lastPrinted>
  <dcterms:created xsi:type="dcterms:W3CDTF">2015-04-26T11:18:00Z</dcterms:created>
  <dcterms:modified xsi:type="dcterms:W3CDTF">2015-04-26T11:18:00Z</dcterms:modified>
</cp:coreProperties>
</file>